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B1E9E" w14:textId="77777777" w:rsidR="00F837B4" w:rsidRDefault="00F837B4" w:rsidP="00F837B4">
      <w:pPr>
        <w:pStyle w:val="Author"/>
        <w:spacing w:line="240" w:lineRule="auto"/>
        <w:jc w:val="left"/>
        <w:rPr>
          <w:rFonts w:ascii="Arial" w:hAnsi="Arial" w:cs="Arial"/>
          <w:bCs/>
          <w:iCs/>
          <w:kern w:val="28"/>
          <w:sz w:val="36"/>
          <w:u w:val="single"/>
        </w:rPr>
      </w:pPr>
      <w:r w:rsidRPr="00F837B4">
        <w:rPr>
          <w:rFonts w:ascii="Arial" w:hAnsi="Arial" w:cs="Arial"/>
          <w:bCs/>
          <w:iCs/>
          <w:kern w:val="28"/>
          <w:sz w:val="36"/>
          <w:u w:val="single"/>
        </w:rPr>
        <w:t>Review Article</w:t>
      </w:r>
    </w:p>
    <w:p w14:paraId="37F28B5C" w14:textId="77777777" w:rsidR="00F837B4" w:rsidRPr="00F837B4" w:rsidRDefault="00F837B4" w:rsidP="00F837B4">
      <w:pPr>
        <w:pStyle w:val="Author"/>
        <w:spacing w:line="240" w:lineRule="auto"/>
        <w:jc w:val="left"/>
        <w:rPr>
          <w:rFonts w:ascii="Arial" w:hAnsi="Arial" w:cs="Arial"/>
          <w:bCs/>
          <w:iCs/>
          <w:kern w:val="28"/>
          <w:sz w:val="36"/>
          <w:u w:val="single"/>
        </w:rPr>
      </w:pPr>
    </w:p>
    <w:p w14:paraId="6ED91AEA" w14:textId="77777777" w:rsidR="00A472FF" w:rsidRDefault="003E3556" w:rsidP="003E3556">
      <w:pPr>
        <w:pStyle w:val="Author"/>
        <w:spacing w:line="240" w:lineRule="auto"/>
        <w:rPr>
          <w:rFonts w:ascii="Arial" w:hAnsi="Arial" w:cs="Arial"/>
          <w:sz w:val="36"/>
        </w:rPr>
      </w:pPr>
      <w:r w:rsidRPr="003E3556">
        <w:rPr>
          <w:rFonts w:ascii="Arial" w:hAnsi="Arial" w:cs="Arial"/>
          <w:sz w:val="36"/>
        </w:rPr>
        <w:t>Semen Analysis in Swine Reproductive Biotechnology: Current Challenges, Emerging Technologies, and Future Prospects for Swine Production in Western Visayas, Philippines</w:t>
      </w:r>
    </w:p>
    <w:p w14:paraId="19EA82B0" w14:textId="77777777" w:rsidR="003E3556" w:rsidRDefault="003E3556">
      <w:pPr>
        <w:pStyle w:val="Author"/>
        <w:spacing w:line="240" w:lineRule="auto"/>
        <w:jc w:val="both"/>
        <w:rPr>
          <w:rFonts w:ascii="Arial" w:hAnsi="Arial" w:cs="Arial"/>
          <w:sz w:val="36"/>
        </w:rPr>
      </w:pPr>
    </w:p>
    <w:p w14:paraId="54A46132" w14:textId="77777777" w:rsidR="00A472FF" w:rsidRDefault="00000000">
      <w:pPr>
        <w:pStyle w:val="Copyright"/>
        <w:spacing w:after="0" w:line="240" w:lineRule="auto"/>
        <w:jc w:val="both"/>
        <w:rPr>
          <w:rFonts w:ascii="Arial" w:hAnsi="Arial" w:cs="Arial"/>
        </w:rPr>
        <w:sectPr w:rsidR="00A472FF" w:rsidSect="003A48C1">
          <w:headerReference w:type="even" r:id="rId9"/>
          <w:headerReference w:type="default" r:id="rId10"/>
          <w:footerReference w:type="even" r:id="rId11"/>
          <w:footerReference w:type="default" r:id="rId12"/>
          <w:headerReference w:type="first" r:id="rId13"/>
          <w:footerReference w:type="first" r:id="rId14"/>
          <w:pgSz w:w="12240" w:h="15840"/>
          <w:pgMar w:top="1440" w:right="2016" w:bottom="2016" w:left="2016" w:header="720" w:footer="1296" w:gutter="0"/>
          <w:cols w:space="720"/>
          <w:docGrid w:linePitch="272"/>
        </w:sectPr>
      </w:pPr>
      <w:r>
        <w:rPr>
          <w:rFonts w:ascii="Arial" w:hAnsi="Arial" w:cs="Arial"/>
        </w:rPr>
      </w:r>
      <w:r>
        <w:rPr>
          <w:rFonts w:ascii="Arial" w:hAnsi="Arial" w:cs="Arial"/>
        </w:rPr>
        <w:pict w14:anchorId="73828420">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Pr>
          <w:rFonts w:ascii="Arial" w:hAnsi="Arial" w:cs="Arial"/>
        </w:rPr>
        <w:t>.</w:t>
      </w:r>
    </w:p>
    <w:p w14:paraId="41318B0A" w14:textId="77777777" w:rsidR="00A472FF" w:rsidRDefault="00000000">
      <w:pPr>
        <w:pStyle w:val="AbstHead"/>
        <w:spacing w:after="0"/>
        <w:jc w:val="both"/>
        <w:rPr>
          <w:rFonts w:ascii="Arial" w:hAnsi="Arial" w:cs="Arial"/>
        </w:rPr>
      </w:pPr>
      <w:r>
        <w:rPr>
          <w:rFonts w:ascii="Arial" w:hAnsi="Arial" w:cs="Arial"/>
        </w:rPr>
        <w:t>ABSTRACT</w:t>
      </w:r>
    </w:p>
    <w:p w14:paraId="24AFCA3D" w14:textId="1D2E57EE" w:rsidR="00A472FF" w:rsidRDefault="00000000">
      <w:pPr>
        <w:pStyle w:val="Body"/>
        <w:spacing w:after="0"/>
        <w:rPr>
          <w:rFonts w:ascii="Arial" w:hAnsi="Arial" w:cs="Arial"/>
        </w:rPr>
      </w:pPr>
      <w:r>
        <w:rPr>
          <w:rFonts w:ascii="Arial" w:hAnsi="Arial" w:cs="Arial"/>
        </w:rPr>
        <w:br/>
      </w:r>
      <w:r>
        <w:rPr>
          <w:rFonts w:ascii="Arial" w:hAnsi="Arial" w:cs="Arial"/>
          <w:highlight w:val="yellow"/>
        </w:rPr>
        <w:t>T</w:t>
      </w:r>
      <w:r>
        <w:rPr>
          <w:rFonts w:ascii="Arial" w:hAnsi="Arial" w:cs="Arial"/>
        </w:rPr>
        <w:t xml:space="preserve">he swine industry plays a major role in livestock production and </w:t>
      </w:r>
      <w:r>
        <w:rPr>
          <w:rFonts w:ascii="Arial" w:hAnsi="Arial" w:cs="Arial"/>
          <w:highlight w:val="yellow"/>
        </w:rPr>
        <w:t>cont</w:t>
      </w:r>
      <w:r>
        <w:rPr>
          <w:rFonts w:ascii="Arial" w:hAnsi="Arial" w:cs="Arial"/>
        </w:rPr>
        <w:t>ri</w:t>
      </w:r>
      <w:r>
        <w:rPr>
          <w:rFonts w:ascii="Arial" w:hAnsi="Arial" w:cs="Arial"/>
          <w:highlight w:val="yellow"/>
        </w:rPr>
        <w:t>but</w:t>
      </w:r>
      <w:r>
        <w:rPr>
          <w:rFonts w:ascii="Arial" w:hAnsi="Arial" w:cs="Arial"/>
        </w:rPr>
        <w:t>es</w:t>
      </w:r>
      <w:r>
        <w:rPr>
          <w:rFonts w:ascii="Arial" w:hAnsi="Arial" w:cs="Arial"/>
          <w:highlight w:val="yellow"/>
        </w:rPr>
        <w:t xml:space="preserve"> to</w:t>
      </w:r>
      <w:r>
        <w:rPr>
          <w:rFonts w:ascii="Arial" w:hAnsi="Arial" w:cs="Arial"/>
        </w:rPr>
        <w:t xml:space="preserve"> food security </w:t>
      </w:r>
      <w:r>
        <w:rPr>
          <w:rFonts w:ascii="Arial" w:hAnsi="Arial" w:cs="Arial"/>
          <w:highlight w:val="yellow"/>
        </w:rPr>
        <w:t>in</w:t>
      </w:r>
      <w:r>
        <w:rPr>
          <w:rFonts w:ascii="Arial" w:hAnsi="Arial" w:cs="Arial"/>
        </w:rPr>
        <w:t xml:space="preserve"> the Philippines, </w:t>
      </w:r>
      <w:r>
        <w:rPr>
          <w:rFonts w:ascii="Arial" w:hAnsi="Arial" w:cs="Arial"/>
          <w:highlight w:val="yellow"/>
        </w:rPr>
        <w:t>but</w:t>
      </w:r>
      <w:r>
        <w:rPr>
          <w:rFonts w:ascii="Arial" w:hAnsi="Arial" w:cs="Arial"/>
        </w:rPr>
        <w:t xml:space="preserve"> its recovery is </w:t>
      </w:r>
      <w:r>
        <w:rPr>
          <w:rFonts w:ascii="Arial" w:hAnsi="Arial" w:cs="Arial"/>
          <w:highlight w:val="yellow"/>
        </w:rPr>
        <w:t>constra</w:t>
      </w:r>
      <w:r>
        <w:rPr>
          <w:rFonts w:ascii="Arial" w:hAnsi="Arial" w:cs="Arial"/>
        </w:rPr>
        <w:t xml:space="preserve">ined by animal diseases, production barriers, reproductive inefficiencies, and difficulties in </w:t>
      </w:r>
      <w:r>
        <w:rPr>
          <w:rFonts w:ascii="Arial" w:hAnsi="Arial" w:cs="Arial"/>
          <w:highlight w:val="yellow"/>
        </w:rPr>
        <w:t>apply</w:t>
      </w:r>
      <w:r>
        <w:rPr>
          <w:rFonts w:ascii="Arial" w:hAnsi="Arial" w:cs="Arial"/>
        </w:rPr>
        <w:t xml:space="preserve">ing reproductive technologies. </w:t>
      </w:r>
      <w:r w:rsidR="000F5F72" w:rsidRPr="000F5F72">
        <w:rPr>
          <w:rFonts w:ascii="Arial" w:hAnsi="Arial" w:cs="Arial"/>
        </w:rPr>
        <w:t xml:space="preserve">This review examines the relevance of semen analysis to swine reproduction and industry recovery. </w:t>
      </w:r>
      <w:r>
        <w:rPr>
          <w:rFonts w:ascii="Arial" w:hAnsi="Arial" w:cs="Arial"/>
        </w:rPr>
        <w:t>Th</w:t>
      </w:r>
      <w:r>
        <w:rPr>
          <w:rFonts w:ascii="Arial" w:hAnsi="Arial" w:cs="Arial"/>
          <w:highlight w:val="yellow"/>
        </w:rPr>
        <w:t>is</w:t>
      </w:r>
      <w:r>
        <w:rPr>
          <w:rFonts w:ascii="Arial" w:hAnsi="Arial" w:cs="Arial"/>
        </w:rPr>
        <w:t xml:space="preserve"> re</w:t>
      </w:r>
      <w:r>
        <w:rPr>
          <w:rFonts w:ascii="Arial" w:hAnsi="Arial" w:cs="Arial"/>
          <w:highlight w:val="yellow"/>
        </w:rPr>
        <w:t>view</w:t>
      </w:r>
      <w:r>
        <w:rPr>
          <w:rFonts w:ascii="Arial" w:hAnsi="Arial" w:cs="Arial"/>
        </w:rPr>
        <w:t xml:space="preserve"> </w:t>
      </w:r>
      <w:r>
        <w:rPr>
          <w:rFonts w:ascii="Arial" w:hAnsi="Arial" w:cs="Arial"/>
          <w:highlight w:val="yellow"/>
        </w:rPr>
        <w:t>foc</w:t>
      </w:r>
      <w:r>
        <w:rPr>
          <w:rFonts w:ascii="Arial" w:hAnsi="Arial" w:cs="Arial"/>
        </w:rPr>
        <w:t>u</w:t>
      </w:r>
      <w:r>
        <w:rPr>
          <w:rFonts w:ascii="Arial" w:hAnsi="Arial" w:cs="Arial"/>
          <w:highlight w:val="yellow"/>
        </w:rPr>
        <w:t>s</w:t>
      </w:r>
      <w:r>
        <w:rPr>
          <w:rFonts w:ascii="Arial" w:hAnsi="Arial" w:cs="Arial"/>
        </w:rPr>
        <w:t>e</w:t>
      </w:r>
      <w:r>
        <w:rPr>
          <w:rFonts w:ascii="Arial" w:hAnsi="Arial" w:cs="Arial"/>
          <w:highlight w:val="yellow"/>
        </w:rPr>
        <w:t>s</w:t>
      </w:r>
      <w:r>
        <w:rPr>
          <w:rFonts w:ascii="Arial" w:hAnsi="Arial" w:cs="Arial"/>
        </w:rPr>
        <w:t xml:space="preserve"> on Western Visayas, </w:t>
      </w:r>
      <w:r>
        <w:rPr>
          <w:rFonts w:ascii="Arial" w:hAnsi="Arial" w:cs="Arial"/>
          <w:highlight w:val="yellow"/>
        </w:rPr>
        <w:t>an</w:t>
      </w:r>
      <w:r>
        <w:rPr>
          <w:rFonts w:ascii="Arial" w:hAnsi="Arial" w:cs="Arial"/>
        </w:rPr>
        <w:t xml:space="preserve"> i</w:t>
      </w:r>
      <w:r>
        <w:rPr>
          <w:rFonts w:ascii="Arial" w:hAnsi="Arial" w:cs="Arial"/>
          <w:highlight w:val="yellow"/>
        </w:rPr>
        <w:t>mp</w:t>
      </w:r>
      <w:r>
        <w:rPr>
          <w:rFonts w:ascii="Arial" w:hAnsi="Arial" w:cs="Arial"/>
        </w:rPr>
        <w:t>or</w:t>
      </w:r>
      <w:r>
        <w:rPr>
          <w:rFonts w:ascii="Arial" w:hAnsi="Arial" w:cs="Arial"/>
          <w:highlight w:val="yellow"/>
        </w:rPr>
        <w:t>ta</w:t>
      </w:r>
      <w:r>
        <w:rPr>
          <w:rFonts w:ascii="Arial" w:hAnsi="Arial" w:cs="Arial"/>
        </w:rPr>
        <w:t>n</w:t>
      </w:r>
      <w:r>
        <w:rPr>
          <w:rFonts w:ascii="Arial" w:hAnsi="Arial" w:cs="Arial"/>
          <w:highlight w:val="yellow"/>
        </w:rPr>
        <w:t>t</w:t>
      </w:r>
      <w:r>
        <w:rPr>
          <w:rFonts w:ascii="Arial" w:hAnsi="Arial" w:cs="Arial"/>
        </w:rPr>
        <w:t xml:space="preserve"> hog</w:t>
      </w:r>
      <w:r>
        <w:rPr>
          <w:rFonts w:ascii="Arial" w:hAnsi="Arial" w:cs="Arial"/>
          <w:highlight w:val="yellow"/>
        </w:rPr>
        <w:t>-</w:t>
      </w:r>
      <w:r>
        <w:rPr>
          <w:rFonts w:ascii="Arial" w:hAnsi="Arial" w:cs="Arial"/>
        </w:rPr>
        <w:t>produc</w:t>
      </w:r>
      <w:r>
        <w:rPr>
          <w:rFonts w:ascii="Arial" w:hAnsi="Arial" w:cs="Arial"/>
          <w:highlight w:val="yellow"/>
        </w:rPr>
        <w:t>ing reg</w:t>
      </w:r>
      <w:r>
        <w:rPr>
          <w:rFonts w:ascii="Arial" w:hAnsi="Arial" w:cs="Arial"/>
        </w:rPr>
        <w:t>ion c</w:t>
      </w:r>
      <w:r>
        <w:rPr>
          <w:rFonts w:ascii="Arial" w:hAnsi="Arial" w:cs="Arial"/>
          <w:highlight w:val="yellow"/>
        </w:rPr>
        <w:t>o</w:t>
      </w:r>
      <w:r>
        <w:rPr>
          <w:rFonts w:ascii="Arial" w:hAnsi="Arial" w:cs="Arial"/>
        </w:rPr>
        <w:t>mprisin</w:t>
      </w:r>
      <w:r>
        <w:rPr>
          <w:rFonts w:ascii="Arial" w:hAnsi="Arial" w:cs="Arial"/>
          <w:highlight w:val="yellow"/>
        </w:rPr>
        <w:t>g</w:t>
      </w:r>
      <w:r>
        <w:rPr>
          <w:rFonts w:ascii="Arial" w:hAnsi="Arial" w:cs="Arial"/>
        </w:rPr>
        <w:t xml:space="preserve"> Iloilo, Antique, Aklan, Capiz, and Guimaras. </w:t>
      </w:r>
      <w:r>
        <w:rPr>
          <w:rFonts w:ascii="Arial" w:hAnsi="Arial" w:cs="Arial"/>
          <w:highlight w:val="yellow"/>
        </w:rPr>
        <w:t>S</w:t>
      </w:r>
      <w:r>
        <w:rPr>
          <w:rFonts w:ascii="Arial" w:hAnsi="Arial" w:cs="Arial"/>
        </w:rPr>
        <w:t>tatistics from the Philippine Statistics Authority in</w:t>
      </w:r>
      <w:r>
        <w:rPr>
          <w:rFonts w:ascii="Arial" w:hAnsi="Arial" w:cs="Arial"/>
          <w:highlight w:val="yellow"/>
        </w:rPr>
        <w:t>dicate</w:t>
      </w:r>
      <w:r>
        <w:rPr>
          <w:rFonts w:ascii="Arial" w:hAnsi="Arial" w:cs="Arial"/>
        </w:rPr>
        <w:t xml:space="preserve"> that</w:t>
      </w:r>
      <w:r>
        <w:rPr>
          <w:rFonts w:ascii="Arial" w:hAnsi="Arial" w:cs="Arial"/>
          <w:highlight w:val="yellow"/>
        </w:rPr>
        <w:t xml:space="preserve"> Western Visayas produced</w:t>
      </w:r>
      <w:r>
        <w:rPr>
          <w:rFonts w:ascii="Arial" w:hAnsi="Arial" w:cs="Arial"/>
        </w:rPr>
        <w:t xml:space="preserve"> 57,112.81 metric tonnes of hogs in 2025</w:t>
      </w:r>
      <w:r>
        <w:rPr>
          <w:rFonts w:ascii="Arial" w:hAnsi="Arial" w:cs="Arial"/>
          <w:highlight w:val="yellow"/>
        </w:rPr>
        <w:t>.</w:t>
      </w:r>
      <w:r>
        <w:rPr>
          <w:rFonts w:ascii="Arial" w:hAnsi="Arial" w:cs="Arial"/>
        </w:rPr>
        <w:t xml:space="preserve"> </w:t>
      </w:r>
      <w:r>
        <w:rPr>
          <w:rFonts w:ascii="Arial" w:hAnsi="Arial" w:cs="Arial"/>
          <w:highlight w:val="yellow"/>
        </w:rPr>
        <w:t>Prelim</w:t>
      </w:r>
      <w:r>
        <w:rPr>
          <w:rFonts w:ascii="Arial" w:hAnsi="Arial" w:cs="Arial"/>
        </w:rPr>
        <w:t>in</w:t>
      </w:r>
      <w:r>
        <w:rPr>
          <w:rFonts w:ascii="Arial" w:hAnsi="Arial" w:cs="Arial"/>
          <w:highlight w:val="yellow"/>
        </w:rPr>
        <w:t>a</w:t>
      </w:r>
      <w:r>
        <w:rPr>
          <w:rFonts w:ascii="Arial" w:hAnsi="Arial" w:cs="Arial"/>
        </w:rPr>
        <w:t xml:space="preserve">ry data for the second quarter of 2026 </w:t>
      </w:r>
      <w:r>
        <w:rPr>
          <w:rFonts w:ascii="Arial" w:hAnsi="Arial" w:cs="Arial"/>
          <w:highlight w:val="yellow"/>
        </w:rPr>
        <w:t>in</w:t>
      </w:r>
      <w:r>
        <w:rPr>
          <w:rFonts w:ascii="Arial" w:hAnsi="Arial" w:cs="Arial"/>
        </w:rPr>
        <w:t>d</w:t>
      </w:r>
      <w:r>
        <w:rPr>
          <w:rFonts w:ascii="Arial" w:hAnsi="Arial" w:cs="Arial"/>
          <w:highlight w:val="yellow"/>
        </w:rPr>
        <w:t>ic</w:t>
      </w:r>
      <w:r>
        <w:rPr>
          <w:rFonts w:ascii="Arial" w:hAnsi="Arial" w:cs="Arial"/>
        </w:rPr>
        <w:t>ate</w:t>
      </w:r>
      <w:r>
        <w:rPr>
          <w:rFonts w:ascii="Arial" w:hAnsi="Arial" w:cs="Arial"/>
          <w:highlight w:val="yellow"/>
        </w:rPr>
        <w:t xml:space="preserve"> a 40.1% increa</w:t>
      </w:r>
      <w:r>
        <w:rPr>
          <w:rFonts w:ascii="Arial" w:hAnsi="Arial" w:cs="Arial"/>
        </w:rPr>
        <w:t>s</w:t>
      </w:r>
      <w:r>
        <w:rPr>
          <w:rFonts w:ascii="Arial" w:hAnsi="Arial" w:cs="Arial"/>
          <w:highlight w:val="yellow"/>
        </w:rPr>
        <w:t>e</w:t>
      </w:r>
      <w:r>
        <w:rPr>
          <w:rFonts w:ascii="Arial" w:hAnsi="Arial" w:cs="Arial"/>
        </w:rPr>
        <w:t xml:space="preserve"> </w:t>
      </w:r>
      <w:r>
        <w:rPr>
          <w:rFonts w:ascii="Arial" w:hAnsi="Arial" w:cs="Arial"/>
          <w:highlight w:val="yellow"/>
        </w:rPr>
        <w:t>in</w:t>
      </w:r>
      <w:r>
        <w:rPr>
          <w:rFonts w:ascii="Arial" w:hAnsi="Arial" w:cs="Arial"/>
        </w:rPr>
        <w:t xml:space="preserve"> production compared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the </w:t>
      </w:r>
      <w:r>
        <w:rPr>
          <w:rFonts w:ascii="Arial" w:hAnsi="Arial" w:cs="Arial"/>
          <w:highlight w:val="yellow"/>
        </w:rPr>
        <w:t>corre</w:t>
      </w:r>
      <w:r>
        <w:rPr>
          <w:rFonts w:ascii="Arial" w:hAnsi="Arial" w:cs="Arial"/>
        </w:rPr>
        <w:t>s</w:t>
      </w:r>
      <w:r>
        <w:rPr>
          <w:rFonts w:ascii="Arial" w:hAnsi="Arial" w:cs="Arial"/>
          <w:highlight w:val="yellow"/>
        </w:rPr>
        <w:t>ponding</w:t>
      </w:r>
      <w:r>
        <w:rPr>
          <w:rFonts w:ascii="Arial" w:hAnsi="Arial" w:cs="Arial"/>
        </w:rPr>
        <w:t xml:space="preserve"> quarter of the previous year. Nevertheless, </w:t>
      </w:r>
      <w:r>
        <w:rPr>
          <w:rFonts w:ascii="Arial" w:hAnsi="Arial" w:cs="Arial"/>
          <w:highlight w:val="yellow"/>
        </w:rPr>
        <w:t>susta</w:t>
      </w:r>
      <w:r>
        <w:rPr>
          <w:rFonts w:ascii="Arial" w:hAnsi="Arial" w:cs="Arial"/>
        </w:rPr>
        <w:t>in</w:t>
      </w:r>
      <w:r>
        <w:rPr>
          <w:rFonts w:ascii="Arial" w:hAnsi="Arial" w:cs="Arial"/>
          <w:highlight w:val="yellow"/>
        </w:rPr>
        <w:t>e</w:t>
      </w:r>
      <w:r>
        <w:rPr>
          <w:rFonts w:ascii="Arial" w:hAnsi="Arial" w:cs="Arial"/>
        </w:rPr>
        <w:t>d production</w:t>
      </w:r>
      <w:r>
        <w:rPr>
          <w:rFonts w:ascii="Arial" w:hAnsi="Arial" w:cs="Arial"/>
          <w:highlight w:val="yellow"/>
        </w:rPr>
        <w:t xml:space="preserve"> requires attention to</w:t>
      </w:r>
      <w:r>
        <w:rPr>
          <w:rFonts w:ascii="Arial" w:hAnsi="Arial" w:cs="Arial"/>
        </w:rPr>
        <w:t xml:space="preserve"> herd health and biosecurity, along</w:t>
      </w:r>
      <w:r>
        <w:rPr>
          <w:rFonts w:ascii="Arial" w:hAnsi="Arial" w:cs="Arial"/>
          <w:highlight w:val="yellow"/>
        </w:rPr>
        <w:t>s</w:t>
      </w:r>
      <w:r>
        <w:rPr>
          <w:rFonts w:ascii="Arial" w:hAnsi="Arial" w:cs="Arial"/>
        </w:rPr>
        <w:t>i</w:t>
      </w:r>
      <w:r>
        <w:rPr>
          <w:rFonts w:ascii="Arial" w:hAnsi="Arial" w:cs="Arial"/>
          <w:highlight w:val="yellow"/>
        </w:rPr>
        <w:t>de</w:t>
      </w:r>
      <w:r>
        <w:rPr>
          <w:rFonts w:ascii="Arial" w:hAnsi="Arial" w:cs="Arial"/>
        </w:rPr>
        <w:t xml:space="preserve"> improvements in reproductive efficiency and genetic quality</w:t>
      </w:r>
      <w:r>
        <w:rPr>
          <w:rFonts w:ascii="Arial" w:hAnsi="Arial" w:cs="Arial"/>
          <w:highlight w:val="yellow"/>
        </w:rPr>
        <w:t>.</w:t>
      </w:r>
      <w:r>
        <w:rPr>
          <w:rFonts w:ascii="Arial" w:hAnsi="Arial" w:cs="Arial"/>
        </w:rPr>
        <w:t xml:space="preserve"> </w:t>
      </w:r>
      <w:r>
        <w:rPr>
          <w:rFonts w:ascii="Arial" w:hAnsi="Arial" w:cs="Arial"/>
          <w:highlight w:val="yellow"/>
        </w:rPr>
        <w:t>A</w:t>
      </w:r>
      <w:r>
        <w:rPr>
          <w:rFonts w:ascii="Arial" w:hAnsi="Arial" w:cs="Arial"/>
        </w:rPr>
        <w:t xml:space="preserve">rtificial insemination is an </w:t>
      </w:r>
      <w:r>
        <w:rPr>
          <w:rFonts w:ascii="Arial" w:hAnsi="Arial" w:cs="Arial"/>
          <w:highlight w:val="yellow"/>
        </w:rPr>
        <w:t>important compon</w:t>
      </w:r>
      <w:r>
        <w:rPr>
          <w:rFonts w:ascii="Arial" w:hAnsi="Arial" w:cs="Arial"/>
        </w:rPr>
        <w:t>ent of modern pig breeding</w:t>
      </w:r>
      <w:r>
        <w:rPr>
          <w:rFonts w:ascii="Arial" w:hAnsi="Arial" w:cs="Arial"/>
          <w:highlight w:val="yellow"/>
        </w:rPr>
        <w:t>,</w:t>
      </w:r>
      <w:r>
        <w:rPr>
          <w:rFonts w:ascii="Arial" w:hAnsi="Arial" w:cs="Arial"/>
        </w:rPr>
        <w:t xml:space="preserve"> and boar semen</w:t>
      </w:r>
      <w:r>
        <w:rPr>
          <w:rFonts w:ascii="Arial" w:hAnsi="Arial" w:cs="Arial"/>
          <w:highlight w:val="yellow"/>
        </w:rPr>
        <w:t xml:space="preserve"> quality</w:t>
      </w:r>
      <w:r>
        <w:rPr>
          <w:rFonts w:ascii="Arial" w:hAnsi="Arial" w:cs="Arial"/>
        </w:rPr>
        <w:t xml:space="preserve"> influences the effective</w:t>
      </w:r>
      <w:r>
        <w:rPr>
          <w:rFonts w:ascii="Arial" w:hAnsi="Arial" w:cs="Arial"/>
          <w:highlight w:val="yellow"/>
        </w:rPr>
        <w:t xml:space="preserve"> di</w:t>
      </w:r>
      <w:r>
        <w:rPr>
          <w:rFonts w:ascii="Arial" w:hAnsi="Arial" w:cs="Arial"/>
        </w:rPr>
        <w:t>ss</w:t>
      </w:r>
      <w:r>
        <w:rPr>
          <w:rFonts w:ascii="Arial" w:hAnsi="Arial" w:cs="Arial"/>
          <w:highlight w:val="yellow"/>
        </w:rPr>
        <w:t>emination</w:t>
      </w:r>
      <w:r>
        <w:rPr>
          <w:rFonts w:ascii="Arial" w:hAnsi="Arial" w:cs="Arial"/>
        </w:rPr>
        <w:t xml:space="preserve"> of s</w:t>
      </w:r>
      <w:r>
        <w:rPr>
          <w:rFonts w:ascii="Arial" w:hAnsi="Arial" w:cs="Arial"/>
          <w:highlight w:val="yellow"/>
        </w:rPr>
        <w:t>el</w:t>
      </w:r>
      <w:r>
        <w:rPr>
          <w:rFonts w:ascii="Arial" w:hAnsi="Arial" w:cs="Arial"/>
        </w:rPr>
        <w:t>ec</w:t>
      </w:r>
      <w:r>
        <w:rPr>
          <w:rFonts w:ascii="Arial" w:hAnsi="Arial" w:cs="Arial"/>
          <w:highlight w:val="yellow"/>
        </w:rPr>
        <w:t>ted</w:t>
      </w:r>
      <w:r>
        <w:rPr>
          <w:rFonts w:ascii="Arial" w:hAnsi="Arial" w:cs="Arial"/>
        </w:rPr>
        <w:t xml:space="preserve"> genetics.</w:t>
      </w:r>
    </w:p>
    <w:p w14:paraId="06EE4434" w14:textId="77777777" w:rsidR="00A472FF" w:rsidRDefault="00000000">
      <w:pPr>
        <w:pStyle w:val="Body"/>
        <w:spacing w:after="0"/>
        <w:rPr>
          <w:rFonts w:ascii="Arial" w:hAnsi="Arial" w:cs="Arial"/>
        </w:rPr>
      </w:pPr>
      <w:r>
        <w:rPr>
          <w:rFonts w:ascii="Arial" w:hAnsi="Arial" w:cs="Arial"/>
        </w:rPr>
        <w:t>Conventional semen</w:t>
      </w:r>
      <w:r>
        <w:rPr>
          <w:rFonts w:ascii="Arial" w:hAnsi="Arial" w:cs="Arial"/>
          <w:highlight w:val="yellow"/>
        </w:rPr>
        <w:t>-</w:t>
      </w:r>
      <w:r>
        <w:rPr>
          <w:rFonts w:ascii="Arial" w:hAnsi="Arial" w:cs="Arial"/>
        </w:rPr>
        <w:t>evaluation</w:t>
      </w:r>
      <w:r>
        <w:rPr>
          <w:rFonts w:ascii="Arial" w:hAnsi="Arial" w:cs="Arial"/>
          <w:highlight w:val="yellow"/>
        </w:rPr>
        <w:t xml:space="preserve"> methods</w:t>
      </w:r>
      <w:r>
        <w:rPr>
          <w:rFonts w:ascii="Arial" w:hAnsi="Arial" w:cs="Arial"/>
        </w:rPr>
        <w:t xml:space="preserve">, </w:t>
      </w:r>
      <w:r>
        <w:rPr>
          <w:rFonts w:ascii="Arial" w:hAnsi="Arial" w:cs="Arial"/>
          <w:highlight w:val="yellow"/>
        </w:rPr>
        <w:t>incl</w:t>
      </w:r>
      <w:r>
        <w:rPr>
          <w:rFonts w:ascii="Arial" w:hAnsi="Arial" w:cs="Arial"/>
        </w:rPr>
        <w:t>u</w:t>
      </w:r>
      <w:r>
        <w:rPr>
          <w:rFonts w:ascii="Arial" w:hAnsi="Arial" w:cs="Arial"/>
          <w:highlight w:val="yellow"/>
        </w:rPr>
        <w:t>ding t</w:t>
      </w:r>
      <w:r>
        <w:rPr>
          <w:rFonts w:ascii="Arial" w:hAnsi="Arial" w:cs="Arial"/>
        </w:rPr>
        <w:t>h</w:t>
      </w:r>
      <w:r>
        <w:rPr>
          <w:rFonts w:ascii="Arial" w:hAnsi="Arial" w:cs="Arial"/>
          <w:highlight w:val="yellow"/>
        </w:rPr>
        <w:t>e</w:t>
      </w:r>
      <w:r>
        <w:rPr>
          <w:rFonts w:ascii="Arial" w:hAnsi="Arial" w:cs="Arial"/>
        </w:rPr>
        <w:t xml:space="preserve"> as</w:t>
      </w:r>
      <w:r>
        <w:rPr>
          <w:rFonts w:ascii="Arial" w:hAnsi="Arial" w:cs="Arial"/>
          <w:highlight w:val="yellow"/>
        </w:rPr>
        <w:t>sessment</w:t>
      </w:r>
      <w:r>
        <w:rPr>
          <w:rFonts w:ascii="Arial" w:hAnsi="Arial" w:cs="Arial"/>
        </w:rPr>
        <w:t xml:space="preserve"> </w:t>
      </w:r>
      <w:r>
        <w:rPr>
          <w:rFonts w:ascii="Arial" w:hAnsi="Arial" w:cs="Arial"/>
          <w:highlight w:val="yellow"/>
        </w:rPr>
        <w:t>of</w:t>
      </w:r>
      <w:r>
        <w:rPr>
          <w:rFonts w:ascii="Arial" w:hAnsi="Arial" w:cs="Arial"/>
        </w:rPr>
        <w:t xml:space="preserve"> volume, colo</w:t>
      </w:r>
      <w:r>
        <w:rPr>
          <w:rFonts w:ascii="Arial" w:hAnsi="Arial" w:cs="Arial"/>
          <w:highlight w:val="yellow"/>
        </w:rPr>
        <w:t>u</w:t>
      </w:r>
      <w:r>
        <w:rPr>
          <w:rFonts w:ascii="Arial" w:hAnsi="Arial" w:cs="Arial"/>
        </w:rPr>
        <w:t xml:space="preserve">r, concentration, motility, and </w:t>
      </w:r>
      <w:r>
        <w:rPr>
          <w:rFonts w:ascii="Arial" w:hAnsi="Arial" w:cs="Arial"/>
          <w:highlight w:val="yellow"/>
        </w:rPr>
        <w:t>morp</w:t>
      </w:r>
      <w:r>
        <w:rPr>
          <w:rFonts w:ascii="Arial" w:hAnsi="Arial" w:cs="Arial"/>
        </w:rPr>
        <w:t>h</w:t>
      </w:r>
      <w:r>
        <w:rPr>
          <w:rFonts w:ascii="Arial" w:hAnsi="Arial" w:cs="Arial"/>
          <w:highlight w:val="yellow"/>
        </w:rPr>
        <w:t>ology</w:t>
      </w:r>
      <w:r>
        <w:rPr>
          <w:rFonts w:ascii="Arial" w:hAnsi="Arial" w:cs="Arial"/>
        </w:rPr>
        <w:t>, re</w:t>
      </w:r>
      <w:r>
        <w:rPr>
          <w:rFonts w:ascii="Arial" w:hAnsi="Arial" w:cs="Arial"/>
          <w:highlight w:val="yellow"/>
        </w:rPr>
        <w:t>ma</w:t>
      </w:r>
      <w:r>
        <w:rPr>
          <w:rFonts w:ascii="Arial" w:hAnsi="Arial" w:cs="Arial"/>
        </w:rPr>
        <w:t>in important but do not full</w:t>
      </w:r>
      <w:r>
        <w:rPr>
          <w:rFonts w:ascii="Arial" w:hAnsi="Arial" w:cs="Arial"/>
          <w:highlight w:val="yellow"/>
        </w:rPr>
        <w:t>y</w:t>
      </w:r>
      <w:r>
        <w:rPr>
          <w:rFonts w:ascii="Arial" w:hAnsi="Arial" w:cs="Arial"/>
        </w:rPr>
        <w:t xml:space="preserve"> </w:t>
      </w:r>
      <w:r>
        <w:rPr>
          <w:rFonts w:ascii="Arial" w:hAnsi="Arial" w:cs="Arial"/>
          <w:highlight w:val="yellow"/>
        </w:rPr>
        <w:t>chara</w:t>
      </w:r>
      <w:r>
        <w:rPr>
          <w:rFonts w:ascii="Arial" w:hAnsi="Arial" w:cs="Arial"/>
        </w:rPr>
        <w:t>ct</w:t>
      </w:r>
      <w:r>
        <w:rPr>
          <w:rFonts w:ascii="Arial" w:hAnsi="Arial" w:cs="Arial"/>
          <w:highlight w:val="yellow"/>
        </w:rPr>
        <w:t>e</w:t>
      </w:r>
      <w:r>
        <w:rPr>
          <w:rFonts w:ascii="Arial" w:hAnsi="Arial" w:cs="Arial"/>
        </w:rPr>
        <w:t>r</w:t>
      </w:r>
      <w:r>
        <w:rPr>
          <w:rFonts w:ascii="Arial" w:hAnsi="Arial" w:cs="Arial"/>
          <w:highlight w:val="yellow"/>
        </w:rPr>
        <w:t>is</w:t>
      </w:r>
      <w:r>
        <w:rPr>
          <w:rFonts w:ascii="Arial" w:hAnsi="Arial" w:cs="Arial"/>
        </w:rPr>
        <w:t xml:space="preserve">e sperm function. Computer-assisted semen analysis, flow cytometry, </w:t>
      </w:r>
      <w:r>
        <w:rPr>
          <w:rFonts w:ascii="Arial" w:hAnsi="Arial" w:cs="Arial"/>
          <w:highlight w:val="yellow"/>
        </w:rPr>
        <w:t>ass</w:t>
      </w:r>
      <w:r>
        <w:rPr>
          <w:rFonts w:ascii="Arial" w:hAnsi="Arial" w:cs="Arial"/>
        </w:rPr>
        <w:t>e</w:t>
      </w:r>
      <w:r>
        <w:rPr>
          <w:rFonts w:ascii="Arial" w:hAnsi="Arial" w:cs="Arial"/>
          <w:highlight w:val="yellow"/>
        </w:rPr>
        <w:t>ss</w:t>
      </w:r>
      <w:r>
        <w:rPr>
          <w:rFonts w:ascii="Arial" w:hAnsi="Arial" w:cs="Arial"/>
        </w:rPr>
        <w:t>m</w:t>
      </w:r>
      <w:r>
        <w:rPr>
          <w:rFonts w:ascii="Arial" w:hAnsi="Arial" w:cs="Arial"/>
          <w:highlight w:val="yellow"/>
        </w:rPr>
        <w:t>e</w:t>
      </w:r>
      <w:r>
        <w:rPr>
          <w:rFonts w:ascii="Arial" w:hAnsi="Arial" w:cs="Arial"/>
        </w:rPr>
        <w:t>nts of membrane and acrosome integrity, mitochondria</w:t>
      </w:r>
      <w:r>
        <w:rPr>
          <w:rFonts w:ascii="Arial" w:hAnsi="Arial" w:cs="Arial"/>
          <w:highlight w:val="yellow"/>
        </w:rPr>
        <w:t>l function</w:t>
      </w:r>
      <w:r>
        <w:rPr>
          <w:rFonts w:ascii="Arial" w:hAnsi="Arial" w:cs="Arial"/>
        </w:rPr>
        <w:t xml:space="preserve">, oxidative stress, and sperm DNA </w:t>
      </w:r>
      <w:r>
        <w:rPr>
          <w:rFonts w:ascii="Arial" w:hAnsi="Arial" w:cs="Arial"/>
          <w:highlight w:val="yellow"/>
        </w:rPr>
        <w:t>in</w:t>
      </w:r>
      <w:r>
        <w:rPr>
          <w:rFonts w:ascii="Arial" w:hAnsi="Arial" w:cs="Arial"/>
        </w:rPr>
        <w:t>te</w:t>
      </w:r>
      <w:r>
        <w:rPr>
          <w:rFonts w:ascii="Arial" w:hAnsi="Arial" w:cs="Arial"/>
          <w:highlight w:val="yellow"/>
        </w:rPr>
        <w:t>gri</w:t>
      </w:r>
      <w:r>
        <w:rPr>
          <w:rFonts w:ascii="Arial" w:hAnsi="Arial" w:cs="Arial"/>
        </w:rPr>
        <w:t>t</w:t>
      </w:r>
      <w:r>
        <w:rPr>
          <w:rFonts w:ascii="Arial" w:hAnsi="Arial" w:cs="Arial"/>
          <w:highlight w:val="yellow"/>
        </w:rPr>
        <w:t>y</w:t>
      </w:r>
      <w:r>
        <w:rPr>
          <w:rFonts w:ascii="Arial" w:hAnsi="Arial" w:cs="Arial"/>
        </w:rPr>
        <w:t xml:space="preserve"> provide </w:t>
      </w:r>
      <w:r>
        <w:rPr>
          <w:rFonts w:ascii="Arial" w:hAnsi="Arial" w:cs="Arial"/>
          <w:highlight w:val="yellow"/>
        </w:rPr>
        <w:t>additi</w:t>
      </w:r>
      <w:r>
        <w:rPr>
          <w:rFonts w:ascii="Arial" w:hAnsi="Arial" w:cs="Arial"/>
        </w:rPr>
        <w:t>o</w:t>
      </w:r>
      <w:r>
        <w:rPr>
          <w:rFonts w:ascii="Arial" w:hAnsi="Arial" w:cs="Arial"/>
          <w:highlight w:val="yellow"/>
        </w:rPr>
        <w:t>nal</w:t>
      </w:r>
      <w:r>
        <w:rPr>
          <w:rFonts w:ascii="Arial" w:hAnsi="Arial" w:cs="Arial"/>
        </w:rPr>
        <w:t xml:space="preserve"> information </w:t>
      </w:r>
      <w:r>
        <w:rPr>
          <w:rFonts w:ascii="Arial" w:hAnsi="Arial" w:cs="Arial"/>
          <w:highlight w:val="yellow"/>
        </w:rPr>
        <w:t>th</w:t>
      </w:r>
      <w:r>
        <w:rPr>
          <w:rFonts w:ascii="Arial" w:hAnsi="Arial" w:cs="Arial"/>
        </w:rPr>
        <w:t xml:space="preserve">at </w:t>
      </w:r>
      <w:r>
        <w:rPr>
          <w:rFonts w:ascii="Arial" w:hAnsi="Arial" w:cs="Arial"/>
          <w:highlight w:val="yellow"/>
        </w:rPr>
        <w:t>may guid</w:t>
      </w:r>
      <w:r>
        <w:rPr>
          <w:rFonts w:ascii="Arial" w:hAnsi="Arial" w:cs="Arial"/>
        </w:rPr>
        <w:t>e semen</w:t>
      </w:r>
      <w:r>
        <w:rPr>
          <w:rFonts w:ascii="Arial" w:hAnsi="Arial" w:cs="Arial"/>
          <w:highlight w:val="yellow"/>
        </w:rPr>
        <w:t>-</w:t>
      </w:r>
      <w:r>
        <w:rPr>
          <w:rFonts w:ascii="Arial" w:hAnsi="Arial" w:cs="Arial"/>
        </w:rPr>
        <w:t>quality m</w:t>
      </w:r>
      <w:r>
        <w:rPr>
          <w:rFonts w:ascii="Arial" w:hAnsi="Arial" w:cs="Arial"/>
          <w:highlight w:val="yellow"/>
        </w:rPr>
        <w:t>anag</w:t>
      </w:r>
      <w:r>
        <w:rPr>
          <w:rFonts w:ascii="Arial" w:hAnsi="Arial" w:cs="Arial"/>
        </w:rPr>
        <w:t xml:space="preserve">ement. </w:t>
      </w:r>
      <w:r>
        <w:rPr>
          <w:rFonts w:ascii="Arial" w:hAnsi="Arial" w:cs="Arial"/>
          <w:highlight w:val="yellow"/>
        </w:rPr>
        <w:t>Em</w:t>
      </w:r>
      <w:r>
        <w:rPr>
          <w:rFonts w:ascii="Arial" w:hAnsi="Arial" w:cs="Arial"/>
        </w:rPr>
        <w:t>e</w:t>
      </w:r>
      <w:r>
        <w:rPr>
          <w:rFonts w:ascii="Arial" w:hAnsi="Arial" w:cs="Arial"/>
          <w:highlight w:val="yellow"/>
        </w:rPr>
        <w:t>rging</w:t>
      </w:r>
      <w:r>
        <w:rPr>
          <w:rFonts w:ascii="Arial" w:hAnsi="Arial" w:cs="Arial"/>
        </w:rPr>
        <w:t xml:space="preserve"> methods, including proteomics, metabolomics, seminal plasma biomarkers, extracellular</w:t>
      </w:r>
      <w:r>
        <w:rPr>
          <w:rFonts w:ascii="Arial" w:hAnsi="Arial" w:cs="Arial"/>
          <w:highlight w:val="yellow"/>
        </w:rPr>
        <w:t>-</w:t>
      </w:r>
      <w:r>
        <w:rPr>
          <w:rFonts w:ascii="Arial" w:hAnsi="Arial" w:cs="Arial"/>
        </w:rPr>
        <w:t>vesicle</w:t>
      </w:r>
      <w:r>
        <w:rPr>
          <w:rFonts w:ascii="Arial" w:hAnsi="Arial" w:cs="Arial"/>
          <w:highlight w:val="yellow"/>
        </w:rPr>
        <w:t xml:space="preserve"> analysi</w:t>
      </w:r>
      <w:r>
        <w:rPr>
          <w:rFonts w:ascii="Arial" w:hAnsi="Arial" w:cs="Arial"/>
        </w:rPr>
        <w:t>s, artificial intelligence, microfluidics, and portable semen analys</w:t>
      </w:r>
      <w:r>
        <w:rPr>
          <w:rFonts w:ascii="Arial" w:hAnsi="Arial" w:cs="Arial"/>
          <w:highlight w:val="yellow"/>
        </w:rPr>
        <w:t>er</w:t>
      </w:r>
      <w:r>
        <w:rPr>
          <w:rFonts w:ascii="Arial" w:hAnsi="Arial" w:cs="Arial"/>
        </w:rPr>
        <w:t>s</w:t>
      </w:r>
      <w:r>
        <w:rPr>
          <w:rFonts w:ascii="Arial" w:hAnsi="Arial" w:cs="Arial"/>
          <w:highlight w:val="yellow"/>
        </w:rPr>
        <w:t>,</w:t>
      </w:r>
      <w:r>
        <w:rPr>
          <w:rFonts w:ascii="Arial" w:hAnsi="Arial" w:cs="Arial"/>
        </w:rPr>
        <w:t xml:space="preserve"> ma</w:t>
      </w:r>
      <w:r>
        <w:rPr>
          <w:rFonts w:ascii="Arial" w:hAnsi="Arial" w:cs="Arial"/>
          <w:highlight w:val="yellow"/>
        </w:rPr>
        <w:t>y</w:t>
      </w:r>
      <w:r>
        <w:rPr>
          <w:rFonts w:ascii="Arial" w:hAnsi="Arial" w:cs="Arial"/>
        </w:rPr>
        <w:t xml:space="preserve"> improve the accuracy and accessibility of s</w:t>
      </w:r>
      <w:r>
        <w:rPr>
          <w:rFonts w:ascii="Arial" w:hAnsi="Arial" w:cs="Arial"/>
          <w:highlight w:val="yellow"/>
        </w:rPr>
        <w:t>emen</w:t>
      </w:r>
      <w:r>
        <w:rPr>
          <w:rFonts w:ascii="Arial" w:hAnsi="Arial" w:cs="Arial"/>
        </w:rPr>
        <w:t xml:space="preserve"> a</w:t>
      </w:r>
      <w:r>
        <w:rPr>
          <w:rFonts w:ascii="Arial" w:hAnsi="Arial" w:cs="Arial"/>
          <w:highlight w:val="yellow"/>
        </w:rPr>
        <w:t>ssessme</w:t>
      </w:r>
      <w:r>
        <w:rPr>
          <w:rFonts w:ascii="Arial" w:hAnsi="Arial" w:cs="Arial"/>
        </w:rPr>
        <w:t>n</w:t>
      </w:r>
      <w:r>
        <w:rPr>
          <w:rFonts w:ascii="Arial" w:hAnsi="Arial" w:cs="Arial"/>
          <w:highlight w:val="yellow"/>
        </w:rPr>
        <w:t>t</w:t>
      </w:r>
      <w:r>
        <w:rPr>
          <w:rFonts w:ascii="Arial" w:hAnsi="Arial" w:cs="Arial"/>
        </w:rPr>
        <w:t>.</w:t>
      </w:r>
    </w:p>
    <w:p w14:paraId="7DBB41A6" w14:textId="77777777" w:rsidR="00A472FF" w:rsidRDefault="00000000">
      <w:pPr>
        <w:pStyle w:val="Body"/>
        <w:spacing w:after="0"/>
        <w:rPr>
          <w:rFonts w:ascii="Arial" w:hAnsi="Arial" w:cs="Arial"/>
        </w:rPr>
      </w:pPr>
      <w:r>
        <w:rPr>
          <w:rFonts w:ascii="Arial" w:hAnsi="Arial" w:cs="Arial"/>
          <w:highlight w:val="yellow"/>
        </w:rPr>
        <w:t>The review also considers fact</w:t>
      </w:r>
      <w:r>
        <w:rPr>
          <w:rFonts w:ascii="Arial" w:hAnsi="Arial" w:cs="Arial"/>
        </w:rPr>
        <w:t xml:space="preserve">ors influencing boar semen </w:t>
      </w:r>
      <w:r>
        <w:rPr>
          <w:rFonts w:ascii="Arial" w:hAnsi="Arial" w:cs="Arial"/>
          <w:highlight w:val="yellow"/>
        </w:rPr>
        <w:t xml:space="preserve">quality, including </w:t>
      </w:r>
      <w:r>
        <w:rPr>
          <w:rFonts w:ascii="Arial" w:hAnsi="Arial" w:cs="Arial"/>
        </w:rPr>
        <w:t xml:space="preserve">genetics, age, nutrition, management, heat stress, </w:t>
      </w:r>
      <w:r>
        <w:rPr>
          <w:rFonts w:ascii="Arial" w:hAnsi="Arial" w:cs="Arial"/>
          <w:highlight w:val="yellow"/>
        </w:rPr>
        <w:t xml:space="preserve">and </w:t>
      </w:r>
      <w:r>
        <w:rPr>
          <w:rFonts w:ascii="Arial" w:hAnsi="Arial" w:cs="Arial"/>
        </w:rPr>
        <w:t>bacterial contamination</w:t>
      </w:r>
      <w:r>
        <w:rPr>
          <w:rFonts w:ascii="Arial" w:hAnsi="Arial" w:cs="Arial"/>
          <w:highlight w:val="yellow"/>
        </w:rPr>
        <w:t>. Particular</w:t>
      </w:r>
      <w:r>
        <w:rPr>
          <w:rFonts w:ascii="Arial" w:hAnsi="Arial" w:cs="Arial"/>
        </w:rPr>
        <w:t xml:space="preserve"> a</w:t>
      </w:r>
      <w:r>
        <w:rPr>
          <w:rFonts w:ascii="Arial" w:hAnsi="Arial" w:cs="Arial"/>
          <w:highlight w:val="yellow"/>
        </w:rPr>
        <w:t>tt</w:t>
      </w:r>
      <w:r>
        <w:rPr>
          <w:rFonts w:ascii="Arial" w:hAnsi="Arial" w:cs="Arial"/>
        </w:rPr>
        <w:t>e</w:t>
      </w:r>
      <w:r>
        <w:rPr>
          <w:rFonts w:ascii="Arial" w:hAnsi="Arial" w:cs="Arial"/>
          <w:highlight w:val="yellow"/>
        </w:rPr>
        <w:t>nti</w:t>
      </w:r>
      <w:r>
        <w:rPr>
          <w:rFonts w:ascii="Arial" w:hAnsi="Arial" w:cs="Arial"/>
        </w:rPr>
        <w:t xml:space="preserve">on is </w:t>
      </w:r>
      <w:r>
        <w:rPr>
          <w:rFonts w:ascii="Arial" w:hAnsi="Arial" w:cs="Arial"/>
          <w:highlight w:val="yellow"/>
        </w:rPr>
        <w:t>giv</w:t>
      </w:r>
      <w:r>
        <w:rPr>
          <w:rFonts w:ascii="Arial" w:hAnsi="Arial" w:cs="Arial"/>
        </w:rPr>
        <w:t>e</w:t>
      </w:r>
      <w:r>
        <w:rPr>
          <w:rFonts w:ascii="Arial" w:hAnsi="Arial" w:cs="Arial"/>
          <w:highlight w:val="yellow"/>
        </w:rPr>
        <w:t>n</w:t>
      </w:r>
      <w:r>
        <w:rPr>
          <w:rFonts w:ascii="Arial" w:hAnsi="Arial" w:cs="Arial"/>
        </w:rPr>
        <w:t xml:space="preserve"> </w:t>
      </w:r>
      <w:r>
        <w:rPr>
          <w:rFonts w:ascii="Arial" w:hAnsi="Arial" w:cs="Arial"/>
          <w:highlight w:val="yellow"/>
        </w:rPr>
        <w:t>t</w:t>
      </w:r>
      <w:r>
        <w:rPr>
          <w:rFonts w:ascii="Arial" w:hAnsi="Arial" w:cs="Arial"/>
        </w:rPr>
        <w:t xml:space="preserve">o tropical </w:t>
      </w:r>
      <w:r>
        <w:rPr>
          <w:rFonts w:ascii="Arial" w:hAnsi="Arial" w:cs="Arial"/>
          <w:highlight w:val="yellow"/>
        </w:rPr>
        <w:t>clim</w:t>
      </w:r>
      <w:r>
        <w:rPr>
          <w:rFonts w:ascii="Arial" w:hAnsi="Arial" w:cs="Arial"/>
        </w:rPr>
        <w:t>a</w:t>
      </w:r>
      <w:r>
        <w:rPr>
          <w:rFonts w:ascii="Arial" w:hAnsi="Arial" w:cs="Arial"/>
          <w:highlight w:val="yellow"/>
        </w:rPr>
        <w:t xml:space="preserve">tic conditions and </w:t>
      </w:r>
      <w:r>
        <w:rPr>
          <w:rFonts w:ascii="Arial" w:hAnsi="Arial" w:cs="Arial"/>
        </w:rPr>
        <w:t>the</w:t>
      </w:r>
      <w:r>
        <w:rPr>
          <w:rFonts w:ascii="Arial" w:hAnsi="Arial" w:cs="Arial"/>
          <w:highlight w:val="yellow"/>
        </w:rPr>
        <w:t>i</w:t>
      </w:r>
      <w:r>
        <w:rPr>
          <w:rFonts w:ascii="Arial" w:hAnsi="Arial" w:cs="Arial"/>
        </w:rPr>
        <w:t xml:space="preserve">r </w:t>
      </w:r>
      <w:r>
        <w:rPr>
          <w:rFonts w:ascii="Arial" w:hAnsi="Arial" w:cs="Arial"/>
          <w:highlight w:val="yellow"/>
        </w:rPr>
        <w:t>relev</w:t>
      </w:r>
      <w:r>
        <w:rPr>
          <w:rFonts w:ascii="Arial" w:hAnsi="Arial" w:cs="Arial"/>
        </w:rPr>
        <w:t xml:space="preserve">ance </w:t>
      </w:r>
      <w:r>
        <w:rPr>
          <w:rFonts w:ascii="Arial" w:hAnsi="Arial" w:cs="Arial"/>
          <w:highlight w:val="yellow"/>
        </w:rPr>
        <w:t>to</w:t>
      </w:r>
      <w:r>
        <w:rPr>
          <w:rFonts w:ascii="Arial" w:hAnsi="Arial" w:cs="Arial"/>
        </w:rPr>
        <w:t xml:space="preserve"> re</w:t>
      </w:r>
      <w:r>
        <w:rPr>
          <w:rFonts w:ascii="Arial" w:hAnsi="Arial" w:cs="Arial"/>
          <w:highlight w:val="yellow"/>
        </w:rPr>
        <w:t>gion</w:t>
      </w:r>
      <w:r>
        <w:rPr>
          <w:rFonts w:ascii="Arial" w:hAnsi="Arial" w:cs="Arial"/>
        </w:rPr>
        <w:t>a</w:t>
      </w:r>
      <w:r>
        <w:rPr>
          <w:rFonts w:ascii="Arial" w:hAnsi="Arial" w:cs="Arial"/>
          <w:highlight w:val="yellow"/>
        </w:rPr>
        <w:t>l</w:t>
      </w:r>
      <w:r>
        <w:rPr>
          <w:rFonts w:ascii="Arial" w:hAnsi="Arial" w:cs="Arial"/>
        </w:rPr>
        <w:t xml:space="preserve"> semen production. </w:t>
      </w:r>
      <w:r>
        <w:rPr>
          <w:rFonts w:ascii="Arial" w:hAnsi="Arial" w:cs="Arial"/>
          <w:highlight w:val="yellow"/>
        </w:rPr>
        <w:t>A</w:t>
      </w:r>
      <w:r>
        <w:rPr>
          <w:rFonts w:ascii="Arial" w:hAnsi="Arial" w:cs="Arial"/>
        </w:rPr>
        <w:t xml:space="preserve"> regional reproductive</w:t>
      </w:r>
      <w:r>
        <w:rPr>
          <w:rFonts w:ascii="Arial" w:hAnsi="Arial" w:cs="Arial"/>
          <w:highlight w:val="yellow"/>
        </w:rPr>
        <w:t>-</w:t>
      </w:r>
      <w:r>
        <w:rPr>
          <w:rFonts w:ascii="Arial" w:hAnsi="Arial" w:cs="Arial"/>
        </w:rPr>
        <w:t xml:space="preserve">biotechnology </w:t>
      </w:r>
      <w:r>
        <w:rPr>
          <w:rFonts w:ascii="Arial" w:hAnsi="Arial" w:cs="Arial"/>
          <w:highlight w:val="yellow"/>
        </w:rPr>
        <w:t>progr</w:t>
      </w:r>
      <w:r>
        <w:rPr>
          <w:rFonts w:ascii="Arial" w:hAnsi="Arial" w:cs="Arial"/>
        </w:rPr>
        <w:t>a</w:t>
      </w:r>
      <w:r>
        <w:rPr>
          <w:rFonts w:ascii="Arial" w:hAnsi="Arial" w:cs="Arial"/>
          <w:highlight w:val="yellow"/>
        </w:rPr>
        <w:t>mme</w:t>
      </w:r>
      <w:r>
        <w:rPr>
          <w:rFonts w:ascii="Arial" w:hAnsi="Arial" w:cs="Arial"/>
        </w:rPr>
        <w:t xml:space="preserve"> i</w:t>
      </w:r>
      <w:r>
        <w:rPr>
          <w:rFonts w:ascii="Arial" w:hAnsi="Arial" w:cs="Arial"/>
          <w:highlight w:val="yellow"/>
        </w:rPr>
        <w:t>s proposed,</w:t>
      </w:r>
      <w:r>
        <w:rPr>
          <w:rFonts w:ascii="Arial" w:hAnsi="Arial" w:cs="Arial"/>
        </w:rPr>
        <w:t xml:space="preserve"> in</w:t>
      </w:r>
      <w:r>
        <w:rPr>
          <w:rFonts w:ascii="Arial" w:hAnsi="Arial" w:cs="Arial"/>
          <w:highlight w:val="yellow"/>
        </w:rPr>
        <w:t>c</w:t>
      </w:r>
      <w:r>
        <w:rPr>
          <w:rFonts w:ascii="Arial" w:hAnsi="Arial" w:cs="Arial"/>
        </w:rPr>
        <w:t>o</w:t>
      </w:r>
      <w:r>
        <w:rPr>
          <w:rFonts w:ascii="Arial" w:hAnsi="Arial" w:cs="Arial"/>
          <w:highlight w:val="yellow"/>
        </w:rPr>
        <w:t>rporating</w:t>
      </w:r>
      <w:r>
        <w:rPr>
          <w:rFonts w:ascii="Arial" w:hAnsi="Arial" w:cs="Arial"/>
        </w:rPr>
        <w:t xml:space="preserve"> boar selection, semen</w:t>
      </w:r>
      <w:r>
        <w:rPr>
          <w:rFonts w:ascii="Arial" w:hAnsi="Arial" w:cs="Arial"/>
          <w:highlight w:val="yellow"/>
        </w:rPr>
        <w:t>-</w:t>
      </w:r>
      <w:r>
        <w:rPr>
          <w:rFonts w:ascii="Arial" w:hAnsi="Arial" w:cs="Arial"/>
        </w:rPr>
        <w:t>quality evaluation</w:t>
      </w:r>
      <w:r>
        <w:rPr>
          <w:rFonts w:ascii="Arial" w:hAnsi="Arial" w:cs="Arial"/>
          <w:highlight w:val="yellow"/>
        </w:rPr>
        <w:t xml:space="preserve"> units</w:t>
      </w:r>
      <w:r>
        <w:rPr>
          <w:rFonts w:ascii="Arial" w:hAnsi="Arial" w:cs="Arial"/>
        </w:rPr>
        <w:t xml:space="preserve">, and artificial insemination. Proposed research </w:t>
      </w:r>
      <w:r>
        <w:rPr>
          <w:rFonts w:ascii="Arial" w:hAnsi="Arial" w:cs="Arial"/>
          <w:highlight w:val="yellow"/>
        </w:rPr>
        <w:t xml:space="preserve">priorities </w:t>
      </w:r>
      <w:r>
        <w:rPr>
          <w:rFonts w:ascii="Arial" w:hAnsi="Arial" w:cs="Arial"/>
        </w:rPr>
        <w:t xml:space="preserve">include </w:t>
      </w:r>
      <w:r>
        <w:rPr>
          <w:rFonts w:ascii="Arial" w:hAnsi="Arial" w:cs="Arial"/>
          <w:highlight w:val="yellow"/>
        </w:rPr>
        <w:t>es</w:t>
      </w:r>
      <w:r>
        <w:rPr>
          <w:rFonts w:ascii="Arial" w:hAnsi="Arial" w:cs="Arial"/>
        </w:rPr>
        <w:t>t</w:t>
      </w:r>
      <w:r>
        <w:rPr>
          <w:rFonts w:ascii="Arial" w:hAnsi="Arial" w:cs="Arial"/>
          <w:highlight w:val="yellow"/>
        </w:rPr>
        <w:t>ablis</w:t>
      </w:r>
      <w:r>
        <w:rPr>
          <w:rFonts w:ascii="Arial" w:hAnsi="Arial" w:cs="Arial"/>
        </w:rPr>
        <w:t>hin</w:t>
      </w:r>
      <w:r>
        <w:rPr>
          <w:rFonts w:ascii="Arial" w:hAnsi="Arial" w:cs="Arial"/>
          <w:highlight w:val="yellow"/>
        </w:rPr>
        <w:t>g</w:t>
      </w:r>
      <w:r>
        <w:rPr>
          <w:rFonts w:ascii="Arial" w:hAnsi="Arial" w:cs="Arial"/>
        </w:rPr>
        <w:t xml:space="preserve"> a local </w:t>
      </w:r>
      <w:r>
        <w:rPr>
          <w:rFonts w:ascii="Arial" w:hAnsi="Arial" w:cs="Arial"/>
          <w:highlight w:val="yellow"/>
        </w:rPr>
        <w:t xml:space="preserve">semen-quality </w:t>
      </w:r>
      <w:r>
        <w:rPr>
          <w:rFonts w:ascii="Arial" w:hAnsi="Arial" w:cs="Arial"/>
        </w:rPr>
        <w:t xml:space="preserve">database, </w:t>
      </w:r>
      <w:r>
        <w:rPr>
          <w:rFonts w:ascii="Arial" w:hAnsi="Arial" w:cs="Arial"/>
          <w:highlight w:val="yellow"/>
        </w:rPr>
        <w:t>i</w:t>
      </w:r>
      <w:r>
        <w:rPr>
          <w:rFonts w:ascii="Arial" w:hAnsi="Arial" w:cs="Arial"/>
        </w:rPr>
        <w:t>n</w:t>
      </w:r>
      <w:r>
        <w:rPr>
          <w:rFonts w:ascii="Arial" w:hAnsi="Arial" w:cs="Arial"/>
          <w:highlight w:val="yellow"/>
        </w:rPr>
        <w:t>vestigat</w:t>
      </w:r>
      <w:r>
        <w:rPr>
          <w:rFonts w:ascii="Arial" w:hAnsi="Arial" w:cs="Arial"/>
        </w:rPr>
        <w:t xml:space="preserve">ing infertility, </w:t>
      </w:r>
      <w:r>
        <w:rPr>
          <w:rFonts w:ascii="Arial" w:hAnsi="Arial" w:cs="Arial"/>
          <w:highlight w:val="yellow"/>
        </w:rPr>
        <w:t>a</w:t>
      </w:r>
      <w:r>
        <w:rPr>
          <w:rFonts w:ascii="Arial" w:hAnsi="Arial" w:cs="Arial"/>
        </w:rPr>
        <w:t>s</w:t>
      </w:r>
      <w:r>
        <w:rPr>
          <w:rFonts w:ascii="Arial" w:hAnsi="Arial" w:cs="Arial"/>
          <w:highlight w:val="yellow"/>
        </w:rPr>
        <w:t>sess</w:t>
      </w:r>
      <w:r>
        <w:rPr>
          <w:rFonts w:ascii="Arial" w:hAnsi="Arial" w:cs="Arial"/>
        </w:rPr>
        <w:t xml:space="preserve">ing heat stress, and </w:t>
      </w:r>
      <w:r>
        <w:rPr>
          <w:rFonts w:ascii="Arial" w:hAnsi="Arial" w:cs="Arial"/>
          <w:highlight w:val="yellow"/>
        </w:rPr>
        <w:t>impr</w:t>
      </w:r>
      <w:r>
        <w:rPr>
          <w:rFonts w:ascii="Arial" w:hAnsi="Arial" w:cs="Arial"/>
        </w:rPr>
        <w:t>o</w:t>
      </w:r>
      <w:r>
        <w:rPr>
          <w:rFonts w:ascii="Arial" w:hAnsi="Arial" w:cs="Arial"/>
          <w:highlight w:val="yellow"/>
        </w:rPr>
        <w:t>v</w:t>
      </w:r>
      <w:r>
        <w:rPr>
          <w:rFonts w:ascii="Arial" w:hAnsi="Arial" w:cs="Arial"/>
        </w:rPr>
        <w:t xml:space="preserve">ing </w:t>
      </w:r>
      <w:r>
        <w:rPr>
          <w:rFonts w:ascii="Arial" w:hAnsi="Arial" w:cs="Arial"/>
          <w:highlight w:val="yellow"/>
        </w:rPr>
        <w:t>seme</w:t>
      </w:r>
      <w:r>
        <w:rPr>
          <w:rFonts w:ascii="Arial" w:hAnsi="Arial" w:cs="Arial"/>
        </w:rPr>
        <w:t>n preservation under local climat</w:t>
      </w:r>
      <w:r>
        <w:rPr>
          <w:rFonts w:ascii="Arial" w:hAnsi="Arial" w:cs="Arial"/>
          <w:highlight w:val="yellow"/>
        </w:rPr>
        <w:t>ic</w:t>
      </w:r>
      <w:r>
        <w:rPr>
          <w:rFonts w:ascii="Arial" w:hAnsi="Arial" w:cs="Arial"/>
        </w:rPr>
        <w:t xml:space="preserve"> conditions. </w:t>
      </w:r>
      <w:r>
        <w:rPr>
          <w:rFonts w:ascii="Arial" w:hAnsi="Arial" w:cs="Arial"/>
          <w:highlight w:val="yellow"/>
        </w:rPr>
        <w:t>The</w:t>
      </w:r>
      <w:r>
        <w:rPr>
          <w:rFonts w:ascii="Arial" w:hAnsi="Arial" w:cs="Arial"/>
        </w:rPr>
        <w:t xml:space="preserve"> re</w:t>
      </w:r>
      <w:r>
        <w:rPr>
          <w:rFonts w:ascii="Arial" w:hAnsi="Arial" w:cs="Arial"/>
          <w:highlight w:val="yellow"/>
        </w:rPr>
        <w:t>view conclude</w:t>
      </w:r>
      <w:r>
        <w:rPr>
          <w:rFonts w:ascii="Arial" w:hAnsi="Arial" w:cs="Arial"/>
        </w:rPr>
        <w:t xml:space="preserve">s that </w:t>
      </w:r>
      <w:r>
        <w:rPr>
          <w:rFonts w:ascii="Arial" w:hAnsi="Arial" w:cs="Arial"/>
          <w:highlight w:val="yellow"/>
        </w:rPr>
        <w:t>streng</w:t>
      </w:r>
      <w:r>
        <w:rPr>
          <w:rFonts w:ascii="Arial" w:hAnsi="Arial" w:cs="Arial"/>
        </w:rPr>
        <w:t>thenin</w:t>
      </w:r>
      <w:r>
        <w:rPr>
          <w:rFonts w:ascii="Arial" w:hAnsi="Arial" w:cs="Arial"/>
          <w:highlight w:val="yellow"/>
        </w:rPr>
        <w:t xml:space="preserve">g </w:t>
      </w:r>
      <w:r>
        <w:rPr>
          <w:rFonts w:ascii="Arial" w:hAnsi="Arial" w:cs="Arial"/>
        </w:rPr>
        <w:t>se</w:t>
      </w:r>
      <w:r>
        <w:rPr>
          <w:rFonts w:ascii="Arial" w:hAnsi="Arial" w:cs="Arial"/>
          <w:highlight w:val="yellow"/>
        </w:rPr>
        <w:t>m</w:t>
      </w:r>
      <w:r>
        <w:rPr>
          <w:rFonts w:ascii="Arial" w:hAnsi="Arial" w:cs="Arial"/>
        </w:rPr>
        <w:t>e</w:t>
      </w:r>
      <w:r>
        <w:rPr>
          <w:rFonts w:ascii="Arial" w:hAnsi="Arial" w:cs="Arial"/>
          <w:highlight w:val="yellow"/>
        </w:rPr>
        <w:t>n-analysis</w:t>
      </w:r>
      <w:r>
        <w:rPr>
          <w:rFonts w:ascii="Arial" w:hAnsi="Arial" w:cs="Arial"/>
        </w:rPr>
        <w:t xml:space="preserve"> capacity may </w:t>
      </w:r>
      <w:r>
        <w:rPr>
          <w:rFonts w:ascii="Arial" w:hAnsi="Arial" w:cs="Arial"/>
          <w:highlight w:val="yellow"/>
        </w:rPr>
        <w:t>su</w:t>
      </w:r>
      <w:r>
        <w:rPr>
          <w:rFonts w:ascii="Arial" w:hAnsi="Arial" w:cs="Arial"/>
        </w:rPr>
        <w:t>p</w:t>
      </w:r>
      <w:r>
        <w:rPr>
          <w:rFonts w:ascii="Arial" w:hAnsi="Arial" w:cs="Arial"/>
          <w:highlight w:val="yellow"/>
        </w:rPr>
        <w:t>por</w:t>
      </w:r>
      <w:r>
        <w:rPr>
          <w:rFonts w:ascii="Arial" w:hAnsi="Arial" w:cs="Arial"/>
        </w:rPr>
        <w:t>t effective swine reproducti</w:t>
      </w:r>
      <w:r>
        <w:rPr>
          <w:rFonts w:ascii="Arial" w:hAnsi="Arial" w:cs="Arial"/>
          <w:highlight w:val="yellow"/>
        </w:rPr>
        <w:t>ve</w:t>
      </w:r>
      <w:r>
        <w:rPr>
          <w:rFonts w:ascii="Arial" w:hAnsi="Arial" w:cs="Arial"/>
        </w:rPr>
        <w:t xml:space="preserve"> </w:t>
      </w:r>
      <w:r>
        <w:rPr>
          <w:rFonts w:ascii="Arial" w:hAnsi="Arial" w:cs="Arial"/>
          <w:highlight w:val="yellow"/>
        </w:rPr>
        <w:t>m</w:t>
      </w:r>
      <w:r>
        <w:rPr>
          <w:rFonts w:ascii="Arial" w:hAnsi="Arial" w:cs="Arial"/>
        </w:rPr>
        <w:t>an</w:t>
      </w:r>
      <w:r>
        <w:rPr>
          <w:rFonts w:ascii="Arial" w:hAnsi="Arial" w:cs="Arial"/>
          <w:highlight w:val="yellow"/>
        </w:rPr>
        <w:t>agement</w:t>
      </w:r>
      <w:r>
        <w:rPr>
          <w:rFonts w:ascii="Arial" w:hAnsi="Arial" w:cs="Arial"/>
        </w:rPr>
        <w:t xml:space="preserve"> and re</w:t>
      </w:r>
      <w:r>
        <w:rPr>
          <w:rFonts w:ascii="Arial" w:hAnsi="Arial" w:cs="Arial"/>
          <w:highlight w:val="yellow"/>
        </w:rPr>
        <w:t>gion</w:t>
      </w:r>
      <w:r>
        <w:rPr>
          <w:rFonts w:ascii="Arial" w:hAnsi="Arial" w:cs="Arial"/>
        </w:rPr>
        <w:t>a</w:t>
      </w:r>
      <w:r>
        <w:rPr>
          <w:rFonts w:ascii="Arial" w:hAnsi="Arial" w:cs="Arial"/>
          <w:highlight w:val="yellow"/>
        </w:rPr>
        <w:t>l</w:t>
      </w:r>
      <w:r>
        <w:rPr>
          <w:rFonts w:ascii="Arial" w:hAnsi="Arial" w:cs="Arial"/>
        </w:rPr>
        <w:t xml:space="preserve"> production </w:t>
      </w:r>
      <w:r>
        <w:rPr>
          <w:rFonts w:ascii="Arial" w:hAnsi="Arial" w:cs="Arial"/>
          <w:highlight w:val="yellow"/>
        </w:rPr>
        <w:t>ini</w:t>
      </w:r>
      <w:r>
        <w:rPr>
          <w:rFonts w:ascii="Arial" w:hAnsi="Arial" w:cs="Arial"/>
        </w:rPr>
        <w:t>t</w:t>
      </w:r>
      <w:r>
        <w:rPr>
          <w:rFonts w:ascii="Arial" w:hAnsi="Arial" w:cs="Arial"/>
          <w:highlight w:val="yellow"/>
        </w:rPr>
        <w:t>iatives inv</w:t>
      </w:r>
      <w:r>
        <w:rPr>
          <w:rFonts w:ascii="Arial" w:hAnsi="Arial" w:cs="Arial"/>
        </w:rPr>
        <w:t>o</w:t>
      </w:r>
      <w:r>
        <w:rPr>
          <w:rFonts w:ascii="Arial" w:hAnsi="Arial" w:cs="Arial"/>
          <w:highlight w:val="yellow"/>
        </w:rPr>
        <w:t>lvin</w:t>
      </w:r>
      <w:r>
        <w:rPr>
          <w:rFonts w:ascii="Arial" w:hAnsi="Arial" w:cs="Arial"/>
        </w:rPr>
        <w:t>g artificial insemination.</w:t>
      </w:r>
    </w:p>
    <w:p w14:paraId="13D27771" w14:textId="77777777" w:rsidR="00A472FF" w:rsidRDefault="00A472FF">
      <w:pPr>
        <w:pStyle w:val="Body"/>
        <w:spacing w:after="0"/>
        <w:rPr>
          <w:rFonts w:ascii="Arial" w:hAnsi="Arial" w:cs="Arial"/>
          <w:i/>
        </w:rPr>
      </w:pPr>
    </w:p>
    <w:p w14:paraId="0C3CE087" w14:textId="125C3AB9" w:rsidR="00A472FF" w:rsidRDefault="00000000">
      <w:pPr>
        <w:pStyle w:val="Body"/>
        <w:spacing w:after="0"/>
        <w:rPr>
          <w:rFonts w:ascii="Arial" w:hAnsi="Arial" w:cs="Arial"/>
          <w:i/>
        </w:rPr>
      </w:pPr>
      <w:r>
        <w:rPr>
          <w:rFonts w:ascii="Arial" w:hAnsi="Arial" w:cs="Arial"/>
          <w:i/>
        </w:rPr>
        <w:t>Keywords: artificial insemination; CASA; semen analysis; sperm quality; swine; reproductive biotechnology; Western Visayas</w:t>
      </w:r>
    </w:p>
    <w:p w14:paraId="167E508B" w14:textId="77777777" w:rsidR="00A472FF" w:rsidRDefault="00A472FF">
      <w:pPr>
        <w:pStyle w:val="Body"/>
        <w:spacing w:after="0"/>
        <w:rPr>
          <w:rFonts w:ascii="Arial" w:hAnsi="Arial" w:cs="Arial"/>
          <w:i/>
          <w:sz w:val="18"/>
        </w:rPr>
      </w:pPr>
    </w:p>
    <w:p w14:paraId="06E4B280" w14:textId="77777777" w:rsidR="00A472FF" w:rsidRDefault="00A472FF">
      <w:pPr>
        <w:pStyle w:val="Body"/>
        <w:spacing w:after="0"/>
        <w:rPr>
          <w:rFonts w:ascii="Arial" w:hAnsi="Arial" w:cs="Arial"/>
          <w:i/>
        </w:rPr>
      </w:pPr>
    </w:p>
    <w:p w14:paraId="0EA08F5A" w14:textId="77777777" w:rsidR="00A472FF" w:rsidRDefault="00000000">
      <w:pPr>
        <w:pStyle w:val="AbstHead"/>
        <w:spacing w:after="0"/>
        <w:jc w:val="both"/>
        <w:rPr>
          <w:rFonts w:ascii="Arial" w:hAnsi="Arial" w:cs="Arial"/>
        </w:rPr>
      </w:pPr>
      <w:r>
        <w:rPr>
          <w:rFonts w:ascii="Arial" w:hAnsi="Arial" w:cs="Arial"/>
        </w:rPr>
        <w:lastRenderedPageBreak/>
        <w:t>1. Introduction</w:t>
      </w:r>
    </w:p>
    <w:p w14:paraId="40A821AC" w14:textId="77777777" w:rsidR="00A472FF" w:rsidRDefault="00A472FF">
      <w:pPr>
        <w:pStyle w:val="AbstHead"/>
        <w:spacing w:after="0"/>
        <w:jc w:val="both"/>
        <w:rPr>
          <w:rFonts w:ascii="Arial" w:hAnsi="Arial" w:cs="Arial"/>
        </w:rPr>
      </w:pPr>
    </w:p>
    <w:p w14:paraId="0D20A33F" w14:textId="77777777" w:rsidR="00A472FF" w:rsidRDefault="00000000">
      <w:pPr>
        <w:pStyle w:val="Body"/>
        <w:spacing w:after="0"/>
        <w:rPr>
          <w:rFonts w:ascii="Arial" w:hAnsi="Arial" w:cs="Arial"/>
        </w:rPr>
      </w:pPr>
      <w:r>
        <w:rPr>
          <w:rFonts w:ascii="Arial" w:hAnsi="Arial" w:cs="Arial"/>
        </w:rPr>
        <w:t xml:space="preserve">The productivity of commercial swine production depends </w:t>
      </w:r>
      <w:r>
        <w:rPr>
          <w:rFonts w:ascii="Arial" w:hAnsi="Arial" w:cs="Arial"/>
          <w:highlight w:val="yellow"/>
        </w:rPr>
        <w:t>lar</w:t>
      </w:r>
      <w:r>
        <w:rPr>
          <w:rFonts w:ascii="Arial" w:hAnsi="Arial" w:cs="Arial"/>
        </w:rPr>
        <w:t xml:space="preserve">gely on </w:t>
      </w:r>
      <w:r>
        <w:rPr>
          <w:rFonts w:ascii="Arial" w:hAnsi="Arial" w:cs="Arial"/>
          <w:highlight w:val="yellow"/>
        </w:rPr>
        <w:t>reproduc</w:t>
      </w:r>
      <w:r>
        <w:rPr>
          <w:rFonts w:ascii="Arial" w:hAnsi="Arial" w:cs="Arial"/>
        </w:rPr>
        <w:t>t</w:t>
      </w:r>
      <w:r>
        <w:rPr>
          <w:rFonts w:ascii="Arial" w:hAnsi="Arial" w:cs="Arial"/>
          <w:highlight w:val="yellow"/>
        </w:rPr>
        <w:t>iv</w:t>
      </w:r>
      <w:r>
        <w:rPr>
          <w:rFonts w:ascii="Arial" w:hAnsi="Arial" w:cs="Arial"/>
        </w:rPr>
        <w:t xml:space="preserve">e efficiency. Modern intensive pig production </w:t>
      </w:r>
      <w:r>
        <w:rPr>
          <w:rFonts w:ascii="Arial" w:hAnsi="Arial" w:cs="Arial"/>
          <w:highlight w:val="yellow"/>
        </w:rPr>
        <w:t>rel</w:t>
      </w:r>
      <w:r>
        <w:rPr>
          <w:rFonts w:ascii="Arial" w:hAnsi="Arial" w:cs="Arial"/>
        </w:rPr>
        <w:t>i</w:t>
      </w:r>
      <w:r>
        <w:rPr>
          <w:rFonts w:ascii="Arial" w:hAnsi="Arial" w:cs="Arial"/>
          <w:highlight w:val="yellow"/>
        </w:rPr>
        <w:t>e</w:t>
      </w:r>
      <w:r>
        <w:rPr>
          <w:rFonts w:ascii="Arial" w:hAnsi="Arial" w:cs="Arial"/>
        </w:rPr>
        <w:t>s h</w:t>
      </w:r>
      <w:r>
        <w:rPr>
          <w:rFonts w:ascii="Arial" w:hAnsi="Arial" w:cs="Arial"/>
          <w:highlight w:val="yellow"/>
        </w:rPr>
        <w:t>eav</w:t>
      </w:r>
      <w:r>
        <w:rPr>
          <w:rFonts w:ascii="Arial" w:hAnsi="Arial" w:cs="Arial"/>
        </w:rPr>
        <w:t>ily on artificial insemination (AI), wh</w:t>
      </w:r>
      <w:r>
        <w:rPr>
          <w:rFonts w:ascii="Arial" w:hAnsi="Arial" w:cs="Arial"/>
          <w:highlight w:val="yellow"/>
        </w:rPr>
        <w:t>ic</w:t>
      </w:r>
      <w:r>
        <w:rPr>
          <w:rFonts w:ascii="Arial" w:hAnsi="Arial" w:cs="Arial"/>
        </w:rPr>
        <w:t xml:space="preserve">h aims to </w:t>
      </w:r>
      <w:r>
        <w:rPr>
          <w:rFonts w:ascii="Arial" w:hAnsi="Arial" w:cs="Arial"/>
          <w:highlight w:val="yellow"/>
        </w:rPr>
        <w:t>di</w:t>
      </w:r>
      <w:r>
        <w:rPr>
          <w:rFonts w:ascii="Arial" w:hAnsi="Arial" w:cs="Arial"/>
        </w:rPr>
        <w:t>s</w:t>
      </w:r>
      <w:r>
        <w:rPr>
          <w:rFonts w:ascii="Arial" w:hAnsi="Arial" w:cs="Arial"/>
          <w:highlight w:val="yellow"/>
        </w:rPr>
        <w:t>seminate desi</w:t>
      </w:r>
      <w:r>
        <w:rPr>
          <w:rFonts w:ascii="Arial" w:hAnsi="Arial" w:cs="Arial"/>
        </w:rPr>
        <w:t>r</w:t>
      </w:r>
      <w:r>
        <w:rPr>
          <w:rFonts w:ascii="Arial" w:hAnsi="Arial" w:cs="Arial"/>
          <w:highlight w:val="yellow"/>
        </w:rPr>
        <w:t>abl</w:t>
      </w:r>
      <w:r>
        <w:rPr>
          <w:rFonts w:ascii="Arial" w:hAnsi="Arial" w:cs="Arial"/>
        </w:rPr>
        <w:t>e gene</w:t>
      </w:r>
      <w:r>
        <w:rPr>
          <w:rFonts w:ascii="Arial" w:hAnsi="Arial" w:cs="Arial"/>
          <w:highlight w:val="yellow"/>
        </w:rPr>
        <w:t>tic</w:t>
      </w:r>
      <w:r>
        <w:rPr>
          <w:rFonts w:ascii="Arial" w:hAnsi="Arial" w:cs="Arial"/>
        </w:rPr>
        <w:t xml:space="preserve">s, increase the use of selected boars, </w:t>
      </w:r>
      <w:r>
        <w:rPr>
          <w:rFonts w:ascii="Arial" w:hAnsi="Arial" w:cs="Arial"/>
          <w:highlight w:val="yellow"/>
        </w:rPr>
        <w:t>reduce</w:t>
      </w:r>
      <w:r>
        <w:rPr>
          <w:rFonts w:ascii="Arial" w:hAnsi="Arial" w:cs="Arial"/>
        </w:rPr>
        <w:t xml:space="preserve"> the number of boars </w:t>
      </w:r>
      <w:r>
        <w:rPr>
          <w:rFonts w:ascii="Arial" w:hAnsi="Arial" w:cs="Arial"/>
          <w:highlight w:val="yellow"/>
        </w:rPr>
        <w:t>r</w:t>
      </w:r>
      <w:r>
        <w:rPr>
          <w:rFonts w:ascii="Arial" w:hAnsi="Arial" w:cs="Arial"/>
        </w:rPr>
        <w:t>e</w:t>
      </w:r>
      <w:r>
        <w:rPr>
          <w:rFonts w:ascii="Arial" w:hAnsi="Arial" w:cs="Arial"/>
          <w:highlight w:val="yellow"/>
        </w:rPr>
        <w:t>quir</w:t>
      </w:r>
      <w:r>
        <w:rPr>
          <w:rFonts w:ascii="Arial" w:hAnsi="Arial" w:cs="Arial"/>
        </w:rPr>
        <w:t xml:space="preserve">ed on farms, and </w:t>
      </w:r>
      <w:r>
        <w:rPr>
          <w:rFonts w:ascii="Arial" w:hAnsi="Arial" w:cs="Arial"/>
          <w:highlight w:val="yellow"/>
        </w:rPr>
        <w:t>improv</w:t>
      </w:r>
      <w:r>
        <w:rPr>
          <w:rFonts w:ascii="Arial" w:hAnsi="Arial" w:cs="Arial"/>
        </w:rPr>
        <w:t>e breeding management. Artificial insemination has therefore become a major technology in the contemporary swine industry, especially with regard to the number of females that can be impregnated with a single high-quality boar using extended semen doses</w:t>
      </w:r>
      <w:r>
        <w:rPr>
          <w:rFonts w:ascii="Arial" w:hAnsi="Arial" w:cs="Arial"/>
          <w:highlight w:val="yellow"/>
        </w:rPr>
        <w:t xml:space="preserve"> from that boar</w:t>
      </w:r>
      <w:r>
        <w:rPr>
          <w:rFonts w:ascii="Arial" w:hAnsi="Arial" w:cs="Arial"/>
        </w:rPr>
        <w:t xml:space="preserve"> (Knox, 2016; Roca et al., 2011).</w:t>
      </w:r>
    </w:p>
    <w:p w14:paraId="3823609C" w14:textId="77777777" w:rsidR="00A472FF" w:rsidRDefault="00A472FF">
      <w:pPr>
        <w:pStyle w:val="Body"/>
        <w:spacing w:after="0"/>
        <w:rPr>
          <w:rFonts w:ascii="Arial" w:hAnsi="Arial" w:cs="Arial"/>
        </w:rPr>
      </w:pPr>
    </w:p>
    <w:p w14:paraId="1EC39A9D" w14:textId="4951C0B4" w:rsidR="00EE117B" w:rsidRPr="000F5F72" w:rsidRDefault="00000000" w:rsidP="000F5F72">
      <w:pPr>
        <w:pStyle w:val="Body"/>
        <w:spacing w:after="0"/>
        <w:rPr>
          <w:rFonts w:ascii="Arial" w:hAnsi="Arial" w:cs="Arial"/>
        </w:rPr>
      </w:pPr>
      <w:r>
        <w:rPr>
          <w:rFonts w:ascii="Arial" w:hAnsi="Arial" w:cs="Arial"/>
        </w:rPr>
        <w:t>However, the ef</w:t>
      </w:r>
      <w:r>
        <w:rPr>
          <w:rFonts w:ascii="Arial" w:hAnsi="Arial" w:cs="Arial"/>
          <w:highlight w:val="yellow"/>
        </w:rPr>
        <w:t>fective</w:t>
      </w:r>
      <w:r>
        <w:rPr>
          <w:rFonts w:ascii="Arial" w:hAnsi="Arial" w:cs="Arial"/>
        </w:rPr>
        <w:t xml:space="preserve">ness of AI depends on </w:t>
      </w:r>
      <w:r>
        <w:rPr>
          <w:rFonts w:ascii="Arial" w:hAnsi="Arial" w:cs="Arial"/>
          <w:highlight w:val="yellow"/>
        </w:rPr>
        <w:t>s</w:t>
      </w:r>
      <w:r>
        <w:rPr>
          <w:rFonts w:ascii="Arial" w:hAnsi="Arial" w:cs="Arial"/>
        </w:rPr>
        <w:t>e</w:t>
      </w:r>
      <w:r>
        <w:rPr>
          <w:rFonts w:ascii="Arial" w:hAnsi="Arial" w:cs="Arial"/>
          <w:highlight w:val="yellow"/>
        </w:rPr>
        <w:t>men</w:t>
      </w:r>
      <w:r>
        <w:rPr>
          <w:rFonts w:ascii="Arial" w:hAnsi="Arial" w:cs="Arial"/>
        </w:rPr>
        <w:t xml:space="preserve"> quality, which </w:t>
      </w:r>
      <w:r>
        <w:rPr>
          <w:rFonts w:ascii="Arial" w:hAnsi="Arial" w:cs="Arial"/>
          <w:highlight w:val="yellow"/>
        </w:rPr>
        <w:t>re</w:t>
      </w:r>
      <w:r>
        <w:rPr>
          <w:rFonts w:ascii="Arial" w:hAnsi="Arial" w:cs="Arial"/>
        </w:rPr>
        <w:t>flec</w:t>
      </w:r>
      <w:r>
        <w:rPr>
          <w:rFonts w:ascii="Arial" w:hAnsi="Arial" w:cs="Arial"/>
          <w:highlight w:val="yellow"/>
        </w:rPr>
        <w:t>ts</w:t>
      </w:r>
      <w:r>
        <w:rPr>
          <w:rFonts w:ascii="Arial" w:hAnsi="Arial" w:cs="Arial"/>
        </w:rPr>
        <w:t xml:space="preserve"> the biological condition of the s</w:t>
      </w:r>
      <w:r>
        <w:rPr>
          <w:rFonts w:ascii="Arial" w:hAnsi="Arial" w:cs="Arial"/>
          <w:highlight w:val="yellow"/>
        </w:rPr>
        <w:t>p</w:t>
      </w:r>
      <w:r>
        <w:rPr>
          <w:rFonts w:ascii="Arial" w:hAnsi="Arial" w:cs="Arial"/>
        </w:rPr>
        <w:t>e</w:t>
      </w:r>
      <w:r>
        <w:rPr>
          <w:rFonts w:ascii="Arial" w:hAnsi="Arial" w:cs="Arial"/>
          <w:highlight w:val="yellow"/>
        </w:rPr>
        <w:t>r</w:t>
      </w:r>
      <w:r>
        <w:rPr>
          <w:rFonts w:ascii="Arial" w:hAnsi="Arial" w:cs="Arial"/>
        </w:rPr>
        <w:t>m. A semen dose might meet minimum standards for concentration and motility but still have a high pr</w:t>
      </w:r>
      <w:r>
        <w:rPr>
          <w:rFonts w:ascii="Arial" w:hAnsi="Arial" w:cs="Arial"/>
          <w:highlight w:val="yellow"/>
        </w:rPr>
        <w:t>oportio</w:t>
      </w:r>
      <w:r>
        <w:rPr>
          <w:rFonts w:ascii="Arial" w:hAnsi="Arial" w:cs="Arial"/>
        </w:rPr>
        <w:t xml:space="preserve">n of sperm with damaged plasma membranes, acrosomes, mitochondria, chromatin, or other components of the cell. This has led to a gradual shift from subjective sperm morphology evaluation under the microscope to multiparametric assessment of sperm structure and function. While traditional semen analysis is still essential, objective methods </w:t>
      </w:r>
      <w:r>
        <w:rPr>
          <w:rFonts w:ascii="Arial" w:hAnsi="Arial" w:cs="Arial"/>
          <w:highlight w:val="yellow"/>
        </w:rPr>
        <w:t>such as</w:t>
      </w:r>
      <w:r>
        <w:rPr>
          <w:rFonts w:ascii="Arial" w:hAnsi="Arial" w:cs="Arial"/>
        </w:rPr>
        <w:t xml:space="preserve"> computer-assisted sperm analysis (CASA) and flow cytometry offer valuable and reproducible data on sperm populations (Boe-Hansen &amp; Satake, 2019; Maside et al., 2023).</w:t>
      </w:r>
      <w:r w:rsidR="000F5F72">
        <w:rPr>
          <w:rFonts w:ascii="Arial" w:hAnsi="Arial" w:cs="Arial"/>
        </w:rPr>
        <w:t xml:space="preserve"> </w:t>
      </w:r>
      <w:r w:rsidRPr="000F5F72">
        <w:rPr>
          <w:bCs/>
          <w:highlight w:val="yellow"/>
        </w:rPr>
        <w:t>Assessment of extended boar semen has included progressive motility, viability, morphology, acrosome integrity, and bacterial load, illustrating the relevance of examining several quality indicators during storage (Ilori et al., 2018).</w:t>
      </w:r>
      <w:r w:rsidR="000F5F72">
        <w:rPr>
          <w:rFonts w:ascii="Arial" w:hAnsi="Arial" w:cs="Arial"/>
        </w:rPr>
        <w:t xml:space="preserve"> </w:t>
      </w:r>
      <w:r w:rsidRPr="000F5F72">
        <w:rPr>
          <w:bCs/>
          <w:highlight w:val="yellow"/>
        </w:rPr>
        <w:t>Recent methodological reviews also emphasize that CASA measurements of boar sperm motility depend on standardised sample preparation, acquisition conditions, and analytical settings (Hackerova et al., 2025).</w:t>
      </w:r>
    </w:p>
    <w:p w14:paraId="510F3474" w14:textId="77777777" w:rsidR="00A472FF" w:rsidRDefault="00A472FF">
      <w:pPr>
        <w:pStyle w:val="Body"/>
        <w:spacing w:after="0"/>
        <w:rPr>
          <w:rFonts w:ascii="Arial" w:hAnsi="Arial" w:cs="Arial"/>
        </w:rPr>
      </w:pPr>
    </w:p>
    <w:p w14:paraId="1C800F24" w14:textId="0F72BD3A" w:rsidR="00EE117B" w:rsidRPr="000F5F72" w:rsidRDefault="00000000" w:rsidP="000F5F72">
      <w:pPr>
        <w:pStyle w:val="Body"/>
        <w:spacing w:after="0"/>
        <w:rPr>
          <w:rFonts w:ascii="Arial" w:hAnsi="Arial" w:cs="Arial"/>
        </w:rPr>
      </w:pPr>
      <w:r>
        <w:rPr>
          <w:rFonts w:ascii="Arial" w:hAnsi="Arial" w:cs="Arial"/>
        </w:rPr>
        <w:t>Whe</w:t>
      </w:r>
      <w:r>
        <w:rPr>
          <w:rFonts w:ascii="Arial" w:hAnsi="Arial" w:cs="Arial"/>
          <w:highlight w:val="yellow"/>
        </w:rPr>
        <w:t>n</w:t>
      </w:r>
      <w:r>
        <w:rPr>
          <w:rFonts w:ascii="Arial" w:hAnsi="Arial" w:cs="Arial"/>
        </w:rPr>
        <w:t xml:space="preserve"> semen is used for AI at reduced sperm numbers or after preservation, the importance of semen quality becomes more apparent</w:t>
      </w:r>
      <w:r>
        <w:rPr>
          <w:rFonts w:ascii="Arial" w:hAnsi="Arial" w:cs="Arial"/>
          <w:highlight w:val="yellow"/>
        </w:rPr>
        <w:t xml:space="preserve"> (Knox, 2015)</w:t>
      </w:r>
      <w:r>
        <w:rPr>
          <w:rFonts w:ascii="Arial" w:hAnsi="Arial" w:cs="Arial"/>
        </w:rPr>
        <w:t>. In this case, the reproductive outcome might be more closely tied to the function</w:t>
      </w:r>
      <w:r>
        <w:rPr>
          <w:rFonts w:ascii="Arial" w:hAnsi="Arial" w:cs="Arial"/>
          <w:highlight w:val="yellow"/>
        </w:rPr>
        <w:t>al character</w:t>
      </w:r>
      <w:r>
        <w:rPr>
          <w:rFonts w:ascii="Arial" w:hAnsi="Arial" w:cs="Arial"/>
        </w:rPr>
        <w:t>i</w:t>
      </w:r>
      <w:r>
        <w:rPr>
          <w:rFonts w:ascii="Arial" w:hAnsi="Arial" w:cs="Arial"/>
          <w:highlight w:val="yellow"/>
        </w:rPr>
        <w:t>stics</w:t>
      </w:r>
      <w:r>
        <w:rPr>
          <w:rFonts w:ascii="Arial" w:hAnsi="Arial" w:cs="Arial"/>
        </w:rPr>
        <w:t xml:space="preserve"> of the sperm population. Sperm motility, velocity, trajectory, membrane integrity, mitochondrial activity, acrosomal status, and chromatin integrity can all affect the likelihood of sperm survival during storage, sperm reaching the site of fertili</w:t>
      </w:r>
      <w:r>
        <w:rPr>
          <w:rFonts w:ascii="Arial" w:hAnsi="Arial" w:cs="Arial"/>
          <w:highlight w:val="yellow"/>
        </w:rPr>
        <w:t>s</w:t>
      </w:r>
      <w:r>
        <w:rPr>
          <w:rFonts w:ascii="Arial" w:hAnsi="Arial" w:cs="Arial"/>
        </w:rPr>
        <w:t>ation, sperm</w:t>
      </w:r>
      <w:r>
        <w:rPr>
          <w:rFonts w:ascii="Arial" w:hAnsi="Arial" w:cs="Arial"/>
          <w:highlight w:val="yellow"/>
        </w:rPr>
        <w:t>–</w:t>
      </w:r>
      <w:r>
        <w:rPr>
          <w:rFonts w:ascii="Arial" w:hAnsi="Arial" w:cs="Arial"/>
        </w:rPr>
        <w:t>oocyte interaction</w:t>
      </w:r>
      <w:r>
        <w:rPr>
          <w:rFonts w:ascii="Arial" w:hAnsi="Arial" w:cs="Arial"/>
          <w:highlight w:val="yellow"/>
        </w:rPr>
        <w:t>s</w:t>
      </w:r>
      <w:r>
        <w:rPr>
          <w:rFonts w:ascii="Arial" w:hAnsi="Arial" w:cs="Arial"/>
        </w:rPr>
        <w:t>, and</w:t>
      </w:r>
      <w:r>
        <w:rPr>
          <w:rFonts w:ascii="Arial" w:hAnsi="Arial" w:cs="Arial"/>
          <w:highlight w:val="yellow"/>
        </w:rPr>
        <w:t xml:space="preserve"> the</w:t>
      </w:r>
      <w:r>
        <w:rPr>
          <w:rFonts w:ascii="Arial" w:hAnsi="Arial" w:cs="Arial"/>
        </w:rPr>
        <w:t xml:space="preserve"> sperm contribution to embryo development (Fair &amp; Romero-</w:t>
      </w:r>
      <w:proofErr w:type="spellStart"/>
      <w:r>
        <w:rPr>
          <w:rFonts w:ascii="Arial" w:hAnsi="Arial" w:cs="Arial"/>
        </w:rPr>
        <w:t>Aguirregomezcorta</w:t>
      </w:r>
      <w:proofErr w:type="spellEnd"/>
      <w:r>
        <w:rPr>
          <w:rFonts w:ascii="Arial" w:hAnsi="Arial" w:cs="Arial"/>
        </w:rPr>
        <w:t>, 2019; Roldan, 2020).</w:t>
      </w:r>
      <w:r w:rsidR="000F5F72">
        <w:rPr>
          <w:rFonts w:ascii="Arial" w:hAnsi="Arial" w:cs="Arial"/>
        </w:rPr>
        <w:t xml:space="preserve"> </w:t>
      </w:r>
      <w:r w:rsidRPr="000F5F72">
        <w:rPr>
          <w:bCs/>
          <w:highlight w:val="yellow"/>
        </w:rPr>
        <w:t>Liquid storage can expose boar spermatozoa to cold-shock and oxidative damage, which may compromise membrane integrity and other functional parameters (Mili et al., 2025).</w:t>
      </w:r>
    </w:p>
    <w:p w14:paraId="77D1A7A6" w14:textId="77777777" w:rsidR="00A472FF" w:rsidRDefault="00A472FF">
      <w:pPr>
        <w:pStyle w:val="Body"/>
        <w:spacing w:after="0"/>
        <w:rPr>
          <w:rFonts w:ascii="Arial" w:hAnsi="Arial" w:cs="Arial"/>
        </w:rPr>
      </w:pPr>
    </w:p>
    <w:p w14:paraId="411987C3" w14:textId="77777777" w:rsidR="00A472FF" w:rsidRDefault="00000000">
      <w:pPr>
        <w:pStyle w:val="Body"/>
        <w:spacing w:after="0"/>
        <w:rPr>
          <w:rFonts w:ascii="Arial" w:hAnsi="Arial" w:cs="Arial"/>
        </w:rPr>
      </w:pPr>
      <w:r>
        <w:rPr>
          <w:rFonts w:ascii="Arial" w:hAnsi="Arial" w:cs="Arial"/>
        </w:rPr>
        <w:t>The Philippine swine industry ha</w:t>
      </w:r>
      <w:r>
        <w:rPr>
          <w:rFonts w:ascii="Arial" w:hAnsi="Arial" w:cs="Arial"/>
          <w:highlight w:val="yellow"/>
        </w:rPr>
        <w:t>s</w:t>
      </w:r>
      <w:r>
        <w:rPr>
          <w:rFonts w:ascii="Arial" w:hAnsi="Arial" w:cs="Arial"/>
        </w:rPr>
        <w:t xml:space="preserve"> been severely affected by African swine fever (ASF), production c</w:t>
      </w:r>
      <w:r>
        <w:rPr>
          <w:rFonts w:ascii="Arial" w:hAnsi="Arial" w:cs="Arial"/>
          <w:highlight w:val="yellow"/>
        </w:rPr>
        <w:t>onstr</w:t>
      </w:r>
      <w:r>
        <w:rPr>
          <w:rFonts w:ascii="Arial" w:hAnsi="Arial" w:cs="Arial"/>
        </w:rPr>
        <w:t>ai</w:t>
      </w:r>
      <w:r>
        <w:rPr>
          <w:rFonts w:ascii="Arial" w:hAnsi="Arial" w:cs="Arial"/>
          <w:highlight w:val="yellow"/>
        </w:rPr>
        <w:t>n</w:t>
      </w:r>
      <w:r>
        <w:rPr>
          <w:rFonts w:ascii="Arial" w:hAnsi="Arial" w:cs="Arial"/>
        </w:rPr>
        <w:t>t</w:t>
      </w:r>
      <w:r>
        <w:rPr>
          <w:rFonts w:ascii="Arial" w:hAnsi="Arial" w:cs="Arial"/>
          <w:highlight w:val="yellow"/>
        </w:rPr>
        <w:t>s</w:t>
      </w:r>
      <w:r>
        <w:rPr>
          <w:rFonts w:ascii="Arial" w:hAnsi="Arial" w:cs="Arial"/>
        </w:rPr>
        <w:t>, market conditions, and other factors. The Philippine Department of Agriculture has t</w:t>
      </w:r>
      <w:r>
        <w:rPr>
          <w:rFonts w:ascii="Arial" w:hAnsi="Arial" w:cs="Arial"/>
          <w:highlight w:val="yellow"/>
        </w:rPr>
        <w:t>he</w:t>
      </w:r>
      <w:r>
        <w:rPr>
          <w:rFonts w:ascii="Arial" w:hAnsi="Arial" w:cs="Arial"/>
        </w:rPr>
        <w:t>r</w:t>
      </w:r>
      <w:r>
        <w:rPr>
          <w:rFonts w:ascii="Arial" w:hAnsi="Arial" w:cs="Arial"/>
          <w:highlight w:val="yellow"/>
        </w:rPr>
        <w:t>ef</w:t>
      </w:r>
      <w:r>
        <w:rPr>
          <w:rFonts w:ascii="Arial" w:hAnsi="Arial" w:cs="Arial"/>
        </w:rPr>
        <w:t>o</w:t>
      </w:r>
      <w:r>
        <w:rPr>
          <w:rFonts w:ascii="Arial" w:hAnsi="Arial" w:cs="Arial"/>
          <w:highlight w:val="yellow"/>
        </w:rPr>
        <w:t>r</w:t>
      </w:r>
      <w:r>
        <w:rPr>
          <w:rFonts w:ascii="Arial" w:hAnsi="Arial" w:cs="Arial"/>
        </w:rPr>
        <w:t xml:space="preserve">e </w:t>
      </w:r>
      <w:r>
        <w:rPr>
          <w:rFonts w:ascii="Arial" w:hAnsi="Arial" w:cs="Arial"/>
          <w:highlight w:val="yellow"/>
        </w:rPr>
        <w:t>develo</w:t>
      </w:r>
      <w:r>
        <w:rPr>
          <w:rFonts w:ascii="Arial" w:hAnsi="Arial" w:cs="Arial"/>
        </w:rPr>
        <w:t>p</w:t>
      </w:r>
      <w:r>
        <w:rPr>
          <w:rFonts w:ascii="Arial" w:hAnsi="Arial" w:cs="Arial"/>
          <w:highlight w:val="yellow"/>
        </w:rPr>
        <w:t>ed</w:t>
      </w:r>
      <w:r>
        <w:rPr>
          <w:rFonts w:ascii="Arial" w:hAnsi="Arial" w:cs="Arial"/>
        </w:rPr>
        <w:t xml:space="preserve"> the Philippine Hog Industry Roadmap 2022–2026, which recognizes recovery measures, genetic improvement, production efficiency, research and development (R&amp;D), and other interventions as key </w:t>
      </w:r>
      <w:r>
        <w:rPr>
          <w:rFonts w:ascii="Arial" w:hAnsi="Arial" w:cs="Arial"/>
          <w:highlight w:val="yellow"/>
        </w:rPr>
        <w:t>com</w:t>
      </w:r>
      <w:r>
        <w:rPr>
          <w:rFonts w:ascii="Arial" w:hAnsi="Arial" w:cs="Arial"/>
        </w:rPr>
        <w:t>p</w:t>
      </w:r>
      <w:r>
        <w:rPr>
          <w:rFonts w:ascii="Arial" w:hAnsi="Arial" w:cs="Arial"/>
          <w:highlight w:val="yellow"/>
        </w:rPr>
        <w:t>onent</w:t>
      </w:r>
      <w:r>
        <w:rPr>
          <w:rFonts w:ascii="Arial" w:hAnsi="Arial" w:cs="Arial"/>
        </w:rPr>
        <w:t xml:space="preserve">s </w:t>
      </w:r>
      <w:r>
        <w:rPr>
          <w:rFonts w:ascii="Arial" w:hAnsi="Arial" w:cs="Arial"/>
          <w:highlight w:val="yellow"/>
        </w:rPr>
        <w:t>of</w:t>
      </w:r>
      <w:r>
        <w:rPr>
          <w:rFonts w:ascii="Arial" w:hAnsi="Arial" w:cs="Arial"/>
        </w:rPr>
        <w:t xml:space="preserve"> the development of the hog industry (Department of Agriculture</w:t>
      </w:r>
      <w:r>
        <w:rPr>
          <w:rFonts w:ascii="Arial" w:hAnsi="Arial" w:cs="Arial"/>
          <w:highlight w:val="yellow"/>
        </w:rPr>
      </w:r>
      <w:r>
        <w:rPr>
          <w:rFonts w:ascii="Arial" w:hAnsi="Arial" w:cs="Arial"/>
        </w:rPr>
        <w:t>, 2022). Additionally, the government has introduced several initiatives, such as AI-based technologies, aimed at supporting swine repopulation and enhancing access to reproductive technologies.</w:t>
      </w:r>
    </w:p>
    <w:p w14:paraId="0B7A1271" w14:textId="77777777" w:rsidR="00A472FF" w:rsidRDefault="00A472FF">
      <w:pPr>
        <w:pStyle w:val="Body"/>
        <w:spacing w:after="0"/>
        <w:rPr>
          <w:rFonts w:ascii="Arial" w:hAnsi="Arial" w:cs="Arial"/>
        </w:rPr>
      </w:pPr>
    </w:p>
    <w:p w14:paraId="65224148" w14:textId="77777777" w:rsidR="00A472FF" w:rsidRDefault="00000000">
      <w:pPr>
        <w:pStyle w:val="Body"/>
        <w:spacing w:after="0"/>
        <w:rPr>
          <w:rFonts w:ascii="Arial" w:hAnsi="Arial" w:cs="Arial"/>
        </w:rPr>
      </w:pPr>
      <w:r>
        <w:rPr>
          <w:rFonts w:ascii="Arial" w:hAnsi="Arial" w:cs="Arial"/>
        </w:rPr>
        <w:t xml:space="preserve">These efforts offer a regional context in Western Visayas. The Philippine Statistics Authority (PSA) reported production of 57,113 metric tons of hogs in Western Visayas in 2025. Iloilo contributed 43.7% of the region's production, with Antique at 25.6%, Aklan at 15.6%, and Capiz at 8.6%, while Guimaras contributed 6.6% (Philippine Statistics Authority, 2026a). Hog production also saw a significant rise in the region in the second quarter of 2026. </w:t>
      </w:r>
      <w:r>
        <w:rPr>
          <w:rFonts w:ascii="Arial" w:hAnsi="Arial" w:cs="Arial"/>
          <w:highlight w:val="yellow"/>
        </w:rPr>
        <w:t>P</w:t>
      </w:r>
      <w:r>
        <w:rPr>
          <w:rFonts w:ascii="Arial" w:hAnsi="Arial" w:cs="Arial"/>
        </w:rPr>
        <w:t>reliminary PSA data i</w:t>
      </w:r>
      <w:r>
        <w:rPr>
          <w:rFonts w:ascii="Arial" w:hAnsi="Arial" w:cs="Arial"/>
          <w:highlight w:val="yellow"/>
        </w:rPr>
        <w:t>n</w:t>
      </w:r>
      <w:r>
        <w:rPr>
          <w:rFonts w:ascii="Arial" w:hAnsi="Arial" w:cs="Arial"/>
        </w:rPr>
        <w:t>d</w:t>
      </w:r>
      <w:r>
        <w:rPr>
          <w:rFonts w:ascii="Arial" w:hAnsi="Arial" w:cs="Arial"/>
          <w:highlight w:val="yellow"/>
        </w:rPr>
        <w:t>icat</w:t>
      </w:r>
      <w:r>
        <w:rPr>
          <w:rFonts w:ascii="Arial" w:hAnsi="Arial" w:cs="Arial"/>
        </w:rPr>
        <w:t xml:space="preserve">ed 17,424 metric tons, </w:t>
      </w:r>
      <w:r>
        <w:rPr>
          <w:rFonts w:ascii="Arial" w:hAnsi="Arial" w:cs="Arial"/>
          <w:highlight w:val="yellow"/>
        </w:rPr>
        <w:t>represent</w:t>
      </w:r>
      <w:r>
        <w:rPr>
          <w:rFonts w:ascii="Arial" w:hAnsi="Arial" w:cs="Arial"/>
        </w:rPr>
        <w:t>i</w:t>
      </w:r>
      <w:r>
        <w:rPr>
          <w:rFonts w:ascii="Arial" w:hAnsi="Arial" w:cs="Arial"/>
          <w:highlight w:val="yellow"/>
        </w:rPr>
        <w:t>ng an</w:t>
      </w:r>
      <w:r>
        <w:rPr>
          <w:rFonts w:ascii="Arial" w:hAnsi="Arial" w:cs="Arial"/>
        </w:rPr>
        <w:t xml:space="preserve"> increase </w:t>
      </w:r>
      <w:r>
        <w:rPr>
          <w:rFonts w:ascii="Arial" w:hAnsi="Arial" w:cs="Arial"/>
          <w:highlight w:val="yellow"/>
        </w:rPr>
        <w:t>of</w:t>
      </w:r>
      <w:r>
        <w:rPr>
          <w:rFonts w:ascii="Arial" w:hAnsi="Arial" w:cs="Arial"/>
        </w:rPr>
        <w:t xml:space="preserve"> 40.1% from the </w:t>
      </w:r>
      <w:r>
        <w:rPr>
          <w:rFonts w:ascii="Arial" w:hAnsi="Arial" w:cs="Arial"/>
        </w:rPr>
        <w:lastRenderedPageBreak/>
        <w:t xml:space="preserve">preliminary </w:t>
      </w:r>
      <w:r>
        <w:rPr>
          <w:rFonts w:ascii="Arial" w:hAnsi="Arial" w:cs="Arial"/>
          <w:highlight w:val="yellow"/>
        </w:rPr>
        <w:t>figu</w:t>
      </w:r>
      <w:r>
        <w:rPr>
          <w:rFonts w:ascii="Arial" w:hAnsi="Arial" w:cs="Arial"/>
        </w:rPr>
        <w:t>r</w:t>
      </w:r>
      <w:r>
        <w:rPr>
          <w:rFonts w:ascii="Arial" w:hAnsi="Arial" w:cs="Arial"/>
          <w:highlight w:val="yellow"/>
        </w:rPr>
        <w:t>e</w:t>
      </w:r>
      <w:r>
        <w:rPr>
          <w:rFonts w:ascii="Arial" w:hAnsi="Arial" w:cs="Arial"/>
        </w:rPr>
        <w:t xml:space="preserve"> of 12,440 metric tons in the </w:t>
      </w:r>
      <w:r>
        <w:rPr>
          <w:rFonts w:ascii="Arial" w:hAnsi="Arial" w:cs="Arial"/>
          <w:highlight w:val="yellow"/>
        </w:rPr>
        <w:t>seco</w:t>
      </w:r>
      <w:r>
        <w:rPr>
          <w:rFonts w:ascii="Arial" w:hAnsi="Arial" w:cs="Arial"/>
        </w:rPr>
        <w:t>nd quarter of 2025 (Philippine Statistics Authority, 2026b).</w:t>
      </w:r>
    </w:p>
    <w:p w14:paraId="6E2F44E4" w14:textId="77777777" w:rsidR="00A472FF" w:rsidRDefault="00A472FF">
      <w:pPr>
        <w:pStyle w:val="Body"/>
        <w:spacing w:after="0"/>
        <w:rPr>
          <w:rFonts w:ascii="Arial" w:hAnsi="Arial" w:cs="Arial"/>
        </w:rPr>
      </w:pPr>
    </w:p>
    <w:p w14:paraId="1993C2DE" w14:textId="5FCACF6D" w:rsidR="00EE117B" w:rsidRPr="000F5F72" w:rsidRDefault="00000000" w:rsidP="000F5F72">
      <w:pPr>
        <w:pStyle w:val="Body"/>
        <w:spacing w:after="0"/>
        <w:rPr>
          <w:rFonts w:ascii="Arial" w:hAnsi="Arial" w:cs="Arial"/>
        </w:rPr>
      </w:pPr>
      <w:r>
        <w:rPr>
          <w:rFonts w:ascii="Arial" w:hAnsi="Arial" w:cs="Arial"/>
        </w:rPr>
        <w:t>Th</w:t>
      </w:r>
      <w:r>
        <w:rPr>
          <w:rFonts w:ascii="Arial" w:hAnsi="Arial" w:cs="Arial"/>
          <w:highlight w:val="yellow"/>
        </w:rPr>
        <w:t>es</w:t>
      </w:r>
      <w:r>
        <w:rPr>
          <w:rFonts w:ascii="Arial" w:hAnsi="Arial" w:cs="Arial"/>
        </w:rPr>
        <w:t>e developments reflect s</w:t>
      </w:r>
      <w:r>
        <w:rPr>
          <w:rFonts w:ascii="Arial" w:hAnsi="Arial" w:cs="Arial"/>
          <w:highlight w:val="yellow"/>
        </w:rPr>
        <w:t>ubst</w:t>
      </w:r>
      <w:r>
        <w:rPr>
          <w:rFonts w:ascii="Arial" w:hAnsi="Arial" w:cs="Arial"/>
        </w:rPr>
        <w:t>ant</w:t>
      </w:r>
      <w:r>
        <w:rPr>
          <w:rFonts w:ascii="Arial" w:hAnsi="Arial" w:cs="Arial"/>
          <w:highlight w:val="yellow"/>
        </w:rPr>
        <w:t>i</w:t>
      </w:r>
      <w:r>
        <w:rPr>
          <w:rFonts w:ascii="Arial" w:hAnsi="Arial" w:cs="Arial"/>
        </w:rPr>
        <w:t>a</w:t>
      </w:r>
      <w:r>
        <w:rPr>
          <w:rFonts w:ascii="Arial" w:hAnsi="Arial" w:cs="Arial"/>
          <w:highlight w:val="yellow"/>
        </w:rPr>
        <w:t>l</w:t>
      </w:r>
      <w:r>
        <w:rPr>
          <w:rFonts w:ascii="Arial" w:hAnsi="Arial" w:cs="Arial"/>
        </w:rPr>
        <w:t xml:space="preserve"> production activity </w:t>
      </w:r>
      <w:r>
        <w:rPr>
          <w:rFonts w:ascii="Arial" w:hAnsi="Arial" w:cs="Arial"/>
          <w:highlight w:val="yellow"/>
        </w:rPr>
        <w:t>and ongoing recovery ac</w:t>
      </w:r>
      <w:r>
        <w:rPr>
          <w:rFonts w:ascii="Arial" w:hAnsi="Arial" w:cs="Arial"/>
        </w:rPr>
        <w:t>ro</w:t>
      </w:r>
      <w:r>
        <w:rPr>
          <w:rFonts w:ascii="Arial" w:hAnsi="Arial" w:cs="Arial"/>
          <w:highlight w:val="yellow"/>
        </w:rPr>
        <w:t>ss</w:t>
      </w:r>
      <w:r>
        <w:rPr>
          <w:rFonts w:ascii="Arial" w:hAnsi="Arial" w:cs="Arial"/>
        </w:rPr>
        <w:t xml:space="preserve"> the region. However, higher production </w:t>
      </w:r>
      <w:r>
        <w:rPr>
          <w:rFonts w:ascii="Arial" w:hAnsi="Arial" w:cs="Arial"/>
          <w:highlight w:val="yellow"/>
        </w:rPr>
        <w:t>does</w:t>
      </w:r>
      <w:r>
        <w:rPr>
          <w:rFonts w:ascii="Arial" w:hAnsi="Arial" w:cs="Arial"/>
        </w:rPr>
        <w:t xml:space="preserve"> not </w:t>
      </w:r>
      <w:r>
        <w:rPr>
          <w:rFonts w:ascii="Arial" w:hAnsi="Arial" w:cs="Arial"/>
          <w:highlight w:val="yellow"/>
        </w:rPr>
        <w:t>necess</w:t>
      </w:r>
      <w:r>
        <w:rPr>
          <w:rFonts w:ascii="Arial" w:hAnsi="Arial" w:cs="Arial"/>
        </w:rPr>
        <w:t>a</w:t>
      </w:r>
      <w:r>
        <w:rPr>
          <w:rFonts w:ascii="Arial" w:hAnsi="Arial" w:cs="Arial"/>
          <w:highlight w:val="yellow"/>
        </w:rPr>
        <w:t>r</w:t>
      </w:r>
      <w:r>
        <w:rPr>
          <w:rFonts w:ascii="Arial" w:hAnsi="Arial" w:cs="Arial"/>
        </w:rPr>
        <w:t xml:space="preserve">ily </w:t>
      </w:r>
      <w:r>
        <w:rPr>
          <w:rFonts w:ascii="Arial" w:hAnsi="Arial" w:cs="Arial"/>
          <w:highlight w:val="yellow"/>
        </w:rPr>
        <w:t>indica</w:t>
      </w:r>
      <w:r>
        <w:rPr>
          <w:rFonts w:ascii="Arial" w:hAnsi="Arial" w:cs="Arial"/>
        </w:rPr>
        <w:t>te optimi</w:t>
      </w:r>
      <w:r>
        <w:rPr>
          <w:rFonts w:ascii="Arial" w:hAnsi="Arial" w:cs="Arial"/>
          <w:highlight w:val="yellow"/>
        </w:rPr>
        <w:t>sed</w:t>
      </w:r>
      <w:r>
        <w:rPr>
          <w:rFonts w:ascii="Arial" w:hAnsi="Arial" w:cs="Arial"/>
        </w:rPr>
        <w:t xml:space="preserve"> reproductive efficiency, genetic improvement, </w:t>
      </w:r>
      <w:r>
        <w:rPr>
          <w:rFonts w:ascii="Arial" w:hAnsi="Arial" w:cs="Arial"/>
          <w:highlight w:val="yellow"/>
        </w:rPr>
        <w:t>or semen-qu</w:t>
      </w:r>
      <w:r>
        <w:rPr>
          <w:rFonts w:ascii="Arial" w:hAnsi="Arial" w:cs="Arial"/>
        </w:rPr>
        <w:t>a</w:t>
      </w:r>
      <w:r>
        <w:rPr>
          <w:rFonts w:ascii="Arial" w:hAnsi="Arial" w:cs="Arial"/>
          <w:highlight w:val="yellow"/>
        </w:rPr>
        <w:t>lity</w:t>
      </w:r>
      <w:r>
        <w:rPr>
          <w:rFonts w:ascii="Arial" w:hAnsi="Arial" w:cs="Arial"/>
        </w:rPr>
        <w:t xml:space="preserve"> management. Reproductive technologies must evolve as part of repopulation. Semen analysis can then offer a valuable research and quality-control platform in this context.</w:t>
      </w:r>
      <w:r w:rsidR="000F5F72">
        <w:rPr>
          <w:rFonts w:ascii="Arial" w:hAnsi="Arial" w:cs="Arial"/>
        </w:rPr>
        <w:t xml:space="preserve"> </w:t>
      </w:r>
      <w:r w:rsidRPr="000F5F72">
        <w:rPr>
          <w:bCs/>
          <w:highlight w:val="yellow"/>
        </w:rPr>
        <w:t>Research on pig farms outside the Philippines has also documented differences in reproductive monitoring, biosecurity practices, and technical capacity, underscoring the importance of considering local production conditions when designing interventions (N’glouan et al., 2026).</w:t>
      </w:r>
      <w:r w:rsidR="000F5F72">
        <w:rPr>
          <w:rFonts w:ascii="Arial" w:hAnsi="Arial" w:cs="Arial"/>
        </w:rPr>
        <w:t xml:space="preserve"> </w:t>
      </w:r>
      <w:r w:rsidRPr="000F5F72">
        <w:rPr>
          <w:bCs/>
          <w:highlight w:val="yellow"/>
        </w:rPr>
        <w:t>Emerging artificial-intelligence approaches may support more objective analysis of boar sperm characteristics, although data standardisation and field validation remain necessary before routine application (Hensel et al., 2026).</w:t>
      </w:r>
    </w:p>
    <w:p w14:paraId="3A869C9F" w14:textId="101E12BE" w:rsidR="00EE117B" w:rsidRDefault="000F5F72">
      <w:pPr>
        <w:pStyle w:val="Body"/>
      </w:pPr>
      <w:r>
        <w:rPr>
          <w:rFonts w:ascii="Arial" w:hAnsi="Arial" w:cs="Arial"/>
          <w:bCs/>
        </w:rPr>
        <w:t xml:space="preserve"> </w:t>
      </w:r>
      <w:r w:rsidR="00000000" w:rsidRPr="000F5F72">
        <w:rPr>
          <w:bCs/>
          <w:highlight w:val="yellow"/>
        </w:rPr>
        <w:t>Although artificial insemination initiatives are being developed in Western Visayas, locally established semen-quality reference values and fertility-linked assessments remain insufficiently addressed in the regional context described above. This gap warrants an examination of semen-evaluation methods that could support quality control and future validation under local swine-production conditions</w:t>
      </w:r>
      <w:r w:rsidR="00000000">
        <w:rPr>
          <w:b/>
          <w:highlight w:val="yellow"/>
        </w:rPr>
        <w:t>.</w:t>
      </w:r>
    </w:p>
    <w:p w14:paraId="593347EB" w14:textId="77777777" w:rsidR="00A472FF" w:rsidRDefault="00000000">
      <w:pPr>
        <w:pStyle w:val="Body"/>
        <w:spacing w:after="0"/>
        <w:rPr>
          <w:rFonts w:ascii="Arial" w:hAnsi="Arial" w:cs="Arial"/>
        </w:rPr>
      </w:pPr>
      <w:r>
        <w:rPr>
          <w:rFonts w:ascii="Arial" w:hAnsi="Arial" w:cs="Arial"/>
        </w:rPr>
        <w:t>Thus, this review aim</w:t>
      </w:r>
      <w:r>
        <w:rPr>
          <w:rFonts w:ascii="Arial" w:hAnsi="Arial" w:cs="Arial"/>
          <w:highlight w:val="yellow"/>
        </w:rPr>
        <w:t>s</w:t>
      </w:r>
      <w:r>
        <w:rPr>
          <w:rFonts w:ascii="Arial" w:hAnsi="Arial" w:cs="Arial"/>
        </w:rPr>
        <w:t xml:space="preserve"> t</w:t>
      </w:r>
      <w:r>
        <w:rPr>
          <w:rFonts w:ascii="Arial" w:hAnsi="Arial" w:cs="Arial"/>
          <w:highlight w:val="yellow"/>
        </w:rPr>
        <w:t>o</w:t>
      </w:r>
      <w:r>
        <w:rPr>
          <w:rFonts w:ascii="Arial" w:hAnsi="Arial" w:cs="Arial"/>
        </w:rPr>
        <w:t xml:space="preserve"> examin</w:t>
      </w:r>
      <w:r>
        <w:rPr>
          <w:rFonts w:ascii="Arial" w:hAnsi="Arial" w:cs="Arial"/>
          <w:highlight w:val="yellow"/>
        </w:rPr>
        <w:t>e</w:t>
      </w:r>
      <w:r>
        <w:rPr>
          <w:rFonts w:ascii="Arial" w:hAnsi="Arial" w:cs="Arial"/>
        </w:rPr>
        <w:t xml:space="preserve"> the current status of semen analysis (SA) in swine, outlin</w:t>
      </w:r>
      <w:r>
        <w:rPr>
          <w:rFonts w:ascii="Arial" w:hAnsi="Arial" w:cs="Arial"/>
          <w:highlight w:val="yellow"/>
        </w:rPr>
        <w:t>e emerg</w:t>
      </w:r>
      <w:r>
        <w:rPr>
          <w:rFonts w:ascii="Arial" w:hAnsi="Arial" w:cs="Arial"/>
        </w:rPr>
        <w:t xml:space="preserve">ing technologies and </w:t>
      </w:r>
      <w:r>
        <w:rPr>
          <w:rFonts w:ascii="Arial" w:hAnsi="Arial" w:cs="Arial"/>
          <w:highlight w:val="yellow"/>
        </w:rPr>
        <w:t>the</w:t>
      </w:r>
      <w:r>
        <w:rPr>
          <w:rFonts w:ascii="Arial" w:hAnsi="Arial" w:cs="Arial"/>
        </w:rPr>
        <w:t>i</w:t>
      </w:r>
      <w:r>
        <w:rPr>
          <w:rFonts w:ascii="Arial" w:hAnsi="Arial" w:cs="Arial"/>
          <w:highlight w:val="yellow"/>
        </w:rPr>
        <w:t>r</w:t>
      </w:r>
      <w:r>
        <w:rPr>
          <w:rFonts w:ascii="Arial" w:hAnsi="Arial" w:cs="Arial"/>
        </w:rPr>
        <w:t xml:space="preserve"> application</w:t>
      </w:r>
      <w:r>
        <w:rPr>
          <w:rFonts w:ascii="Arial" w:hAnsi="Arial" w:cs="Arial"/>
          <w:highlight w:val="yellow"/>
        </w:rPr>
        <w:t>s</w:t>
      </w:r>
      <w:r>
        <w:rPr>
          <w:rFonts w:ascii="Arial" w:hAnsi="Arial" w:cs="Arial"/>
        </w:rPr>
        <w:t>, identify factors affecting semen quality, and discuss the potential for SA capacity in the recovery of the swine industry in Western Visayas. The review also highlights research gaps and suggests a framework that brings together semen analysis, reproductive performance monitoring</w:t>
      </w:r>
      <w:r>
        <w:rPr>
          <w:rFonts w:ascii="Arial" w:hAnsi="Arial" w:cs="Arial"/>
          <w:highlight w:val="yellow"/>
        </w:rPr>
        <w:t>,</w:t>
      </w:r>
      <w:r>
        <w:rPr>
          <w:rFonts w:ascii="Arial" w:hAnsi="Arial" w:cs="Arial"/>
        </w:rPr>
        <w:t xml:space="preserve"> and genetic improvement in a regional approach using AI.</w:t>
      </w:r>
    </w:p>
    <w:p w14:paraId="1F5AD924" w14:textId="77777777" w:rsidR="00A472FF" w:rsidRDefault="00A472FF">
      <w:pPr>
        <w:pStyle w:val="Body"/>
        <w:spacing w:after="0"/>
        <w:rPr>
          <w:rFonts w:ascii="Arial" w:hAnsi="Arial" w:cs="Arial"/>
        </w:rPr>
      </w:pPr>
    </w:p>
    <w:p w14:paraId="7B48FA97" w14:textId="77777777" w:rsidR="00A472FF" w:rsidRDefault="00000000">
      <w:pPr>
        <w:pStyle w:val="AbstHead"/>
        <w:spacing w:after="0"/>
        <w:jc w:val="both"/>
        <w:rPr>
          <w:rFonts w:ascii="Arial" w:hAnsi="Arial" w:cs="Arial"/>
        </w:rPr>
      </w:pPr>
      <w:r>
        <w:rPr>
          <w:rFonts w:ascii="Arial" w:hAnsi="Arial" w:cs="Arial"/>
        </w:rPr>
        <w:t>2. SWINE INDUSTRY RECOVERY AND REPRODUCTIVE CONSTRAINT IN WESTERN VISAYAS</w:t>
      </w:r>
    </w:p>
    <w:p w14:paraId="39C25BC1" w14:textId="77777777" w:rsidR="00A472FF" w:rsidRDefault="00000000">
      <w:pPr>
        <w:pStyle w:val="Body"/>
        <w:spacing w:after="0"/>
        <w:rPr>
          <w:rFonts w:ascii="Arial" w:hAnsi="Arial" w:cs="Arial"/>
        </w:rPr>
      </w:pPr>
      <w:r>
        <w:rPr>
          <w:rFonts w:ascii="Arial" w:hAnsi="Arial" w:cs="Arial"/>
        </w:rPr>
        <w:t>Western Visayas is an agricultural</w:t>
      </w:r>
      <w:r>
        <w:rPr>
          <w:rFonts w:ascii="Arial" w:hAnsi="Arial" w:cs="Arial"/>
          <w:highlight w:val="yellow"/>
        </w:rPr>
        <w:t>ly</w:t>
      </w:r>
      <w:r>
        <w:rPr>
          <w:rFonts w:ascii="Arial" w:hAnsi="Arial" w:cs="Arial"/>
        </w:rPr>
        <w:t xml:space="preserve"> significant area w</w:t>
      </w:r>
      <w:r>
        <w:rPr>
          <w:rFonts w:ascii="Arial" w:hAnsi="Arial" w:cs="Arial"/>
          <w:highlight w:val="yellow"/>
        </w:rPr>
        <w:t>ith establis</w:t>
      </w:r>
      <w:r>
        <w:rPr>
          <w:rFonts w:ascii="Arial" w:hAnsi="Arial" w:cs="Arial"/>
        </w:rPr>
        <w:t>he</w:t>
      </w:r>
      <w:r>
        <w:rPr>
          <w:rFonts w:ascii="Arial" w:hAnsi="Arial" w:cs="Arial"/>
          <w:highlight w:val="yellow"/>
        </w:rPr>
        <w:t>d</w:t>
      </w:r>
      <w:r>
        <w:rPr>
          <w:rFonts w:ascii="Arial" w:hAnsi="Arial" w:cs="Arial"/>
        </w:rPr>
        <w:t xml:space="preserve"> livestock and swine production</w:t>
      </w:r>
      <w:r>
        <w:rPr>
          <w:rFonts w:ascii="Arial" w:hAnsi="Arial" w:cs="Arial"/>
          <w:highlight w:val="yellow"/>
        </w:rPr>
        <w:t>.</w:t>
      </w:r>
      <w:r>
        <w:rPr>
          <w:rFonts w:ascii="Arial" w:hAnsi="Arial" w:cs="Arial"/>
        </w:rPr>
        <w:t xml:space="preserve"> </w:t>
      </w:r>
      <w:r>
        <w:rPr>
          <w:rFonts w:ascii="Arial" w:hAnsi="Arial" w:cs="Arial"/>
          <w:highlight w:val="yellow"/>
        </w:rPr>
        <w:t>T</w:t>
      </w:r>
      <w:r>
        <w:rPr>
          <w:rFonts w:ascii="Arial" w:hAnsi="Arial" w:cs="Arial"/>
        </w:rPr>
        <w:t>he pro</w:t>
      </w:r>
      <w:r>
        <w:rPr>
          <w:rFonts w:ascii="Arial" w:hAnsi="Arial" w:cs="Arial"/>
          <w:highlight w:val="yellow"/>
        </w:rPr>
        <w:t>vin</w:t>
      </w:r>
      <w:r>
        <w:rPr>
          <w:rFonts w:ascii="Arial" w:hAnsi="Arial" w:cs="Arial"/>
        </w:rPr>
        <w:t>ci</w:t>
      </w:r>
      <w:r>
        <w:rPr>
          <w:rFonts w:ascii="Arial" w:hAnsi="Arial" w:cs="Arial"/>
          <w:highlight w:val="yellow"/>
        </w:rPr>
        <w:t>al</w:t>
      </w:r>
      <w:r>
        <w:rPr>
          <w:rFonts w:ascii="Arial" w:hAnsi="Arial" w:cs="Arial"/>
        </w:rPr>
        <w:t xml:space="preserve"> distribution </w:t>
      </w:r>
      <w:r>
        <w:rPr>
          <w:rFonts w:ascii="Arial" w:hAnsi="Arial" w:cs="Arial"/>
          <w:highlight w:val="yellow"/>
        </w:rPr>
        <w:t>of hog</w:t>
      </w:r>
      <w:r>
        <w:rPr>
          <w:rFonts w:ascii="Arial" w:hAnsi="Arial" w:cs="Arial"/>
        </w:rPr>
        <w:t xml:space="preserve"> pro</w:t>
      </w:r>
      <w:r>
        <w:rPr>
          <w:rFonts w:ascii="Arial" w:hAnsi="Arial" w:cs="Arial"/>
          <w:highlight w:val="yellow"/>
        </w:rPr>
        <w:t>duct</w:t>
      </w:r>
      <w:r>
        <w:rPr>
          <w:rFonts w:ascii="Arial" w:hAnsi="Arial" w:cs="Arial"/>
        </w:rPr>
        <w:t>i</w:t>
      </w:r>
      <w:r>
        <w:rPr>
          <w:rFonts w:ascii="Arial" w:hAnsi="Arial" w:cs="Arial"/>
          <w:highlight w:val="yellow"/>
        </w:rPr>
        <w:t>o</w:t>
      </w:r>
      <w:r>
        <w:rPr>
          <w:rFonts w:ascii="Arial" w:hAnsi="Arial" w:cs="Arial"/>
        </w:rPr>
        <w:t>n suggests that reproductive interventions might have regional, not just farm</w:t>
      </w:r>
      <w:r>
        <w:rPr>
          <w:rFonts w:ascii="Arial" w:hAnsi="Arial" w:cs="Arial"/>
          <w:highlight w:val="yellow"/>
        </w:rPr>
        <w:t>-</w:t>
      </w:r>
      <w:r>
        <w:rPr>
          <w:rFonts w:ascii="Arial" w:hAnsi="Arial" w:cs="Arial"/>
        </w:rPr>
        <w:t xml:space="preserve">level implications. The region is </w:t>
      </w:r>
      <w:r>
        <w:rPr>
          <w:rFonts w:ascii="Arial" w:hAnsi="Arial" w:cs="Arial"/>
          <w:highlight w:val="yellow"/>
        </w:rPr>
        <w:t>an</w:t>
      </w:r>
      <w:r>
        <w:rPr>
          <w:rFonts w:ascii="Arial" w:hAnsi="Arial" w:cs="Arial"/>
        </w:rPr>
        <w:t xml:space="preserve"> important hog</w:t>
      </w:r>
      <w:r>
        <w:rPr>
          <w:rFonts w:ascii="Arial" w:hAnsi="Arial" w:cs="Arial"/>
          <w:highlight w:val="yellow"/>
        </w:rPr>
        <w:t>-</w:t>
      </w:r>
      <w:r>
        <w:rPr>
          <w:rFonts w:ascii="Arial" w:hAnsi="Arial" w:cs="Arial"/>
        </w:rPr>
        <w:t>producin</w:t>
      </w:r>
      <w:r>
        <w:rPr>
          <w:rFonts w:ascii="Arial" w:hAnsi="Arial" w:cs="Arial"/>
          <w:highlight w:val="yellow"/>
        </w:rPr>
        <w:t>g</w:t>
      </w:r>
      <w:r>
        <w:rPr>
          <w:rFonts w:ascii="Arial" w:hAnsi="Arial" w:cs="Arial"/>
        </w:rPr>
        <w:t xml:space="preserve"> area, with Iloilo contributing about 43.7% of its 2025 production, followed by Antique (25.6%), Aklan (15.6%), and Guimaras (6.6%) (Philippine Statistics Authority</w:t>
      </w:r>
      <w:r>
        <w:rPr>
          <w:rFonts w:ascii="Arial" w:hAnsi="Arial" w:cs="Arial"/>
          <w:highlight w:val="yellow"/>
        </w:rPr>
        <w:t>,</w:t>
      </w:r>
      <w:r>
        <w:rPr>
          <w:rFonts w:ascii="Arial" w:hAnsi="Arial" w:cs="Arial"/>
        </w:rPr>
        <w:t xml:space="preserve"> 2026</w:t>
      </w:r>
      <w:r>
        <w:rPr>
          <w:rFonts w:ascii="Arial" w:hAnsi="Arial" w:cs="Arial"/>
          <w:highlight w:val="yellow"/>
        </w:rPr>
        <w:t>a</w:t>
      </w:r>
      <w:r>
        <w:rPr>
          <w:rFonts w:ascii="Arial" w:hAnsi="Arial" w:cs="Arial"/>
        </w:rPr>
        <w:t>).</w:t>
      </w:r>
    </w:p>
    <w:p w14:paraId="7046E057" w14:textId="77777777" w:rsidR="00A472FF" w:rsidRDefault="00A472FF">
      <w:pPr>
        <w:pStyle w:val="Body"/>
        <w:spacing w:after="0"/>
        <w:rPr>
          <w:rFonts w:ascii="Arial" w:hAnsi="Arial" w:cs="Arial"/>
        </w:rPr>
      </w:pPr>
    </w:p>
    <w:p w14:paraId="6A1952A7" w14:textId="77777777" w:rsidR="00A472FF" w:rsidRDefault="00000000">
      <w:pPr>
        <w:pStyle w:val="Body"/>
        <w:spacing w:after="0"/>
        <w:rPr>
          <w:rFonts w:ascii="Arial" w:hAnsi="Arial" w:cs="Arial"/>
        </w:rPr>
      </w:pPr>
      <w:r>
        <w:rPr>
          <w:rFonts w:ascii="Arial" w:hAnsi="Arial" w:cs="Arial"/>
        </w:rPr>
        <w:t xml:space="preserve">Production recovery has </w:t>
      </w:r>
      <w:r>
        <w:rPr>
          <w:rFonts w:ascii="Arial" w:hAnsi="Arial" w:cs="Arial"/>
          <w:highlight w:val="yellow"/>
        </w:rPr>
        <w:t>v</w:t>
      </w:r>
      <w:r>
        <w:rPr>
          <w:rFonts w:ascii="Arial" w:hAnsi="Arial" w:cs="Arial"/>
        </w:rPr>
        <w:t xml:space="preserve">aried over time </w:t>
      </w:r>
      <w:r>
        <w:rPr>
          <w:rFonts w:ascii="Arial" w:hAnsi="Arial" w:cs="Arial"/>
          <w:highlight w:val="yellow"/>
        </w:rPr>
        <w:t>and</w:t>
      </w:r>
      <w:r>
        <w:rPr>
          <w:rFonts w:ascii="Arial" w:hAnsi="Arial" w:cs="Arial"/>
        </w:rPr>
        <w:t xml:space="preserve"> b</w:t>
      </w:r>
      <w:r>
        <w:rPr>
          <w:rFonts w:ascii="Arial" w:hAnsi="Arial" w:cs="Arial"/>
          <w:highlight w:val="yellow"/>
        </w:rPr>
        <w:t>etween</w:t>
      </w:r>
      <w:r>
        <w:rPr>
          <w:rFonts w:ascii="Arial" w:hAnsi="Arial" w:cs="Arial"/>
        </w:rPr>
        <w:t xml:space="preserve"> province</w:t>
      </w:r>
      <w:r>
        <w:rPr>
          <w:rFonts w:ascii="Arial" w:hAnsi="Arial" w:cs="Arial"/>
          <w:highlight w:val="yellow"/>
        </w:rPr>
        <w:t>s</w:t>
      </w:r>
      <w:r>
        <w:rPr>
          <w:rFonts w:ascii="Arial" w:hAnsi="Arial" w:cs="Arial"/>
        </w:rPr>
        <w:t xml:space="preserve">. </w:t>
      </w:r>
      <w:r>
        <w:rPr>
          <w:rFonts w:ascii="Arial" w:hAnsi="Arial" w:cs="Arial"/>
          <w:highlight w:val="yellow"/>
        </w:rPr>
        <w:t>A</w:t>
      </w:r>
      <w:r>
        <w:rPr>
          <w:rFonts w:ascii="Arial" w:hAnsi="Arial" w:cs="Arial"/>
        </w:rPr>
        <w:t>lth</w:t>
      </w:r>
      <w:r>
        <w:rPr>
          <w:rFonts w:ascii="Arial" w:hAnsi="Arial" w:cs="Arial"/>
          <w:highlight w:val="yellow"/>
        </w:rPr>
        <w:t>o</w:t>
      </w:r>
      <w:r>
        <w:rPr>
          <w:rFonts w:ascii="Arial" w:hAnsi="Arial" w:cs="Arial"/>
        </w:rPr>
        <w:t>u</w:t>
      </w:r>
      <w:r>
        <w:rPr>
          <w:rFonts w:ascii="Arial" w:hAnsi="Arial" w:cs="Arial"/>
          <w:highlight w:val="yellow"/>
        </w:rPr>
        <w:t>gh</w:t>
      </w:r>
      <w:r>
        <w:rPr>
          <w:rFonts w:ascii="Arial" w:hAnsi="Arial" w:cs="Arial"/>
        </w:rPr>
        <w:t xml:space="preserve"> hogs continued to </w:t>
      </w:r>
      <w:r>
        <w:rPr>
          <w:rFonts w:ascii="Arial" w:hAnsi="Arial" w:cs="Arial"/>
          <w:highlight w:val="yellow"/>
        </w:rPr>
        <w:t>account for</w:t>
      </w:r>
      <w:r>
        <w:rPr>
          <w:rFonts w:ascii="Arial" w:hAnsi="Arial" w:cs="Arial"/>
        </w:rPr>
        <w:t xml:space="preserve"> the largest co</w:t>
      </w:r>
      <w:r>
        <w:rPr>
          <w:rFonts w:ascii="Arial" w:hAnsi="Arial" w:cs="Arial"/>
          <w:highlight w:val="yellow"/>
        </w:rPr>
        <w:t>mpone</w:t>
      </w:r>
      <w:r>
        <w:rPr>
          <w:rFonts w:ascii="Arial" w:hAnsi="Arial" w:cs="Arial"/>
        </w:rPr>
        <w:t>nt</w:t>
      </w:r>
      <w:r>
        <w:rPr>
          <w:rFonts w:ascii="Arial" w:hAnsi="Arial" w:cs="Arial"/>
          <w:highlight w:val="yellow"/>
        </w:rPr>
        <w:t xml:space="preserve"> </w:t>
      </w:r>
      <w:r>
        <w:rPr>
          <w:rFonts w:ascii="Arial" w:hAnsi="Arial" w:cs="Arial"/>
        </w:rPr>
        <w:t>o</w:t>
      </w:r>
      <w:r>
        <w:rPr>
          <w:rFonts w:ascii="Arial" w:hAnsi="Arial" w:cs="Arial"/>
          <w:highlight w:val="yellow"/>
        </w:rPr>
        <w:t>f</w:t>
      </w:r>
      <w:r>
        <w:rPr>
          <w:rFonts w:ascii="Arial" w:hAnsi="Arial" w:cs="Arial"/>
        </w:rPr>
        <w:t xml:space="preserve"> livestock production, with a </w:t>
      </w:r>
      <w:r>
        <w:rPr>
          <w:rFonts w:ascii="Arial" w:hAnsi="Arial" w:cs="Arial"/>
          <w:highlight w:val="yellow"/>
        </w:rPr>
        <w:t>re</w:t>
      </w:r>
      <w:r>
        <w:rPr>
          <w:rFonts w:ascii="Arial" w:hAnsi="Arial" w:cs="Arial"/>
        </w:rPr>
        <w:t>p</w:t>
      </w:r>
      <w:r>
        <w:rPr>
          <w:rFonts w:ascii="Arial" w:hAnsi="Arial" w:cs="Arial"/>
          <w:highlight w:val="yellow"/>
        </w:rPr>
        <w:t>o</w:t>
      </w:r>
      <w:r>
        <w:rPr>
          <w:rFonts w:ascii="Arial" w:hAnsi="Arial" w:cs="Arial"/>
        </w:rPr>
        <w:t>r</w:t>
      </w:r>
      <w:r>
        <w:rPr>
          <w:rFonts w:ascii="Arial" w:hAnsi="Arial" w:cs="Arial"/>
          <w:highlight w:val="yellow"/>
        </w:rPr>
        <w:t>te</w:t>
      </w:r>
      <w:r>
        <w:rPr>
          <w:rFonts w:ascii="Arial" w:hAnsi="Arial" w:cs="Arial"/>
        </w:rPr>
        <w:t>d 888,658 head, Aklan experienced a decrease of 8.5% in hog production from 9,716.09 metric tons in 2024 to 8,886.58 metric tons in 2025 (Philippine Statistics Authority, 2026a). At the regional level, h</w:t>
      </w:r>
      <w:r>
        <w:rPr>
          <w:rFonts w:ascii="Arial" w:hAnsi="Arial" w:cs="Arial"/>
          <w:highlight w:val="yellow"/>
        </w:rPr>
        <w:t>og</w:t>
      </w:r>
      <w:r>
        <w:rPr>
          <w:rFonts w:ascii="Arial" w:hAnsi="Arial" w:cs="Arial"/>
        </w:rPr>
        <w:t xml:space="preserve"> production decreased by 13.2 per cent compared with the same period of 2024. Second</w:t>
      </w:r>
      <w:r>
        <w:rPr>
          <w:rFonts w:ascii="Arial" w:hAnsi="Arial" w:cs="Arial"/>
          <w:highlight w:val="yellow"/>
        </w:rPr>
        <w:t>-q</w:t>
      </w:r>
      <w:r>
        <w:rPr>
          <w:rFonts w:ascii="Arial" w:hAnsi="Arial" w:cs="Arial"/>
        </w:rPr>
        <w:t xml:space="preserve">uarter production </w:t>
      </w:r>
      <w:r>
        <w:rPr>
          <w:rFonts w:ascii="Arial" w:hAnsi="Arial" w:cs="Arial"/>
          <w:highlight w:val="yellow"/>
        </w:rPr>
        <w:t>inc</w:t>
      </w:r>
      <w:r>
        <w:rPr>
          <w:rFonts w:ascii="Arial" w:hAnsi="Arial" w:cs="Arial"/>
        </w:rPr>
        <w:t>re</w:t>
      </w:r>
      <w:r>
        <w:rPr>
          <w:rFonts w:ascii="Arial" w:hAnsi="Arial" w:cs="Arial"/>
          <w:highlight w:val="yellow"/>
        </w:rPr>
        <w:t>ased</w:t>
      </w:r>
      <w:r>
        <w:rPr>
          <w:rFonts w:ascii="Arial" w:hAnsi="Arial" w:cs="Arial"/>
        </w:rPr>
        <w:t xml:space="preserve"> by 40.1%</w:t>
      </w:r>
      <w:r>
        <w:rPr>
          <w:rFonts w:ascii="Arial" w:hAnsi="Arial" w:cs="Arial"/>
          <w:highlight w:val="yellow"/>
        </w:rPr>
        <w:t>;</w:t>
      </w:r>
      <w:r>
        <w:rPr>
          <w:rFonts w:ascii="Arial" w:hAnsi="Arial" w:cs="Arial"/>
        </w:rPr>
        <w:t xml:space="preserve"> however, in </w:t>
      </w:r>
      <w:r>
        <w:rPr>
          <w:rFonts w:ascii="Arial" w:hAnsi="Arial" w:cs="Arial"/>
          <w:highlight w:val="yellow"/>
        </w:rPr>
        <w:t>the first quarter of</w:t>
      </w:r>
      <w:r>
        <w:rPr>
          <w:rFonts w:ascii="Arial" w:hAnsi="Arial" w:cs="Arial"/>
        </w:rPr>
        <w:t xml:space="preserve"> 2025, production rose by 40.2% (Philippine Statistics Authority, 2026</w:t>
      </w:r>
      <w:r>
        <w:rPr>
          <w:rFonts w:ascii="Arial" w:hAnsi="Arial" w:cs="Arial"/>
          <w:highlight w:val="yellow"/>
        </w:rPr>
        <w:t>b</w:t>
      </w:r>
      <w:r>
        <w:rPr>
          <w:rFonts w:ascii="Arial" w:hAnsi="Arial" w:cs="Arial"/>
        </w:rPr>
        <w:t>).</w:t>
      </w:r>
    </w:p>
    <w:p w14:paraId="6884C3FB" w14:textId="77777777" w:rsidR="00A472FF" w:rsidRDefault="00A472FF">
      <w:pPr>
        <w:pStyle w:val="Body"/>
        <w:spacing w:after="0"/>
        <w:rPr>
          <w:rFonts w:ascii="Arial" w:hAnsi="Arial" w:cs="Arial"/>
        </w:rPr>
      </w:pPr>
    </w:p>
    <w:p w14:paraId="485F62ED" w14:textId="77777777" w:rsidR="00A472FF" w:rsidRDefault="00000000">
      <w:pPr>
        <w:pStyle w:val="Body"/>
        <w:spacing w:after="0"/>
        <w:rPr>
          <w:rFonts w:ascii="Arial" w:hAnsi="Arial" w:cs="Arial"/>
        </w:rPr>
      </w:pPr>
      <w:r>
        <w:rPr>
          <w:rFonts w:ascii="Arial" w:hAnsi="Arial" w:cs="Arial"/>
        </w:rPr>
        <w:t>These fluctuations provide a</w:t>
      </w:r>
      <w:r>
        <w:rPr>
          <w:rFonts w:ascii="Arial" w:hAnsi="Arial" w:cs="Arial"/>
          <w:highlight w:val="yellow"/>
        </w:rPr>
        <w:t>n</w:t>
      </w:r>
      <w:r>
        <w:rPr>
          <w:rFonts w:ascii="Arial" w:hAnsi="Arial" w:cs="Arial"/>
        </w:rPr>
        <w:t xml:space="preserve"> indication of the need to differentiate between short-term production increases and long-term i</w:t>
      </w:r>
      <w:r>
        <w:rPr>
          <w:rFonts w:ascii="Arial" w:hAnsi="Arial" w:cs="Arial"/>
          <w:highlight w:val="yellow"/>
        </w:rPr>
        <w:t>mproveme</w:t>
      </w:r>
      <w:r>
        <w:rPr>
          <w:rFonts w:ascii="Arial" w:hAnsi="Arial" w:cs="Arial"/>
        </w:rPr>
        <w:t>n</w:t>
      </w:r>
      <w:r>
        <w:rPr>
          <w:rFonts w:ascii="Arial" w:hAnsi="Arial" w:cs="Arial"/>
          <w:highlight w:val="yellow"/>
        </w:rPr>
        <w:t>t</w:t>
      </w:r>
      <w:r>
        <w:rPr>
          <w:rFonts w:ascii="Arial" w:hAnsi="Arial" w:cs="Arial"/>
        </w:rPr>
        <w:t>s in production efficiency. While repopulation program</w:t>
      </w:r>
      <w:r>
        <w:rPr>
          <w:rFonts w:ascii="Arial" w:hAnsi="Arial" w:cs="Arial"/>
          <w:highlight w:val="yellow"/>
        </w:rPr>
        <w:t>me</w:t>
      </w:r>
      <w:r>
        <w:rPr>
          <w:rFonts w:ascii="Arial" w:hAnsi="Arial" w:cs="Arial"/>
        </w:rPr>
        <w:t xml:space="preserve">s can </w:t>
      </w:r>
      <w:r>
        <w:rPr>
          <w:rFonts w:ascii="Arial" w:hAnsi="Arial" w:cs="Arial"/>
          <w:highlight w:val="yellow"/>
        </w:rPr>
        <w:t>inc</w:t>
      </w:r>
      <w:r>
        <w:rPr>
          <w:rFonts w:ascii="Arial" w:hAnsi="Arial" w:cs="Arial"/>
        </w:rPr>
        <w:t>r</w:t>
      </w:r>
      <w:r>
        <w:rPr>
          <w:rFonts w:ascii="Arial" w:hAnsi="Arial" w:cs="Arial"/>
          <w:highlight w:val="yellow"/>
        </w:rPr>
        <w:t>e</w:t>
      </w:r>
      <w:r>
        <w:rPr>
          <w:rFonts w:ascii="Arial" w:hAnsi="Arial" w:cs="Arial"/>
        </w:rPr>
        <w:t xml:space="preserve">ase herd numbers, enhancing breeding efficiency, herd health, genetic quality, nutrition, housing, biosecurity, and reproductive management may help to </w:t>
      </w:r>
      <w:r>
        <w:rPr>
          <w:rFonts w:ascii="Arial" w:hAnsi="Arial" w:cs="Arial"/>
          <w:highlight w:val="yellow"/>
        </w:rPr>
        <w:t>impr</w:t>
      </w:r>
      <w:r>
        <w:rPr>
          <w:rFonts w:ascii="Arial" w:hAnsi="Arial" w:cs="Arial"/>
        </w:rPr>
        <w:t>o</w:t>
      </w:r>
      <w:r>
        <w:rPr>
          <w:rFonts w:ascii="Arial" w:hAnsi="Arial" w:cs="Arial"/>
          <w:highlight w:val="yellow"/>
        </w:rPr>
        <w:t>ve</w:t>
      </w:r>
      <w:r>
        <w:rPr>
          <w:rFonts w:ascii="Arial" w:hAnsi="Arial" w:cs="Arial"/>
        </w:rPr>
        <w:t xml:space="preserve"> long-term productivity.</w:t>
      </w:r>
    </w:p>
    <w:p w14:paraId="0E6309C6" w14:textId="77777777" w:rsidR="00A472FF" w:rsidRDefault="00A472FF">
      <w:pPr>
        <w:pStyle w:val="Body"/>
        <w:spacing w:after="0"/>
        <w:rPr>
          <w:rFonts w:ascii="Arial" w:hAnsi="Arial" w:cs="Arial"/>
        </w:rPr>
      </w:pPr>
    </w:p>
    <w:p w14:paraId="087AA515" w14:textId="77777777" w:rsidR="00A472FF" w:rsidRDefault="00000000">
      <w:pPr>
        <w:pStyle w:val="Body"/>
        <w:spacing w:after="0"/>
        <w:rPr>
          <w:rFonts w:ascii="Arial" w:hAnsi="Arial" w:cs="Arial"/>
        </w:rPr>
      </w:pPr>
      <w:r>
        <w:rPr>
          <w:rFonts w:ascii="Arial" w:hAnsi="Arial" w:cs="Arial"/>
        </w:rPr>
        <w:t xml:space="preserve">This is especially important </w:t>
      </w:r>
      <w:r>
        <w:rPr>
          <w:rFonts w:ascii="Arial" w:hAnsi="Arial" w:cs="Arial"/>
          <w:highlight w:val="yellow"/>
        </w:rPr>
        <w:t>because sem</w:t>
      </w:r>
      <w:r>
        <w:rPr>
          <w:rFonts w:ascii="Arial" w:hAnsi="Arial" w:cs="Arial"/>
        </w:rPr>
        <w:t xml:space="preserve">en </w:t>
      </w:r>
      <w:r>
        <w:rPr>
          <w:rFonts w:ascii="Arial" w:hAnsi="Arial" w:cs="Arial"/>
          <w:highlight w:val="yellow"/>
        </w:rPr>
        <w:t>fr</w:t>
      </w:r>
      <w:r>
        <w:rPr>
          <w:rFonts w:ascii="Arial" w:hAnsi="Arial" w:cs="Arial"/>
        </w:rPr>
        <w:t>o</w:t>
      </w:r>
      <w:r>
        <w:rPr>
          <w:rFonts w:ascii="Arial" w:hAnsi="Arial" w:cs="Arial"/>
          <w:highlight w:val="yellow"/>
        </w:rPr>
        <w:t>m</w:t>
      </w:r>
      <w:r>
        <w:rPr>
          <w:rFonts w:ascii="Arial" w:hAnsi="Arial" w:cs="Arial"/>
        </w:rPr>
        <w:t xml:space="preserve"> selected boars </w:t>
      </w:r>
      <w:r>
        <w:rPr>
          <w:rFonts w:ascii="Arial" w:hAnsi="Arial" w:cs="Arial"/>
          <w:highlight w:val="yellow"/>
        </w:rPr>
        <w:t xml:space="preserve">can </w:t>
      </w:r>
      <w:r>
        <w:rPr>
          <w:rFonts w:ascii="Arial" w:hAnsi="Arial" w:cs="Arial"/>
        </w:rPr>
        <w:t xml:space="preserve">be used </w:t>
      </w:r>
      <w:r>
        <w:rPr>
          <w:rFonts w:ascii="Arial" w:hAnsi="Arial" w:cs="Arial"/>
          <w:highlight w:val="yellow"/>
        </w:rPr>
        <w:t>to inseminate</w:t>
      </w:r>
      <w:r>
        <w:rPr>
          <w:rFonts w:ascii="Arial" w:hAnsi="Arial" w:cs="Arial"/>
        </w:rPr>
        <w:t xml:space="preserve"> many females. The Swine Artificial Insemination sa Barangay (SWAIB) initiative under the Integrated National Swine Production Initiatives for Recovery and Expansion (INSPIRE) is </w:t>
      </w:r>
      <w:r>
        <w:rPr>
          <w:rFonts w:ascii="Arial" w:hAnsi="Arial" w:cs="Arial"/>
        </w:rPr>
        <w:lastRenderedPageBreak/>
        <w:t xml:space="preserve">being implemented </w:t>
      </w:r>
      <w:r>
        <w:rPr>
          <w:rFonts w:ascii="Arial" w:hAnsi="Arial" w:cs="Arial"/>
          <w:highlight w:val="yellow"/>
        </w:rPr>
        <w:t>through</w:t>
      </w:r>
      <w:r>
        <w:rPr>
          <w:rFonts w:ascii="Arial" w:hAnsi="Arial" w:cs="Arial"/>
        </w:rPr>
        <w:t xml:space="preserve"> ATI Western Visayas. In 2023, a SWAIB facility was opened in Dingle, Iloilo</w:t>
      </w:r>
      <w:r>
        <w:rPr>
          <w:rFonts w:ascii="Arial" w:hAnsi="Arial" w:cs="Arial"/>
          <w:highlight w:val="yellow"/>
        </w:rPr>
        <w:t>,</w:t>
      </w:r>
      <w:r>
        <w:rPr>
          <w:rFonts w:ascii="Arial" w:hAnsi="Arial" w:cs="Arial"/>
        </w:rPr>
        <w:t xml:space="preserve"> with AI laboratory equipment and other facilities. The program</w:t>
      </w:r>
      <w:r>
        <w:rPr>
          <w:rFonts w:ascii="Arial" w:hAnsi="Arial" w:cs="Arial"/>
          <w:highlight w:val="yellow"/>
        </w:rPr>
        <w:t>me</w:t>
      </w:r>
      <w:r>
        <w:rPr>
          <w:rFonts w:ascii="Arial" w:hAnsi="Arial" w:cs="Arial"/>
        </w:rPr>
        <w:t xml:space="preserve"> was e</w:t>
      </w:r>
      <w:r>
        <w:rPr>
          <w:rFonts w:ascii="Arial" w:hAnsi="Arial" w:cs="Arial"/>
          <w:highlight w:val="yellow"/>
        </w:rPr>
        <w:t>st</w:t>
      </w:r>
      <w:r>
        <w:rPr>
          <w:rFonts w:ascii="Arial" w:hAnsi="Arial" w:cs="Arial"/>
        </w:rPr>
        <w:t>a</w:t>
      </w:r>
      <w:r>
        <w:rPr>
          <w:rFonts w:ascii="Arial" w:hAnsi="Arial" w:cs="Arial"/>
          <w:highlight w:val="yellow"/>
        </w:rPr>
        <w:t>blish</w:t>
      </w:r>
      <w:r>
        <w:rPr>
          <w:rFonts w:ascii="Arial" w:hAnsi="Arial" w:cs="Arial"/>
        </w:rPr>
        <w:t xml:space="preserve">ed as part of the government response to the </w:t>
      </w:r>
      <w:r>
        <w:rPr>
          <w:rFonts w:ascii="Arial" w:hAnsi="Arial" w:cs="Arial"/>
          <w:highlight w:val="yellow"/>
        </w:rPr>
        <w:t>effe</w:t>
      </w:r>
      <w:r>
        <w:rPr>
          <w:rFonts w:ascii="Arial" w:hAnsi="Arial" w:cs="Arial"/>
        </w:rPr>
        <w:t xml:space="preserve">cts of ASF and </w:t>
      </w:r>
      <w:r>
        <w:rPr>
          <w:rFonts w:ascii="Arial" w:hAnsi="Arial" w:cs="Arial"/>
          <w:highlight w:val="yellow"/>
        </w:rPr>
        <w:t>effor</w:t>
      </w:r>
      <w:r>
        <w:rPr>
          <w:rFonts w:ascii="Arial" w:hAnsi="Arial" w:cs="Arial"/>
        </w:rPr>
        <w:t>t</w:t>
      </w:r>
      <w:r>
        <w:rPr>
          <w:rFonts w:ascii="Arial" w:hAnsi="Arial" w:cs="Arial"/>
          <w:highlight w:val="yellow"/>
        </w:rPr>
        <w:t>s to</w:t>
      </w:r>
      <w:r>
        <w:rPr>
          <w:rFonts w:ascii="Arial" w:hAnsi="Arial" w:cs="Arial"/>
        </w:rPr>
        <w:t xml:space="preserve"> improve local pig production (Agricultural Training Institute–Western Visayas, 2023).</w:t>
      </w:r>
    </w:p>
    <w:p w14:paraId="641BDA4A" w14:textId="77777777" w:rsidR="00A472FF" w:rsidRDefault="00A472FF">
      <w:pPr>
        <w:pStyle w:val="Body"/>
        <w:spacing w:after="0"/>
        <w:rPr>
          <w:rFonts w:ascii="Arial" w:hAnsi="Arial" w:cs="Arial"/>
        </w:rPr>
      </w:pPr>
    </w:p>
    <w:p w14:paraId="1B92238C" w14:textId="77777777" w:rsidR="00A472FF" w:rsidRDefault="00000000">
      <w:pPr>
        <w:pStyle w:val="Body"/>
        <w:spacing w:after="0"/>
        <w:rPr>
          <w:rFonts w:ascii="Arial" w:hAnsi="Arial" w:cs="Arial"/>
        </w:rPr>
      </w:pPr>
      <w:r>
        <w:rPr>
          <w:rFonts w:ascii="Arial" w:hAnsi="Arial" w:cs="Arial"/>
          <w:highlight w:val="yellow"/>
        </w:rPr>
        <w:t>SWA</w:t>
      </w:r>
      <w:r>
        <w:rPr>
          <w:rFonts w:ascii="Arial" w:hAnsi="Arial" w:cs="Arial"/>
        </w:rPr>
        <w:t>I</w:t>
      </w:r>
      <w:r>
        <w:rPr>
          <w:rFonts w:ascii="Arial" w:hAnsi="Arial" w:cs="Arial"/>
          <w:highlight w:val="yellow"/>
        </w:rPr>
        <w:t>B-related i</w:t>
      </w:r>
      <w:r>
        <w:rPr>
          <w:rFonts w:ascii="Arial" w:hAnsi="Arial" w:cs="Arial"/>
        </w:rPr>
        <w:t xml:space="preserve">nterventions have since </w:t>
      </w:r>
      <w:r>
        <w:rPr>
          <w:rFonts w:ascii="Arial" w:hAnsi="Arial" w:cs="Arial"/>
          <w:highlight w:val="yellow"/>
        </w:rPr>
        <w:t>ex</w:t>
      </w:r>
      <w:r>
        <w:rPr>
          <w:rFonts w:ascii="Arial" w:hAnsi="Arial" w:cs="Arial"/>
        </w:rPr>
        <w:t>p</w:t>
      </w:r>
      <w:r>
        <w:rPr>
          <w:rFonts w:ascii="Arial" w:hAnsi="Arial" w:cs="Arial"/>
          <w:highlight w:val="yellow"/>
        </w:rPr>
        <w:t>and</w:t>
      </w:r>
      <w:r>
        <w:rPr>
          <w:rFonts w:ascii="Arial" w:hAnsi="Arial" w:cs="Arial"/>
        </w:rPr>
        <w:t xml:space="preserve">ed to other </w:t>
      </w:r>
      <w:r>
        <w:rPr>
          <w:rFonts w:ascii="Arial" w:hAnsi="Arial" w:cs="Arial"/>
          <w:highlight w:val="yellow"/>
        </w:rPr>
        <w:t>p</w:t>
      </w:r>
      <w:r>
        <w:rPr>
          <w:rFonts w:ascii="Arial" w:hAnsi="Arial" w:cs="Arial"/>
        </w:rPr>
        <w:t>ar</w:t>
      </w:r>
      <w:r>
        <w:rPr>
          <w:rFonts w:ascii="Arial" w:hAnsi="Arial" w:cs="Arial"/>
          <w:highlight w:val="yellow"/>
        </w:rPr>
        <w:t>t</w:t>
      </w:r>
      <w:r>
        <w:rPr>
          <w:rFonts w:ascii="Arial" w:hAnsi="Arial" w:cs="Arial"/>
        </w:rPr>
        <w:t>s of Western Visayas. In Ju</w:t>
      </w:r>
      <w:r>
        <w:rPr>
          <w:rFonts w:ascii="Arial" w:hAnsi="Arial" w:cs="Arial"/>
          <w:highlight w:val="yellow"/>
        </w:rPr>
        <w:t>l</w:t>
      </w:r>
      <w:r>
        <w:rPr>
          <w:rFonts w:ascii="Arial" w:hAnsi="Arial" w:cs="Arial"/>
        </w:rPr>
        <w:t>y 202</w:t>
      </w:r>
      <w:r>
        <w:rPr>
          <w:rFonts w:ascii="Arial" w:hAnsi="Arial" w:cs="Arial"/>
          <w:highlight w:val="yellow"/>
        </w:rPr>
        <w:t>4</w:t>
      </w:r>
      <w:r>
        <w:rPr>
          <w:rFonts w:ascii="Arial" w:hAnsi="Arial" w:cs="Arial"/>
        </w:rPr>
        <w:t>, t</w:t>
      </w:r>
      <w:r>
        <w:rPr>
          <w:rFonts w:ascii="Arial" w:hAnsi="Arial" w:cs="Arial"/>
          <w:highlight w:val="yellow"/>
        </w:rPr>
        <w:t>h</w:t>
      </w:r>
      <w:r>
        <w:rPr>
          <w:rFonts w:ascii="Arial" w:hAnsi="Arial" w:cs="Arial"/>
        </w:rPr>
        <w:t>e Agricultural Training Institute–Western Visayas (202</w:t>
      </w:r>
      <w:r>
        <w:rPr>
          <w:rFonts w:ascii="Arial" w:hAnsi="Arial" w:cs="Arial"/>
          <w:highlight w:val="yellow"/>
        </w:rPr>
        <w:t xml:space="preserve">4) </w:t>
      </w:r>
      <w:r>
        <w:rPr>
          <w:rFonts w:ascii="Arial" w:hAnsi="Arial" w:cs="Arial"/>
        </w:rPr>
        <w:t>a</w:t>
      </w:r>
      <w:r>
        <w:rPr>
          <w:rFonts w:ascii="Arial" w:hAnsi="Arial" w:cs="Arial"/>
          <w:highlight w:val="yellow"/>
        </w:rPr>
        <w:t>nnounced procurement for a SWAIB housing facility in Capiz. In January</w:t>
      </w:r>
      <w:r>
        <w:rPr>
          <w:rFonts w:ascii="Arial" w:hAnsi="Arial" w:cs="Arial"/>
        </w:rPr>
        <w:t xml:space="preserve"> 2025</w:t>
      </w:r>
      <w:r>
        <w:rPr>
          <w:rFonts w:ascii="Arial" w:hAnsi="Arial" w:cs="Arial"/>
          <w:highlight w:val="yellow"/>
        </w:rPr>
        <w:t>,</w:t>
      </w:r>
      <w:r>
        <w:rPr>
          <w:rFonts w:ascii="Arial" w:hAnsi="Arial" w:cs="Arial"/>
        </w:rPr>
        <w:t xml:space="preserve"> </w:t>
      </w:r>
      <w:r>
        <w:rPr>
          <w:rFonts w:ascii="Arial" w:hAnsi="Arial" w:cs="Arial"/>
          <w:highlight w:val="yellow"/>
        </w:rPr>
        <w:t>the institute reported the in</w:t>
      </w:r>
      <w:r>
        <w:rPr>
          <w:rFonts w:ascii="Arial" w:hAnsi="Arial" w:cs="Arial"/>
        </w:rPr>
        <w:t>a</w:t>
      </w:r>
      <w:r>
        <w:rPr>
          <w:rFonts w:ascii="Arial" w:hAnsi="Arial" w:cs="Arial"/>
          <w:highlight w:val="yellow"/>
        </w:rPr>
        <w:t>uguratio</w:t>
      </w:r>
      <w:r>
        <w:rPr>
          <w:rFonts w:ascii="Arial" w:hAnsi="Arial" w:cs="Arial"/>
        </w:rPr>
        <w:t>n</w:t>
      </w:r>
      <w:r>
        <w:rPr>
          <w:rFonts w:ascii="Arial" w:hAnsi="Arial" w:cs="Arial"/>
          <w:highlight w:val="yellow"/>
        </w:rPr>
        <w:t xml:space="preserve"> of</w:t>
      </w:r>
      <w:r>
        <w:rPr>
          <w:rFonts w:ascii="Arial" w:hAnsi="Arial" w:cs="Arial"/>
        </w:rPr>
        <w:t xml:space="preserve"> an upgraded SWAIB project in San Remigio, Antique </w:t>
      </w:r>
      <w:r>
        <w:rPr>
          <w:rFonts w:ascii="Arial" w:hAnsi="Arial" w:cs="Arial"/>
          <w:highlight w:val="yellow"/>
        </w:rPr>
        <w:t>(Agricultural</w:t>
      </w:r>
      <w:r>
        <w:rPr>
          <w:rFonts w:ascii="Arial" w:hAnsi="Arial" w:cs="Arial"/>
        </w:rPr>
        <w:t xml:space="preserve"> T</w:t>
      </w:r>
      <w:r>
        <w:rPr>
          <w:rFonts w:ascii="Arial" w:hAnsi="Arial" w:cs="Arial"/>
          <w:highlight w:val="yellow"/>
        </w:rPr>
        <w:t xml:space="preserve">raining </w:t>
      </w:r>
      <w:r>
        <w:rPr>
          <w:rFonts w:ascii="Arial" w:hAnsi="Arial" w:cs="Arial"/>
        </w:rPr>
        <w:t>I</w:t>
      </w:r>
      <w:r>
        <w:rPr>
          <w:rFonts w:ascii="Arial" w:hAnsi="Arial" w:cs="Arial"/>
          <w:highlight w:val="yellow"/>
        </w:rPr>
        <w:t>nstitute–</w:t>
      </w:r>
      <w:r>
        <w:rPr>
          <w:rFonts w:ascii="Arial" w:hAnsi="Arial" w:cs="Arial"/>
        </w:rPr>
        <w:t>Western Visayas</w:t>
      </w:r>
      <w:r>
        <w:rPr>
          <w:rFonts w:ascii="Arial" w:hAnsi="Arial" w:cs="Arial"/>
          <w:highlight w:val="yellow"/>
        </w:rPr>
        <w:t>,</w:t>
      </w:r>
      <w:r>
        <w:rPr>
          <w:rFonts w:ascii="Arial" w:hAnsi="Arial" w:cs="Arial"/>
        </w:rPr>
        <w:t xml:space="preserve"> 2025</w:t>
      </w:r>
      <w:r>
        <w:rPr>
          <w:rFonts w:ascii="Arial" w:hAnsi="Arial" w:cs="Arial"/>
          <w:highlight w:val="yellow"/>
        </w:rPr>
        <w:t>)</w:t>
      </w:r>
      <w:r>
        <w:rPr>
          <w:rFonts w:ascii="Arial" w:hAnsi="Arial" w:cs="Arial"/>
        </w:rPr>
        <w:t>. The</w:t>
      </w:r>
      <w:r>
        <w:rPr>
          <w:rFonts w:ascii="Arial" w:hAnsi="Arial" w:cs="Arial"/>
          <w:highlight w:val="yellow"/>
        </w:rPr>
        <w:t>s</w:t>
      </w:r>
      <w:r>
        <w:rPr>
          <w:rFonts w:ascii="Arial" w:hAnsi="Arial" w:cs="Arial"/>
        </w:rPr>
        <w:t xml:space="preserve">e developments illustrate </w:t>
      </w:r>
      <w:r>
        <w:rPr>
          <w:rFonts w:ascii="Arial" w:hAnsi="Arial" w:cs="Arial"/>
          <w:highlight w:val="yellow"/>
        </w:rPr>
        <w:t>t</w:t>
      </w:r>
      <w:r>
        <w:rPr>
          <w:rFonts w:ascii="Arial" w:hAnsi="Arial" w:cs="Arial"/>
        </w:rPr>
        <w:t>h</w:t>
      </w:r>
      <w:r>
        <w:rPr>
          <w:rFonts w:ascii="Arial" w:hAnsi="Arial" w:cs="Arial"/>
          <w:highlight w:val="yellow"/>
        </w:rPr>
        <w:t>e r</w:t>
      </w:r>
      <w:r>
        <w:rPr>
          <w:rFonts w:ascii="Arial" w:hAnsi="Arial" w:cs="Arial"/>
        </w:rPr>
        <w:t>o</w:t>
      </w:r>
      <w:r>
        <w:rPr>
          <w:rFonts w:ascii="Arial" w:hAnsi="Arial" w:cs="Arial"/>
          <w:highlight w:val="yellow"/>
        </w:rPr>
        <w:t>le of</w:t>
      </w:r>
      <w:r>
        <w:rPr>
          <w:rFonts w:ascii="Arial" w:hAnsi="Arial" w:cs="Arial"/>
        </w:rPr>
        <w:t xml:space="preserve"> AI in regional reproductive</w:t>
      </w:r>
      <w:r>
        <w:rPr>
          <w:rFonts w:ascii="Arial" w:hAnsi="Arial" w:cs="Arial"/>
          <w:highlight w:val="yellow"/>
        </w:rPr>
        <w:t xml:space="preserve"> </w:t>
      </w:r>
      <w:r>
        <w:rPr>
          <w:rFonts w:ascii="Arial" w:hAnsi="Arial" w:cs="Arial"/>
        </w:rPr>
        <w:t>development.</w:t>
      </w:r>
    </w:p>
    <w:p w14:paraId="506A8375" w14:textId="77777777" w:rsidR="00A472FF" w:rsidRDefault="00A472FF">
      <w:pPr>
        <w:pStyle w:val="Body"/>
        <w:spacing w:after="0"/>
        <w:rPr>
          <w:rFonts w:ascii="Arial" w:hAnsi="Arial" w:cs="Arial"/>
        </w:rPr>
      </w:pPr>
    </w:p>
    <w:p w14:paraId="2141F1ED" w14:textId="77777777" w:rsidR="00A472FF" w:rsidRDefault="00000000">
      <w:pPr>
        <w:pStyle w:val="Body"/>
        <w:spacing w:after="0"/>
        <w:rPr>
          <w:rFonts w:ascii="Arial" w:hAnsi="Arial" w:cs="Arial"/>
        </w:rPr>
      </w:pPr>
      <w:r>
        <w:rPr>
          <w:rFonts w:ascii="Arial" w:hAnsi="Arial" w:cs="Arial"/>
          <w:highlight w:val="yellow"/>
        </w:rPr>
        <w:t>H</w:t>
      </w:r>
      <w:r>
        <w:rPr>
          <w:rFonts w:ascii="Arial" w:hAnsi="Arial" w:cs="Arial"/>
        </w:rPr>
        <w:t>o</w:t>
      </w:r>
      <w:r>
        <w:rPr>
          <w:rFonts w:ascii="Arial" w:hAnsi="Arial" w:cs="Arial"/>
          <w:highlight w:val="yellow"/>
        </w:rPr>
        <w:t>w</w:t>
      </w:r>
      <w:r>
        <w:rPr>
          <w:rFonts w:ascii="Arial" w:hAnsi="Arial" w:cs="Arial"/>
        </w:rPr>
        <w:t>e</w:t>
      </w:r>
      <w:r>
        <w:rPr>
          <w:rFonts w:ascii="Arial" w:hAnsi="Arial" w:cs="Arial"/>
          <w:highlight w:val="yellow"/>
        </w:rPr>
        <w:t>v</w:t>
      </w:r>
      <w:r>
        <w:rPr>
          <w:rFonts w:ascii="Arial" w:hAnsi="Arial" w:cs="Arial"/>
        </w:rPr>
        <w:t>er</w:t>
      </w:r>
      <w:r>
        <w:rPr>
          <w:rFonts w:ascii="Arial" w:hAnsi="Arial" w:cs="Arial"/>
          <w:highlight w:val="yellow"/>
        </w:rPr>
        <w:t>,</w:t>
      </w:r>
      <w:r>
        <w:rPr>
          <w:rFonts w:ascii="Arial" w:hAnsi="Arial" w:cs="Arial"/>
        </w:rPr>
        <w:t xml:space="preserve"> AI infrastructure</w:t>
      </w:r>
      <w:r>
        <w:rPr>
          <w:rFonts w:ascii="Arial" w:hAnsi="Arial" w:cs="Arial"/>
          <w:highlight w:val="yellow"/>
        </w:rPr>
        <w:t xml:space="preserve"> alone does not guarantee semen quality</w:t>
      </w:r>
      <w:r>
        <w:rPr>
          <w:rFonts w:ascii="Arial" w:hAnsi="Arial" w:cs="Arial"/>
        </w:rPr>
        <w:t>. Boar selection, semen collection, dilution, evaluation, storage, transport</w:t>
      </w:r>
      <w:r>
        <w:rPr>
          <w:rFonts w:ascii="Arial" w:hAnsi="Arial" w:cs="Arial"/>
          <w:highlight w:val="yellow"/>
        </w:rPr>
        <w:t>,</w:t>
      </w:r>
      <w:r>
        <w:rPr>
          <w:rFonts w:ascii="Arial" w:hAnsi="Arial" w:cs="Arial"/>
        </w:rPr>
        <w:t xml:space="preserve"> and administration are essential for the success of an AI program. Thus, se</w:t>
      </w:r>
      <w:r>
        <w:rPr>
          <w:rFonts w:ascii="Arial" w:hAnsi="Arial" w:cs="Arial"/>
          <w:highlight w:val="yellow"/>
        </w:rPr>
        <w:t>me</w:t>
      </w:r>
      <w:r>
        <w:rPr>
          <w:rFonts w:ascii="Arial" w:hAnsi="Arial" w:cs="Arial"/>
        </w:rPr>
        <w:t>n</w:t>
      </w:r>
      <w:r>
        <w:rPr>
          <w:rFonts w:ascii="Arial" w:hAnsi="Arial" w:cs="Arial"/>
          <w:highlight w:val="yellow"/>
        </w:rPr>
        <w:t>-</w:t>
      </w:r>
      <w:r>
        <w:rPr>
          <w:rFonts w:ascii="Arial" w:hAnsi="Arial" w:cs="Arial"/>
        </w:rPr>
        <w:t>l</w:t>
      </w:r>
      <w:r>
        <w:rPr>
          <w:rFonts w:ascii="Arial" w:hAnsi="Arial" w:cs="Arial"/>
          <w:highlight w:val="yellow"/>
        </w:rPr>
        <w:t>e</w:t>
      </w:r>
      <w:r>
        <w:rPr>
          <w:rFonts w:ascii="Arial" w:hAnsi="Arial" w:cs="Arial"/>
        </w:rPr>
        <w:t>ve</w:t>
      </w:r>
      <w:r>
        <w:rPr>
          <w:rFonts w:ascii="Arial" w:hAnsi="Arial" w:cs="Arial"/>
          <w:highlight w:val="yellow"/>
        </w:rPr>
        <w:t>l</w:t>
      </w:r>
      <w:r>
        <w:rPr>
          <w:rFonts w:ascii="Arial" w:hAnsi="Arial" w:cs="Arial"/>
        </w:rPr>
        <w:t xml:space="preserve"> quality control </w:t>
      </w:r>
      <w:r>
        <w:rPr>
          <w:rFonts w:ascii="Arial" w:hAnsi="Arial" w:cs="Arial"/>
          <w:highlight w:val="yellow"/>
        </w:rPr>
        <w:t>is</w:t>
      </w:r>
      <w:r>
        <w:rPr>
          <w:rFonts w:ascii="Arial" w:hAnsi="Arial" w:cs="Arial"/>
        </w:rPr>
        <w:t xml:space="preserve"> e</w:t>
      </w:r>
      <w:r>
        <w:rPr>
          <w:rFonts w:ascii="Arial" w:hAnsi="Arial" w:cs="Arial"/>
          <w:highlight w:val="yellow"/>
        </w:rPr>
        <w:t>s</w:t>
      </w:r>
      <w:r>
        <w:rPr>
          <w:rFonts w:ascii="Arial" w:hAnsi="Arial" w:cs="Arial"/>
        </w:rPr>
        <w:t>sen</w:t>
      </w:r>
      <w:r>
        <w:rPr>
          <w:rFonts w:ascii="Arial" w:hAnsi="Arial" w:cs="Arial"/>
          <w:highlight w:val="yellow"/>
        </w:rPr>
        <w:t>tia</w:t>
      </w:r>
      <w:r>
        <w:rPr>
          <w:rFonts w:ascii="Arial" w:hAnsi="Arial" w:cs="Arial"/>
        </w:rPr>
        <w:t>l as part of the reproductive chain.</w:t>
      </w:r>
    </w:p>
    <w:p w14:paraId="79EAE371" w14:textId="77777777" w:rsidR="00A472FF" w:rsidRDefault="00A472FF">
      <w:pPr>
        <w:pStyle w:val="Body"/>
        <w:spacing w:after="0"/>
        <w:rPr>
          <w:rFonts w:ascii="Arial" w:hAnsi="Arial" w:cs="Arial"/>
        </w:rPr>
      </w:pPr>
    </w:p>
    <w:p w14:paraId="432457CB" w14:textId="77777777" w:rsidR="00A472FF" w:rsidRDefault="00000000">
      <w:pPr>
        <w:pStyle w:val="Heading1"/>
        <w:numPr>
          <w:ilvl w:val="0"/>
          <w:numId w:val="3"/>
        </w:numPr>
        <w:spacing w:before="0" w:after="0"/>
        <w:rPr>
          <w:rFonts w:ascii="Times New Roman" w:hAnsi="Times New Roman"/>
          <w:sz w:val="24"/>
        </w:rPr>
      </w:pPr>
      <w:r>
        <w:rPr>
          <w:rFonts w:ascii="Times New Roman" w:hAnsi="Times New Roman"/>
          <w:sz w:val="24"/>
        </w:rPr>
        <w:t>ARTIFICIAL INSEMINATION AND THE BIOLOGICAL IMPORTANCE OF BOAR SEMEN</w:t>
      </w:r>
    </w:p>
    <w:p w14:paraId="6448D665" w14:textId="77777777" w:rsidR="00A472FF" w:rsidRDefault="00000000">
      <w:pPr>
        <w:pStyle w:val="Body"/>
        <w:spacing w:after="0"/>
        <w:rPr>
          <w:rFonts w:ascii="Arial" w:hAnsi="Arial" w:cs="Arial"/>
        </w:rPr>
      </w:pPr>
      <w:r>
        <w:rPr>
          <w:rFonts w:ascii="Arial" w:hAnsi="Arial" w:cs="Arial"/>
        </w:rPr>
        <w:t xml:space="preserve">Artificial </w:t>
      </w:r>
      <w:r>
        <w:rPr>
          <w:rFonts w:ascii="Arial" w:hAnsi="Arial" w:cs="Arial"/>
          <w:highlight w:val="yellow"/>
        </w:rPr>
        <w:t>i</w:t>
      </w:r>
      <w:r>
        <w:rPr>
          <w:rFonts w:ascii="Arial" w:hAnsi="Arial" w:cs="Arial"/>
        </w:rPr>
        <w:t xml:space="preserve">nsemination (AI) </w:t>
      </w:r>
      <w:r>
        <w:rPr>
          <w:rFonts w:ascii="Arial" w:hAnsi="Arial" w:cs="Arial"/>
          <w:highlight w:val="yellow"/>
        </w:rPr>
        <w:t>e</w:t>
      </w:r>
      <w:r>
        <w:rPr>
          <w:rFonts w:ascii="Arial" w:hAnsi="Arial" w:cs="Arial"/>
        </w:rPr>
        <w:t>n</w:t>
      </w:r>
      <w:r>
        <w:rPr>
          <w:rFonts w:ascii="Arial" w:hAnsi="Arial" w:cs="Arial"/>
          <w:highlight w:val="yellow"/>
        </w:rPr>
        <w:t>a</w:t>
      </w:r>
      <w:r>
        <w:rPr>
          <w:rFonts w:ascii="Arial" w:hAnsi="Arial" w:cs="Arial"/>
        </w:rPr>
        <w:t xml:space="preserve">bles the genetic material of </w:t>
      </w:r>
      <w:r>
        <w:rPr>
          <w:rFonts w:ascii="Arial" w:hAnsi="Arial" w:cs="Arial"/>
          <w:highlight w:val="yellow"/>
        </w:rPr>
        <w:t>selec</w:t>
      </w:r>
      <w:r>
        <w:rPr>
          <w:rFonts w:ascii="Arial" w:hAnsi="Arial" w:cs="Arial"/>
        </w:rPr>
        <w:t>te</w:t>
      </w:r>
      <w:r>
        <w:rPr>
          <w:rFonts w:ascii="Arial" w:hAnsi="Arial" w:cs="Arial"/>
          <w:highlight w:val="yellow"/>
        </w:rPr>
        <w:t>d</w:t>
      </w:r>
      <w:r>
        <w:rPr>
          <w:rFonts w:ascii="Arial" w:hAnsi="Arial" w:cs="Arial"/>
        </w:rPr>
        <w:t xml:space="preserve"> boars</w:t>
      </w:r>
      <w:r>
        <w:rPr>
          <w:rFonts w:ascii="Arial" w:hAnsi="Arial" w:cs="Arial"/>
          <w:highlight w:val="yellow"/>
        </w:rPr>
        <w:t xml:space="preserve"> to be distributed</w:t>
      </w:r>
      <w:r>
        <w:rPr>
          <w:rFonts w:ascii="Arial" w:hAnsi="Arial" w:cs="Arial"/>
        </w:rPr>
        <w:t xml:space="preserve"> to many females. </w:t>
      </w:r>
      <w:r>
        <w:rPr>
          <w:rFonts w:ascii="Arial" w:hAnsi="Arial" w:cs="Arial"/>
          <w:highlight w:val="yellow"/>
        </w:rPr>
        <w:t>I</w:t>
      </w:r>
      <w:r>
        <w:rPr>
          <w:rFonts w:ascii="Arial" w:hAnsi="Arial" w:cs="Arial"/>
        </w:rPr>
        <w:t>t</w:t>
      </w:r>
      <w:r>
        <w:rPr>
          <w:rFonts w:ascii="Arial" w:hAnsi="Arial" w:cs="Arial"/>
          <w:highlight w:val="yellow"/>
        </w:rPr>
        <w:t>s</w:t>
      </w:r>
      <w:r>
        <w:rPr>
          <w:rFonts w:ascii="Arial" w:hAnsi="Arial" w:cs="Arial"/>
        </w:rPr>
        <w:t xml:space="preserve"> benefits </w:t>
      </w:r>
      <w:r>
        <w:rPr>
          <w:rFonts w:ascii="Arial" w:hAnsi="Arial" w:cs="Arial"/>
          <w:highlight w:val="yellow"/>
        </w:rPr>
        <w:t>includ</w:t>
      </w:r>
      <w:r>
        <w:rPr>
          <w:rFonts w:ascii="Arial" w:hAnsi="Arial" w:cs="Arial"/>
        </w:rPr>
        <w:t>e reduc</w:t>
      </w:r>
      <w:r>
        <w:rPr>
          <w:rFonts w:ascii="Arial" w:hAnsi="Arial" w:cs="Arial"/>
          <w:highlight w:val="yellow"/>
        </w:rPr>
        <w:t>ing</w:t>
      </w:r>
      <w:r>
        <w:rPr>
          <w:rFonts w:ascii="Arial" w:hAnsi="Arial" w:cs="Arial"/>
        </w:rPr>
        <w:t xml:space="preserve"> the number of boars maintained </w:t>
      </w:r>
      <w:r>
        <w:rPr>
          <w:rFonts w:ascii="Arial" w:hAnsi="Arial" w:cs="Arial"/>
          <w:highlight w:val="yellow"/>
        </w:rPr>
        <w:t>for</w:t>
      </w:r>
      <w:r>
        <w:rPr>
          <w:rFonts w:ascii="Arial" w:hAnsi="Arial" w:cs="Arial"/>
        </w:rPr>
        <w:t xml:space="preserve"> breeding, e</w:t>
      </w:r>
      <w:r>
        <w:rPr>
          <w:rFonts w:ascii="Arial" w:hAnsi="Arial" w:cs="Arial"/>
          <w:highlight w:val="yellow"/>
        </w:rPr>
        <w:t>nabling</w:t>
      </w:r>
      <w:r>
        <w:rPr>
          <w:rFonts w:ascii="Arial" w:hAnsi="Arial" w:cs="Arial"/>
        </w:rPr>
        <w:t xml:space="preserve"> efficient use of selected males, </w:t>
      </w:r>
      <w:r>
        <w:rPr>
          <w:rFonts w:ascii="Arial" w:hAnsi="Arial" w:cs="Arial"/>
          <w:highlight w:val="yellow"/>
        </w:rPr>
        <w:t>impr</w:t>
      </w:r>
      <w:r>
        <w:rPr>
          <w:rFonts w:ascii="Arial" w:hAnsi="Arial" w:cs="Arial"/>
        </w:rPr>
        <w:t>o</w:t>
      </w:r>
      <w:r>
        <w:rPr>
          <w:rFonts w:ascii="Arial" w:hAnsi="Arial" w:cs="Arial"/>
          <w:highlight w:val="yellow"/>
        </w:rPr>
        <w:t>ving</w:t>
      </w:r>
      <w:r>
        <w:rPr>
          <w:rFonts w:ascii="Arial" w:hAnsi="Arial" w:cs="Arial"/>
        </w:rPr>
        <w:t xml:space="preserve"> genetic dissemination, and </w:t>
      </w:r>
      <w:r>
        <w:rPr>
          <w:rFonts w:ascii="Arial" w:hAnsi="Arial" w:cs="Arial"/>
          <w:highlight w:val="yellow"/>
        </w:rPr>
        <w:t>f</w:t>
      </w:r>
      <w:r>
        <w:rPr>
          <w:rFonts w:ascii="Arial" w:hAnsi="Arial" w:cs="Arial"/>
        </w:rPr>
        <w:t>a</w:t>
      </w:r>
      <w:r>
        <w:rPr>
          <w:rFonts w:ascii="Arial" w:hAnsi="Arial" w:cs="Arial"/>
          <w:highlight w:val="yellow"/>
        </w:rPr>
        <w:t>c</w:t>
      </w:r>
      <w:r>
        <w:rPr>
          <w:rFonts w:ascii="Arial" w:hAnsi="Arial" w:cs="Arial"/>
        </w:rPr>
        <w:t>ilit</w:t>
      </w:r>
      <w:r>
        <w:rPr>
          <w:rFonts w:ascii="Arial" w:hAnsi="Arial" w:cs="Arial"/>
          <w:highlight w:val="yellow"/>
        </w:rPr>
        <w:t>ating</w:t>
      </w:r>
      <w:r>
        <w:rPr>
          <w:rFonts w:ascii="Arial" w:hAnsi="Arial" w:cs="Arial"/>
        </w:rPr>
        <w:t xml:space="preserve"> more systematic </w:t>
      </w:r>
      <w:r>
        <w:rPr>
          <w:rFonts w:ascii="Arial" w:hAnsi="Arial" w:cs="Arial"/>
          <w:highlight w:val="yellow"/>
        </w:rPr>
        <w:t xml:space="preserve">reproductive </w:t>
      </w:r>
      <w:r>
        <w:rPr>
          <w:rFonts w:ascii="Arial" w:hAnsi="Arial" w:cs="Arial"/>
        </w:rPr>
        <w:t xml:space="preserve">management. </w:t>
      </w:r>
    </w:p>
    <w:p w14:paraId="5955BDC0" w14:textId="77777777" w:rsidR="00A472FF" w:rsidRDefault="00A472FF">
      <w:pPr>
        <w:pStyle w:val="Body"/>
        <w:spacing w:after="0"/>
        <w:rPr>
          <w:rFonts w:ascii="Arial" w:hAnsi="Arial" w:cs="Arial"/>
        </w:rPr>
      </w:pPr>
    </w:p>
    <w:p w14:paraId="495D5F84" w14:textId="77777777" w:rsidR="00A472FF" w:rsidRDefault="00000000">
      <w:pPr>
        <w:pStyle w:val="Body"/>
        <w:spacing w:after="0"/>
        <w:rPr>
          <w:rFonts w:ascii="Arial" w:hAnsi="Arial" w:cs="Arial"/>
        </w:rPr>
      </w:pPr>
      <w:r>
        <w:rPr>
          <w:rFonts w:ascii="Arial" w:hAnsi="Arial" w:cs="Arial"/>
        </w:rPr>
        <w:t xml:space="preserve">Liquid-preserved sperm is commonly used in modern AI for pigs. </w:t>
      </w:r>
      <w:r>
        <w:rPr>
          <w:rFonts w:ascii="Arial" w:hAnsi="Arial" w:cs="Arial"/>
          <w:highlight w:val="yellow"/>
        </w:rPr>
        <w:t>A b</w:t>
      </w:r>
      <w:r>
        <w:rPr>
          <w:rFonts w:ascii="Arial" w:hAnsi="Arial" w:cs="Arial"/>
        </w:rPr>
        <w:t>o</w:t>
      </w:r>
      <w:r>
        <w:rPr>
          <w:rFonts w:ascii="Arial" w:hAnsi="Arial" w:cs="Arial"/>
          <w:highlight w:val="yellow"/>
        </w:rPr>
        <w:t>a</w:t>
      </w:r>
      <w:r>
        <w:rPr>
          <w:rFonts w:ascii="Arial" w:hAnsi="Arial" w:cs="Arial"/>
        </w:rPr>
        <w:t xml:space="preserve">r ejaculate </w:t>
      </w:r>
      <w:r>
        <w:rPr>
          <w:rFonts w:ascii="Arial" w:hAnsi="Arial" w:cs="Arial"/>
          <w:highlight w:val="yellow"/>
        </w:rPr>
        <w:t>typically c</w:t>
      </w:r>
      <w:r>
        <w:rPr>
          <w:rFonts w:ascii="Arial" w:hAnsi="Arial" w:cs="Arial"/>
        </w:rPr>
        <w:t>o</w:t>
      </w:r>
      <w:r>
        <w:rPr>
          <w:rFonts w:ascii="Arial" w:hAnsi="Arial" w:cs="Arial"/>
          <w:highlight w:val="yellow"/>
        </w:rPr>
        <w:t>nt</w:t>
      </w:r>
      <w:r>
        <w:rPr>
          <w:rFonts w:ascii="Arial" w:hAnsi="Arial" w:cs="Arial"/>
        </w:rPr>
        <w:t>a</w:t>
      </w:r>
      <w:r>
        <w:rPr>
          <w:rFonts w:ascii="Arial" w:hAnsi="Arial" w:cs="Arial"/>
          <w:highlight w:val="yellow"/>
        </w:rPr>
        <w:t>in</w:t>
      </w:r>
      <w:r>
        <w:rPr>
          <w:rFonts w:ascii="Arial" w:hAnsi="Arial" w:cs="Arial"/>
        </w:rPr>
        <w:t xml:space="preserve">s a </w:t>
      </w:r>
      <w:r>
        <w:rPr>
          <w:rFonts w:ascii="Arial" w:hAnsi="Arial" w:cs="Arial"/>
          <w:highlight w:val="yellow"/>
        </w:rPr>
        <w:t>lar</w:t>
      </w:r>
      <w:r>
        <w:rPr>
          <w:rFonts w:ascii="Arial" w:hAnsi="Arial" w:cs="Arial"/>
        </w:rPr>
        <w:t xml:space="preserve">ge number of spermatozoa </w:t>
      </w:r>
      <w:r>
        <w:rPr>
          <w:rFonts w:ascii="Arial" w:hAnsi="Arial" w:cs="Arial"/>
          <w:highlight w:val="yellow"/>
        </w:rPr>
        <w:t xml:space="preserve">and can </w:t>
      </w:r>
      <w:r>
        <w:rPr>
          <w:rFonts w:ascii="Arial" w:hAnsi="Arial" w:cs="Arial"/>
        </w:rPr>
        <w:t xml:space="preserve">therefore be diluted </w:t>
      </w:r>
      <w:r>
        <w:rPr>
          <w:rFonts w:ascii="Arial" w:hAnsi="Arial" w:cs="Arial"/>
          <w:highlight w:val="yellow"/>
        </w:rPr>
        <w:t xml:space="preserve">to produce </w:t>
      </w:r>
      <w:r>
        <w:rPr>
          <w:rFonts w:ascii="Arial" w:hAnsi="Arial" w:cs="Arial"/>
        </w:rPr>
        <w:t>m</w:t>
      </w:r>
      <w:r>
        <w:rPr>
          <w:rFonts w:ascii="Arial" w:hAnsi="Arial" w:cs="Arial"/>
          <w:highlight w:val="yellow"/>
        </w:rPr>
        <w:t>ul</w:t>
      </w:r>
      <w:r>
        <w:rPr>
          <w:rFonts w:ascii="Arial" w:hAnsi="Arial" w:cs="Arial"/>
        </w:rPr>
        <w:t>ti</w:t>
      </w:r>
      <w:r>
        <w:rPr>
          <w:rFonts w:ascii="Arial" w:hAnsi="Arial" w:cs="Arial"/>
          <w:highlight w:val="yellow"/>
        </w:rPr>
        <w:t>ple dos</w:t>
      </w:r>
      <w:r>
        <w:rPr>
          <w:rFonts w:ascii="Arial" w:hAnsi="Arial" w:cs="Arial"/>
        </w:rPr>
        <w:t xml:space="preserve">es. The number of doses from one ejaculate depends on </w:t>
      </w:r>
      <w:r>
        <w:rPr>
          <w:rFonts w:ascii="Arial" w:hAnsi="Arial" w:cs="Arial"/>
          <w:highlight w:val="yellow"/>
        </w:rPr>
        <w:t>sev</w:t>
      </w:r>
      <w:r>
        <w:rPr>
          <w:rFonts w:ascii="Arial" w:hAnsi="Arial" w:cs="Arial"/>
        </w:rPr>
        <w:t>er</w:t>
      </w:r>
      <w:r>
        <w:rPr>
          <w:rFonts w:ascii="Arial" w:hAnsi="Arial" w:cs="Arial"/>
          <w:highlight w:val="yellow"/>
        </w:rPr>
        <w:t>al</w:t>
      </w:r>
      <w:r>
        <w:rPr>
          <w:rFonts w:ascii="Arial" w:hAnsi="Arial" w:cs="Arial"/>
        </w:rPr>
        <w:t xml:space="preserve"> factors</w:t>
      </w:r>
      <w:r>
        <w:rPr>
          <w:rFonts w:ascii="Arial" w:hAnsi="Arial" w:cs="Arial"/>
          <w:highlight w:val="yellow"/>
        </w:rPr>
        <w:t>,</w:t>
      </w:r>
      <w:r>
        <w:rPr>
          <w:rFonts w:ascii="Arial" w:hAnsi="Arial" w:cs="Arial"/>
        </w:rPr>
        <w:t xml:space="preserve"> including the number of spermatozoa, </w:t>
      </w:r>
      <w:r>
        <w:rPr>
          <w:rFonts w:ascii="Arial" w:hAnsi="Arial" w:cs="Arial"/>
          <w:highlight w:val="yellow"/>
        </w:rPr>
        <w:t>th</w:t>
      </w:r>
      <w:r>
        <w:rPr>
          <w:rFonts w:ascii="Arial" w:hAnsi="Arial" w:cs="Arial"/>
        </w:rPr>
        <w:t xml:space="preserve">e number of sperm </w:t>
      </w:r>
      <w:r>
        <w:rPr>
          <w:rFonts w:ascii="Arial" w:hAnsi="Arial" w:cs="Arial"/>
          <w:highlight w:val="yellow"/>
        </w:rPr>
        <w:t>required pe</w:t>
      </w:r>
      <w:r>
        <w:rPr>
          <w:rFonts w:ascii="Arial" w:hAnsi="Arial" w:cs="Arial"/>
        </w:rPr>
        <w:t>r d</w:t>
      </w:r>
      <w:r>
        <w:rPr>
          <w:rFonts w:ascii="Arial" w:hAnsi="Arial" w:cs="Arial"/>
          <w:highlight w:val="yellow"/>
        </w:rPr>
        <w:t>os</w:t>
      </w:r>
      <w:r>
        <w:rPr>
          <w:rFonts w:ascii="Arial" w:hAnsi="Arial" w:cs="Arial"/>
        </w:rPr>
        <w:t>e</w:t>
      </w:r>
      <w:r>
        <w:rPr>
          <w:rFonts w:ascii="Arial" w:hAnsi="Arial" w:cs="Arial"/>
          <w:highlight w:val="yellow"/>
        </w:rPr>
        <w:t>, storag</w:t>
      </w:r>
      <w:r>
        <w:rPr>
          <w:rFonts w:ascii="Arial" w:hAnsi="Arial" w:cs="Arial"/>
        </w:rPr>
        <w:t>e duration, and methods of insemination (Knox, 201</w:t>
      </w:r>
      <w:r>
        <w:rPr>
          <w:rFonts w:ascii="Arial" w:hAnsi="Arial" w:cs="Arial"/>
          <w:highlight w:val="yellow"/>
        </w:rPr>
        <w:t>6</w:t>
      </w:r>
      <w:r>
        <w:rPr>
          <w:rFonts w:ascii="Arial" w:hAnsi="Arial" w:cs="Arial"/>
        </w:rPr>
        <w:t>; Roca et al., 2011).</w:t>
      </w:r>
    </w:p>
    <w:p w14:paraId="1E2632F5" w14:textId="77777777" w:rsidR="00A472FF" w:rsidRDefault="00A472FF">
      <w:pPr>
        <w:pStyle w:val="Body"/>
        <w:spacing w:after="0"/>
        <w:rPr>
          <w:rFonts w:ascii="Arial" w:hAnsi="Arial" w:cs="Arial"/>
        </w:rPr>
      </w:pPr>
    </w:p>
    <w:p w14:paraId="3A7D98FA" w14:textId="77777777" w:rsidR="00A472FF" w:rsidRDefault="00000000">
      <w:pPr>
        <w:pStyle w:val="Body"/>
        <w:spacing w:after="0"/>
        <w:rPr>
          <w:rFonts w:ascii="Arial" w:hAnsi="Arial" w:cs="Arial"/>
        </w:rPr>
      </w:pPr>
      <w:r>
        <w:rPr>
          <w:rFonts w:ascii="Arial" w:hAnsi="Arial" w:cs="Arial"/>
        </w:rPr>
        <w:t>This shows that there is</w:t>
      </w:r>
      <w:r>
        <w:rPr>
          <w:rFonts w:ascii="Arial" w:hAnsi="Arial" w:cs="Arial"/>
          <w:highlight w:val="yellow"/>
        </w:rPr>
        <w:t xml:space="preserve"> a</w:t>
      </w:r>
      <w:r>
        <w:rPr>
          <w:rFonts w:ascii="Arial" w:hAnsi="Arial" w:cs="Arial"/>
        </w:rPr>
        <w:t xml:space="preserve"> strong connection between </w:t>
      </w:r>
      <w:r>
        <w:rPr>
          <w:rFonts w:ascii="Arial" w:hAnsi="Arial" w:cs="Arial"/>
          <w:highlight w:val="yellow"/>
        </w:rPr>
        <w:t xml:space="preserve">sperm </w:t>
      </w:r>
      <w:r>
        <w:rPr>
          <w:rFonts w:ascii="Arial" w:hAnsi="Arial" w:cs="Arial"/>
        </w:rPr>
        <w:t>analysis</w:t>
      </w:r>
      <w:r>
        <w:rPr>
          <w:rFonts w:ascii="Arial" w:hAnsi="Arial" w:cs="Arial"/>
          <w:highlight w:val="yellow"/>
        </w:rPr>
        <w:t xml:space="preserve"> and the efficient dissemination of genetics. Accurate assessment</w:t>
      </w:r>
      <w:r>
        <w:rPr>
          <w:rFonts w:ascii="Arial" w:hAnsi="Arial" w:cs="Arial"/>
        </w:rPr>
        <w:t xml:space="preserve"> of sperm quality may the</w:t>
      </w:r>
      <w:r>
        <w:rPr>
          <w:rFonts w:ascii="Arial" w:hAnsi="Arial" w:cs="Arial"/>
          <w:highlight w:val="yellow"/>
        </w:rPr>
        <w:t>refore</w:t>
      </w:r>
      <w:r>
        <w:rPr>
          <w:rFonts w:ascii="Arial" w:hAnsi="Arial" w:cs="Arial"/>
        </w:rPr>
        <w:t xml:space="preserve"> he</w:t>
      </w:r>
      <w:r>
        <w:rPr>
          <w:rFonts w:ascii="Arial" w:hAnsi="Arial" w:cs="Arial"/>
          <w:highlight w:val="yellow"/>
        </w:rPr>
        <w:t>l</w:t>
      </w:r>
      <w:r>
        <w:rPr>
          <w:rFonts w:ascii="Arial" w:hAnsi="Arial" w:cs="Arial"/>
        </w:rPr>
        <w:t>p optimi</w:t>
      </w:r>
      <w:r>
        <w:rPr>
          <w:rFonts w:ascii="Arial" w:hAnsi="Arial" w:cs="Arial"/>
          <w:highlight w:val="yellow"/>
        </w:rPr>
        <w:t>s</w:t>
      </w:r>
      <w:r>
        <w:rPr>
          <w:rFonts w:ascii="Arial" w:hAnsi="Arial" w:cs="Arial"/>
        </w:rPr>
        <w:t xml:space="preserve">e </w:t>
      </w:r>
      <w:r>
        <w:rPr>
          <w:rFonts w:ascii="Arial" w:hAnsi="Arial" w:cs="Arial"/>
          <w:highlight w:val="yellow"/>
        </w:rPr>
        <w:t>se</w:t>
      </w:r>
      <w:r>
        <w:rPr>
          <w:rFonts w:ascii="Arial" w:hAnsi="Arial" w:cs="Arial"/>
        </w:rPr>
        <w:t>m</w:t>
      </w:r>
      <w:r>
        <w:rPr>
          <w:rFonts w:ascii="Arial" w:hAnsi="Arial" w:cs="Arial"/>
          <w:highlight w:val="yellow"/>
        </w:rPr>
        <w:t>en utilis</w:t>
      </w:r>
      <w:r>
        <w:rPr>
          <w:rFonts w:ascii="Arial" w:hAnsi="Arial" w:cs="Arial"/>
        </w:rPr>
        <w:t>a</w:t>
      </w:r>
      <w:r>
        <w:rPr>
          <w:rFonts w:ascii="Arial" w:hAnsi="Arial" w:cs="Arial"/>
          <w:highlight w:val="yellow"/>
        </w:rPr>
        <w:t>t</w:t>
      </w:r>
      <w:r>
        <w:rPr>
          <w:rFonts w:ascii="Arial" w:hAnsi="Arial" w:cs="Arial"/>
        </w:rPr>
        <w:t>ion (Knox, 201</w:t>
      </w:r>
      <w:r>
        <w:rPr>
          <w:rFonts w:ascii="Arial" w:hAnsi="Arial" w:cs="Arial"/>
          <w:highlight w:val="yellow"/>
        </w:rPr>
        <w:t>6</w:t>
      </w:r>
      <w:r>
        <w:rPr>
          <w:rFonts w:ascii="Arial" w:hAnsi="Arial" w:cs="Arial"/>
        </w:rPr>
        <w:t>).</w:t>
      </w:r>
    </w:p>
    <w:p w14:paraId="7F627C98" w14:textId="77777777" w:rsidR="00A472FF" w:rsidRDefault="00A472FF">
      <w:pPr>
        <w:pStyle w:val="Body"/>
        <w:spacing w:after="0"/>
        <w:rPr>
          <w:rFonts w:ascii="Arial" w:hAnsi="Arial" w:cs="Arial"/>
        </w:rPr>
      </w:pPr>
    </w:p>
    <w:p w14:paraId="0052C1E4" w14:textId="77777777" w:rsidR="00A472FF" w:rsidRDefault="00000000">
      <w:pPr>
        <w:pStyle w:val="Body"/>
        <w:spacing w:after="0"/>
        <w:rPr>
          <w:rFonts w:ascii="Arial" w:hAnsi="Arial" w:cs="Arial"/>
        </w:rPr>
      </w:pPr>
      <w:r>
        <w:rPr>
          <w:rFonts w:ascii="Arial" w:hAnsi="Arial" w:cs="Arial"/>
          <w:highlight w:val="yellow"/>
        </w:rPr>
        <w:t>Sp</w:t>
      </w:r>
      <w:r>
        <w:rPr>
          <w:rFonts w:ascii="Arial" w:hAnsi="Arial" w:cs="Arial"/>
        </w:rPr>
        <w:t>er</w:t>
      </w:r>
      <w:r>
        <w:rPr>
          <w:rFonts w:ascii="Arial" w:hAnsi="Arial" w:cs="Arial"/>
          <w:highlight w:val="yellow"/>
        </w:rPr>
        <w:t>m</w:t>
      </w:r>
      <w:r>
        <w:rPr>
          <w:rFonts w:ascii="Arial" w:hAnsi="Arial" w:cs="Arial"/>
        </w:rPr>
        <w:t xml:space="preserve"> a</w:t>
      </w:r>
      <w:r>
        <w:rPr>
          <w:rFonts w:ascii="Arial" w:hAnsi="Arial" w:cs="Arial"/>
          <w:highlight w:val="yellow"/>
        </w:rPr>
        <w:t>nalysis has</w:t>
      </w:r>
      <w:r>
        <w:rPr>
          <w:rFonts w:ascii="Arial" w:hAnsi="Arial" w:cs="Arial"/>
        </w:rPr>
        <w:t xml:space="preserve"> at least four roles in breeding:</w:t>
      </w:r>
    </w:p>
    <w:p w14:paraId="01E5063F" w14:textId="77777777" w:rsidR="00A472FF" w:rsidRDefault="00000000">
      <w:pPr>
        <w:pStyle w:val="Body"/>
        <w:spacing w:after="0"/>
        <w:rPr>
          <w:rFonts w:ascii="Arial" w:hAnsi="Arial" w:cs="Arial"/>
        </w:rPr>
      </w:pPr>
      <w:r>
        <w:rPr>
          <w:rFonts w:ascii="Arial" w:hAnsi="Arial" w:cs="Arial"/>
        </w:rPr>
        <w:t>1. Ensuring</w:t>
      </w:r>
      <w:r>
        <w:rPr>
          <w:rFonts w:ascii="Arial" w:hAnsi="Arial" w:cs="Arial"/>
          <w:highlight w:val="yellow"/>
        </w:rPr>
        <w:t xml:space="preserve"> the</w:t>
      </w:r>
      <w:r>
        <w:rPr>
          <w:rFonts w:ascii="Arial" w:hAnsi="Arial" w:cs="Arial"/>
        </w:rPr>
        <w:t xml:space="preserve"> quality of collected semen;</w:t>
      </w:r>
    </w:p>
    <w:p w14:paraId="4A2D5E21" w14:textId="77777777" w:rsidR="00A472FF" w:rsidRDefault="00000000">
      <w:pPr>
        <w:pStyle w:val="Body"/>
        <w:spacing w:after="0"/>
        <w:rPr>
          <w:rFonts w:ascii="Arial" w:hAnsi="Arial" w:cs="Arial"/>
        </w:rPr>
      </w:pPr>
      <w:r>
        <w:rPr>
          <w:rFonts w:ascii="Arial" w:hAnsi="Arial" w:cs="Arial"/>
        </w:rPr>
        <w:t xml:space="preserve">2. </w:t>
      </w:r>
      <w:r>
        <w:rPr>
          <w:rFonts w:ascii="Arial" w:hAnsi="Arial" w:cs="Arial"/>
          <w:highlight w:val="yellow"/>
        </w:rPr>
        <w:t>M</w:t>
      </w:r>
      <w:r>
        <w:rPr>
          <w:rFonts w:ascii="Arial" w:hAnsi="Arial" w:cs="Arial"/>
        </w:rPr>
        <w:t>on</w:t>
      </w:r>
      <w:r>
        <w:rPr>
          <w:rFonts w:ascii="Arial" w:hAnsi="Arial" w:cs="Arial"/>
          <w:highlight w:val="yellow"/>
        </w:rPr>
        <w:t>i</w:t>
      </w:r>
      <w:r>
        <w:rPr>
          <w:rFonts w:ascii="Arial" w:hAnsi="Arial" w:cs="Arial"/>
        </w:rPr>
        <w:t>t</w:t>
      </w:r>
      <w:r>
        <w:rPr>
          <w:rFonts w:ascii="Arial" w:hAnsi="Arial" w:cs="Arial"/>
          <w:highlight w:val="yellow"/>
        </w:rPr>
        <w:t>o</w:t>
      </w:r>
      <w:r>
        <w:rPr>
          <w:rFonts w:ascii="Arial" w:hAnsi="Arial" w:cs="Arial"/>
        </w:rPr>
        <w:t>ring</w:t>
      </w:r>
      <w:r>
        <w:rPr>
          <w:rFonts w:ascii="Arial" w:hAnsi="Arial" w:cs="Arial"/>
          <w:highlight w:val="yellow"/>
        </w:rPr>
        <w:t xml:space="preserve"> sperm</w:t>
      </w:r>
      <w:r>
        <w:rPr>
          <w:rFonts w:ascii="Arial" w:hAnsi="Arial" w:cs="Arial"/>
        </w:rPr>
        <w:t xml:space="preserve"> quality during processing;</w:t>
      </w:r>
    </w:p>
    <w:p w14:paraId="4980E587" w14:textId="77777777" w:rsidR="00A472FF" w:rsidRDefault="00000000">
      <w:pPr>
        <w:pStyle w:val="Body"/>
        <w:spacing w:after="0"/>
        <w:rPr>
          <w:rFonts w:ascii="Arial" w:hAnsi="Arial" w:cs="Arial"/>
        </w:rPr>
      </w:pPr>
      <w:r>
        <w:rPr>
          <w:rFonts w:ascii="Arial" w:hAnsi="Arial" w:cs="Arial"/>
        </w:rPr>
        <w:t>3. Evaluati</w:t>
      </w:r>
      <w:r>
        <w:rPr>
          <w:rFonts w:ascii="Arial" w:hAnsi="Arial" w:cs="Arial"/>
          <w:highlight w:val="yellow"/>
        </w:rPr>
        <w:t>ng b</w:t>
      </w:r>
      <w:r>
        <w:rPr>
          <w:rFonts w:ascii="Arial" w:hAnsi="Arial" w:cs="Arial"/>
        </w:rPr>
        <w:t>o</w:t>
      </w:r>
      <w:r>
        <w:rPr>
          <w:rFonts w:ascii="Arial" w:hAnsi="Arial" w:cs="Arial"/>
          <w:highlight w:val="yellow"/>
        </w:rPr>
        <w:t>ar</w:t>
      </w:r>
      <w:r>
        <w:rPr>
          <w:rFonts w:ascii="Arial" w:hAnsi="Arial" w:cs="Arial"/>
        </w:rPr>
        <w:t xml:space="preserve"> fertility </w:t>
      </w:r>
      <w:r>
        <w:rPr>
          <w:rFonts w:ascii="Arial" w:hAnsi="Arial" w:cs="Arial"/>
          <w:highlight w:val="yellow"/>
        </w:rPr>
        <w:t>thr</w:t>
      </w:r>
      <w:r>
        <w:rPr>
          <w:rFonts w:ascii="Arial" w:hAnsi="Arial" w:cs="Arial"/>
        </w:rPr>
        <w:t>o</w:t>
      </w:r>
      <w:r>
        <w:rPr>
          <w:rFonts w:ascii="Arial" w:hAnsi="Arial" w:cs="Arial"/>
          <w:highlight w:val="yellow"/>
        </w:rPr>
        <w:t>ugh</w:t>
      </w:r>
      <w:r>
        <w:rPr>
          <w:rFonts w:ascii="Arial" w:hAnsi="Arial" w:cs="Arial"/>
        </w:rPr>
        <w:t xml:space="preserve"> reproductive </w:t>
      </w:r>
      <w:r>
        <w:rPr>
          <w:rFonts w:ascii="Arial" w:hAnsi="Arial" w:cs="Arial"/>
          <w:highlight w:val="yellow"/>
        </w:rPr>
        <w:t>outcom</w:t>
      </w:r>
      <w:r>
        <w:rPr>
          <w:rFonts w:ascii="Arial" w:hAnsi="Arial" w:cs="Arial"/>
        </w:rPr>
        <w:t xml:space="preserve">es; and </w:t>
      </w:r>
    </w:p>
    <w:p w14:paraId="70F245E1" w14:textId="77777777" w:rsidR="00A472FF" w:rsidRDefault="00000000">
      <w:pPr>
        <w:pStyle w:val="Body"/>
        <w:spacing w:after="0"/>
        <w:rPr>
          <w:rFonts w:ascii="Arial" w:hAnsi="Arial" w:cs="Arial"/>
        </w:rPr>
      </w:pPr>
      <w:r>
        <w:rPr>
          <w:rFonts w:ascii="Arial" w:hAnsi="Arial" w:cs="Arial"/>
        </w:rPr>
        <w:t xml:space="preserve">4. </w:t>
      </w:r>
      <w:r>
        <w:rPr>
          <w:rFonts w:ascii="Arial" w:hAnsi="Arial" w:cs="Arial"/>
          <w:highlight w:val="yellow"/>
        </w:rPr>
        <w:t>Supporting genetic r</w:t>
      </w:r>
      <w:r>
        <w:rPr>
          <w:rFonts w:ascii="Arial" w:hAnsi="Arial" w:cs="Arial"/>
        </w:rPr>
        <w:t xml:space="preserve">esearch and improvement </w:t>
      </w:r>
      <w:r>
        <w:rPr>
          <w:rFonts w:ascii="Arial" w:hAnsi="Arial" w:cs="Arial"/>
          <w:highlight w:val="yellow"/>
        </w:rPr>
        <w:t>by</w:t>
      </w:r>
      <w:r>
        <w:rPr>
          <w:rFonts w:ascii="Arial" w:hAnsi="Arial" w:cs="Arial"/>
        </w:rPr>
        <w:t xml:space="preserve"> identif</w:t>
      </w:r>
      <w:r>
        <w:rPr>
          <w:rFonts w:ascii="Arial" w:hAnsi="Arial" w:cs="Arial"/>
          <w:highlight w:val="yellow"/>
        </w:rPr>
        <w:t>y</w:t>
      </w:r>
      <w:r>
        <w:rPr>
          <w:rFonts w:ascii="Arial" w:hAnsi="Arial" w:cs="Arial"/>
        </w:rPr>
        <w:t>in</w:t>
      </w:r>
      <w:r>
        <w:rPr>
          <w:rFonts w:ascii="Arial" w:hAnsi="Arial" w:cs="Arial"/>
          <w:highlight w:val="yellow"/>
        </w:rPr>
        <w:t>g</w:t>
      </w:r>
      <w:r>
        <w:rPr>
          <w:rFonts w:ascii="Arial" w:hAnsi="Arial" w:cs="Arial"/>
        </w:rPr>
        <w:t xml:space="preserve"> traits </w:t>
      </w:r>
      <w:r>
        <w:rPr>
          <w:rFonts w:ascii="Arial" w:hAnsi="Arial" w:cs="Arial"/>
          <w:highlight w:val="yellow"/>
        </w:rPr>
        <w:t>assoc</w:t>
      </w:r>
      <w:r>
        <w:rPr>
          <w:rFonts w:ascii="Arial" w:hAnsi="Arial" w:cs="Arial"/>
        </w:rPr>
        <w:t>iat</w:t>
      </w:r>
      <w:r>
        <w:rPr>
          <w:rFonts w:ascii="Arial" w:hAnsi="Arial" w:cs="Arial"/>
          <w:highlight w:val="yellow"/>
        </w:rPr>
        <w:t>ed w</w:t>
      </w:r>
      <w:r>
        <w:rPr>
          <w:rFonts w:ascii="Arial" w:hAnsi="Arial" w:cs="Arial"/>
        </w:rPr>
        <w:t>it</w:t>
      </w:r>
      <w:r>
        <w:rPr>
          <w:rFonts w:ascii="Arial" w:hAnsi="Arial" w:cs="Arial"/>
          <w:highlight w:val="yellow"/>
        </w:rPr>
        <w:t>h</w:t>
      </w:r>
      <w:r>
        <w:rPr>
          <w:rFonts w:ascii="Arial" w:hAnsi="Arial" w:cs="Arial"/>
        </w:rPr>
        <w:t xml:space="preserve"> fertility.</w:t>
      </w:r>
    </w:p>
    <w:p w14:paraId="196FC0C7" w14:textId="77777777" w:rsidR="00A472FF" w:rsidRDefault="00A472FF">
      <w:pPr>
        <w:pStyle w:val="Body"/>
        <w:spacing w:after="0"/>
        <w:rPr>
          <w:rFonts w:ascii="Arial" w:hAnsi="Arial" w:cs="Arial"/>
        </w:rPr>
      </w:pPr>
    </w:p>
    <w:p w14:paraId="6F434577" w14:textId="77777777" w:rsidR="00A472FF" w:rsidRDefault="00000000">
      <w:pPr>
        <w:pStyle w:val="Body"/>
        <w:spacing w:after="0"/>
        <w:rPr>
          <w:rFonts w:ascii="Arial" w:hAnsi="Arial" w:cs="Arial"/>
        </w:rPr>
      </w:pPr>
      <w:r>
        <w:rPr>
          <w:rFonts w:ascii="Arial" w:hAnsi="Arial" w:cs="Arial"/>
          <w:highlight w:val="yellow"/>
        </w:rPr>
        <w:t>T</w:t>
      </w:r>
      <w:r>
        <w:rPr>
          <w:rFonts w:ascii="Arial" w:hAnsi="Arial" w:cs="Arial"/>
        </w:rPr>
        <w:t xml:space="preserve">his broader </w:t>
      </w:r>
      <w:r>
        <w:rPr>
          <w:rFonts w:ascii="Arial" w:hAnsi="Arial" w:cs="Arial"/>
          <w:highlight w:val="yellow"/>
        </w:rPr>
        <w:t>perspe</w:t>
      </w:r>
      <w:r>
        <w:rPr>
          <w:rFonts w:ascii="Arial" w:hAnsi="Arial" w:cs="Arial"/>
        </w:rPr>
        <w:t>ct</w:t>
      </w:r>
      <w:r>
        <w:rPr>
          <w:rFonts w:ascii="Arial" w:hAnsi="Arial" w:cs="Arial"/>
          <w:highlight w:val="yellow"/>
        </w:rPr>
        <w:t>iv</w:t>
      </w:r>
      <w:r>
        <w:rPr>
          <w:rFonts w:ascii="Arial" w:hAnsi="Arial" w:cs="Arial"/>
        </w:rPr>
        <w:t xml:space="preserve">e is </w:t>
      </w:r>
      <w:r>
        <w:rPr>
          <w:rFonts w:ascii="Arial" w:hAnsi="Arial" w:cs="Arial"/>
          <w:highlight w:val="yellow"/>
        </w:rPr>
        <w:t>importa</w:t>
      </w:r>
      <w:r>
        <w:rPr>
          <w:rFonts w:ascii="Arial" w:hAnsi="Arial" w:cs="Arial"/>
        </w:rPr>
        <w:t>n</w:t>
      </w:r>
      <w:r>
        <w:rPr>
          <w:rFonts w:ascii="Arial" w:hAnsi="Arial" w:cs="Arial"/>
          <w:highlight w:val="yellow"/>
        </w:rPr>
        <w:t>t for the eff</w:t>
      </w:r>
      <w:r>
        <w:rPr>
          <w:rFonts w:ascii="Arial" w:hAnsi="Arial" w:cs="Arial"/>
        </w:rPr>
        <w:t>ec</w:t>
      </w:r>
      <w:r>
        <w:rPr>
          <w:rFonts w:ascii="Arial" w:hAnsi="Arial" w:cs="Arial"/>
          <w:highlight w:val="yellow"/>
        </w:rPr>
        <w:t>tiv</w:t>
      </w:r>
      <w:r>
        <w:rPr>
          <w:rFonts w:ascii="Arial" w:hAnsi="Arial" w:cs="Arial"/>
        </w:rPr>
        <w:t>e u</w:t>
      </w:r>
      <w:r>
        <w:rPr>
          <w:rFonts w:ascii="Arial" w:hAnsi="Arial" w:cs="Arial"/>
          <w:highlight w:val="yellow"/>
        </w:rPr>
        <w:t>s</w:t>
      </w:r>
      <w:r>
        <w:rPr>
          <w:rFonts w:ascii="Arial" w:hAnsi="Arial" w:cs="Arial"/>
        </w:rPr>
        <w:t>e</w:t>
      </w:r>
      <w:r>
        <w:rPr>
          <w:rFonts w:ascii="Arial" w:hAnsi="Arial" w:cs="Arial"/>
          <w:highlight w:val="yellow"/>
        </w:rPr>
        <w:t xml:space="preserve"> of</w:t>
      </w:r>
      <w:r>
        <w:rPr>
          <w:rFonts w:ascii="Arial" w:hAnsi="Arial" w:cs="Arial"/>
        </w:rPr>
        <w:t xml:space="preserve"> reproductive technologies in the areas where AI is being developed.</w:t>
      </w:r>
    </w:p>
    <w:p w14:paraId="02CCE8C2" w14:textId="77777777" w:rsidR="00A472FF" w:rsidRDefault="00A472FF">
      <w:pPr>
        <w:pStyle w:val="Body"/>
        <w:spacing w:after="0"/>
        <w:rPr>
          <w:rFonts w:ascii="Arial" w:hAnsi="Arial" w:cs="Arial"/>
        </w:rPr>
      </w:pPr>
    </w:p>
    <w:p w14:paraId="0A0A1E24"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CONVENTIONAL METHODS OF BOAR SEMEN ANALYSIS</w:t>
      </w:r>
    </w:p>
    <w:p w14:paraId="4132FF61" w14:textId="77777777" w:rsidR="00A472FF" w:rsidRDefault="00000000">
      <w:pPr>
        <w:pStyle w:val="Body"/>
        <w:spacing w:after="0"/>
        <w:rPr>
          <w:rFonts w:ascii="Arial" w:hAnsi="Arial" w:cs="Arial"/>
          <w:b/>
          <w:caps/>
          <w:sz w:val="22"/>
        </w:rPr>
      </w:pPr>
      <w:r>
        <w:rPr>
          <w:rFonts w:ascii="Arial" w:hAnsi="Arial" w:cs="Arial"/>
          <w:b/>
          <w:caps/>
          <w:szCs w:val="16"/>
        </w:rPr>
        <w:t>4.1</w:t>
      </w:r>
      <w:r>
        <w:rPr>
          <w:rFonts w:ascii="Arial" w:hAnsi="Arial" w:cs="Arial"/>
          <w:b/>
          <w:caps/>
          <w:sz w:val="22"/>
        </w:rPr>
        <w:t xml:space="preserve"> </w:t>
      </w:r>
      <w:r>
        <w:rPr>
          <w:rFonts w:ascii="Arial" w:hAnsi="Arial" w:cs="Arial"/>
          <w:b/>
          <w:szCs w:val="16"/>
        </w:rPr>
        <w:t>Macroscopic Evaluation</w:t>
      </w:r>
    </w:p>
    <w:p w14:paraId="5C7C14D4" w14:textId="77777777" w:rsidR="00A472FF" w:rsidRDefault="00000000">
      <w:pPr>
        <w:pStyle w:val="Body"/>
        <w:spacing w:after="0"/>
        <w:rPr>
          <w:rFonts w:ascii="Arial" w:hAnsi="Arial" w:cs="Arial"/>
        </w:rPr>
      </w:pPr>
      <w:r>
        <w:rPr>
          <w:rFonts w:ascii="Arial" w:hAnsi="Arial" w:cs="Arial"/>
        </w:rPr>
        <w:t>The initial step of semen evaluation consists of analy</w:t>
      </w:r>
      <w:r>
        <w:rPr>
          <w:rFonts w:ascii="Arial" w:hAnsi="Arial" w:cs="Arial"/>
          <w:highlight w:val="yellow"/>
        </w:rPr>
        <w:t>s</w:t>
      </w:r>
      <w:r>
        <w:rPr>
          <w:rFonts w:ascii="Arial" w:hAnsi="Arial" w:cs="Arial"/>
        </w:rPr>
        <w:t>ing</w:t>
      </w:r>
      <w:r>
        <w:rPr>
          <w:rFonts w:ascii="Arial" w:hAnsi="Arial" w:cs="Arial"/>
          <w:highlight w:val="yellow"/>
        </w:rPr>
        <w:t xml:space="preserve"> the general characteristics of</w:t>
      </w:r>
      <w:r>
        <w:rPr>
          <w:rFonts w:ascii="Arial" w:hAnsi="Arial" w:cs="Arial"/>
        </w:rPr>
        <w:t xml:space="preserve"> the ejaculate</w:t>
      </w:r>
      <w:r>
        <w:rPr>
          <w:rFonts w:ascii="Arial" w:hAnsi="Arial" w:cs="Arial"/>
          <w:highlight w:val="yellow"/>
        </w:rPr>
        <w:t>.</w:t>
      </w:r>
      <w:r>
        <w:rPr>
          <w:rFonts w:ascii="Arial" w:hAnsi="Arial" w:cs="Arial"/>
        </w:rPr>
        <w:t xml:space="preserve"> </w:t>
      </w:r>
      <w:r>
        <w:rPr>
          <w:rFonts w:ascii="Arial" w:hAnsi="Arial" w:cs="Arial"/>
          <w:highlight w:val="yellow"/>
        </w:rPr>
        <w:t>Sem</w:t>
      </w:r>
      <w:r>
        <w:rPr>
          <w:rFonts w:ascii="Arial" w:hAnsi="Arial" w:cs="Arial"/>
        </w:rPr>
        <w:t>en volume, colo</w:t>
      </w:r>
      <w:r>
        <w:rPr>
          <w:rFonts w:ascii="Arial" w:hAnsi="Arial" w:cs="Arial"/>
          <w:highlight w:val="yellow"/>
        </w:rPr>
        <w:t>u</w:t>
      </w:r>
      <w:r>
        <w:rPr>
          <w:rFonts w:ascii="Arial" w:hAnsi="Arial" w:cs="Arial"/>
        </w:rPr>
        <w:t xml:space="preserve">r, appearance, consistency, and </w:t>
      </w:r>
      <w:r>
        <w:rPr>
          <w:rFonts w:ascii="Arial" w:hAnsi="Arial" w:cs="Arial"/>
          <w:highlight w:val="yellow"/>
        </w:rPr>
        <w:t xml:space="preserve">visible </w:t>
      </w:r>
      <w:r>
        <w:rPr>
          <w:rFonts w:ascii="Arial" w:hAnsi="Arial" w:cs="Arial"/>
        </w:rPr>
        <w:t xml:space="preserve">contamination provide helpful information about ejaculate quality. </w:t>
      </w:r>
      <w:r>
        <w:rPr>
          <w:rFonts w:ascii="Arial" w:hAnsi="Arial" w:cs="Arial"/>
          <w:highlight w:val="yellow"/>
        </w:rPr>
        <w:t>C</w:t>
      </w:r>
      <w:r>
        <w:rPr>
          <w:rFonts w:ascii="Arial" w:hAnsi="Arial" w:cs="Arial"/>
        </w:rPr>
        <w:t>hange</w:t>
      </w:r>
      <w:r>
        <w:rPr>
          <w:rFonts w:ascii="Arial" w:hAnsi="Arial" w:cs="Arial"/>
          <w:highlight w:val="yellow"/>
        </w:rPr>
        <w:t>s</w:t>
      </w:r>
      <w:r>
        <w:rPr>
          <w:rFonts w:ascii="Arial" w:hAnsi="Arial" w:cs="Arial"/>
        </w:rPr>
        <w:t xml:space="preserve"> in colo</w:t>
      </w:r>
      <w:r>
        <w:rPr>
          <w:rFonts w:ascii="Arial" w:hAnsi="Arial" w:cs="Arial"/>
          <w:highlight w:val="yellow"/>
        </w:rPr>
        <w:t>u</w:t>
      </w:r>
      <w:r>
        <w:rPr>
          <w:rFonts w:ascii="Arial" w:hAnsi="Arial" w:cs="Arial"/>
        </w:rPr>
        <w:t xml:space="preserve">r or visible contamination </w:t>
      </w:r>
      <w:r>
        <w:rPr>
          <w:rFonts w:ascii="Arial" w:hAnsi="Arial" w:cs="Arial"/>
          <w:highlight w:val="yellow"/>
        </w:rPr>
        <w:t>may refle</w:t>
      </w:r>
      <w:r>
        <w:rPr>
          <w:rFonts w:ascii="Arial" w:hAnsi="Arial" w:cs="Arial"/>
        </w:rPr>
        <w:t>c</w:t>
      </w:r>
      <w:r>
        <w:rPr>
          <w:rFonts w:ascii="Arial" w:hAnsi="Arial" w:cs="Arial"/>
          <w:highlight w:val="yellow"/>
        </w:rPr>
        <w:t>t</w:t>
      </w:r>
      <w:r>
        <w:rPr>
          <w:rFonts w:ascii="Arial" w:hAnsi="Arial" w:cs="Arial"/>
        </w:rPr>
        <w:t xml:space="preserve"> </w:t>
      </w:r>
      <w:r>
        <w:rPr>
          <w:rFonts w:ascii="Arial" w:hAnsi="Arial" w:cs="Arial"/>
          <w:highlight w:val="yellow"/>
        </w:rPr>
        <w:t>th</w:t>
      </w:r>
      <w:r>
        <w:rPr>
          <w:rFonts w:ascii="Arial" w:hAnsi="Arial" w:cs="Arial"/>
        </w:rPr>
        <w:t xml:space="preserve">e </w:t>
      </w:r>
      <w:r>
        <w:rPr>
          <w:rFonts w:ascii="Arial" w:hAnsi="Arial" w:cs="Arial"/>
          <w:highlight w:val="yellow"/>
        </w:rPr>
        <w:t>presenc</w:t>
      </w:r>
      <w:r>
        <w:rPr>
          <w:rFonts w:ascii="Arial" w:hAnsi="Arial" w:cs="Arial"/>
        </w:rPr>
        <w:t>e o</w:t>
      </w:r>
      <w:r>
        <w:rPr>
          <w:rFonts w:ascii="Arial" w:hAnsi="Arial" w:cs="Arial"/>
          <w:highlight w:val="yellow"/>
        </w:rPr>
        <w:t>f</w:t>
      </w:r>
      <w:r>
        <w:rPr>
          <w:rFonts w:ascii="Arial" w:hAnsi="Arial" w:cs="Arial"/>
        </w:rPr>
        <w:t xml:space="preserve"> blood, urine, inflammation, f</w:t>
      </w:r>
      <w:r>
        <w:rPr>
          <w:rFonts w:ascii="Arial" w:hAnsi="Arial" w:cs="Arial"/>
          <w:highlight w:val="yellow"/>
        </w:rPr>
        <w:t>a</w:t>
      </w:r>
      <w:r>
        <w:rPr>
          <w:rFonts w:ascii="Arial" w:hAnsi="Arial" w:cs="Arial"/>
        </w:rPr>
        <w:t>eces, o</w:t>
      </w:r>
      <w:r>
        <w:rPr>
          <w:rFonts w:ascii="Arial" w:hAnsi="Arial" w:cs="Arial"/>
          <w:highlight w:val="yellow"/>
        </w:rPr>
        <w:t>r</w:t>
      </w:r>
      <w:r>
        <w:rPr>
          <w:rFonts w:ascii="Arial" w:hAnsi="Arial" w:cs="Arial"/>
        </w:rPr>
        <w:t xml:space="preserve"> o</w:t>
      </w:r>
      <w:r>
        <w:rPr>
          <w:rFonts w:ascii="Arial" w:hAnsi="Arial" w:cs="Arial"/>
          <w:highlight w:val="yellow"/>
        </w:rPr>
        <w:t>ther factors</w:t>
      </w:r>
      <w:r>
        <w:rPr>
          <w:rFonts w:ascii="Arial" w:hAnsi="Arial" w:cs="Arial"/>
        </w:rPr>
        <w:t xml:space="preserve">. </w:t>
      </w:r>
      <w:r>
        <w:rPr>
          <w:rFonts w:ascii="Arial" w:hAnsi="Arial" w:cs="Arial"/>
          <w:highlight w:val="yellow"/>
        </w:rPr>
        <w:t>Al</w:t>
      </w:r>
      <w:r>
        <w:rPr>
          <w:rFonts w:ascii="Arial" w:hAnsi="Arial" w:cs="Arial"/>
        </w:rPr>
        <w:t xml:space="preserve">though these criteria are simple, they </w:t>
      </w:r>
      <w:r>
        <w:rPr>
          <w:rFonts w:ascii="Arial" w:hAnsi="Arial" w:cs="Arial"/>
          <w:highlight w:val="yellow"/>
        </w:rPr>
        <w:t>p</w:t>
      </w:r>
      <w:r>
        <w:rPr>
          <w:rFonts w:ascii="Arial" w:hAnsi="Arial" w:cs="Arial"/>
        </w:rPr>
        <w:t>r</w:t>
      </w:r>
      <w:r>
        <w:rPr>
          <w:rFonts w:ascii="Arial" w:hAnsi="Arial" w:cs="Arial"/>
          <w:highlight w:val="yellow"/>
        </w:rPr>
        <w:t>ovid</w:t>
      </w:r>
      <w:r>
        <w:rPr>
          <w:rFonts w:ascii="Arial" w:hAnsi="Arial" w:cs="Arial"/>
        </w:rPr>
        <w:t xml:space="preserve">e </w:t>
      </w:r>
      <w:r>
        <w:rPr>
          <w:rFonts w:ascii="Arial" w:hAnsi="Arial" w:cs="Arial"/>
          <w:highlight w:val="yellow"/>
        </w:rPr>
        <w:t>u</w:t>
      </w:r>
      <w:r>
        <w:rPr>
          <w:rFonts w:ascii="Arial" w:hAnsi="Arial" w:cs="Arial"/>
        </w:rPr>
        <w:t>se</w:t>
      </w:r>
      <w:r>
        <w:rPr>
          <w:rFonts w:ascii="Arial" w:hAnsi="Arial" w:cs="Arial"/>
          <w:highlight w:val="yellow"/>
        </w:rPr>
        <w:t>ful</w:t>
      </w:r>
      <w:r>
        <w:rPr>
          <w:rFonts w:ascii="Arial" w:hAnsi="Arial" w:cs="Arial"/>
        </w:rPr>
        <w:t xml:space="preserve"> preliminary information </w:t>
      </w:r>
      <w:r>
        <w:rPr>
          <w:rFonts w:ascii="Arial" w:hAnsi="Arial" w:cs="Arial"/>
          <w:highlight w:val="yellow"/>
        </w:rPr>
        <w:t>be</w:t>
      </w:r>
      <w:r>
        <w:rPr>
          <w:rFonts w:ascii="Arial" w:hAnsi="Arial" w:cs="Arial"/>
        </w:rPr>
        <w:t>for</w:t>
      </w:r>
      <w:r>
        <w:rPr>
          <w:rFonts w:ascii="Arial" w:hAnsi="Arial" w:cs="Arial"/>
          <w:highlight w:val="yellow"/>
        </w:rPr>
        <w:t>e</w:t>
      </w:r>
      <w:r>
        <w:rPr>
          <w:rFonts w:ascii="Arial" w:hAnsi="Arial" w:cs="Arial"/>
        </w:rPr>
        <w:t xml:space="preserve"> </w:t>
      </w:r>
      <w:r>
        <w:rPr>
          <w:rFonts w:ascii="Arial" w:hAnsi="Arial" w:cs="Arial"/>
          <w:highlight w:val="yellow"/>
        </w:rPr>
        <w:t>m</w:t>
      </w:r>
      <w:r>
        <w:rPr>
          <w:rFonts w:ascii="Arial" w:hAnsi="Arial" w:cs="Arial"/>
        </w:rPr>
        <w:t>ore complex testing.</w:t>
      </w:r>
    </w:p>
    <w:p w14:paraId="1F37E973" w14:textId="77777777" w:rsidR="00A472FF" w:rsidRDefault="00A472FF">
      <w:pPr>
        <w:pStyle w:val="Body"/>
        <w:spacing w:after="0"/>
        <w:rPr>
          <w:rFonts w:ascii="Arial" w:hAnsi="Arial" w:cs="Arial"/>
        </w:rPr>
      </w:pPr>
    </w:p>
    <w:p w14:paraId="3F03B1DA" w14:textId="77777777" w:rsidR="00A472FF" w:rsidRDefault="00000000">
      <w:pPr>
        <w:pStyle w:val="Body"/>
        <w:spacing w:after="0"/>
        <w:rPr>
          <w:rFonts w:ascii="Arial" w:hAnsi="Arial" w:cs="Arial"/>
          <w:b/>
          <w:sz w:val="21"/>
          <w:szCs w:val="18"/>
        </w:rPr>
      </w:pPr>
      <w:r>
        <w:rPr>
          <w:rFonts w:ascii="Arial" w:hAnsi="Arial" w:cs="Arial"/>
          <w:b/>
          <w:caps/>
          <w:szCs w:val="16"/>
        </w:rPr>
        <w:t>4.2</w:t>
      </w:r>
      <w:r>
        <w:rPr>
          <w:rFonts w:ascii="Arial" w:hAnsi="Arial" w:cs="Arial"/>
          <w:b/>
          <w:caps/>
          <w:sz w:val="22"/>
        </w:rPr>
        <w:t xml:space="preserve"> </w:t>
      </w:r>
      <w:r>
        <w:rPr>
          <w:rFonts w:ascii="Arial" w:hAnsi="Arial" w:cs="Arial"/>
          <w:b/>
          <w:sz w:val="21"/>
          <w:szCs w:val="18"/>
        </w:rPr>
        <w:t>Sperm Concentration</w:t>
      </w:r>
    </w:p>
    <w:p w14:paraId="0BCAC034" w14:textId="77777777" w:rsidR="00A472FF" w:rsidRDefault="00000000">
      <w:pPr>
        <w:pStyle w:val="Body"/>
        <w:spacing w:after="0"/>
        <w:rPr>
          <w:rFonts w:ascii="Arial" w:hAnsi="Arial" w:cs="Arial"/>
        </w:rPr>
      </w:pPr>
      <w:r>
        <w:rPr>
          <w:rFonts w:ascii="Arial" w:hAnsi="Arial" w:cs="Arial"/>
        </w:rPr>
        <w:lastRenderedPageBreak/>
        <w:t xml:space="preserve">Sperm concentration </w:t>
      </w:r>
      <w:r>
        <w:rPr>
          <w:rFonts w:ascii="Arial" w:hAnsi="Arial" w:cs="Arial"/>
          <w:highlight w:val="yellow"/>
        </w:rPr>
        <w:t>r</w:t>
      </w:r>
      <w:r>
        <w:rPr>
          <w:rFonts w:ascii="Arial" w:hAnsi="Arial" w:cs="Arial"/>
        </w:rPr>
        <w:t>e</w:t>
      </w:r>
      <w:r>
        <w:rPr>
          <w:rFonts w:ascii="Arial" w:hAnsi="Arial" w:cs="Arial"/>
          <w:highlight w:val="yellow"/>
        </w:rPr>
        <w:t>fer</w:t>
      </w:r>
      <w:r>
        <w:rPr>
          <w:rFonts w:ascii="Arial" w:hAnsi="Arial" w:cs="Arial"/>
        </w:rPr>
        <w:t>s</w:t>
      </w:r>
      <w:r>
        <w:rPr>
          <w:rFonts w:ascii="Arial" w:hAnsi="Arial" w:cs="Arial"/>
          <w:highlight w:val="yellow"/>
        </w:rPr>
        <w:t xml:space="preserve"> to</w:t>
      </w:r>
      <w:r>
        <w:rPr>
          <w:rFonts w:ascii="Arial" w:hAnsi="Arial" w:cs="Arial"/>
        </w:rPr>
        <w:t xml:space="preserve"> the n</w:t>
      </w:r>
      <w:r>
        <w:rPr>
          <w:rFonts w:ascii="Arial" w:hAnsi="Arial" w:cs="Arial"/>
          <w:highlight w:val="yellow"/>
        </w:rPr>
        <w:t>umb</w:t>
      </w:r>
      <w:r>
        <w:rPr>
          <w:rFonts w:ascii="Arial" w:hAnsi="Arial" w:cs="Arial"/>
        </w:rPr>
        <w:t>er of sperm cells pe</w:t>
      </w:r>
      <w:r>
        <w:rPr>
          <w:rFonts w:ascii="Arial" w:hAnsi="Arial" w:cs="Arial"/>
          <w:highlight w:val="yellow"/>
        </w:rPr>
        <w:t>r un</w:t>
      </w:r>
      <w:r>
        <w:rPr>
          <w:rFonts w:ascii="Arial" w:hAnsi="Arial" w:cs="Arial"/>
        </w:rPr>
        <w:t>i</w:t>
      </w:r>
      <w:r>
        <w:rPr>
          <w:rFonts w:ascii="Arial" w:hAnsi="Arial" w:cs="Arial"/>
          <w:highlight w:val="yellow"/>
        </w:rPr>
        <w:t>t</w:t>
      </w:r>
      <w:r>
        <w:rPr>
          <w:rFonts w:ascii="Arial" w:hAnsi="Arial" w:cs="Arial"/>
        </w:rPr>
        <w:t xml:space="preserve"> volume of sem</w:t>
      </w:r>
      <w:r>
        <w:rPr>
          <w:rFonts w:ascii="Arial" w:hAnsi="Arial" w:cs="Arial"/>
          <w:highlight w:val="yellow"/>
        </w:rPr>
        <w:t>en</w:t>
      </w:r>
      <w:r>
        <w:rPr>
          <w:rFonts w:ascii="Arial" w:hAnsi="Arial" w:cs="Arial"/>
        </w:rPr>
        <w:t xml:space="preserve"> a</w:t>
      </w:r>
      <w:r>
        <w:rPr>
          <w:rFonts w:ascii="Arial" w:hAnsi="Arial" w:cs="Arial"/>
          <w:highlight w:val="yellow"/>
        </w:rPr>
        <w:t>nd</w:t>
      </w:r>
      <w:r>
        <w:rPr>
          <w:rFonts w:ascii="Arial" w:hAnsi="Arial" w:cs="Arial"/>
        </w:rPr>
        <w:t xml:space="preserve"> </w:t>
      </w:r>
      <w:r>
        <w:rPr>
          <w:rFonts w:ascii="Arial" w:hAnsi="Arial" w:cs="Arial"/>
          <w:highlight w:val="yellow"/>
        </w:rPr>
        <w:t>i</w:t>
      </w:r>
      <w:r>
        <w:rPr>
          <w:rFonts w:ascii="Arial" w:hAnsi="Arial" w:cs="Arial"/>
        </w:rPr>
        <w:t>s i</w:t>
      </w:r>
      <w:r>
        <w:rPr>
          <w:rFonts w:ascii="Arial" w:hAnsi="Arial" w:cs="Arial"/>
          <w:highlight w:val="yellow"/>
        </w:rPr>
        <w:t>mpor</w:t>
      </w:r>
      <w:r>
        <w:rPr>
          <w:rFonts w:ascii="Arial" w:hAnsi="Arial" w:cs="Arial"/>
        </w:rPr>
        <w:t>tan</w:t>
      </w:r>
      <w:r>
        <w:rPr>
          <w:rFonts w:ascii="Arial" w:hAnsi="Arial" w:cs="Arial"/>
          <w:highlight w:val="yellow"/>
        </w:rPr>
        <w:t>t</w:t>
      </w:r>
      <w:r>
        <w:rPr>
          <w:rFonts w:ascii="Arial" w:hAnsi="Arial" w:cs="Arial"/>
        </w:rPr>
        <w:t xml:space="preserve"> </w:t>
      </w:r>
      <w:r>
        <w:rPr>
          <w:rFonts w:ascii="Arial" w:hAnsi="Arial" w:cs="Arial"/>
          <w:highlight w:val="yellow"/>
        </w:rPr>
        <w:t>for</w:t>
      </w:r>
      <w:r>
        <w:rPr>
          <w:rFonts w:ascii="Arial" w:hAnsi="Arial" w:cs="Arial"/>
        </w:rPr>
        <w:t xml:space="preserve"> determining the total sperm</w:t>
      </w:r>
      <w:r>
        <w:rPr>
          <w:rFonts w:ascii="Arial" w:hAnsi="Arial" w:cs="Arial"/>
          <w:highlight w:val="yellow"/>
        </w:rPr>
        <w:t xml:space="preserve"> count</w:t>
      </w:r>
      <w:r>
        <w:rPr>
          <w:rFonts w:ascii="Arial" w:hAnsi="Arial" w:cs="Arial"/>
        </w:rPr>
        <w:t xml:space="preserve"> in an ejaculate and the </w:t>
      </w:r>
      <w:r>
        <w:rPr>
          <w:rFonts w:ascii="Arial" w:hAnsi="Arial" w:cs="Arial"/>
          <w:highlight w:val="yellow"/>
        </w:rPr>
        <w:t xml:space="preserve">dilution </w:t>
      </w:r>
      <w:r>
        <w:rPr>
          <w:rFonts w:ascii="Arial" w:hAnsi="Arial" w:cs="Arial"/>
        </w:rPr>
        <w:t xml:space="preserve">required </w:t>
      </w:r>
      <w:r>
        <w:rPr>
          <w:rFonts w:ascii="Arial" w:hAnsi="Arial" w:cs="Arial"/>
          <w:highlight w:val="yellow"/>
        </w:rPr>
        <w:t>t</w:t>
      </w:r>
      <w:r>
        <w:rPr>
          <w:rFonts w:ascii="Arial" w:hAnsi="Arial" w:cs="Arial"/>
        </w:rPr>
        <w:t>o pr</w:t>
      </w:r>
      <w:r>
        <w:rPr>
          <w:rFonts w:ascii="Arial" w:hAnsi="Arial" w:cs="Arial"/>
          <w:highlight w:val="yellow"/>
        </w:rPr>
        <w:t>epare</w:t>
      </w:r>
      <w:r>
        <w:rPr>
          <w:rFonts w:ascii="Arial" w:hAnsi="Arial" w:cs="Arial"/>
        </w:rPr>
        <w:t xml:space="preserve"> AI doses.  </w:t>
      </w:r>
      <w:r>
        <w:rPr>
          <w:rFonts w:ascii="Arial" w:hAnsi="Arial" w:cs="Arial"/>
          <w:highlight w:val="yellow"/>
        </w:rPr>
        <w:t>S</w:t>
      </w:r>
      <w:r>
        <w:rPr>
          <w:rFonts w:ascii="Arial" w:hAnsi="Arial" w:cs="Arial"/>
        </w:rPr>
        <w:t>everal methods a</w:t>
      </w:r>
      <w:r>
        <w:rPr>
          <w:rFonts w:ascii="Arial" w:hAnsi="Arial" w:cs="Arial"/>
          <w:highlight w:val="yellow"/>
        </w:rPr>
        <w:t>r</w:t>
      </w:r>
      <w:r>
        <w:rPr>
          <w:rFonts w:ascii="Arial" w:hAnsi="Arial" w:cs="Arial"/>
        </w:rPr>
        <w:t xml:space="preserve">e </w:t>
      </w:r>
      <w:r>
        <w:rPr>
          <w:rFonts w:ascii="Arial" w:hAnsi="Arial" w:cs="Arial"/>
          <w:highlight w:val="yellow"/>
        </w:rPr>
        <w:t>availabl</w:t>
      </w:r>
      <w:r>
        <w:rPr>
          <w:rFonts w:ascii="Arial" w:hAnsi="Arial" w:cs="Arial"/>
        </w:rPr>
        <w:t>e for determining</w:t>
      </w:r>
      <w:r>
        <w:rPr>
          <w:rFonts w:ascii="Arial" w:hAnsi="Arial" w:cs="Arial"/>
          <w:highlight w:val="yellow"/>
        </w:rPr>
        <w:t xml:space="preserve"> sperm</w:t>
      </w:r>
      <w:r>
        <w:rPr>
          <w:rFonts w:ascii="Arial" w:hAnsi="Arial" w:cs="Arial"/>
        </w:rPr>
        <w:t xml:space="preserve"> concentration, including counting chambers, photometric devices, and automat</w:t>
      </w:r>
      <w:r>
        <w:rPr>
          <w:rFonts w:ascii="Arial" w:hAnsi="Arial" w:cs="Arial"/>
          <w:highlight w:val="yellow"/>
        </w:rPr>
        <w:t>ed</w:t>
      </w:r>
      <w:r>
        <w:rPr>
          <w:rFonts w:ascii="Arial" w:hAnsi="Arial" w:cs="Arial"/>
        </w:rPr>
        <w:t xml:space="preserve"> systems. </w:t>
      </w:r>
      <w:r>
        <w:rPr>
          <w:rFonts w:ascii="Arial" w:hAnsi="Arial" w:cs="Arial"/>
          <w:highlight w:val="yellow"/>
        </w:rPr>
        <w:t>A</w:t>
      </w:r>
      <w:r>
        <w:rPr>
          <w:rFonts w:ascii="Arial" w:hAnsi="Arial" w:cs="Arial"/>
        </w:rPr>
        <w:t>ccura</w:t>
      </w:r>
      <w:r>
        <w:rPr>
          <w:rFonts w:ascii="Arial" w:hAnsi="Arial" w:cs="Arial"/>
          <w:highlight w:val="yellow"/>
        </w:rPr>
        <w:t>te</w:t>
      </w:r>
      <w:r>
        <w:rPr>
          <w:rFonts w:ascii="Arial" w:hAnsi="Arial" w:cs="Arial"/>
        </w:rPr>
        <w:t xml:space="preserve"> concentration measurements a</w:t>
      </w:r>
      <w:r>
        <w:rPr>
          <w:rFonts w:ascii="Arial" w:hAnsi="Arial" w:cs="Arial"/>
          <w:highlight w:val="yellow"/>
        </w:rPr>
        <w:t>r</w:t>
      </w:r>
      <w:r>
        <w:rPr>
          <w:rFonts w:ascii="Arial" w:hAnsi="Arial" w:cs="Arial"/>
        </w:rPr>
        <w:t xml:space="preserve">e </w:t>
      </w:r>
      <w:r>
        <w:rPr>
          <w:rFonts w:ascii="Arial" w:hAnsi="Arial" w:cs="Arial"/>
          <w:highlight w:val="yellow"/>
        </w:rPr>
        <w:t>part</w:t>
      </w:r>
      <w:r>
        <w:rPr>
          <w:rFonts w:ascii="Arial" w:hAnsi="Arial" w:cs="Arial"/>
        </w:rPr>
        <w:t>i</w:t>
      </w:r>
      <w:r>
        <w:rPr>
          <w:rFonts w:ascii="Arial" w:hAnsi="Arial" w:cs="Arial"/>
          <w:highlight w:val="yellow"/>
        </w:rPr>
        <w:t>cula</w:t>
      </w:r>
      <w:r>
        <w:rPr>
          <w:rFonts w:ascii="Arial" w:hAnsi="Arial" w:cs="Arial"/>
        </w:rPr>
        <w:t>r</w:t>
      </w:r>
      <w:r>
        <w:rPr>
          <w:rFonts w:ascii="Arial" w:hAnsi="Arial" w:cs="Arial"/>
          <w:highlight w:val="yellow"/>
        </w:rPr>
        <w:t>l</w:t>
      </w:r>
      <w:r>
        <w:rPr>
          <w:rFonts w:ascii="Arial" w:hAnsi="Arial" w:cs="Arial"/>
        </w:rPr>
        <w:t xml:space="preserve">y important for reduced-dose AI </w:t>
      </w:r>
      <w:r>
        <w:rPr>
          <w:rFonts w:ascii="Arial" w:hAnsi="Arial" w:cs="Arial"/>
          <w:highlight w:val="yellow"/>
        </w:rPr>
        <w:t>bec</w:t>
      </w:r>
      <w:r>
        <w:rPr>
          <w:rFonts w:ascii="Arial" w:hAnsi="Arial" w:cs="Arial"/>
        </w:rPr>
        <w:t>a</w:t>
      </w:r>
      <w:r>
        <w:rPr>
          <w:rFonts w:ascii="Arial" w:hAnsi="Arial" w:cs="Arial"/>
          <w:highlight w:val="yellow"/>
        </w:rPr>
        <w:t>u</w:t>
      </w:r>
      <w:r>
        <w:rPr>
          <w:rFonts w:ascii="Arial" w:hAnsi="Arial" w:cs="Arial"/>
        </w:rPr>
        <w:t>se mea</w:t>
      </w:r>
      <w:r>
        <w:rPr>
          <w:rFonts w:ascii="Arial" w:hAnsi="Arial" w:cs="Arial"/>
          <w:highlight w:val="yellow"/>
        </w:rPr>
        <w:t>sureme</w:t>
      </w:r>
      <w:r>
        <w:rPr>
          <w:rFonts w:ascii="Arial" w:hAnsi="Arial" w:cs="Arial"/>
        </w:rPr>
        <w:t>n</w:t>
      </w:r>
      <w:r>
        <w:rPr>
          <w:rFonts w:ascii="Arial" w:hAnsi="Arial" w:cs="Arial"/>
          <w:highlight w:val="yellow"/>
        </w:rPr>
        <w:t>t error</w:t>
      </w:r>
      <w:r>
        <w:rPr>
          <w:rFonts w:ascii="Arial" w:hAnsi="Arial" w:cs="Arial"/>
        </w:rPr>
        <w:t xml:space="preserve">s </w:t>
      </w:r>
      <w:r>
        <w:rPr>
          <w:rFonts w:ascii="Arial" w:hAnsi="Arial" w:cs="Arial"/>
          <w:highlight w:val="yellow"/>
        </w:rPr>
        <w:t>can al</w:t>
      </w:r>
      <w:r>
        <w:rPr>
          <w:rFonts w:ascii="Arial" w:hAnsi="Arial" w:cs="Arial"/>
        </w:rPr>
        <w:t>t</w:t>
      </w:r>
      <w:r>
        <w:rPr>
          <w:rFonts w:ascii="Arial" w:hAnsi="Arial" w:cs="Arial"/>
          <w:highlight w:val="yellow"/>
        </w:rPr>
        <w:t>er</w:t>
      </w:r>
      <w:r>
        <w:rPr>
          <w:rFonts w:ascii="Arial" w:hAnsi="Arial" w:cs="Arial"/>
        </w:rPr>
        <w:t xml:space="preserve"> the number of sperm cells delivered to females</w:t>
      </w:r>
      <w:r>
        <w:rPr>
          <w:rFonts w:ascii="Arial" w:hAnsi="Arial"/>
        </w:rPr>
        <w:t xml:space="preserve"> (Maside et al., 2023).</w:t>
      </w:r>
    </w:p>
    <w:p w14:paraId="7C3C53B8" w14:textId="77777777" w:rsidR="00A472FF" w:rsidRDefault="00000000">
      <w:pPr>
        <w:pStyle w:val="Body"/>
        <w:spacing w:after="0"/>
        <w:rPr>
          <w:rFonts w:ascii="Arial" w:hAnsi="Arial" w:cs="Arial"/>
          <w:b/>
          <w:sz w:val="21"/>
          <w:szCs w:val="18"/>
        </w:rPr>
      </w:pPr>
      <w:r>
        <w:rPr>
          <w:rFonts w:ascii="Arial" w:hAnsi="Arial" w:cs="Arial"/>
          <w:b/>
          <w:caps/>
          <w:szCs w:val="16"/>
        </w:rPr>
        <w:t>4.3</w:t>
      </w:r>
      <w:r>
        <w:rPr>
          <w:rFonts w:ascii="Arial" w:hAnsi="Arial" w:cs="Arial"/>
          <w:b/>
          <w:caps/>
          <w:sz w:val="22"/>
        </w:rPr>
        <w:t xml:space="preserve"> </w:t>
      </w:r>
      <w:r>
        <w:rPr>
          <w:rFonts w:ascii="Arial" w:hAnsi="Arial" w:cs="Arial"/>
          <w:b/>
          <w:sz w:val="21"/>
          <w:szCs w:val="18"/>
        </w:rPr>
        <w:t>Sperm Motility</w:t>
      </w:r>
    </w:p>
    <w:p w14:paraId="3164A8F7" w14:textId="77777777" w:rsidR="00A472FF" w:rsidRDefault="00000000">
      <w:pPr>
        <w:pStyle w:val="Body"/>
        <w:spacing w:after="0"/>
        <w:rPr>
          <w:rFonts w:ascii="Arial" w:hAnsi="Arial" w:cs="Arial"/>
        </w:rPr>
      </w:pPr>
      <w:r>
        <w:rPr>
          <w:rFonts w:ascii="Arial" w:hAnsi="Arial" w:cs="Arial"/>
        </w:rPr>
        <w:t xml:space="preserve">Sperm motility has been one of the most </w:t>
      </w:r>
      <w:r>
        <w:rPr>
          <w:rFonts w:ascii="Arial" w:hAnsi="Arial" w:cs="Arial"/>
          <w:highlight w:val="yellow"/>
        </w:rPr>
        <w:t>fr</w:t>
      </w:r>
      <w:r>
        <w:rPr>
          <w:rFonts w:ascii="Arial" w:hAnsi="Arial" w:cs="Arial"/>
        </w:rPr>
        <w:t>e</w:t>
      </w:r>
      <w:r>
        <w:rPr>
          <w:rFonts w:ascii="Arial" w:hAnsi="Arial" w:cs="Arial"/>
          <w:highlight w:val="yellow"/>
        </w:rPr>
        <w:t xml:space="preserve">quently </w:t>
      </w:r>
      <w:r>
        <w:rPr>
          <w:rFonts w:ascii="Arial" w:hAnsi="Arial" w:cs="Arial"/>
        </w:rPr>
        <w:t>a</w:t>
      </w:r>
      <w:r>
        <w:rPr>
          <w:rFonts w:ascii="Arial" w:hAnsi="Arial" w:cs="Arial"/>
          <w:highlight w:val="yellow"/>
        </w:rPr>
        <w:t>ssess</w:t>
      </w:r>
      <w:r>
        <w:rPr>
          <w:rFonts w:ascii="Arial" w:hAnsi="Arial" w:cs="Arial"/>
        </w:rPr>
        <w:t xml:space="preserve">ed characteristics of boar semen. </w:t>
      </w:r>
      <w:r>
        <w:rPr>
          <w:rFonts w:ascii="Arial" w:hAnsi="Arial" w:cs="Arial"/>
          <w:highlight w:val="yellow"/>
        </w:rPr>
        <w:t>Conv</w:t>
      </w:r>
      <w:r>
        <w:rPr>
          <w:rFonts w:ascii="Arial" w:hAnsi="Arial" w:cs="Arial"/>
        </w:rPr>
        <w:t>e</w:t>
      </w:r>
      <w:r>
        <w:rPr>
          <w:rFonts w:ascii="Arial" w:hAnsi="Arial" w:cs="Arial"/>
          <w:highlight w:val="yellow"/>
        </w:rPr>
        <w:t>ntion</w:t>
      </w:r>
      <w:r>
        <w:rPr>
          <w:rFonts w:ascii="Arial" w:hAnsi="Arial" w:cs="Arial"/>
        </w:rPr>
        <w:t>al a</w:t>
      </w:r>
      <w:r>
        <w:rPr>
          <w:rFonts w:ascii="Arial" w:hAnsi="Arial" w:cs="Arial"/>
          <w:highlight w:val="yellow"/>
        </w:rPr>
        <w:t>ssessment</w:t>
      </w:r>
      <w:r>
        <w:rPr>
          <w:rFonts w:ascii="Arial" w:hAnsi="Arial" w:cs="Arial"/>
        </w:rPr>
        <w:t xml:space="preserve"> of motility involves light microscopy to determine the percentage of motile sperm. Although useful, subjective</w:t>
      </w:r>
      <w:r>
        <w:rPr>
          <w:rFonts w:ascii="Arial" w:hAnsi="Arial" w:cs="Arial"/>
          <w:highlight w:val="yellow"/>
        </w:rPr>
        <w:t xml:space="preserve"> motility</w:t>
      </w:r>
      <w:r>
        <w:rPr>
          <w:rFonts w:ascii="Arial" w:hAnsi="Arial" w:cs="Arial"/>
        </w:rPr>
        <w:t xml:space="preserve"> assessment is </w:t>
      </w:r>
      <w:r>
        <w:rPr>
          <w:rFonts w:ascii="Arial" w:hAnsi="Arial" w:cs="Arial"/>
          <w:highlight w:val="yellow"/>
        </w:rPr>
        <w:t>observer-</w:t>
      </w:r>
      <w:r>
        <w:rPr>
          <w:rFonts w:ascii="Arial" w:hAnsi="Arial" w:cs="Arial"/>
        </w:rPr>
        <w:t>dependent</w:t>
      </w:r>
      <w:r>
        <w:rPr>
          <w:rFonts w:ascii="Arial" w:hAnsi="Arial" w:cs="Arial"/>
          <w:highlight w:val="yellow"/>
        </w:rPr>
        <w:t>.</w:t>
      </w:r>
      <w:r>
        <w:rPr>
          <w:rFonts w:ascii="Arial" w:hAnsi="Arial" w:cs="Arial"/>
        </w:rPr>
        <w:t xml:space="preserve"> </w:t>
      </w:r>
      <w:r>
        <w:rPr>
          <w:rFonts w:ascii="Arial" w:hAnsi="Arial" w:cs="Arial"/>
          <w:highlight w:val="yellow"/>
        </w:rPr>
        <w:t>CASA systems ca</w:t>
      </w:r>
      <w:r>
        <w:rPr>
          <w:rFonts w:ascii="Arial" w:hAnsi="Arial" w:cs="Arial"/>
        </w:rPr>
        <w:t>n</w:t>
      </w:r>
      <w:r>
        <w:rPr>
          <w:rFonts w:ascii="Arial" w:hAnsi="Arial" w:cs="Arial"/>
          <w:highlight w:val="yellow"/>
        </w:rPr>
        <w:t xml:space="preserve"> reduce</w:t>
      </w:r>
      <w:r>
        <w:rPr>
          <w:rFonts w:ascii="Arial" w:hAnsi="Arial" w:cs="Arial"/>
        </w:rPr>
        <w:t xml:space="preserve"> the observer d</w:t>
      </w:r>
      <w:r>
        <w:rPr>
          <w:rFonts w:ascii="Arial" w:hAnsi="Arial" w:cs="Arial"/>
          <w:highlight w:val="yellow"/>
        </w:rPr>
        <w:t>epen</w:t>
      </w:r>
      <w:r>
        <w:rPr>
          <w:rFonts w:ascii="Arial" w:hAnsi="Arial" w:cs="Arial"/>
        </w:rPr>
        <w:t>d</w:t>
      </w:r>
      <w:r>
        <w:rPr>
          <w:rFonts w:ascii="Arial" w:hAnsi="Arial" w:cs="Arial"/>
          <w:highlight w:val="yellow"/>
        </w:rPr>
        <w:t>e</w:t>
      </w:r>
      <w:r>
        <w:rPr>
          <w:rFonts w:ascii="Arial" w:hAnsi="Arial" w:cs="Arial"/>
        </w:rPr>
        <w:t>n</w:t>
      </w:r>
      <w:r>
        <w:rPr>
          <w:rFonts w:ascii="Arial" w:hAnsi="Arial" w:cs="Arial"/>
          <w:highlight w:val="yellow"/>
        </w:rPr>
        <w:t>c</w:t>
      </w:r>
      <w:r>
        <w:rPr>
          <w:rFonts w:ascii="Arial" w:hAnsi="Arial" w:cs="Arial"/>
        </w:rPr>
        <w:t xml:space="preserve">e of traditional techniques, which </w:t>
      </w:r>
      <w:r>
        <w:rPr>
          <w:rFonts w:ascii="Arial" w:hAnsi="Arial" w:cs="Arial"/>
          <w:highlight w:val="yellow"/>
        </w:rPr>
        <w:t xml:space="preserve">digitally </w:t>
      </w:r>
      <w:r>
        <w:rPr>
          <w:rFonts w:ascii="Arial" w:hAnsi="Arial" w:cs="Arial"/>
        </w:rPr>
        <w:t>track spermatozoa</w:t>
      </w:r>
      <w:r>
        <w:rPr>
          <w:rFonts w:ascii="Arial" w:hAnsi="Arial" w:cs="Arial"/>
          <w:highlight w:val="yellow"/>
        </w:rPr>
        <w:t>l</w:t>
      </w:r>
      <w:r>
        <w:rPr>
          <w:rFonts w:ascii="Arial" w:hAnsi="Arial" w:cs="Arial"/>
        </w:rPr>
        <w:t xml:space="preserve"> </w:t>
      </w:r>
      <w:r>
        <w:rPr>
          <w:rFonts w:ascii="Arial" w:hAnsi="Arial" w:cs="Arial"/>
          <w:highlight w:val="yellow"/>
        </w:rPr>
        <w:t>movemen</w:t>
      </w:r>
      <w:r>
        <w:rPr>
          <w:rFonts w:ascii="Arial" w:hAnsi="Arial" w:cs="Arial"/>
        </w:rPr>
        <w:t>t and measure parameters such as total motility, progressive motility, curvilinear velocity, straight</w:t>
      </w:r>
      <w:r>
        <w:rPr>
          <w:rFonts w:ascii="Arial" w:hAnsi="Arial" w:cs="Arial"/>
          <w:highlight w:val="yellow"/>
        </w:rPr>
        <w:t>-</w:t>
      </w:r>
      <w:r>
        <w:rPr>
          <w:rFonts w:ascii="Arial" w:hAnsi="Arial" w:cs="Arial"/>
        </w:rPr>
        <w:t xml:space="preserve">line velocity, average path velocity, amplitude of lateral head displacement, and linearity (Boe-Hansen &amp; Satake, 2019; Fair &amp; Romero-Aguirregomezcorta, 2019). Motility is important in the biological sense, as sperm </w:t>
      </w:r>
      <w:r>
        <w:rPr>
          <w:rFonts w:ascii="Arial" w:hAnsi="Arial" w:cs="Arial"/>
          <w:highlight w:val="yellow"/>
        </w:rPr>
        <w:t>mu</w:t>
      </w:r>
      <w:r>
        <w:rPr>
          <w:rFonts w:ascii="Arial" w:hAnsi="Arial" w:cs="Arial"/>
        </w:rPr>
        <w:t>s</w:t>
      </w:r>
      <w:r>
        <w:rPr>
          <w:rFonts w:ascii="Arial" w:hAnsi="Arial" w:cs="Arial"/>
          <w:highlight w:val="yellow"/>
        </w:rPr>
        <w:t>t trave</w:t>
      </w:r>
      <w:r>
        <w:rPr>
          <w:rFonts w:ascii="Arial" w:hAnsi="Arial" w:cs="Arial"/>
        </w:rPr>
        <w:t>l through the female reproductive system to reach the oocyte. However, sperm motility does not provide complete information on fertili</w:t>
      </w:r>
      <w:r>
        <w:rPr>
          <w:rFonts w:ascii="Arial" w:hAnsi="Arial" w:cs="Arial"/>
          <w:highlight w:val="yellow"/>
        </w:rPr>
        <w:t>s</w:t>
      </w:r>
      <w:r>
        <w:rPr>
          <w:rFonts w:ascii="Arial" w:hAnsi="Arial" w:cs="Arial"/>
        </w:rPr>
        <w:t>ing ability.</w:t>
      </w:r>
    </w:p>
    <w:p w14:paraId="7DB2CD97" w14:textId="77777777" w:rsidR="00A472FF" w:rsidRDefault="00A472FF">
      <w:pPr>
        <w:pStyle w:val="Body"/>
        <w:spacing w:after="0"/>
        <w:rPr>
          <w:rFonts w:ascii="Arial" w:hAnsi="Arial" w:cs="Arial"/>
        </w:rPr>
      </w:pPr>
    </w:p>
    <w:p w14:paraId="4F860D18" w14:textId="77777777" w:rsidR="00A472FF" w:rsidRDefault="00000000">
      <w:pPr>
        <w:pStyle w:val="Body"/>
        <w:spacing w:after="0"/>
        <w:rPr>
          <w:rFonts w:ascii="Arial" w:hAnsi="Arial" w:cs="Arial"/>
          <w:b/>
          <w:sz w:val="21"/>
          <w:szCs w:val="18"/>
        </w:rPr>
      </w:pPr>
      <w:r>
        <w:rPr>
          <w:rFonts w:ascii="Arial" w:hAnsi="Arial" w:cs="Arial"/>
          <w:b/>
          <w:caps/>
          <w:szCs w:val="16"/>
        </w:rPr>
        <w:t>4.4</w:t>
      </w:r>
      <w:r>
        <w:rPr>
          <w:rFonts w:ascii="Arial" w:hAnsi="Arial" w:cs="Arial"/>
          <w:b/>
          <w:caps/>
          <w:sz w:val="22"/>
        </w:rPr>
        <w:t xml:space="preserve"> </w:t>
      </w:r>
      <w:r>
        <w:rPr>
          <w:rFonts w:ascii="Arial" w:hAnsi="Arial" w:cs="Arial"/>
          <w:b/>
          <w:sz w:val="21"/>
          <w:szCs w:val="18"/>
        </w:rPr>
        <w:t>Sperm Morphology</w:t>
      </w:r>
    </w:p>
    <w:p w14:paraId="64B139A4" w14:textId="77777777" w:rsidR="00A472FF" w:rsidRDefault="00000000">
      <w:pPr>
        <w:pStyle w:val="Body"/>
        <w:spacing w:after="0"/>
        <w:rPr>
          <w:rFonts w:ascii="Arial" w:hAnsi="Arial" w:cs="Arial"/>
        </w:rPr>
      </w:pPr>
      <w:r>
        <w:rPr>
          <w:rFonts w:ascii="Arial" w:hAnsi="Arial" w:cs="Arial"/>
          <w:highlight w:val="yellow"/>
        </w:rPr>
        <w:t>Morp</w:t>
      </w:r>
      <w:r>
        <w:rPr>
          <w:rFonts w:ascii="Arial" w:hAnsi="Arial" w:cs="Arial"/>
        </w:rPr>
        <w:t>h</w:t>
      </w:r>
      <w:r>
        <w:rPr>
          <w:rFonts w:ascii="Arial" w:hAnsi="Arial" w:cs="Arial"/>
          <w:highlight w:val="yellow"/>
        </w:rPr>
        <w:t>ological</w:t>
      </w:r>
      <w:r>
        <w:rPr>
          <w:rFonts w:ascii="Arial" w:hAnsi="Arial" w:cs="Arial"/>
        </w:rPr>
        <w:t xml:space="preserve"> assessment helps </w:t>
      </w:r>
      <w:r>
        <w:rPr>
          <w:rFonts w:ascii="Arial" w:hAnsi="Arial" w:cs="Arial"/>
          <w:highlight w:val="yellow"/>
        </w:rPr>
        <w:t>determ</w:t>
      </w:r>
      <w:r>
        <w:rPr>
          <w:rFonts w:ascii="Arial" w:hAnsi="Arial" w:cs="Arial"/>
        </w:rPr>
        <w:t xml:space="preserve">ine the </w:t>
      </w:r>
      <w:r>
        <w:rPr>
          <w:rFonts w:ascii="Arial" w:hAnsi="Arial" w:cs="Arial"/>
          <w:highlight w:val="yellow"/>
        </w:rPr>
        <w:t>pr</w:t>
      </w:r>
      <w:r>
        <w:rPr>
          <w:rFonts w:ascii="Arial" w:hAnsi="Arial" w:cs="Arial"/>
        </w:rPr>
        <w:t>o</w:t>
      </w:r>
      <w:r>
        <w:rPr>
          <w:rFonts w:ascii="Arial" w:hAnsi="Arial" w:cs="Arial"/>
          <w:highlight w:val="yellow"/>
        </w:rPr>
        <w:t>p</w:t>
      </w:r>
      <w:r>
        <w:rPr>
          <w:rFonts w:ascii="Arial" w:hAnsi="Arial" w:cs="Arial"/>
        </w:rPr>
        <w:t>or</w:t>
      </w:r>
      <w:r>
        <w:rPr>
          <w:rFonts w:ascii="Arial" w:hAnsi="Arial" w:cs="Arial"/>
          <w:highlight w:val="yellow"/>
        </w:rPr>
        <w:t>t</w:t>
      </w:r>
      <w:r>
        <w:rPr>
          <w:rFonts w:ascii="Arial" w:hAnsi="Arial" w:cs="Arial"/>
        </w:rPr>
        <w:t>i</w:t>
      </w:r>
      <w:r>
        <w:rPr>
          <w:rFonts w:ascii="Arial" w:hAnsi="Arial" w:cs="Arial"/>
          <w:highlight w:val="yellow"/>
        </w:rPr>
        <w:t>on</w:t>
      </w:r>
      <w:r>
        <w:rPr>
          <w:rFonts w:ascii="Arial" w:hAnsi="Arial" w:cs="Arial"/>
        </w:rPr>
        <w:t xml:space="preserve"> of sperm</w:t>
      </w:r>
      <w:r>
        <w:rPr>
          <w:rFonts w:ascii="Arial" w:hAnsi="Arial" w:cs="Arial"/>
          <w:highlight w:val="yellow"/>
        </w:rPr>
        <w:t xml:space="preserve"> with normal</w:t>
      </w:r>
      <w:r>
        <w:rPr>
          <w:rFonts w:ascii="Arial" w:hAnsi="Arial" w:cs="Arial"/>
        </w:rPr>
        <w:t xml:space="preserve"> morphology. </w:t>
      </w:r>
      <w:r>
        <w:rPr>
          <w:rFonts w:ascii="Arial" w:hAnsi="Arial" w:cs="Arial"/>
          <w:highlight w:val="yellow"/>
        </w:rPr>
        <w:t>A</w:t>
      </w:r>
      <w:r>
        <w:rPr>
          <w:rFonts w:ascii="Arial" w:hAnsi="Arial" w:cs="Arial"/>
        </w:rPr>
        <w:t xml:space="preserve">bnormal sperm morphology may </w:t>
      </w:r>
      <w:r>
        <w:rPr>
          <w:rFonts w:ascii="Arial" w:hAnsi="Arial" w:cs="Arial"/>
          <w:highlight w:val="yellow"/>
        </w:rPr>
        <w:t>disrup</w:t>
      </w:r>
      <w:r>
        <w:rPr>
          <w:rFonts w:ascii="Arial" w:hAnsi="Arial" w:cs="Arial"/>
        </w:rPr>
        <w:t xml:space="preserve">t membrane </w:t>
      </w:r>
      <w:r>
        <w:rPr>
          <w:rFonts w:ascii="Arial" w:hAnsi="Arial" w:cs="Arial"/>
          <w:highlight w:val="yellow"/>
        </w:rPr>
        <w:t>fun</w:t>
      </w:r>
      <w:r>
        <w:rPr>
          <w:rFonts w:ascii="Arial" w:hAnsi="Arial" w:cs="Arial"/>
        </w:rPr>
        <w:t>c</w:t>
      </w:r>
      <w:r>
        <w:rPr>
          <w:rFonts w:ascii="Arial" w:hAnsi="Arial" w:cs="Arial"/>
          <w:highlight w:val="yellow"/>
        </w:rPr>
        <w:t>tio</w:t>
      </w:r>
      <w:r>
        <w:rPr>
          <w:rFonts w:ascii="Arial" w:hAnsi="Arial" w:cs="Arial"/>
        </w:rPr>
        <w:t xml:space="preserve">n and interactions with the female reproductive </w:t>
      </w:r>
      <w:r>
        <w:rPr>
          <w:rFonts w:ascii="Arial" w:hAnsi="Arial" w:cs="Arial"/>
          <w:highlight w:val="yellow"/>
        </w:rPr>
        <w:t>tract, po</w:t>
      </w:r>
      <w:r>
        <w:rPr>
          <w:rFonts w:ascii="Arial" w:hAnsi="Arial" w:cs="Arial"/>
        </w:rPr>
        <w:t>te</w:t>
      </w:r>
      <w:r>
        <w:rPr>
          <w:rFonts w:ascii="Arial" w:hAnsi="Arial" w:cs="Arial"/>
          <w:highlight w:val="yellow"/>
        </w:rPr>
        <w:t>nti</w:t>
      </w:r>
      <w:r>
        <w:rPr>
          <w:rFonts w:ascii="Arial" w:hAnsi="Arial" w:cs="Arial"/>
        </w:rPr>
        <w:t>a</w:t>
      </w:r>
      <w:r>
        <w:rPr>
          <w:rFonts w:ascii="Arial" w:hAnsi="Arial" w:cs="Arial"/>
          <w:highlight w:val="yellow"/>
        </w:rPr>
        <w:t>lly</w:t>
      </w:r>
      <w:r>
        <w:rPr>
          <w:rFonts w:ascii="Arial" w:hAnsi="Arial" w:cs="Arial"/>
        </w:rPr>
        <w:t xml:space="preserve"> affecting fertili</w:t>
      </w:r>
      <w:r>
        <w:rPr>
          <w:rFonts w:ascii="Arial" w:hAnsi="Arial" w:cs="Arial"/>
          <w:highlight w:val="yellow"/>
        </w:rPr>
        <w:t>s</w:t>
      </w:r>
      <w:r>
        <w:rPr>
          <w:rFonts w:ascii="Arial" w:hAnsi="Arial" w:cs="Arial"/>
        </w:rPr>
        <w:t xml:space="preserve">ation. Morphology is usually </w:t>
      </w:r>
      <w:r>
        <w:rPr>
          <w:rFonts w:ascii="Arial" w:hAnsi="Arial" w:cs="Arial"/>
          <w:highlight w:val="yellow"/>
        </w:rPr>
        <w:t>assesse</w:t>
      </w:r>
      <w:r>
        <w:rPr>
          <w:rFonts w:ascii="Arial" w:hAnsi="Arial" w:cs="Arial"/>
        </w:rPr>
        <w:t>d u</w:t>
      </w:r>
      <w:r>
        <w:rPr>
          <w:rFonts w:ascii="Arial" w:hAnsi="Arial" w:cs="Arial"/>
          <w:highlight w:val="yellow"/>
        </w:rPr>
        <w:t>s</w:t>
      </w:r>
      <w:r>
        <w:rPr>
          <w:rFonts w:ascii="Arial" w:hAnsi="Arial" w:cs="Arial"/>
        </w:rPr>
        <w:t>in</w:t>
      </w:r>
      <w:r>
        <w:rPr>
          <w:rFonts w:ascii="Arial" w:hAnsi="Arial" w:cs="Arial"/>
          <w:highlight w:val="yellow"/>
        </w:rPr>
        <w:t>g</w:t>
      </w:r>
      <w:r>
        <w:rPr>
          <w:rFonts w:ascii="Arial" w:hAnsi="Arial" w:cs="Arial"/>
        </w:rPr>
        <w:t xml:space="preserve"> microscop</w:t>
      </w:r>
      <w:r>
        <w:rPr>
          <w:rFonts w:ascii="Arial" w:hAnsi="Arial" w:cs="Arial"/>
          <w:highlight w:val="yellow"/>
        </w:rPr>
        <w:t>y</w:t>
      </w:r>
      <w:r>
        <w:rPr>
          <w:rFonts w:ascii="Arial" w:hAnsi="Arial" w:cs="Arial"/>
        </w:rPr>
        <w:t xml:space="preserve"> and stained smear</w:t>
      </w:r>
      <w:r>
        <w:rPr>
          <w:rFonts w:ascii="Arial" w:hAnsi="Arial" w:cs="Arial"/>
          <w:highlight w:val="yellow"/>
        </w:rPr>
        <w:t>s.</w:t>
      </w:r>
      <w:r>
        <w:rPr>
          <w:rFonts w:ascii="Arial" w:hAnsi="Arial" w:cs="Arial"/>
        </w:rPr>
        <w:t xml:space="preserve"> </w:t>
      </w:r>
      <w:r>
        <w:rPr>
          <w:rFonts w:ascii="Arial" w:hAnsi="Arial" w:cs="Arial"/>
          <w:highlight w:val="yellow"/>
        </w:rPr>
        <w:t>A majo</w:t>
      </w:r>
      <w:r>
        <w:rPr>
          <w:rFonts w:ascii="Arial" w:hAnsi="Arial" w:cs="Arial"/>
        </w:rPr>
        <w:t>r</w:t>
      </w:r>
      <w:r>
        <w:rPr>
          <w:rFonts w:ascii="Arial" w:hAnsi="Arial" w:cs="Arial"/>
          <w:highlight w:val="yellow"/>
        </w:rPr>
        <w:t xml:space="preserve"> limit</w:t>
      </w:r>
      <w:r>
        <w:rPr>
          <w:rFonts w:ascii="Arial" w:hAnsi="Arial" w:cs="Arial"/>
        </w:rPr>
        <w:t xml:space="preserve">ation is </w:t>
      </w:r>
      <w:r>
        <w:rPr>
          <w:rFonts w:ascii="Arial" w:hAnsi="Arial" w:cs="Arial"/>
          <w:highlight w:val="yellow"/>
        </w:rPr>
        <w:t>obs</w:t>
      </w:r>
      <w:r>
        <w:rPr>
          <w:rFonts w:ascii="Arial" w:hAnsi="Arial" w:cs="Arial"/>
        </w:rPr>
        <w:t>e</w:t>
      </w:r>
      <w:r>
        <w:rPr>
          <w:rFonts w:ascii="Arial" w:hAnsi="Arial" w:cs="Arial"/>
          <w:highlight w:val="yellow"/>
        </w:rPr>
        <w:t>rver</w:t>
      </w:r>
      <w:r>
        <w:rPr>
          <w:rFonts w:ascii="Arial" w:hAnsi="Arial" w:cs="Arial"/>
        </w:rPr>
        <w:t xml:space="preserve"> subjectivity, especially when many cells </w:t>
      </w:r>
      <w:r>
        <w:rPr>
          <w:rFonts w:ascii="Arial" w:hAnsi="Arial" w:cs="Arial"/>
          <w:highlight w:val="yellow"/>
        </w:rPr>
        <w:t>mus</w:t>
      </w:r>
      <w:r>
        <w:rPr>
          <w:rFonts w:ascii="Arial" w:hAnsi="Arial" w:cs="Arial"/>
        </w:rPr>
        <w:t>t be differentiated. Digital image processing can help with the consistency of results</w:t>
      </w:r>
      <w:r>
        <w:rPr>
          <w:rFonts w:ascii="Arial" w:hAnsi="Arial"/>
        </w:rPr>
        <w:t xml:space="preserve"> (Maside et al., 2023).</w:t>
      </w:r>
    </w:p>
    <w:p w14:paraId="7DFD464E" w14:textId="77777777" w:rsidR="00A472FF" w:rsidRDefault="00A472FF">
      <w:pPr>
        <w:pStyle w:val="Body"/>
        <w:spacing w:after="0"/>
        <w:rPr>
          <w:rFonts w:ascii="Arial" w:hAnsi="Arial" w:cs="Arial"/>
        </w:rPr>
      </w:pPr>
    </w:p>
    <w:p w14:paraId="787F1698" w14:textId="77777777" w:rsidR="00A472FF" w:rsidRDefault="00000000">
      <w:pPr>
        <w:pStyle w:val="Body"/>
        <w:spacing w:after="0"/>
        <w:rPr>
          <w:rFonts w:ascii="Arial" w:hAnsi="Arial" w:cs="Arial"/>
          <w:b/>
          <w:bCs/>
        </w:rPr>
      </w:pPr>
      <w:r>
        <w:rPr>
          <w:rFonts w:ascii="Arial" w:hAnsi="Arial" w:cs="Arial"/>
          <w:b/>
          <w:bCs/>
        </w:rPr>
        <w:t>4.5 Viability and Plasma Membrane Integrity</w:t>
      </w:r>
    </w:p>
    <w:p w14:paraId="3E92B397" w14:textId="77777777" w:rsidR="00A472FF" w:rsidRDefault="00000000">
      <w:pPr>
        <w:pStyle w:val="Body"/>
        <w:spacing w:after="0"/>
        <w:rPr>
          <w:rFonts w:ascii="Arial" w:hAnsi="Arial" w:cs="Arial"/>
        </w:rPr>
      </w:pPr>
      <w:r>
        <w:rPr>
          <w:rFonts w:ascii="Arial" w:hAnsi="Arial" w:cs="Arial"/>
          <w:highlight w:val="yellow"/>
        </w:rPr>
        <w:t>F</w:t>
      </w:r>
      <w:r>
        <w:rPr>
          <w:rFonts w:ascii="Arial" w:hAnsi="Arial" w:cs="Arial"/>
        </w:rPr>
        <w:t>or spermatozoa to f</w:t>
      </w:r>
      <w:r>
        <w:rPr>
          <w:rFonts w:ascii="Arial" w:hAnsi="Arial" w:cs="Arial"/>
          <w:highlight w:val="yellow"/>
        </w:rPr>
        <w:t>uncti</w:t>
      </w:r>
      <w:r>
        <w:rPr>
          <w:rFonts w:ascii="Arial" w:hAnsi="Arial" w:cs="Arial"/>
        </w:rPr>
        <w:t>o</w:t>
      </w:r>
      <w:r>
        <w:rPr>
          <w:rFonts w:ascii="Arial" w:hAnsi="Arial" w:cs="Arial"/>
          <w:highlight w:val="yellow"/>
        </w:rPr>
        <w:t>n</w:t>
      </w:r>
      <w:r>
        <w:rPr>
          <w:rFonts w:ascii="Arial" w:hAnsi="Arial" w:cs="Arial"/>
        </w:rPr>
        <w:t xml:space="preserve"> adequately, they </w:t>
      </w:r>
      <w:r>
        <w:rPr>
          <w:rFonts w:ascii="Arial" w:hAnsi="Arial" w:cs="Arial"/>
          <w:highlight w:val="yellow"/>
        </w:rPr>
        <w:t>must remai</w:t>
      </w:r>
      <w:r>
        <w:rPr>
          <w:rFonts w:ascii="Arial" w:hAnsi="Arial" w:cs="Arial"/>
        </w:rPr>
        <w:t xml:space="preserve">n structurally </w:t>
      </w:r>
      <w:r>
        <w:rPr>
          <w:rFonts w:ascii="Arial" w:hAnsi="Arial" w:cs="Arial"/>
          <w:highlight w:val="yellow"/>
        </w:rPr>
        <w:t>intact</w:t>
      </w:r>
      <w:r>
        <w:rPr>
          <w:rFonts w:ascii="Arial" w:hAnsi="Arial" w:cs="Arial"/>
        </w:rPr>
        <w:t xml:space="preserve"> and capable of </w:t>
      </w:r>
      <w:r>
        <w:rPr>
          <w:rFonts w:ascii="Arial" w:hAnsi="Arial" w:cs="Arial"/>
          <w:highlight w:val="yellow"/>
        </w:rPr>
        <w:t>regulating i</w:t>
      </w:r>
      <w:r>
        <w:rPr>
          <w:rFonts w:ascii="Arial" w:hAnsi="Arial" w:cs="Arial"/>
        </w:rPr>
        <w:t>on</w:t>
      </w:r>
      <w:r>
        <w:rPr>
          <w:rFonts w:ascii="Arial" w:hAnsi="Arial" w:cs="Arial"/>
          <w:highlight w:val="yellow"/>
        </w:rPr>
        <w:t xml:space="preserve"> </w:t>
      </w:r>
      <w:r>
        <w:rPr>
          <w:rFonts w:ascii="Arial" w:hAnsi="Arial" w:cs="Arial"/>
        </w:rPr>
        <w:t>tr</w:t>
      </w:r>
      <w:r>
        <w:rPr>
          <w:rFonts w:ascii="Arial" w:hAnsi="Arial" w:cs="Arial"/>
          <w:highlight w:val="yellow"/>
        </w:rPr>
        <w:t>ansp</w:t>
      </w:r>
      <w:r>
        <w:rPr>
          <w:rFonts w:ascii="Arial" w:hAnsi="Arial" w:cs="Arial"/>
        </w:rPr>
        <w:t>o</w:t>
      </w:r>
      <w:r>
        <w:rPr>
          <w:rFonts w:ascii="Arial" w:hAnsi="Arial" w:cs="Arial"/>
          <w:highlight w:val="yellow"/>
        </w:rPr>
        <w:t>rt, maintain</w:t>
      </w:r>
      <w:r>
        <w:rPr>
          <w:rFonts w:ascii="Arial" w:hAnsi="Arial" w:cs="Arial"/>
        </w:rPr>
        <w:t>ing thei</w:t>
      </w:r>
      <w:r>
        <w:rPr>
          <w:rFonts w:ascii="Arial" w:hAnsi="Arial" w:cs="Arial"/>
          <w:highlight w:val="yellow"/>
        </w:rPr>
        <w:t>r</w:t>
      </w:r>
      <w:r>
        <w:rPr>
          <w:rFonts w:ascii="Arial" w:hAnsi="Arial" w:cs="Arial"/>
        </w:rPr>
        <w:t xml:space="preserve"> metabolic functions</w:t>
      </w:r>
      <w:r>
        <w:rPr>
          <w:rFonts w:ascii="Arial" w:hAnsi="Arial" w:cs="Arial"/>
          <w:highlight w:val="yellow"/>
        </w:rPr>
        <w:t>,</w:t>
      </w:r>
      <w:r>
        <w:rPr>
          <w:rFonts w:ascii="Arial" w:hAnsi="Arial" w:cs="Arial"/>
        </w:rPr>
        <w:t xml:space="preserve"> and</w:t>
      </w:r>
      <w:r>
        <w:rPr>
          <w:rFonts w:ascii="Arial" w:hAnsi="Arial" w:cs="Arial"/>
          <w:highlight w:val="yellow"/>
        </w:rPr>
        <w:t xml:space="preserve"> interacting</w:t>
      </w:r>
      <w:r>
        <w:rPr>
          <w:rFonts w:ascii="Arial" w:hAnsi="Arial" w:cs="Arial"/>
        </w:rPr>
        <w:t xml:space="preserve"> effectively with </w:t>
      </w:r>
      <w:r>
        <w:rPr>
          <w:rFonts w:ascii="Arial" w:hAnsi="Arial" w:cs="Arial"/>
          <w:highlight w:val="yellow"/>
        </w:rPr>
        <w:t>the</w:t>
      </w:r>
      <w:r>
        <w:rPr>
          <w:rFonts w:ascii="Arial" w:hAnsi="Arial" w:cs="Arial"/>
        </w:rPr>
        <w:t>i</w:t>
      </w:r>
      <w:r>
        <w:rPr>
          <w:rFonts w:ascii="Arial" w:hAnsi="Arial" w:cs="Arial"/>
          <w:highlight w:val="yellow"/>
        </w:rPr>
        <w:t>r</w:t>
      </w:r>
      <w:r>
        <w:rPr>
          <w:rFonts w:ascii="Arial" w:hAnsi="Arial" w:cs="Arial"/>
        </w:rPr>
        <w:t xml:space="preserve"> environment. </w:t>
      </w:r>
      <w:r>
        <w:rPr>
          <w:rFonts w:ascii="Arial" w:hAnsi="Arial" w:cs="Arial"/>
          <w:highlight w:val="yellow"/>
        </w:rPr>
        <w:t>Sp</w:t>
      </w:r>
      <w:r>
        <w:rPr>
          <w:rFonts w:ascii="Arial" w:hAnsi="Arial" w:cs="Arial"/>
        </w:rPr>
        <w:t>er</w:t>
      </w:r>
      <w:r>
        <w:rPr>
          <w:rFonts w:ascii="Arial" w:hAnsi="Arial" w:cs="Arial"/>
          <w:highlight w:val="yellow"/>
        </w:rPr>
        <w:t>m</w:t>
      </w:r>
      <w:r>
        <w:rPr>
          <w:rFonts w:ascii="Arial" w:hAnsi="Arial" w:cs="Arial"/>
        </w:rPr>
        <w:t xml:space="preserve"> viability is typically </w:t>
      </w:r>
      <w:r>
        <w:rPr>
          <w:rFonts w:ascii="Arial" w:hAnsi="Arial" w:cs="Arial"/>
          <w:highlight w:val="yellow"/>
        </w:rPr>
        <w:t xml:space="preserve">assessed </w:t>
      </w:r>
      <w:r>
        <w:rPr>
          <w:rFonts w:ascii="Arial" w:hAnsi="Arial" w:cs="Arial"/>
        </w:rPr>
        <w:t>u</w:t>
      </w:r>
      <w:r>
        <w:rPr>
          <w:rFonts w:ascii="Arial" w:hAnsi="Arial" w:cs="Arial"/>
          <w:highlight w:val="yellow"/>
        </w:rPr>
        <w:t>si</w:t>
      </w:r>
      <w:r>
        <w:rPr>
          <w:rFonts w:ascii="Arial" w:hAnsi="Arial" w:cs="Arial"/>
        </w:rPr>
        <w:t>n</w:t>
      </w:r>
      <w:r>
        <w:rPr>
          <w:rFonts w:ascii="Arial" w:hAnsi="Arial" w:cs="Arial"/>
          <w:highlight w:val="yellow"/>
        </w:rPr>
        <w:t>g</w:t>
      </w:r>
      <w:r>
        <w:rPr>
          <w:rFonts w:ascii="Arial" w:hAnsi="Arial" w:cs="Arial"/>
        </w:rPr>
        <w:t xml:space="preserve"> dyes th</w:t>
      </w:r>
      <w:r>
        <w:rPr>
          <w:rFonts w:ascii="Arial" w:hAnsi="Arial" w:cs="Arial"/>
          <w:highlight w:val="yellow"/>
        </w:rPr>
        <w:t>at</w:t>
      </w:r>
      <w:r>
        <w:rPr>
          <w:rFonts w:ascii="Arial" w:hAnsi="Arial" w:cs="Arial"/>
        </w:rPr>
        <w:t xml:space="preserve"> d</w:t>
      </w:r>
      <w:r>
        <w:rPr>
          <w:rFonts w:ascii="Arial" w:hAnsi="Arial" w:cs="Arial"/>
          <w:highlight w:val="yellow"/>
        </w:rPr>
        <w:t>is</w:t>
      </w:r>
      <w:r>
        <w:rPr>
          <w:rFonts w:ascii="Arial" w:hAnsi="Arial" w:cs="Arial"/>
        </w:rPr>
        <w:t>tin</w:t>
      </w:r>
      <w:r>
        <w:rPr>
          <w:rFonts w:ascii="Arial" w:hAnsi="Arial" w:cs="Arial"/>
          <w:highlight w:val="yellow"/>
        </w:rPr>
        <w:t>guish cells wi</w:t>
      </w:r>
      <w:r>
        <w:rPr>
          <w:rFonts w:ascii="Arial" w:hAnsi="Arial" w:cs="Arial"/>
        </w:rPr>
        <w:t>t</w:t>
      </w:r>
      <w:r>
        <w:rPr>
          <w:rFonts w:ascii="Arial" w:hAnsi="Arial" w:cs="Arial"/>
          <w:highlight w:val="yellow"/>
        </w:rPr>
        <w:t>h</w:t>
      </w:r>
      <w:r>
        <w:rPr>
          <w:rFonts w:ascii="Arial" w:hAnsi="Arial" w:cs="Arial"/>
        </w:rPr>
        <w:t xml:space="preserve"> intact membranes from </w:t>
      </w:r>
      <w:r>
        <w:rPr>
          <w:rFonts w:ascii="Arial" w:hAnsi="Arial" w:cs="Arial"/>
          <w:highlight w:val="yellow"/>
        </w:rPr>
        <w:t>n</w:t>
      </w:r>
      <w:r>
        <w:rPr>
          <w:rFonts w:ascii="Arial" w:hAnsi="Arial" w:cs="Arial"/>
        </w:rPr>
        <w:t>on</w:t>
      </w:r>
      <w:r>
        <w:rPr>
          <w:rFonts w:ascii="Arial" w:hAnsi="Arial" w:cs="Arial"/>
          <w:highlight w:val="yellow"/>
        </w:rPr>
        <w:t>-viabl</w:t>
      </w:r>
      <w:r>
        <w:rPr>
          <w:rFonts w:ascii="Arial" w:hAnsi="Arial" w:cs="Arial"/>
        </w:rPr>
        <w:t>e</w:t>
      </w:r>
      <w:r>
        <w:rPr>
          <w:rFonts w:ascii="Arial" w:hAnsi="Arial" w:cs="Arial"/>
          <w:highlight w:val="yellow"/>
        </w:rPr>
        <w:t xml:space="preserve"> cell</w:t>
      </w:r>
      <w:r>
        <w:rPr>
          <w:rFonts w:ascii="Arial" w:hAnsi="Arial" w:cs="Arial"/>
        </w:rPr>
        <w:t>s. Membrane integrity is crucial for maintaining sperm viability during semen storage because cooling, diluti</w:t>
      </w:r>
      <w:r>
        <w:rPr>
          <w:rFonts w:ascii="Arial" w:hAnsi="Arial" w:cs="Arial"/>
          <w:highlight w:val="yellow"/>
        </w:rPr>
        <w:t>o</w:t>
      </w:r>
      <w:r>
        <w:rPr>
          <w:rFonts w:ascii="Arial" w:hAnsi="Arial" w:cs="Arial"/>
        </w:rPr>
        <w:t xml:space="preserve">n, osmotic </w:t>
      </w:r>
      <w:r>
        <w:rPr>
          <w:rFonts w:ascii="Arial" w:hAnsi="Arial" w:cs="Arial"/>
          <w:highlight w:val="yellow"/>
        </w:rPr>
        <w:t>chang</w:t>
      </w:r>
      <w:r>
        <w:rPr>
          <w:rFonts w:ascii="Arial" w:hAnsi="Arial" w:cs="Arial"/>
        </w:rPr>
        <w:t xml:space="preserve">es, and oxidative stress may </w:t>
      </w:r>
      <w:r>
        <w:rPr>
          <w:rFonts w:ascii="Arial" w:hAnsi="Arial" w:cs="Arial"/>
          <w:highlight w:val="yellow"/>
        </w:rPr>
        <w:t>damag</w:t>
      </w:r>
      <w:r>
        <w:rPr>
          <w:rFonts w:ascii="Arial" w:hAnsi="Arial" w:cs="Arial"/>
        </w:rPr>
        <w:t>e t</w:t>
      </w:r>
      <w:r>
        <w:rPr>
          <w:rFonts w:ascii="Arial" w:hAnsi="Arial" w:cs="Arial"/>
          <w:highlight w:val="yellow"/>
        </w:rPr>
        <w:t>he</w:t>
      </w:r>
      <w:r>
        <w:rPr>
          <w:rFonts w:ascii="Arial" w:hAnsi="Arial" w:cs="Arial"/>
        </w:rPr>
        <w:t xml:space="preserve"> membrane</w:t>
      </w:r>
      <w:r>
        <w:rPr>
          <w:rFonts w:ascii="Arial" w:hAnsi="Arial"/>
        </w:rPr>
        <w:t xml:space="preserve"> (Boe-Hansen &amp; Satake, 2019).</w:t>
      </w:r>
    </w:p>
    <w:p w14:paraId="1D0070C3" w14:textId="77777777" w:rsidR="00A472FF" w:rsidRDefault="00A472FF">
      <w:pPr>
        <w:pStyle w:val="Body"/>
        <w:spacing w:after="0"/>
        <w:rPr>
          <w:rFonts w:ascii="Arial" w:hAnsi="Arial" w:cs="Arial"/>
        </w:rPr>
      </w:pPr>
    </w:p>
    <w:p w14:paraId="34F2B891" w14:textId="77777777" w:rsidR="00A472FF" w:rsidRDefault="00000000">
      <w:pPr>
        <w:pStyle w:val="Body"/>
        <w:numPr>
          <w:ilvl w:val="0"/>
          <w:numId w:val="3"/>
        </w:numPr>
        <w:spacing w:after="0"/>
        <w:rPr>
          <w:rFonts w:ascii="Arial" w:hAnsi="Arial" w:cs="Arial"/>
        </w:rPr>
      </w:pPr>
      <w:r>
        <w:rPr>
          <w:rFonts w:ascii="Arial" w:hAnsi="Arial" w:cs="Arial"/>
          <w:b/>
          <w:bCs/>
          <w:sz w:val="22"/>
          <w:szCs w:val="22"/>
        </w:rPr>
        <w:t>ADVANCED TECHNOLOGIES FOR SEME</w:t>
      </w:r>
      <w:r>
        <w:rPr>
          <w:rFonts w:ascii="Arial" w:hAnsi="Arial" w:cs="Arial"/>
          <w:b/>
          <w:bCs/>
          <w:sz w:val="22"/>
          <w:szCs w:val="22"/>
          <w:highlight w:val="yellow"/>
        </w:rPr>
        <w:t>N</w:t>
      </w:r>
      <w:r>
        <w:rPr>
          <w:rFonts w:ascii="Arial" w:hAnsi="Arial" w:cs="Arial"/>
          <w:b/>
          <w:bCs/>
          <w:sz w:val="22"/>
          <w:szCs w:val="22"/>
        </w:rPr>
        <w:t xml:space="preserve"> EVALUATION</w:t>
      </w:r>
    </w:p>
    <w:p w14:paraId="5E9F5057"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Computer-assisted sperm analysis</w:t>
      </w:r>
    </w:p>
    <w:p w14:paraId="20DA0641" w14:textId="77777777" w:rsidR="00A472FF" w:rsidRDefault="00000000">
      <w:pPr>
        <w:pStyle w:val="Body"/>
        <w:spacing w:after="0"/>
        <w:rPr>
          <w:rFonts w:ascii="Arial" w:hAnsi="Arial" w:cs="Arial"/>
          <w:b/>
          <w:bCs/>
          <w:sz w:val="21"/>
          <w:szCs w:val="21"/>
        </w:rPr>
      </w:pPr>
      <w:r>
        <w:rPr>
          <w:rFonts w:ascii="Arial" w:hAnsi="Arial" w:cs="Arial"/>
          <w:sz w:val="21"/>
          <w:szCs w:val="21"/>
        </w:rPr>
        <w:t>CASA has s</w:t>
      </w:r>
      <w:r>
        <w:rPr>
          <w:rFonts w:ascii="Arial" w:hAnsi="Arial" w:cs="Arial"/>
          <w:sz w:val="21"/>
          <w:szCs w:val="21"/>
          <w:highlight w:val="yellow"/>
        </w:rPr>
        <w:t>h</w:t>
      </w:r>
      <w:r>
        <w:rPr>
          <w:rFonts w:ascii="Arial" w:hAnsi="Arial" w:cs="Arial"/>
          <w:sz w:val="21"/>
          <w:szCs w:val="21"/>
        </w:rPr>
        <w:t>ifted semen evaluation from subjective estimates to</w:t>
      </w:r>
      <w:r>
        <w:rPr>
          <w:rFonts w:ascii="Arial" w:hAnsi="Arial" w:cs="Arial"/>
          <w:sz w:val="21"/>
          <w:szCs w:val="21"/>
          <w:highlight w:val="yellow"/>
        </w:rPr>
        <w:t>ward</w:t>
      </w:r>
      <w:r>
        <w:rPr>
          <w:rFonts w:ascii="Arial" w:hAnsi="Arial" w:cs="Arial"/>
          <w:sz w:val="21"/>
          <w:szCs w:val="21"/>
        </w:rPr>
        <w:t xml:space="preserve">s digital measurement of individual sperm </w:t>
      </w:r>
      <w:r>
        <w:rPr>
          <w:rFonts w:ascii="Arial" w:hAnsi="Arial" w:cs="Arial"/>
          <w:sz w:val="21"/>
          <w:szCs w:val="21"/>
          <w:highlight w:val="yellow"/>
        </w:rPr>
        <w:t>mov</w:t>
      </w:r>
      <w:r>
        <w:rPr>
          <w:rFonts w:ascii="Arial" w:hAnsi="Arial" w:cs="Arial"/>
          <w:sz w:val="21"/>
          <w:szCs w:val="21"/>
        </w:rPr>
        <w:t>e</w:t>
      </w:r>
      <w:r>
        <w:rPr>
          <w:rFonts w:ascii="Arial" w:hAnsi="Arial" w:cs="Arial"/>
          <w:sz w:val="21"/>
          <w:szCs w:val="21"/>
          <w:highlight w:val="yellow"/>
        </w:rPr>
        <w:t>ment</w:t>
      </w:r>
      <w:r>
        <w:rPr>
          <w:rFonts w:ascii="Arial" w:hAnsi="Arial" w:cs="Arial"/>
          <w:sz w:val="21"/>
          <w:szCs w:val="21"/>
        </w:rPr>
        <w:t xml:space="preserve">. CASA </w:t>
      </w:r>
      <w:r>
        <w:rPr>
          <w:rFonts w:ascii="Arial" w:hAnsi="Arial" w:cs="Arial"/>
          <w:sz w:val="21"/>
          <w:szCs w:val="21"/>
          <w:highlight w:val="yellow"/>
        </w:rPr>
        <w:t>provid</w:t>
      </w:r>
      <w:r>
        <w:rPr>
          <w:rFonts w:ascii="Arial" w:hAnsi="Arial" w:cs="Arial"/>
          <w:sz w:val="21"/>
          <w:szCs w:val="21"/>
        </w:rPr>
        <w:t>es objective</w:t>
      </w:r>
      <w:r>
        <w:rPr>
          <w:rFonts w:ascii="Arial" w:hAnsi="Arial" w:cs="Arial"/>
          <w:sz w:val="21"/>
          <w:szCs w:val="21"/>
          <w:highlight w:val="yellow"/>
        </w:rPr>
        <w:t xml:space="preserve"> measurements under standardised conditions</w:t>
      </w:r>
      <w:r>
        <w:rPr>
          <w:rFonts w:ascii="Arial" w:hAnsi="Arial" w:cs="Arial"/>
          <w:sz w:val="21"/>
          <w:szCs w:val="21"/>
        </w:rPr>
        <w:t xml:space="preserve">. </w:t>
      </w:r>
      <w:r>
        <w:rPr>
          <w:rFonts w:ascii="Arial" w:hAnsi="Arial" w:cs="Arial"/>
          <w:sz w:val="21"/>
          <w:szCs w:val="21"/>
          <w:highlight w:val="yellow"/>
        </w:rPr>
        <w:t>T</w:t>
      </w:r>
      <w:r>
        <w:rPr>
          <w:rFonts w:ascii="Arial" w:hAnsi="Arial" w:cs="Arial"/>
          <w:sz w:val="21"/>
          <w:szCs w:val="21"/>
        </w:rPr>
        <w:t xml:space="preserve">his technology </w:t>
      </w:r>
      <w:r>
        <w:rPr>
          <w:rFonts w:ascii="Arial" w:hAnsi="Arial" w:cs="Arial"/>
          <w:sz w:val="21"/>
          <w:szCs w:val="21"/>
          <w:highlight w:val="yellow"/>
        </w:rPr>
        <w:t>can</w:t>
      </w:r>
      <w:r>
        <w:rPr>
          <w:rFonts w:ascii="Arial" w:hAnsi="Arial" w:cs="Arial"/>
          <w:sz w:val="21"/>
          <w:szCs w:val="21"/>
        </w:rPr>
        <w:t xml:space="preserve"> identify sperm</w:t>
      </w:r>
      <w:r>
        <w:rPr>
          <w:rFonts w:ascii="Arial" w:hAnsi="Arial" w:cs="Arial"/>
          <w:sz w:val="21"/>
          <w:szCs w:val="21"/>
          <w:highlight w:val="yellow"/>
        </w:rPr>
        <w:t xml:space="preserve"> subpopulations</w:t>
      </w:r>
      <w:r>
        <w:rPr>
          <w:rFonts w:ascii="Arial" w:hAnsi="Arial" w:cs="Arial"/>
          <w:sz w:val="21"/>
          <w:szCs w:val="21"/>
        </w:rPr>
        <w:t xml:space="preserve"> that m</w:t>
      </w:r>
      <w:r>
        <w:rPr>
          <w:rFonts w:ascii="Arial" w:hAnsi="Arial" w:cs="Arial"/>
          <w:sz w:val="21"/>
          <w:szCs w:val="21"/>
          <w:highlight w:val="yellow"/>
        </w:rPr>
        <w:t>ay</w:t>
      </w:r>
      <w:r>
        <w:rPr>
          <w:rFonts w:ascii="Arial" w:hAnsi="Arial" w:cs="Arial"/>
          <w:sz w:val="21"/>
          <w:szCs w:val="21"/>
        </w:rPr>
        <w:t xml:space="preserve"> not be </w:t>
      </w:r>
      <w:r>
        <w:rPr>
          <w:rFonts w:ascii="Arial" w:hAnsi="Arial" w:cs="Arial"/>
          <w:sz w:val="21"/>
          <w:szCs w:val="21"/>
          <w:highlight w:val="yellow"/>
        </w:rPr>
        <w:t>d</w:t>
      </w:r>
      <w:r>
        <w:rPr>
          <w:rFonts w:ascii="Arial" w:hAnsi="Arial" w:cs="Arial"/>
          <w:sz w:val="21"/>
          <w:szCs w:val="21"/>
        </w:rPr>
        <w:t>i</w:t>
      </w:r>
      <w:r>
        <w:rPr>
          <w:rFonts w:ascii="Arial" w:hAnsi="Arial" w:cs="Arial"/>
          <w:sz w:val="21"/>
          <w:szCs w:val="21"/>
          <w:highlight w:val="yellow"/>
        </w:rPr>
        <w:t>s</w:t>
      </w:r>
      <w:r>
        <w:rPr>
          <w:rFonts w:ascii="Arial" w:hAnsi="Arial" w:cs="Arial"/>
          <w:sz w:val="21"/>
          <w:szCs w:val="21"/>
        </w:rPr>
        <w:t>ti</w:t>
      </w:r>
      <w:r>
        <w:rPr>
          <w:rFonts w:ascii="Arial" w:hAnsi="Arial" w:cs="Arial"/>
          <w:sz w:val="21"/>
          <w:szCs w:val="21"/>
          <w:highlight w:val="yellow"/>
        </w:rPr>
        <w:t>ngu</w:t>
      </w:r>
      <w:r>
        <w:rPr>
          <w:rFonts w:ascii="Arial" w:hAnsi="Arial" w:cs="Arial"/>
          <w:sz w:val="21"/>
          <w:szCs w:val="21"/>
        </w:rPr>
        <w:t>i</w:t>
      </w:r>
      <w:r>
        <w:rPr>
          <w:rFonts w:ascii="Arial" w:hAnsi="Arial" w:cs="Arial"/>
          <w:sz w:val="21"/>
          <w:szCs w:val="21"/>
          <w:highlight w:val="yellow"/>
        </w:rPr>
        <w:t>sh</w:t>
      </w:r>
      <w:r>
        <w:rPr>
          <w:rFonts w:ascii="Arial" w:hAnsi="Arial" w:cs="Arial"/>
          <w:sz w:val="21"/>
          <w:szCs w:val="21"/>
        </w:rPr>
        <w:t xml:space="preserve">able </w:t>
      </w:r>
      <w:r>
        <w:rPr>
          <w:rFonts w:ascii="Arial" w:hAnsi="Arial" w:cs="Arial"/>
          <w:sz w:val="21"/>
          <w:szCs w:val="21"/>
          <w:highlight w:val="yellow"/>
        </w:rPr>
        <w:t>fr</w:t>
      </w:r>
      <w:r>
        <w:rPr>
          <w:rFonts w:ascii="Arial" w:hAnsi="Arial" w:cs="Arial"/>
          <w:sz w:val="21"/>
          <w:szCs w:val="21"/>
        </w:rPr>
        <w:t>o</w:t>
      </w:r>
      <w:r>
        <w:rPr>
          <w:rFonts w:ascii="Arial" w:hAnsi="Arial" w:cs="Arial"/>
          <w:sz w:val="21"/>
          <w:szCs w:val="21"/>
          <w:highlight w:val="yellow"/>
        </w:rPr>
        <w:t>m</w:t>
      </w:r>
      <w:r>
        <w:rPr>
          <w:rFonts w:ascii="Arial" w:hAnsi="Arial" w:cs="Arial"/>
          <w:sz w:val="21"/>
          <w:szCs w:val="21"/>
        </w:rPr>
        <w:t xml:space="preserve"> overall motility </w:t>
      </w:r>
      <w:r>
        <w:rPr>
          <w:rFonts w:ascii="Arial" w:hAnsi="Arial" w:cs="Arial"/>
          <w:sz w:val="21"/>
          <w:szCs w:val="21"/>
          <w:highlight w:val="yellow"/>
        </w:rPr>
        <w:t>m</w:t>
      </w:r>
      <w:r>
        <w:rPr>
          <w:rFonts w:ascii="Arial" w:hAnsi="Arial" w:cs="Arial"/>
          <w:sz w:val="21"/>
          <w:szCs w:val="21"/>
        </w:rPr>
        <w:t>e</w:t>
      </w:r>
      <w:r>
        <w:rPr>
          <w:rFonts w:ascii="Arial" w:hAnsi="Arial" w:cs="Arial"/>
          <w:sz w:val="21"/>
          <w:szCs w:val="21"/>
          <w:highlight w:val="yellow"/>
        </w:rPr>
        <w:t>asurem</w:t>
      </w:r>
      <w:r>
        <w:rPr>
          <w:rFonts w:ascii="Arial" w:hAnsi="Arial" w:cs="Arial"/>
          <w:sz w:val="21"/>
          <w:szCs w:val="21"/>
        </w:rPr>
        <w:t>ent</w:t>
      </w:r>
      <w:r>
        <w:rPr>
          <w:rFonts w:ascii="Arial" w:hAnsi="Arial" w:cs="Arial"/>
          <w:sz w:val="21"/>
          <w:szCs w:val="21"/>
          <w:highlight w:val="yellow"/>
        </w:rPr>
        <w:t>s</w:t>
      </w:r>
      <w:r>
        <w:rPr>
          <w:rFonts w:ascii="Arial" w:hAnsi="Arial" w:cs="Arial"/>
          <w:sz w:val="21"/>
          <w:szCs w:val="21"/>
        </w:rPr>
        <w:t xml:space="preserve">. For example, an ejaculate may consist of rapidly moving sperm, slowly moving sperm, </w:t>
      </w:r>
      <w:r>
        <w:rPr>
          <w:rFonts w:ascii="Arial" w:hAnsi="Arial" w:cs="Arial"/>
          <w:sz w:val="21"/>
          <w:szCs w:val="21"/>
          <w:highlight w:val="yellow"/>
        </w:rPr>
        <w:t>p</w:t>
      </w:r>
      <w:r>
        <w:rPr>
          <w:rFonts w:ascii="Arial" w:hAnsi="Arial" w:cs="Arial"/>
          <w:sz w:val="21"/>
          <w:szCs w:val="21"/>
        </w:rPr>
        <w:t>o</w:t>
      </w:r>
      <w:r>
        <w:rPr>
          <w:rFonts w:ascii="Arial" w:hAnsi="Arial" w:cs="Arial"/>
          <w:sz w:val="21"/>
          <w:szCs w:val="21"/>
          <w:highlight w:val="yellow"/>
        </w:rPr>
        <w:t xml:space="preserve">orly </w:t>
      </w:r>
      <w:r>
        <w:rPr>
          <w:rFonts w:ascii="Arial" w:hAnsi="Arial" w:cs="Arial"/>
          <w:sz w:val="21"/>
          <w:szCs w:val="21"/>
        </w:rPr>
        <w:t>mo</w:t>
      </w:r>
      <w:r>
        <w:rPr>
          <w:rFonts w:ascii="Arial" w:hAnsi="Arial" w:cs="Arial"/>
          <w:sz w:val="21"/>
          <w:szCs w:val="21"/>
          <w:highlight w:val="yellow"/>
        </w:rPr>
        <w:t>t</w:t>
      </w:r>
      <w:r>
        <w:rPr>
          <w:rFonts w:ascii="Arial" w:hAnsi="Arial" w:cs="Arial"/>
          <w:sz w:val="21"/>
          <w:szCs w:val="21"/>
        </w:rPr>
        <w:t>i</w:t>
      </w:r>
      <w:r>
        <w:rPr>
          <w:rFonts w:ascii="Arial" w:hAnsi="Arial" w:cs="Arial"/>
          <w:sz w:val="21"/>
          <w:szCs w:val="21"/>
          <w:highlight w:val="yellow"/>
        </w:rPr>
        <w:t>le</w:t>
      </w:r>
      <w:r>
        <w:rPr>
          <w:rFonts w:ascii="Arial" w:hAnsi="Arial" w:cs="Arial"/>
          <w:sz w:val="21"/>
          <w:szCs w:val="21"/>
        </w:rPr>
        <w:t xml:space="preserve"> sperm, and immotile sperm. Each of these subgroups can have different biological </w:t>
      </w:r>
      <w:r>
        <w:rPr>
          <w:rFonts w:ascii="Arial" w:hAnsi="Arial" w:cs="Arial"/>
          <w:sz w:val="21"/>
          <w:szCs w:val="21"/>
          <w:highlight w:val="yellow"/>
        </w:rPr>
        <w:t>s</w:t>
      </w:r>
      <w:r>
        <w:rPr>
          <w:rFonts w:ascii="Arial" w:hAnsi="Arial" w:cs="Arial"/>
          <w:sz w:val="21"/>
          <w:szCs w:val="21"/>
        </w:rPr>
        <w:t>i</w:t>
      </w:r>
      <w:r>
        <w:rPr>
          <w:rFonts w:ascii="Arial" w:hAnsi="Arial" w:cs="Arial"/>
          <w:sz w:val="21"/>
          <w:szCs w:val="21"/>
          <w:highlight w:val="yellow"/>
        </w:rPr>
        <w:t>gnific</w:t>
      </w:r>
      <w:r>
        <w:rPr>
          <w:rFonts w:ascii="Arial" w:hAnsi="Arial" w:cs="Arial"/>
          <w:sz w:val="21"/>
          <w:szCs w:val="21"/>
        </w:rPr>
        <w:t>ance. Nevertheless, parameters such as sample preparation, chamber depth, sperm concentration, temperature, image acquisition, frame rate, and software settings affect the results obtained by CASA (Boe-Hansen &amp; Satake, 2019).</w:t>
      </w:r>
    </w:p>
    <w:p w14:paraId="672EAD9F" w14:textId="77777777" w:rsidR="00A472FF" w:rsidRDefault="00A472FF">
      <w:pPr>
        <w:pStyle w:val="Body"/>
        <w:spacing w:after="0"/>
        <w:rPr>
          <w:rFonts w:ascii="Arial" w:hAnsi="Arial" w:cs="Arial"/>
          <w:b/>
          <w:bCs/>
          <w:sz w:val="21"/>
          <w:szCs w:val="21"/>
        </w:rPr>
      </w:pPr>
    </w:p>
    <w:p w14:paraId="04C7ADF1" w14:textId="77777777" w:rsidR="00A472FF" w:rsidRDefault="00000000">
      <w:pPr>
        <w:pStyle w:val="Body"/>
        <w:spacing w:after="0"/>
        <w:rPr>
          <w:rFonts w:ascii="Arial" w:hAnsi="Arial" w:cs="Arial"/>
          <w:b/>
          <w:bCs/>
          <w:sz w:val="21"/>
          <w:szCs w:val="21"/>
        </w:rPr>
      </w:pPr>
      <w:r>
        <w:rPr>
          <w:rFonts w:ascii="Arial" w:hAnsi="Arial" w:cs="Arial"/>
          <w:b/>
          <w:bCs/>
          <w:sz w:val="21"/>
          <w:szCs w:val="21"/>
        </w:rPr>
        <w:t>5.2 Flow Cytometry</w:t>
      </w:r>
    </w:p>
    <w:p w14:paraId="7B68AFB8" w14:textId="77777777" w:rsidR="00A472FF" w:rsidRDefault="00000000">
      <w:pPr>
        <w:pStyle w:val="Body"/>
        <w:spacing w:after="0"/>
        <w:rPr>
          <w:rFonts w:ascii="Arial" w:hAnsi="Arial" w:cs="Arial"/>
          <w:sz w:val="21"/>
          <w:szCs w:val="21"/>
        </w:rPr>
      </w:pPr>
      <w:r>
        <w:rPr>
          <w:rFonts w:ascii="Arial" w:hAnsi="Arial" w:cs="Arial"/>
          <w:sz w:val="21"/>
          <w:szCs w:val="21"/>
        </w:rPr>
        <w:t xml:space="preserve">Flow cytometry </w:t>
      </w:r>
      <w:r>
        <w:rPr>
          <w:rFonts w:ascii="Arial" w:hAnsi="Arial" w:cs="Arial"/>
          <w:sz w:val="21"/>
          <w:szCs w:val="21"/>
          <w:highlight w:val="yellow"/>
        </w:rPr>
        <w:t>enabl</w:t>
      </w:r>
      <w:r>
        <w:rPr>
          <w:rFonts w:ascii="Arial" w:hAnsi="Arial" w:cs="Arial"/>
          <w:sz w:val="21"/>
          <w:szCs w:val="21"/>
        </w:rPr>
        <w:t xml:space="preserve">es </w:t>
      </w:r>
      <w:r>
        <w:rPr>
          <w:rFonts w:ascii="Arial" w:hAnsi="Arial" w:cs="Arial"/>
          <w:sz w:val="21"/>
          <w:szCs w:val="21"/>
          <w:highlight w:val="yellow"/>
        </w:rPr>
        <w:t>r</w:t>
      </w:r>
      <w:r>
        <w:rPr>
          <w:rFonts w:ascii="Arial" w:hAnsi="Arial" w:cs="Arial"/>
          <w:sz w:val="21"/>
          <w:szCs w:val="21"/>
        </w:rPr>
        <w:t>a</w:t>
      </w:r>
      <w:r>
        <w:rPr>
          <w:rFonts w:ascii="Arial" w:hAnsi="Arial" w:cs="Arial"/>
          <w:sz w:val="21"/>
          <w:szCs w:val="21"/>
          <w:highlight w:val="yellow"/>
        </w:rPr>
        <w:t>p</w:t>
      </w:r>
      <w:r>
        <w:rPr>
          <w:rFonts w:ascii="Arial" w:hAnsi="Arial" w:cs="Arial"/>
          <w:sz w:val="21"/>
          <w:szCs w:val="21"/>
        </w:rPr>
        <w:t>i</w:t>
      </w:r>
      <w:r>
        <w:rPr>
          <w:rFonts w:ascii="Arial" w:hAnsi="Arial" w:cs="Arial"/>
          <w:sz w:val="21"/>
          <w:szCs w:val="21"/>
          <w:highlight w:val="yellow"/>
        </w:rPr>
        <w:t>d</w:t>
      </w:r>
      <w:r>
        <w:rPr>
          <w:rFonts w:ascii="Arial" w:hAnsi="Arial" w:cs="Arial"/>
          <w:sz w:val="21"/>
          <w:szCs w:val="21"/>
        </w:rPr>
        <w:t xml:space="preserve"> analysis of thousands of sperm cells </w:t>
      </w:r>
      <w:r>
        <w:rPr>
          <w:rFonts w:ascii="Arial" w:hAnsi="Arial" w:cs="Arial"/>
          <w:sz w:val="21"/>
          <w:szCs w:val="21"/>
          <w:highlight w:val="yellow"/>
        </w:rPr>
        <w:t>us</w:t>
      </w:r>
      <w:r>
        <w:rPr>
          <w:rFonts w:ascii="Arial" w:hAnsi="Arial" w:cs="Arial"/>
          <w:sz w:val="21"/>
          <w:szCs w:val="21"/>
        </w:rPr>
        <w:t>i</w:t>
      </w:r>
      <w:r>
        <w:rPr>
          <w:rFonts w:ascii="Arial" w:hAnsi="Arial" w:cs="Arial"/>
          <w:sz w:val="21"/>
          <w:szCs w:val="21"/>
          <w:highlight w:val="yellow"/>
        </w:rPr>
        <w:t>ng</w:t>
      </w:r>
      <w:r>
        <w:rPr>
          <w:rFonts w:ascii="Arial" w:hAnsi="Arial" w:cs="Arial"/>
          <w:sz w:val="21"/>
          <w:szCs w:val="21"/>
        </w:rPr>
        <w:t xml:space="preserve"> fluorescent probes. </w:t>
      </w:r>
      <w:r>
        <w:rPr>
          <w:rFonts w:ascii="Arial" w:hAnsi="Arial" w:cs="Arial"/>
          <w:sz w:val="21"/>
          <w:szCs w:val="21"/>
          <w:highlight w:val="yellow"/>
        </w:rPr>
        <w:t>Diffe</w:t>
      </w:r>
      <w:r>
        <w:rPr>
          <w:rFonts w:ascii="Arial" w:hAnsi="Arial" w:cs="Arial"/>
          <w:sz w:val="21"/>
          <w:szCs w:val="21"/>
        </w:rPr>
        <w:t>r</w:t>
      </w:r>
      <w:r>
        <w:rPr>
          <w:rFonts w:ascii="Arial" w:hAnsi="Arial" w:cs="Arial"/>
          <w:sz w:val="21"/>
          <w:szCs w:val="21"/>
          <w:highlight w:val="yellow"/>
        </w:rPr>
        <w:t>ent</w:t>
      </w:r>
      <w:r>
        <w:rPr>
          <w:rFonts w:ascii="Arial" w:hAnsi="Arial" w:cs="Arial"/>
          <w:sz w:val="21"/>
          <w:szCs w:val="21"/>
        </w:rPr>
        <w:t xml:space="preserve"> dyes can be u</w:t>
      </w:r>
      <w:r>
        <w:rPr>
          <w:rFonts w:ascii="Arial" w:hAnsi="Arial" w:cs="Arial"/>
          <w:sz w:val="21"/>
          <w:szCs w:val="21"/>
          <w:highlight w:val="yellow"/>
        </w:rPr>
        <w:t>s</w:t>
      </w:r>
      <w:r>
        <w:rPr>
          <w:rFonts w:ascii="Arial" w:hAnsi="Arial" w:cs="Arial"/>
          <w:sz w:val="21"/>
          <w:szCs w:val="21"/>
        </w:rPr>
        <w:t xml:space="preserve">ed </w:t>
      </w:r>
      <w:r>
        <w:rPr>
          <w:rFonts w:ascii="Arial" w:hAnsi="Arial" w:cs="Arial"/>
          <w:sz w:val="21"/>
          <w:szCs w:val="21"/>
          <w:highlight w:val="yellow"/>
        </w:rPr>
        <w:t>t</w:t>
      </w:r>
      <w:r>
        <w:rPr>
          <w:rFonts w:ascii="Arial" w:hAnsi="Arial" w:cs="Arial"/>
          <w:sz w:val="21"/>
          <w:szCs w:val="21"/>
        </w:rPr>
        <w:t xml:space="preserve">o </w:t>
      </w:r>
      <w:r>
        <w:rPr>
          <w:rFonts w:ascii="Arial" w:hAnsi="Arial" w:cs="Arial"/>
          <w:sz w:val="21"/>
          <w:szCs w:val="21"/>
          <w:highlight w:val="yellow"/>
        </w:rPr>
        <w:t>ass</w:t>
      </w:r>
      <w:r>
        <w:rPr>
          <w:rFonts w:ascii="Arial" w:hAnsi="Arial" w:cs="Arial"/>
          <w:sz w:val="21"/>
          <w:szCs w:val="21"/>
        </w:rPr>
        <w:t>e</w:t>
      </w:r>
      <w:r>
        <w:rPr>
          <w:rFonts w:ascii="Arial" w:hAnsi="Arial" w:cs="Arial"/>
          <w:sz w:val="21"/>
          <w:szCs w:val="21"/>
          <w:highlight w:val="yellow"/>
        </w:rPr>
        <w:t>ss</w:t>
      </w:r>
      <w:r>
        <w:rPr>
          <w:rFonts w:ascii="Arial" w:hAnsi="Arial" w:cs="Arial"/>
          <w:sz w:val="21"/>
          <w:szCs w:val="21"/>
        </w:rPr>
        <w:t xml:space="preserve"> the plasma membrane, acrosome, mitochondrial membrane potential, reactive oxygen species, </w:t>
      </w:r>
      <w:r>
        <w:rPr>
          <w:rFonts w:ascii="Arial" w:hAnsi="Arial" w:cs="Arial"/>
          <w:sz w:val="21"/>
          <w:szCs w:val="21"/>
          <w:highlight w:val="yellow"/>
        </w:rPr>
        <w:t>and mark</w:t>
      </w:r>
      <w:r>
        <w:rPr>
          <w:rFonts w:ascii="Arial" w:hAnsi="Arial" w:cs="Arial"/>
          <w:sz w:val="21"/>
          <w:szCs w:val="21"/>
        </w:rPr>
        <w:t xml:space="preserve">ers of apoptosis. A key benefit of flow cytometry is the possibility of conducting multiparametric analysis at high </w:t>
      </w:r>
      <w:r>
        <w:rPr>
          <w:rFonts w:ascii="Arial" w:hAnsi="Arial" w:cs="Arial"/>
          <w:sz w:val="21"/>
          <w:szCs w:val="21"/>
          <w:highlight w:val="yellow"/>
        </w:rPr>
        <w:t>through</w:t>
      </w:r>
      <w:r>
        <w:rPr>
          <w:rFonts w:ascii="Arial" w:hAnsi="Arial" w:cs="Arial"/>
          <w:sz w:val="21"/>
          <w:szCs w:val="21"/>
        </w:rPr>
        <w:t>p</w:t>
      </w:r>
      <w:r>
        <w:rPr>
          <w:rFonts w:ascii="Arial" w:hAnsi="Arial" w:cs="Arial"/>
          <w:sz w:val="21"/>
          <w:szCs w:val="21"/>
          <w:highlight w:val="yellow"/>
        </w:rPr>
        <w:t>ut</w:t>
      </w:r>
      <w:r>
        <w:rPr>
          <w:rFonts w:ascii="Arial" w:hAnsi="Arial" w:cs="Arial"/>
          <w:sz w:val="21"/>
          <w:szCs w:val="21"/>
        </w:rPr>
        <w:t xml:space="preserve">. </w:t>
      </w:r>
      <w:r>
        <w:rPr>
          <w:rFonts w:ascii="Arial" w:hAnsi="Arial" w:cs="Arial"/>
          <w:sz w:val="21"/>
          <w:szCs w:val="21"/>
          <w:highlight w:val="yellow"/>
        </w:rPr>
        <w:t>Rather tha</w:t>
      </w:r>
      <w:r>
        <w:rPr>
          <w:rFonts w:ascii="Arial" w:hAnsi="Arial" w:cs="Arial"/>
          <w:sz w:val="21"/>
          <w:szCs w:val="21"/>
        </w:rPr>
        <w:t>n assessing</w:t>
      </w:r>
      <w:r>
        <w:rPr>
          <w:rFonts w:ascii="Arial" w:hAnsi="Arial" w:cs="Arial"/>
          <w:sz w:val="21"/>
          <w:szCs w:val="21"/>
          <w:highlight w:val="yellow"/>
        </w:rPr>
        <w:t xml:space="preserve"> only</w:t>
      </w:r>
      <w:r>
        <w:rPr>
          <w:rFonts w:ascii="Arial" w:hAnsi="Arial" w:cs="Arial"/>
          <w:sz w:val="21"/>
          <w:szCs w:val="21"/>
        </w:rPr>
        <w:t xml:space="preserve"> sperm motility, flow cytometry provides </w:t>
      </w:r>
      <w:r>
        <w:rPr>
          <w:rFonts w:ascii="Arial" w:hAnsi="Arial" w:cs="Arial"/>
          <w:sz w:val="21"/>
          <w:szCs w:val="21"/>
        </w:rPr>
        <w:lastRenderedPageBreak/>
        <w:t xml:space="preserve">an opportunity to distinguish between different types of sperm based on their individual structure and functional attributes. According to Boe-Hansen and Satake (2019), </w:t>
      </w:r>
      <w:r>
        <w:rPr>
          <w:rFonts w:ascii="Arial" w:hAnsi="Arial" w:cs="Arial"/>
          <w:sz w:val="21"/>
          <w:szCs w:val="21"/>
          <w:highlight w:val="yellow"/>
        </w:rPr>
        <w:t>c</w:t>
      </w:r>
      <w:r>
        <w:rPr>
          <w:rFonts w:ascii="Arial" w:hAnsi="Arial" w:cs="Arial"/>
          <w:sz w:val="21"/>
          <w:szCs w:val="21"/>
        </w:rPr>
        <w:t>o</w:t>
      </w:r>
      <w:r>
        <w:rPr>
          <w:rFonts w:ascii="Arial" w:hAnsi="Arial" w:cs="Arial"/>
          <w:sz w:val="21"/>
          <w:szCs w:val="21"/>
          <w:highlight w:val="yellow"/>
        </w:rPr>
        <w:t>nvent</w:t>
      </w:r>
      <w:r>
        <w:rPr>
          <w:rFonts w:ascii="Arial" w:hAnsi="Arial" w:cs="Arial"/>
          <w:sz w:val="21"/>
          <w:szCs w:val="21"/>
        </w:rPr>
        <w:t>i</w:t>
      </w:r>
      <w:r>
        <w:rPr>
          <w:rFonts w:ascii="Arial" w:hAnsi="Arial" w:cs="Arial"/>
          <w:sz w:val="21"/>
          <w:szCs w:val="21"/>
          <w:highlight w:val="yellow"/>
        </w:rPr>
        <w:t>o</w:t>
      </w:r>
      <w:r>
        <w:rPr>
          <w:rFonts w:ascii="Arial" w:hAnsi="Arial" w:cs="Arial"/>
          <w:sz w:val="21"/>
          <w:szCs w:val="21"/>
        </w:rPr>
        <w:t>na</w:t>
      </w:r>
      <w:r>
        <w:rPr>
          <w:rFonts w:ascii="Arial" w:hAnsi="Arial" w:cs="Arial"/>
          <w:sz w:val="21"/>
          <w:szCs w:val="21"/>
          <w:highlight w:val="yellow"/>
        </w:rPr>
        <w:t>l</w:t>
      </w:r>
      <w:r>
        <w:rPr>
          <w:rFonts w:ascii="Arial" w:hAnsi="Arial" w:cs="Arial"/>
          <w:sz w:val="21"/>
          <w:szCs w:val="21"/>
        </w:rPr>
        <w:t xml:space="preserve"> CASA methods are limited to the description of sperm motility, while flow cytometry contributes significantly to the analysis of sperm cellular functions.</w:t>
      </w:r>
    </w:p>
    <w:p w14:paraId="7A2A1662" w14:textId="77777777" w:rsidR="00A472FF" w:rsidRDefault="00A472FF">
      <w:pPr>
        <w:pStyle w:val="Body"/>
        <w:spacing w:after="0"/>
        <w:rPr>
          <w:rFonts w:ascii="Arial" w:hAnsi="Arial" w:cs="Arial"/>
          <w:b/>
          <w:bCs/>
          <w:sz w:val="21"/>
          <w:szCs w:val="21"/>
        </w:rPr>
      </w:pPr>
    </w:p>
    <w:p w14:paraId="3BA9A736" w14:textId="77777777" w:rsidR="00A472FF" w:rsidRDefault="00000000">
      <w:pPr>
        <w:pStyle w:val="Body"/>
        <w:spacing w:after="0"/>
        <w:rPr>
          <w:rFonts w:ascii="Arial" w:hAnsi="Arial" w:cs="Arial"/>
          <w:b/>
          <w:bCs/>
          <w:sz w:val="21"/>
          <w:szCs w:val="21"/>
        </w:rPr>
      </w:pPr>
      <w:r>
        <w:rPr>
          <w:rFonts w:ascii="Arial" w:hAnsi="Arial" w:cs="Arial"/>
          <w:b/>
          <w:bCs/>
          <w:sz w:val="21"/>
          <w:szCs w:val="21"/>
        </w:rPr>
        <w:t>5.3 Acrosome Integrity</w:t>
      </w:r>
    </w:p>
    <w:p w14:paraId="768094F6" w14:textId="77777777" w:rsidR="00A472FF" w:rsidRDefault="00000000">
      <w:pPr>
        <w:pStyle w:val="Body"/>
        <w:spacing w:after="0"/>
        <w:rPr>
          <w:rFonts w:ascii="Arial" w:hAnsi="Arial" w:cs="Arial"/>
          <w:sz w:val="21"/>
          <w:szCs w:val="21"/>
        </w:rPr>
      </w:pPr>
      <w:r>
        <w:rPr>
          <w:rFonts w:ascii="Arial" w:hAnsi="Arial" w:cs="Arial"/>
          <w:sz w:val="21"/>
          <w:szCs w:val="21"/>
        </w:rPr>
        <w:t>Enzymes present in the acrosome cont</w:t>
      </w:r>
      <w:r>
        <w:rPr>
          <w:rFonts w:ascii="Arial" w:hAnsi="Arial" w:cs="Arial"/>
          <w:sz w:val="21"/>
          <w:szCs w:val="21"/>
          <w:highlight w:val="yellow"/>
        </w:rPr>
        <w:t>ribute to inter</w:t>
      </w:r>
      <w:r>
        <w:rPr>
          <w:rFonts w:ascii="Arial" w:hAnsi="Arial" w:cs="Arial"/>
          <w:sz w:val="21"/>
          <w:szCs w:val="21"/>
        </w:rPr>
        <w:t>act</w:t>
      </w:r>
      <w:r>
        <w:rPr>
          <w:rFonts w:ascii="Arial" w:hAnsi="Arial" w:cs="Arial"/>
          <w:sz w:val="21"/>
          <w:szCs w:val="21"/>
          <w:highlight w:val="yellow"/>
        </w:rPr>
        <w:t>ions</w:t>
      </w:r>
      <w:r>
        <w:rPr>
          <w:rFonts w:ascii="Arial" w:hAnsi="Arial" w:cs="Arial"/>
          <w:sz w:val="21"/>
          <w:szCs w:val="21"/>
        </w:rPr>
        <w:t xml:space="preserve"> </w:t>
      </w:r>
      <w:r>
        <w:rPr>
          <w:rFonts w:ascii="Arial" w:hAnsi="Arial" w:cs="Arial"/>
          <w:sz w:val="21"/>
          <w:szCs w:val="21"/>
          <w:highlight w:val="yellow"/>
        </w:rPr>
        <w:t>between</w:t>
      </w:r>
      <w:r>
        <w:rPr>
          <w:rFonts w:ascii="Arial" w:hAnsi="Arial" w:cs="Arial"/>
          <w:sz w:val="21"/>
          <w:szCs w:val="21"/>
        </w:rPr>
        <w:t xml:space="preserve"> sperm and oocyte</w:t>
      </w:r>
      <w:r>
        <w:rPr>
          <w:rFonts w:ascii="Arial" w:hAnsi="Arial" w:cs="Arial"/>
          <w:sz w:val="21"/>
          <w:szCs w:val="21"/>
          <w:highlight w:val="yellow"/>
        </w:rPr>
        <w:t>s</w:t>
      </w:r>
      <w:r>
        <w:rPr>
          <w:rFonts w:ascii="Arial" w:hAnsi="Arial" w:cs="Arial"/>
          <w:sz w:val="21"/>
          <w:szCs w:val="21"/>
        </w:rPr>
        <w:t xml:space="preserve">. </w:t>
      </w:r>
      <w:r>
        <w:rPr>
          <w:rFonts w:ascii="Arial" w:hAnsi="Arial" w:cs="Arial"/>
          <w:sz w:val="21"/>
          <w:szCs w:val="21"/>
          <w:highlight w:val="yellow"/>
        </w:rPr>
        <w:t>D</w:t>
      </w:r>
      <w:r>
        <w:rPr>
          <w:rFonts w:ascii="Arial" w:hAnsi="Arial" w:cs="Arial"/>
          <w:sz w:val="21"/>
          <w:szCs w:val="21"/>
        </w:rPr>
        <w:t>amage to the acrosome</w:t>
      </w:r>
      <w:r>
        <w:rPr>
          <w:rFonts w:ascii="Arial" w:hAnsi="Arial" w:cs="Arial"/>
          <w:sz w:val="21"/>
          <w:szCs w:val="21"/>
          <w:highlight w:val="yellow"/>
        </w:rPr>
        <w:t xml:space="preserve"> may impair</w:t>
      </w:r>
      <w:r>
        <w:rPr>
          <w:rFonts w:ascii="Arial" w:hAnsi="Arial" w:cs="Arial"/>
          <w:sz w:val="21"/>
          <w:szCs w:val="21"/>
        </w:rPr>
        <w:t xml:space="preserve"> fertili</w:t>
      </w:r>
      <w:r>
        <w:rPr>
          <w:rFonts w:ascii="Arial" w:hAnsi="Arial" w:cs="Arial"/>
          <w:sz w:val="21"/>
          <w:szCs w:val="21"/>
          <w:highlight w:val="yellow"/>
        </w:rPr>
        <w:t>s</w:t>
      </w:r>
      <w:r>
        <w:rPr>
          <w:rFonts w:ascii="Arial" w:hAnsi="Arial" w:cs="Arial"/>
          <w:sz w:val="21"/>
          <w:szCs w:val="21"/>
        </w:rPr>
        <w:t>ation eve</w:t>
      </w:r>
      <w:r>
        <w:rPr>
          <w:rFonts w:ascii="Arial" w:hAnsi="Arial" w:cs="Arial"/>
          <w:sz w:val="21"/>
          <w:szCs w:val="21"/>
          <w:highlight w:val="yellow"/>
        </w:rPr>
        <w:t>n</w:t>
      </w:r>
      <w:r>
        <w:rPr>
          <w:rFonts w:ascii="Arial" w:hAnsi="Arial" w:cs="Arial"/>
          <w:sz w:val="21"/>
          <w:szCs w:val="21"/>
        </w:rPr>
        <w:t xml:space="preserve"> </w:t>
      </w:r>
      <w:r>
        <w:rPr>
          <w:rFonts w:ascii="Arial" w:hAnsi="Arial" w:cs="Arial"/>
          <w:sz w:val="21"/>
          <w:szCs w:val="21"/>
          <w:highlight w:val="yellow"/>
        </w:rPr>
        <w:t>w</w:t>
      </w:r>
      <w:r>
        <w:rPr>
          <w:rFonts w:ascii="Arial" w:hAnsi="Arial" w:cs="Arial"/>
          <w:sz w:val="21"/>
          <w:szCs w:val="21"/>
        </w:rPr>
        <w:t>he</w:t>
      </w:r>
      <w:r>
        <w:rPr>
          <w:rFonts w:ascii="Arial" w:hAnsi="Arial" w:cs="Arial"/>
          <w:sz w:val="21"/>
          <w:szCs w:val="21"/>
          <w:highlight w:val="yellow"/>
        </w:rPr>
        <w:t>n</w:t>
      </w:r>
      <w:r>
        <w:rPr>
          <w:rFonts w:ascii="Arial" w:hAnsi="Arial" w:cs="Arial"/>
          <w:sz w:val="21"/>
          <w:szCs w:val="21"/>
        </w:rPr>
        <w:t xml:space="preserve"> the sperm </w:t>
      </w:r>
      <w:r>
        <w:rPr>
          <w:rFonts w:ascii="Arial" w:hAnsi="Arial" w:cs="Arial"/>
          <w:sz w:val="21"/>
          <w:szCs w:val="21"/>
          <w:highlight w:val="yellow"/>
        </w:rPr>
        <w:t>rema</w:t>
      </w:r>
      <w:r>
        <w:rPr>
          <w:rFonts w:ascii="Arial" w:hAnsi="Arial" w:cs="Arial"/>
          <w:sz w:val="21"/>
          <w:szCs w:val="21"/>
        </w:rPr>
        <w:t>i</w:t>
      </w:r>
      <w:r>
        <w:rPr>
          <w:rFonts w:ascii="Arial" w:hAnsi="Arial" w:cs="Arial"/>
          <w:sz w:val="21"/>
          <w:szCs w:val="21"/>
          <w:highlight w:val="yellow"/>
        </w:rPr>
        <w:t>n</w:t>
      </w:r>
      <w:r>
        <w:rPr>
          <w:rFonts w:ascii="Arial" w:hAnsi="Arial" w:cs="Arial"/>
          <w:sz w:val="21"/>
          <w:szCs w:val="21"/>
        </w:rPr>
        <w:t xml:space="preserve">s </w:t>
      </w:r>
      <w:r>
        <w:rPr>
          <w:rFonts w:ascii="Arial" w:hAnsi="Arial" w:cs="Arial"/>
          <w:sz w:val="21"/>
          <w:szCs w:val="21"/>
          <w:highlight w:val="yellow"/>
        </w:rPr>
        <w:t>mo</w:t>
      </w:r>
      <w:r>
        <w:rPr>
          <w:rFonts w:ascii="Arial" w:hAnsi="Arial" w:cs="Arial"/>
          <w:sz w:val="21"/>
          <w:szCs w:val="21"/>
        </w:rPr>
        <w:t xml:space="preserve">tile. Assessment of the acrosome can be performed using fluorescent lectins or other probes. </w:t>
      </w:r>
      <w:r>
        <w:rPr>
          <w:rFonts w:ascii="Arial" w:hAnsi="Arial" w:cs="Arial"/>
          <w:sz w:val="21"/>
          <w:szCs w:val="21"/>
          <w:highlight w:val="yellow"/>
        </w:rPr>
        <w:t>A</w:t>
      </w:r>
      <w:r>
        <w:rPr>
          <w:rFonts w:ascii="Arial" w:hAnsi="Arial" w:cs="Arial"/>
          <w:sz w:val="21"/>
          <w:szCs w:val="21"/>
        </w:rPr>
        <w:t xml:space="preserve">crosome assessment can </w:t>
      </w:r>
      <w:r>
        <w:rPr>
          <w:rFonts w:ascii="Arial" w:hAnsi="Arial" w:cs="Arial"/>
          <w:sz w:val="21"/>
          <w:szCs w:val="21"/>
          <w:highlight w:val="yellow"/>
        </w:rPr>
        <w:t>th</w:t>
      </w:r>
      <w:r>
        <w:rPr>
          <w:rFonts w:ascii="Arial" w:hAnsi="Arial" w:cs="Arial"/>
          <w:sz w:val="21"/>
          <w:szCs w:val="21"/>
        </w:rPr>
        <w:t>ere</w:t>
      </w:r>
      <w:r>
        <w:rPr>
          <w:rFonts w:ascii="Arial" w:hAnsi="Arial" w:cs="Arial"/>
          <w:sz w:val="21"/>
          <w:szCs w:val="21"/>
          <w:highlight w:val="yellow"/>
        </w:rPr>
        <w:t>fore provide informa</w:t>
      </w:r>
      <w:r>
        <w:rPr>
          <w:rFonts w:ascii="Arial" w:hAnsi="Arial" w:cs="Arial"/>
          <w:sz w:val="21"/>
          <w:szCs w:val="21"/>
        </w:rPr>
        <w:t>t</w:t>
      </w:r>
      <w:r>
        <w:rPr>
          <w:rFonts w:ascii="Arial" w:hAnsi="Arial" w:cs="Arial"/>
          <w:sz w:val="21"/>
          <w:szCs w:val="21"/>
          <w:highlight w:val="yellow"/>
        </w:rPr>
        <w:t>ion</w:t>
      </w:r>
      <w:r>
        <w:rPr>
          <w:rFonts w:ascii="Arial" w:hAnsi="Arial" w:cs="Arial"/>
          <w:sz w:val="21"/>
          <w:szCs w:val="21"/>
        </w:rPr>
        <w:t xml:space="preserve"> that conventional motility analysis</w:t>
      </w:r>
      <w:r>
        <w:rPr>
          <w:rFonts w:ascii="Arial" w:hAnsi="Arial" w:cs="Arial"/>
          <w:sz w:val="21"/>
          <w:szCs w:val="21"/>
          <w:highlight w:val="yellow"/>
        </w:rPr>
        <w:t xml:space="preserve"> cannot detect</w:t>
      </w:r>
      <w:r>
        <w:rPr>
          <w:rFonts w:ascii="Arial" w:hAnsi="Arial" w:cs="Arial"/>
          <w:sz w:val="21"/>
          <w:szCs w:val="21"/>
        </w:rPr>
      </w:r>
      <w:r>
        <w:rPr>
          <w:rFonts w:ascii="Arial" w:hAnsi="Arial"/>
          <w:sz w:val="21"/>
        </w:rPr>
        <w:t xml:space="preserve"> (Kruit et al., 2022).</w:t>
      </w:r>
    </w:p>
    <w:p w14:paraId="3DDF931C" w14:textId="77777777" w:rsidR="00A472FF" w:rsidRDefault="00A472FF">
      <w:pPr>
        <w:pStyle w:val="Body"/>
        <w:spacing w:after="0"/>
        <w:rPr>
          <w:rFonts w:ascii="Arial" w:hAnsi="Arial" w:cs="Arial"/>
          <w:sz w:val="21"/>
          <w:szCs w:val="21"/>
        </w:rPr>
      </w:pPr>
    </w:p>
    <w:p w14:paraId="451B68D2" w14:textId="77777777" w:rsidR="00A472FF" w:rsidRDefault="00000000">
      <w:pPr>
        <w:pStyle w:val="Body"/>
        <w:spacing w:after="0"/>
        <w:rPr>
          <w:rFonts w:ascii="Arial" w:hAnsi="Arial" w:cs="Arial"/>
          <w:b/>
          <w:bCs/>
          <w:sz w:val="21"/>
          <w:szCs w:val="21"/>
        </w:rPr>
      </w:pPr>
      <w:r>
        <w:rPr>
          <w:rFonts w:ascii="Arial" w:hAnsi="Arial" w:cs="Arial"/>
          <w:b/>
          <w:bCs/>
          <w:sz w:val="21"/>
          <w:szCs w:val="21"/>
        </w:rPr>
        <w:t>5.4 Mitochondrial Function</w:t>
      </w:r>
    </w:p>
    <w:p w14:paraId="47911D5A" w14:textId="77777777" w:rsidR="00A472FF" w:rsidRDefault="00000000">
      <w:pPr>
        <w:pStyle w:val="Body"/>
        <w:spacing w:after="0"/>
        <w:rPr>
          <w:rFonts w:ascii="Arial" w:hAnsi="Arial" w:cs="Arial"/>
          <w:sz w:val="21"/>
          <w:szCs w:val="21"/>
        </w:rPr>
      </w:pPr>
      <w:r>
        <w:rPr>
          <w:rFonts w:ascii="Arial" w:hAnsi="Arial" w:cs="Arial"/>
          <w:sz w:val="21"/>
          <w:szCs w:val="21"/>
        </w:rPr>
        <w:t xml:space="preserve">The movement of sperm is an energy-intensive process, and midpiece mitochondria </w:t>
      </w:r>
      <w:r>
        <w:rPr>
          <w:rFonts w:ascii="Arial" w:hAnsi="Arial" w:cs="Arial"/>
          <w:sz w:val="21"/>
          <w:szCs w:val="21"/>
          <w:highlight w:val="yellow"/>
        </w:rPr>
        <w:t>cont</w:t>
      </w:r>
      <w:r>
        <w:rPr>
          <w:rFonts w:ascii="Arial" w:hAnsi="Arial" w:cs="Arial"/>
          <w:sz w:val="21"/>
          <w:szCs w:val="21"/>
        </w:rPr>
        <w:t>r</w:t>
      </w:r>
      <w:r>
        <w:rPr>
          <w:rFonts w:ascii="Arial" w:hAnsi="Arial" w:cs="Arial"/>
          <w:sz w:val="21"/>
          <w:szCs w:val="21"/>
          <w:highlight w:val="yellow"/>
        </w:rPr>
        <w:t>ibut</w:t>
      </w:r>
      <w:r>
        <w:rPr>
          <w:rFonts w:ascii="Arial" w:hAnsi="Arial" w:cs="Arial"/>
          <w:sz w:val="21"/>
          <w:szCs w:val="21"/>
        </w:rPr>
        <w:t xml:space="preserve">e </w:t>
      </w:r>
      <w:r>
        <w:rPr>
          <w:rFonts w:ascii="Arial" w:hAnsi="Arial" w:cs="Arial"/>
          <w:sz w:val="21"/>
          <w:szCs w:val="21"/>
          <w:highlight w:val="yellow"/>
        </w:rPr>
        <w:t>t</w:t>
      </w:r>
      <w:r>
        <w:rPr>
          <w:rFonts w:ascii="Arial" w:hAnsi="Arial" w:cs="Arial"/>
          <w:sz w:val="21"/>
          <w:szCs w:val="21"/>
        </w:rPr>
        <w:t xml:space="preserve">o </w:t>
      </w:r>
      <w:r>
        <w:rPr>
          <w:rFonts w:ascii="Arial" w:hAnsi="Arial" w:cs="Arial"/>
          <w:sz w:val="21"/>
          <w:szCs w:val="21"/>
          <w:highlight w:val="yellow"/>
        </w:rPr>
        <w:t>ATP</w:t>
      </w:r>
      <w:r>
        <w:rPr>
          <w:rFonts w:ascii="Arial" w:hAnsi="Arial" w:cs="Arial"/>
          <w:sz w:val="21"/>
          <w:szCs w:val="21"/>
        </w:rPr>
        <w:t xml:space="preserve"> production. </w:t>
      </w:r>
      <w:r>
        <w:rPr>
          <w:rFonts w:ascii="Arial" w:hAnsi="Arial" w:cs="Arial"/>
          <w:sz w:val="21"/>
          <w:szCs w:val="21"/>
          <w:highlight w:val="yellow"/>
        </w:rPr>
        <w:t>M</w:t>
      </w:r>
      <w:r>
        <w:rPr>
          <w:rFonts w:ascii="Arial" w:hAnsi="Arial" w:cs="Arial"/>
          <w:sz w:val="21"/>
          <w:szCs w:val="21"/>
        </w:rPr>
        <w:t>itochondrial membrane potential may</w:t>
      </w:r>
      <w:r>
        <w:rPr>
          <w:rFonts w:ascii="Arial" w:hAnsi="Arial" w:cs="Arial"/>
          <w:sz w:val="21"/>
          <w:szCs w:val="21"/>
          <w:highlight w:val="yellow"/>
        </w:rPr>
        <w:t xml:space="preserve"> therefore</w:t>
      </w:r>
      <w:r>
        <w:rPr>
          <w:rFonts w:ascii="Arial" w:hAnsi="Arial" w:cs="Arial"/>
          <w:sz w:val="21"/>
          <w:szCs w:val="21"/>
        </w:rPr>
        <w:t xml:space="preserve"> be used as a marker of the functional state of sperm. In addition, mitochondria are a source of reactive oxygen species. Oxidative stress is harmful to lipids, proteins, membranes, and DNA . Therefore, the assessment of semen quality has </w:t>
      </w:r>
      <w:r>
        <w:rPr>
          <w:rFonts w:ascii="Arial" w:hAnsi="Arial" w:cs="Arial"/>
          <w:sz w:val="21"/>
          <w:szCs w:val="21"/>
          <w:highlight w:val="yellow"/>
        </w:rPr>
        <w:t>increa</w:t>
      </w:r>
      <w:r>
        <w:rPr>
          <w:rFonts w:ascii="Arial" w:hAnsi="Arial" w:cs="Arial"/>
          <w:sz w:val="21"/>
          <w:szCs w:val="21"/>
        </w:rPr>
        <w:t>s</w:t>
      </w:r>
      <w:r>
        <w:rPr>
          <w:rFonts w:ascii="Arial" w:hAnsi="Arial" w:cs="Arial"/>
          <w:sz w:val="21"/>
          <w:szCs w:val="21"/>
          <w:highlight w:val="yellow"/>
        </w:rPr>
        <w:t>ingly</w:t>
      </w:r>
      <w:r>
        <w:rPr>
          <w:rFonts w:ascii="Arial" w:hAnsi="Arial" w:cs="Arial"/>
          <w:sz w:val="21"/>
          <w:szCs w:val="21"/>
        </w:rPr>
        <w:t xml:space="preserve"> incorporate</w:t>
      </w:r>
      <w:r>
        <w:rPr>
          <w:rFonts w:ascii="Arial" w:hAnsi="Arial" w:cs="Arial"/>
          <w:sz w:val="21"/>
          <w:szCs w:val="21"/>
          <w:highlight w:val="yellow"/>
        </w:rPr>
        <w:t>d</w:t>
      </w:r>
      <w:r>
        <w:rPr>
          <w:rFonts w:ascii="Arial" w:hAnsi="Arial" w:cs="Arial"/>
          <w:sz w:val="21"/>
          <w:szCs w:val="21"/>
        </w:rPr>
        <w:t xml:space="preserve"> assessment of mitochondrial function and oxidant-antioxidant balance</w:t>
      </w:r>
      <w:r>
        <w:rPr>
          <w:rFonts w:ascii="Arial" w:hAnsi="Arial"/>
          <w:sz w:val="21"/>
        </w:rPr>
        <w:t xml:space="preserve"> (Roldan, 2020).</w:t>
      </w:r>
    </w:p>
    <w:p w14:paraId="251FD01A" w14:textId="77777777" w:rsidR="00A472FF" w:rsidRDefault="00A472FF">
      <w:pPr>
        <w:pStyle w:val="Body"/>
        <w:spacing w:after="0"/>
        <w:rPr>
          <w:rFonts w:ascii="Arial" w:hAnsi="Arial" w:cs="Arial"/>
          <w:sz w:val="21"/>
          <w:szCs w:val="21"/>
        </w:rPr>
      </w:pPr>
    </w:p>
    <w:p w14:paraId="507F3715" w14:textId="77777777" w:rsidR="00A472FF" w:rsidRDefault="00000000">
      <w:pPr>
        <w:pStyle w:val="Body"/>
        <w:spacing w:after="0"/>
        <w:rPr>
          <w:rFonts w:ascii="Arial" w:hAnsi="Arial" w:cs="Arial"/>
          <w:sz w:val="21"/>
          <w:szCs w:val="21"/>
        </w:rPr>
      </w:pPr>
      <w:r>
        <w:rPr>
          <w:rFonts w:ascii="Arial" w:hAnsi="Arial" w:cs="Arial"/>
          <w:b/>
          <w:bCs/>
          <w:sz w:val="21"/>
          <w:szCs w:val="21"/>
        </w:rPr>
        <w:t>5.5 Oxidative Stress</w:t>
      </w:r>
    </w:p>
    <w:p w14:paraId="3B70FEF7" w14:textId="77777777" w:rsidR="00A472FF" w:rsidRDefault="00000000">
      <w:pPr>
        <w:pStyle w:val="Body"/>
        <w:spacing w:after="0"/>
        <w:rPr>
          <w:rFonts w:ascii="Arial" w:hAnsi="Arial" w:cs="Arial"/>
          <w:sz w:val="21"/>
          <w:szCs w:val="21"/>
        </w:rPr>
      </w:pPr>
      <w:r>
        <w:rPr>
          <w:rFonts w:ascii="Arial" w:hAnsi="Arial" w:cs="Arial"/>
          <w:sz w:val="21"/>
          <w:szCs w:val="21"/>
          <w:highlight w:val="yellow"/>
        </w:rPr>
        <w:t>Boar s</w:t>
      </w:r>
      <w:r>
        <w:rPr>
          <w:rFonts w:ascii="Arial" w:hAnsi="Arial" w:cs="Arial"/>
          <w:sz w:val="21"/>
          <w:szCs w:val="21"/>
        </w:rPr>
        <w:t>perm ha</w:t>
      </w:r>
      <w:r>
        <w:rPr>
          <w:rFonts w:ascii="Arial" w:hAnsi="Arial" w:cs="Arial"/>
          <w:sz w:val="21"/>
          <w:szCs w:val="21"/>
          <w:highlight w:val="yellow"/>
        </w:rPr>
        <w:t>ve</w:t>
      </w:r>
      <w:r>
        <w:rPr>
          <w:rFonts w:ascii="Arial" w:hAnsi="Arial" w:cs="Arial"/>
          <w:sz w:val="21"/>
          <w:szCs w:val="21"/>
        </w:rPr>
        <w:t xml:space="preserve"> a high </w:t>
      </w:r>
      <w:r>
        <w:rPr>
          <w:rFonts w:ascii="Arial" w:hAnsi="Arial" w:cs="Arial"/>
          <w:sz w:val="21"/>
          <w:szCs w:val="21"/>
          <w:highlight w:val="yellow"/>
        </w:rPr>
        <w:t>pr</w:t>
      </w:r>
      <w:r>
        <w:rPr>
          <w:rFonts w:ascii="Arial" w:hAnsi="Arial" w:cs="Arial"/>
          <w:sz w:val="21"/>
          <w:szCs w:val="21"/>
        </w:rPr>
        <w:t>o</w:t>
      </w:r>
      <w:r>
        <w:rPr>
          <w:rFonts w:ascii="Arial" w:hAnsi="Arial" w:cs="Arial"/>
          <w:sz w:val="21"/>
          <w:szCs w:val="21"/>
          <w:highlight w:val="yellow"/>
        </w:rPr>
        <w:t>po</w:t>
      </w:r>
      <w:r>
        <w:rPr>
          <w:rFonts w:ascii="Arial" w:hAnsi="Arial" w:cs="Arial"/>
          <w:sz w:val="21"/>
          <w:szCs w:val="21"/>
        </w:rPr>
        <w:t xml:space="preserve">rtion of polyunsaturated fatty acids and is vulnerable to oxidative damage. </w:t>
      </w:r>
      <w:r>
        <w:rPr>
          <w:rFonts w:ascii="Arial" w:hAnsi="Arial" w:cs="Arial"/>
          <w:sz w:val="21"/>
          <w:szCs w:val="21"/>
          <w:highlight w:val="yellow"/>
        </w:rPr>
        <w:t>A</w:t>
      </w:r>
      <w:r>
        <w:rPr>
          <w:rFonts w:ascii="Arial" w:hAnsi="Arial" w:cs="Arial"/>
          <w:sz w:val="21"/>
          <w:szCs w:val="21"/>
        </w:rPr>
        <w:t xml:space="preserve">ntioxidant systems </w:t>
      </w:r>
      <w:r>
        <w:rPr>
          <w:rFonts w:ascii="Arial" w:hAnsi="Arial" w:cs="Arial"/>
          <w:sz w:val="21"/>
          <w:szCs w:val="21"/>
          <w:highlight w:val="yellow"/>
        </w:rPr>
        <w:t>are</w:t>
      </w:r>
      <w:r>
        <w:rPr>
          <w:rFonts w:ascii="Arial" w:hAnsi="Arial" w:cs="Arial"/>
          <w:sz w:val="21"/>
          <w:szCs w:val="21"/>
        </w:rPr>
        <w:t xml:space="preserve"> important for sperm quality (Surai &amp; Fisinin, 2015). Oxidative stress influences, among other factors, membrane integrity, motility, mitochondrial activity, and chromatin, and </w:t>
      </w:r>
      <w:r>
        <w:rPr>
          <w:rFonts w:ascii="Arial" w:hAnsi="Arial" w:cs="Arial"/>
          <w:sz w:val="21"/>
          <w:szCs w:val="21"/>
          <w:highlight w:val="yellow"/>
        </w:rPr>
        <w:t>can</w:t>
      </w:r>
      <w:r>
        <w:rPr>
          <w:rFonts w:ascii="Arial" w:hAnsi="Arial" w:cs="Arial"/>
          <w:sz w:val="21"/>
          <w:szCs w:val="21"/>
        </w:rPr>
        <w:t xml:space="preserve"> </w:t>
      </w:r>
      <w:r>
        <w:rPr>
          <w:rFonts w:ascii="Arial" w:hAnsi="Arial" w:cs="Arial"/>
          <w:sz w:val="21"/>
          <w:szCs w:val="21"/>
          <w:highlight w:val="yellow"/>
        </w:rPr>
        <w:t>be ev</w:t>
      </w:r>
      <w:r>
        <w:rPr>
          <w:rFonts w:ascii="Arial" w:hAnsi="Arial" w:cs="Arial"/>
          <w:sz w:val="21"/>
          <w:szCs w:val="21"/>
        </w:rPr>
        <w:t>al</w:t>
      </w:r>
      <w:r>
        <w:rPr>
          <w:rFonts w:ascii="Arial" w:hAnsi="Arial" w:cs="Arial"/>
          <w:sz w:val="21"/>
          <w:szCs w:val="21"/>
          <w:highlight w:val="yellow"/>
        </w:rPr>
        <w:t>uated</w:t>
      </w:r>
      <w:r>
        <w:rPr>
          <w:rFonts w:ascii="Arial" w:hAnsi="Arial" w:cs="Arial"/>
          <w:sz w:val="21"/>
          <w:szCs w:val="21"/>
        </w:rPr>
        <w:t xml:space="preserve"> </w:t>
      </w:r>
      <w:r>
        <w:rPr>
          <w:rFonts w:ascii="Arial" w:hAnsi="Arial" w:cs="Arial"/>
          <w:sz w:val="21"/>
          <w:szCs w:val="21"/>
          <w:highlight w:val="yellow"/>
        </w:rPr>
        <w:t>by</w:t>
      </w:r>
      <w:r>
        <w:rPr>
          <w:rFonts w:ascii="Arial" w:hAnsi="Arial" w:cs="Arial"/>
          <w:sz w:val="21"/>
          <w:szCs w:val="21"/>
        </w:rPr>
        <w:t xml:space="preserve"> measur</w:t>
      </w:r>
      <w:r>
        <w:rPr>
          <w:rFonts w:ascii="Arial" w:hAnsi="Arial" w:cs="Arial"/>
          <w:sz w:val="21"/>
          <w:szCs w:val="21"/>
          <w:highlight w:val="yellow"/>
        </w:rPr>
        <w:t>ing</w:t>
      </w:r>
      <w:r>
        <w:rPr>
          <w:rFonts w:ascii="Arial" w:hAnsi="Arial" w:cs="Arial"/>
          <w:sz w:val="21"/>
          <w:szCs w:val="21"/>
        </w:rPr>
        <w:t xml:space="preserve"> reactive oxygen species and antioxidant status.</w:t>
      </w:r>
    </w:p>
    <w:p w14:paraId="78F21781" w14:textId="77777777" w:rsidR="00A472FF" w:rsidRDefault="00A472FF">
      <w:pPr>
        <w:pStyle w:val="Body"/>
        <w:spacing w:after="0"/>
        <w:rPr>
          <w:rFonts w:ascii="Arial" w:hAnsi="Arial" w:cs="Arial"/>
          <w:sz w:val="21"/>
          <w:szCs w:val="21"/>
        </w:rPr>
      </w:pPr>
    </w:p>
    <w:p w14:paraId="7A7C9E87" w14:textId="77777777" w:rsidR="00A472FF" w:rsidRDefault="00000000">
      <w:pPr>
        <w:pStyle w:val="Body"/>
        <w:spacing w:after="0"/>
        <w:rPr>
          <w:rFonts w:ascii="Arial" w:hAnsi="Arial" w:cs="Arial"/>
          <w:sz w:val="21"/>
          <w:szCs w:val="21"/>
        </w:rPr>
      </w:pPr>
      <w:r>
        <w:rPr>
          <w:rFonts w:ascii="Arial" w:hAnsi="Arial" w:cs="Arial"/>
          <w:b/>
          <w:bCs/>
          <w:sz w:val="21"/>
          <w:szCs w:val="21"/>
        </w:rPr>
        <w:t>5.6 DNA and Chromatin Integrity</w:t>
      </w:r>
    </w:p>
    <w:p w14:paraId="19DAAC30" w14:textId="77777777" w:rsidR="00A472FF" w:rsidRDefault="00000000">
      <w:pPr>
        <w:pStyle w:val="Body"/>
        <w:spacing w:after="0"/>
        <w:rPr>
          <w:rFonts w:ascii="Arial" w:hAnsi="Arial" w:cs="Arial"/>
          <w:sz w:val="21"/>
          <w:szCs w:val="21"/>
        </w:rPr>
      </w:pPr>
      <w:r>
        <w:rPr>
          <w:rFonts w:ascii="Arial" w:hAnsi="Arial" w:cs="Arial"/>
          <w:sz w:val="21"/>
          <w:szCs w:val="21"/>
          <w:highlight w:val="yellow"/>
        </w:rPr>
        <w:t>DNA i</w:t>
      </w:r>
      <w:r>
        <w:rPr>
          <w:rFonts w:ascii="Arial" w:hAnsi="Arial" w:cs="Arial"/>
          <w:sz w:val="21"/>
          <w:szCs w:val="21"/>
        </w:rPr>
        <w:t>n</w:t>
      </w:r>
      <w:r>
        <w:rPr>
          <w:rFonts w:ascii="Arial" w:hAnsi="Arial" w:cs="Arial"/>
          <w:sz w:val="21"/>
          <w:szCs w:val="21"/>
          <w:highlight w:val="yellow"/>
        </w:rPr>
        <w:t>t</w:t>
      </w:r>
      <w:r>
        <w:rPr>
          <w:rFonts w:ascii="Arial" w:hAnsi="Arial" w:cs="Arial"/>
          <w:sz w:val="21"/>
          <w:szCs w:val="21"/>
        </w:rPr>
        <w:t>e</w:t>
      </w:r>
      <w:r>
        <w:rPr>
          <w:rFonts w:ascii="Arial" w:hAnsi="Arial" w:cs="Arial"/>
          <w:sz w:val="21"/>
          <w:szCs w:val="21"/>
          <w:highlight w:val="yellow"/>
        </w:rPr>
        <w:t>grity is</w:t>
      </w:r>
      <w:r>
        <w:rPr>
          <w:rFonts w:ascii="Arial" w:hAnsi="Arial" w:cs="Arial"/>
          <w:sz w:val="21"/>
          <w:szCs w:val="21"/>
        </w:rPr>
        <w:t xml:space="preserve"> o</w:t>
      </w:r>
      <w:r>
        <w:rPr>
          <w:rFonts w:ascii="Arial" w:hAnsi="Arial" w:cs="Arial"/>
          <w:sz w:val="21"/>
          <w:szCs w:val="21"/>
          <w:highlight w:val="yellow"/>
        </w:rPr>
        <w:t>n</w:t>
      </w:r>
      <w:r>
        <w:rPr>
          <w:rFonts w:ascii="Arial" w:hAnsi="Arial" w:cs="Arial"/>
          <w:sz w:val="21"/>
          <w:szCs w:val="21"/>
        </w:rPr>
        <w:t>e factor</w:t>
      </w:r>
      <w:r>
        <w:rPr>
          <w:rFonts w:ascii="Arial" w:hAnsi="Arial" w:cs="Arial"/>
          <w:sz w:val="21"/>
          <w:szCs w:val="21"/>
          <w:highlight w:val="yellow"/>
        </w:rPr>
        <w:t xml:space="preserve"> a</w:t>
      </w:r>
      <w:r>
        <w:rPr>
          <w:rFonts w:ascii="Arial" w:hAnsi="Arial" w:cs="Arial"/>
          <w:sz w:val="21"/>
          <w:szCs w:val="21"/>
        </w:rPr>
        <w:t>s</w:t>
      </w:r>
      <w:r>
        <w:rPr>
          <w:rFonts w:ascii="Arial" w:hAnsi="Arial" w:cs="Arial"/>
          <w:sz w:val="21"/>
          <w:szCs w:val="21"/>
          <w:highlight w:val="yellow"/>
        </w:rPr>
        <w:t>socia</w:t>
      </w:r>
      <w:r>
        <w:rPr>
          <w:rFonts w:ascii="Arial" w:hAnsi="Arial" w:cs="Arial"/>
          <w:sz w:val="21"/>
          <w:szCs w:val="21"/>
        </w:rPr>
        <w:t>te</w:t>
      </w:r>
      <w:r>
        <w:rPr>
          <w:rFonts w:ascii="Arial" w:hAnsi="Arial" w:cs="Arial"/>
          <w:sz w:val="21"/>
          <w:szCs w:val="21"/>
          <w:highlight w:val="yellow"/>
        </w:rPr>
        <w:t>d w</w:t>
      </w:r>
      <w:r>
        <w:rPr>
          <w:rFonts w:ascii="Arial" w:hAnsi="Arial" w:cs="Arial"/>
          <w:sz w:val="21"/>
          <w:szCs w:val="21"/>
        </w:rPr>
        <w:t xml:space="preserve">ith male reproductive potential. Semen parameters may not provide complete information about chromatin damage. </w:t>
      </w:r>
      <w:r>
        <w:rPr>
          <w:rFonts w:ascii="Arial" w:hAnsi="Arial" w:cs="Arial"/>
          <w:sz w:val="21"/>
          <w:szCs w:val="21"/>
          <w:highlight w:val="yellow"/>
        </w:rPr>
        <w:t>Sp</w:t>
      </w:r>
      <w:r>
        <w:rPr>
          <w:rFonts w:ascii="Arial" w:hAnsi="Arial" w:cs="Arial"/>
          <w:sz w:val="21"/>
          <w:szCs w:val="21"/>
        </w:rPr>
        <w:t>e</w:t>
      </w:r>
      <w:r>
        <w:rPr>
          <w:rFonts w:ascii="Arial" w:hAnsi="Arial" w:cs="Arial"/>
          <w:sz w:val="21"/>
          <w:szCs w:val="21"/>
          <w:highlight w:val="yellow"/>
        </w:rPr>
        <w:t>rm</w:t>
      </w:r>
      <w:r>
        <w:rPr>
          <w:rFonts w:ascii="Arial" w:hAnsi="Arial" w:cs="Arial"/>
          <w:sz w:val="21"/>
          <w:szCs w:val="21"/>
        </w:rPr>
        <w:t xml:space="preserve"> chromatin</w:t>
      </w:r>
      <w:r>
        <w:rPr>
          <w:rFonts w:ascii="Arial" w:hAnsi="Arial" w:cs="Arial"/>
          <w:sz w:val="21"/>
          <w:szCs w:val="21"/>
          <w:highlight w:val="yellow"/>
        </w:rPr>
        <w:t>-</w:t>
      </w:r>
      <w:r>
        <w:rPr>
          <w:rFonts w:ascii="Arial" w:hAnsi="Arial" w:cs="Arial"/>
          <w:sz w:val="21"/>
          <w:szCs w:val="21"/>
        </w:rPr>
        <w:t xml:space="preserve">structure </w:t>
      </w:r>
      <w:r>
        <w:rPr>
          <w:rFonts w:ascii="Arial" w:hAnsi="Arial" w:cs="Arial"/>
          <w:sz w:val="21"/>
          <w:szCs w:val="21"/>
          <w:highlight w:val="yellow"/>
        </w:rPr>
        <w:t>analy</w:t>
      </w:r>
      <w:r>
        <w:rPr>
          <w:rFonts w:ascii="Arial" w:hAnsi="Arial" w:cs="Arial"/>
          <w:sz w:val="21"/>
          <w:szCs w:val="21"/>
        </w:rPr>
        <w:t>s</w:t>
      </w:r>
      <w:r>
        <w:rPr>
          <w:rFonts w:ascii="Arial" w:hAnsi="Arial" w:cs="Arial"/>
          <w:sz w:val="21"/>
          <w:szCs w:val="21"/>
          <w:highlight w:val="yellow"/>
        </w:rPr>
        <w:t>is</w:t>
      </w:r>
      <w:r>
        <w:rPr>
          <w:rFonts w:ascii="Arial" w:hAnsi="Arial" w:cs="Arial"/>
          <w:sz w:val="21"/>
          <w:szCs w:val="21"/>
        </w:rPr>
        <w:t xml:space="preserve"> and terminal dUTP nick-end label</w:t>
      </w:r>
      <w:r>
        <w:rPr>
          <w:rFonts w:ascii="Arial" w:hAnsi="Arial" w:cs="Arial"/>
          <w:sz w:val="21"/>
          <w:szCs w:val="21"/>
          <w:highlight w:val="yellow"/>
        </w:rPr>
        <w:t>l</w:t>
      </w:r>
      <w:r>
        <w:rPr>
          <w:rFonts w:ascii="Arial" w:hAnsi="Arial" w:cs="Arial"/>
          <w:sz w:val="21"/>
          <w:szCs w:val="21"/>
        </w:rPr>
        <w:t xml:space="preserve">ing can </w:t>
      </w:r>
      <w:r>
        <w:rPr>
          <w:rFonts w:ascii="Arial" w:hAnsi="Arial" w:cs="Arial"/>
          <w:sz w:val="21"/>
          <w:szCs w:val="21"/>
          <w:highlight w:val="yellow"/>
        </w:rPr>
        <w:t>provid</w:t>
      </w:r>
      <w:r>
        <w:rPr>
          <w:rFonts w:ascii="Arial" w:hAnsi="Arial" w:cs="Arial"/>
          <w:sz w:val="21"/>
          <w:szCs w:val="21"/>
        </w:rPr>
        <w:t xml:space="preserve">e </w:t>
      </w:r>
      <w:r>
        <w:rPr>
          <w:rFonts w:ascii="Arial" w:hAnsi="Arial" w:cs="Arial"/>
          <w:sz w:val="21"/>
          <w:szCs w:val="21"/>
          <w:highlight w:val="yellow"/>
        </w:rPr>
        <w:t>a</w:t>
      </w:r>
      <w:r>
        <w:rPr>
          <w:rFonts w:ascii="Arial" w:hAnsi="Arial" w:cs="Arial"/>
          <w:sz w:val="21"/>
          <w:szCs w:val="21"/>
        </w:rPr>
        <w:t>d</w:t>
      </w:r>
      <w:r>
        <w:rPr>
          <w:rFonts w:ascii="Arial" w:hAnsi="Arial" w:cs="Arial"/>
          <w:sz w:val="21"/>
          <w:szCs w:val="21"/>
          <w:highlight w:val="yellow"/>
        </w:rPr>
        <w:t>di</w:t>
      </w:r>
      <w:r>
        <w:rPr>
          <w:rFonts w:ascii="Arial" w:hAnsi="Arial" w:cs="Arial"/>
          <w:sz w:val="21"/>
          <w:szCs w:val="21"/>
        </w:rPr>
        <w:t>t</w:t>
      </w:r>
      <w:r>
        <w:rPr>
          <w:rFonts w:ascii="Arial" w:hAnsi="Arial" w:cs="Arial"/>
          <w:sz w:val="21"/>
          <w:szCs w:val="21"/>
          <w:highlight w:val="yellow"/>
        </w:rPr>
        <w:t>i</w:t>
      </w:r>
      <w:r>
        <w:rPr>
          <w:rFonts w:ascii="Arial" w:hAnsi="Arial" w:cs="Arial"/>
          <w:sz w:val="21"/>
          <w:szCs w:val="21"/>
        </w:rPr>
        <w:t>o</w:t>
      </w:r>
      <w:r>
        <w:rPr>
          <w:rFonts w:ascii="Arial" w:hAnsi="Arial" w:cs="Arial"/>
          <w:sz w:val="21"/>
          <w:szCs w:val="21"/>
          <w:highlight w:val="yellow"/>
        </w:rPr>
        <w:t>n</w:t>
      </w:r>
      <w:r>
        <w:rPr>
          <w:rFonts w:ascii="Arial" w:hAnsi="Arial" w:cs="Arial"/>
          <w:sz w:val="21"/>
          <w:szCs w:val="21"/>
        </w:rPr>
        <w:t>a</w:t>
      </w:r>
      <w:r>
        <w:rPr>
          <w:rFonts w:ascii="Arial" w:hAnsi="Arial" w:cs="Arial"/>
          <w:sz w:val="21"/>
          <w:szCs w:val="21"/>
          <w:highlight w:val="yellow"/>
        </w:rPr>
        <w:t>l</w:t>
      </w:r>
      <w:r>
        <w:rPr>
          <w:rFonts w:ascii="Arial" w:hAnsi="Arial" w:cs="Arial"/>
          <w:sz w:val="21"/>
          <w:szCs w:val="21"/>
        </w:rPr>
        <w:t xml:space="preserve"> information on DNA integrity. According to Llavanera (2024), assessment of pig sperm chromatin integrity may contribute to estimatin</w:t>
      </w:r>
      <w:r>
        <w:rPr>
          <w:rFonts w:ascii="Arial" w:hAnsi="Arial" w:cs="Arial"/>
          <w:sz w:val="21"/>
          <w:szCs w:val="21"/>
          <w:highlight w:val="yellow"/>
        </w:rPr>
        <w:t>g</w:t>
      </w:r>
      <w:r>
        <w:rPr>
          <w:rFonts w:ascii="Arial" w:hAnsi="Arial" w:cs="Arial"/>
          <w:sz w:val="21"/>
          <w:szCs w:val="21"/>
        </w:rPr>
        <w:t xml:space="preserve"> fertili</w:t>
      </w:r>
      <w:r>
        <w:rPr>
          <w:rFonts w:ascii="Arial" w:hAnsi="Arial" w:cs="Arial"/>
          <w:sz w:val="21"/>
          <w:szCs w:val="21"/>
          <w:highlight w:val="yellow"/>
        </w:rPr>
        <w:t>s</w:t>
      </w:r>
      <w:r>
        <w:rPr>
          <w:rFonts w:ascii="Arial" w:hAnsi="Arial" w:cs="Arial"/>
          <w:sz w:val="21"/>
          <w:szCs w:val="21"/>
        </w:rPr>
        <w:t>ing potential.</w:t>
      </w:r>
    </w:p>
    <w:p w14:paraId="750C6CC0" w14:textId="77777777" w:rsidR="00A472FF" w:rsidRDefault="00A472FF">
      <w:pPr>
        <w:pStyle w:val="Body"/>
        <w:spacing w:after="0"/>
        <w:rPr>
          <w:rFonts w:ascii="Arial" w:hAnsi="Arial" w:cs="Arial"/>
          <w:b/>
          <w:bCs/>
          <w:sz w:val="21"/>
          <w:szCs w:val="21"/>
        </w:rPr>
      </w:pPr>
    </w:p>
    <w:p w14:paraId="78B4EE3E" w14:textId="77777777" w:rsidR="00A472FF" w:rsidRDefault="00000000">
      <w:pPr>
        <w:pStyle w:val="Body"/>
        <w:numPr>
          <w:ilvl w:val="0"/>
          <w:numId w:val="3"/>
        </w:numPr>
        <w:spacing w:after="0"/>
        <w:rPr>
          <w:rFonts w:ascii="Arial" w:hAnsi="Arial" w:cs="Arial"/>
        </w:rPr>
      </w:pPr>
      <w:r>
        <w:rPr>
          <w:rFonts w:ascii="Arial" w:hAnsi="Arial" w:cs="Arial"/>
          <w:b/>
          <w:bCs/>
          <w:sz w:val="22"/>
          <w:szCs w:val="22"/>
        </w:rPr>
        <w:t>WHY CONVENTIONAL SEMEN ANALYSIS MAY BE INSUFFICIENT</w:t>
      </w:r>
    </w:p>
    <w:p w14:paraId="5024C153" w14:textId="77777777" w:rsidR="00A472FF" w:rsidRDefault="00000000">
      <w:pPr>
        <w:pStyle w:val="Body"/>
        <w:spacing w:after="0"/>
        <w:rPr>
          <w:rFonts w:ascii="Arial" w:hAnsi="Arial" w:cs="Arial"/>
        </w:rPr>
      </w:pPr>
      <w:r>
        <w:rPr>
          <w:rFonts w:ascii="Arial" w:hAnsi="Arial" w:cs="Arial"/>
        </w:rPr>
        <w:t xml:space="preserve">One of the central issues related to semen evaluation is the </w:t>
      </w:r>
      <w:r>
        <w:rPr>
          <w:rFonts w:ascii="Arial" w:hAnsi="Arial" w:cs="Arial"/>
          <w:highlight w:val="yellow"/>
        </w:rPr>
        <w:t>assumpt</w:t>
      </w:r>
      <w:r>
        <w:rPr>
          <w:rFonts w:ascii="Arial" w:hAnsi="Arial" w:cs="Arial"/>
        </w:rPr>
        <w:t>i</w:t>
      </w:r>
      <w:r>
        <w:rPr>
          <w:rFonts w:ascii="Arial" w:hAnsi="Arial" w:cs="Arial"/>
          <w:highlight w:val="yellow"/>
        </w:rPr>
        <w:t>on</w:t>
      </w:r>
      <w:r>
        <w:rPr>
          <w:rFonts w:ascii="Arial" w:hAnsi="Arial" w:cs="Arial"/>
        </w:rPr>
        <w:t xml:space="preserve"> that se</w:t>
      </w:r>
      <w:r>
        <w:rPr>
          <w:rFonts w:ascii="Arial" w:hAnsi="Arial" w:cs="Arial"/>
          <w:highlight w:val="yellow"/>
        </w:rPr>
        <w:t>m</w:t>
      </w:r>
      <w:r>
        <w:rPr>
          <w:rFonts w:ascii="Arial" w:hAnsi="Arial" w:cs="Arial"/>
        </w:rPr>
        <w:t>e</w:t>
      </w:r>
      <w:r>
        <w:rPr>
          <w:rFonts w:ascii="Arial" w:hAnsi="Arial" w:cs="Arial"/>
          <w:highlight w:val="yellow"/>
        </w:rPr>
        <w:t>n</w:t>
      </w:r>
      <w:r>
        <w:rPr>
          <w:rFonts w:ascii="Arial" w:hAnsi="Arial" w:cs="Arial"/>
        </w:rPr>
        <w:t xml:space="preserve"> fertility potential </w:t>
      </w:r>
      <w:r>
        <w:rPr>
          <w:rFonts w:ascii="Arial" w:hAnsi="Arial" w:cs="Arial"/>
          <w:highlight w:val="yellow"/>
        </w:rPr>
        <w:t>ca</w:t>
      </w:r>
      <w:r>
        <w:rPr>
          <w:rFonts w:ascii="Arial" w:hAnsi="Arial" w:cs="Arial"/>
        </w:rPr>
        <w:t>n b</w:t>
      </w:r>
      <w:r>
        <w:rPr>
          <w:rFonts w:ascii="Arial" w:hAnsi="Arial" w:cs="Arial"/>
          <w:highlight w:val="yellow"/>
        </w:rPr>
        <w:t xml:space="preserve">e </w:t>
      </w:r>
      <w:r>
        <w:rPr>
          <w:rFonts w:ascii="Arial" w:hAnsi="Arial" w:cs="Arial"/>
        </w:rPr>
        <w:t>a</w:t>
      </w:r>
      <w:r>
        <w:rPr>
          <w:rFonts w:ascii="Arial" w:hAnsi="Arial" w:cs="Arial"/>
          <w:highlight w:val="yellow"/>
        </w:rPr>
        <w:t>sses</w:t>
      </w:r>
      <w:r>
        <w:rPr>
          <w:rFonts w:ascii="Arial" w:hAnsi="Arial" w:cs="Arial"/>
        </w:rPr>
        <w:t xml:space="preserve">sed </w:t>
      </w:r>
      <w:r>
        <w:rPr>
          <w:rFonts w:ascii="Arial" w:hAnsi="Arial" w:cs="Arial"/>
          <w:highlight w:val="yellow"/>
        </w:rPr>
        <w:t>accurately</w:t>
      </w:r>
      <w:r>
        <w:rPr>
          <w:rFonts w:ascii="Arial" w:hAnsi="Arial" w:cs="Arial"/>
        </w:rPr>
        <w:t xml:space="preserve"> us</w:t>
      </w:r>
      <w:r>
        <w:rPr>
          <w:rFonts w:ascii="Arial" w:hAnsi="Arial" w:cs="Arial"/>
          <w:highlight w:val="yellow"/>
        </w:rPr>
        <w:t>ing</w:t>
      </w:r>
      <w:r>
        <w:rPr>
          <w:rFonts w:ascii="Arial" w:hAnsi="Arial" w:cs="Arial"/>
        </w:rPr>
        <w:t xml:space="preserve"> </w:t>
      </w:r>
      <w:r>
        <w:rPr>
          <w:rFonts w:ascii="Arial" w:hAnsi="Arial" w:cs="Arial"/>
          <w:highlight w:val="yellow"/>
        </w:rPr>
        <w:t>a si</w:t>
      </w:r>
      <w:r>
        <w:rPr>
          <w:rFonts w:ascii="Arial" w:hAnsi="Arial" w:cs="Arial"/>
        </w:rPr>
        <w:t>n</w:t>
      </w:r>
      <w:r>
        <w:rPr>
          <w:rFonts w:ascii="Arial" w:hAnsi="Arial" w:cs="Arial"/>
          <w:highlight w:val="yellow"/>
        </w:rPr>
        <w:t>gl</w:t>
      </w:r>
      <w:r>
        <w:rPr>
          <w:rFonts w:ascii="Arial" w:hAnsi="Arial" w:cs="Arial"/>
        </w:rPr>
        <w:t>e quality parameter. A highly motile ejaculate may, for example, still contain a s</w:t>
      </w:r>
      <w:r>
        <w:rPr>
          <w:rFonts w:ascii="Arial" w:hAnsi="Arial" w:cs="Arial"/>
          <w:highlight w:val="yellow"/>
        </w:rPr>
        <w:t>ubst</w:t>
      </w:r>
      <w:r>
        <w:rPr>
          <w:rFonts w:ascii="Arial" w:hAnsi="Arial" w:cs="Arial"/>
        </w:rPr>
        <w:t>ant</w:t>
      </w:r>
      <w:r>
        <w:rPr>
          <w:rFonts w:ascii="Arial" w:hAnsi="Arial" w:cs="Arial"/>
          <w:highlight w:val="yellow"/>
        </w:rPr>
        <w:t>ial</w:t>
      </w:r>
      <w:r>
        <w:rPr>
          <w:rFonts w:ascii="Arial" w:hAnsi="Arial" w:cs="Arial"/>
        </w:rPr>
        <w:t xml:space="preserve"> pr</w:t>
      </w:r>
      <w:r>
        <w:rPr>
          <w:rFonts w:ascii="Arial" w:hAnsi="Arial" w:cs="Arial"/>
          <w:highlight w:val="yellow"/>
        </w:rPr>
        <w:t>oportio</w:t>
      </w:r>
      <w:r>
        <w:rPr>
          <w:rFonts w:ascii="Arial" w:hAnsi="Arial" w:cs="Arial"/>
        </w:rPr>
        <w:t>n of sperm affected by mitochondrial dysfunction</w:t>
      </w:r>
      <w:r>
        <w:rPr>
          <w:rFonts w:ascii="Arial" w:hAnsi="Arial" w:cs="Arial"/>
          <w:highlight w:val="yellow"/>
        </w:rPr>
        <w:t xml:space="preserve"> or</w:t>
      </w:r>
      <w:r>
        <w:rPr>
          <w:rFonts w:ascii="Arial" w:hAnsi="Arial" w:cs="Arial"/>
        </w:rPr>
        <w:t xml:space="preserve"> membrane injury. On the other hand, a moderately motile ejaculate m</w:t>
      </w:r>
      <w:r>
        <w:rPr>
          <w:rFonts w:ascii="Arial" w:hAnsi="Arial" w:cs="Arial"/>
          <w:highlight w:val="yellow"/>
        </w:rPr>
        <w:t>ay st</w:t>
      </w:r>
      <w:r>
        <w:rPr>
          <w:rFonts w:ascii="Arial" w:hAnsi="Arial" w:cs="Arial"/>
        </w:rPr>
        <w:t>i</w:t>
      </w:r>
      <w:r>
        <w:rPr>
          <w:rFonts w:ascii="Arial" w:hAnsi="Arial" w:cs="Arial"/>
          <w:highlight w:val="yellow"/>
        </w:rPr>
        <w:t>ll con</w:t>
      </w:r>
      <w:r>
        <w:rPr>
          <w:rFonts w:ascii="Arial" w:hAnsi="Arial" w:cs="Arial"/>
        </w:rPr>
        <w:t>t</w:t>
      </w:r>
      <w:r>
        <w:rPr>
          <w:rFonts w:ascii="Arial" w:hAnsi="Arial" w:cs="Arial"/>
          <w:highlight w:val="yellow"/>
        </w:rPr>
        <w:t>ai</w:t>
      </w:r>
      <w:r>
        <w:rPr>
          <w:rFonts w:ascii="Arial" w:hAnsi="Arial" w:cs="Arial"/>
        </w:rPr>
        <w:t>n a s</w:t>
      </w:r>
      <w:r>
        <w:rPr>
          <w:rFonts w:ascii="Arial" w:hAnsi="Arial" w:cs="Arial"/>
          <w:highlight w:val="yellow"/>
        </w:rPr>
        <w:t>ubst</w:t>
      </w:r>
      <w:r>
        <w:rPr>
          <w:rFonts w:ascii="Arial" w:hAnsi="Arial" w:cs="Arial"/>
        </w:rPr>
        <w:t>ant</w:t>
      </w:r>
      <w:r>
        <w:rPr>
          <w:rFonts w:ascii="Arial" w:hAnsi="Arial" w:cs="Arial"/>
          <w:highlight w:val="yellow"/>
        </w:rPr>
        <w:t>ial</w:t>
      </w:r>
      <w:r>
        <w:rPr>
          <w:rFonts w:ascii="Arial" w:hAnsi="Arial" w:cs="Arial"/>
        </w:rPr>
        <w:t xml:space="preserve"> p</w:t>
      </w:r>
      <w:r>
        <w:rPr>
          <w:rFonts w:ascii="Arial" w:hAnsi="Arial" w:cs="Arial"/>
          <w:highlight w:val="yellow"/>
        </w:rPr>
        <w:t>ropo</w:t>
      </w:r>
      <w:r>
        <w:rPr>
          <w:rFonts w:ascii="Arial" w:hAnsi="Arial" w:cs="Arial"/>
        </w:rPr>
        <w:t>rt</w:t>
      </w:r>
      <w:r>
        <w:rPr>
          <w:rFonts w:ascii="Arial" w:hAnsi="Arial" w:cs="Arial"/>
          <w:highlight w:val="yellow"/>
        </w:rPr>
        <w:t>ion</w:t>
      </w:r>
      <w:r>
        <w:rPr>
          <w:rFonts w:ascii="Arial" w:hAnsi="Arial" w:cs="Arial"/>
        </w:rPr>
        <w:t xml:space="preserve"> of functionally </w:t>
      </w:r>
      <w:r>
        <w:rPr>
          <w:rFonts w:ascii="Arial" w:hAnsi="Arial" w:cs="Arial"/>
          <w:highlight w:val="yellow"/>
        </w:rPr>
        <w:t>comp</w:t>
      </w:r>
      <w:r>
        <w:rPr>
          <w:rFonts w:ascii="Arial" w:hAnsi="Arial" w:cs="Arial"/>
        </w:rPr>
        <w:t>e</w:t>
      </w:r>
      <w:r>
        <w:rPr>
          <w:rFonts w:ascii="Arial" w:hAnsi="Arial" w:cs="Arial"/>
          <w:highlight w:val="yellow"/>
        </w:rPr>
        <w:t>t</w:t>
      </w:r>
      <w:r>
        <w:rPr>
          <w:rFonts w:ascii="Arial" w:hAnsi="Arial" w:cs="Arial"/>
        </w:rPr>
        <w:t>e</w:t>
      </w:r>
      <w:r>
        <w:rPr>
          <w:rFonts w:ascii="Arial" w:hAnsi="Arial" w:cs="Arial"/>
          <w:highlight w:val="yellow"/>
        </w:rPr>
        <w:t>n</w:t>
      </w:r>
      <w:r>
        <w:rPr>
          <w:rFonts w:ascii="Arial" w:hAnsi="Arial" w:cs="Arial"/>
        </w:rPr>
        <w:t>t sperm. Therefore, fertility is a complex trait. Roldan (2020) stated that evaluating sperm quality requires considerin</w:t>
      </w:r>
      <w:r>
        <w:rPr>
          <w:rFonts w:ascii="Arial" w:hAnsi="Arial" w:cs="Arial"/>
          <w:highlight w:val="yellow"/>
        </w:rPr>
        <w:t>g</w:t>
      </w:r>
      <w:r>
        <w:rPr>
          <w:rFonts w:ascii="Arial" w:hAnsi="Arial" w:cs="Arial"/>
        </w:rPr>
        <w:t xml:space="preserve"> morphology, swimming behavio</w:t>
      </w:r>
      <w:r>
        <w:rPr>
          <w:rFonts w:ascii="Arial" w:hAnsi="Arial" w:cs="Arial"/>
          <w:highlight w:val="yellow"/>
        </w:rPr>
        <w:t>u</w:t>
      </w:r>
      <w:r>
        <w:rPr>
          <w:rFonts w:ascii="Arial" w:hAnsi="Arial" w:cs="Arial"/>
        </w:rPr>
        <w:t>r, cell signa</w:t>
      </w:r>
      <w:r>
        <w:rPr>
          <w:rFonts w:ascii="Arial" w:hAnsi="Arial" w:cs="Arial"/>
          <w:highlight w:val="yellow"/>
        </w:rPr>
        <w:t>l</w:t>
      </w:r>
      <w:r>
        <w:rPr>
          <w:rFonts w:ascii="Arial" w:hAnsi="Arial" w:cs="Arial"/>
        </w:rPr>
        <w:t xml:space="preserve">ling and bioenergetics. This does not mean that conventional methods </w:t>
      </w:r>
      <w:r>
        <w:rPr>
          <w:rFonts w:ascii="Arial" w:hAnsi="Arial" w:cs="Arial"/>
          <w:highlight w:val="yellow"/>
        </w:rPr>
        <w:t>sho</w:t>
      </w:r>
      <w:r>
        <w:rPr>
          <w:rFonts w:ascii="Arial" w:hAnsi="Arial" w:cs="Arial"/>
        </w:rPr>
        <w:t>u</w:t>
      </w:r>
      <w:r>
        <w:rPr>
          <w:rFonts w:ascii="Arial" w:hAnsi="Arial" w:cs="Arial"/>
          <w:highlight w:val="yellow"/>
        </w:rPr>
        <w:t>ld</w:t>
      </w:r>
      <w:r>
        <w:rPr>
          <w:rFonts w:ascii="Arial" w:hAnsi="Arial" w:cs="Arial"/>
        </w:rPr>
        <w:t xml:space="preserve"> be abandoned</w:t>
      </w:r>
      <w:r>
        <w:rPr>
          <w:rFonts w:ascii="Arial" w:hAnsi="Arial" w:cs="Arial"/>
          <w:highlight w:val="yellow"/>
        </w:rPr>
        <w:t xml:space="preserve"> entirely</w:t>
      </w:r>
      <w:r>
        <w:rPr>
          <w:rFonts w:ascii="Arial" w:hAnsi="Arial" w:cs="Arial"/>
        </w:rPr>
        <w:t xml:space="preserve">. Instead, they must be combined with </w:t>
      </w:r>
      <w:r>
        <w:rPr>
          <w:rFonts w:ascii="Arial" w:hAnsi="Arial" w:cs="Arial"/>
          <w:highlight w:val="yellow"/>
        </w:rPr>
        <w:t>adva</w:t>
      </w:r>
      <w:r>
        <w:rPr>
          <w:rFonts w:ascii="Arial" w:hAnsi="Arial" w:cs="Arial"/>
        </w:rPr>
        <w:t>n</w:t>
      </w:r>
      <w:r>
        <w:rPr>
          <w:rFonts w:ascii="Arial" w:hAnsi="Arial" w:cs="Arial"/>
          <w:highlight w:val="yellow"/>
        </w:rPr>
        <w:t>c</w:t>
      </w:r>
      <w:r>
        <w:rPr>
          <w:rFonts w:ascii="Arial" w:hAnsi="Arial" w:cs="Arial"/>
        </w:rPr>
        <w:t>e</w:t>
      </w:r>
      <w:r>
        <w:rPr>
          <w:rFonts w:ascii="Arial" w:hAnsi="Arial" w:cs="Arial"/>
          <w:highlight w:val="yellow"/>
        </w:rPr>
        <w:t>d</w:t>
      </w:r>
      <w:r>
        <w:rPr>
          <w:rFonts w:ascii="Arial" w:hAnsi="Arial" w:cs="Arial"/>
        </w:rPr>
        <w:t xml:space="preserve"> technologies. Thus, a practical semen laboratory can employ a tiered approach:</w:t>
      </w:r>
    </w:p>
    <w:p w14:paraId="2D197049" w14:textId="77777777" w:rsidR="00A472FF" w:rsidRDefault="00000000">
      <w:pPr>
        <w:pStyle w:val="Body"/>
        <w:spacing w:after="0"/>
        <w:rPr>
          <w:rFonts w:ascii="Arial" w:hAnsi="Arial" w:cs="Arial"/>
        </w:rPr>
      </w:pPr>
      <w:r>
        <w:rPr>
          <w:rFonts w:ascii="Arial" w:hAnsi="Arial" w:cs="Arial"/>
        </w:rPr>
        <w:t>Tier 1 – Standard assessment: volume, appearance, concentration, motility, morphology.</w:t>
      </w:r>
    </w:p>
    <w:p w14:paraId="43F55FE9" w14:textId="77777777" w:rsidR="00A472FF" w:rsidRDefault="00000000">
      <w:pPr>
        <w:pStyle w:val="Body"/>
        <w:spacing w:after="0"/>
        <w:rPr>
          <w:rFonts w:ascii="Arial" w:hAnsi="Arial" w:cs="Arial"/>
        </w:rPr>
      </w:pPr>
      <w:r>
        <w:rPr>
          <w:rFonts w:ascii="Arial" w:hAnsi="Arial" w:cs="Arial"/>
        </w:rPr>
        <w:t>Tier 2 – Functional assessment: CASA, viability, membrane integrity, acrosome integrity, mitochondrial function.</w:t>
      </w:r>
    </w:p>
    <w:p w14:paraId="376D3ABF" w14:textId="77777777" w:rsidR="00A472FF" w:rsidRDefault="00000000">
      <w:pPr>
        <w:pStyle w:val="Body"/>
        <w:spacing w:after="0"/>
        <w:rPr>
          <w:rFonts w:ascii="Arial" w:hAnsi="Arial" w:cs="Arial"/>
        </w:rPr>
      </w:pPr>
      <w:r>
        <w:rPr>
          <w:rFonts w:ascii="Arial" w:hAnsi="Arial" w:cs="Arial"/>
        </w:rPr>
        <w:t>Tier 3 – Advanced research assessment: DNA integrity, oxidative stress, proteomics, etc.</w:t>
      </w:r>
    </w:p>
    <w:p w14:paraId="747387B4" w14:textId="77777777" w:rsidR="00A472FF" w:rsidRDefault="00A472FF">
      <w:pPr>
        <w:pStyle w:val="Body"/>
        <w:spacing w:after="0"/>
        <w:rPr>
          <w:rFonts w:ascii="Arial" w:hAnsi="Arial" w:cs="Arial"/>
        </w:rPr>
      </w:pPr>
    </w:p>
    <w:p w14:paraId="0F29E7D3" w14:textId="77777777" w:rsidR="00A472FF" w:rsidRDefault="00000000">
      <w:pPr>
        <w:pStyle w:val="Body"/>
        <w:spacing w:after="0"/>
        <w:rPr>
          <w:rFonts w:ascii="Arial" w:hAnsi="Arial" w:cs="Arial"/>
        </w:rPr>
      </w:pPr>
      <w:r>
        <w:rPr>
          <w:rFonts w:ascii="Arial" w:hAnsi="Arial" w:cs="Arial"/>
        </w:rPr>
        <w:t>The tiered approach to semen evaluation is more suitable for local lab</w:t>
      </w:r>
      <w:r>
        <w:rPr>
          <w:rFonts w:ascii="Arial" w:hAnsi="Arial" w:cs="Arial"/>
          <w:highlight w:val="yellow"/>
        </w:rPr>
        <w:t>oratory</w:t>
      </w:r>
      <w:r>
        <w:rPr>
          <w:rFonts w:ascii="Arial" w:hAnsi="Arial" w:cs="Arial"/>
        </w:rPr>
        <w:t xml:space="preserve"> development than an attempt to employ all modern technologies from the </w:t>
      </w:r>
      <w:r>
        <w:rPr>
          <w:rFonts w:ascii="Arial" w:hAnsi="Arial" w:cs="Arial"/>
          <w:highlight w:val="yellow"/>
        </w:rPr>
        <w:t>outs</w:t>
      </w:r>
      <w:r>
        <w:rPr>
          <w:rFonts w:ascii="Arial" w:hAnsi="Arial" w:cs="Arial"/>
        </w:rPr>
        <w:t>e</w:t>
      </w:r>
      <w:r>
        <w:rPr>
          <w:rFonts w:ascii="Arial" w:hAnsi="Arial" w:cs="Arial"/>
          <w:highlight w:val="yellow"/>
        </w:rPr>
        <w:t>t</w:t>
      </w:r>
      <w:r>
        <w:rPr>
          <w:rFonts w:ascii="Arial" w:hAnsi="Arial" w:cs="Arial"/>
        </w:rPr>
        <w:t>.</w:t>
      </w:r>
    </w:p>
    <w:p w14:paraId="55AF3EA0" w14:textId="77777777" w:rsidR="00A472FF" w:rsidRDefault="00A472FF">
      <w:pPr>
        <w:pStyle w:val="Body"/>
        <w:spacing w:after="0"/>
        <w:rPr>
          <w:rFonts w:ascii="Arial" w:hAnsi="Arial" w:cs="Arial"/>
        </w:rPr>
      </w:pPr>
    </w:p>
    <w:p w14:paraId="3F026A13" w14:textId="77777777" w:rsidR="00A472FF" w:rsidRDefault="00000000">
      <w:pPr>
        <w:pStyle w:val="Body"/>
        <w:numPr>
          <w:ilvl w:val="0"/>
          <w:numId w:val="3"/>
        </w:numPr>
        <w:spacing w:after="0"/>
        <w:rPr>
          <w:rFonts w:ascii="Arial" w:hAnsi="Arial" w:cs="Arial"/>
        </w:rPr>
      </w:pPr>
      <w:r>
        <w:rPr>
          <w:rFonts w:ascii="Arial" w:hAnsi="Arial" w:cs="Arial"/>
          <w:b/>
          <w:bCs/>
          <w:sz w:val="22"/>
          <w:szCs w:val="22"/>
        </w:rPr>
        <w:t>FACTORS AFFECTING BOAR SEMEN QUALITY</w:t>
      </w:r>
    </w:p>
    <w:p w14:paraId="5AAC2E99" w14:textId="77777777" w:rsidR="00A472FF" w:rsidRDefault="00000000">
      <w:pPr>
        <w:pStyle w:val="Body"/>
        <w:spacing w:after="0"/>
        <w:rPr>
          <w:rFonts w:ascii="Arial" w:hAnsi="Arial" w:cs="Arial"/>
          <w:sz w:val="21"/>
          <w:szCs w:val="21"/>
        </w:rPr>
      </w:pPr>
      <w:r>
        <w:rPr>
          <w:rFonts w:ascii="Arial" w:hAnsi="Arial" w:cs="Arial"/>
          <w:b/>
          <w:bCs/>
          <w:sz w:val="21"/>
          <w:szCs w:val="21"/>
        </w:rPr>
        <w:t>7.1 Genetics and Boar Characteristics</w:t>
      </w:r>
    </w:p>
    <w:p w14:paraId="1A84794D" w14:textId="77777777" w:rsidR="00A472FF" w:rsidRDefault="00000000">
      <w:pPr>
        <w:pStyle w:val="Body"/>
        <w:spacing w:after="0"/>
        <w:rPr>
          <w:rFonts w:ascii="Arial" w:hAnsi="Arial" w:cs="Arial"/>
        </w:rPr>
      </w:pPr>
      <w:r>
        <w:rPr>
          <w:rFonts w:ascii="Arial" w:hAnsi="Arial" w:cs="Arial"/>
        </w:rPr>
        <w:t xml:space="preserve">There are </w:t>
      </w:r>
      <w:r>
        <w:rPr>
          <w:rFonts w:ascii="Arial" w:hAnsi="Arial" w:cs="Arial"/>
          <w:highlight w:val="yellow"/>
        </w:rPr>
        <w:t>consider</w:t>
      </w:r>
      <w:r>
        <w:rPr>
          <w:rFonts w:ascii="Arial" w:hAnsi="Arial" w:cs="Arial"/>
        </w:rPr>
        <w:t>a</w:t>
      </w:r>
      <w:r>
        <w:rPr>
          <w:rFonts w:ascii="Arial" w:hAnsi="Arial" w:cs="Arial"/>
          <w:highlight w:val="yellow"/>
        </w:rPr>
        <w:t>ble</w:t>
      </w:r>
      <w:r>
        <w:rPr>
          <w:rFonts w:ascii="Arial" w:hAnsi="Arial" w:cs="Arial"/>
        </w:rPr>
        <w:t xml:space="preserve"> di</w:t>
      </w:r>
      <w:r>
        <w:rPr>
          <w:rFonts w:ascii="Arial" w:hAnsi="Arial" w:cs="Arial"/>
          <w:highlight w:val="yellow"/>
        </w:rPr>
        <w:t>fference</w:t>
      </w:r>
      <w:r>
        <w:rPr>
          <w:rFonts w:ascii="Arial" w:hAnsi="Arial" w:cs="Arial"/>
        </w:rPr>
        <w:t>s</w:t>
      </w:r>
      <w:r>
        <w:rPr>
          <w:rFonts w:ascii="Arial" w:hAnsi="Arial" w:cs="Arial"/>
          <w:highlight w:val="yellow"/>
        </w:rPr>
        <w:t xml:space="preserve"> in semen qu</w:t>
      </w:r>
      <w:r>
        <w:rPr>
          <w:rFonts w:ascii="Arial" w:hAnsi="Arial" w:cs="Arial"/>
        </w:rPr>
        <w:t>a</w:t>
      </w:r>
      <w:r>
        <w:rPr>
          <w:rFonts w:ascii="Arial" w:hAnsi="Arial" w:cs="Arial"/>
          <w:highlight w:val="yellow"/>
        </w:rPr>
        <w:t>l</w:t>
      </w:r>
      <w:r>
        <w:rPr>
          <w:rFonts w:ascii="Arial" w:hAnsi="Arial" w:cs="Arial"/>
        </w:rPr>
        <w:t>it</w:t>
      </w:r>
      <w:r>
        <w:rPr>
          <w:rFonts w:ascii="Arial" w:hAnsi="Arial" w:cs="Arial"/>
          <w:highlight w:val="yellow"/>
        </w:rPr>
        <w:t>y</w:t>
      </w:r>
      <w:r>
        <w:rPr>
          <w:rFonts w:ascii="Arial" w:hAnsi="Arial" w:cs="Arial"/>
        </w:rPr>
        <w:t xml:space="preserve"> between boars. Genetics has a significant impact on sperm </w:t>
      </w:r>
      <w:r>
        <w:rPr>
          <w:rFonts w:ascii="Arial" w:hAnsi="Arial" w:cs="Arial"/>
          <w:highlight w:val="yellow"/>
        </w:rPr>
        <w:t>p</w:t>
      </w:r>
      <w:r>
        <w:rPr>
          <w:rFonts w:ascii="Arial" w:hAnsi="Arial" w:cs="Arial"/>
        </w:rPr>
        <w:t>r</w:t>
      </w:r>
      <w:r>
        <w:rPr>
          <w:rFonts w:ascii="Arial" w:hAnsi="Arial" w:cs="Arial"/>
          <w:highlight w:val="yellow"/>
        </w:rPr>
        <w:t>oduc</w:t>
      </w:r>
      <w:r>
        <w:rPr>
          <w:rFonts w:ascii="Arial" w:hAnsi="Arial" w:cs="Arial"/>
        </w:rPr>
        <w:t xml:space="preserve">tion, sperm count, </w:t>
      </w:r>
      <w:r>
        <w:rPr>
          <w:rFonts w:ascii="Arial" w:hAnsi="Arial" w:cs="Arial"/>
          <w:highlight w:val="yellow"/>
        </w:rPr>
        <w:t>s</w:t>
      </w:r>
      <w:r>
        <w:rPr>
          <w:rFonts w:ascii="Arial" w:hAnsi="Arial" w:cs="Arial"/>
        </w:rPr>
        <w:t>e</w:t>
      </w:r>
      <w:r>
        <w:rPr>
          <w:rFonts w:ascii="Arial" w:hAnsi="Arial" w:cs="Arial"/>
          <w:highlight w:val="yellow"/>
        </w:rPr>
        <w:t>men</w:t>
      </w:r>
      <w:r>
        <w:rPr>
          <w:rFonts w:ascii="Arial" w:hAnsi="Arial" w:cs="Arial"/>
        </w:rPr>
        <w:t xml:space="preserve"> volume, and overall</w:t>
      </w:r>
      <w:r>
        <w:rPr>
          <w:rFonts w:ascii="Arial" w:hAnsi="Arial" w:cs="Arial"/>
          <w:highlight w:val="yellow"/>
        </w:rPr>
        <w:t xml:space="preserve"> semen</w:t>
      </w:r>
      <w:r>
        <w:rPr>
          <w:rFonts w:ascii="Arial" w:hAnsi="Arial" w:cs="Arial"/>
        </w:rPr>
        <w:t xml:space="preserve"> quality, influencing the ability of boars to reproduce. </w:t>
      </w:r>
      <w:r>
        <w:rPr>
          <w:rFonts w:ascii="Arial" w:hAnsi="Arial" w:cs="Arial"/>
          <w:highlight w:val="yellow"/>
        </w:rPr>
        <w:t>Id</w:t>
      </w:r>
      <w:r>
        <w:rPr>
          <w:rFonts w:ascii="Arial" w:hAnsi="Arial" w:cs="Arial"/>
        </w:rPr>
        <w:t>e</w:t>
      </w:r>
      <w:r>
        <w:rPr>
          <w:rFonts w:ascii="Arial" w:hAnsi="Arial" w:cs="Arial"/>
          <w:highlight w:val="yellow"/>
        </w:rPr>
        <w:t>ntify</w:t>
      </w:r>
      <w:r>
        <w:rPr>
          <w:rFonts w:ascii="Arial" w:hAnsi="Arial" w:cs="Arial"/>
        </w:rPr>
        <w:t>ing genetic or molecular markers associated with sem</w:t>
      </w:r>
      <w:r>
        <w:rPr>
          <w:rFonts w:ascii="Arial" w:hAnsi="Arial" w:cs="Arial"/>
          <w:highlight w:val="yellow"/>
        </w:rPr>
        <w:t>e</w:t>
      </w:r>
      <w:r>
        <w:rPr>
          <w:rFonts w:ascii="Arial" w:hAnsi="Arial" w:cs="Arial"/>
        </w:rPr>
        <w:t xml:space="preserve">n quality </w:t>
      </w:r>
      <w:r>
        <w:rPr>
          <w:rFonts w:ascii="Arial" w:hAnsi="Arial" w:cs="Arial"/>
          <w:highlight w:val="yellow"/>
        </w:rPr>
        <w:t>m</w:t>
      </w:r>
      <w:r>
        <w:rPr>
          <w:rFonts w:ascii="Arial" w:hAnsi="Arial" w:cs="Arial"/>
        </w:rPr>
        <w:t>a</w:t>
      </w:r>
      <w:r>
        <w:rPr>
          <w:rFonts w:ascii="Arial" w:hAnsi="Arial" w:cs="Arial"/>
          <w:highlight w:val="yellow"/>
        </w:rPr>
        <w:t>y</w:t>
      </w:r>
      <w:r>
        <w:rPr>
          <w:rFonts w:ascii="Arial" w:hAnsi="Arial" w:cs="Arial"/>
        </w:rPr>
        <w:t xml:space="preserve"> improve </w:t>
      </w:r>
      <w:r>
        <w:rPr>
          <w:rFonts w:ascii="Arial" w:hAnsi="Arial" w:cs="Arial"/>
          <w:highlight w:val="yellow"/>
        </w:rPr>
        <w:t>bo</w:t>
      </w:r>
      <w:r>
        <w:rPr>
          <w:rFonts w:ascii="Arial" w:hAnsi="Arial" w:cs="Arial"/>
        </w:rPr>
        <w:t xml:space="preserve">ar selection for breeding. However, these indicators must be validated </w:t>
      </w:r>
      <w:r>
        <w:rPr>
          <w:rFonts w:ascii="Arial" w:hAnsi="Arial" w:cs="Arial"/>
          <w:highlight w:val="yellow"/>
        </w:rPr>
        <w:t>agains</w:t>
      </w:r>
      <w:r>
        <w:rPr>
          <w:rFonts w:ascii="Arial" w:hAnsi="Arial" w:cs="Arial"/>
        </w:rPr>
        <w:t>t</w:t>
      </w:r>
      <w:r>
        <w:rPr>
          <w:rFonts w:ascii="Arial" w:hAnsi="Arial" w:cs="Arial"/>
          <w:highlight w:val="yellow"/>
        </w:rPr>
        <w:t xml:space="preserve"> rep</w:t>
      </w:r>
      <w:r>
        <w:rPr>
          <w:rFonts w:ascii="Arial" w:hAnsi="Arial" w:cs="Arial"/>
        </w:rPr>
        <w:t>ro</w:t>
      </w:r>
      <w:r>
        <w:rPr>
          <w:rFonts w:ascii="Arial" w:hAnsi="Arial" w:cs="Arial"/>
          <w:highlight w:val="yellow"/>
        </w:rPr>
        <w:t>d</w:t>
      </w:r>
      <w:r>
        <w:rPr>
          <w:rFonts w:ascii="Arial" w:hAnsi="Arial" w:cs="Arial"/>
        </w:rPr>
        <w:t>u</w:t>
      </w:r>
      <w:r>
        <w:rPr>
          <w:rFonts w:ascii="Arial" w:hAnsi="Arial" w:cs="Arial"/>
          <w:highlight w:val="yellow"/>
        </w:rPr>
        <w:t>ctive</w:t>
      </w:r>
      <w:r>
        <w:rPr>
          <w:rFonts w:ascii="Arial" w:hAnsi="Arial" w:cs="Arial"/>
        </w:rPr>
        <w:t xml:space="preserve"> </w:t>
      </w:r>
      <w:r>
        <w:rPr>
          <w:rFonts w:ascii="Arial" w:hAnsi="Arial" w:cs="Arial"/>
          <w:highlight w:val="yellow"/>
        </w:rPr>
        <w:t>ou</w:t>
      </w:r>
      <w:r>
        <w:rPr>
          <w:rFonts w:ascii="Arial" w:hAnsi="Arial" w:cs="Arial"/>
        </w:rPr>
        <w:t>tcomes before they can be introduced into practice</w:t>
      </w:r>
      <w:r>
        <w:rPr>
          <w:rFonts w:ascii="Arial" w:hAnsi="Arial"/>
        </w:rPr>
        <w:t xml:space="preserve"> (Flowers, 2022).</w:t>
      </w:r>
    </w:p>
    <w:p w14:paraId="672E5104" w14:textId="77777777" w:rsidR="00A472FF" w:rsidRDefault="00A472FF">
      <w:pPr>
        <w:pStyle w:val="Body"/>
        <w:spacing w:after="0"/>
        <w:rPr>
          <w:rFonts w:ascii="Arial" w:hAnsi="Arial" w:cs="Arial"/>
        </w:rPr>
      </w:pPr>
    </w:p>
    <w:p w14:paraId="76E702AE" w14:textId="77777777" w:rsidR="00A472FF" w:rsidRDefault="00000000">
      <w:pPr>
        <w:pStyle w:val="Body"/>
        <w:spacing w:after="0"/>
        <w:rPr>
          <w:rFonts w:ascii="Arial" w:hAnsi="Arial" w:cs="Arial"/>
          <w:b/>
          <w:bCs/>
          <w:sz w:val="21"/>
          <w:szCs w:val="21"/>
        </w:rPr>
      </w:pPr>
      <w:r>
        <w:rPr>
          <w:rFonts w:ascii="Arial" w:hAnsi="Arial" w:cs="Arial"/>
          <w:b/>
          <w:bCs/>
          <w:sz w:val="21"/>
          <w:szCs w:val="21"/>
        </w:rPr>
        <w:t>7.2 Age and Reproductive Maturity</w:t>
      </w:r>
    </w:p>
    <w:p w14:paraId="175ED38F" w14:textId="77777777" w:rsidR="00A472FF" w:rsidRDefault="00000000">
      <w:pPr>
        <w:pStyle w:val="Body"/>
        <w:spacing w:after="0"/>
        <w:rPr>
          <w:rFonts w:ascii="Arial" w:hAnsi="Arial" w:cs="Arial"/>
          <w:sz w:val="21"/>
          <w:szCs w:val="21"/>
        </w:rPr>
      </w:pPr>
      <w:r>
        <w:rPr>
          <w:rFonts w:ascii="Arial" w:hAnsi="Arial" w:cs="Arial"/>
          <w:sz w:val="21"/>
          <w:szCs w:val="21"/>
          <w:highlight w:val="yellow"/>
        </w:rPr>
        <w:t>Boar</w:t>
      </w:r>
      <w:r>
        <w:rPr>
          <w:rFonts w:ascii="Arial" w:hAnsi="Arial" w:cs="Arial"/>
          <w:sz w:val="21"/>
          <w:szCs w:val="21"/>
        </w:rPr>
        <w:t xml:space="preserve"> age influences sexual development a</w:t>
      </w:r>
      <w:r>
        <w:rPr>
          <w:rFonts w:ascii="Arial" w:hAnsi="Arial" w:cs="Arial"/>
          <w:sz w:val="21"/>
          <w:szCs w:val="21"/>
          <w:highlight w:val="yellow"/>
        </w:rPr>
        <w:t xml:space="preserve">nd </w:t>
      </w:r>
      <w:r>
        <w:rPr>
          <w:rFonts w:ascii="Arial" w:hAnsi="Arial" w:cs="Arial"/>
          <w:sz w:val="21"/>
          <w:szCs w:val="21"/>
        </w:rPr>
        <w:t>se</w:t>
      </w:r>
      <w:r>
        <w:rPr>
          <w:rFonts w:ascii="Arial" w:hAnsi="Arial" w:cs="Arial"/>
          <w:sz w:val="21"/>
          <w:szCs w:val="21"/>
          <w:highlight w:val="yellow"/>
        </w:rPr>
        <w:t>m</w:t>
      </w:r>
      <w:r>
        <w:rPr>
          <w:rFonts w:ascii="Arial" w:hAnsi="Arial" w:cs="Arial"/>
          <w:sz w:val="21"/>
          <w:szCs w:val="21"/>
        </w:rPr>
        <w:t>e</w:t>
      </w:r>
      <w:r>
        <w:rPr>
          <w:rFonts w:ascii="Arial" w:hAnsi="Arial" w:cs="Arial"/>
          <w:sz w:val="21"/>
          <w:szCs w:val="21"/>
          <w:highlight w:val="yellow"/>
        </w:rPr>
        <w:t>n</w:t>
      </w:r>
      <w:r>
        <w:rPr>
          <w:rFonts w:ascii="Arial" w:hAnsi="Arial" w:cs="Arial"/>
          <w:sz w:val="21"/>
          <w:szCs w:val="21"/>
        </w:rPr>
        <w:t xml:space="preserve"> produc</w:t>
      </w:r>
      <w:r>
        <w:rPr>
          <w:rFonts w:ascii="Arial" w:hAnsi="Arial" w:cs="Arial"/>
          <w:sz w:val="21"/>
          <w:szCs w:val="21"/>
          <w:highlight w:val="yellow"/>
        </w:rPr>
        <w:t>tio</w:t>
      </w:r>
      <w:r>
        <w:rPr>
          <w:rFonts w:ascii="Arial" w:hAnsi="Arial" w:cs="Arial"/>
          <w:sz w:val="21"/>
          <w:szCs w:val="21"/>
        </w:rPr>
        <w:t>n. Young boars may produce smaller semen</w:t>
      </w:r>
      <w:r>
        <w:rPr>
          <w:rFonts w:ascii="Arial" w:hAnsi="Arial" w:cs="Arial"/>
          <w:sz w:val="21"/>
          <w:szCs w:val="21"/>
          <w:highlight w:val="yellow"/>
        </w:rPr>
        <w:t xml:space="preserve"> volumes</w:t>
      </w:r>
      <w:r>
        <w:rPr>
          <w:rFonts w:ascii="Arial" w:hAnsi="Arial" w:cs="Arial"/>
          <w:sz w:val="21"/>
          <w:szCs w:val="21"/>
        </w:rPr>
        <w:t xml:space="preserve"> during</w:t>
      </w:r>
      <w:r>
        <w:rPr>
          <w:rFonts w:ascii="Arial" w:hAnsi="Arial" w:cs="Arial"/>
          <w:sz w:val="21"/>
          <w:szCs w:val="21"/>
          <w:highlight w:val="yellow"/>
        </w:rPr>
        <w:t xml:space="preserve"> the</w:t>
      </w:r>
      <w:r>
        <w:rPr>
          <w:rFonts w:ascii="Arial" w:hAnsi="Arial" w:cs="Arial"/>
          <w:sz w:val="21"/>
          <w:szCs w:val="21"/>
        </w:rPr>
        <w:t xml:space="preserve"> early reproductive period while older ones might have fluctuations in sperm</w:t>
      </w:r>
      <w:r>
        <w:rPr>
          <w:rFonts w:ascii="Arial" w:hAnsi="Arial" w:cs="Arial"/>
          <w:sz w:val="21"/>
          <w:szCs w:val="21"/>
          <w:highlight w:val="yellow"/>
        </w:rPr>
        <w:t xml:space="preserve"> output</w:t>
      </w:r>
      <w:r>
        <w:rPr>
          <w:rFonts w:ascii="Arial" w:hAnsi="Arial" w:cs="Arial"/>
          <w:sz w:val="21"/>
          <w:szCs w:val="21"/>
        </w:rPr>
        <w:t xml:space="preserve">. Therefore, databases </w:t>
      </w:r>
      <w:r>
        <w:rPr>
          <w:rFonts w:ascii="Arial" w:hAnsi="Arial" w:cs="Arial"/>
          <w:sz w:val="21"/>
          <w:szCs w:val="21"/>
          <w:highlight w:val="yellow"/>
        </w:rPr>
        <w:t>of bo</w:t>
      </w:r>
      <w:r>
        <w:rPr>
          <w:rFonts w:ascii="Arial" w:hAnsi="Arial" w:cs="Arial"/>
          <w:sz w:val="21"/>
          <w:szCs w:val="21"/>
        </w:rPr>
        <w:t>a</w:t>
      </w:r>
      <w:r>
        <w:rPr>
          <w:rFonts w:ascii="Arial" w:hAnsi="Arial" w:cs="Arial"/>
          <w:sz w:val="21"/>
          <w:szCs w:val="21"/>
          <w:highlight w:val="yellow"/>
        </w:rPr>
        <w:t>r</w:t>
      </w:r>
      <w:r>
        <w:rPr>
          <w:rFonts w:ascii="Arial" w:hAnsi="Arial" w:cs="Arial"/>
          <w:sz w:val="21"/>
          <w:szCs w:val="21"/>
        </w:rPr>
        <w:t xml:space="preserve"> </w:t>
      </w:r>
      <w:r>
        <w:rPr>
          <w:rFonts w:ascii="Arial" w:hAnsi="Arial" w:cs="Arial"/>
          <w:sz w:val="21"/>
          <w:szCs w:val="21"/>
          <w:highlight w:val="yellow"/>
        </w:rPr>
        <w:t>s</w:t>
      </w:r>
      <w:r>
        <w:rPr>
          <w:rFonts w:ascii="Arial" w:hAnsi="Arial" w:cs="Arial"/>
          <w:sz w:val="21"/>
          <w:szCs w:val="21"/>
        </w:rPr>
        <w:t>e</w:t>
      </w:r>
      <w:r>
        <w:rPr>
          <w:rFonts w:ascii="Arial" w:hAnsi="Arial" w:cs="Arial"/>
          <w:sz w:val="21"/>
          <w:szCs w:val="21"/>
          <w:highlight w:val="yellow"/>
        </w:rPr>
        <w:t>m</w:t>
      </w:r>
      <w:r>
        <w:rPr>
          <w:rFonts w:ascii="Arial" w:hAnsi="Arial" w:cs="Arial"/>
          <w:sz w:val="21"/>
          <w:szCs w:val="21"/>
        </w:rPr>
        <w:t>e</w:t>
      </w:r>
      <w:r>
        <w:rPr>
          <w:rFonts w:ascii="Arial" w:hAnsi="Arial" w:cs="Arial"/>
          <w:sz w:val="21"/>
          <w:szCs w:val="21"/>
          <w:highlight w:val="yellow"/>
        </w:rPr>
        <w:t>n</w:t>
      </w:r>
      <w:r>
        <w:rPr>
          <w:rFonts w:ascii="Arial" w:hAnsi="Arial" w:cs="Arial"/>
          <w:sz w:val="21"/>
          <w:szCs w:val="21"/>
        </w:rPr>
        <w:t xml:space="preserve"> quality must include information about their age and reproductive background rather than treating </w:t>
      </w:r>
      <w:r>
        <w:rPr>
          <w:rFonts w:ascii="Arial" w:hAnsi="Arial" w:cs="Arial"/>
          <w:sz w:val="21"/>
          <w:szCs w:val="21"/>
          <w:highlight w:val="yellow"/>
        </w:rPr>
        <w:t>indi</w:t>
      </w:r>
      <w:r>
        <w:rPr>
          <w:rFonts w:ascii="Arial" w:hAnsi="Arial" w:cs="Arial"/>
          <w:sz w:val="21"/>
          <w:szCs w:val="21"/>
        </w:rPr>
        <w:t>v</w:t>
      </w:r>
      <w:r>
        <w:rPr>
          <w:rFonts w:ascii="Arial" w:hAnsi="Arial" w:cs="Arial"/>
          <w:sz w:val="21"/>
          <w:szCs w:val="21"/>
          <w:highlight w:val="yellow"/>
        </w:rPr>
        <w:t>idua</w:t>
      </w:r>
      <w:r>
        <w:rPr>
          <w:rFonts w:ascii="Arial" w:hAnsi="Arial" w:cs="Arial"/>
          <w:sz w:val="21"/>
          <w:szCs w:val="21"/>
        </w:rPr>
        <w:t>l collect</w:t>
      </w:r>
      <w:r>
        <w:rPr>
          <w:rFonts w:ascii="Arial" w:hAnsi="Arial" w:cs="Arial"/>
          <w:sz w:val="21"/>
          <w:szCs w:val="21"/>
          <w:highlight w:val="yellow"/>
        </w:rPr>
        <w:t>ions</w:t>
      </w:r>
      <w:r>
        <w:rPr>
          <w:rFonts w:ascii="Arial" w:hAnsi="Arial" w:cs="Arial"/>
          <w:sz w:val="21"/>
          <w:szCs w:val="21"/>
        </w:rPr>
        <w:t xml:space="preserve"> as independent</w:t>
      </w:r>
      <w:r>
        <w:rPr>
          <w:rFonts w:ascii="Arial" w:hAnsi="Arial" w:cs="Arial"/>
          <w:sz w:val="21"/>
          <w:szCs w:val="21"/>
          <w:highlight w:val="yellow"/>
        </w:rPr>
        <w:t xml:space="preserve"> observations</w:t>
      </w:r>
      <w:r>
        <w:rPr>
          <w:rFonts w:ascii="Arial" w:hAnsi="Arial" w:cs="Arial"/>
          <w:sz w:val="21"/>
          <w:szCs w:val="21"/>
        </w:rPr>
      </w:r>
      <w:r>
        <w:rPr>
          <w:rFonts w:ascii="Arial" w:hAnsi="Arial"/>
          <w:sz w:val="21"/>
        </w:rPr>
        <w:t xml:space="preserve"> (Flowers, 2022).</w:t>
      </w:r>
    </w:p>
    <w:p w14:paraId="2BE6E2A7" w14:textId="77777777" w:rsidR="00A472FF" w:rsidRDefault="00A472FF">
      <w:pPr>
        <w:pStyle w:val="Body"/>
        <w:spacing w:after="0"/>
        <w:rPr>
          <w:rFonts w:ascii="Arial" w:hAnsi="Arial" w:cs="Arial"/>
          <w:sz w:val="21"/>
          <w:szCs w:val="21"/>
        </w:rPr>
      </w:pPr>
    </w:p>
    <w:p w14:paraId="5391E201" w14:textId="77777777" w:rsidR="00A472FF" w:rsidRDefault="00000000">
      <w:pPr>
        <w:pStyle w:val="Body"/>
        <w:spacing w:after="0"/>
        <w:rPr>
          <w:rFonts w:ascii="Arial" w:hAnsi="Arial" w:cs="Arial"/>
          <w:sz w:val="21"/>
          <w:szCs w:val="21"/>
        </w:rPr>
      </w:pPr>
      <w:r>
        <w:rPr>
          <w:rFonts w:ascii="Arial" w:hAnsi="Arial" w:cs="Arial"/>
          <w:b/>
          <w:bCs/>
          <w:sz w:val="21"/>
          <w:szCs w:val="21"/>
        </w:rPr>
        <w:t>7.3 Nutrition</w:t>
      </w:r>
    </w:p>
    <w:p w14:paraId="1E982931" w14:textId="77777777" w:rsidR="00A472FF" w:rsidRDefault="00000000">
      <w:pPr>
        <w:pStyle w:val="Body"/>
        <w:spacing w:after="0"/>
        <w:rPr>
          <w:rFonts w:ascii="Arial" w:hAnsi="Arial" w:cs="Arial"/>
          <w:sz w:val="21"/>
          <w:szCs w:val="21"/>
        </w:rPr>
      </w:pPr>
      <w:r>
        <w:rPr>
          <w:rFonts w:ascii="Arial" w:hAnsi="Arial" w:cs="Arial"/>
          <w:sz w:val="21"/>
          <w:szCs w:val="21"/>
        </w:rPr>
        <w:t xml:space="preserve">Nutrition </w:t>
      </w:r>
      <w:r>
        <w:rPr>
          <w:rFonts w:ascii="Arial" w:hAnsi="Arial" w:cs="Arial"/>
          <w:sz w:val="21"/>
          <w:szCs w:val="21"/>
          <w:highlight w:val="yellow"/>
        </w:rPr>
        <w:t>influence</w:t>
      </w:r>
      <w:r>
        <w:rPr>
          <w:rFonts w:ascii="Arial" w:hAnsi="Arial" w:cs="Arial"/>
          <w:sz w:val="21"/>
          <w:szCs w:val="21"/>
        </w:rPr>
        <w:t>s reproductive development a</w:t>
      </w:r>
      <w:r>
        <w:rPr>
          <w:rFonts w:ascii="Arial" w:hAnsi="Arial" w:cs="Arial"/>
          <w:sz w:val="21"/>
          <w:szCs w:val="21"/>
          <w:highlight w:val="yellow"/>
        </w:rPr>
        <w:t>nd</w:t>
      </w:r>
      <w:r>
        <w:rPr>
          <w:rFonts w:ascii="Arial" w:hAnsi="Arial" w:cs="Arial"/>
          <w:sz w:val="21"/>
          <w:szCs w:val="21"/>
        </w:rPr>
        <w:t xml:space="preserve"> semen quality. Micronutrients and antioxidants</w:t>
      </w:r>
      <w:r>
        <w:rPr>
          <w:rFonts w:ascii="Arial" w:hAnsi="Arial" w:cs="Arial"/>
          <w:sz w:val="21"/>
          <w:szCs w:val="21"/>
          <w:highlight w:val="yellow"/>
        </w:rPr>
        <w:t>,</w:t>
      </w:r>
      <w:r>
        <w:rPr>
          <w:rFonts w:ascii="Arial" w:hAnsi="Arial" w:cs="Arial"/>
          <w:sz w:val="21"/>
          <w:szCs w:val="21"/>
        </w:rPr>
        <w:t xml:space="preserve"> </w:t>
      </w:r>
      <w:r>
        <w:rPr>
          <w:rFonts w:ascii="Arial" w:hAnsi="Arial" w:cs="Arial"/>
          <w:sz w:val="21"/>
          <w:szCs w:val="21"/>
          <w:highlight w:val="yellow"/>
        </w:rPr>
        <w:t xml:space="preserve">including </w:t>
      </w:r>
      <w:r>
        <w:rPr>
          <w:rFonts w:ascii="Arial" w:hAnsi="Arial" w:cs="Arial"/>
          <w:sz w:val="21"/>
          <w:szCs w:val="21"/>
        </w:rPr>
        <w:t>selenium</w:t>
      </w:r>
      <w:r>
        <w:rPr>
          <w:rFonts w:ascii="Arial" w:hAnsi="Arial" w:cs="Arial"/>
          <w:sz w:val="21"/>
          <w:szCs w:val="21"/>
          <w:highlight w:val="yellow"/>
        </w:rPr>
        <w:t>,</w:t>
      </w:r>
      <w:r>
        <w:rPr>
          <w:rFonts w:ascii="Arial" w:hAnsi="Arial" w:cs="Arial"/>
          <w:sz w:val="21"/>
          <w:szCs w:val="21"/>
        </w:rPr>
        <w:t xml:space="preserve"> are of p</w:t>
      </w:r>
      <w:r>
        <w:rPr>
          <w:rFonts w:ascii="Arial" w:hAnsi="Arial" w:cs="Arial"/>
          <w:sz w:val="21"/>
          <w:szCs w:val="21"/>
          <w:highlight w:val="yellow"/>
        </w:rPr>
        <w:t>arti</w:t>
      </w:r>
      <w:r>
        <w:rPr>
          <w:rFonts w:ascii="Arial" w:hAnsi="Arial" w:cs="Arial"/>
          <w:sz w:val="21"/>
          <w:szCs w:val="21"/>
        </w:rPr>
        <w:t>c</w:t>
      </w:r>
      <w:r>
        <w:rPr>
          <w:rFonts w:ascii="Arial" w:hAnsi="Arial" w:cs="Arial"/>
          <w:sz w:val="21"/>
          <w:szCs w:val="21"/>
          <w:highlight w:val="yellow"/>
        </w:rPr>
        <w:t>ul</w:t>
      </w:r>
      <w:r>
        <w:rPr>
          <w:rFonts w:ascii="Arial" w:hAnsi="Arial" w:cs="Arial"/>
          <w:sz w:val="21"/>
          <w:szCs w:val="21"/>
        </w:rPr>
        <w:t>a</w:t>
      </w:r>
      <w:r>
        <w:rPr>
          <w:rFonts w:ascii="Arial" w:hAnsi="Arial" w:cs="Arial"/>
          <w:sz w:val="21"/>
          <w:szCs w:val="21"/>
          <w:highlight w:val="yellow"/>
        </w:rPr>
        <w:t>r</w:t>
      </w:r>
      <w:r>
        <w:rPr>
          <w:rFonts w:ascii="Arial" w:hAnsi="Arial" w:cs="Arial"/>
          <w:sz w:val="21"/>
          <w:szCs w:val="21"/>
        </w:rPr>
        <w:t xml:space="preserve"> interest be</w:t>
      </w:r>
      <w:r>
        <w:rPr>
          <w:rFonts w:ascii="Arial" w:hAnsi="Arial" w:cs="Arial"/>
          <w:sz w:val="21"/>
          <w:szCs w:val="21"/>
          <w:highlight w:val="yellow"/>
        </w:rPr>
        <w:t>cause</w:t>
      </w:r>
      <w:r>
        <w:rPr>
          <w:rFonts w:ascii="Arial" w:hAnsi="Arial" w:cs="Arial"/>
          <w:sz w:val="21"/>
          <w:szCs w:val="21"/>
        </w:rPr>
        <w:t xml:space="preserve"> </w:t>
      </w:r>
      <w:r>
        <w:rPr>
          <w:rFonts w:ascii="Arial" w:hAnsi="Arial" w:cs="Arial"/>
          <w:sz w:val="21"/>
          <w:szCs w:val="21"/>
          <w:highlight w:val="yellow"/>
        </w:rPr>
        <w:t>of</w:t>
      </w:r>
      <w:r>
        <w:rPr>
          <w:rFonts w:ascii="Arial" w:hAnsi="Arial" w:cs="Arial"/>
          <w:sz w:val="21"/>
          <w:szCs w:val="21"/>
        </w:rPr>
        <w:t xml:space="preserve"> the</w:t>
      </w:r>
      <w:r>
        <w:rPr>
          <w:rFonts w:ascii="Arial" w:hAnsi="Arial" w:cs="Arial"/>
          <w:sz w:val="21"/>
          <w:szCs w:val="21"/>
          <w:highlight w:val="yellow"/>
        </w:rPr>
        <w:t>ir roles in</w:t>
      </w:r>
      <w:r>
        <w:rPr>
          <w:rFonts w:ascii="Arial" w:hAnsi="Arial" w:cs="Arial"/>
          <w:sz w:val="21"/>
          <w:szCs w:val="21"/>
        </w:rPr>
        <w:t xml:space="preserve"> antioxidant protection and reproductive processes (Surai &amp; Fisinin, 2015). Nonetheless, it is </w:t>
      </w:r>
      <w:r>
        <w:rPr>
          <w:rFonts w:ascii="Arial" w:hAnsi="Arial" w:cs="Arial"/>
          <w:sz w:val="21"/>
          <w:szCs w:val="21"/>
          <w:highlight w:val="yellow"/>
        </w:rPr>
        <w:t>impo</w:t>
      </w:r>
      <w:r>
        <w:rPr>
          <w:rFonts w:ascii="Arial" w:hAnsi="Arial" w:cs="Arial"/>
          <w:sz w:val="21"/>
          <w:szCs w:val="21"/>
        </w:rPr>
        <w:t>rta</w:t>
      </w:r>
      <w:r>
        <w:rPr>
          <w:rFonts w:ascii="Arial" w:hAnsi="Arial" w:cs="Arial"/>
          <w:sz w:val="21"/>
          <w:szCs w:val="21"/>
          <w:highlight w:val="yellow"/>
        </w:rPr>
        <w:t>nt</w:t>
      </w:r>
      <w:r>
        <w:rPr>
          <w:rFonts w:ascii="Arial" w:hAnsi="Arial" w:cs="Arial"/>
          <w:sz w:val="21"/>
          <w:szCs w:val="21"/>
        </w:rPr>
        <w:t xml:space="preserve"> to study nutritional interventions under specific production conditions, </w:t>
      </w:r>
      <w:r>
        <w:rPr>
          <w:rFonts w:ascii="Arial" w:hAnsi="Arial" w:cs="Arial"/>
          <w:sz w:val="21"/>
          <w:szCs w:val="21"/>
          <w:highlight w:val="yellow"/>
        </w:rPr>
        <w:t>becau</w:t>
      </w:r>
      <w:r>
        <w:rPr>
          <w:rFonts w:ascii="Arial" w:hAnsi="Arial" w:cs="Arial"/>
          <w:sz w:val="21"/>
          <w:szCs w:val="21"/>
        </w:rPr>
        <w:t>se nutrition</w:t>
      </w:r>
      <w:r>
        <w:rPr>
          <w:rFonts w:ascii="Arial" w:hAnsi="Arial" w:cs="Arial"/>
          <w:sz w:val="21"/>
          <w:szCs w:val="21"/>
          <w:highlight w:val="yellow"/>
        </w:rPr>
        <w:t>al</w:t>
      </w:r>
      <w:r>
        <w:rPr>
          <w:rFonts w:ascii="Arial" w:hAnsi="Arial" w:cs="Arial"/>
          <w:sz w:val="21"/>
          <w:szCs w:val="21"/>
        </w:rPr>
        <w:t xml:space="preserve"> </w:t>
      </w:r>
      <w:r>
        <w:rPr>
          <w:rFonts w:ascii="Arial" w:hAnsi="Arial" w:cs="Arial"/>
          <w:sz w:val="21"/>
          <w:szCs w:val="21"/>
          <w:highlight w:val="yellow"/>
        </w:rPr>
        <w:t>responses m</w:t>
      </w:r>
      <w:r>
        <w:rPr>
          <w:rFonts w:ascii="Arial" w:hAnsi="Arial" w:cs="Arial"/>
          <w:sz w:val="21"/>
          <w:szCs w:val="21"/>
        </w:rPr>
        <w:t>a</w:t>
      </w:r>
      <w:r>
        <w:rPr>
          <w:rFonts w:ascii="Arial" w:hAnsi="Arial" w:cs="Arial"/>
          <w:sz w:val="21"/>
          <w:szCs w:val="21"/>
          <w:highlight w:val="yellow"/>
        </w:rPr>
        <w:t>y</w:t>
      </w:r>
      <w:r>
        <w:rPr>
          <w:rFonts w:ascii="Arial" w:hAnsi="Arial" w:cs="Arial"/>
          <w:sz w:val="21"/>
          <w:szCs w:val="21"/>
        </w:rPr>
        <w:t xml:space="preserve"> </w:t>
      </w:r>
      <w:r>
        <w:rPr>
          <w:rFonts w:ascii="Arial" w:hAnsi="Arial" w:cs="Arial"/>
          <w:sz w:val="21"/>
          <w:szCs w:val="21"/>
          <w:highlight w:val="yellow"/>
        </w:rPr>
        <w:t>vary w</w:t>
      </w:r>
      <w:r>
        <w:rPr>
          <w:rFonts w:ascii="Arial" w:hAnsi="Arial" w:cs="Arial"/>
          <w:sz w:val="21"/>
          <w:szCs w:val="21"/>
        </w:rPr>
        <w:t>it</w:t>
      </w:r>
      <w:r>
        <w:rPr>
          <w:rFonts w:ascii="Arial" w:hAnsi="Arial" w:cs="Arial"/>
          <w:sz w:val="21"/>
          <w:szCs w:val="21"/>
          <w:highlight w:val="yellow"/>
        </w:rPr>
        <w:t>h</w:t>
      </w:r>
      <w:r>
        <w:rPr>
          <w:rFonts w:ascii="Arial" w:hAnsi="Arial" w:cs="Arial"/>
          <w:sz w:val="21"/>
          <w:szCs w:val="21"/>
        </w:rPr>
        <w:t xml:space="preserve"> the nutritional status of a farm, environmental conditions, and other factors affecting nutrition and management.</w:t>
      </w:r>
    </w:p>
    <w:p w14:paraId="4E70F4B2" w14:textId="77777777" w:rsidR="00A472FF" w:rsidRDefault="00A472FF">
      <w:pPr>
        <w:pStyle w:val="Body"/>
        <w:spacing w:after="0"/>
        <w:rPr>
          <w:rFonts w:ascii="Arial" w:hAnsi="Arial" w:cs="Arial"/>
          <w:sz w:val="21"/>
          <w:szCs w:val="21"/>
        </w:rPr>
      </w:pPr>
    </w:p>
    <w:p w14:paraId="5E683DD5" w14:textId="77777777" w:rsidR="00A472FF" w:rsidRDefault="00000000">
      <w:pPr>
        <w:pStyle w:val="Body"/>
        <w:spacing w:after="0"/>
        <w:rPr>
          <w:rFonts w:ascii="Arial" w:hAnsi="Arial" w:cs="Arial"/>
          <w:b/>
          <w:bCs/>
          <w:sz w:val="21"/>
          <w:szCs w:val="21"/>
        </w:rPr>
      </w:pPr>
      <w:r>
        <w:rPr>
          <w:rFonts w:ascii="Arial" w:hAnsi="Arial" w:cs="Arial"/>
          <w:b/>
          <w:bCs/>
          <w:sz w:val="21"/>
          <w:szCs w:val="21"/>
        </w:rPr>
        <w:t>7.4 Heat Stress</w:t>
      </w:r>
    </w:p>
    <w:p w14:paraId="6019072B" w14:textId="77777777" w:rsidR="00A472FF" w:rsidRDefault="00000000">
      <w:pPr>
        <w:pStyle w:val="Body"/>
        <w:spacing w:after="0"/>
        <w:rPr>
          <w:rFonts w:ascii="Arial" w:hAnsi="Arial" w:cs="Arial"/>
          <w:b/>
          <w:bCs/>
          <w:sz w:val="21"/>
          <w:szCs w:val="21"/>
        </w:rPr>
      </w:pPr>
      <w:r>
        <w:rPr>
          <w:rFonts w:ascii="Arial" w:hAnsi="Arial" w:cs="Arial"/>
          <w:sz w:val="21"/>
          <w:szCs w:val="21"/>
        </w:rPr>
        <w:t xml:space="preserve">Heat stress is especially significant in tropical and subtropical production systems. High environmental temperatures </w:t>
      </w:r>
      <w:r>
        <w:rPr>
          <w:rFonts w:ascii="Arial" w:hAnsi="Arial" w:cs="Arial"/>
          <w:sz w:val="21"/>
          <w:szCs w:val="21"/>
          <w:highlight w:val="yellow"/>
        </w:rPr>
        <w:t>m</w:t>
      </w:r>
      <w:r>
        <w:rPr>
          <w:rFonts w:ascii="Arial" w:hAnsi="Arial" w:cs="Arial"/>
          <w:sz w:val="21"/>
          <w:szCs w:val="21"/>
        </w:rPr>
        <w:t>a</w:t>
      </w:r>
      <w:r>
        <w:rPr>
          <w:rFonts w:ascii="Arial" w:hAnsi="Arial" w:cs="Arial"/>
          <w:sz w:val="21"/>
          <w:szCs w:val="21"/>
          <w:highlight w:val="yellow"/>
        </w:rPr>
        <w:t>y</w:t>
      </w:r>
      <w:r>
        <w:rPr>
          <w:rFonts w:ascii="Arial" w:hAnsi="Arial" w:cs="Arial"/>
          <w:sz w:val="21"/>
          <w:szCs w:val="21"/>
        </w:rPr>
        <w:t xml:space="preserve"> a</w:t>
      </w:r>
      <w:r>
        <w:rPr>
          <w:rFonts w:ascii="Arial" w:hAnsi="Arial" w:cs="Arial"/>
          <w:sz w:val="21"/>
          <w:szCs w:val="21"/>
          <w:highlight w:val="yellow"/>
        </w:rPr>
        <w:t>d</w:t>
      </w:r>
      <w:r>
        <w:rPr>
          <w:rFonts w:ascii="Arial" w:hAnsi="Arial" w:cs="Arial"/>
          <w:sz w:val="21"/>
          <w:szCs w:val="21"/>
        </w:rPr>
        <w:t>ve</w:t>
      </w:r>
      <w:r>
        <w:rPr>
          <w:rFonts w:ascii="Arial" w:hAnsi="Arial" w:cs="Arial"/>
          <w:sz w:val="21"/>
          <w:szCs w:val="21"/>
          <w:highlight w:val="yellow"/>
        </w:rPr>
        <w:t>rsely</w:t>
      </w:r>
      <w:r>
        <w:rPr>
          <w:rFonts w:ascii="Arial" w:hAnsi="Arial" w:cs="Arial"/>
          <w:sz w:val="21"/>
          <w:szCs w:val="21"/>
        </w:rPr>
        <w:t xml:space="preserve"> affect on spermatogenesis and on the quality of semen. Flowers (2022)</w:t>
      </w:r>
      <w:r>
        <w:rPr>
          <w:rFonts w:ascii="Arial" w:hAnsi="Arial" w:cs="Arial"/>
          <w:sz w:val="21"/>
          <w:szCs w:val="21"/>
          <w:highlight w:val="yellow"/>
        </w:rPr>
        <w:t xml:space="preserve"> identified</w:t>
      </w:r>
      <w:r>
        <w:rPr>
          <w:rFonts w:ascii="Arial" w:hAnsi="Arial" w:cs="Arial"/>
          <w:sz w:val="21"/>
          <w:szCs w:val="21"/>
        </w:rPr>
        <w:t xml:space="preserve"> seasonal re</w:t>
      </w:r>
      <w:r>
        <w:rPr>
          <w:rFonts w:ascii="Arial" w:hAnsi="Arial" w:cs="Arial"/>
          <w:sz w:val="21"/>
          <w:szCs w:val="21"/>
          <w:highlight w:val="yellow"/>
        </w:rPr>
        <w:t>duction</w:t>
      </w:r>
      <w:r>
        <w:rPr>
          <w:rFonts w:ascii="Arial" w:hAnsi="Arial" w:cs="Arial"/>
          <w:sz w:val="21"/>
          <w:szCs w:val="21"/>
        </w:rPr>
        <w:t xml:space="preserve">s in </w:t>
      </w:r>
      <w:r>
        <w:rPr>
          <w:rFonts w:ascii="Arial" w:hAnsi="Arial" w:cs="Arial"/>
          <w:sz w:val="21"/>
          <w:szCs w:val="21"/>
          <w:highlight w:val="yellow"/>
        </w:rPr>
        <w:t>s</w:t>
      </w:r>
      <w:r>
        <w:rPr>
          <w:rFonts w:ascii="Arial" w:hAnsi="Arial" w:cs="Arial"/>
          <w:sz w:val="21"/>
          <w:szCs w:val="21"/>
        </w:rPr>
        <w:t>e</w:t>
      </w:r>
      <w:r>
        <w:rPr>
          <w:rFonts w:ascii="Arial" w:hAnsi="Arial" w:cs="Arial"/>
          <w:sz w:val="21"/>
          <w:szCs w:val="21"/>
          <w:highlight w:val="yellow"/>
        </w:rPr>
        <w:t>men</w:t>
      </w:r>
      <w:r>
        <w:rPr>
          <w:rFonts w:ascii="Arial" w:hAnsi="Arial" w:cs="Arial"/>
          <w:sz w:val="21"/>
          <w:szCs w:val="21"/>
        </w:rPr>
        <w:t xml:space="preserve"> quality </w:t>
      </w:r>
      <w:r>
        <w:rPr>
          <w:rFonts w:ascii="Arial" w:hAnsi="Arial" w:cs="Arial"/>
          <w:sz w:val="21"/>
          <w:szCs w:val="21"/>
          <w:highlight w:val="yellow"/>
        </w:rPr>
        <w:t>as</w:t>
      </w:r>
      <w:r>
        <w:rPr>
          <w:rFonts w:ascii="Arial" w:hAnsi="Arial" w:cs="Arial"/>
          <w:sz w:val="21"/>
          <w:szCs w:val="21"/>
        </w:rPr>
        <w:t xml:space="preserve"> an </w:t>
      </w:r>
      <w:r>
        <w:rPr>
          <w:rFonts w:ascii="Arial" w:hAnsi="Arial" w:cs="Arial"/>
          <w:sz w:val="21"/>
          <w:szCs w:val="21"/>
          <w:highlight w:val="yellow"/>
        </w:rPr>
        <w:t>i</w:t>
      </w:r>
      <w:r>
        <w:rPr>
          <w:rFonts w:ascii="Arial" w:hAnsi="Arial" w:cs="Arial"/>
          <w:sz w:val="21"/>
          <w:szCs w:val="21"/>
        </w:rPr>
        <w:t>m</w:t>
      </w:r>
      <w:r>
        <w:rPr>
          <w:rFonts w:ascii="Arial" w:hAnsi="Arial" w:cs="Arial"/>
          <w:sz w:val="21"/>
          <w:szCs w:val="21"/>
          <w:highlight w:val="yellow"/>
        </w:rPr>
        <w:t>p</w:t>
      </w:r>
      <w:r>
        <w:rPr>
          <w:rFonts w:ascii="Arial" w:hAnsi="Arial" w:cs="Arial"/>
          <w:sz w:val="21"/>
          <w:szCs w:val="21"/>
        </w:rPr>
        <w:t>or</w:t>
      </w:r>
      <w:r>
        <w:rPr>
          <w:rFonts w:ascii="Arial" w:hAnsi="Arial" w:cs="Arial"/>
          <w:sz w:val="21"/>
          <w:szCs w:val="21"/>
          <w:highlight w:val="yellow"/>
        </w:rPr>
        <w:t>tant</w:t>
      </w:r>
      <w:r>
        <w:rPr>
          <w:rFonts w:ascii="Arial" w:hAnsi="Arial" w:cs="Arial"/>
          <w:sz w:val="21"/>
          <w:szCs w:val="21"/>
        </w:rPr>
        <w:t xml:space="preserve"> </w:t>
      </w:r>
      <w:r>
        <w:rPr>
          <w:rFonts w:ascii="Arial" w:hAnsi="Arial" w:cs="Arial"/>
          <w:sz w:val="21"/>
          <w:szCs w:val="21"/>
          <w:highlight w:val="yellow"/>
        </w:rPr>
        <w:t>facto</w:t>
      </w:r>
      <w:r>
        <w:rPr>
          <w:rFonts w:ascii="Arial" w:hAnsi="Arial" w:cs="Arial"/>
          <w:sz w:val="21"/>
          <w:szCs w:val="21"/>
        </w:rPr>
        <w:t>r affecti</w:t>
      </w:r>
      <w:r>
        <w:rPr>
          <w:rFonts w:ascii="Arial" w:hAnsi="Arial" w:cs="Arial"/>
          <w:sz w:val="21"/>
          <w:szCs w:val="21"/>
          <w:highlight w:val="yellow"/>
        </w:rPr>
        <w:t>ng</w:t>
      </w:r>
      <w:r>
        <w:rPr>
          <w:rFonts w:ascii="Arial" w:hAnsi="Arial" w:cs="Arial"/>
          <w:sz w:val="21"/>
          <w:szCs w:val="21"/>
        </w:rPr>
        <w:t xml:space="preserve"> ejaculate</w:t>
      </w:r>
      <w:r>
        <w:rPr>
          <w:rFonts w:ascii="Arial" w:hAnsi="Arial" w:cs="Arial"/>
          <w:sz w:val="21"/>
          <w:szCs w:val="21"/>
          <w:highlight w:val="yellow"/>
        </w:rPr>
        <w:t>s</w:t>
      </w:r>
      <w:r>
        <w:rPr>
          <w:rFonts w:ascii="Arial" w:hAnsi="Arial" w:cs="Arial"/>
          <w:sz w:val="21"/>
          <w:szCs w:val="21"/>
        </w:rPr>
        <w:t xml:space="preserve"> after puberty a</w:t>
      </w:r>
      <w:r>
        <w:rPr>
          <w:rFonts w:ascii="Arial" w:hAnsi="Arial" w:cs="Arial"/>
          <w:sz w:val="21"/>
          <w:szCs w:val="21"/>
          <w:highlight w:val="yellow"/>
        </w:rPr>
        <w:t>nd noted that</w:t>
      </w:r>
      <w:r>
        <w:rPr>
          <w:rFonts w:ascii="Arial" w:hAnsi="Arial" w:cs="Arial"/>
          <w:sz w:val="21"/>
          <w:szCs w:val="21"/>
        </w:rPr>
        <w:t xml:space="preserve"> nutritional supplementation </w:t>
      </w:r>
      <w:r>
        <w:rPr>
          <w:rFonts w:ascii="Arial" w:hAnsi="Arial" w:cs="Arial"/>
          <w:sz w:val="21"/>
          <w:szCs w:val="21"/>
          <w:highlight w:val="yellow"/>
        </w:rPr>
        <w:t>m</w:t>
      </w:r>
      <w:r>
        <w:rPr>
          <w:rFonts w:ascii="Arial" w:hAnsi="Arial" w:cs="Arial"/>
          <w:sz w:val="21"/>
          <w:szCs w:val="21"/>
        </w:rPr>
        <w:t>a</w:t>
      </w:r>
      <w:r>
        <w:rPr>
          <w:rFonts w:ascii="Arial" w:hAnsi="Arial" w:cs="Arial"/>
          <w:sz w:val="21"/>
          <w:szCs w:val="21"/>
          <w:highlight w:val="yellow"/>
        </w:rPr>
        <w:t>y</w:t>
      </w:r>
      <w:r>
        <w:rPr>
          <w:rFonts w:ascii="Arial" w:hAnsi="Arial" w:cs="Arial"/>
          <w:sz w:val="21"/>
          <w:szCs w:val="21"/>
        </w:rPr>
        <w:t xml:space="preserve"> provide temporary </w:t>
      </w:r>
      <w:r>
        <w:rPr>
          <w:rFonts w:ascii="Arial" w:hAnsi="Arial" w:cs="Arial"/>
          <w:sz w:val="21"/>
          <w:szCs w:val="21"/>
          <w:highlight w:val="yellow"/>
        </w:rPr>
        <w:t>be</w:t>
      </w:r>
      <w:r>
        <w:rPr>
          <w:rFonts w:ascii="Arial" w:hAnsi="Arial" w:cs="Arial"/>
          <w:sz w:val="21"/>
          <w:szCs w:val="21"/>
        </w:rPr>
        <w:t>n</w:t>
      </w:r>
      <w:r>
        <w:rPr>
          <w:rFonts w:ascii="Arial" w:hAnsi="Arial" w:cs="Arial"/>
          <w:sz w:val="21"/>
          <w:szCs w:val="21"/>
          <w:highlight w:val="yellow"/>
        </w:rPr>
        <w:t>efi</w:t>
      </w:r>
      <w:r>
        <w:rPr>
          <w:rFonts w:ascii="Arial" w:hAnsi="Arial" w:cs="Arial"/>
          <w:sz w:val="21"/>
          <w:szCs w:val="21"/>
        </w:rPr>
        <w:t xml:space="preserve">ts </w:t>
      </w:r>
      <w:r>
        <w:rPr>
          <w:rFonts w:ascii="Arial" w:hAnsi="Arial" w:cs="Arial"/>
          <w:sz w:val="21"/>
          <w:szCs w:val="21"/>
          <w:highlight w:val="yellow"/>
        </w:rPr>
        <w:t>un</w:t>
      </w:r>
      <w:r>
        <w:rPr>
          <w:rFonts w:ascii="Arial" w:hAnsi="Arial" w:cs="Arial"/>
          <w:sz w:val="21"/>
          <w:szCs w:val="21"/>
        </w:rPr>
        <w:t>d</w:t>
      </w:r>
      <w:r>
        <w:rPr>
          <w:rFonts w:ascii="Arial" w:hAnsi="Arial" w:cs="Arial"/>
          <w:sz w:val="21"/>
          <w:szCs w:val="21"/>
          <w:highlight w:val="yellow"/>
        </w:rPr>
        <w:t>e</w:t>
      </w:r>
      <w:r>
        <w:rPr>
          <w:rFonts w:ascii="Arial" w:hAnsi="Arial" w:cs="Arial"/>
          <w:sz w:val="21"/>
          <w:szCs w:val="21"/>
        </w:rPr>
        <w:t>r heat stress. Heat-</w:t>
      </w:r>
      <w:r>
        <w:rPr>
          <w:rFonts w:ascii="Arial" w:hAnsi="Arial" w:cs="Arial"/>
          <w:sz w:val="21"/>
          <w:szCs w:val="21"/>
          <w:highlight w:val="yellow"/>
        </w:rPr>
        <w:t>tole</w:t>
      </w:r>
      <w:r>
        <w:rPr>
          <w:rFonts w:ascii="Arial" w:hAnsi="Arial" w:cs="Arial"/>
          <w:sz w:val="21"/>
          <w:szCs w:val="21"/>
        </w:rPr>
        <w:t xml:space="preserve">rant genetic traits </w:t>
      </w:r>
      <w:r>
        <w:rPr>
          <w:rFonts w:ascii="Arial" w:hAnsi="Arial" w:cs="Arial"/>
          <w:sz w:val="21"/>
          <w:szCs w:val="21"/>
          <w:highlight w:val="yellow"/>
        </w:rPr>
        <w:t xml:space="preserve">may </w:t>
      </w:r>
      <w:r>
        <w:rPr>
          <w:rFonts w:ascii="Arial" w:hAnsi="Arial" w:cs="Arial"/>
          <w:sz w:val="21"/>
          <w:szCs w:val="21"/>
        </w:rPr>
        <w:t>offer long</w:t>
      </w:r>
      <w:r>
        <w:rPr>
          <w:rFonts w:ascii="Arial" w:hAnsi="Arial" w:cs="Arial"/>
          <w:sz w:val="21"/>
          <w:szCs w:val="21"/>
          <w:highlight w:val="yellow"/>
        </w:rPr>
        <w:t>er</w:t>
      </w:r>
      <w:r>
        <w:rPr>
          <w:rFonts w:ascii="Arial" w:hAnsi="Arial" w:cs="Arial"/>
          <w:sz w:val="21"/>
          <w:szCs w:val="21"/>
        </w:rPr>
        <w:t xml:space="preserve">-term </w:t>
      </w:r>
      <w:r>
        <w:rPr>
          <w:rFonts w:ascii="Arial" w:hAnsi="Arial" w:cs="Arial"/>
          <w:sz w:val="21"/>
          <w:szCs w:val="21"/>
          <w:highlight w:val="yellow"/>
        </w:rPr>
        <w:t>appr</w:t>
      </w:r>
      <w:r>
        <w:rPr>
          <w:rFonts w:ascii="Arial" w:hAnsi="Arial" w:cs="Arial"/>
          <w:sz w:val="21"/>
          <w:szCs w:val="21"/>
        </w:rPr>
        <w:t>o</w:t>
      </w:r>
      <w:r>
        <w:rPr>
          <w:rFonts w:ascii="Arial" w:hAnsi="Arial" w:cs="Arial"/>
          <w:sz w:val="21"/>
          <w:szCs w:val="21"/>
          <w:highlight w:val="yellow"/>
        </w:rPr>
        <w:t>ache</w:t>
      </w:r>
      <w:r>
        <w:rPr>
          <w:rFonts w:ascii="Arial" w:hAnsi="Arial" w:cs="Arial"/>
          <w:sz w:val="21"/>
          <w:szCs w:val="21"/>
        </w:rPr>
        <w:t>s to this</w:t>
      </w:r>
      <w:r>
        <w:rPr>
          <w:rFonts w:ascii="Arial" w:hAnsi="Arial" w:cs="Arial"/>
          <w:sz w:val="21"/>
          <w:szCs w:val="21"/>
          <w:highlight w:val="yellow"/>
        </w:rPr>
        <w:t xml:space="preserve"> challeng</w:t>
      </w:r>
      <w:r>
        <w:rPr>
          <w:rFonts w:ascii="Arial" w:hAnsi="Arial" w:cs="Arial"/>
          <w:sz w:val="21"/>
          <w:szCs w:val="21"/>
        </w:rPr>
        <w:t>e.</w:t>
      </w:r>
    </w:p>
    <w:p w14:paraId="3B34E0F3" w14:textId="77777777" w:rsidR="00A472FF" w:rsidRDefault="00A472FF">
      <w:pPr>
        <w:pStyle w:val="Body"/>
        <w:spacing w:after="0"/>
        <w:rPr>
          <w:rFonts w:ascii="Arial" w:hAnsi="Arial" w:cs="Arial"/>
          <w:b/>
          <w:bCs/>
          <w:sz w:val="21"/>
          <w:szCs w:val="21"/>
        </w:rPr>
      </w:pPr>
    </w:p>
    <w:p w14:paraId="76A6AC6E" w14:textId="77777777" w:rsidR="00A472FF" w:rsidRDefault="00000000">
      <w:pPr>
        <w:pStyle w:val="Body"/>
        <w:spacing w:after="0"/>
        <w:rPr>
          <w:rFonts w:ascii="Arial" w:hAnsi="Arial" w:cs="Arial"/>
          <w:b/>
          <w:bCs/>
          <w:sz w:val="21"/>
          <w:szCs w:val="21"/>
        </w:rPr>
      </w:pPr>
      <w:r>
        <w:rPr>
          <w:rFonts w:ascii="Arial" w:hAnsi="Arial" w:cs="Arial"/>
          <w:b/>
          <w:bCs/>
          <w:sz w:val="21"/>
          <w:szCs w:val="21"/>
        </w:rPr>
        <w:t xml:space="preserve">7.5 Semen Collection </w:t>
      </w:r>
    </w:p>
    <w:p w14:paraId="7331F636" w14:textId="77777777" w:rsidR="00A472FF" w:rsidRDefault="00000000">
      <w:pPr>
        <w:pStyle w:val="Body"/>
        <w:spacing w:after="0"/>
        <w:rPr>
          <w:rFonts w:ascii="Arial" w:hAnsi="Arial" w:cs="Arial"/>
          <w:sz w:val="21"/>
          <w:szCs w:val="21"/>
        </w:rPr>
      </w:pPr>
      <w:r>
        <w:rPr>
          <w:rFonts w:ascii="Arial" w:hAnsi="Arial" w:cs="Arial"/>
          <w:sz w:val="21"/>
          <w:szCs w:val="21"/>
          <w:highlight w:val="yellow"/>
        </w:rPr>
        <w:t>Coll</w:t>
      </w:r>
      <w:r>
        <w:rPr>
          <w:rFonts w:ascii="Arial" w:hAnsi="Arial" w:cs="Arial"/>
          <w:sz w:val="21"/>
          <w:szCs w:val="21"/>
        </w:rPr>
        <w:t>e</w:t>
      </w:r>
      <w:r>
        <w:rPr>
          <w:rFonts w:ascii="Arial" w:hAnsi="Arial" w:cs="Arial"/>
          <w:sz w:val="21"/>
          <w:szCs w:val="21"/>
          <w:highlight w:val="yellow"/>
        </w:rPr>
        <w:t>ction</w:t>
      </w:r>
      <w:r>
        <w:rPr>
          <w:rFonts w:ascii="Arial" w:hAnsi="Arial" w:cs="Arial"/>
          <w:sz w:val="21"/>
          <w:szCs w:val="21"/>
        </w:rPr>
        <w:t xml:space="preserve"> frequency </w:t>
      </w:r>
      <w:r>
        <w:rPr>
          <w:rFonts w:ascii="Arial" w:hAnsi="Arial" w:cs="Arial"/>
          <w:sz w:val="21"/>
          <w:szCs w:val="21"/>
          <w:highlight w:val="yellow"/>
        </w:rPr>
        <w:t>and</w:t>
      </w:r>
      <w:r>
        <w:rPr>
          <w:rFonts w:ascii="Arial" w:hAnsi="Arial" w:cs="Arial"/>
          <w:sz w:val="21"/>
          <w:szCs w:val="21"/>
        </w:rPr>
        <w:t xml:space="preserve"> collection procedure</w:t>
      </w:r>
      <w:r>
        <w:rPr>
          <w:rFonts w:ascii="Arial" w:hAnsi="Arial" w:cs="Arial"/>
          <w:sz w:val="21"/>
          <w:szCs w:val="21"/>
          <w:highlight w:val="yellow"/>
        </w:rPr>
        <w:t>s</w:t>
      </w:r>
      <w:r>
        <w:rPr>
          <w:rFonts w:ascii="Arial" w:hAnsi="Arial" w:cs="Arial"/>
          <w:sz w:val="21"/>
          <w:szCs w:val="21"/>
        </w:rPr>
        <w:t xml:space="preserve"> </w:t>
      </w:r>
      <w:r>
        <w:rPr>
          <w:rFonts w:ascii="Arial" w:hAnsi="Arial" w:cs="Arial"/>
          <w:sz w:val="21"/>
          <w:szCs w:val="21"/>
          <w:highlight w:val="yellow"/>
        </w:rPr>
        <w:t>in</w:t>
      </w:r>
      <w:r>
        <w:rPr>
          <w:rFonts w:ascii="Arial" w:hAnsi="Arial" w:cs="Arial"/>
          <w:sz w:val="21"/>
          <w:szCs w:val="21"/>
        </w:rPr>
        <w:t>f</w:t>
      </w:r>
      <w:r>
        <w:rPr>
          <w:rFonts w:ascii="Arial" w:hAnsi="Arial" w:cs="Arial"/>
          <w:sz w:val="21"/>
          <w:szCs w:val="21"/>
          <w:highlight w:val="yellow"/>
        </w:rPr>
        <w:t>luence</w:t>
      </w:r>
      <w:r>
        <w:rPr>
          <w:rFonts w:ascii="Arial" w:hAnsi="Arial" w:cs="Arial"/>
          <w:sz w:val="21"/>
          <w:szCs w:val="21"/>
        </w:rPr>
        <w:t xml:space="preserve"> </w:t>
      </w:r>
      <w:r>
        <w:rPr>
          <w:rFonts w:ascii="Arial" w:hAnsi="Arial" w:cs="Arial"/>
          <w:sz w:val="21"/>
          <w:szCs w:val="21"/>
          <w:highlight w:val="yellow"/>
        </w:rPr>
        <w:t>s</w:t>
      </w:r>
      <w:r>
        <w:rPr>
          <w:rFonts w:ascii="Arial" w:hAnsi="Arial" w:cs="Arial"/>
          <w:sz w:val="21"/>
          <w:szCs w:val="21"/>
        </w:rPr>
        <w:t>e</w:t>
      </w:r>
      <w:r>
        <w:rPr>
          <w:rFonts w:ascii="Arial" w:hAnsi="Arial" w:cs="Arial"/>
          <w:sz w:val="21"/>
          <w:szCs w:val="21"/>
          <w:highlight w:val="yellow"/>
        </w:rPr>
        <w:t>me</w:t>
      </w:r>
      <w:r>
        <w:rPr>
          <w:rFonts w:ascii="Arial" w:hAnsi="Arial" w:cs="Arial"/>
          <w:sz w:val="21"/>
          <w:szCs w:val="21"/>
        </w:rPr>
        <w:t xml:space="preserve">n characteristics. </w:t>
      </w:r>
      <w:r>
        <w:rPr>
          <w:rFonts w:ascii="Arial" w:hAnsi="Arial" w:cs="Arial"/>
          <w:sz w:val="21"/>
          <w:szCs w:val="21"/>
          <w:highlight w:val="yellow"/>
        </w:rPr>
        <w:t>Exc</w:t>
      </w:r>
      <w:r>
        <w:rPr>
          <w:rFonts w:ascii="Arial" w:hAnsi="Arial" w:cs="Arial"/>
          <w:sz w:val="21"/>
          <w:szCs w:val="21"/>
        </w:rPr>
        <w:t>e</w:t>
      </w:r>
      <w:r>
        <w:rPr>
          <w:rFonts w:ascii="Arial" w:hAnsi="Arial" w:cs="Arial"/>
          <w:sz w:val="21"/>
          <w:szCs w:val="21"/>
          <w:highlight w:val="yellow"/>
        </w:rPr>
        <w:t>ssiv</w:t>
      </w:r>
      <w:r>
        <w:rPr>
          <w:rFonts w:ascii="Arial" w:hAnsi="Arial" w:cs="Arial"/>
          <w:sz w:val="21"/>
          <w:szCs w:val="21"/>
        </w:rPr>
        <w:t>e collection f</w:t>
      </w:r>
      <w:r>
        <w:rPr>
          <w:rFonts w:ascii="Arial" w:hAnsi="Arial" w:cs="Arial"/>
          <w:sz w:val="21"/>
          <w:szCs w:val="21"/>
          <w:highlight w:val="yellow"/>
        </w:rPr>
        <w:t>req</w:t>
      </w:r>
      <w:r>
        <w:rPr>
          <w:rFonts w:ascii="Arial" w:hAnsi="Arial" w:cs="Arial"/>
          <w:sz w:val="21"/>
          <w:szCs w:val="21"/>
        </w:rPr>
        <w:t xml:space="preserve">uency </w:t>
      </w:r>
      <w:r>
        <w:rPr>
          <w:rFonts w:ascii="Arial" w:hAnsi="Arial" w:cs="Arial"/>
          <w:sz w:val="21"/>
          <w:szCs w:val="21"/>
          <w:highlight w:val="yellow"/>
        </w:rPr>
        <w:t>may reduce</w:t>
      </w:r>
      <w:r>
        <w:rPr>
          <w:rFonts w:ascii="Arial" w:hAnsi="Arial" w:cs="Arial"/>
          <w:sz w:val="21"/>
          <w:szCs w:val="21"/>
        </w:rPr>
        <w:t xml:space="preserve"> sperm</w:t>
      </w:r>
      <w:r>
        <w:rPr>
          <w:rFonts w:ascii="Arial" w:hAnsi="Arial" w:cs="Arial"/>
          <w:sz w:val="21"/>
          <w:szCs w:val="21"/>
          <w:highlight w:val="yellow"/>
        </w:rPr>
        <w:t xml:space="preserve"> output</w:t>
      </w:r>
      <w:r>
        <w:rPr>
          <w:rFonts w:ascii="Arial" w:hAnsi="Arial" w:cs="Arial"/>
          <w:sz w:val="21"/>
          <w:szCs w:val="21"/>
        </w:rPr>
        <w:t xml:space="preserve">. At the same time, </w:t>
      </w:r>
      <w:r>
        <w:rPr>
          <w:rFonts w:ascii="Arial" w:hAnsi="Arial" w:cs="Arial"/>
          <w:sz w:val="21"/>
          <w:szCs w:val="21"/>
          <w:highlight w:val="yellow"/>
        </w:rPr>
        <w:t>co</w:t>
      </w:r>
      <w:r>
        <w:rPr>
          <w:rFonts w:ascii="Arial" w:hAnsi="Arial" w:cs="Arial"/>
          <w:sz w:val="21"/>
          <w:szCs w:val="21"/>
        </w:rPr>
        <w:t>l</w:t>
      </w:r>
      <w:r>
        <w:rPr>
          <w:rFonts w:ascii="Arial" w:hAnsi="Arial" w:cs="Arial"/>
          <w:sz w:val="21"/>
          <w:szCs w:val="21"/>
          <w:highlight w:val="yellow"/>
        </w:rPr>
        <w:t>lecti</w:t>
      </w:r>
      <w:r>
        <w:rPr>
          <w:rFonts w:ascii="Arial" w:hAnsi="Arial" w:cs="Arial"/>
          <w:sz w:val="21"/>
          <w:szCs w:val="21"/>
        </w:rPr>
        <w:t>o</w:t>
      </w:r>
      <w:r>
        <w:rPr>
          <w:rFonts w:ascii="Arial" w:hAnsi="Arial" w:cs="Arial"/>
          <w:sz w:val="21"/>
          <w:szCs w:val="21"/>
          <w:highlight w:val="yellow"/>
        </w:rPr>
        <w:t>n</w:t>
      </w:r>
      <w:r>
        <w:rPr>
          <w:rFonts w:ascii="Arial" w:hAnsi="Arial" w:cs="Arial"/>
          <w:sz w:val="21"/>
          <w:szCs w:val="21"/>
        </w:rPr>
        <w:t xml:space="preserve"> intervals may </w:t>
      </w:r>
      <w:r>
        <w:rPr>
          <w:rFonts w:ascii="Arial" w:hAnsi="Arial" w:cs="Arial"/>
          <w:sz w:val="21"/>
          <w:szCs w:val="21"/>
          <w:highlight w:val="yellow"/>
        </w:rPr>
        <w:t>in</w:t>
      </w:r>
      <w:r>
        <w:rPr>
          <w:rFonts w:ascii="Arial" w:hAnsi="Arial" w:cs="Arial"/>
          <w:sz w:val="21"/>
          <w:szCs w:val="21"/>
        </w:rPr>
        <w:t>f</w:t>
      </w:r>
      <w:r>
        <w:rPr>
          <w:rFonts w:ascii="Arial" w:hAnsi="Arial" w:cs="Arial"/>
          <w:sz w:val="21"/>
          <w:szCs w:val="21"/>
          <w:highlight w:val="yellow"/>
        </w:rPr>
        <w:t>lu</w:t>
      </w:r>
      <w:r>
        <w:rPr>
          <w:rFonts w:ascii="Arial" w:hAnsi="Arial" w:cs="Arial"/>
          <w:sz w:val="21"/>
          <w:szCs w:val="21"/>
        </w:rPr>
        <w:t>e</w:t>
      </w:r>
      <w:r>
        <w:rPr>
          <w:rFonts w:ascii="Arial" w:hAnsi="Arial" w:cs="Arial"/>
          <w:sz w:val="21"/>
          <w:szCs w:val="21"/>
          <w:highlight w:val="yellow"/>
        </w:rPr>
        <w:t>n</w:t>
      </w:r>
      <w:r>
        <w:rPr>
          <w:rFonts w:ascii="Arial" w:hAnsi="Arial" w:cs="Arial"/>
          <w:sz w:val="21"/>
          <w:szCs w:val="21"/>
        </w:rPr>
        <w:t>c</w:t>
      </w:r>
      <w:r>
        <w:rPr>
          <w:rFonts w:ascii="Arial" w:hAnsi="Arial" w:cs="Arial"/>
          <w:sz w:val="21"/>
          <w:szCs w:val="21"/>
          <w:highlight w:val="yellow"/>
        </w:rPr>
        <w:t>e</w:t>
      </w:r>
      <w:r>
        <w:rPr>
          <w:rFonts w:ascii="Arial" w:hAnsi="Arial" w:cs="Arial"/>
          <w:sz w:val="21"/>
          <w:szCs w:val="21"/>
        </w:rPr>
        <w:t xml:space="preserve"> the age of sperm obtained. </w:t>
      </w:r>
      <w:r>
        <w:rPr>
          <w:rFonts w:ascii="Arial" w:hAnsi="Arial" w:cs="Arial"/>
          <w:sz w:val="21"/>
          <w:szCs w:val="21"/>
          <w:highlight w:val="yellow"/>
        </w:rPr>
        <w:t>C</w:t>
      </w:r>
      <w:r>
        <w:rPr>
          <w:rFonts w:ascii="Arial" w:hAnsi="Arial" w:cs="Arial"/>
          <w:sz w:val="21"/>
          <w:szCs w:val="21"/>
        </w:rPr>
        <w:t xml:space="preserve">ollection frequency should </w:t>
      </w:r>
      <w:r>
        <w:rPr>
          <w:rFonts w:ascii="Arial" w:hAnsi="Arial" w:cs="Arial"/>
          <w:sz w:val="21"/>
          <w:szCs w:val="21"/>
          <w:highlight w:val="yellow"/>
        </w:rPr>
        <w:t xml:space="preserve">therefore </w:t>
      </w:r>
      <w:r>
        <w:rPr>
          <w:rFonts w:ascii="Arial" w:hAnsi="Arial" w:cs="Arial"/>
          <w:sz w:val="21"/>
          <w:szCs w:val="21"/>
        </w:rPr>
        <w:t>be standardi</w:t>
      </w:r>
      <w:r>
        <w:rPr>
          <w:rFonts w:ascii="Arial" w:hAnsi="Arial" w:cs="Arial"/>
          <w:sz w:val="21"/>
          <w:szCs w:val="21"/>
          <w:highlight w:val="yellow"/>
        </w:rPr>
        <w:t>s</w:t>
      </w:r>
      <w:r>
        <w:rPr>
          <w:rFonts w:ascii="Arial" w:hAnsi="Arial" w:cs="Arial"/>
          <w:sz w:val="21"/>
          <w:szCs w:val="21"/>
        </w:rPr>
        <w:t>e</w:t>
      </w:r>
      <w:r>
        <w:rPr>
          <w:rFonts w:ascii="Arial" w:hAnsi="Arial" w:cs="Arial"/>
          <w:sz w:val="21"/>
          <w:szCs w:val="21"/>
          <w:highlight w:val="yellow"/>
        </w:rPr>
        <w:t>d</w:t>
      </w:r>
      <w:r>
        <w:rPr>
          <w:rFonts w:ascii="Arial" w:hAnsi="Arial" w:cs="Arial"/>
          <w:sz w:val="21"/>
          <w:szCs w:val="21"/>
        </w:rPr>
        <w:t xml:space="preserve"> and carefully controlled when assessing the quality of semen</w:t>
      </w:r>
      <w:r>
        <w:rPr>
          <w:rFonts w:ascii="Arial" w:hAnsi="Arial"/>
          <w:sz w:val="21"/>
        </w:rPr>
        <w:t xml:space="preserve"> (Lopez Rodriguez et al., 2017).</w:t>
      </w:r>
    </w:p>
    <w:p w14:paraId="5EBF785E" w14:textId="77777777" w:rsidR="00A472FF" w:rsidRDefault="00A472FF">
      <w:pPr>
        <w:pStyle w:val="Body"/>
        <w:spacing w:after="0"/>
        <w:rPr>
          <w:rFonts w:ascii="Arial" w:hAnsi="Arial" w:cs="Arial"/>
          <w:b/>
          <w:bCs/>
          <w:sz w:val="21"/>
          <w:szCs w:val="21"/>
        </w:rPr>
      </w:pPr>
    </w:p>
    <w:p w14:paraId="727986A3" w14:textId="77777777" w:rsidR="00A472FF" w:rsidRDefault="00000000">
      <w:pPr>
        <w:pStyle w:val="Body"/>
        <w:spacing w:after="0"/>
        <w:rPr>
          <w:rFonts w:ascii="Arial" w:hAnsi="Arial" w:cs="Arial"/>
          <w:b/>
          <w:bCs/>
          <w:sz w:val="21"/>
          <w:szCs w:val="21"/>
        </w:rPr>
      </w:pPr>
      <w:r>
        <w:rPr>
          <w:rFonts w:ascii="Arial" w:hAnsi="Arial" w:cs="Arial"/>
          <w:b/>
          <w:bCs/>
          <w:sz w:val="21"/>
          <w:szCs w:val="21"/>
        </w:rPr>
        <w:t>7.6 Semen Handling</w:t>
      </w:r>
    </w:p>
    <w:p w14:paraId="3B2F08E9" w14:textId="77777777" w:rsidR="00A472FF" w:rsidRDefault="00000000">
      <w:pPr>
        <w:pStyle w:val="Body"/>
        <w:spacing w:after="0"/>
        <w:rPr>
          <w:rFonts w:ascii="Arial" w:hAnsi="Arial" w:cs="Arial"/>
        </w:rPr>
      </w:pPr>
      <w:r>
        <w:rPr>
          <w:rFonts w:ascii="Arial" w:hAnsi="Arial" w:cs="Arial"/>
        </w:rPr>
        <w:t xml:space="preserve">Sperm </w:t>
      </w:r>
      <w:r>
        <w:rPr>
          <w:rFonts w:ascii="Arial" w:hAnsi="Arial" w:cs="Arial"/>
          <w:highlight w:val="yellow"/>
        </w:rPr>
        <w:t>surviva</w:t>
      </w:r>
      <w:r>
        <w:rPr>
          <w:rFonts w:ascii="Arial" w:hAnsi="Arial" w:cs="Arial"/>
        </w:rPr>
        <w:t>l may be affected by temperature, dilution,</w:t>
      </w:r>
      <w:r>
        <w:rPr>
          <w:rFonts w:ascii="Arial" w:hAnsi="Arial" w:cs="Arial"/>
          <w:highlight w:val="yellow"/>
        </w:rPr>
        <w:t xml:space="preserve"> extender</w:t>
      </w:r>
      <w:r>
        <w:rPr>
          <w:rFonts w:ascii="Arial" w:hAnsi="Arial" w:cs="Arial"/>
        </w:rPr>
        <w:t xml:space="preserve"> brand, mixing, transport, storage, and handling. Even if the ejaculate is of high quality at the beginning, </w:t>
      </w:r>
      <w:r>
        <w:rPr>
          <w:rFonts w:ascii="Arial" w:hAnsi="Arial" w:cs="Arial"/>
          <w:highlight w:val="yellow"/>
        </w:rPr>
        <w:t>qual</w:t>
      </w:r>
      <w:r>
        <w:rPr>
          <w:rFonts w:ascii="Arial" w:hAnsi="Arial" w:cs="Arial"/>
        </w:rPr>
        <w:t>it</w:t>
      </w:r>
      <w:r>
        <w:rPr>
          <w:rFonts w:ascii="Arial" w:hAnsi="Arial" w:cs="Arial"/>
          <w:highlight w:val="yellow"/>
        </w:rPr>
        <w:t>y</w:t>
      </w:r>
      <w:r>
        <w:rPr>
          <w:rFonts w:ascii="Arial" w:hAnsi="Arial" w:cs="Arial"/>
        </w:rPr>
        <w:t xml:space="preserve"> may deteriorate if </w:t>
      </w:r>
      <w:r>
        <w:rPr>
          <w:rFonts w:ascii="Arial" w:hAnsi="Arial" w:cs="Arial"/>
          <w:highlight w:val="yellow"/>
        </w:rPr>
        <w:t xml:space="preserve">the semen </w:t>
      </w:r>
      <w:r>
        <w:rPr>
          <w:rFonts w:ascii="Arial" w:hAnsi="Arial" w:cs="Arial"/>
        </w:rPr>
        <w:t>is not processed and stored correctly. According to Lopez Rodriguez et al. (2017), semen quality is affected by boar</w:t>
      </w:r>
      <w:r>
        <w:rPr>
          <w:rFonts w:ascii="Arial" w:hAnsi="Arial" w:cs="Arial"/>
          <w:highlight w:val="yellow"/>
        </w:rPr>
        <w:t>-r</w:t>
      </w:r>
      <w:r>
        <w:rPr>
          <w:rFonts w:ascii="Arial" w:hAnsi="Arial" w:cs="Arial"/>
        </w:rPr>
        <w:t>el</w:t>
      </w:r>
      <w:r>
        <w:rPr>
          <w:rFonts w:ascii="Arial" w:hAnsi="Arial" w:cs="Arial"/>
          <w:highlight w:val="yellow"/>
        </w:rPr>
        <w:t xml:space="preserve">ated </w:t>
      </w:r>
      <w:r>
        <w:rPr>
          <w:rFonts w:ascii="Arial" w:hAnsi="Arial" w:cs="Arial"/>
        </w:rPr>
        <w:t>f</w:t>
      </w:r>
      <w:r>
        <w:rPr>
          <w:rFonts w:ascii="Arial" w:hAnsi="Arial" w:cs="Arial"/>
          <w:highlight w:val="yellow"/>
        </w:rPr>
        <w:t>actors</w:t>
      </w:r>
      <w:r>
        <w:rPr>
          <w:rFonts w:ascii="Arial" w:hAnsi="Arial" w:cs="Arial"/>
        </w:rPr>
        <w:t xml:space="preserve"> and </w:t>
      </w:r>
      <w:r>
        <w:rPr>
          <w:rFonts w:ascii="Arial" w:hAnsi="Arial" w:cs="Arial"/>
          <w:highlight w:val="yellow"/>
        </w:rPr>
        <w:t>s</w:t>
      </w:r>
      <w:r>
        <w:rPr>
          <w:rFonts w:ascii="Arial" w:hAnsi="Arial" w:cs="Arial"/>
        </w:rPr>
        <w:t>e</w:t>
      </w:r>
      <w:r>
        <w:rPr>
          <w:rFonts w:ascii="Arial" w:hAnsi="Arial" w:cs="Arial"/>
          <w:highlight w:val="yellow"/>
        </w:rPr>
        <w:t>men-</w:t>
      </w:r>
      <w:r>
        <w:rPr>
          <w:rFonts w:ascii="Arial" w:hAnsi="Arial" w:cs="Arial"/>
        </w:rPr>
        <w:t>process</w:t>
      </w:r>
      <w:r>
        <w:rPr>
          <w:rFonts w:ascii="Arial" w:hAnsi="Arial" w:cs="Arial"/>
          <w:highlight w:val="yellow"/>
        </w:rPr>
        <w:t>ing</w:t>
      </w:r>
      <w:r>
        <w:rPr>
          <w:rFonts w:ascii="Arial" w:hAnsi="Arial" w:cs="Arial"/>
        </w:rPr>
        <w:t xml:space="preserve"> and management </w:t>
      </w:r>
      <w:r>
        <w:rPr>
          <w:rFonts w:ascii="Arial" w:hAnsi="Arial" w:cs="Arial"/>
          <w:highlight w:val="yellow"/>
        </w:rPr>
        <w:t>prac</w:t>
      </w:r>
      <w:r>
        <w:rPr>
          <w:rFonts w:ascii="Arial" w:hAnsi="Arial" w:cs="Arial"/>
        </w:rPr>
        <w:t>t</w:t>
      </w:r>
      <w:r>
        <w:rPr>
          <w:rFonts w:ascii="Arial" w:hAnsi="Arial" w:cs="Arial"/>
          <w:highlight w:val="yellow"/>
        </w:rPr>
        <w:t>ic</w:t>
      </w:r>
      <w:r>
        <w:rPr>
          <w:rFonts w:ascii="Arial" w:hAnsi="Arial" w:cs="Arial"/>
        </w:rPr>
        <w:t>es.</w:t>
      </w:r>
    </w:p>
    <w:p w14:paraId="1675A97D" w14:textId="77777777" w:rsidR="00A472FF" w:rsidRDefault="00A472FF">
      <w:pPr>
        <w:pStyle w:val="Body"/>
        <w:spacing w:after="0"/>
        <w:rPr>
          <w:rFonts w:ascii="Arial" w:hAnsi="Arial" w:cs="Arial"/>
        </w:rPr>
      </w:pPr>
    </w:p>
    <w:p w14:paraId="3AF3E7E4"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SEMEN PRESERVATION, STORAGE AND TRANSPORTATION</w:t>
      </w:r>
    </w:p>
    <w:p w14:paraId="3A13FA9B" w14:textId="77777777" w:rsidR="00A472FF" w:rsidRDefault="00000000">
      <w:pPr>
        <w:pStyle w:val="Body"/>
        <w:spacing w:after="0"/>
        <w:rPr>
          <w:rFonts w:ascii="Arial" w:hAnsi="Arial" w:cs="Arial"/>
          <w:sz w:val="22"/>
          <w:szCs w:val="22"/>
        </w:rPr>
      </w:pPr>
      <w:r>
        <w:rPr>
          <w:rFonts w:ascii="Arial" w:hAnsi="Arial" w:cs="Arial"/>
          <w:sz w:val="22"/>
          <w:szCs w:val="22"/>
        </w:rPr>
        <w:t xml:space="preserve">Liquid semen preservation </w:t>
      </w:r>
      <w:r>
        <w:rPr>
          <w:rFonts w:ascii="Arial" w:hAnsi="Arial" w:cs="Arial"/>
          <w:sz w:val="22"/>
          <w:szCs w:val="22"/>
          <w:highlight w:val="yellow"/>
        </w:rPr>
        <w:t>rema</w:t>
      </w:r>
      <w:r>
        <w:rPr>
          <w:rFonts w:ascii="Arial" w:hAnsi="Arial" w:cs="Arial"/>
          <w:sz w:val="22"/>
          <w:szCs w:val="22"/>
        </w:rPr>
        <w:t>ins pre</w:t>
      </w:r>
      <w:r>
        <w:rPr>
          <w:rFonts w:ascii="Arial" w:hAnsi="Arial" w:cs="Arial"/>
          <w:sz w:val="22"/>
          <w:szCs w:val="22"/>
          <w:highlight w:val="yellow"/>
        </w:rPr>
        <w:t>domin</w:t>
      </w:r>
      <w:r>
        <w:rPr>
          <w:rFonts w:ascii="Arial" w:hAnsi="Arial" w:cs="Arial"/>
          <w:sz w:val="22"/>
          <w:szCs w:val="22"/>
        </w:rPr>
        <w:t>a</w:t>
      </w:r>
      <w:r>
        <w:rPr>
          <w:rFonts w:ascii="Arial" w:hAnsi="Arial" w:cs="Arial"/>
          <w:sz w:val="22"/>
          <w:szCs w:val="22"/>
          <w:highlight w:val="yellow"/>
        </w:rPr>
        <w:t>nt</w:t>
      </w:r>
      <w:r>
        <w:rPr>
          <w:rFonts w:ascii="Arial" w:hAnsi="Arial" w:cs="Arial"/>
          <w:sz w:val="22"/>
          <w:szCs w:val="22"/>
        </w:rPr>
        <w:t xml:space="preserve"> in commercial swine AI program</w:t>
      </w:r>
      <w:r>
        <w:rPr>
          <w:rFonts w:ascii="Arial" w:hAnsi="Arial" w:cs="Arial"/>
          <w:sz w:val="22"/>
          <w:szCs w:val="22"/>
          <w:highlight w:val="yellow"/>
        </w:rPr>
        <w:t>me</w:t>
      </w:r>
      <w:r>
        <w:rPr>
          <w:rFonts w:ascii="Arial" w:hAnsi="Arial" w:cs="Arial"/>
          <w:sz w:val="22"/>
          <w:szCs w:val="22"/>
        </w:rPr>
        <w:t>s</w:t>
      </w:r>
      <w:r>
        <w:rPr>
          <w:rFonts w:ascii="Arial" w:hAnsi="Arial" w:cs="Arial"/>
          <w:sz w:val="22"/>
          <w:szCs w:val="22"/>
          <w:highlight w:val="yellow"/>
        </w:rPr>
        <w:t xml:space="preserve"> (Waberski et al., 2019)</w:t>
      </w:r>
      <w:r>
        <w:rPr>
          <w:rFonts w:ascii="Arial" w:hAnsi="Arial" w:cs="Arial"/>
          <w:sz w:val="22"/>
          <w:szCs w:val="22"/>
        </w:rPr>
        <w:t xml:space="preserve">. The use of semen extenders </w:t>
      </w:r>
      <w:r>
        <w:rPr>
          <w:rFonts w:ascii="Arial" w:hAnsi="Arial" w:cs="Arial"/>
          <w:sz w:val="22"/>
          <w:szCs w:val="22"/>
          <w:highlight w:val="yellow"/>
        </w:rPr>
        <w:t>pr</w:t>
      </w:r>
      <w:r>
        <w:rPr>
          <w:rFonts w:ascii="Arial" w:hAnsi="Arial" w:cs="Arial"/>
          <w:sz w:val="22"/>
          <w:szCs w:val="22"/>
        </w:rPr>
        <w:t>o</w:t>
      </w:r>
      <w:r>
        <w:rPr>
          <w:rFonts w:ascii="Arial" w:hAnsi="Arial" w:cs="Arial"/>
          <w:sz w:val="22"/>
          <w:szCs w:val="22"/>
          <w:highlight w:val="yellow"/>
        </w:rPr>
        <w:t>vide</w:t>
      </w:r>
      <w:r>
        <w:rPr>
          <w:rFonts w:ascii="Arial" w:hAnsi="Arial" w:cs="Arial"/>
          <w:sz w:val="22"/>
          <w:szCs w:val="22"/>
        </w:rPr>
        <w:t>s nutrients, buffering capacity, and osmotic protection to ma</w:t>
      </w:r>
      <w:r>
        <w:rPr>
          <w:rFonts w:ascii="Arial" w:hAnsi="Arial" w:cs="Arial"/>
          <w:sz w:val="22"/>
          <w:szCs w:val="22"/>
          <w:highlight w:val="yellow"/>
        </w:rPr>
        <w:t>intain</w:t>
      </w:r>
      <w:r>
        <w:rPr>
          <w:rFonts w:ascii="Arial" w:hAnsi="Arial" w:cs="Arial"/>
          <w:sz w:val="22"/>
          <w:szCs w:val="22"/>
        </w:rPr>
        <w:t xml:space="preserve"> sperm function during storage. Boar spermatozoa are sensitive to </w:t>
      </w:r>
      <w:r>
        <w:rPr>
          <w:rFonts w:ascii="Arial" w:hAnsi="Arial" w:cs="Arial"/>
          <w:sz w:val="22"/>
          <w:szCs w:val="22"/>
          <w:highlight w:val="yellow"/>
        </w:rPr>
        <w:t xml:space="preserve">changes in </w:t>
      </w:r>
      <w:r>
        <w:rPr>
          <w:rFonts w:ascii="Arial" w:hAnsi="Arial" w:cs="Arial"/>
          <w:sz w:val="22"/>
          <w:szCs w:val="22"/>
        </w:rPr>
        <w:t xml:space="preserve">temperature and </w:t>
      </w:r>
      <w:r>
        <w:rPr>
          <w:rFonts w:ascii="Arial" w:hAnsi="Arial" w:cs="Arial"/>
          <w:sz w:val="22"/>
          <w:szCs w:val="22"/>
        </w:rPr>
        <w:lastRenderedPageBreak/>
        <w:t>osmo</w:t>
      </w:r>
      <w:r>
        <w:rPr>
          <w:rFonts w:ascii="Arial" w:hAnsi="Arial" w:cs="Arial"/>
          <w:sz w:val="22"/>
          <w:szCs w:val="22"/>
          <w:highlight w:val="yellow"/>
        </w:rPr>
        <w:t>lali</w:t>
      </w:r>
      <w:r>
        <w:rPr>
          <w:rFonts w:ascii="Arial" w:hAnsi="Arial" w:cs="Arial"/>
          <w:sz w:val="22"/>
          <w:szCs w:val="22"/>
        </w:rPr>
        <w:t>t</w:t>
      </w:r>
      <w:r>
        <w:rPr>
          <w:rFonts w:ascii="Arial" w:hAnsi="Arial" w:cs="Arial"/>
          <w:sz w:val="22"/>
          <w:szCs w:val="22"/>
          <w:highlight w:val="yellow"/>
        </w:rPr>
        <w:t>y</w:t>
      </w:r>
      <w:r>
        <w:rPr>
          <w:rFonts w:ascii="Arial" w:hAnsi="Arial" w:cs="Arial"/>
          <w:sz w:val="22"/>
          <w:szCs w:val="22"/>
        </w:rPr>
        <w:t xml:space="preserve">, which makes preservation </w:t>
      </w:r>
      <w:r>
        <w:rPr>
          <w:rFonts w:ascii="Arial" w:hAnsi="Arial" w:cs="Arial"/>
          <w:sz w:val="22"/>
          <w:szCs w:val="22"/>
          <w:highlight w:val="yellow"/>
        </w:rPr>
        <w:t>ch</w:t>
      </w:r>
      <w:r>
        <w:rPr>
          <w:rFonts w:ascii="Arial" w:hAnsi="Arial" w:cs="Arial"/>
          <w:sz w:val="22"/>
          <w:szCs w:val="22"/>
        </w:rPr>
        <w:t>a</w:t>
      </w:r>
      <w:r>
        <w:rPr>
          <w:rFonts w:ascii="Arial" w:hAnsi="Arial" w:cs="Arial"/>
          <w:sz w:val="22"/>
          <w:szCs w:val="22"/>
          <w:highlight w:val="yellow"/>
        </w:rPr>
        <w:t>lleng</w:t>
      </w:r>
      <w:r>
        <w:rPr>
          <w:rFonts w:ascii="Arial" w:hAnsi="Arial" w:cs="Arial"/>
          <w:sz w:val="22"/>
          <w:szCs w:val="22"/>
        </w:rPr>
        <w:t>i</w:t>
      </w:r>
      <w:r>
        <w:rPr>
          <w:rFonts w:ascii="Arial" w:hAnsi="Arial" w:cs="Arial"/>
          <w:sz w:val="22"/>
          <w:szCs w:val="22"/>
          <w:highlight w:val="yellow"/>
        </w:rPr>
        <w:t>ng</w:t>
      </w:r>
      <w:r>
        <w:rPr>
          <w:rFonts w:ascii="Arial" w:hAnsi="Arial" w:cs="Arial"/>
          <w:sz w:val="22"/>
          <w:szCs w:val="22"/>
        </w:rPr>
        <w:t xml:space="preserve"> (Pezo et al., 2019). Traditionally, liquid storage at a temperature range of 15–20°C has been used for the short- and medium-term </w:t>
      </w:r>
      <w:r>
        <w:rPr>
          <w:rFonts w:ascii="Arial" w:hAnsi="Arial" w:cs="Arial"/>
          <w:sz w:val="22"/>
          <w:szCs w:val="22"/>
          <w:highlight w:val="yellow"/>
        </w:rPr>
        <w:t>pre</w:t>
      </w:r>
      <w:r>
        <w:rPr>
          <w:rFonts w:ascii="Arial" w:hAnsi="Arial" w:cs="Arial"/>
          <w:sz w:val="22"/>
          <w:szCs w:val="22"/>
        </w:rPr>
        <w:t>s</w:t>
      </w:r>
      <w:r>
        <w:rPr>
          <w:rFonts w:ascii="Arial" w:hAnsi="Arial" w:cs="Arial"/>
          <w:sz w:val="22"/>
          <w:szCs w:val="22"/>
          <w:highlight w:val="yellow"/>
        </w:rPr>
        <w:t>erva</w:t>
      </w:r>
      <w:r>
        <w:rPr>
          <w:rFonts w:ascii="Arial" w:hAnsi="Arial" w:cs="Arial"/>
          <w:sz w:val="22"/>
          <w:szCs w:val="22"/>
        </w:rPr>
        <w:t>t</w:t>
      </w:r>
      <w:r>
        <w:rPr>
          <w:rFonts w:ascii="Arial" w:hAnsi="Arial" w:cs="Arial"/>
          <w:sz w:val="22"/>
          <w:szCs w:val="22"/>
          <w:highlight w:val="yellow"/>
        </w:rPr>
        <w:t>i</w:t>
      </w:r>
      <w:r>
        <w:rPr>
          <w:rFonts w:ascii="Arial" w:hAnsi="Arial" w:cs="Arial"/>
          <w:sz w:val="22"/>
          <w:szCs w:val="22"/>
        </w:rPr>
        <w:t>o</w:t>
      </w:r>
      <w:r>
        <w:rPr>
          <w:rFonts w:ascii="Arial" w:hAnsi="Arial" w:cs="Arial"/>
          <w:sz w:val="22"/>
          <w:szCs w:val="22"/>
          <w:highlight w:val="yellow"/>
        </w:rPr>
        <w:t>n</w:t>
      </w:r>
      <w:r>
        <w:rPr>
          <w:rFonts w:ascii="Arial" w:hAnsi="Arial" w:cs="Arial"/>
          <w:sz w:val="22"/>
          <w:szCs w:val="22"/>
        </w:rPr>
        <w:t xml:space="preserve"> of semen</w:t>
      </w:r>
      <w:r>
        <w:rPr>
          <w:rFonts w:ascii="Arial" w:hAnsi="Arial" w:cs="Arial"/>
          <w:sz w:val="22"/>
          <w:szCs w:val="22"/>
          <w:highlight w:val="yellow"/>
        </w:rPr>
        <w:t xml:space="preserve"> (Wiebke et al</w:t>
      </w:r>
      <w:r>
        <w:rPr>
          <w:rFonts w:ascii="Arial" w:hAnsi="Arial" w:cs="Arial"/>
          <w:sz w:val="22"/>
          <w:szCs w:val="22"/>
        </w:rPr>
        <w:t>.</w:t>
      </w:r>
      <w:r>
        <w:rPr>
          <w:rFonts w:ascii="Arial" w:hAnsi="Arial" w:cs="Arial"/>
          <w:sz w:val="22"/>
          <w:szCs w:val="22"/>
          <w:highlight w:val="yellow"/>
        </w:rPr>
        <w:t>, 2022).</w:t>
      </w:r>
    </w:p>
    <w:p w14:paraId="2B81F1EA" w14:textId="77777777" w:rsidR="00A472FF" w:rsidRDefault="00A472FF">
      <w:pPr>
        <w:pStyle w:val="Body"/>
        <w:spacing w:after="0"/>
        <w:rPr>
          <w:rFonts w:ascii="Arial" w:hAnsi="Arial" w:cs="Arial"/>
          <w:sz w:val="22"/>
          <w:szCs w:val="22"/>
        </w:rPr>
      </w:pPr>
    </w:p>
    <w:p w14:paraId="332A5D2C" w14:textId="77777777" w:rsidR="00A472FF" w:rsidRDefault="00000000">
      <w:pPr>
        <w:pStyle w:val="Body"/>
        <w:spacing w:after="0"/>
        <w:rPr>
          <w:rFonts w:ascii="Arial" w:hAnsi="Arial" w:cs="Arial"/>
          <w:sz w:val="22"/>
          <w:szCs w:val="22"/>
        </w:rPr>
      </w:pPr>
      <w:r>
        <w:rPr>
          <w:rFonts w:ascii="Arial" w:hAnsi="Arial" w:cs="Arial"/>
          <w:sz w:val="22"/>
          <w:szCs w:val="22"/>
        </w:rPr>
        <w:t xml:space="preserve">Recent studies </w:t>
      </w:r>
      <w:r>
        <w:rPr>
          <w:rFonts w:ascii="Arial" w:hAnsi="Arial" w:cs="Arial"/>
          <w:sz w:val="22"/>
          <w:szCs w:val="22"/>
          <w:highlight w:val="yellow"/>
        </w:rPr>
        <w:t>sugg</w:t>
      </w:r>
      <w:r>
        <w:rPr>
          <w:rFonts w:ascii="Arial" w:hAnsi="Arial" w:cs="Arial"/>
          <w:sz w:val="22"/>
          <w:szCs w:val="22"/>
        </w:rPr>
        <w:t>es</w:t>
      </w:r>
      <w:r>
        <w:rPr>
          <w:rFonts w:ascii="Arial" w:hAnsi="Arial" w:cs="Arial"/>
          <w:sz w:val="22"/>
          <w:szCs w:val="22"/>
          <w:highlight w:val="yellow"/>
        </w:rPr>
        <w:t>t</w:t>
      </w:r>
      <w:r>
        <w:rPr>
          <w:rFonts w:ascii="Arial" w:hAnsi="Arial" w:cs="Arial"/>
          <w:sz w:val="22"/>
          <w:szCs w:val="22"/>
        </w:rPr>
        <w:t xml:space="preserve"> that lower</w:t>
      </w:r>
      <w:r>
        <w:rPr>
          <w:rFonts w:ascii="Arial" w:hAnsi="Arial" w:cs="Arial"/>
          <w:sz w:val="22"/>
          <w:szCs w:val="22"/>
          <w:highlight w:val="yellow"/>
        </w:rPr>
        <w:t xml:space="preserve"> storage</w:t>
      </w:r>
      <w:r>
        <w:rPr>
          <w:rFonts w:ascii="Arial" w:hAnsi="Arial" w:cs="Arial"/>
          <w:sz w:val="22"/>
          <w:szCs w:val="22"/>
        </w:rPr>
        <w:t xml:space="preserve"> temperatures </w:t>
      </w:r>
      <w:r>
        <w:rPr>
          <w:rFonts w:ascii="Arial" w:hAnsi="Arial" w:cs="Arial"/>
          <w:sz w:val="22"/>
          <w:szCs w:val="22"/>
          <w:highlight w:val="yellow"/>
        </w:rPr>
        <w:t>may</w:t>
      </w:r>
      <w:r>
        <w:rPr>
          <w:rFonts w:ascii="Arial" w:hAnsi="Arial" w:cs="Arial"/>
          <w:sz w:val="22"/>
          <w:szCs w:val="22"/>
        </w:rPr>
        <w:t xml:space="preserve"> be </w:t>
      </w:r>
      <w:r>
        <w:rPr>
          <w:rFonts w:ascii="Arial" w:hAnsi="Arial" w:cs="Arial"/>
          <w:sz w:val="22"/>
          <w:szCs w:val="22"/>
          <w:highlight w:val="yellow"/>
        </w:rPr>
        <w:t>fea</w:t>
      </w:r>
      <w:r>
        <w:rPr>
          <w:rFonts w:ascii="Arial" w:hAnsi="Arial" w:cs="Arial"/>
          <w:sz w:val="22"/>
          <w:szCs w:val="22"/>
        </w:rPr>
        <w:t>s</w:t>
      </w:r>
      <w:r>
        <w:rPr>
          <w:rFonts w:ascii="Arial" w:hAnsi="Arial" w:cs="Arial"/>
          <w:sz w:val="22"/>
          <w:szCs w:val="22"/>
          <w:highlight w:val="yellow"/>
        </w:rPr>
        <w:t>ibl</w:t>
      </w:r>
      <w:r>
        <w:rPr>
          <w:rFonts w:ascii="Arial" w:hAnsi="Arial" w:cs="Arial"/>
          <w:sz w:val="22"/>
          <w:szCs w:val="22"/>
        </w:rPr>
        <w:t>e. According to Waberski and Luther (2024), storage</w:t>
      </w:r>
      <w:r>
        <w:rPr>
          <w:rFonts w:ascii="Arial" w:hAnsi="Arial" w:cs="Arial"/>
          <w:sz w:val="22"/>
          <w:szCs w:val="22"/>
          <w:highlight w:val="yellow"/>
        </w:rPr>
        <w:t xml:space="preserve"> at 5°C</w:t>
      </w:r>
      <w:r>
        <w:rPr>
          <w:rFonts w:ascii="Arial" w:hAnsi="Arial" w:cs="Arial"/>
          <w:sz w:val="22"/>
          <w:szCs w:val="22"/>
        </w:rPr>
        <w:t xml:space="preserve"> has been reviewed as an option for reducing bacterial growth in semen extenders and dependence on antibiotics. </w:t>
      </w:r>
      <w:r>
        <w:rPr>
          <w:rFonts w:ascii="Arial" w:hAnsi="Arial" w:cs="Arial"/>
          <w:sz w:val="22"/>
          <w:szCs w:val="22"/>
          <w:highlight w:val="yellow"/>
        </w:rPr>
        <w:t>F</w:t>
      </w:r>
      <w:r>
        <w:rPr>
          <w:rFonts w:ascii="Arial" w:hAnsi="Arial" w:cs="Arial"/>
          <w:sz w:val="22"/>
          <w:szCs w:val="22"/>
        </w:rPr>
        <w:t>ield data a</w:t>
      </w:r>
      <w:r>
        <w:rPr>
          <w:rFonts w:ascii="Arial" w:hAnsi="Arial" w:cs="Arial"/>
          <w:sz w:val="22"/>
          <w:szCs w:val="22"/>
          <w:highlight w:val="yellow"/>
        </w:rPr>
        <w:t>lso provide evidence of fav</w:t>
      </w:r>
      <w:r>
        <w:rPr>
          <w:rFonts w:ascii="Arial" w:hAnsi="Arial" w:cs="Arial"/>
          <w:sz w:val="22"/>
          <w:szCs w:val="22"/>
        </w:rPr>
        <w:t>ou</w:t>
      </w:r>
      <w:r>
        <w:rPr>
          <w:rFonts w:ascii="Arial" w:hAnsi="Arial" w:cs="Arial"/>
          <w:sz w:val="22"/>
          <w:szCs w:val="22"/>
          <w:highlight w:val="yellow"/>
        </w:rPr>
        <w:t>rabl</w:t>
      </w:r>
      <w:r>
        <w:rPr>
          <w:rFonts w:ascii="Arial" w:hAnsi="Arial" w:cs="Arial"/>
          <w:sz w:val="22"/>
          <w:szCs w:val="22"/>
        </w:rPr>
        <w:t xml:space="preserve">e performance </w:t>
      </w:r>
      <w:r>
        <w:rPr>
          <w:rFonts w:ascii="Arial" w:hAnsi="Arial" w:cs="Arial"/>
          <w:sz w:val="22"/>
          <w:szCs w:val="22"/>
          <w:highlight w:val="yellow"/>
        </w:rPr>
        <w:t>with</w:t>
      </w:r>
      <w:r>
        <w:rPr>
          <w:rFonts w:ascii="Arial" w:hAnsi="Arial" w:cs="Arial"/>
          <w:sz w:val="22"/>
          <w:szCs w:val="22"/>
        </w:rPr>
        <w:t xml:space="preserve"> antibiotic-free preserved semen stored at 5°C (Jäkel et al., 2021).</w:t>
      </w:r>
    </w:p>
    <w:p w14:paraId="7B453F8A" w14:textId="77777777" w:rsidR="00A472FF" w:rsidRDefault="00A472FF">
      <w:pPr>
        <w:pStyle w:val="Body"/>
        <w:spacing w:after="0"/>
        <w:rPr>
          <w:rFonts w:ascii="Arial" w:hAnsi="Arial" w:cs="Arial"/>
          <w:sz w:val="22"/>
          <w:szCs w:val="22"/>
        </w:rPr>
      </w:pPr>
    </w:p>
    <w:p w14:paraId="2AA39A2E" w14:textId="77777777" w:rsidR="00A472FF" w:rsidRDefault="00000000">
      <w:pPr>
        <w:pStyle w:val="Body"/>
        <w:spacing w:after="0"/>
        <w:rPr>
          <w:rFonts w:ascii="Arial" w:hAnsi="Arial" w:cs="Arial"/>
          <w:sz w:val="22"/>
          <w:szCs w:val="22"/>
        </w:rPr>
      </w:pPr>
      <w:r>
        <w:rPr>
          <w:rFonts w:ascii="Arial" w:hAnsi="Arial" w:cs="Arial"/>
          <w:sz w:val="22"/>
          <w:szCs w:val="22"/>
        </w:rPr>
        <w:t>For Western Visayas, the transportation of semen is particularly important. Temperature fluctuat</w:t>
      </w:r>
      <w:r>
        <w:rPr>
          <w:rFonts w:ascii="Arial" w:hAnsi="Arial" w:cs="Arial"/>
          <w:sz w:val="22"/>
          <w:szCs w:val="22"/>
          <w:highlight w:val="yellow"/>
        </w:rPr>
        <w:t>ion</w:t>
      </w:r>
      <w:r>
        <w:rPr>
          <w:rFonts w:ascii="Arial" w:hAnsi="Arial" w:cs="Arial"/>
          <w:sz w:val="22"/>
          <w:szCs w:val="22"/>
        </w:rPr>
        <w:t>s and transport</w:t>
      </w:r>
      <w:r>
        <w:rPr>
          <w:rFonts w:ascii="Arial" w:hAnsi="Arial" w:cs="Arial"/>
          <w:sz w:val="22"/>
          <w:szCs w:val="22"/>
          <w:highlight w:val="yellow"/>
        </w:rPr>
        <w:t xml:space="preserve"> delays</w:t>
      </w:r>
      <w:r>
        <w:rPr>
          <w:rFonts w:ascii="Arial" w:hAnsi="Arial" w:cs="Arial"/>
          <w:sz w:val="22"/>
          <w:szCs w:val="22"/>
        </w:rPr>
        <w:t xml:space="preserve"> may compromise semen quality, making appropriate packaging, temperature control and handling procedures essential.</w:t>
      </w:r>
    </w:p>
    <w:p w14:paraId="615E92BA" w14:textId="77777777" w:rsidR="00A472FF" w:rsidRDefault="00A472FF">
      <w:pPr>
        <w:pStyle w:val="Body"/>
        <w:spacing w:after="0"/>
        <w:rPr>
          <w:rFonts w:ascii="Arial" w:hAnsi="Arial" w:cs="Arial"/>
          <w:sz w:val="22"/>
          <w:szCs w:val="22"/>
        </w:rPr>
      </w:pPr>
    </w:p>
    <w:p w14:paraId="042FD65F" w14:textId="77777777" w:rsidR="00A472FF" w:rsidRDefault="00000000">
      <w:pPr>
        <w:pStyle w:val="Body"/>
        <w:spacing w:after="0"/>
        <w:rPr>
          <w:rFonts w:ascii="Arial" w:hAnsi="Arial" w:cs="Arial"/>
          <w:sz w:val="22"/>
          <w:szCs w:val="22"/>
        </w:rPr>
      </w:pPr>
      <w:r>
        <w:rPr>
          <w:rFonts w:ascii="Arial" w:hAnsi="Arial" w:cs="Arial"/>
          <w:sz w:val="22"/>
          <w:szCs w:val="22"/>
        </w:rPr>
        <w:t xml:space="preserve">Thus, studies evaluating the following factors </w:t>
      </w:r>
      <w:r>
        <w:rPr>
          <w:rFonts w:ascii="Arial" w:hAnsi="Arial" w:cs="Arial"/>
          <w:sz w:val="22"/>
          <w:szCs w:val="22"/>
          <w:highlight w:val="yellow"/>
        </w:rPr>
        <w:t>ar</w:t>
      </w:r>
      <w:r>
        <w:rPr>
          <w:rFonts w:ascii="Arial" w:hAnsi="Arial" w:cs="Arial"/>
          <w:sz w:val="22"/>
          <w:szCs w:val="22"/>
        </w:rPr>
        <w:t>e nee</w:t>
      </w:r>
      <w:r>
        <w:rPr>
          <w:rFonts w:ascii="Arial" w:hAnsi="Arial" w:cs="Arial"/>
          <w:sz w:val="22"/>
          <w:szCs w:val="22"/>
          <w:highlight w:val="yellow"/>
        </w:rPr>
        <w:t>ded</w:t>
      </w:r>
      <w:r>
        <w:rPr>
          <w:rFonts w:ascii="Arial" w:hAnsi="Arial" w:cs="Arial"/>
          <w:sz w:val="22"/>
          <w:szCs w:val="22"/>
        </w:rPr>
        <w:t>: transport time; temperature stability; packaging systems; rates of cooling and warming; storage time; extender type; sperm concentration; bacterial load; and fertility after AI.</w:t>
      </w:r>
    </w:p>
    <w:p w14:paraId="3A3FA419" w14:textId="77777777" w:rsidR="00A472FF" w:rsidRDefault="00A472FF">
      <w:pPr>
        <w:pStyle w:val="Body"/>
        <w:spacing w:after="0"/>
        <w:rPr>
          <w:rFonts w:ascii="Arial" w:hAnsi="Arial" w:cs="Arial"/>
          <w:b/>
          <w:bCs/>
          <w:sz w:val="22"/>
          <w:szCs w:val="22"/>
        </w:rPr>
      </w:pPr>
    </w:p>
    <w:p w14:paraId="368725A7"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BACTERIAL CONTAMINATION AND SEMEN QUALITY</w:t>
      </w:r>
    </w:p>
    <w:p w14:paraId="79BC57F3" w14:textId="77777777" w:rsidR="00A472FF" w:rsidRDefault="00000000">
      <w:pPr>
        <w:pStyle w:val="Body"/>
        <w:spacing w:after="0"/>
        <w:rPr>
          <w:rFonts w:ascii="Arial" w:hAnsi="Arial" w:cs="Arial"/>
          <w:sz w:val="22"/>
          <w:szCs w:val="22"/>
        </w:rPr>
      </w:pPr>
      <w:r>
        <w:rPr>
          <w:rFonts w:ascii="Arial" w:hAnsi="Arial" w:cs="Arial"/>
          <w:sz w:val="22"/>
          <w:szCs w:val="22"/>
          <w:highlight w:val="yellow"/>
        </w:rPr>
        <w:t>B</w:t>
      </w:r>
      <w:r>
        <w:rPr>
          <w:rFonts w:ascii="Arial" w:hAnsi="Arial" w:cs="Arial"/>
          <w:sz w:val="22"/>
          <w:szCs w:val="22"/>
        </w:rPr>
        <w:t xml:space="preserve">acterial contamination </w:t>
      </w:r>
      <w:r>
        <w:rPr>
          <w:rFonts w:ascii="Arial" w:hAnsi="Arial" w:cs="Arial"/>
          <w:sz w:val="22"/>
          <w:szCs w:val="22"/>
          <w:highlight w:val="yellow"/>
        </w:rPr>
        <w:t>pose</w:t>
      </w:r>
      <w:r>
        <w:rPr>
          <w:rFonts w:ascii="Arial" w:hAnsi="Arial" w:cs="Arial"/>
          <w:sz w:val="22"/>
          <w:szCs w:val="22"/>
        </w:rPr>
        <w:t xml:space="preserve">s a major biosecurity </w:t>
      </w:r>
      <w:r>
        <w:rPr>
          <w:rFonts w:ascii="Arial" w:hAnsi="Arial" w:cs="Arial"/>
          <w:sz w:val="22"/>
          <w:szCs w:val="22"/>
          <w:highlight w:val="yellow"/>
        </w:rPr>
        <w:t>concern for semen quali</w:t>
      </w:r>
      <w:r>
        <w:rPr>
          <w:rFonts w:ascii="Arial" w:hAnsi="Arial" w:cs="Arial"/>
          <w:sz w:val="22"/>
          <w:szCs w:val="22"/>
        </w:rPr>
        <w:t>t</w:t>
      </w:r>
      <w:r>
        <w:rPr>
          <w:rFonts w:ascii="Arial" w:hAnsi="Arial" w:cs="Arial"/>
          <w:sz w:val="22"/>
          <w:szCs w:val="22"/>
          <w:highlight w:val="yellow"/>
        </w:rPr>
        <w:t>y</w:t>
      </w:r>
      <w:r>
        <w:rPr>
          <w:rFonts w:ascii="Arial" w:hAnsi="Arial" w:cs="Arial"/>
          <w:sz w:val="22"/>
          <w:szCs w:val="22"/>
        </w:rPr>
        <w:t xml:space="preserve">. Contaminants may originate from </w:t>
      </w:r>
      <w:r>
        <w:rPr>
          <w:rFonts w:ascii="Arial" w:hAnsi="Arial" w:cs="Arial"/>
          <w:sz w:val="22"/>
          <w:szCs w:val="22"/>
          <w:highlight w:val="yellow"/>
        </w:rPr>
        <w:t>sev</w:t>
      </w:r>
      <w:r>
        <w:rPr>
          <w:rFonts w:ascii="Arial" w:hAnsi="Arial" w:cs="Arial"/>
          <w:sz w:val="22"/>
          <w:szCs w:val="22"/>
        </w:rPr>
        <w:t>er</w:t>
      </w:r>
      <w:r>
        <w:rPr>
          <w:rFonts w:ascii="Arial" w:hAnsi="Arial" w:cs="Arial"/>
          <w:sz w:val="22"/>
          <w:szCs w:val="22"/>
          <w:highlight w:val="yellow"/>
        </w:rPr>
        <w:t>al</w:t>
      </w:r>
      <w:r>
        <w:rPr>
          <w:rFonts w:ascii="Arial" w:hAnsi="Arial" w:cs="Arial"/>
          <w:sz w:val="22"/>
          <w:szCs w:val="22"/>
        </w:rPr>
        <w:t xml:space="preserve"> sources</w:t>
      </w:r>
      <w:r>
        <w:rPr>
          <w:rFonts w:ascii="Arial" w:hAnsi="Arial" w:cs="Arial"/>
          <w:sz w:val="22"/>
          <w:szCs w:val="22"/>
          <w:highlight w:val="yellow"/>
        </w:rPr>
        <w:t>, including</w:t>
      </w:r>
      <w:r>
        <w:rPr>
          <w:rFonts w:ascii="Arial" w:hAnsi="Arial" w:cs="Arial"/>
          <w:sz w:val="22"/>
          <w:szCs w:val="22"/>
        </w:rPr>
        <w:t xml:space="preserve"> the boar</w:t>
      </w:r>
      <w:r>
        <w:rPr>
          <w:rFonts w:ascii="Arial" w:hAnsi="Arial" w:cs="Arial"/>
          <w:sz w:val="22"/>
          <w:szCs w:val="22"/>
          <w:highlight w:val="yellow"/>
        </w:rPr>
        <w:t>,</w:t>
      </w:r>
      <w:r>
        <w:rPr>
          <w:rFonts w:ascii="Arial" w:hAnsi="Arial" w:cs="Arial"/>
          <w:sz w:val="22"/>
          <w:szCs w:val="22"/>
        </w:rPr>
        <w:t xml:space="preserve"> preputial area</w:t>
      </w:r>
      <w:r>
        <w:rPr>
          <w:rFonts w:ascii="Arial" w:hAnsi="Arial" w:cs="Arial"/>
          <w:sz w:val="22"/>
          <w:szCs w:val="22"/>
          <w:highlight w:val="yellow"/>
        </w:rPr>
        <w:t>,</w:t>
      </w:r>
      <w:r>
        <w:rPr>
          <w:rFonts w:ascii="Arial" w:hAnsi="Arial" w:cs="Arial"/>
          <w:sz w:val="22"/>
          <w:szCs w:val="22"/>
        </w:rPr>
        <w:t xml:space="preserve"> collection facilit</w:t>
      </w:r>
      <w:r>
        <w:rPr>
          <w:rFonts w:ascii="Arial" w:hAnsi="Arial" w:cs="Arial"/>
          <w:sz w:val="22"/>
          <w:szCs w:val="22"/>
          <w:highlight w:val="yellow"/>
        </w:rPr>
        <w:t>ies</w:t>
      </w:r>
      <w:r>
        <w:rPr>
          <w:rFonts w:ascii="Arial" w:hAnsi="Arial" w:cs="Arial"/>
          <w:sz w:val="22"/>
          <w:szCs w:val="22"/>
        </w:rPr>
        <w:t xml:space="preserve"> </w:t>
      </w:r>
      <w:r>
        <w:rPr>
          <w:rFonts w:ascii="Arial" w:hAnsi="Arial" w:cs="Arial"/>
          <w:sz w:val="22"/>
          <w:szCs w:val="22"/>
          <w:highlight w:val="yellow"/>
        </w:rPr>
        <w:t>and</w:t>
      </w:r>
      <w:r>
        <w:rPr>
          <w:rFonts w:ascii="Arial" w:hAnsi="Arial" w:cs="Arial"/>
          <w:sz w:val="22"/>
          <w:szCs w:val="22"/>
        </w:rPr>
        <w:t xml:space="preserve"> equipment</w:t>
      </w:r>
      <w:r>
        <w:rPr>
          <w:rFonts w:ascii="Arial" w:hAnsi="Arial" w:cs="Arial"/>
          <w:sz w:val="22"/>
          <w:szCs w:val="22"/>
          <w:highlight w:val="yellow"/>
        </w:rPr>
        <w:t>,</w:t>
      </w:r>
      <w:r>
        <w:rPr>
          <w:rFonts w:ascii="Arial" w:hAnsi="Arial" w:cs="Arial"/>
          <w:sz w:val="22"/>
          <w:szCs w:val="22"/>
        </w:rPr>
        <w:t xml:space="preserve"> personnel</w:t>
      </w:r>
      <w:r>
        <w:rPr>
          <w:rFonts w:ascii="Arial" w:hAnsi="Arial" w:cs="Arial"/>
          <w:sz w:val="22"/>
          <w:szCs w:val="22"/>
          <w:highlight w:val="yellow"/>
        </w:rPr>
        <w:t>,</w:t>
      </w:r>
      <w:r>
        <w:rPr>
          <w:rFonts w:ascii="Arial" w:hAnsi="Arial" w:cs="Arial"/>
          <w:sz w:val="22"/>
          <w:szCs w:val="22"/>
        </w:rPr>
        <w:t xml:space="preserve"> water</w:t>
      </w:r>
      <w:r>
        <w:rPr>
          <w:rFonts w:ascii="Arial" w:hAnsi="Arial" w:cs="Arial"/>
          <w:sz w:val="22"/>
          <w:szCs w:val="22"/>
          <w:highlight w:val="yellow"/>
        </w:rPr>
        <w:t>,</w:t>
      </w:r>
      <w:r>
        <w:rPr>
          <w:rFonts w:ascii="Arial" w:hAnsi="Arial" w:cs="Arial"/>
          <w:sz w:val="22"/>
          <w:szCs w:val="22"/>
        </w:rPr>
        <w:t xml:space="preserve"> containers</w:t>
      </w:r>
      <w:r>
        <w:rPr>
          <w:rFonts w:ascii="Arial" w:hAnsi="Arial" w:cs="Arial"/>
          <w:sz w:val="22"/>
          <w:szCs w:val="22"/>
          <w:highlight w:val="yellow"/>
        </w:rPr>
        <w:t>,</w:t>
      </w:r>
      <w:r>
        <w:rPr>
          <w:rFonts w:ascii="Arial" w:hAnsi="Arial" w:cs="Arial"/>
          <w:sz w:val="22"/>
          <w:szCs w:val="22"/>
        </w:rPr>
        <w:t xml:space="preserve"> and</w:t>
      </w:r>
      <w:r>
        <w:rPr>
          <w:rFonts w:ascii="Arial" w:hAnsi="Arial" w:cs="Arial"/>
          <w:sz w:val="22"/>
          <w:szCs w:val="22"/>
          <w:highlight w:val="yellow"/>
        </w:rPr>
        <w:t xml:space="preserve"> the</w:t>
      </w:r>
      <w:r>
        <w:rPr>
          <w:rFonts w:ascii="Arial" w:hAnsi="Arial" w:cs="Arial"/>
          <w:sz w:val="22"/>
          <w:szCs w:val="22"/>
        </w:rPr>
        <w:t xml:space="preserve"> processing environment. Althouse et al. (2000) documented associations between bacterial contamination of diluted semen and sperm agglutination, loss of motility, reduced longevity of sperm, and reproductive problems. </w:t>
      </w:r>
      <w:r>
        <w:rPr>
          <w:rFonts w:ascii="Arial" w:hAnsi="Arial" w:cs="Arial"/>
          <w:sz w:val="22"/>
          <w:szCs w:val="22"/>
          <w:highlight w:val="yellow"/>
        </w:rPr>
        <w:t>M</w:t>
      </w:r>
      <w:r>
        <w:rPr>
          <w:rFonts w:ascii="Arial" w:hAnsi="Arial" w:cs="Arial"/>
          <w:sz w:val="22"/>
          <w:szCs w:val="22"/>
        </w:rPr>
        <w:t>ore recent studies h</w:t>
      </w:r>
      <w:r>
        <w:rPr>
          <w:rFonts w:ascii="Arial" w:hAnsi="Arial" w:cs="Arial"/>
          <w:sz w:val="22"/>
          <w:szCs w:val="22"/>
          <w:highlight w:val="yellow"/>
        </w:rPr>
        <w:t>a</w:t>
      </w:r>
      <w:r>
        <w:rPr>
          <w:rFonts w:ascii="Arial" w:hAnsi="Arial" w:cs="Arial"/>
          <w:sz w:val="22"/>
          <w:szCs w:val="22"/>
        </w:rPr>
        <w:t xml:space="preserve">ve </w:t>
      </w:r>
      <w:r>
        <w:rPr>
          <w:rFonts w:ascii="Arial" w:hAnsi="Arial" w:cs="Arial"/>
          <w:sz w:val="22"/>
          <w:szCs w:val="22"/>
          <w:highlight w:val="yellow"/>
        </w:rPr>
        <w:t>emp</w:t>
      </w:r>
      <w:r>
        <w:rPr>
          <w:rFonts w:ascii="Arial" w:hAnsi="Arial" w:cs="Arial"/>
          <w:sz w:val="22"/>
          <w:szCs w:val="22"/>
        </w:rPr>
        <w:t>h</w:t>
      </w:r>
      <w:r>
        <w:rPr>
          <w:rFonts w:ascii="Arial" w:hAnsi="Arial" w:cs="Arial"/>
          <w:sz w:val="22"/>
          <w:szCs w:val="22"/>
          <w:highlight w:val="yellow"/>
        </w:rPr>
        <w:t>as</w:t>
      </w:r>
      <w:r>
        <w:rPr>
          <w:rFonts w:ascii="Arial" w:hAnsi="Arial" w:cs="Arial"/>
          <w:sz w:val="22"/>
          <w:szCs w:val="22"/>
        </w:rPr>
        <w:t>i</w:t>
      </w:r>
      <w:r>
        <w:rPr>
          <w:rFonts w:ascii="Arial" w:hAnsi="Arial" w:cs="Arial"/>
          <w:sz w:val="22"/>
          <w:szCs w:val="22"/>
          <w:highlight w:val="yellow"/>
        </w:rPr>
        <w:t>s</w:t>
      </w:r>
      <w:r>
        <w:rPr>
          <w:rFonts w:ascii="Arial" w:hAnsi="Arial" w:cs="Arial"/>
          <w:sz w:val="22"/>
          <w:szCs w:val="22"/>
        </w:rPr>
        <w:t>ed th</w:t>
      </w:r>
      <w:r>
        <w:rPr>
          <w:rFonts w:ascii="Arial" w:hAnsi="Arial" w:cs="Arial"/>
          <w:sz w:val="22"/>
          <w:szCs w:val="22"/>
          <w:highlight w:val="yellow"/>
        </w:rPr>
        <w:t>e preven</w:t>
      </w:r>
      <w:r>
        <w:rPr>
          <w:rFonts w:ascii="Arial" w:hAnsi="Arial" w:cs="Arial"/>
          <w:sz w:val="22"/>
          <w:szCs w:val="22"/>
        </w:rPr>
        <w:t>t</w:t>
      </w:r>
      <w:r>
        <w:rPr>
          <w:rFonts w:ascii="Arial" w:hAnsi="Arial" w:cs="Arial"/>
          <w:sz w:val="22"/>
          <w:szCs w:val="22"/>
          <w:highlight w:val="yellow"/>
        </w:rPr>
        <w:t>ive role of</w:t>
      </w:r>
      <w:r>
        <w:rPr>
          <w:rFonts w:ascii="Arial" w:hAnsi="Arial" w:cs="Arial"/>
          <w:sz w:val="22"/>
          <w:szCs w:val="22"/>
        </w:rPr>
        <w:t xml:space="preserve"> hygiene </w:t>
      </w:r>
      <w:r>
        <w:rPr>
          <w:rFonts w:ascii="Arial" w:hAnsi="Arial" w:cs="Arial"/>
          <w:sz w:val="22"/>
          <w:szCs w:val="22"/>
          <w:highlight w:val="yellow"/>
        </w:rPr>
        <w:t>dur</w:t>
      </w:r>
      <w:r>
        <w:rPr>
          <w:rFonts w:ascii="Arial" w:hAnsi="Arial" w:cs="Arial"/>
          <w:sz w:val="22"/>
          <w:szCs w:val="22"/>
        </w:rPr>
        <w:t>i</w:t>
      </w:r>
      <w:r>
        <w:rPr>
          <w:rFonts w:ascii="Arial" w:hAnsi="Arial" w:cs="Arial"/>
          <w:sz w:val="22"/>
          <w:szCs w:val="22"/>
          <w:highlight w:val="yellow"/>
        </w:rPr>
        <w:t>ng seme</w:t>
      </w:r>
      <w:r>
        <w:rPr>
          <w:rFonts w:ascii="Arial" w:hAnsi="Arial" w:cs="Arial"/>
          <w:sz w:val="22"/>
          <w:szCs w:val="22"/>
        </w:rPr>
        <w:t>n hand</w:t>
      </w:r>
      <w:r>
        <w:rPr>
          <w:rFonts w:ascii="Arial" w:hAnsi="Arial" w:cs="Arial"/>
          <w:sz w:val="22"/>
          <w:szCs w:val="22"/>
          <w:highlight w:val="yellow"/>
        </w:rPr>
        <w:t>li</w:t>
      </w:r>
      <w:r>
        <w:rPr>
          <w:rFonts w:ascii="Arial" w:hAnsi="Arial" w:cs="Arial"/>
          <w:sz w:val="22"/>
          <w:szCs w:val="22"/>
        </w:rPr>
        <w:t>n</w:t>
      </w:r>
      <w:r>
        <w:rPr>
          <w:rFonts w:ascii="Arial" w:hAnsi="Arial" w:cs="Arial"/>
          <w:sz w:val="22"/>
          <w:szCs w:val="22"/>
          <w:highlight w:val="yellow"/>
        </w:rPr>
        <w:t>g</w:t>
      </w:r>
      <w:r>
        <w:rPr>
          <w:rFonts w:ascii="Arial" w:hAnsi="Arial" w:cs="Arial"/>
          <w:sz w:val="22"/>
          <w:szCs w:val="22"/>
        </w:rPr>
        <w:t>. A retrospective study in 28 European AI centers show</w:t>
      </w:r>
      <w:r>
        <w:rPr>
          <w:rFonts w:ascii="Arial" w:hAnsi="Arial" w:cs="Arial"/>
          <w:sz w:val="22"/>
          <w:szCs w:val="22"/>
          <w:highlight w:val="yellow"/>
        </w:rPr>
        <w:t>ed</w:t>
      </w:r>
      <w:r>
        <w:rPr>
          <w:rFonts w:ascii="Arial" w:hAnsi="Arial" w:cs="Arial"/>
          <w:sz w:val="22"/>
          <w:szCs w:val="22"/>
        </w:rPr>
        <w:t xml:space="preserve"> that hygiene practices at critical control points were related to bacterial load in AI doses (Nitsche-Melkus et al., 2020).</w:t>
      </w:r>
    </w:p>
    <w:p w14:paraId="4986EEC7" w14:textId="77777777" w:rsidR="00A472FF" w:rsidRDefault="00A472FF">
      <w:pPr>
        <w:pStyle w:val="Body"/>
        <w:spacing w:after="0"/>
        <w:rPr>
          <w:rFonts w:ascii="Arial" w:hAnsi="Arial" w:cs="Arial"/>
          <w:sz w:val="22"/>
          <w:szCs w:val="22"/>
        </w:rPr>
      </w:pPr>
    </w:p>
    <w:p w14:paraId="5883188A" w14:textId="77777777" w:rsidR="00A472FF" w:rsidRDefault="00000000">
      <w:pPr>
        <w:pStyle w:val="Body"/>
        <w:spacing w:after="0"/>
        <w:rPr>
          <w:rFonts w:ascii="Arial" w:hAnsi="Arial" w:cs="Arial"/>
          <w:sz w:val="22"/>
          <w:szCs w:val="22"/>
        </w:rPr>
      </w:pPr>
      <w:r>
        <w:rPr>
          <w:rFonts w:ascii="Arial" w:hAnsi="Arial" w:cs="Arial"/>
          <w:sz w:val="22"/>
          <w:szCs w:val="22"/>
          <w:highlight w:val="yellow"/>
        </w:rPr>
        <w:t>A</w:t>
      </w:r>
      <w:r>
        <w:rPr>
          <w:rFonts w:ascii="Arial" w:hAnsi="Arial" w:cs="Arial"/>
          <w:sz w:val="22"/>
          <w:szCs w:val="22"/>
        </w:rPr>
        <w:t xml:space="preserve">ntibiotics have </w:t>
      </w:r>
      <w:r>
        <w:rPr>
          <w:rFonts w:ascii="Arial" w:hAnsi="Arial" w:cs="Arial"/>
          <w:sz w:val="22"/>
          <w:szCs w:val="22"/>
          <w:highlight w:val="yellow"/>
        </w:rPr>
        <w:t>traditio</w:t>
      </w:r>
      <w:r>
        <w:rPr>
          <w:rFonts w:ascii="Arial" w:hAnsi="Arial" w:cs="Arial"/>
          <w:sz w:val="22"/>
          <w:szCs w:val="22"/>
        </w:rPr>
        <w:t xml:space="preserve">nally been incorporated into semen extenders to </w:t>
      </w:r>
      <w:r>
        <w:rPr>
          <w:rFonts w:ascii="Arial" w:hAnsi="Arial" w:cs="Arial"/>
          <w:sz w:val="22"/>
          <w:szCs w:val="22"/>
          <w:highlight w:val="yellow"/>
        </w:rPr>
        <w:t>limi</w:t>
      </w:r>
      <w:r>
        <w:rPr>
          <w:rFonts w:ascii="Arial" w:hAnsi="Arial" w:cs="Arial"/>
          <w:sz w:val="22"/>
          <w:szCs w:val="22"/>
        </w:rPr>
        <w:t xml:space="preserve">t bacterial </w:t>
      </w:r>
      <w:r>
        <w:rPr>
          <w:rFonts w:ascii="Arial" w:hAnsi="Arial" w:cs="Arial"/>
          <w:sz w:val="22"/>
          <w:szCs w:val="22"/>
          <w:highlight w:val="yellow"/>
        </w:rPr>
        <w:t>contam</w:t>
      </w:r>
      <w:r>
        <w:rPr>
          <w:rFonts w:ascii="Arial" w:hAnsi="Arial" w:cs="Arial"/>
          <w:sz w:val="22"/>
          <w:szCs w:val="22"/>
        </w:rPr>
        <w:t>ina</w:t>
      </w:r>
      <w:r>
        <w:rPr>
          <w:rFonts w:ascii="Arial" w:hAnsi="Arial" w:cs="Arial"/>
          <w:sz w:val="22"/>
          <w:szCs w:val="22"/>
          <w:highlight w:val="yellow"/>
        </w:rPr>
        <w:t>t</w:t>
      </w:r>
      <w:r>
        <w:rPr>
          <w:rFonts w:ascii="Arial" w:hAnsi="Arial" w:cs="Arial"/>
          <w:sz w:val="22"/>
          <w:szCs w:val="22"/>
        </w:rPr>
        <w:t xml:space="preserve">ion. </w:t>
      </w:r>
      <w:r>
        <w:rPr>
          <w:rFonts w:ascii="Arial" w:hAnsi="Arial" w:cs="Arial"/>
          <w:sz w:val="22"/>
          <w:szCs w:val="22"/>
          <w:highlight w:val="yellow"/>
        </w:rPr>
        <w:t>G</w:t>
      </w:r>
      <w:r>
        <w:rPr>
          <w:rFonts w:ascii="Arial" w:hAnsi="Arial" w:cs="Arial"/>
          <w:sz w:val="22"/>
          <w:szCs w:val="22"/>
        </w:rPr>
        <w:t>ro</w:t>
      </w:r>
      <w:r>
        <w:rPr>
          <w:rFonts w:ascii="Arial" w:hAnsi="Arial" w:cs="Arial"/>
          <w:sz w:val="22"/>
          <w:szCs w:val="22"/>
          <w:highlight w:val="yellow"/>
        </w:rPr>
        <w:t>w</w:t>
      </w:r>
      <w:r>
        <w:rPr>
          <w:rFonts w:ascii="Arial" w:hAnsi="Arial" w:cs="Arial"/>
          <w:sz w:val="22"/>
          <w:szCs w:val="22"/>
        </w:rPr>
        <w:t xml:space="preserve">ing concerns </w:t>
      </w:r>
      <w:r>
        <w:rPr>
          <w:rFonts w:ascii="Arial" w:hAnsi="Arial" w:cs="Arial"/>
          <w:sz w:val="22"/>
          <w:szCs w:val="22"/>
          <w:highlight w:val="yellow"/>
        </w:rPr>
        <w:t>ab</w:t>
      </w:r>
      <w:r>
        <w:rPr>
          <w:rFonts w:ascii="Arial" w:hAnsi="Arial" w:cs="Arial"/>
          <w:sz w:val="22"/>
          <w:szCs w:val="22"/>
        </w:rPr>
        <w:t>o</w:t>
      </w:r>
      <w:r>
        <w:rPr>
          <w:rFonts w:ascii="Arial" w:hAnsi="Arial" w:cs="Arial"/>
          <w:sz w:val="22"/>
          <w:szCs w:val="22"/>
          <w:highlight w:val="yellow"/>
        </w:rPr>
        <w:t>ut</w:t>
      </w:r>
      <w:r>
        <w:rPr>
          <w:rFonts w:ascii="Arial" w:hAnsi="Arial" w:cs="Arial"/>
          <w:sz w:val="22"/>
          <w:szCs w:val="22"/>
        </w:rPr>
        <w:t xml:space="preserve"> antimicrobial resistance</w:t>
      </w:r>
      <w:r>
        <w:rPr>
          <w:rFonts w:ascii="Arial" w:hAnsi="Arial" w:cs="Arial"/>
          <w:sz w:val="22"/>
          <w:szCs w:val="22"/>
          <w:highlight w:val="yellow"/>
        </w:rPr>
        <w:t xml:space="preserve"> have prompted consideration of alternatives and changes to preservation systems</w:t>
      </w:r>
      <w:r>
        <w:rPr>
          <w:rFonts w:ascii="Arial" w:hAnsi="Arial" w:cs="Arial"/>
          <w:sz w:val="22"/>
          <w:szCs w:val="22"/>
        </w:rPr>
        <w:t xml:space="preserve"> (Contreras et al., 2022). This is</w:t>
      </w:r>
      <w:r>
        <w:rPr>
          <w:rFonts w:ascii="Arial" w:hAnsi="Arial" w:cs="Arial"/>
          <w:sz w:val="22"/>
          <w:szCs w:val="22"/>
          <w:highlight w:val="yellow"/>
        </w:rPr>
        <w:t>sue</w:t>
      </w:r>
      <w:r>
        <w:rPr>
          <w:rFonts w:ascii="Arial" w:hAnsi="Arial" w:cs="Arial"/>
          <w:sz w:val="22"/>
          <w:szCs w:val="22"/>
        </w:rPr>
        <w:t xml:space="preserve"> </w:t>
      </w:r>
      <w:r>
        <w:rPr>
          <w:rFonts w:ascii="Arial" w:hAnsi="Arial" w:cs="Arial"/>
          <w:sz w:val="22"/>
          <w:szCs w:val="22"/>
          <w:highlight w:val="yellow"/>
        </w:rPr>
        <w:t>is</w:t>
      </w:r>
      <w:r>
        <w:rPr>
          <w:rFonts w:ascii="Arial" w:hAnsi="Arial" w:cs="Arial"/>
          <w:sz w:val="22"/>
          <w:szCs w:val="22"/>
        </w:rPr>
        <w:t xml:space="preserve"> </w:t>
      </w:r>
      <w:r>
        <w:rPr>
          <w:rFonts w:ascii="Arial" w:hAnsi="Arial" w:cs="Arial"/>
          <w:sz w:val="22"/>
          <w:szCs w:val="22"/>
          <w:highlight w:val="yellow"/>
        </w:rPr>
        <w:t>relev</w:t>
      </w:r>
      <w:r>
        <w:rPr>
          <w:rFonts w:ascii="Arial" w:hAnsi="Arial" w:cs="Arial"/>
          <w:sz w:val="22"/>
          <w:szCs w:val="22"/>
        </w:rPr>
        <w:t xml:space="preserve">ant </w:t>
      </w:r>
      <w:r>
        <w:rPr>
          <w:rFonts w:ascii="Arial" w:hAnsi="Arial" w:cs="Arial"/>
          <w:sz w:val="22"/>
          <w:szCs w:val="22"/>
          <w:highlight w:val="yellow"/>
        </w:rPr>
        <w:t>to reg</w:t>
      </w:r>
      <w:r>
        <w:rPr>
          <w:rFonts w:ascii="Arial" w:hAnsi="Arial" w:cs="Arial"/>
          <w:sz w:val="22"/>
          <w:szCs w:val="22"/>
        </w:rPr>
        <w:t>io</w:t>
      </w:r>
      <w:r>
        <w:rPr>
          <w:rFonts w:ascii="Arial" w:hAnsi="Arial" w:cs="Arial"/>
          <w:sz w:val="22"/>
          <w:szCs w:val="22"/>
          <w:highlight w:val="yellow"/>
        </w:rPr>
        <w:t>n</w:t>
      </w:r>
      <w:r>
        <w:rPr>
          <w:rFonts w:ascii="Arial" w:hAnsi="Arial" w:cs="Arial"/>
          <w:sz w:val="22"/>
          <w:szCs w:val="22"/>
        </w:rPr>
        <w:t>a</w:t>
      </w:r>
      <w:r>
        <w:rPr>
          <w:rFonts w:ascii="Arial" w:hAnsi="Arial" w:cs="Arial"/>
          <w:sz w:val="22"/>
          <w:szCs w:val="22"/>
          <w:highlight w:val="yellow"/>
        </w:rPr>
        <w:t>l</w:t>
      </w:r>
      <w:r>
        <w:rPr>
          <w:rFonts w:ascii="Arial" w:hAnsi="Arial" w:cs="Arial"/>
          <w:sz w:val="22"/>
          <w:szCs w:val="22"/>
        </w:rPr>
        <w:t xml:space="preserve"> semen laboratori</w:t>
      </w:r>
      <w:r>
        <w:rPr>
          <w:rFonts w:ascii="Arial" w:hAnsi="Arial" w:cs="Arial"/>
          <w:sz w:val="22"/>
          <w:szCs w:val="22"/>
          <w:highlight w:val="yellow"/>
        </w:rPr>
        <w:t>e</w:t>
      </w:r>
      <w:r>
        <w:rPr>
          <w:rFonts w:ascii="Arial" w:hAnsi="Arial" w:cs="Arial"/>
          <w:sz w:val="22"/>
          <w:szCs w:val="22"/>
        </w:rPr>
        <w:t xml:space="preserve">s. Preferably, microbiological monitoring should be incorporated into </w:t>
      </w:r>
      <w:r>
        <w:rPr>
          <w:rFonts w:ascii="Arial" w:hAnsi="Arial" w:cs="Arial"/>
          <w:sz w:val="22"/>
          <w:szCs w:val="22"/>
          <w:highlight w:val="yellow"/>
        </w:rPr>
        <w:t>ov</w:t>
      </w:r>
      <w:r>
        <w:rPr>
          <w:rFonts w:ascii="Arial" w:hAnsi="Arial" w:cs="Arial"/>
          <w:sz w:val="22"/>
          <w:szCs w:val="22"/>
        </w:rPr>
        <w:t>e</w:t>
      </w:r>
      <w:r>
        <w:rPr>
          <w:rFonts w:ascii="Arial" w:hAnsi="Arial" w:cs="Arial"/>
          <w:sz w:val="22"/>
          <w:szCs w:val="22"/>
          <w:highlight w:val="yellow"/>
        </w:rPr>
        <w:t>r</w:t>
      </w:r>
      <w:r>
        <w:rPr>
          <w:rFonts w:ascii="Arial" w:hAnsi="Arial" w:cs="Arial"/>
          <w:sz w:val="22"/>
          <w:szCs w:val="22"/>
        </w:rPr>
        <w:t>al</w:t>
      </w:r>
      <w:r>
        <w:rPr>
          <w:rFonts w:ascii="Arial" w:hAnsi="Arial" w:cs="Arial"/>
          <w:sz w:val="22"/>
          <w:szCs w:val="22"/>
          <w:highlight w:val="yellow"/>
        </w:rPr>
        <w:t>l semen</w:t>
      </w:r>
      <w:r>
        <w:rPr>
          <w:rFonts w:ascii="Arial" w:hAnsi="Arial" w:cs="Arial"/>
          <w:sz w:val="22"/>
          <w:szCs w:val="22"/>
        </w:rPr>
        <w:t xml:space="preserve"> quality control and not be treated as a distinct procedure.</w:t>
      </w:r>
    </w:p>
    <w:p w14:paraId="38515494" w14:textId="77777777" w:rsidR="00A472FF" w:rsidRDefault="00A472FF">
      <w:pPr>
        <w:pStyle w:val="Body"/>
        <w:spacing w:after="0"/>
        <w:rPr>
          <w:rFonts w:ascii="Arial" w:hAnsi="Arial" w:cs="Arial"/>
          <w:sz w:val="22"/>
          <w:szCs w:val="22"/>
        </w:rPr>
      </w:pPr>
    </w:p>
    <w:p w14:paraId="23268191" w14:textId="77777777" w:rsidR="00A472FF" w:rsidRDefault="00000000">
      <w:pPr>
        <w:pStyle w:val="Body"/>
        <w:spacing w:after="0"/>
        <w:rPr>
          <w:rFonts w:ascii="Arial" w:hAnsi="Arial" w:cs="Arial"/>
          <w:sz w:val="22"/>
          <w:szCs w:val="22"/>
        </w:rPr>
      </w:pPr>
      <w:r>
        <w:rPr>
          <w:rFonts w:ascii="Arial" w:hAnsi="Arial" w:cs="Arial"/>
          <w:sz w:val="22"/>
          <w:szCs w:val="22"/>
          <w:highlight w:val="yellow"/>
        </w:rPr>
        <w:t>L</w:t>
      </w:r>
      <w:r>
        <w:rPr>
          <w:rFonts w:ascii="Arial" w:hAnsi="Arial" w:cs="Arial"/>
          <w:sz w:val="22"/>
          <w:szCs w:val="22"/>
        </w:rPr>
        <w:t>aborator</w:t>
      </w:r>
      <w:r>
        <w:rPr>
          <w:rFonts w:ascii="Arial" w:hAnsi="Arial" w:cs="Arial"/>
          <w:sz w:val="22"/>
          <w:szCs w:val="22"/>
          <w:highlight w:val="yellow"/>
        </w:rPr>
        <w:t>ies</w:t>
      </w:r>
      <w:r>
        <w:rPr>
          <w:rFonts w:ascii="Arial" w:hAnsi="Arial" w:cs="Arial"/>
          <w:sz w:val="22"/>
          <w:szCs w:val="22"/>
        </w:rPr>
        <w:t xml:space="preserve"> in </w:t>
      </w:r>
      <w:r>
        <w:rPr>
          <w:rFonts w:ascii="Arial" w:hAnsi="Arial" w:cs="Arial"/>
          <w:sz w:val="22"/>
          <w:szCs w:val="22"/>
          <w:highlight w:val="yellow"/>
        </w:rPr>
        <w:t>res</w:t>
      </w:r>
      <w:r>
        <w:rPr>
          <w:rFonts w:ascii="Arial" w:hAnsi="Arial" w:cs="Arial"/>
          <w:sz w:val="22"/>
          <w:szCs w:val="22"/>
        </w:rPr>
        <w:t>o</w:t>
      </w:r>
      <w:r>
        <w:rPr>
          <w:rFonts w:ascii="Arial" w:hAnsi="Arial" w:cs="Arial"/>
          <w:sz w:val="22"/>
          <w:szCs w:val="22"/>
          <w:highlight w:val="yellow"/>
        </w:rPr>
        <w:t>u</w:t>
      </w:r>
      <w:r>
        <w:rPr>
          <w:rFonts w:ascii="Arial" w:hAnsi="Arial" w:cs="Arial"/>
          <w:sz w:val="22"/>
          <w:szCs w:val="22"/>
        </w:rPr>
        <w:t>r</w:t>
      </w:r>
      <w:r>
        <w:rPr>
          <w:rFonts w:ascii="Arial" w:hAnsi="Arial" w:cs="Arial"/>
          <w:sz w:val="22"/>
          <w:szCs w:val="22"/>
          <w:highlight w:val="yellow"/>
        </w:rPr>
        <w:t>ce-limited</w:t>
      </w:r>
      <w:r>
        <w:rPr>
          <w:rFonts w:ascii="Arial" w:hAnsi="Arial" w:cs="Arial"/>
          <w:sz w:val="22"/>
          <w:szCs w:val="22"/>
        </w:rPr>
        <w:t xml:space="preserve"> locations may adopt </w:t>
      </w:r>
      <w:r>
        <w:rPr>
          <w:rFonts w:ascii="Arial" w:hAnsi="Arial" w:cs="Arial"/>
          <w:sz w:val="22"/>
          <w:szCs w:val="22"/>
          <w:highlight w:val="yellow"/>
        </w:rPr>
        <w:t>basi</w:t>
      </w:r>
      <w:r>
        <w:rPr>
          <w:rFonts w:ascii="Arial" w:hAnsi="Arial" w:cs="Arial"/>
          <w:sz w:val="22"/>
          <w:szCs w:val="22"/>
        </w:rPr>
        <w:t>c quality-control procedures co</w:t>
      </w:r>
      <w:r>
        <w:rPr>
          <w:rFonts w:ascii="Arial" w:hAnsi="Arial" w:cs="Arial"/>
          <w:sz w:val="22"/>
          <w:szCs w:val="22"/>
          <w:highlight w:val="yellow"/>
        </w:rPr>
        <w:t>v</w:t>
      </w:r>
      <w:r>
        <w:rPr>
          <w:rFonts w:ascii="Arial" w:hAnsi="Arial" w:cs="Arial"/>
          <w:sz w:val="22"/>
          <w:szCs w:val="22"/>
        </w:rPr>
        <w:t>ering:</w:t>
      </w:r>
    </w:p>
    <w:p w14:paraId="17455C50" w14:textId="77777777" w:rsidR="00A472FF" w:rsidRDefault="00000000">
      <w:pPr>
        <w:pStyle w:val="Body"/>
        <w:spacing w:after="0"/>
        <w:rPr>
          <w:rFonts w:ascii="Arial" w:hAnsi="Arial" w:cs="Arial"/>
          <w:sz w:val="22"/>
          <w:szCs w:val="22"/>
        </w:rPr>
      </w:pPr>
      <w:r>
        <w:rPr>
          <w:rFonts w:ascii="Arial" w:hAnsi="Arial" w:cs="Arial"/>
          <w:sz w:val="22"/>
          <w:szCs w:val="22"/>
        </w:rPr>
        <w:t xml:space="preserve">1. Sanitation </w:t>
      </w:r>
      <w:r>
        <w:rPr>
          <w:rFonts w:ascii="Arial" w:hAnsi="Arial" w:cs="Arial"/>
          <w:sz w:val="22"/>
          <w:szCs w:val="22"/>
          <w:highlight w:val="yellow"/>
        </w:rPr>
        <w:t>and selecti</w:t>
      </w:r>
      <w:r>
        <w:rPr>
          <w:rFonts w:ascii="Arial" w:hAnsi="Arial" w:cs="Arial"/>
          <w:sz w:val="22"/>
          <w:szCs w:val="22"/>
        </w:rPr>
        <w:t>o</w:t>
      </w:r>
      <w:r>
        <w:rPr>
          <w:rFonts w:ascii="Arial" w:hAnsi="Arial" w:cs="Arial"/>
          <w:sz w:val="22"/>
          <w:szCs w:val="22"/>
          <w:highlight w:val="yellow"/>
        </w:rPr>
        <w:t>n</w:t>
      </w:r>
      <w:r>
        <w:rPr>
          <w:rFonts w:ascii="Arial" w:hAnsi="Arial" w:cs="Arial"/>
          <w:sz w:val="22"/>
          <w:szCs w:val="22"/>
        </w:rPr>
        <w:t xml:space="preserve"> of collection areas; 2. Sterili</w:t>
      </w:r>
      <w:r>
        <w:rPr>
          <w:rFonts w:ascii="Arial" w:hAnsi="Arial" w:cs="Arial"/>
          <w:sz w:val="22"/>
          <w:szCs w:val="22"/>
          <w:highlight w:val="yellow"/>
        </w:rPr>
        <w:t>s</w:t>
      </w:r>
      <w:r>
        <w:rPr>
          <w:rFonts w:ascii="Arial" w:hAnsi="Arial" w:cs="Arial"/>
          <w:sz w:val="22"/>
          <w:szCs w:val="22"/>
        </w:rPr>
        <w:t>ation or adequate sanitation of collection equipment; 3. Staff hygiene; 4. Water quality; 5. Bacterial culture or other means of microbiological surveillance; 6. Assessment of bacterial via</w:t>
      </w:r>
      <w:r>
        <w:rPr>
          <w:rFonts w:ascii="Arial" w:hAnsi="Arial" w:cs="Arial"/>
          <w:sz w:val="22"/>
          <w:szCs w:val="22"/>
          <w:highlight w:val="yellow"/>
        </w:rPr>
        <w:t>bi</w:t>
      </w:r>
      <w:r>
        <w:rPr>
          <w:rFonts w:ascii="Arial" w:hAnsi="Arial" w:cs="Arial"/>
          <w:sz w:val="22"/>
          <w:szCs w:val="22"/>
        </w:rPr>
        <w:t>lity; 7. Inv</w:t>
      </w:r>
      <w:r>
        <w:rPr>
          <w:rFonts w:ascii="Arial" w:hAnsi="Arial" w:cs="Arial"/>
          <w:sz w:val="22"/>
          <w:szCs w:val="22"/>
          <w:highlight w:val="yellow"/>
        </w:rPr>
        <w:t>estigati</w:t>
      </w:r>
      <w:r>
        <w:rPr>
          <w:rFonts w:ascii="Arial" w:hAnsi="Arial" w:cs="Arial"/>
          <w:sz w:val="22"/>
          <w:szCs w:val="22"/>
        </w:rPr>
        <w:t xml:space="preserve">on </w:t>
      </w:r>
      <w:r>
        <w:rPr>
          <w:rFonts w:ascii="Arial" w:hAnsi="Arial" w:cs="Arial"/>
          <w:sz w:val="22"/>
          <w:szCs w:val="22"/>
          <w:highlight w:val="yellow"/>
        </w:rPr>
        <w:t>of</w:t>
      </w:r>
      <w:r>
        <w:rPr>
          <w:rFonts w:ascii="Arial" w:hAnsi="Arial" w:cs="Arial"/>
          <w:sz w:val="22"/>
          <w:szCs w:val="22"/>
        </w:rPr>
        <w:t xml:space="preserve"> contamination incidents; and 8. </w:t>
      </w:r>
      <w:r>
        <w:rPr>
          <w:rFonts w:ascii="Arial" w:hAnsi="Arial" w:cs="Arial"/>
          <w:sz w:val="22"/>
          <w:szCs w:val="22"/>
          <w:highlight w:val="yellow"/>
        </w:rPr>
        <w:t>Evalua</w:t>
      </w:r>
      <w:r>
        <w:rPr>
          <w:rFonts w:ascii="Arial" w:hAnsi="Arial" w:cs="Arial"/>
          <w:sz w:val="22"/>
          <w:szCs w:val="22"/>
        </w:rPr>
        <w:t>ti</w:t>
      </w:r>
      <w:r>
        <w:rPr>
          <w:rFonts w:ascii="Arial" w:hAnsi="Arial" w:cs="Arial"/>
          <w:sz w:val="22"/>
          <w:szCs w:val="22"/>
          <w:highlight w:val="yellow"/>
        </w:rPr>
        <w:t>o</w:t>
      </w:r>
      <w:r>
        <w:rPr>
          <w:rFonts w:ascii="Arial" w:hAnsi="Arial" w:cs="Arial"/>
          <w:sz w:val="22"/>
          <w:szCs w:val="22"/>
        </w:rPr>
        <w:t xml:space="preserve">n </w:t>
      </w:r>
      <w:r>
        <w:rPr>
          <w:rFonts w:ascii="Arial" w:hAnsi="Arial" w:cs="Arial"/>
          <w:sz w:val="22"/>
          <w:szCs w:val="22"/>
          <w:highlight w:val="yellow"/>
        </w:rPr>
        <w:t>o</w:t>
      </w:r>
      <w:r>
        <w:rPr>
          <w:rFonts w:ascii="Arial" w:hAnsi="Arial" w:cs="Arial"/>
          <w:sz w:val="22"/>
          <w:szCs w:val="22"/>
        </w:rPr>
        <w:t>f antibiotic</w:t>
      </w:r>
      <w:r>
        <w:rPr>
          <w:rFonts w:ascii="Arial" w:hAnsi="Arial" w:cs="Arial"/>
          <w:sz w:val="22"/>
          <w:szCs w:val="22"/>
          <w:highlight w:val="yellow"/>
        </w:rPr>
        <w:t>-</w:t>
      </w:r>
      <w:r>
        <w:rPr>
          <w:rFonts w:ascii="Arial" w:hAnsi="Arial" w:cs="Arial"/>
          <w:sz w:val="22"/>
          <w:szCs w:val="22"/>
        </w:rPr>
        <w:t>reduction techniques.</w:t>
      </w:r>
    </w:p>
    <w:p w14:paraId="5AF32B39" w14:textId="77777777" w:rsidR="00A472FF" w:rsidRDefault="00A472FF">
      <w:pPr>
        <w:pStyle w:val="Body"/>
        <w:spacing w:after="0"/>
        <w:rPr>
          <w:rFonts w:ascii="Arial" w:hAnsi="Arial" w:cs="Arial"/>
          <w:b/>
          <w:bCs/>
          <w:sz w:val="22"/>
          <w:szCs w:val="22"/>
        </w:rPr>
      </w:pPr>
    </w:p>
    <w:p w14:paraId="3DCE1275"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SEMEN QUALITY AND FERTILITY</w:t>
      </w:r>
    </w:p>
    <w:p w14:paraId="25A6E9CC" w14:textId="77777777" w:rsidR="00A472FF" w:rsidRDefault="00000000">
      <w:pPr>
        <w:pStyle w:val="Body"/>
        <w:spacing w:after="0"/>
        <w:rPr>
          <w:rFonts w:ascii="Arial" w:hAnsi="Arial" w:cs="Arial"/>
          <w:sz w:val="22"/>
          <w:szCs w:val="22"/>
        </w:rPr>
      </w:pPr>
      <w:r>
        <w:rPr>
          <w:rFonts w:ascii="Arial" w:hAnsi="Arial" w:cs="Arial"/>
          <w:sz w:val="22"/>
          <w:szCs w:val="22"/>
        </w:rPr>
        <w:t xml:space="preserve">The </w:t>
      </w:r>
      <w:r>
        <w:rPr>
          <w:rFonts w:ascii="Arial" w:hAnsi="Arial" w:cs="Arial"/>
          <w:sz w:val="22"/>
          <w:szCs w:val="22"/>
          <w:highlight w:val="yellow"/>
        </w:rPr>
        <w:t>purpose</w:t>
      </w:r>
      <w:r>
        <w:rPr>
          <w:rFonts w:ascii="Arial" w:hAnsi="Arial" w:cs="Arial"/>
          <w:sz w:val="22"/>
          <w:szCs w:val="22"/>
        </w:rPr>
        <w:t xml:space="preserve"> of semen analysis e</w:t>
      </w:r>
      <w:r>
        <w:rPr>
          <w:rFonts w:ascii="Arial" w:hAnsi="Arial" w:cs="Arial"/>
          <w:sz w:val="22"/>
          <w:szCs w:val="22"/>
          <w:highlight w:val="yellow"/>
        </w:rPr>
        <w:t>xtend</w:t>
      </w:r>
      <w:r>
        <w:rPr>
          <w:rFonts w:ascii="Arial" w:hAnsi="Arial" w:cs="Arial"/>
          <w:sz w:val="22"/>
          <w:szCs w:val="22"/>
        </w:rPr>
        <w:t xml:space="preserve">s beyond obtaining </w:t>
      </w:r>
      <w:r>
        <w:rPr>
          <w:rFonts w:ascii="Arial" w:hAnsi="Arial" w:cs="Arial"/>
          <w:sz w:val="22"/>
          <w:szCs w:val="22"/>
          <w:highlight w:val="yellow"/>
        </w:rPr>
        <w:t>labora</w:t>
      </w:r>
      <w:r>
        <w:rPr>
          <w:rFonts w:ascii="Arial" w:hAnsi="Arial" w:cs="Arial"/>
          <w:sz w:val="22"/>
          <w:szCs w:val="22"/>
        </w:rPr>
        <w:t>t</w:t>
      </w:r>
      <w:r>
        <w:rPr>
          <w:rFonts w:ascii="Arial" w:hAnsi="Arial" w:cs="Arial"/>
          <w:sz w:val="22"/>
          <w:szCs w:val="22"/>
          <w:highlight w:val="yellow"/>
        </w:rPr>
        <w:t>ory m</w:t>
      </w:r>
      <w:r>
        <w:rPr>
          <w:rFonts w:ascii="Arial" w:hAnsi="Arial" w:cs="Arial"/>
          <w:sz w:val="22"/>
          <w:szCs w:val="22"/>
        </w:rPr>
        <w:t>ea</w:t>
      </w:r>
      <w:r>
        <w:rPr>
          <w:rFonts w:ascii="Arial" w:hAnsi="Arial" w:cs="Arial"/>
          <w:sz w:val="22"/>
          <w:szCs w:val="22"/>
          <w:highlight w:val="yellow"/>
        </w:rPr>
        <w:t>su</w:t>
      </w:r>
      <w:r>
        <w:rPr>
          <w:rFonts w:ascii="Arial" w:hAnsi="Arial" w:cs="Arial"/>
          <w:sz w:val="22"/>
          <w:szCs w:val="22"/>
        </w:rPr>
        <w:t>re</w:t>
      </w:r>
      <w:r>
        <w:rPr>
          <w:rFonts w:ascii="Arial" w:hAnsi="Arial" w:cs="Arial"/>
          <w:sz w:val="22"/>
          <w:szCs w:val="22"/>
          <w:highlight w:val="yellow"/>
        </w:rPr>
        <w:t>me</w:t>
      </w:r>
      <w:r>
        <w:rPr>
          <w:rFonts w:ascii="Arial" w:hAnsi="Arial" w:cs="Arial"/>
          <w:sz w:val="22"/>
          <w:szCs w:val="22"/>
        </w:rPr>
        <w:t xml:space="preserve">nts to </w:t>
      </w:r>
      <w:r>
        <w:rPr>
          <w:rFonts w:ascii="Arial" w:hAnsi="Arial" w:cs="Arial"/>
          <w:sz w:val="22"/>
          <w:szCs w:val="22"/>
          <w:highlight w:val="yellow"/>
        </w:rPr>
        <w:t>info</w:t>
      </w:r>
      <w:r>
        <w:rPr>
          <w:rFonts w:ascii="Arial" w:hAnsi="Arial" w:cs="Arial"/>
          <w:sz w:val="22"/>
          <w:szCs w:val="22"/>
        </w:rPr>
        <w:t>r</w:t>
      </w:r>
      <w:r>
        <w:rPr>
          <w:rFonts w:ascii="Arial" w:hAnsi="Arial" w:cs="Arial"/>
          <w:sz w:val="22"/>
          <w:szCs w:val="22"/>
          <w:highlight w:val="yellow"/>
        </w:rPr>
        <w:t>m</w:t>
      </w:r>
      <w:r>
        <w:rPr>
          <w:rFonts w:ascii="Arial" w:hAnsi="Arial" w:cs="Arial"/>
          <w:sz w:val="22"/>
          <w:szCs w:val="22"/>
        </w:rPr>
        <w:t xml:space="preserve">ing </w:t>
      </w:r>
      <w:r>
        <w:rPr>
          <w:rFonts w:ascii="Arial" w:hAnsi="Arial" w:cs="Arial"/>
          <w:sz w:val="22"/>
          <w:szCs w:val="22"/>
          <w:highlight w:val="yellow"/>
        </w:rPr>
        <w:t>assessmen</w:t>
      </w:r>
      <w:r>
        <w:rPr>
          <w:rFonts w:ascii="Arial" w:hAnsi="Arial" w:cs="Arial"/>
          <w:sz w:val="22"/>
          <w:szCs w:val="22"/>
        </w:rPr>
        <w:t>t</w:t>
      </w:r>
      <w:r>
        <w:rPr>
          <w:rFonts w:ascii="Arial" w:hAnsi="Arial" w:cs="Arial"/>
          <w:sz w:val="22"/>
          <w:szCs w:val="22"/>
          <w:highlight w:val="yellow"/>
        </w:rPr>
        <w:t>s of</w:t>
      </w:r>
      <w:r>
        <w:rPr>
          <w:rFonts w:ascii="Arial" w:hAnsi="Arial" w:cs="Arial"/>
          <w:sz w:val="22"/>
          <w:szCs w:val="22"/>
        </w:rPr>
        <w:t xml:space="preserve"> reproductive performance.</w:t>
      </w:r>
    </w:p>
    <w:p w14:paraId="0F64020A" w14:textId="77777777" w:rsidR="00A472FF" w:rsidRDefault="00A472FF">
      <w:pPr>
        <w:pStyle w:val="Body"/>
        <w:spacing w:after="0"/>
        <w:rPr>
          <w:rFonts w:ascii="Arial" w:hAnsi="Arial" w:cs="Arial"/>
          <w:sz w:val="22"/>
          <w:szCs w:val="22"/>
        </w:rPr>
      </w:pPr>
    </w:p>
    <w:p w14:paraId="0AAF05B0" w14:textId="77777777" w:rsidR="00A472FF" w:rsidRDefault="00000000">
      <w:pPr>
        <w:pStyle w:val="Body"/>
        <w:spacing w:after="0"/>
        <w:rPr>
          <w:rFonts w:ascii="Arial" w:hAnsi="Arial" w:cs="Arial"/>
          <w:sz w:val="22"/>
          <w:szCs w:val="22"/>
        </w:rPr>
      </w:pPr>
      <w:r>
        <w:rPr>
          <w:rFonts w:ascii="Arial" w:hAnsi="Arial" w:cs="Arial"/>
          <w:sz w:val="22"/>
          <w:szCs w:val="22"/>
          <w:highlight w:val="yellow"/>
        </w:rPr>
        <w:t>R</w:t>
      </w:r>
      <w:r>
        <w:rPr>
          <w:rFonts w:ascii="Arial" w:hAnsi="Arial" w:cs="Arial"/>
          <w:sz w:val="22"/>
          <w:szCs w:val="22"/>
        </w:rPr>
        <w:t>e</w:t>
      </w:r>
      <w:r>
        <w:rPr>
          <w:rFonts w:ascii="Arial" w:hAnsi="Arial" w:cs="Arial"/>
          <w:sz w:val="22"/>
          <w:szCs w:val="22"/>
          <w:highlight w:val="yellow"/>
        </w:rPr>
        <w:t>l</w:t>
      </w:r>
      <w:r>
        <w:rPr>
          <w:rFonts w:ascii="Arial" w:hAnsi="Arial" w:cs="Arial"/>
          <w:sz w:val="22"/>
          <w:szCs w:val="22"/>
        </w:rPr>
        <w:t>e</w:t>
      </w:r>
      <w:r>
        <w:rPr>
          <w:rFonts w:ascii="Arial" w:hAnsi="Arial" w:cs="Arial"/>
          <w:sz w:val="22"/>
          <w:szCs w:val="22"/>
          <w:highlight w:val="yellow"/>
        </w:rPr>
        <w:t>vant</w:t>
      </w:r>
      <w:r>
        <w:rPr>
          <w:rFonts w:ascii="Arial" w:hAnsi="Arial" w:cs="Arial"/>
          <w:sz w:val="22"/>
          <w:szCs w:val="22"/>
        </w:rPr>
        <w:t xml:space="preserve"> out</w:t>
      </w:r>
      <w:r>
        <w:rPr>
          <w:rFonts w:ascii="Arial" w:hAnsi="Arial" w:cs="Arial"/>
          <w:sz w:val="22"/>
          <w:szCs w:val="22"/>
          <w:highlight w:val="yellow"/>
        </w:rPr>
        <w:t>come meas</w:t>
      </w:r>
      <w:r>
        <w:rPr>
          <w:rFonts w:ascii="Arial" w:hAnsi="Arial" w:cs="Arial"/>
          <w:sz w:val="22"/>
          <w:szCs w:val="22"/>
        </w:rPr>
        <w:t>ur</w:t>
      </w:r>
      <w:r>
        <w:rPr>
          <w:rFonts w:ascii="Arial" w:hAnsi="Arial" w:cs="Arial"/>
          <w:sz w:val="22"/>
          <w:szCs w:val="22"/>
          <w:highlight w:val="yellow"/>
        </w:rPr>
        <w:t>e</w:t>
      </w:r>
      <w:r>
        <w:rPr>
          <w:rFonts w:ascii="Arial" w:hAnsi="Arial" w:cs="Arial"/>
          <w:sz w:val="22"/>
          <w:szCs w:val="22"/>
        </w:rPr>
        <w:t>s in</w:t>
      </w:r>
      <w:r>
        <w:rPr>
          <w:rFonts w:ascii="Arial" w:hAnsi="Arial" w:cs="Arial"/>
          <w:sz w:val="22"/>
          <w:szCs w:val="22"/>
          <w:highlight w:val="yellow"/>
        </w:rPr>
        <w:t>clu</w:t>
      </w:r>
      <w:r>
        <w:rPr>
          <w:rFonts w:ascii="Arial" w:hAnsi="Arial" w:cs="Arial"/>
          <w:sz w:val="22"/>
          <w:szCs w:val="22"/>
        </w:rPr>
        <w:t xml:space="preserve">de: conception or pregnancy rate; farrowing rate; total </w:t>
      </w:r>
      <w:r>
        <w:rPr>
          <w:rFonts w:ascii="Arial" w:hAnsi="Arial" w:cs="Arial"/>
          <w:sz w:val="22"/>
          <w:szCs w:val="22"/>
          <w:highlight w:val="yellow"/>
        </w:rPr>
        <w:t xml:space="preserve">piglets </w:t>
      </w:r>
      <w:r>
        <w:rPr>
          <w:rFonts w:ascii="Arial" w:hAnsi="Arial" w:cs="Arial"/>
          <w:sz w:val="22"/>
          <w:szCs w:val="22"/>
        </w:rPr>
        <w:t>born;</w:t>
      </w:r>
      <w:r>
        <w:rPr>
          <w:rFonts w:ascii="Arial" w:hAnsi="Arial" w:cs="Arial"/>
          <w:sz w:val="22"/>
          <w:szCs w:val="22"/>
          <w:highlight w:val="yellow"/>
        </w:rPr>
        <w:t xml:space="preserve"> piglets</w:t>
      </w:r>
      <w:r>
        <w:rPr>
          <w:rFonts w:ascii="Arial" w:hAnsi="Arial" w:cs="Arial"/>
          <w:sz w:val="22"/>
          <w:szCs w:val="22"/>
        </w:rPr>
        <w:t xml:space="preserve"> born alive; stillbirths; weaning performance; return</w:t>
      </w:r>
      <w:r>
        <w:rPr>
          <w:rFonts w:ascii="Arial" w:hAnsi="Arial" w:cs="Arial"/>
          <w:sz w:val="22"/>
          <w:szCs w:val="22"/>
          <w:highlight w:val="yellow"/>
        </w:rPr>
        <w:t>-</w:t>
      </w:r>
      <w:r>
        <w:rPr>
          <w:rFonts w:ascii="Arial" w:hAnsi="Arial" w:cs="Arial"/>
          <w:sz w:val="22"/>
          <w:szCs w:val="22"/>
        </w:rPr>
        <w:t>to</w:t>
      </w:r>
      <w:r>
        <w:rPr>
          <w:rFonts w:ascii="Arial" w:hAnsi="Arial" w:cs="Arial"/>
          <w:sz w:val="22"/>
          <w:szCs w:val="22"/>
          <w:highlight w:val="yellow"/>
        </w:rPr>
        <w:t>-o</w:t>
      </w:r>
      <w:r>
        <w:rPr>
          <w:rFonts w:ascii="Arial" w:hAnsi="Arial" w:cs="Arial"/>
          <w:sz w:val="22"/>
          <w:szCs w:val="22"/>
        </w:rPr>
        <w:t>estrus rate; number of insemination</w:t>
      </w:r>
      <w:r>
        <w:rPr>
          <w:rFonts w:ascii="Arial" w:hAnsi="Arial" w:cs="Arial"/>
          <w:sz w:val="22"/>
          <w:szCs w:val="22"/>
          <w:highlight w:val="yellow"/>
        </w:rPr>
        <w:t>s</w:t>
      </w:r>
      <w:r>
        <w:rPr>
          <w:rFonts w:ascii="Arial" w:hAnsi="Arial" w:cs="Arial"/>
          <w:sz w:val="22"/>
          <w:szCs w:val="22"/>
        </w:rPr>
        <w:t xml:space="preserve"> per pregnancy.</w:t>
      </w:r>
    </w:p>
    <w:p w14:paraId="7779F26C" w14:textId="77777777" w:rsidR="00A472FF" w:rsidRDefault="00A472FF">
      <w:pPr>
        <w:pStyle w:val="Body"/>
        <w:spacing w:after="0"/>
        <w:rPr>
          <w:rFonts w:ascii="Arial" w:hAnsi="Arial" w:cs="Arial"/>
          <w:sz w:val="22"/>
          <w:szCs w:val="22"/>
        </w:rPr>
      </w:pPr>
    </w:p>
    <w:p w14:paraId="1C561000" w14:textId="77777777" w:rsidR="00A472FF" w:rsidRDefault="00000000">
      <w:pPr>
        <w:pStyle w:val="Body"/>
        <w:spacing w:after="0"/>
        <w:rPr>
          <w:rFonts w:ascii="Arial" w:hAnsi="Arial" w:cs="Arial"/>
          <w:sz w:val="22"/>
          <w:szCs w:val="22"/>
        </w:rPr>
      </w:pPr>
      <w:r>
        <w:rPr>
          <w:rFonts w:ascii="Arial" w:hAnsi="Arial" w:cs="Arial"/>
          <w:sz w:val="22"/>
          <w:szCs w:val="22"/>
          <w:highlight w:val="yellow"/>
        </w:rPr>
        <w:t>T</w:t>
      </w:r>
      <w:r>
        <w:rPr>
          <w:rFonts w:ascii="Arial" w:hAnsi="Arial" w:cs="Arial"/>
          <w:sz w:val="22"/>
          <w:szCs w:val="22"/>
        </w:rPr>
        <w:t>he</w:t>
      </w:r>
      <w:r>
        <w:rPr>
          <w:rFonts w:ascii="Arial" w:hAnsi="Arial" w:cs="Arial"/>
          <w:sz w:val="22"/>
          <w:szCs w:val="22"/>
          <w:highlight w:val="yellow"/>
        </w:rPr>
        <w:t xml:space="preserve"> relationship between</w:t>
      </w:r>
      <w:r>
        <w:rPr>
          <w:rFonts w:ascii="Arial" w:hAnsi="Arial" w:cs="Arial"/>
          <w:sz w:val="22"/>
          <w:szCs w:val="22"/>
        </w:rPr>
        <w:t xml:space="preserve"> semen quality</w:t>
      </w:r>
      <w:r>
        <w:rPr>
          <w:rFonts w:ascii="Arial" w:hAnsi="Arial" w:cs="Arial"/>
          <w:sz w:val="22"/>
          <w:szCs w:val="22"/>
          <w:highlight w:val="yellow"/>
        </w:rPr>
        <w:t xml:space="preserve"> and </w:t>
      </w:r>
      <w:r>
        <w:rPr>
          <w:rFonts w:ascii="Arial" w:hAnsi="Arial" w:cs="Arial"/>
          <w:sz w:val="22"/>
          <w:szCs w:val="22"/>
        </w:rPr>
        <w:t>fertility is comple</w:t>
      </w:r>
      <w:r>
        <w:rPr>
          <w:rFonts w:ascii="Arial" w:hAnsi="Arial" w:cs="Arial"/>
          <w:sz w:val="22"/>
          <w:szCs w:val="22"/>
          <w:highlight w:val="yellow"/>
        </w:rPr>
        <w:t>x</w:t>
      </w:r>
      <w:r>
        <w:rPr>
          <w:rFonts w:ascii="Arial" w:hAnsi="Arial" w:cs="Arial"/>
          <w:sz w:val="22"/>
          <w:szCs w:val="22"/>
        </w:rPr>
        <w:t xml:space="preserve">. Indeed, a single semen indicator </w:t>
      </w:r>
      <w:r>
        <w:rPr>
          <w:rFonts w:ascii="Arial" w:hAnsi="Arial" w:cs="Arial"/>
          <w:sz w:val="22"/>
          <w:szCs w:val="22"/>
          <w:highlight w:val="yellow"/>
        </w:rPr>
        <w:t>canno</w:t>
      </w:r>
      <w:r>
        <w:rPr>
          <w:rFonts w:ascii="Arial" w:hAnsi="Arial" w:cs="Arial"/>
          <w:sz w:val="22"/>
          <w:szCs w:val="22"/>
        </w:rPr>
        <w:t xml:space="preserve">t fully </w:t>
      </w:r>
      <w:r>
        <w:rPr>
          <w:rFonts w:ascii="Arial" w:hAnsi="Arial" w:cs="Arial"/>
          <w:sz w:val="22"/>
          <w:szCs w:val="22"/>
          <w:highlight w:val="yellow"/>
        </w:rPr>
        <w:t>explai</w:t>
      </w:r>
      <w:r>
        <w:rPr>
          <w:rFonts w:ascii="Arial" w:hAnsi="Arial" w:cs="Arial"/>
          <w:sz w:val="22"/>
          <w:szCs w:val="22"/>
        </w:rPr>
        <w:t xml:space="preserve">n reproductive </w:t>
      </w:r>
      <w:r>
        <w:rPr>
          <w:rFonts w:ascii="Arial" w:hAnsi="Arial" w:cs="Arial"/>
          <w:sz w:val="22"/>
          <w:szCs w:val="22"/>
          <w:highlight w:val="yellow"/>
        </w:rPr>
        <w:t>outcom</w:t>
      </w:r>
      <w:r>
        <w:rPr>
          <w:rFonts w:ascii="Arial" w:hAnsi="Arial" w:cs="Arial"/>
          <w:sz w:val="22"/>
          <w:szCs w:val="22"/>
        </w:rPr>
        <w:t>es, because there are other factors influencing the fertility result such as female</w:t>
      </w:r>
      <w:r>
        <w:rPr>
          <w:rFonts w:ascii="Arial" w:hAnsi="Arial" w:cs="Arial"/>
          <w:sz w:val="22"/>
          <w:szCs w:val="22"/>
          <w:highlight w:val="yellow"/>
        </w:rPr>
        <w:t>-related factors</w:t>
      </w:r>
      <w:r>
        <w:rPr>
          <w:rFonts w:ascii="Arial" w:hAnsi="Arial" w:cs="Arial"/>
          <w:sz w:val="22"/>
          <w:szCs w:val="22"/>
        </w:rPr>
        <w:t>, insemination</w:t>
      </w:r>
      <w:r>
        <w:rPr>
          <w:rFonts w:ascii="Arial" w:hAnsi="Arial" w:cs="Arial"/>
          <w:sz w:val="22"/>
          <w:szCs w:val="22"/>
          <w:highlight w:val="yellow"/>
        </w:rPr>
        <w:t xml:space="preserve"> timing</w:t>
      </w:r>
      <w:r>
        <w:rPr>
          <w:rFonts w:ascii="Arial" w:hAnsi="Arial" w:cs="Arial"/>
          <w:sz w:val="22"/>
          <w:szCs w:val="22"/>
        </w:rPr>
        <w:t>, AI technique, sperm dose,</w:t>
      </w:r>
      <w:r>
        <w:rPr>
          <w:rFonts w:ascii="Arial" w:hAnsi="Arial" w:cs="Arial"/>
          <w:sz w:val="22"/>
          <w:szCs w:val="22"/>
          <w:highlight w:val="yellow"/>
        </w:rPr>
        <w:t xml:space="preserve"> semen</w:t>
      </w:r>
      <w:r>
        <w:rPr>
          <w:rFonts w:ascii="Arial" w:hAnsi="Arial" w:cs="Arial"/>
          <w:sz w:val="22"/>
          <w:szCs w:val="22"/>
        </w:rPr>
        <w:t xml:space="preserve"> preservation, herd health, nutrition, and environmental conditions. </w:t>
      </w:r>
    </w:p>
    <w:p w14:paraId="2CB07FBB" w14:textId="77777777" w:rsidR="00A472FF" w:rsidRDefault="00A472FF">
      <w:pPr>
        <w:pStyle w:val="Body"/>
        <w:spacing w:after="0"/>
        <w:rPr>
          <w:rFonts w:ascii="Arial" w:hAnsi="Arial" w:cs="Arial"/>
          <w:sz w:val="22"/>
          <w:szCs w:val="22"/>
        </w:rPr>
      </w:pPr>
    </w:p>
    <w:p w14:paraId="0A20F776" w14:textId="77777777" w:rsidR="00A472FF" w:rsidRDefault="00000000">
      <w:pPr>
        <w:pStyle w:val="Body"/>
        <w:spacing w:after="0"/>
        <w:rPr>
          <w:rFonts w:ascii="Arial" w:hAnsi="Arial" w:cs="Arial"/>
          <w:sz w:val="22"/>
          <w:szCs w:val="22"/>
        </w:rPr>
      </w:pPr>
      <w:r>
        <w:rPr>
          <w:rFonts w:ascii="Arial" w:hAnsi="Arial" w:cs="Arial"/>
          <w:sz w:val="22"/>
          <w:szCs w:val="22"/>
          <w:highlight w:val="yellow"/>
        </w:rPr>
        <w:t>S</w:t>
      </w:r>
      <w:r>
        <w:rPr>
          <w:rFonts w:ascii="Arial" w:hAnsi="Arial" w:cs="Arial"/>
          <w:sz w:val="22"/>
          <w:szCs w:val="22"/>
        </w:rPr>
        <w:t xml:space="preserve">perm movement characteristics </w:t>
      </w:r>
      <w:r>
        <w:rPr>
          <w:rFonts w:ascii="Arial" w:hAnsi="Arial" w:cs="Arial"/>
          <w:sz w:val="22"/>
          <w:szCs w:val="22"/>
          <w:highlight w:val="yellow"/>
        </w:rPr>
        <w:t xml:space="preserve">are of particular </w:t>
      </w:r>
      <w:r>
        <w:rPr>
          <w:rFonts w:ascii="Arial" w:hAnsi="Arial" w:cs="Arial"/>
          <w:sz w:val="22"/>
          <w:szCs w:val="22"/>
        </w:rPr>
        <w:t>in</w:t>
      </w:r>
      <w:r>
        <w:rPr>
          <w:rFonts w:ascii="Arial" w:hAnsi="Arial" w:cs="Arial"/>
          <w:sz w:val="22"/>
          <w:szCs w:val="22"/>
          <w:highlight w:val="yellow"/>
        </w:rPr>
        <w:t>terest be</w:t>
      </w:r>
      <w:r>
        <w:rPr>
          <w:rFonts w:ascii="Arial" w:hAnsi="Arial" w:cs="Arial"/>
          <w:sz w:val="22"/>
          <w:szCs w:val="22"/>
        </w:rPr>
        <w:t>c</w:t>
      </w:r>
      <w:r>
        <w:rPr>
          <w:rFonts w:ascii="Arial" w:hAnsi="Arial" w:cs="Arial"/>
          <w:sz w:val="22"/>
          <w:szCs w:val="22"/>
          <w:highlight w:val="yellow"/>
        </w:rPr>
        <w:t>aus</w:t>
      </w:r>
      <w:r>
        <w:rPr>
          <w:rFonts w:ascii="Arial" w:hAnsi="Arial" w:cs="Arial"/>
          <w:sz w:val="22"/>
          <w:szCs w:val="22"/>
        </w:rPr>
        <w:t xml:space="preserve">e CASA </w:t>
      </w:r>
      <w:r>
        <w:rPr>
          <w:rFonts w:ascii="Arial" w:hAnsi="Arial" w:cs="Arial"/>
          <w:sz w:val="22"/>
          <w:szCs w:val="22"/>
          <w:highlight w:val="yellow"/>
        </w:rPr>
        <w:t>can prov</w:t>
      </w:r>
      <w:r>
        <w:rPr>
          <w:rFonts w:ascii="Arial" w:hAnsi="Arial" w:cs="Arial"/>
          <w:sz w:val="22"/>
          <w:szCs w:val="22"/>
        </w:rPr>
        <w:t>i</w:t>
      </w:r>
      <w:r>
        <w:rPr>
          <w:rFonts w:ascii="Arial" w:hAnsi="Arial" w:cs="Arial"/>
          <w:sz w:val="22"/>
          <w:szCs w:val="22"/>
          <w:highlight w:val="yellow"/>
        </w:rPr>
        <w:t>d</w:t>
      </w:r>
      <w:r>
        <w:rPr>
          <w:rFonts w:ascii="Arial" w:hAnsi="Arial" w:cs="Arial"/>
          <w:sz w:val="22"/>
          <w:szCs w:val="22"/>
        </w:rPr>
        <w:t>e detailed movement profiles. Fair and Romero-Aguirregomezcorta (2019) review</w:t>
      </w:r>
      <w:r>
        <w:rPr>
          <w:rFonts w:ascii="Arial" w:hAnsi="Arial" w:cs="Arial"/>
          <w:sz w:val="22"/>
          <w:szCs w:val="22"/>
          <w:highlight w:val="yellow"/>
        </w:rPr>
        <w:t>ed</w:t>
      </w:r>
      <w:r>
        <w:rPr>
          <w:rFonts w:ascii="Arial" w:hAnsi="Arial" w:cs="Arial"/>
          <w:sz w:val="22"/>
          <w:szCs w:val="22"/>
        </w:rPr>
        <w:t xml:space="preserve"> the </w:t>
      </w:r>
      <w:r>
        <w:rPr>
          <w:rFonts w:ascii="Arial" w:hAnsi="Arial" w:cs="Arial"/>
          <w:sz w:val="22"/>
          <w:szCs w:val="22"/>
          <w:highlight w:val="yellow"/>
        </w:rPr>
        <w:t>r</w:t>
      </w:r>
      <w:r>
        <w:rPr>
          <w:rFonts w:ascii="Arial" w:hAnsi="Arial" w:cs="Arial"/>
          <w:sz w:val="22"/>
          <w:szCs w:val="22"/>
        </w:rPr>
        <w:t>e</w:t>
      </w:r>
      <w:r>
        <w:rPr>
          <w:rFonts w:ascii="Arial" w:hAnsi="Arial" w:cs="Arial"/>
          <w:sz w:val="22"/>
          <w:szCs w:val="22"/>
          <w:highlight w:val="yellow"/>
        </w:rPr>
        <w:t>la</w:t>
      </w:r>
      <w:r>
        <w:rPr>
          <w:rFonts w:ascii="Arial" w:hAnsi="Arial" w:cs="Arial"/>
          <w:sz w:val="22"/>
          <w:szCs w:val="22"/>
        </w:rPr>
        <w:t>tion</w:t>
      </w:r>
      <w:r>
        <w:rPr>
          <w:rFonts w:ascii="Arial" w:hAnsi="Arial" w:cs="Arial"/>
          <w:sz w:val="22"/>
          <w:szCs w:val="22"/>
          <w:highlight w:val="yellow"/>
        </w:rPr>
        <w:t>ships</w:t>
      </w:r>
      <w:r>
        <w:rPr>
          <w:rFonts w:ascii="Arial" w:hAnsi="Arial" w:cs="Arial"/>
          <w:sz w:val="22"/>
          <w:szCs w:val="22"/>
        </w:rPr>
        <w:t xml:space="preserve"> </w:t>
      </w:r>
      <w:r>
        <w:rPr>
          <w:rFonts w:ascii="Arial" w:hAnsi="Arial" w:cs="Arial"/>
          <w:sz w:val="22"/>
          <w:szCs w:val="22"/>
          <w:highlight w:val="yellow"/>
        </w:rPr>
        <w:t>am</w:t>
      </w:r>
      <w:r>
        <w:rPr>
          <w:rFonts w:ascii="Arial" w:hAnsi="Arial" w:cs="Arial"/>
          <w:sz w:val="22"/>
          <w:szCs w:val="22"/>
        </w:rPr>
        <w:t>o</w:t>
      </w:r>
      <w:r>
        <w:rPr>
          <w:rFonts w:ascii="Arial" w:hAnsi="Arial" w:cs="Arial"/>
          <w:sz w:val="22"/>
          <w:szCs w:val="22"/>
          <w:highlight w:val="yellow"/>
        </w:rPr>
        <w:t>ng</w:t>
      </w:r>
      <w:r>
        <w:rPr>
          <w:rFonts w:ascii="Arial" w:hAnsi="Arial" w:cs="Arial"/>
          <w:sz w:val="22"/>
          <w:szCs w:val="22"/>
        </w:rPr>
        <w:t xml:space="preserve"> sperm motility, kinematics, rheotaxis, and fertility, and e</w:t>
      </w:r>
      <w:r>
        <w:rPr>
          <w:rFonts w:ascii="Arial" w:hAnsi="Arial" w:cs="Arial"/>
          <w:sz w:val="22"/>
          <w:szCs w:val="22"/>
          <w:highlight w:val="yellow"/>
        </w:rPr>
        <w:t>mphas</w:t>
      </w:r>
      <w:r>
        <w:rPr>
          <w:rFonts w:ascii="Arial" w:hAnsi="Arial" w:cs="Arial"/>
          <w:sz w:val="22"/>
          <w:szCs w:val="22"/>
        </w:rPr>
        <w:t>i</w:t>
      </w:r>
      <w:r>
        <w:rPr>
          <w:rFonts w:ascii="Arial" w:hAnsi="Arial" w:cs="Arial"/>
          <w:sz w:val="22"/>
          <w:szCs w:val="22"/>
          <w:highlight w:val="yellow"/>
        </w:rPr>
        <w:t>s</w:t>
      </w:r>
      <w:r>
        <w:rPr>
          <w:rFonts w:ascii="Arial" w:hAnsi="Arial" w:cs="Arial"/>
          <w:sz w:val="22"/>
          <w:szCs w:val="22"/>
        </w:rPr>
        <w:t xml:space="preserve">ed that </w:t>
      </w:r>
      <w:r>
        <w:rPr>
          <w:rFonts w:ascii="Arial" w:hAnsi="Arial" w:cs="Arial"/>
          <w:sz w:val="22"/>
          <w:szCs w:val="22"/>
          <w:highlight w:val="yellow"/>
        </w:rPr>
        <w:t>ap</w:t>
      </w:r>
      <w:r>
        <w:rPr>
          <w:rFonts w:ascii="Arial" w:hAnsi="Arial" w:cs="Arial"/>
          <w:sz w:val="22"/>
          <w:szCs w:val="22"/>
        </w:rPr>
        <w:t>prop</w:t>
      </w:r>
      <w:r>
        <w:rPr>
          <w:rFonts w:ascii="Arial" w:hAnsi="Arial" w:cs="Arial"/>
          <w:sz w:val="22"/>
          <w:szCs w:val="22"/>
          <w:highlight w:val="yellow"/>
        </w:rPr>
        <w:t>riat</w:t>
      </w:r>
      <w:r>
        <w:rPr>
          <w:rFonts w:ascii="Arial" w:hAnsi="Arial" w:cs="Arial"/>
          <w:sz w:val="22"/>
          <w:szCs w:val="22"/>
        </w:rPr>
        <w:t>e selection of functionally effective sperm is vital in cases where the number of sperm is low.</w:t>
      </w:r>
    </w:p>
    <w:p w14:paraId="2DC22B22" w14:textId="77777777" w:rsidR="00A472FF" w:rsidRDefault="00A472FF">
      <w:pPr>
        <w:pStyle w:val="Body"/>
        <w:spacing w:after="0"/>
        <w:rPr>
          <w:rFonts w:ascii="Arial" w:hAnsi="Arial" w:cs="Arial"/>
          <w:sz w:val="22"/>
          <w:szCs w:val="22"/>
        </w:rPr>
      </w:pPr>
    </w:p>
    <w:p w14:paraId="0CFD72D9" w14:textId="77777777" w:rsidR="00A472FF" w:rsidRDefault="00000000">
      <w:pPr>
        <w:pStyle w:val="Body"/>
        <w:spacing w:after="0"/>
        <w:rPr>
          <w:rFonts w:ascii="Arial" w:hAnsi="Arial" w:cs="Arial"/>
          <w:sz w:val="22"/>
          <w:szCs w:val="22"/>
        </w:rPr>
      </w:pPr>
      <w:r>
        <w:rPr>
          <w:rFonts w:ascii="Arial" w:hAnsi="Arial" w:cs="Arial"/>
          <w:sz w:val="22"/>
          <w:szCs w:val="22"/>
        </w:rPr>
        <w:t xml:space="preserve">Therefore, in Western Visayas it is necessary to link laboratory semen parameters with </w:t>
      </w:r>
      <w:r>
        <w:rPr>
          <w:rFonts w:ascii="Arial" w:hAnsi="Arial" w:cs="Arial"/>
          <w:sz w:val="22"/>
          <w:szCs w:val="22"/>
          <w:highlight w:val="yellow"/>
        </w:rPr>
        <w:t>measu</w:t>
      </w:r>
      <w:r>
        <w:rPr>
          <w:rFonts w:ascii="Arial" w:hAnsi="Arial" w:cs="Arial"/>
          <w:sz w:val="22"/>
          <w:szCs w:val="22"/>
        </w:rPr>
        <w:t>re</w:t>
      </w:r>
      <w:r>
        <w:rPr>
          <w:rFonts w:ascii="Arial" w:hAnsi="Arial" w:cs="Arial"/>
          <w:sz w:val="22"/>
          <w:szCs w:val="22"/>
          <w:highlight w:val="yellow"/>
        </w:rPr>
        <w:t>d</w:t>
      </w:r>
      <w:r>
        <w:rPr>
          <w:rFonts w:ascii="Arial" w:hAnsi="Arial" w:cs="Arial"/>
          <w:sz w:val="22"/>
          <w:szCs w:val="22"/>
        </w:rPr>
        <w:t xml:space="preserve"> reproductive </w:t>
      </w:r>
      <w:r>
        <w:rPr>
          <w:rFonts w:ascii="Arial" w:hAnsi="Arial" w:cs="Arial"/>
          <w:sz w:val="22"/>
          <w:szCs w:val="22"/>
          <w:highlight w:val="yellow"/>
        </w:rPr>
        <w:t>out</w:t>
      </w:r>
      <w:r>
        <w:rPr>
          <w:rFonts w:ascii="Arial" w:hAnsi="Arial" w:cs="Arial"/>
          <w:sz w:val="22"/>
          <w:szCs w:val="22"/>
        </w:rPr>
        <w:t>co</w:t>
      </w:r>
      <w:r>
        <w:rPr>
          <w:rFonts w:ascii="Arial" w:hAnsi="Arial" w:cs="Arial"/>
          <w:sz w:val="22"/>
          <w:szCs w:val="22"/>
          <w:highlight w:val="yellow"/>
        </w:rPr>
        <w:t>me</w:t>
      </w:r>
      <w:r>
        <w:rPr>
          <w:rFonts w:ascii="Arial" w:hAnsi="Arial" w:cs="Arial"/>
          <w:sz w:val="22"/>
          <w:szCs w:val="22"/>
        </w:rPr>
        <w:t>s.</w:t>
      </w:r>
    </w:p>
    <w:p w14:paraId="722BAAD9" w14:textId="77777777" w:rsidR="00A472FF" w:rsidRDefault="00A472FF">
      <w:pPr>
        <w:pStyle w:val="Body"/>
        <w:spacing w:after="0"/>
        <w:rPr>
          <w:rFonts w:ascii="Arial" w:hAnsi="Arial" w:cs="Arial"/>
          <w:sz w:val="22"/>
          <w:szCs w:val="22"/>
        </w:rPr>
      </w:pPr>
    </w:p>
    <w:p w14:paraId="104633A2" w14:textId="77777777" w:rsidR="00A472FF" w:rsidRDefault="00000000">
      <w:pPr>
        <w:pStyle w:val="Body"/>
        <w:spacing w:after="0"/>
        <w:rPr>
          <w:rFonts w:ascii="Arial" w:hAnsi="Arial" w:cs="Arial"/>
          <w:sz w:val="22"/>
          <w:szCs w:val="22"/>
        </w:rPr>
      </w:pPr>
      <w:r>
        <w:rPr>
          <w:rFonts w:ascii="Arial" w:hAnsi="Arial" w:cs="Arial"/>
          <w:sz w:val="22"/>
          <w:szCs w:val="22"/>
        </w:rPr>
        <w:t xml:space="preserve">An example </w:t>
      </w:r>
      <w:r>
        <w:rPr>
          <w:rFonts w:ascii="Arial" w:hAnsi="Arial" w:cs="Arial"/>
          <w:sz w:val="22"/>
          <w:szCs w:val="22"/>
          <w:highlight w:val="yellow"/>
        </w:rPr>
        <w:t xml:space="preserve">is </w:t>
      </w:r>
      <w:r>
        <w:rPr>
          <w:rFonts w:ascii="Arial" w:hAnsi="Arial" w:cs="Arial"/>
          <w:sz w:val="22"/>
          <w:szCs w:val="22"/>
        </w:rPr>
        <w:t>a</w:t>
      </w:r>
      <w:r>
        <w:rPr>
          <w:rFonts w:ascii="Arial" w:hAnsi="Arial" w:cs="Arial"/>
          <w:sz w:val="22"/>
          <w:szCs w:val="22"/>
          <w:highlight w:val="yellow"/>
        </w:rPr>
        <w:t>s</w:t>
      </w:r>
      <w:r>
        <w:rPr>
          <w:rFonts w:ascii="Arial" w:hAnsi="Arial" w:cs="Arial"/>
          <w:sz w:val="22"/>
          <w:szCs w:val="22"/>
        </w:rPr>
        <w:t xml:space="preserve"> </w:t>
      </w:r>
      <w:r>
        <w:rPr>
          <w:rFonts w:ascii="Arial" w:hAnsi="Arial" w:cs="Arial"/>
          <w:sz w:val="22"/>
          <w:szCs w:val="22"/>
          <w:highlight w:val="yellow"/>
        </w:rPr>
        <w:t>follows</w:t>
      </w:r>
      <w:r>
        <w:rPr>
          <w:rFonts w:ascii="Arial" w:hAnsi="Arial" w:cs="Arial"/>
          <w:sz w:val="22"/>
          <w:szCs w:val="22"/>
        </w:rPr>
        <w:t xml:space="preserve">: </w:t>
      </w:r>
    </w:p>
    <w:p w14:paraId="7037776F" w14:textId="77777777" w:rsidR="00A472FF" w:rsidRDefault="00000000">
      <w:pPr>
        <w:pStyle w:val="Body"/>
        <w:spacing w:after="0"/>
        <w:rPr>
          <w:rFonts w:ascii="Arial" w:hAnsi="Arial" w:cs="Arial"/>
          <w:sz w:val="22"/>
          <w:szCs w:val="22"/>
        </w:rPr>
      </w:pPr>
      <w:r>
        <w:rPr>
          <w:rFonts w:ascii="Arial" w:hAnsi="Arial" w:cs="Arial"/>
          <w:sz w:val="22"/>
          <w:szCs w:val="22"/>
          <w:highlight w:val="yellow"/>
        </w:rPr>
        <w:t>Semen q</w:t>
      </w:r>
      <w:r>
        <w:rPr>
          <w:rFonts w:ascii="Arial" w:hAnsi="Arial" w:cs="Arial"/>
          <w:sz w:val="22"/>
          <w:szCs w:val="22"/>
        </w:rPr>
        <w:t xml:space="preserve">uality → AI dosage → insemination → pregnancy → farrowing → litter size. </w:t>
      </w:r>
      <w:r>
        <w:rPr>
          <w:rFonts w:ascii="Arial" w:hAnsi="Arial" w:cs="Arial"/>
          <w:sz w:val="22"/>
          <w:szCs w:val="22"/>
          <w:highlight w:val="yellow"/>
        </w:rPr>
        <w:t>When</w:t>
      </w:r>
      <w:r>
        <w:rPr>
          <w:rFonts w:ascii="Arial" w:hAnsi="Arial" w:cs="Arial"/>
          <w:sz w:val="22"/>
          <w:szCs w:val="22"/>
        </w:rPr>
        <w:t xml:space="preserve"> the</w:t>
      </w:r>
      <w:r>
        <w:rPr>
          <w:rFonts w:ascii="Arial" w:hAnsi="Arial" w:cs="Arial"/>
          <w:sz w:val="22"/>
          <w:szCs w:val="22"/>
          <w:highlight w:val="yellow"/>
        </w:rPr>
        <w:t>se</w:t>
      </w:r>
      <w:r>
        <w:rPr>
          <w:rFonts w:ascii="Arial" w:hAnsi="Arial" w:cs="Arial"/>
          <w:sz w:val="22"/>
          <w:szCs w:val="22"/>
        </w:rPr>
        <w:t xml:space="preserve"> </w:t>
      </w:r>
      <w:r>
        <w:rPr>
          <w:rFonts w:ascii="Arial" w:hAnsi="Arial" w:cs="Arial"/>
          <w:sz w:val="22"/>
          <w:szCs w:val="22"/>
          <w:highlight w:val="yellow"/>
        </w:rPr>
        <w:t>st</w:t>
      </w:r>
      <w:r>
        <w:rPr>
          <w:rFonts w:ascii="Arial" w:hAnsi="Arial" w:cs="Arial"/>
          <w:sz w:val="22"/>
          <w:szCs w:val="22"/>
        </w:rPr>
        <w:t>a</w:t>
      </w:r>
      <w:r>
        <w:rPr>
          <w:rFonts w:ascii="Arial" w:hAnsi="Arial" w:cs="Arial"/>
          <w:sz w:val="22"/>
          <w:szCs w:val="22"/>
          <w:highlight w:val="yellow"/>
        </w:rPr>
        <w:t>ge</w:t>
      </w:r>
      <w:r>
        <w:rPr>
          <w:rFonts w:ascii="Arial" w:hAnsi="Arial" w:cs="Arial"/>
          <w:sz w:val="22"/>
          <w:szCs w:val="22"/>
        </w:rPr>
        <w:t xml:space="preserve">s </w:t>
      </w:r>
      <w:r>
        <w:rPr>
          <w:rFonts w:ascii="Arial" w:hAnsi="Arial" w:cs="Arial"/>
          <w:sz w:val="22"/>
          <w:szCs w:val="22"/>
          <w:highlight w:val="yellow"/>
        </w:rPr>
        <w:t>are doc</w:t>
      </w:r>
      <w:r>
        <w:rPr>
          <w:rFonts w:ascii="Arial" w:hAnsi="Arial" w:cs="Arial"/>
          <w:sz w:val="22"/>
          <w:szCs w:val="22"/>
        </w:rPr>
        <w:t>u</w:t>
      </w:r>
      <w:r>
        <w:rPr>
          <w:rFonts w:ascii="Arial" w:hAnsi="Arial" w:cs="Arial"/>
          <w:sz w:val="22"/>
          <w:szCs w:val="22"/>
          <w:highlight w:val="yellow"/>
        </w:rPr>
        <w:t>ment</w:t>
      </w:r>
      <w:r>
        <w:rPr>
          <w:rFonts w:ascii="Arial" w:hAnsi="Arial" w:cs="Arial"/>
          <w:sz w:val="22"/>
          <w:szCs w:val="22"/>
        </w:rPr>
        <w:t xml:space="preserve">ed, statistical models may </w:t>
      </w:r>
      <w:r>
        <w:rPr>
          <w:rFonts w:ascii="Arial" w:hAnsi="Arial" w:cs="Arial"/>
          <w:sz w:val="22"/>
          <w:szCs w:val="22"/>
          <w:highlight w:val="yellow"/>
        </w:rPr>
        <w:t xml:space="preserve">help </w:t>
      </w:r>
      <w:r>
        <w:rPr>
          <w:rFonts w:ascii="Arial" w:hAnsi="Arial" w:cs="Arial"/>
          <w:sz w:val="22"/>
          <w:szCs w:val="22"/>
        </w:rPr>
        <w:t>i</w:t>
      </w:r>
      <w:r>
        <w:rPr>
          <w:rFonts w:ascii="Arial" w:hAnsi="Arial" w:cs="Arial"/>
          <w:sz w:val="22"/>
          <w:szCs w:val="22"/>
          <w:highlight w:val="yellow"/>
        </w:rPr>
        <w:t>de</w:t>
      </w:r>
      <w:r>
        <w:rPr>
          <w:rFonts w:ascii="Arial" w:hAnsi="Arial" w:cs="Arial"/>
          <w:sz w:val="22"/>
          <w:szCs w:val="22"/>
        </w:rPr>
        <w:t>n</w:t>
      </w:r>
      <w:r>
        <w:rPr>
          <w:rFonts w:ascii="Arial" w:hAnsi="Arial" w:cs="Arial"/>
          <w:sz w:val="22"/>
          <w:szCs w:val="22"/>
          <w:highlight w:val="yellow"/>
        </w:rPr>
        <w:t>t</w:t>
      </w:r>
      <w:r>
        <w:rPr>
          <w:rFonts w:ascii="Arial" w:hAnsi="Arial" w:cs="Arial"/>
          <w:sz w:val="22"/>
          <w:szCs w:val="22"/>
        </w:rPr>
        <w:t>i</w:t>
      </w:r>
      <w:r>
        <w:rPr>
          <w:rFonts w:ascii="Arial" w:hAnsi="Arial" w:cs="Arial"/>
          <w:sz w:val="22"/>
          <w:szCs w:val="22"/>
          <w:highlight w:val="yellow"/>
        </w:rPr>
        <w:t>fy</w:t>
      </w:r>
      <w:r>
        <w:rPr>
          <w:rFonts w:ascii="Arial" w:hAnsi="Arial" w:cs="Arial"/>
          <w:sz w:val="22"/>
          <w:szCs w:val="22"/>
        </w:rPr>
        <w:t xml:space="preserve"> semen parameters a</w:t>
      </w:r>
      <w:r>
        <w:rPr>
          <w:rFonts w:ascii="Arial" w:hAnsi="Arial" w:cs="Arial"/>
          <w:sz w:val="22"/>
          <w:szCs w:val="22"/>
          <w:highlight w:val="yellow"/>
        </w:rPr>
        <w:t>ssoci</w:t>
      </w:r>
      <w:r>
        <w:rPr>
          <w:rFonts w:ascii="Arial" w:hAnsi="Arial" w:cs="Arial"/>
          <w:sz w:val="22"/>
          <w:szCs w:val="22"/>
        </w:rPr>
        <w:t xml:space="preserve">ated </w:t>
      </w:r>
      <w:r>
        <w:rPr>
          <w:rFonts w:ascii="Arial" w:hAnsi="Arial" w:cs="Arial"/>
          <w:sz w:val="22"/>
          <w:szCs w:val="22"/>
          <w:highlight w:val="yellow"/>
        </w:rPr>
        <w:t>wi</w:t>
      </w:r>
      <w:r>
        <w:rPr>
          <w:rFonts w:ascii="Arial" w:hAnsi="Arial" w:cs="Arial"/>
          <w:sz w:val="22"/>
          <w:szCs w:val="22"/>
        </w:rPr>
        <w:t>th reproductive out</w:t>
      </w:r>
      <w:r>
        <w:rPr>
          <w:rFonts w:ascii="Arial" w:hAnsi="Arial" w:cs="Arial"/>
          <w:sz w:val="22"/>
          <w:szCs w:val="22"/>
          <w:highlight w:val="yellow"/>
        </w:rPr>
        <w:t>comes under s</w:t>
      </w:r>
      <w:r>
        <w:rPr>
          <w:rFonts w:ascii="Arial" w:hAnsi="Arial" w:cs="Arial"/>
          <w:sz w:val="22"/>
          <w:szCs w:val="22"/>
        </w:rPr>
        <w:t>p</w:t>
      </w:r>
      <w:r>
        <w:rPr>
          <w:rFonts w:ascii="Arial" w:hAnsi="Arial" w:cs="Arial"/>
          <w:sz w:val="22"/>
          <w:szCs w:val="22"/>
          <w:highlight w:val="yellow"/>
        </w:rPr>
        <w:t>ec</w:t>
      </w:r>
      <w:r>
        <w:rPr>
          <w:rFonts w:ascii="Arial" w:hAnsi="Arial" w:cs="Arial"/>
          <w:sz w:val="22"/>
          <w:szCs w:val="22"/>
        </w:rPr>
        <w:t>i</w:t>
      </w:r>
      <w:r>
        <w:rPr>
          <w:rFonts w:ascii="Arial" w:hAnsi="Arial" w:cs="Arial"/>
          <w:sz w:val="22"/>
          <w:szCs w:val="22"/>
          <w:highlight w:val="yellow"/>
        </w:rPr>
        <w:t>f</w:t>
      </w:r>
      <w:r>
        <w:rPr>
          <w:rFonts w:ascii="Arial" w:hAnsi="Arial" w:cs="Arial"/>
          <w:sz w:val="22"/>
          <w:szCs w:val="22"/>
        </w:rPr>
        <w:t>ic conditions.</w:t>
      </w:r>
    </w:p>
    <w:p w14:paraId="1AEDD643" w14:textId="77777777" w:rsidR="00A472FF" w:rsidRDefault="00A472FF">
      <w:pPr>
        <w:pStyle w:val="Body"/>
        <w:spacing w:after="0"/>
        <w:rPr>
          <w:rFonts w:ascii="Arial" w:hAnsi="Arial" w:cs="Arial"/>
          <w:b/>
          <w:bCs/>
          <w:sz w:val="22"/>
          <w:szCs w:val="22"/>
        </w:rPr>
      </w:pPr>
    </w:p>
    <w:p w14:paraId="31418269"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SEMINAL PLASMA AS A SOURCE OF FERTILITY INFORMATION</w:t>
      </w:r>
    </w:p>
    <w:p w14:paraId="3934C738" w14:textId="77777777" w:rsidR="00A472FF" w:rsidRDefault="00000000">
      <w:pPr>
        <w:pStyle w:val="Body"/>
        <w:spacing w:after="0"/>
        <w:rPr>
          <w:rFonts w:ascii="Arial" w:hAnsi="Arial" w:cs="Arial"/>
          <w:sz w:val="22"/>
          <w:szCs w:val="22"/>
        </w:rPr>
      </w:pPr>
      <w:r>
        <w:rPr>
          <w:rFonts w:ascii="Arial" w:hAnsi="Arial" w:cs="Arial"/>
          <w:sz w:val="22"/>
          <w:szCs w:val="22"/>
        </w:rPr>
        <w:t xml:space="preserve">Semen </w:t>
      </w:r>
      <w:r>
        <w:rPr>
          <w:rFonts w:ascii="Arial" w:hAnsi="Arial" w:cs="Arial"/>
          <w:sz w:val="22"/>
          <w:szCs w:val="22"/>
          <w:highlight w:val="yellow"/>
        </w:rPr>
        <w:t>cons</w:t>
      </w:r>
      <w:r>
        <w:rPr>
          <w:rFonts w:ascii="Arial" w:hAnsi="Arial" w:cs="Arial"/>
          <w:sz w:val="22"/>
          <w:szCs w:val="22"/>
        </w:rPr>
        <w:t>is</w:t>
      </w:r>
      <w:r>
        <w:rPr>
          <w:rFonts w:ascii="Arial" w:hAnsi="Arial" w:cs="Arial"/>
          <w:sz w:val="22"/>
          <w:szCs w:val="22"/>
          <w:highlight w:val="yellow"/>
        </w:rPr>
        <w:t>ts</w:t>
      </w:r>
      <w:r>
        <w:rPr>
          <w:rFonts w:ascii="Arial" w:hAnsi="Arial" w:cs="Arial"/>
          <w:sz w:val="22"/>
          <w:szCs w:val="22"/>
        </w:rPr>
        <w:t xml:space="preserve"> of more than sperm cells. It contains various biological materials released by the male reproductive system </w:t>
      </w:r>
      <w:r>
        <w:rPr>
          <w:rFonts w:ascii="Arial" w:hAnsi="Arial" w:cs="Arial"/>
          <w:sz w:val="22"/>
          <w:szCs w:val="22"/>
          <w:highlight w:val="yellow"/>
        </w:rPr>
        <w:t>incl</w:t>
      </w:r>
      <w:r>
        <w:rPr>
          <w:rFonts w:ascii="Arial" w:hAnsi="Arial" w:cs="Arial"/>
          <w:sz w:val="22"/>
          <w:szCs w:val="22"/>
        </w:rPr>
        <w:t>u</w:t>
      </w:r>
      <w:r>
        <w:rPr>
          <w:rFonts w:ascii="Arial" w:hAnsi="Arial" w:cs="Arial"/>
          <w:sz w:val="22"/>
          <w:szCs w:val="22"/>
          <w:highlight w:val="yellow"/>
        </w:rPr>
        <w:t>ding</w:t>
      </w:r>
      <w:r>
        <w:rPr>
          <w:rFonts w:ascii="Arial" w:hAnsi="Arial" w:cs="Arial"/>
          <w:sz w:val="22"/>
          <w:szCs w:val="22"/>
        </w:rPr>
        <w:t xml:space="preserve"> proteins, metabolites, lipids, and extracellular vesicles. Several studies have shown that seminal plasma </w:t>
      </w:r>
      <w:r>
        <w:rPr>
          <w:rFonts w:ascii="Arial" w:hAnsi="Arial" w:cs="Arial"/>
          <w:sz w:val="22"/>
          <w:szCs w:val="22"/>
          <w:highlight w:val="yellow"/>
        </w:rPr>
        <w:t>in</w:t>
      </w:r>
      <w:r>
        <w:rPr>
          <w:rFonts w:ascii="Arial" w:hAnsi="Arial" w:cs="Arial"/>
          <w:sz w:val="22"/>
          <w:szCs w:val="22"/>
        </w:rPr>
        <w:t>f</w:t>
      </w:r>
      <w:r>
        <w:rPr>
          <w:rFonts w:ascii="Arial" w:hAnsi="Arial" w:cs="Arial"/>
          <w:sz w:val="22"/>
          <w:szCs w:val="22"/>
          <w:highlight w:val="yellow"/>
        </w:rPr>
        <w:t>lu</w:t>
      </w:r>
      <w:r>
        <w:rPr>
          <w:rFonts w:ascii="Arial" w:hAnsi="Arial" w:cs="Arial"/>
          <w:sz w:val="22"/>
          <w:szCs w:val="22"/>
        </w:rPr>
        <w:t>e</w:t>
      </w:r>
      <w:r>
        <w:rPr>
          <w:rFonts w:ascii="Arial" w:hAnsi="Arial" w:cs="Arial"/>
          <w:sz w:val="22"/>
          <w:szCs w:val="22"/>
          <w:highlight w:val="yellow"/>
        </w:rPr>
        <w:t>n</w:t>
      </w:r>
      <w:r>
        <w:rPr>
          <w:rFonts w:ascii="Arial" w:hAnsi="Arial" w:cs="Arial"/>
          <w:sz w:val="22"/>
          <w:szCs w:val="22"/>
        </w:rPr>
        <w:t>c</w:t>
      </w:r>
      <w:r>
        <w:rPr>
          <w:rFonts w:ascii="Arial" w:hAnsi="Arial" w:cs="Arial"/>
          <w:sz w:val="22"/>
          <w:szCs w:val="22"/>
          <w:highlight w:val="yellow"/>
        </w:rPr>
        <w:t>e</w:t>
      </w:r>
      <w:r>
        <w:rPr>
          <w:rFonts w:ascii="Arial" w:hAnsi="Arial" w:cs="Arial"/>
          <w:sz w:val="22"/>
          <w:szCs w:val="22"/>
        </w:rPr>
        <w:t xml:space="preserve">s </w:t>
      </w:r>
      <w:r>
        <w:rPr>
          <w:rFonts w:ascii="Arial" w:hAnsi="Arial" w:cs="Arial"/>
          <w:sz w:val="22"/>
          <w:szCs w:val="22"/>
          <w:highlight w:val="yellow"/>
        </w:rPr>
        <w:t>sp</w:t>
      </w:r>
      <w:r>
        <w:rPr>
          <w:rFonts w:ascii="Arial" w:hAnsi="Arial" w:cs="Arial"/>
          <w:sz w:val="22"/>
          <w:szCs w:val="22"/>
        </w:rPr>
        <w:t>e</w:t>
      </w:r>
      <w:r>
        <w:rPr>
          <w:rFonts w:ascii="Arial" w:hAnsi="Arial" w:cs="Arial"/>
          <w:sz w:val="22"/>
          <w:szCs w:val="22"/>
          <w:highlight w:val="yellow"/>
        </w:rPr>
        <w:t>rm</w:t>
      </w:r>
      <w:r>
        <w:rPr>
          <w:rFonts w:ascii="Arial" w:hAnsi="Arial" w:cs="Arial"/>
          <w:sz w:val="22"/>
          <w:szCs w:val="22"/>
        </w:rPr>
        <w:t xml:space="preserve"> viability</w:t>
      </w:r>
      <w:r>
        <w:rPr>
          <w:rFonts w:ascii="Arial" w:hAnsi="Arial" w:cs="Arial"/>
          <w:sz w:val="22"/>
          <w:szCs w:val="22"/>
          <w:highlight w:val="yellow"/>
        </w:rPr>
        <w:t xml:space="preserve"> and</w:t>
      </w:r>
      <w:r>
        <w:rPr>
          <w:rFonts w:ascii="Arial" w:hAnsi="Arial" w:cs="Arial"/>
          <w:sz w:val="22"/>
          <w:szCs w:val="22"/>
        </w:rPr>
        <w:t xml:space="preserve"> capacitation, interaction</w:t>
      </w:r>
      <w:r>
        <w:rPr>
          <w:rFonts w:ascii="Arial" w:hAnsi="Arial" w:cs="Arial"/>
          <w:sz w:val="22"/>
          <w:szCs w:val="22"/>
          <w:highlight w:val="yellow"/>
        </w:rPr>
        <w:t>s</w:t>
      </w:r>
      <w:r>
        <w:rPr>
          <w:rFonts w:ascii="Arial" w:hAnsi="Arial" w:cs="Arial"/>
          <w:sz w:val="22"/>
          <w:szCs w:val="22"/>
        </w:rPr>
        <w:t xml:space="preserve"> with the female reproductive t</w:t>
      </w:r>
      <w:r>
        <w:rPr>
          <w:rFonts w:ascii="Arial" w:hAnsi="Arial" w:cs="Arial"/>
          <w:sz w:val="22"/>
          <w:szCs w:val="22"/>
          <w:highlight w:val="yellow"/>
        </w:rPr>
        <w:t>ract,</w:t>
      </w:r>
      <w:r>
        <w:rPr>
          <w:rFonts w:ascii="Arial" w:hAnsi="Arial" w:cs="Arial"/>
          <w:sz w:val="22"/>
          <w:szCs w:val="22"/>
        </w:rPr>
        <w:t xml:space="preserve"> and fertili</w:t>
      </w:r>
      <w:r>
        <w:rPr>
          <w:rFonts w:ascii="Arial" w:hAnsi="Arial" w:cs="Arial"/>
          <w:sz w:val="22"/>
          <w:szCs w:val="22"/>
          <w:highlight w:val="yellow"/>
        </w:rPr>
        <w:t>s</w:t>
      </w:r>
      <w:r>
        <w:rPr>
          <w:rFonts w:ascii="Arial" w:hAnsi="Arial" w:cs="Arial"/>
          <w:sz w:val="22"/>
          <w:szCs w:val="22"/>
        </w:rPr>
        <w:t>ation</w:t>
      </w:r>
      <w:r>
        <w:rPr>
          <w:rFonts w:ascii="Arial" w:hAnsi="Arial" w:cs="Arial"/>
          <w:sz w:val="22"/>
          <w:szCs w:val="22"/>
          <w:highlight w:val="yellow"/>
        </w:rPr>
        <w:t>. Proteomic</w:t>
      </w:r>
      <w:r>
        <w:rPr>
          <w:rFonts w:ascii="Arial" w:hAnsi="Arial" w:cs="Arial"/>
          <w:sz w:val="22"/>
          <w:szCs w:val="22"/>
        </w:rPr>
        <w:t xml:space="preserve"> s</w:t>
      </w:r>
      <w:r>
        <w:rPr>
          <w:rFonts w:ascii="Arial" w:hAnsi="Arial" w:cs="Arial"/>
          <w:sz w:val="22"/>
          <w:szCs w:val="22"/>
          <w:highlight w:val="yellow"/>
        </w:rPr>
        <w:t>t</w:t>
      </w:r>
      <w:r>
        <w:rPr>
          <w:rFonts w:ascii="Arial" w:hAnsi="Arial" w:cs="Arial"/>
          <w:sz w:val="22"/>
          <w:szCs w:val="22"/>
        </w:rPr>
        <w:t>u</w:t>
      </w:r>
      <w:r>
        <w:rPr>
          <w:rFonts w:ascii="Arial" w:hAnsi="Arial" w:cs="Arial"/>
          <w:sz w:val="22"/>
          <w:szCs w:val="22"/>
          <w:highlight w:val="yellow"/>
        </w:rPr>
        <w:t>di</w:t>
      </w:r>
      <w:r>
        <w:rPr>
          <w:rFonts w:ascii="Arial" w:hAnsi="Arial" w:cs="Arial"/>
          <w:sz w:val="22"/>
          <w:szCs w:val="22"/>
        </w:rPr>
        <w:t xml:space="preserve">es </w:t>
      </w:r>
      <w:r>
        <w:rPr>
          <w:rFonts w:ascii="Arial" w:hAnsi="Arial" w:cs="Arial"/>
          <w:sz w:val="22"/>
          <w:szCs w:val="22"/>
          <w:highlight w:val="yellow"/>
        </w:rPr>
        <w:t xml:space="preserve">have </w:t>
      </w:r>
      <w:r>
        <w:rPr>
          <w:rFonts w:ascii="Arial" w:hAnsi="Arial" w:cs="Arial"/>
          <w:sz w:val="22"/>
          <w:szCs w:val="22"/>
        </w:rPr>
        <w:t>i</w:t>
      </w:r>
      <w:r>
        <w:rPr>
          <w:rFonts w:ascii="Arial" w:hAnsi="Arial" w:cs="Arial"/>
          <w:sz w:val="22"/>
          <w:szCs w:val="22"/>
          <w:highlight w:val="yellow"/>
        </w:rPr>
        <w:t>d</w:t>
      </w:r>
      <w:r>
        <w:rPr>
          <w:rFonts w:ascii="Arial" w:hAnsi="Arial" w:cs="Arial"/>
          <w:sz w:val="22"/>
          <w:szCs w:val="22"/>
        </w:rPr>
        <w:t>ent</w:t>
      </w:r>
      <w:r>
        <w:rPr>
          <w:rFonts w:ascii="Arial" w:hAnsi="Arial" w:cs="Arial"/>
          <w:sz w:val="22"/>
          <w:szCs w:val="22"/>
          <w:highlight w:val="yellow"/>
        </w:rPr>
        <w:t>ified</w:t>
      </w:r>
      <w:r>
        <w:rPr>
          <w:rFonts w:ascii="Arial" w:hAnsi="Arial" w:cs="Arial"/>
          <w:sz w:val="22"/>
          <w:szCs w:val="22"/>
        </w:rPr>
        <w:t xml:space="preserve"> proteins </w:t>
      </w:r>
      <w:r>
        <w:rPr>
          <w:rFonts w:ascii="Arial" w:hAnsi="Arial" w:cs="Arial"/>
          <w:sz w:val="22"/>
          <w:szCs w:val="22"/>
          <w:highlight w:val="yellow"/>
        </w:rPr>
        <w:t>associ</w:t>
      </w:r>
      <w:r>
        <w:rPr>
          <w:rFonts w:ascii="Arial" w:hAnsi="Arial" w:cs="Arial"/>
          <w:sz w:val="22"/>
          <w:szCs w:val="22"/>
        </w:rPr>
        <w:t xml:space="preserve">ated </w:t>
      </w:r>
      <w:r>
        <w:rPr>
          <w:rFonts w:ascii="Arial" w:hAnsi="Arial" w:cs="Arial"/>
          <w:sz w:val="22"/>
          <w:szCs w:val="22"/>
          <w:highlight w:val="yellow"/>
        </w:rPr>
        <w:t>wi</w:t>
      </w:r>
      <w:r>
        <w:rPr>
          <w:rFonts w:ascii="Arial" w:hAnsi="Arial" w:cs="Arial"/>
          <w:sz w:val="22"/>
          <w:szCs w:val="22"/>
        </w:rPr>
        <w:t>t</w:t>
      </w:r>
      <w:r>
        <w:rPr>
          <w:rFonts w:ascii="Arial" w:hAnsi="Arial" w:cs="Arial"/>
          <w:sz w:val="22"/>
          <w:szCs w:val="22"/>
          <w:highlight w:val="yellow"/>
        </w:rPr>
        <w:t>h</w:t>
      </w:r>
      <w:r>
        <w:rPr>
          <w:rFonts w:ascii="Arial" w:hAnsi="Arial" w:cs="Arial"/>
          <w:sz w:val="22"/>
          <w:szCs w:val="22"/>
        </w:rPr>
        <w:t xml:space="preserve"> sperm function (Druart et al., 2019; Parrilla et al., 2019).</w:t>
      </w:r>
    </w:p>
    <w:p w14:paraId="38CB775A" w14:textId="77777777" w:rsidR="00A472FF" w:rsidRDefault="00A472FF">
      <w:pPr>
        <w:pStyle w:val="Body"/>
        <w:spacing w:after="0"/>
        <w:rPr>
          <w:rFonts w:ascii="Arial" w:hAnsi="Arial" w:cs="Arial"/>
          <w:sz w:val="22"/>
          <w:szCs w:val="22"/>
        </w:rPr>
      </w:pPr>
    </w:p>
    <w:p w14:paraId="70AE8086" w14:textId="77777777" w:rsidR="00A472FF" w:rsidRDefault="00000000">
      <w:pPr>
        <w:pStyle w:val="Body"/>
        <w:spacing w:after="0"/>
        <w:rPr>
          <w:rFonts w:ascii="Arial" w:hAnsi="Arial" w:cs="Arial"/>
          <w:sz w:val="22"/>
          <w:szCs w:val="22"/>
        </w:rPr>
      </w:pPr>
      <w:r>
        <w:rPr>
          <w:rFonts w:ascii="Arial" w:hAnsi="Arial" w:cs="Arial"/>
          <w:sz w:val="22"/>
          <w:szCs w:val="22"/>
        </w:rPr>
        <w:t xml:space="preserve">The search for molecular markers is thus an important area of research for the future. The review by Maside et al. </w:t>
      </w:r>
      <w:r>
        <w:rPr>
          <w:rFonts w:ascii="Arial" w:hAnsi="Arial" w:cs="Arial"/>
          <w:sz w:val="22"/>
          <w:szCs w:val="22"/>
          <w:highlight w:val="yellow"/>
        </w:rPr>
        <w:t>(2023) descr</w:t>
      </w:r>
      <w:r>
        <w:rPr>
          <w:rFonts w:ascii="Arial" w:hAnsi="Arial" w:cs="Arial"/>
          <w:sz w:val="22"/>
          <w:szCs w:val="22"/>
        </w:rPr>
        <w:t>i</w:t>
      </w:r>
      <w:r>
        <w:rPr>
          <w:rFonts w:ascii="Arial" w:hAnsi="Arial" w:cs="Arial"/>
          <w:sz w:val="22"/>
          <w:szCs w:val="22"/>
          <w:highlight w:val="yellow"/>
        </w:rPr>
        <w:t>b</w:t>
      </w:r>
      <w:r>
        <w:rPr>
          <w:rFonts w:ascii="Arial" w:hAnsi="Arial" w:cs="Arial"/>
          <w:sz w:val="22"/>
          <w:szCs w:val="22"/>
        </w:rPr>
        <w:t>es the po</w:t>
      </w:r>
      <w:r>
        <w:rPr>
          <w:rFonts w:ascii="Arial" w:hAnsi="Arial" w:cs="Arial"/>
          <w:sz w:val="22"/>
          <w:szCs w:val="22"/>
          <w:highlight w:val="yellow"/>
        </w:rPr>
        <w:t>ten</w:t>
      </w:r>
      <w:r>
        <w:rPr>
          <w:rFonts w:ascii="Arial" w:hAnsi="Arial" w:cs="Arial"/>
          <w:sz w:val="22"/>
          <w:szCs w:val="22"/>
        </w:rPr>
        <w:t>ti</w:t>
      </w:r>
      <w:r>
        <w:rPr>
          <w:rFonts w:ascii="Arial" w:hAnsi="Arial" w:cs="Arial"/>
          <w:sz w:val="22"/>
          <w:szCs w:val="22"/>
          <w:highlight w:val="yellow"/>
        </w:rPr>
        <w:t>al</w:t>
      </w:r>
      <w:r>
        <w:rPr>
          <w:rFonts w:ascii="Arial" w:hAnsi="Arial" w:cs="Arial"/>
          <w:sz w:val="22"/>
          <w:szCs w:val="22"/>
        </w:rPr>
        <w:t xml:space="preserve"> of </w:t>
      </w:r>
      <w:r>
        <w:rPr>
          <w:rFonts w:ascii="Arial" w:hAnsi="Arial" w:cs="Arial"/>
          <w:sz w:val="22"/>
          <w:szCs w:val="22"/>
          <w:highlight w:val="yellow"/>
        </w:rPr>
        <w:t>om</w:t>
      </w:r>
      <w:r>
        <w:rPr>
          <w:rFonts w:ascii="Arial" w:hAnsi="Arial" w:cs="Arial"/>
          <w:sz w:val="22"/>
          <w:szCs w:val="22"/>
        </w:rPr>
        <w:t>ic</w:t>
      </w:r>
      <w:r>
        <w:rPr>
          <w:rFonts w:ascii="Arial" w:hAnsi="Arial" w:cs="Arial"/>
          <w:sz w:val="22"/>
          <w:szCs w:val="22"/>
          <w:highlight w:val="yellow"/>
        </w:rPr>
        <w:t>s</w:t>
      </w:r>
      <w:r>
        <w:rPr>
          <w:rFonts w:ascii="Arial" w:hAnsi="Arial" w:cs="Arial"/>
          <w:sz w:val="22"/>
          <w:szCs w:val="22"/>
        </w:rPr>
        <w:t xml:space="preserve"> techniques – genomics, transcriptomics, proteomics, and metabolomics – for identif</w:t>
      </w:r>
      <w:r>
        <w:rPr>
          <w:rFonts w:ascii="Arial" w:hAnsi="Arial" w:cs="Arial"/>
          <w:sz w:val="22"/>
          <w:szCs w:val="22"/>
          <w:highlight w:val="yellow"/>
        </w:rPr>
        <w:t>y</w:t>
      </w:r>
      <w:r>
        <w:rPr>
          <w:rFonts w:ascii="Arial" w:hAnsi="Arial" w:cs="Arial"/>
          <w:sz w:val="22"/>
          <w:szCs w:val="22"/>
        </w:rPr>
        <w:t>in</w:t>
      </w:r>
      <w:r>
        <w:rPr>
          <w:rFonts w:ascii="Arial" w:hAnsi="Arial" w:cs="Arial"/>
          <w:sz w:val="22"/>
          <w:szCs w:val="22"/>
          <w:highlight w:val="yellow"/>
        </w:rPr>
        <w:t>g</w:t>
      </w:r>
      <w:r>
        <w:rPr>
          <w:rFonts w:ascii="Arial" w:hAnsi="Arial" w:cs="Arial"/>
          <w:sz w:val="22"/>
          <w:szCs w:val="22"/>
        </w:rPr>
        <w:t xml:space="preserve"> markers </w:t>
      </w:r>
      <w:r>
        <w:rPr>
          <w:rFonts w:ascii="Arial" w:hAnsi="Arial" w:cs="Arial"/>
          <w:sz w:val="22"/>
          <w:szCs w:val="22"/>
          <w:highlight w:val="yellow"/>
        </w:rPr>
        <w:t>assoc</w:t>
      </w:r>
      <w:r>
        <w:rPr>
          <w:rFonts w:ascii="Arial" w:hAnsi="Arial" w:cs="Arial"/>
          <w:sz w:val="22"/>
          <w:szCs w:val="22"/>
        </w:rPr>
        <w:t>iat</w:t>
      </w:r>
      <w:r>
        <w:rPr>
          <w:rFonts w:ascii="Arial" w:hAnsi="Arial" w:cs="Arial"/>
          <w:sz w:val="22"/>
          <w:szCs w:val="22"/>
          <w:highlight w:val="yellow"/>
        </w:rPr>
        <w:t>ed w</w:t>
      </w:r>
      <w:r>
        <w:rPr>
          <w:rFonts w:ascii="Arial" w:hAnsi="Arial" w:cs="Arial"/>
          <w:sz w:val="22"/>
          <w:szCs w:val="22"/>
        </w:rPr>
        <w:t>i</w:t>
      </w:r>
      <w:r>
        <w:rPr>
          <w:rFonts w:ascii="Arial" w:hAnsi="Arial" w:cs="Arial"/>
          <w:sz w:val="22"/>
          <w:szCs w:val="22"/>
          <w:highlight w:val="yellow"/>
        </w:rPr>
        <w:t>th</w:t>
      </w:r>
      <w:r>
        <w:rPr>
          <w:rFonts w:ascii="Arial" w:hAnsi="Arial" w:cs="Arial"/>
          <w:sz w:val="22"/>
          <w:szCs w:val="22"/>
        </w:rPr>
        <w:t xml:space="preserve"> boar sperm quality and fertility. However, the authors </w:t>
      </w:r>
      <w:r>
        <w:rPr>
          <w:rFonts w:ascii="Arial" w:hAnsi="Arial" w:cs="Arial"/>
          <w:sz w:val="22"/>
          <w:szCs w:val="22"/>
          <w:highlight w:val="yellow"/>
        </w:rPr>
        <w:t>n</w:t>
      </w:r>
      <w:r>
        <w:rPr>
          <w:rFonts w:ascii="Arial" w:hAnsi="Arial" w:cs="Arial"/>
          <w:sz w:val="22"/>
          <w:szCs w:val="22"/>
        </w:rPr>
        <w:t xml:space="preserve">oted that these methods need to be validated and made cost-effective before they </w:t>
      </w:r>
      <w:r>
        <w:rPr>
          <w:rFonts w:ascii="Arial" w:hAnsi="Arial" w:cs="Arial"/>
          <w:sz w:val="22"/>
          <w:szCs w:val="22"/>
          <w:highlight w:val="yellow"/>
        </w:rPr>
        <w:t>can cont</w:t>
      </w:r>
      <w:r>
        <w:rPr>
          <w:rFonts w:ascii="Arial" w:hAnsi="Arial" w:cs="Arial"/>
          <w:sz w:val="22"/>
          <w:szCs w:val="22"/>
        </w:rPr>
        <w:t>ri</w:t>
      </w:r>
      <w:r>
        <w:rPr>
          <w:rFonts w:ascii="Arial" w:hAnsi="Arial" w:cs="Arial"/>
          <w:sz w:val="22"/>
          <w:szCs w:val="22"/>
          <w:highlight w:val="yellow"/>
        </w:rPr>
        <w:t>bute</w:t>
      </w:r>
      <w:r>
        <w:rPr>
          <w:rFonts w:ascii="Arial" w:hAnsi="Arial" w:cs="Arial"/>
          <w:sz w:val="22"/>
          <w:szCs w:val="22"/>
        </w:rPr>
        <w:t xml:space="preserve"> </w:t>
      </w:r>
      <w:r>
        <w:rPr>
          <w:rFonts w:ascii="Arial" w:hAnsi="Arial" w:cs="Arial"/>
          <w:sz w:val="22"/>
          <w:szCs w:val="22"/>
          <w:highlight w:val="yellow"/>
        </w:rPr>
        <w:t>to r</w:t>
      </w:r>
      <w:r>
        <w:rPr>
          <w:rFonts w:ascii="Arial" w:hAnsi="Arial" w:cs="Arial"/>
          <w:sz w:val="22"/>
          <w:szCs w:val="22"/>
        </w:rPr>
        <w:t xml:space="preserve">outine AI practice. Extracellular vesicles in seminal plasma </w:t>
      </w:r>
      <w:r>
        <w:rPr>
          <w:rFonts w:ascii="Arial" w:hAnsi="Arial" w:cs="Arial"/>
          <w:sz w:val="22"/>
          <w:szCs w:val="22"/>
          <w:highlight w:val="yellow"/>
        </w:rPr>
        <w:t>pr</w:t>
      </w:r>
      <w:r>
        <w:rPr>
          <w:rFonts w:ascii="Arial" w:hAnsi="Arial" w:cs="Arial"/>
          <w:sz w:val="22"/>
          <w:szCs w:val="22"/>
        </w:rPr>
        <w:t>o</w:t>
      </w:r>
      <w:r>
        <w:rPr>
          <w:rFonts w:ascii="Arial" w:hAnsi="Arial" w:cs="Arial"/>
          <w:sz w:val="22"/>
          <w:szCs w:val="22"/>
          <w:highlight w:val="yellow"/>
        </w:rPr>
        <w:t>v</w:t>
      </w:r>
      <w:r>
        <w:rPr>
          <w:rFonts w:ascii="Arial" w:hAnsi="Arial" w:cs="Arial"/>
          <w:sz w:val="22"/>
          <w:szCs w:val="22"/>
        </w:rPr>
        <w:t>i</w:t>
      </w:r>
      <w:r>
        <w:rPr>
          <w:rFonts w:ascii="Arial" w:hAnsi="Arial" w:cs="Arial"/>
          <w:sz w:val="22"/>
          <w:szCs w:val="22"/>
          <w:highlight w:val="yellow"/>
        </w:rPr>
        <w:t>d</w:t>
      </w:r>
      <w:r>
        <w:rPr>
          <w:rFonts w:ascii="Arial" w:hAnsi="Arial" w:cs="Arial"/>
          <w:sz w:val="22"/>
          <w:szCs w:val="22"/>
        </w:rPr>
        <w:t>e a</w:t>
      </w:r>
      <w:r>
        <w:rPr>
          <w:rFonts w:ascii="Arial" w:hAnsi="Arial" w:cs="Arial"/>
          <w:sz w:val="22"/>
          <w:szCs w:val="22"/>
          <w:highlight w:val="yellow"/>
        </w:rPr>
        <w:t>n</w:t>
      </w:r>
      <w:r>
        <w:rPr>
          <w:rFonts w:ascii="Arial" w:hAnsi="Arial" w:cs="Arial"/>
          <w:sz w:val="22"/>
          <w:szCs w:val="22"/>
        </w:rPr>
        <w:t xml:space="preserve">other </w:t>
      </w:r>
      <w:r>
        <w:rPr>
          <w:rFonts w:ascii="Arial" w:hAnsi="Arial" w:cs="Arial"/>
          <w:sz w:val="22"/>
          <w:szCs w:val="22"/>
          <w:highlight w:val="yellow"/>
        </w:rPr>
        <w:t xml:space="preserve">area for </w:t>
      </w:r>
      <w:r>
        <w:rPr>
          <w:rFonts w:ascii="Arial" w:hAnsi="Arial" w:cs="Arial"/>
          <w:sz w:val="22"/>
          <w:szCs w:val="22"/>
        </w:rPr>
        <w:t>in</w:t>
      </w:r>
      <w:r>
        <w:rPr>
          <w:rFonts w:ascii="Arial" w:hAnsi="Arial" w:cs="Arial"/>
          <w:sz w:val="22"/>
          <w:szCs w:val="22"/>
          <w:highlight w:val="yellow"/>
        </w:rPr>
        <w:t>ves</w:t>
      </w:r>
      <w:r>
        <w:rPr>
          <w:rFonts w:ascii="Arial" w:hAnsi="Arial" w:cs="Arial"/>
          <w:sz w:val="22"/>
          <w:szCs w:val="22"/>
        </w:rPr>
        <w:t>ti</w:t>
      </w:r>
      <w:r>
        <w:rPr>
          <w:rFonts w:ascii="Arial" w:hAnsi="Arial" w:cs="Arial"/>
          <w:sz w:val="22"/>
          <w:szCs w:val="22"/>
          <w:highlight w:val="yellow"/>
        </w:rPr>
        <w:t>ga</w:t>
      </w:r>
      <w:r>
        <w:rPr>
          <w:rFonts w:ascii="Arial" w:hAnsi="Arial" w:cs="Arial"/>
          <w:sz w:val="22"/>
          <w:szCs w:val="22"/>
        </w:rPr>
        <w:t xml:space="preserve">tion. </w:t>
      </w:r>
      <w:r>
        <w:rPr>
          <w:rFonts w:ascii="Arial" w:hAnsi="Arial" w:cs="Arial"/>
          <w:sz w:val="22"/>
          <w:szCs w:val="22"/>
          <w:highlight w:val="yellow"/>
        </w:rPr>
        <w:t>R</w:t>
      </w:r>
      <w:r>
        <w:rPr>
          <w:rFonts w:ascii="Arial" w:hAnsi="Arial" w:cs="Arial"/>
          <w:sz w:val="22"/>
          <w:szCs w:val="22"/>
        </w:rPr>
        <w:t>ecent findings s</w:t>
      </w:r>
      <w:r>
        <w:rPr>
          <w:rFonts w:ascii="Arial" w:hAnsi="Arial" w:cs="Arial"/>
          <w:sz w:val="22"/>
          <w:szCs w:val="22"/>
          <w:highlight w:val="yellow"/>
        </w:rPr>
        <w:t>uggest</w:t>
      </w:r>
      <w:r>
        <w:rPr>
          <w:rFonts w:ascii="Arial" w:hAnsi="Arial" w:cs="Arial"/>
          <w:sz w:val="22"/>
          <w:szCs w:val="22"/>
        </w:rPr>
        <w:t xml:space="preserve"> that </w:t>
      </w:r>
      <w:r>
        <w:rPr>
          <w:rFonts w:ascii="Arial" w:hAnsi="Arial" w:cs="Arial"/>
          <w:sz w:val="22"/>
          <w:szCs w:val="22"/>
          <w:highlight w:val="yellow"/>
        </w:rPr>
        <w:t>extracellul</w:t>
      </w:r>
      <w:r>
        <w:rPr>
          <w:rFonts w:ascii="Arial" w:hAnsi="Arial" w:cs="Arial"/>
          <w:sz w:val="22"/>
          <w:szCs w:val="22"/>
        </w:rPr>
        <w:t xml:space="preserve">ar vesicles </w:t>
      </w:r>
      <w:r>
        <w:rPr>
          <w:rFonts w:ascii="Arial" w:hAnsi="Arial" w:cs="Arial"/>
          <w:sz w:val="22"/>
          <w:szCs w:val="22"/>
          <w:highlight w:val="yellow"/>
        </w:rPr>
        <w:t>in bo</w:t>
      </w:r>
      <w:r>
        <w:rPr>
          <w:rFonts w:ascii="Arial" w:hAnsi="Arial" w:cs="Arial"/>
          <w:sz w:val="22"/>
          <w:szCs w:val="22"/>
        </w:rPr>
        <w:t>a</w:t>
      </w:r>
      <w:r>
        <w:rPr>
          <w:rFonts w:ascii="Arial" w:hAnsi="Arial" w:cs="Arial"/>
          <w:sz w:val="22"/>
          <w:szCs w:val="22"/>
          <w:highlight w:val="yellow"/>
        </w:rPr>
        <w:t>r seminal plasma may in</w:t>
      </w:r>
      <w:r>
        <w:rPr>
          <w:rFonts w:ascii="Arial" w:hAnsi="Arial" w:cs="Arial"/>
          <w:sz w:val="22"/>
          <w:szCs w:val="22"/>
        </w:rPr>
        <w:t>f</w:t>
      </w:r>
      <w:r>
        <w:rPr>
          <w:rFonts w:ascii="Arial" w:hAnsi="Arial" w:cs="Arial"/>
          <w:sz w:val="22"/>
          <w:szCs w:val="22"/>
          <w:highlight w:val="yellow"/>
        </w:rPr>
        <w:t>lu</w:t>
      </w:r>
      <w:r>
        <w:rPr>
          <w:rFonts w:ascii="Arial" w:hAnsi="Arial" w:cs="Arial"/>
          <w:sz w:val="22"/>
          <w:szCs w:val="22"/>
        </w:rPr>
        <w:t>e</w:t>
      </w:r>
      <w:r>
        <w:rPr>
          <w:rFonts w:ascii="Arial" w:hAnsi="Arial" w:cs="Arial"/>
          <w:sz w:val="22"/>
          <w:szCs w:val="22"/>
          <w:highlight w:val="yellow"/>
        </w:rPr>
        <w:t>n</w:t>
      </w:r>
      <w:r>
        <w:rPr>
          <w:rFonts w:ascii="Arial" w:hAnsi="Arial" w:cs="Arial"/>
          <w:sz w:val="22"/>
          <w:szCs w:val="22"/>
        </w:rPr>
        <w:t>c</w:t>
      </w:r>
      <w:r>
        <w:rPr>
          <w:rFonts w:ascii="Arial" w:hAnsi="Arial" w:cs="Arial"/>
          <w:sz w:val="22"/>
          <w:szCs w:val="22"/>
          <w:highlight w:val="yellow"/>
        </w:rPr>
        <w:t>e</w:t>
      </w:r>
      <w:r>
        <w:rPr>
          <w:rFonts w:ascii="Arial" w:hAnsi="Arial" w:cs="Arial"/>
          <w:sz w:val="22"/>
          <w:szCs w:val="22"/>
        </w:rPr>
        <w:t xml:space="preserve"> </w:t>
      </w:r>
      <w:r>
        <w:rPr>
          <w:rFonts w:ascii="Arial" w:hAnsi="Arial" w:cs="Arial"/>
          <w:sz w:val="22"/>
          <w:szCs w:val="22"/>
          <w:highlight w:val="yellow"/>
        </w:rPr>
        <w:t>sp</w:t>
      </w:r>
      <w:r>
        <w:rPr>
          <w:rFonts w:ascii="Arial" w:hAnsi="Arial" w:cs="Arial"/>
          <w:sz w:val="22"/>
          <w:szCs w:val="22"/>
        </w:rPr>
        <w:t>e</w:t>
      </w:r>
      <w:r>
        <w:rPr>
          <w:rFonts w:ascii="Arial" w:hAnsi="Arial" w:cs="Arial"/>
          <w:sz w:val="22"/>
          <w:szCs w:val="22"/>
          <w:highlight w:val="yellow"/>
        </w:rPr>
        <w:t>rm</w:t>
      </w:r>
      <w:r>
        <w:rPr>
          <w:rFonts w:ascii="Arial" w:hAnsi="Arial" w:cs="Arial"/>
          <w:sz w:val="22"/>
          <w:szCs w:val="22"/>
        </w:rPr>
        <w:t xml:space="preserve"> function </w:t>
      </w:r>
      <w:r>
        <w:rPr>
          <w:rFonts w:ascii="Arial" w:hAnsi="Arial" w:cs="Arial"/>
          <w:sz w:val="22"/>
          <w:szCs w:val="22"/>
          <w:highlight w:val="yellow"/>
        </w:rPr>
        <w:t>a</w:t>
      </w:r>
      <w:r>
        <w:rPr>
          <w:rFonts w:ascii="Arial" w:hAnsi="Arial" w:cs="Arial"/>
          <w:sz w:val="22"/>
          <w:szCs w:val="22"/>
        </w:rPr>
        <w:t>n</w:t>
      </w:r>
      <w:r>
        <w:rPr>
          <w:rFonts w:ascii="Arial" w:hAnsi="Arial" w:cs="Arial"/>
          <w:sz w:val="22"/>
          <w:szCs w:val="22"/>
          <w:highlight w:val="yellow"/>
        </w:rPr>
        <w:t>d</w:t>
      </w:r>
      <w:r>
        <w:rPr>
          <w:rFonts w:ascii="Arial" w:hAnsi="Arial" w:cs="Arial"/>
          <w:sz w:val="22"/>
          <w:szCs w:val="22"/>
        </w:rPr>
        <w:t xml:space="preserve"> fertility.</w:t>
      </w:r>
    </w:p>
    <w:p w14:paraId="718583CC" w14:textId="77777777" w:rsidR="00A472FF" w:rsidRDefault="00A472FF">
      <w:pPr>
        <w:pStyle w:val="Body"/>
        <w:spacing w:after="0"/>
        <w:rPr>
          <w:rFonts w:ascii="Arial" w:hAnsi="Arial" w:cs="Arial"/>
          <w:b/>
          <w:bCs/>
          <w:sz w:val="22"/>
          <w:szCs w:val="22"/>
        </w:rPr>
      </w:pPr>
    </w:p>
    <w:p w14:paraId="2A1E1156"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PROTEOMICS, METABOLOMICS AND OTHER OMICS TECHNOLOGIES</w:t>
      </w:r>
    </w:p>
    <w:p w14:paraId="5E8BDD31" w14:textId="77777777" w:rsidR="00A472FF" w:rsidRDefault="00000000">
      <w:pPr>
        <w:pStyle w:val="Body"/>
        <w:spacing w:after="0"/>
        <w:rPr>
          <w:rFonts w:ascii="Arial" w:hAnsi="Arial" w:cs="Arial"/>
          <w:sz w:val="22"/>
          <w:szCs w:val="22"/>
        </w:rPr>
      </w:pPr>
      <w:r>
        <w:rPr>
          <w:rFonts w:ascii="Arial" w:hAnsi="Arial" w:cs="Arial"/>
          <w:sz w:val="22"/>
          <w:szCs w:val="22"/>
        </w:rPr>
        <w:t xml:space="preserve">Proteomics </w:t>
      </w:r>
      <w:r>
        <w:rPr>
          <w:rFonts w:ascii="Arial" w:hAnsi="Arial" w:cs="Arial"/>
          <w:sz w:val="22"/>
          <w:szCs w:val="22"/>
          <w:highlight w:val="yellow"/>
        </w:rPr>
        <w:t>e</w:t>
      </w:r>
      <w:r>
        <w:rPr>
          <w:rFonts w:ascii="Arial" w:hAnsi="Arial" w:cs="Arial"/>
          <w:sz w:val="22"/>
          <w:szCs w:val="22"/>
        </w:rPr>
        <w:t>n</w:t>
      </w:r>
      <w:r>
        <w:rPr>
          <w:rFonts w:ascii="Arial" w:hAnsi="Arial" w:cs="Arial"/>
          <w:sz w:val="22"/>
          <w:szCs w:val="22"/>
          <w:highlight w:val="yellow"/>
        </w:rPr>
        <w:t>abl</w:t>
      </w:r>
      <w:r>
        <w:rPr>
          <w:rFonts w:ascii="Arial" w:hAnsi="Arial" w:cs="Arial"/>
          <w:sz w:val="22"/>
          <w:szCs w:val="22"/>
        </w:rPr>
        <w:t>es large-scale</w:t>
      </w:r>
      <w:r>
        <w:rPr>
          <w:rFonts w:ascii="Arial" w:hAnsi="Arial" w:cs="Arial"/>
          <w:sz w:val="22"/>
          <w:szCs w:val="22"/>
          <w:highlight w:val="yellow"/>
        </w:rPr>
        <w:t xml:space="preserve"> analysis of proteins in</w:t>
      </w:r>
      <w:r>
        <w:rPr>
          <w:rFonts w:ascii="Arial" w:hAnsi="Arial" w:cs="Arial"/>
          <w:sz w:val="22"/>
          <w:szCs w:val="22"/>
        </w:rPr>
        <w:t xml:space="preserve"> sperm samples. The identified proteins </w:t>
      </w:r>
      <w:r>
        <w:rPr>
          <w:rFonts w:ascii="Arial" w:hAnsi="Arial" w:cs="Arial"/>
          <w:sz w:val="22"/>
          <w:szCs w:val="22"/>
          <w:highlight w:val="yellow"/>
        </w:rPr>
        <w:t>m</w:t>
      </w:r>
      <w:r>
        <w:rPr>
          <w:rFonts w:ascii="Arial" w:hAnsi="Arial" w:cs="Arial"/>
          <w:sz w:val="22"/>
          <w:szCs w:val="22"/>
        </w:rPr>
        <w:t>a</w:t>
      </w:r>
      <w:r>
        <w:rPr>
          <w:rFonts w:ascii="Arial" w:hAnsi="Arial" w:cs="Arial"/>
          <w:sz w:val="22"/>
          <w:szCs w:val="22"/>
          <w:highlight w:val="yellow"/>
        </w:rPr>
        <w:t>y</w:t>
      </w:r>
      <w:r>
        <w:rPr>
          <w:rFonts w:ascii="Arial" w:hAnsi="Arial" w:cs="Arial"/>
          <w:sz w:val="22"/>
          <w:szCs w:val="22"/>
        </w:rPr>
        <w:t xml:space="preserve"> be involved in processes </w:t>
      </w:r>
      <w:r>
        <w:rPr>
          <w:rFonts w:ascii="Arial" w:hAnsi="Arial" w:cs="Arial"/>
          <w:sz w:val="22"/>
          <w:szCs w:val="22"/>
          <w:highlight w:val="yellow"/>
        </w:rPr>
        <w:t>incl</w:t>
      </w:r>
      <w:r>
        <w:rPr>
          <w:rFonts w:ascii="Arial" w:hAnsi="Arial" w:cs="Arial"/>
          <w:sz w:val="22"/>
          <w:szCs w:val="22"/>
        </w:rPr>
        <w:t>u</w:t>
      </w:r>
      <w:r>
        <w:rPr>
          <w:rFonts w:ascii="Arial" w:hAnsi="Arial" w:cs="Arial"/>
          <w:sz w:val="22"/>
          <w:szCs w:val="22"/>
          <w:highlight w:val="yellow"/>
        </w:rPr>
        <w:t>ding</w:t>
      </w:r>
      <w:r>
        <w:rPr>
          <w:rFonts w:ascii="Arial" w:hAnsi="Arial" w:cs="Arial"/>
          <w:sz w:val="22"/>
          <w:szCs w:val="22"/>
        </w:rPr>
        <w:t xml:space="preserve"> sperm maturation, sperm motility, membrane functionality, capacitation, fertili</w:t>
      </w:r>
      <w:r>
        <w:rPr>
          <w:rFonts w:ascii="Arial" w:hAnsi="Arial" w:cs="Arial"/>
          <w:sz w:val="22"/>
          <w:szCs w:val="22"/>
          <w:highlight w:val="yellow"/>
        </w:rPr>
        <w:t>s</w:t>
      </w:r>
      <w:r>
        <w:rPr>
          <w:rFonts w:ascii="Arial" w:hAnsi="Arial" w:cs="Arial"/>
          <w:sz w:val="22"/>
          <w:szCs w:val="22"/>
        </w:rPr>
        <w:t>ation, and storage. Parrilla et al. (2019) re</w:t>
      </w:r>
      <w:r>
        <w:rPr>
          <w:rFonts w:ascii="Arial" w:hAnsi="Arial" w:cs="Arial"/>
          <w:sz w:val="22"/>
          <w:szCs w:val="22"/>
          <w:highlight w:val="yellow"/>
        </w:rPr>
        <w:t>vi</w:t>
      </w:r>
      <w:r>
        <w:rPr>
          <w:rFonts w:ascii="Arial" w:hAnsi="Arial" w:cs="Arial"/>
          <w:sz w:val="22"/>
          <w:szCs w:val="22"/>
        </w:rPr>
        <w:t>e</w:t>
      </w:r>
      <w:r>
        <w:rPr>
          <w:rFonts w:ascii="Arial" w:hAnsi="Arial" w:cs="Arial"/>
          <w:sz w:val="22"/>
          <w:szCs w:val="22"/>
          <w:highlight w:val="yellow"/>
        </w:rPr>
        <w:t>w</w:t>
      </w:r>
      <w:r>
        <w:rPr>
          <w:rFonts w:ascii="Arial" w:hAnsi="Arial" w:cs="Arial"/>
          <w:sz w:val="22"/>
          <w:szCs w:val="22"/>
        </w:rPr>
        <w:t xml:space="preserve">ed the application of proteomics </w:t>
      </w:r>
      <w:r>
        <w:rPr>
          <w:rFonts w:ascii="Arial" w:hAnsi="Arial" w:cs="Arial"/>
          <w:sz w:val="22"/>
          <w:szCs w:val="22"/>
          <w:highlight w:val="yellow"/>
        </w:rPr>
        <w:t>to</w:t>
      </w:r>
      <w:r>
        <w:rPr>
          <w:rFonts w:ascii="Arial" w:hAnsi="Arial" w:cs="Arial"/>
          <w:sz w:val="22"/>
          <w:szCs w:val="22"/>
        </w:rPr>
        <w:t xml:space="preserve"> </w:t>
      </w:r>
      <w:r>
        <w:rPr>
          <w:rFonts w:ascii="Arial" w:hAnsi="Arial" w:cs="Arial"/>
          <w:sz w:val="22"/>
          <w:szCs w:val="22"/>
          <w:highlight w:val="yellow"/>
        </w:rPr>
        <w:t>bo</w:t>
      </w:r>
      <w:r>
        <w:rPr>
          <w:rFonts w:ascii="Arial" w:hAnsi="Arial" w:cs="Arial"/>
          <w:sz w:val="22"/>
          <w:szCs w:val="22"/>
        </w:rPr>
        <w:t>a</w:t>
      </w:r>
      <w:r>
        <w:rPr>
          <w:rFonts w:ascii="Arial" w:hAnsi="Arial" w:cs="Arial"/>
          <w:sz w:val="22"/>
          <w:szCs w:val="22"/>
          <w:highlight w:val="yellow"/>
        </w:rPr>
        <w:t>r</w:t>
      </w:r>
      <w:r>
        <w:rPr>
          <w:rFonts w:ascii="Arial" w:hAnsi="Arial" w:cs="Arial"/>
          <w:sz w:val="22"/>
          <w:szCs w:val="22"/>
        </w:rPr>
        <w:t xml:space="preserve"> spe</w:t>
      </w:r>
      <w:r>
        <w:rPr>
          <w:rFonts w:ascii="Arial" w:hAnsi="Arial" w:cs="Arial"/>
          <w:sz w:val="22"/>
          <w:szCs w:val="22"/>
          <w:highlight w:val="yellow"/>
        </w:rPr>
        <w:t>rm</w:t>
      </w:r>
      <w:r>
        <w:rPr>
          <w:rFonts w:ascii="Arial" w:hAnsi="Arial" w:cs="Arial"/>
          <w:sz w:val="22"/>
          <w:szCs w:val="22"/>
        </w:rPr>
        <w:t xml:space="preserve"> preservation.</w:t>
      </w:r>
    </w:p>
    <w:p w14:paraId="36B18F8C" w14:textId="77777777" w:rsidR="00A472FF" w:rsidRDefault="00A472FF">
      <w:pPr>
        <w:pStyle w:val="Body"/>
        <w:spacing w:after="0"/>
        <w:rPr>
          <w:rFonts w:ascii="Arial" w:hAnsi="Arial" w:cs="Arial"/>
          <w:sz w:val="22"/>
          <w:szCs w:val="22"/>
        </w:rPr>
      </w:pPr>
    </w:p>
    <w:p w14:paraId="54DCB32B" w14:textId="77777777" w:rsidR="00A472FF" w:rsidRDefault="00000000">
      <w:pPr>
        <w:pStyle w:val="Body"/>
        <w:spacing w:after="0"/>
        <w:rPr>
          <w:rFonts w:ascii="Arial" w:hAnsi="Arial" w:cs="Arial"/>
          <w:sz w:val="22"/>
          <w:szCs w:val="22"/>
        </w:rPr>
      </w:pPr>
      <w:r>
        <w:rPr>
          <w:rFonts w:ascii="Arial" w:hAnsi="Arial" w:cs="Arial"/>
          <w:sz w:val="22"/>
          <w:szCs w:val="22"/>
        </w:rPr>
        <w:t>Metabolomics pro</w:t>
      </w:r>
      <w:r>
        <w:rPr>
          <w:rFonts w:ascii="Arial" w:hAnsi="Arial" w:cs="Arial"/>
          <w:sz w:val="22"/>
          <w:szCs w:val="22"/>
          <w:highlight w:val="yellow"/>
        </w:rPr>
        <w:t>vi</w:t>
      </w:r>
      <w:r>
        <w:rPr>
          <w:rFonts w:ascii="Arial" w:hAnsi="Arial" w:cs="Arial"/>
          <w:sz w:val="22"/>
          <w:szCs w:val="22"/>
        </w:rPr>
        <w:t>de</w:t>
      </w:r>
      <w:r>
        <w:rPr>
          <w:rFonts w:ascii="Arial" w:hAnsi="Arial" w:cs="Arial"/>
          <w:sz w:val="22"/>
          <w:szCs w:val="22"/>
          <w:highlight w:val="yellow"/>
        </w:rPr>
        <w:t>s</w:t>
      </w:r>
      <w:r>
        <w:rPr>
          <w:rFonts w:ascii="Arial" w:hAnsi="Arial" w:cs="Arial"/>
          <w:sz w:val="22"/>
          <w:szCs w:val="22"/>
        </w:rPr>
        <w:t xml:space="preserve"> a </w:t>
      </w:r>
      <w:r>
        <w:rPr>
          <w:rFonts w:ascii="Arial" w:hAnsi="Arial" w:cs="Arial"/>
          <w:sz w:val="22"/>
          <w:szCs w:val="22"/>
          <w:highlight w:val="yellow"/>
        </w:rPr>
        <w:t>compl</w:t>
      </w:r>
      <w:r>
        <w:rPr>
          <w:rFonts w:ascii="Arial" w:hAnsi="Arial" w:cs="Arial"/>
          <w:sz w:val="22"/>
          <w:szCs w:val="22"/>
        </w:rPr>
        <w:t>e</w:t>
      </w:r>
      <w:r>
        <w:rPr>
          <w:rFonts w:ascii="Arial" w:hAnsi="Arial" w:cs="Arial"/>
          <w:sz w:val="22"/>
          <w:szCs w:val="22"/>
          <w:highlight w:val="yellow"/>
        </w:rPr>
        <w:t>m</w:t>
      </w:r>
      <w:r>
        <w:rPr>
          <w:rFonts w:ascii="Arial" w:hAnsi="Arial" w:cs="Arial"/>
          <w:sz w:val="22"/>
          <w:szCs w:val="22"/>
        </w:rPr>
        <w:t>ent</w:t>
      </w:r>
      <w:r>
        <w:rPr>
          <w:rFonts w:ascii="Arial" w:hAnsi="Arial" w:cs="Arial"/>
          <w:sz w:val="22"/>
          <w:szCs w:val="22"/>
          <w:highlight w:val="yellow"/>
        </w:rPr>
        <w:t>ary</w:t>
      </w:r>
      <w:r>
        <w:rPr>
          <w:rFonts w:ascii="Arial" w:hAnsi="Arial" w:cs="Arial"/>
          <w:sz w:val="22"/>
          <w:szCs w:val="22"/>
        </w:rPr>
        <w:t xml:space="preserve"> level of </w:t>
      </w:r>
      <w:r>
        <w:rPr>
          <w:rFonts w:ascii="Arial" w:hAnsi="Arial" w:cs="Arial"/>
          <w:sz w:val="22"/>
          <w:szCs w:val="22"/>
          <w:highlight w:val="yellow"/>
        </w:rPr>
        <w:t>inform</w:t>
      </w:r>
      <w:r>
        <w:rPr>
          <w:rFonts w:ascii="Arial" w:hAnsi="Arial" w:cs="Arial"/>
          <w:sz w:val="22"/>
          <w:szCs w:val="22"/>
        </w:rPr>
        <w:t>at</w:t>
      </w:r>
      <w:r>
        <w:rPr>
          <w:rFonts w:ascii="Arial" w:hAnsi="Arial" w:cs="Arial"/>
          <w:sz w:val="22"/>
          <w:szCs w:val="22"/>
          <w:highlight w:val="yellow"/>
        </w:rPr>
        <w:t>ion</w:t>
      </w:r>
      <w:r>
        <w:rPr>
          <w:rFonts w:ascii="Arial" w:hAnsi="Arial" w:cs="Arial"/>
          <w:sz w:val="22"/>
          <w:szCs w:val="22"/>
        </w:rPr>
        <w:t xml:space="preserve">. </w:t>
      </w:r>
      <w:r>
        <w:rPr>
          <w:rFonts w:ascii="Arial" w:hAnsi="Arial" w:cs="Arial"/>
          <w:sz w:val="22"/>
          <w:szCs w:val="22"/>
          <w:highlight w:val="yellow"/>
        </w:rPr>
        <w:t>M</w:t>
      </w:r>
      <w:r>
        <w:rPr>
          <w:rFonts w:ascii="Arial" w:hAnsi="Arial" w:cs="Arial"/>
          <w:sz w:val="22"/>
          <w:szCs w:val="22"/>
        </w:rPr>
        <w:t>etabolites</w:t>
      </w:r>
      <w:r>
        <w:rPr>
          <w:rFonts w:ascii="Arial" w:hAnsi="Arial" w:cs="Arial"/>
          <w:sz w:val="22"/>
          <w:szCs w:val="22"/>
          <w:highlight w:val="yellow"/>
        </w:rPr>
        <w:t xml:space="preserve"> can</w:t>
      </w:r>
      <w:r>
        <w:rPr>
          <w:rFonts w:ascii="Arial" w:hAnsi="Arial" w:cs="Arial"/>
          <w:sz w:val="22"/>
          <w:szCs w:val="22"/>
        </w:rPr>
        <w:t xml:space="preserve"> serve as indicators of energy metabolism, oxidative status, cellular signal</w:t>
      </w:r>
      <w:r>
        <w:rPr>
          <w:rFonts w:ascii="Arial" w:hAnsi="Arial" w:cs="Arial"/>
          <w:sz w:val="22"/>
          <w:szCs w:val="22"/>
          <w:highlight w:val="yellow"/>
        </w:rPr>
        <w:t>l</w:t>
      </w:r>
      <w:r>
        <w:rPr>
          <w:rFonts w:ascii="Arial" w:hAnsi="Arial" w:cs="Arial"/>
          <w:sz w:val="22"/>
          <w:szCs w:val="22"/>
        </w:rPr>
        <w:t xml:space="preserve">ing, and sperm function. Mateo-Otero (2024) </w:t>
      </w:r>
      <w:r>
        <w:rPr>
          <w:rFonts w:ascii="Arial" w:hAnsi="Arial" w:cs="Arial"/>
          <w:sz w:val="22"/>
          <w:szCs w:val="22"/>
          <w:highlight w:val="yellow"/>
        </w:rPr>
        <w:t>d</w:t>
      </w:r>
      <w:r>
        <w:rPr>
          <w:rFonts w:ascii="Arial" w:hAnsi="Arial" w:cs="Arial"/>
          <w:sz w:val="22"/>
          <w:szCs w:val="22"/>
        </w:rPr>
        <w:t>es</w:t>
      </w:r>
      <w:r>
        <w:rPr>
          <w:rFonts w:ascii="Arial" w:hAnsi="Arial" w:cs="Arial"/>
          <w:sz w:val="22"/>
          <w:szCs w:val="22"/>
          <w:highlight w:val="yellow"/>
        </w:rPr>
        <w:t>crib</w:t>
      </w:r>
      <w:r>
        <w:rPr>
          <w:rFonts w:ascii="Arial" w:hAnsi="Arial" w:cs="Arial"/>
          <w:sz w:val="22"/>
          <w:szCs w:val="22"/>
        </w:rPr>
        <w:t>ed metabolomics as a</w:t>
      </w:r>
      <w:r>
        <w:rPr>
          <w:rFonts w:ascii="Arial" w:hAnsi="Arial" w:cs="Arial"/>
          <w:sz w:val="22"/>
          <w:szCs w:val="22"/>
          <w:highlight w:val="yellow"/>
        </w:rPr>
        <w:t xml:space="preserve"> pote</w:t>
      </w:r>
      <w:r>
        <w:rPr>
          <w:rFonts w:ascii="Arial" w:hAnsi="Arial" w:cs="Arial"/>
          <w:sz w:val="22"/>
          <w:szCs w:val="22"/>
        </w:rPr>
        <w:t>nti</w:t>
      </w:r>
      <w:r>
        <w:rPr>
          <w:rFonts w:ascii="Arial" w:hAnsi="Arial" w:cs="Arial"/>
          <w:sz w:val="22"/>
          <w:szCs w:val="22"/>
          <w:highlight w:val="yellow"/>
        </w:rPr>
        <w:t>al</w:t>
      </w:r>
      <w:r>
        <w:rPr>
          <w:rFonts w:ascii="Arial" w:hAnsi="Arial" w:cs="Arial"/>
          <w:sz w:val="22"/>
          <w:szCs w:val="22"/>
        </w:rPr>
        <w:t xml:space="preserve"> </w:t>
      </w:r>
      <w:r>
        <w:rPr>
          <w:rFonts w:ascii="Arial" w:hAnsi="Arial" w:cs="Arial"/>
          <w:sz w:val="22"/>
          <w:szCs w:val="22"/>
          <w:highlight w:val="yellow"/>
        </w:rPr>
        <w:t>appr</w:t>
      </w:r>
      <w:r>
        <w:rPr>
          <w:rFonts w:ascii="Arial" w:hAnsi="Arial" w:cs="Arial"/>
          <w:sz w:val="22"/>
          <w:szCs w:val="22"/>
        </w:rPr>
        <w:t>o</w:t>
      </w:r>
      <w:r>
        <w:rPr>
          <w:rFonts w:ascii="Arial" w:hAnsi="Arial" w:cs="Arial"/>
          <w:sz w:val="22"/>
          <w:szCs w:val="22"/>
          <w:highlight w:val="yellow"/>
        </w:rPr>
        <w:t>ach</w:t>
      </w:r>
      <w:r>
        <w:rPr>
          <w:rFonts w:ascii="Arial" w:hAnsi="Arial" w:cs="Arial"/>
          <w:sz w:val="22"/>
          <w:szCs w:val="22"/>
        </w:rPr>
        <w:t xml:space="preserve"> for studying sperm metabolism and searching for metabolites </w:t>
      </w:r>
      <w:r>
        <w:rPr>
          <w:rFonts w:ascii="Arial" w:hAnsi="Arial" w:cs="Arial"/>
          <w:sz w:val="22"/>
          <w:szCs w:val="22"/>
          <w:highlight w:val="yellow"/>
        </w:rPr>
        <w:t>asso</w:t>
      </w:r>
      <w:r>
        <w:rPr>
          <w:rFonts w:ascii="Arial" w:hAnsi="Arial" w:cs="Arial"/>
          <w:sz w:val="22"/>
          <w:szCs w:val="22"/>
        </w:rPr>
        <w:t>c</w:t>
      </w:r>
      <w:r>
        <w:rPr>
          <w:rFonts w:ascii="Arial" w:hAnsi="Arial" w:cs="Arial"/>
          <w:sz w:val="22"/>
          <w:szCs w:val="22"/>
          <w:highlight w:val="yellow"/>
        </w:rPr>
        <w:t>ia</w:t>
      </w:r>
      <w:r>
        <w:rPr>
          <w:rFonts w:ascii="Arial" w:hAnsi="Arial" w:cs="Arial"/>
          <w:sz w:val="22"/>
          <w:szCs w:val="22"/>
        </w:rPr>
        <w:t xml:space="preserve">ted </w:t>
      </w:r>
      <w:r>
        <w:rPr>
          <w:rFonts w:ascii="Arial" w:hAnsi="Arial" w:cs="Arial"/>
          <w:sz w:val="22"/>
          <w:szCs w:val="22"/>
          <w:highlight w:val="yellow"/>
        </w:rPr>
        <w:t>wi</w:t>
      </w:r>
      <w:r>
        <w:rPr>
          <w:rFonts w:ascii="Arial" w:hAnsi="Arial" w:cs="Arial"/>
          <w:sz w:val="22"/>
          <w:szCs w:val="22"/>
        </w:rPr>
        <w:t>t</w:t>
      </w:r>
      <w:r>
        <w:rPr>
          <w:rFonts w:ascii="Arial" w:hAnsi="Arial" w:cs="Arial"/>
          <w:sz w:val="22"/>
          <w:szCs w:val="22"/>
          <w:highlight w:val="yellow"/>
        </w:rPr>
        <w:t>h</w:t>
      </w:r>
      <w:r>
        <w:rPr>
          <w:rFonts w:ascii="Arial" w:hAnsi="Arial" w:cs="Arial"/>
          <w:sz w:val="22"/>
          <w:szCs w:val="22"/>
        </w:rPr>
        <w:t xml:space="preserve"> fertility.</w:t>
      </w:r>
    </w:p>
    <w:p w14:paraId="31D25323" w14:textId="77777777" w:rsidR="00A472FF" w:rsidRDefault="00A472FF">
      <w:pPr>
        <w:pStyle w:val="Body"/>
        <w:spacing w:after="0"/>
        <w:rPr>
          <w:rFonts w:ascii="Arial" w:hAnsi="Arial" w:cs="Arial"/>
          <w:sz w:val="22"/>
          <w:szCs w:val="22"/>
        </w:rPr>
      </w:pPr>
    </w:p>
    <w:p w14:paraId="6CCC295F" w14:textId="77777777" w:rsidR="00A472FF" w:rsidRDefault="00000000">
      <w:pPr>
        <w:pStyle w:val="Body"/>
        <w:spacing w:after="0"/>
        <w:rPr>
          <w:rFonts w:ascii="Arial" w:hAnsi="Arial" w:cs="Arial"/>
          <w:sz w:val="22"/>
          <w:szCs w:val="22"/>
        </w:rPr>
      </w:pPr>
      <w:r>
        <w:rPr>
          <w:rFonts w:ascii="Arial" w:hAnsi="Arial" w:cs="Arial"/>
          <w:sz w:val="22"/>
          <w:szCs w:val="22"/>
        </w:rPr>
        <w:t>Overall, these technologies should currently be reg</w:t>
      </w:r>
      <w:r>
        <w:rPr>
          <w:rFonts w:ascii="Arial" w:hAnsi="Arial" w:cs="Arial"/>
          <w:sz w:val="22"/>
          <w:szCs w:val="22"/>
          <w:highlight w:val="yellow"/>
        </w:rPr>
        <w:t>ard</w:t>
      </w:r>
      <w:r>
        <w:rPr>
          <w:rFonts w:ascii="Arial" w:hAnsi="Arial" w:cs="Arial"/>
          <w:sz w:val="22"/>
          <w:szCs w:val="22"/>
        </w:rPr>
        <w:t xml:space="preserve">ed as research methods rather than </w:t>
      </w:r>
      <w:r>
        <w:rPr>
          <w:rFonts w:ascii="Arial" w:hAnsi="Arial" w:cs="Arial"/>
          <w:sz w:val="22"/>
          <w:szCs w:val="22"/>
          <w:highlight w:val="yellow"/>
        </w:rPr>
        <w:t>routine</w:t>
      </w:r>
      <w:r>
        <w:rPr>
          <w:rFonts w:ascii="Arial" w:hAnsi="Arial" w:cs="Arial"/>
          <w:sz w:val="22"/>
          <w:szCs w:val="22"/>
        </w:rPr>
        <w:t xml:space="preserve"> diagnostic approaches for local laboratories. In this regard, the</w:t>
      </w:r>
      <w:r>
        <w:rPr>
          <w:rFonts w:ascii="Arial" w:hAnsi="Arial" w:cs="Arial"/>
          <w:sz w:val="22"/>
          <w:szCs w:val="22"/>
          <w:highlight w:val="yellow"/>
        </w:rPr>
        <w:t>se</w:t>
      </w:r>
      <w:r>
        <w:rPr>
          <w:rFonts w:ascii="Arial" w:hAnsi="Arial" w:cs="Arial"/>
          <w:sz w:val="22"/>
          <w:szCs w:val="22"/>
        </w:rPr>
        <w:t xml:space="preserve"> methods </w:t>
      </w:r>
      <w:r>
        <w:rPr>
          <w:rFonts w:ascii="Arial" w:hAnsi="Arial" w:cs="Arial"/>
          <w:sz w:val="22"/>
          <w:szCs w:val="22"/>
          <w:highlight w:val="yellow"/>
        </w:rPr>
        <w:t>could contr</w:t>
      </w:r>
      <w:r>
        <w:rPr>
          <w:rFonts w:ascii="Arial" w:hAnsi="Arial" w:cs="Arial"/>
          <w:sz w:val="22"/>
          <w:szCs w:val="22"/>
        </w:rPr>
        <w:t>ib</w:t>
      </w:r>
      <w:r>
        <w:rPr>
          <w:rFonts w:ascii="Arial" w:hAnsi="Arial" w:cs="Arial"/>
          <w:sz w:val="22"/>
          <w:szCs w:val="22"/>
          <w:highlight w:val="yellow"/>
        </w:rPr>
        <w:t>ut</w:t>
      </w:r>
      <w:r>
        <w:rPr>
          <w:rFonts w:ascii="Arial" w:hAnsi="Arial" w:cs="Arial"/>
          <w:sz w:val="22"/>
          <w:szCs w:val="22"/>
        </w:rPr>
        <w:t xml:space="preserve">e </w:t>
      </w:r>
      <w:r>
        <w:rPr>
          <w:rFonts w:ascii="Arial" w:hAnsi="Arial" w:cs="Arial"/>
          <w:sz w:val="22"/>
          <w:szCs w:val="22"/>
          <w:highlight w:val="yellow"/>
        </w:rPr>
        <w:t>t</w:t>
      </w:r>
      <w:r>
        <w:rPr>
          <w:rFonts w:ascii="Arial" w:hAnsi="Arial" w:cs="Arial"/>
          <w:sz w:val="22"/>
          <w:szCs w:val="22"/>
        </w:rPr>
        <w:t xml:space="preserve">o a local database </w:t>
      </w:r>
      <w:r>
        <w:rPr>
          <w:rFonts w:ascii="Arial" w:hAnsi="Arial" w:cs="Arial"/>
          <w:sz w:val="22"/>
          <w:szCs w:val="22"/>
          <w:highlight w:val="yellow"/>
        </w:rPr>
        <w:t>t</w:t>
      </w:r>
      <w:r>
        <w:rPr>
          <w:rFonts w:ascii="Arial" w:hAnsi="Arial" w:cs="Arial"/>
          <w:sz w:val="22"/>
          <w:szCs w:val="22"/>
        </w:rPr>
        <w:t>h</w:t>
      </w:r>
      <w:r>
        <w:rPr>
          <w:rFonts w:ascii="Arial" w:hAnsi="Arial" w:cs="Arial"/>
          <w:sz w:val="22"/>
          <w:szCs w:val="22"/>
          <w:highlight w:val="yellow"/>
        </w:rPr>
        <w:t>at</w:t>
      </w:r>
      <w:r>
        <w:rPr>
          <w:rFonts w:ascii="Arial" w:hAnsi="Arial" w:cs="Arial"/>
          <w:sz w:val="22"/>
          <w:szCs w:val="22"/>
        </w:rPr>
        <w:t xml:space="preserve"> </w:t>
      </w:r>
      <w:r>
        <w:rPr>
          <w:rFonts w:ascii="Arial" w:hAnsi="Arial" w:cs="Arial"/>
          <w:sz w:val="22"/>
          <w:szCs w:val="22"/>
          <w:highlight w:val="yellow"/>
        </w:rPr>
        <w:t>may</w:t>
      </w:r>
      <w:r>
        <w:rPr>
          <w:rFonts w:ascii="Arial" w:hAnsi="Arial" w:cs="Arial"/>
          <w:sz w:val="22"/>
          <w:szCs w:val="22"/>
        </w:rPr>
        <w:t xml:space="preserve"> </w:t>
      </w:r>
      <w:r>
        <w:rPr>
          <w:rFonts w:ascii="Arial" w:hAnsi="Arial" w:cs="Arial"/>
          <w:sz w:val="22"/>
          <w:szCs w:val="22"/>
          <w:highlight w:val="yellow"/>
        </w:rPr>
        <w:t>s</w:t>
      </w:r>
      <w:r>
        <w:rPr>
          <w:rFonts w:ascii="Arial" w:hAnsi="Arial" w:cs="Arial"/>
          <w:sz w:val="22"/>
          <w:szCs w:val="22"/>
        </w:rPr>
        <w:t>u</w:t>
      </w:r>
      <w:r>
        <w:rPr>
          <w:rFonts w:ascii="Arial" w:hAnsi="Arial" w:cs="Arial"/>
          <w:sz w:val="22"/>
          <w:szCs w:val="22"/>
          <w:highlight w:val="yellow"/>
        </w:rPr>
        <w:t>pport</w:t>
      </w:r>
      <w:r>
        <w:rPr>
          <w:rFonts w:ascii="Arial" w:hAnsi="Arial" w:cs="Arial"/>
          <w:sz w:val="22"/>
          <w:szCs w:val="22"/>
        </w:rPr>
        <w:t xml:space="preserve"> the future identifi</w:t>
      </w:r>
      <w:r>
        <w:rPr>
          <w:rFonts w:ascii="Arial" w:hAnsi="Arial" w:cs="Arial"/>
          <w:sz w:val="22"/>
          <w:szCs w:val="22"/>
          <w:highlight w:val="yellow"/>
        </w:rPr>
        <w:t>ca</w:t>
      </w:r>
      <w:r>
        <w:rPr>
          <w:rFonts w:ascii="Arial" w:hAnsi="Arial" w:cs="Arial"/>
          <w:sz w:val="22"/>
          <w:szCs w:val="22"/>
        </w:rPr>
        <w:t>ti</w:t>
      </w:r>
      <w:r>
        <w:rPr>
          <w:rFonts w:ascii="Arial" w:hAnsi="Arial" w:cs="Arial"/>
          <w:sz w:val="22"/>
          <w:szCs w:val="22"/>
          <w:highlight w:val="yellow"/>
        </w:rPr>
        <w:t>on of</w:t>
      </w:r>
      <w:r>
        <w:rPr>
          <w:rFonts w:ascii="Arial" w:hAnsi="Arial" w:cs="Arial"/>
          <w:sz w:val="22"/>
          <w:szCs w:val="22"/>
        </w:rPr>
        <w:t xml:space="preserve"> markers ass</w:t>
      </w:r>
      <w:r>
        <w:rPr>
          <w:rFonts w:ascii="Arial" w:hAnsi="Arial" w:cs="Arial"/>
          <w:sz w:val="22"/>
          <w:szCs w:val="22"/>
          <w:highlight w:val="yellow"/>
        </w:rPr>
        <w:t>ociated with reprod</w:t>
      </w:r>
      <w:r>
        <w:rPr>
          <w:rFonts w:ascii="Arial" w:hAnsi="Arial" w:cs="Arial"/>
          <w:sz w:val="22"/>
          <w:szCs w:val="22"/>
        </w:rPr>
        <w:t>u</w:t>
      </w:r>
      <w:r>
        <w:rPr>
          <w:rFonts w:ascii="Arial" w:hAnsi="Arial" w:cs="Arial"/>
          <w:sz w:val="22"/>
          <w:szCs w:val="22"/>
          <w:highlight w:val="yellow"/>
        </w:rPr>
        <w:t>ctiv</w:t>
      </w:r>
      <w:r>
        <w:rPr>
          <w:rFonts w:ascii="Arial" w:hAnsi="Arial" w:cs="Arial"/>
          <w:sz w:val="22"/>
          <w:szCs w:val="22"/>
        </w:rPr>
        <w:t>e</w:t>
      </w:r>
      <w:r>
        <w:rPr>
          <w:rFonts w:ascii="Arial" w:hAnsi="Arial" w:cs="Arial"/>
          <w:sz w:val="22"/>
          <w:szCs w:val="22"/>
          <w:highlight w:val="yellow"/>
        </w:rPr>
        <w:t xml:space="preserve"> problem</w:t>
      </w:r>
      <w:r>
        <w:rPr>
          <w:rFonts w:ascii="Arial" w:hAnsi="Arial" w:cs="Arial"/>
          <w:sz w:val="22"/>
          <w:szCs w:val="22"/>
        </w:rPr>
        <w:t>s.</w:t>
      </w:r>
    </w:p>
    <w:p w14:paraId="6F5C2289" w14:textId="77777777" w:rsidR="00A472FF" w:rsidRDefault="00A472FF">
      <w:pPr>
        <w:pStyle w:val="Body"/>
        <w:spacing w:after="0"/>
        <w:rPr>
          <w:rFonts w:ascii="Arial" w:hAnsi="Arial" w:cs="Arial"/>
          <w:b/>
          <w:bCs/>
          <w:sz w:val="22"/>
          <w:szCs w:val="22"/>
        </w:rPr>
      </w:pPr>
    </w:p>
    <w:p w14:paraId="3CA5D9E1"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EMERGING TECHNOLOGIES IN SEMEN ANALYSIS</w:t>
      </w:r>
    </w:p>
    <w:p w14:paraId="41A46D2C" w14:textId="77777777" w:rsidR="00A472FF" w:rsidRDefault="00000000">
      <w:pPr>
        <w:pStyle w:val="Body"/>
        <w:spacing w:after="0"/>
        <w:rPr>
          <w:rFonts w:ascii="Arial" w:hAnsi="Arial" w:cs="Arial"/>
          <w:b/>
          <w:bCs/>
          <w:sz w:val="21"/>
          <w:szCs w:val="21"/>
        </w:rPr>
      </w:pPr>
      <w:r>
        <w:rPr>
          <w:rFonts w:ascii="Arial" w:hAnsi="Arial" w:cs="Arial"/>
          <w:b/>
          <w:bCs/>
          <w:sz w:val="21"/>
          <w:szCs w:val="21"/>
        </w:rPr>
        <w:t>13.1 Artificial Intelligence and Machine Learning</w:t>
      </w:r>
    </w:p>
    <w:p w14:paraId="5BFD020E" w14:textId="77777777" w:rsidR="00A472FF" w:rsidRDefault="00000000">
      <w:pPr>
        <w:pStyle w:val="Body"/>
        <w:spacing w:after="0"/>
        <w:rPr>
          <w:rFonts w:ascii="Arial" w:hAnsi="Arial" w:cs="Arial"/>
          <w:sz w:val="21"/>
          <w:szCs w:val="21"/>
        </w:rPr>
      </w:pPr>
      <w:r>
        <w:rPr>
          <w:rFonts w:ascii="Arial" w:hAnsi="Arial" w:cs="Arial"/>
          <w:sz w:val="21"/>
          <w:szCs w:val="21"/>
        </w:rPr>
        <w:t xml:space="preserve">AI and machine learning </w:t>
      </w:r>
      <w:r>
        <w:rPr>
          <w:rFonts w:ascii="Arial" w:hAnsi="Arial" w:cs="Arial"/>
          <w:sz w:val="21"/>
          <w:szCs w:val="21"/>
          <w:highlight w:val="yellow"/>
        </w:rPr>
        <w:t>may</w:t>
      </w:r>
      <w:r>
        <w:rPr>
          <w:rFonts w:ascii="Arial" w:hAnsi="Arial" w:cs="Arial"/>
          <w:sz w:val="21"/>
          <w:szCs w:val="21"/>
        </w:rPr>
        <w:t xml:space="preserve"> be </w:t>
      </w:r>
      <w:r>
        <w:rPr>
          <w:rFonts w:ascii="Arial" w:hAnsi="Arial" w:cs="Arial"/>
          <w:sz w:val="21"/>
          <w:szCs w:val="21"/>
          <w:highlight w:val="yellow"/>
        </w:rPr>
        <w:t>appl</w:t>
      </w:r>
      <w:r>
        <w:rPr>
          <w:rFonts w:ascii="Arial" w:hAnsi="Arial" w:cs="Arial"/>
          <w:sz w:val="21"/>
          <w:szCs w:val="21"/>
        </w:rPr>
        <w:t>i</w:t>
      </w:r>
      <w:r>
        <w:rPr>
          <w:rFonts w:ascii="Arial" w:hAnsi="Arial" w:cs="Arial"/>
          <w:sz w:val="21"/>
          <w:szCs w:val="21"/>
          <w:highlight w:val="yellow"/>
        </w:rPr>
        <w:t>ed to</w:t>
      </w:r>
      <w:r>
        <w:rPr>
          <w:rFonts w:ascii="Arial" w:hAnsi="Arial" w:cs="Arial"/>
          <w:sz w:val="21"/>
          <w:szCs w:val="21"/>
        </w:rPr>
        <w:t xml:space="preserve"> automated sperm identification, morphology classification, motility analysis and prediction of sperm quality. Traditional CASA uses pre-programmed algorithms for image processing. Machine learning methods may use large image datasets for sperm cell classification and </w:t>
      </w:r>
      <w:r>
        <w:rPr>
          <w:rFonts w:ascii="Arial" w:hAnsi="Arial" w:cs="Arial"/>
          <w:sz w:val="21"/>
          <w:szCs w:val="21"/>
          <w:highlight w:val="yellow"/>
        </w:rPr>
        <w:t>identi</w:t>
      </w:r>
      <w:r>
        <w:rPr>
          <w:rFonts w:ascii="Arial" w:hAnsi="Arial" w:cs="Arial"/>
          <w:sz w:val="21"/>
          <w:szCs w:val="21"/>
        </w:rPr>
        <w:t>f</w:t>
      </w:r>
      <w:r>
        <w:rPr>
          <w:rFonts w:ascii="Arial" w:hAnsi="Arial" w:cs="Arial"/>
          <w:sz w:val="21"/>
          <w:szCs w:val="21"/>
          <w:highlight w:val="yellow"/>
        </w:rPr>
        <w:t>y</w:t>
      </w:r>
      <w:r>
        <w:rPr>
          <w:rFonts w:ascii="Arial" w:hAnsi="Arial" w:cs="Arial"/>
          <w:sz w:val="21"/>
          <w:szCs w:val="21"/>
        </w:rPr>
        <w:t xml:space="preserve">ing patterns </w:t>
      </w:r>
      <w:r>
        <w:rPr>
          <w:rFonts w:ascii="Arial" w:hAnsi="Arial" w:cs="Arial"/>
          <w:sz w:val="21"/>
          <w:szCs w:val="21"/>
          <w:highlight w:val="yellow"/>
        </w:rPr>
        <w:t>t</w:t>
      </w:r>
      <w:r>
        <w:rPr>
          <w:rFonts w:ascii="Arial" w:hAnsi="Arial" w:cs="Arial"/>
          <w:sz w:val="21"/>
          <w:szCs w:val="21"/>
        </w:rPr>
        <w:t>h</w:t>
      </w:r>
      <w:r>
        <w:rPr>
          <w:rFonts w:ascii="Arial" w:hAnsi="Arial" w:cs="Arial"/>
          <w:sz w:val="21"/>
          <w:szCs w:val="21"/>
          <w:highlight w:val="yellow"/>
        </w:rPr>
        <w:t>at</w:t>
      </w:r>
      <w:r>
        <w:rPr>
          <w:rFonts w:ascii="Arial" w:hAnsi="Arial" w:cs="Arial"/>
          <w:sz w:val="21"/>
          <w:szCs w:val="21"/>
        </w:rPr>
        <w:t xml:space="preserve"> may be difficult to detect through traditional thresholds. In recent years,</w:t>
      </w:r>
      <w:r>
        <w:rPr>
          <w:rFonts w:ascii="Arial" w:hAnsi="Arial" w:cs="Arial"/>
          <w:sz w:val="21"/>
          <w:szCs w:val="21"/>
          <w:highlight w:val="yellow"/>
        </w:rPr>
        <w:t xml:space="preserve"> the</w:t>
      </w:r>
      <w:r>
        <w:rPr>
          <w:rFonts w:ascii="Arial" w:hAnsi="Arial" w:cs="Arial"/>
          <w:sz w:val="21"/>
          <w:szCs w:val="21"/>
        </w:rPr>
        <w:t xml:space="preserve"> development of animal semen diagnostics has </w:t>
      </w:r>
      <w:r>
        <w:rPr>
          <w:rFonts w:ascii="Arial" w:hAnsi="Arial" w:cs="Arial"/>
          <w:sz w:val="21"/>
          <w:szCs w:val="21"/>
          <w:highlight w:val="yellow"/>
        </w:rPr>
        <w:t>in</w:t>
      </w:r>
      <w:r>
        <w:rPr>
          <w:rFonts w:ascii="Arial" w:hAnsi="Arial" w:cs="Arial"/>
          <w:sz w:val="21"/>
          <w:szCs w:val="21"/>
        </w:rPr>
        <w:t>cre</w:t>
      </w:r>
      <w:r>
        <w:rPr>
          <w:rFonts w:ascii="Arial" w:hAnsi="Arial" w:cs="Arial"/>
          <w:sz w:val="21"/>
          <w:szCs w:val="21"/>
          <w:highlight w:val="yellow"/>
        </w:rPr>
        <w:t>asingly</w:t>
      </w:r>
      <w:r>
        <w:rPr>
          <w:rFonts w:ascii="Arial" w:hAnsi="Arial" w:cs="Arial"/>
          <w:sz w:val="21"/>
          <w:szCs w:val="21"/>
        </w:rPr>
        <w:t xml:space="preserve"> in</w:t>
      </w:r>
      <w:r>
        <w:rPr>
          <w:rFonts w:ascii="Arial" w:hAnsi="Arial" w:cs="Arial"/>
          <w:sz w:val="21"/>
          <w:szCs w:val="21"/>
          <w:highlight w:val="yellow"/>
        </w:rPr>
        <w:t>vo</w:t>
      </w:r>
      <w:r>
        <w:rPr>
          <w:rFonts w:ascii="Arial" w:hAnsi="Arial" w:cs="Arial"/>
          <w:sz w:val="21"/>
          <w:szCs w:val="21"/>
        </w:rPr>
        <w:t>l</w:t>
      </w:r>
      <w:r>
        <w:rPr>
          <w:rFonts w:ascii="Arial" w:hAnsi="Arial" w:cs="Arial"/>
          <w:sz w:val="21"/>
          <w:szCs w:val="21"/>
          <w:highlight w:val="yellow"/>
        </w:rPr>
        <w:t>v</w:t>
      </w:r>
      <w:r>
        <w:rPr>
          <w:rFonts w:ascii="Arial" w:hAnsi="Arial" w:cs="Arial"/>
          <w:sz w:val="21"/>
          <w:szCs w:val="21"/>
        </w:rPr>
        <w:t xml:space="preserve">ed deep learning-based image analysis systems, portable imaging systems, microfluidic devices and smartphone-based systems. </w:t>
      </w:r>
      <w:r>
        <w:rPr>
          <w:rFonts w:ascii="Arial" w:hAnsi="Arial" w:cs="Arial"/>
          <w:sz w:val="21"/>
          <w:szCs w:val="21"/>
          <w:highlight w:val="yellow"/>
        </w:rPr>
        <w:t>Th</w:t>
      </w:r>
      <w:r>
        <w:rPr>
          <w:rFonts w:ascii="Arial" w:hAnsi="Arial" w:cs="Arial"/>
          <w:sz w:val="21"/>
          <w:szCs w:val="21"/>
        </w:rPr>
        <w:t>es</w:t>
      </w:r>
      <w:r>
        <w:rPr>
          <w:rFonts w:ascii="Arial" w:hAnsi="Arial" w:cs="Arial"/>
          <w:sz w:val="21"/>
          <w:szCs w:val="21"/>
          <w:highlight w:val="yellow"/>
        </w:rPr>
        <w:t>e</w:t>
      </w:r>
      <w:r>
        <w:rPr>
          <w:rFonts w:ascii="Arial" w:hAnsi="Arial" w:cs="Arial"/>
          <w:sz w:val="21"/>
          <w:szCs w:val="21"/>
        </w:rPr>
        <w:t xml:space="preserve"> technologies may </w:t>
      </w:r>
      <w:r>
        <w:rPr>
          <w:rFonts w:ascii="Arial" w:hAnsi="Arial" w:cs="Arial"/>
          <w:sz w:val="21"/>
          <w:szCs w:val="21"/>
          <w:highlight w:val="yellow"/>
        </w:rPr>
        <w:t>eventu</w:t>
      </w:r>
      <w:r>
        <w:rPr>
          <w:rFonts w:ascii="Arial" w:hAnsi="Arial" w:cs="Arial"/>
          <w:sz w:val="21"/>
          <w:szCs w:val="21"/>
        </w:rPr>
        <w:t>a</w:t>
      </w:r>
      <w:r>
        <w:rPr>
          <w:rFonts w:ascii="Arial" w:hAnsi="Arial" w:cs="Arial"/>
          <w:sz w:val="21"/>
          <w:szCs w:val="21"/>
          <w:highlight w:val="yellow"/>
        </w:rPr>
        <w:t>lly</w:t>
      </w:r>
      <w:r>
        <w:rPr>
          <w:rFonts w:ascii="Arial" w:hAnsi="Arial" w:cs="Arial"/>
          <w:sz w:val="21"/>
          <w:szCs w:val="21"/>
        </w:rPr>
        <w:t xml:space="preserve"> facilitat</w:t>
      </w:r>
      <w:r>
        <w:rPr>
          <w:rFonts w:ascii="Arial" w:hAnsi="Arial" w:cs="Arial"/>
          <w:sz w:val="21"/>
          <w:szCs w:val="21"/>
          <w:highlight w:val="yellow"/>
        </w:rPr>
        <w:t>e</w:t>
      </w:r>
      <w:r>
        <w:rPr>
          <w:rFonts w:ascii="Arial" w:hAnsi="Arial" w:cs="Arial"/>
          <w:sz w:val="21"/>
          <w:szCs w:val="21"/>
        </w:rPr>
        <w:t xml:space="preserve"> multiparametric semen analys</w:t>
      </w:r>
      <w:r>
        <w:rPr>
          <w:rFonts w:ascii="Arial" w:hAnsi="Arial" w:cs="Arial"/>
          <w:sz w:val="21"/>
          <w:szCs w:val="21"/>
          <w:highlight w:val="yellow"/>
        </w:rPr>
        <w:t>i</w:t>
      </w:r>
      <w:r>
        <w:rPr>
          <w:rFonts w:ascii="Arial" w:hAnsi="Arial" w:cs="Arial"/>
          <w:sz w:val="21"/>
          <w:szCs w:val="21"/>
        </w:rPr>
        <w:t xml:space="preserve">s </w:t>
      </w:r>
      <w:r>
        <w:rPr>
          <w:rFonts w:ascii="Arial" w:hAnsi="Arial" w:cs="Arial"/>
          <w:sz w:val="21"/>
          <w:szCs w:val="21"/>
          <w:highlight w:val="yellow"/>
        </w:rPr>
        <w:t>in</w:t>
      </w:r>
      <w:r>
        <w:rPr>
          <w:rFonts w:ascii="Arial" w:hAnsi="Arial" w:cs="Arial"/>
          <w:sz w:val="21"/>
          <w:szCs w:val="21"/>
        </w:rPr>
        <w:t xml:space="preserve"> locations w</w:t>
      </w:r>
      <w:r>
        <w:rPr>
          <w:rFonts w:ascii="Arial" w:hAnsi="Arial" w:cs="Arial"/>
          <w:sz w:val="21"/>
          <w:szCs w:val="21"/>
          <w:highlight w:val="yellow"/>
        </w:rPr>
        <w:t>it</w:t>
      </w:r>
      <w:r>
        <w:rPr>
          <w:rFonts w:ascii="Arial" w:hAnsi="Arial" w:cs="Arial"/>
          <w:sz w:val="21"/>
          <w:szCs w:val="21"/>
        </w:rPr>
        <w:t>ho</w:t>
      </w:r>
      <w:r>
        <w:rPr>
          <w:rFonts w:ascii="Arial" w:hAnsi="Arial" w:cs="Arial"/>
          <w:sz w:val="21"/>
          <w:szCs w:val="21"/>
          <w:highlight w:val="yellow"/>
        </w:rPr>
        <w:t>u</w:t>
      </w:r>
      <w:r>
        <w:rPr>
          <w:rFonts w:ascii="Arial" w:hAnsi="Arial" w:cs="Arial"/>
          <w:sz w:val="21"/>
          <w:szCs w:val="21"/>
        </w:rPr>
        <w:t>t advanced laboratories. Ne</w:t>
      </w:r>
      <w:r>
        <w:rPr>
          <w:rFonts w:ascii="Arial" w:hAnsi="Arial" w:cs="Arial"/>
          <w:sz w:val="21"/>
          <w:szCs w:val="21"/>
          <w:highlight w:val="yellow"/>
        </w:rPr>
        <w:t>ver</w:t>
      </w:r>
      <w:r>
        <w:rPr>
          <w:rFonts w:ascii="Arial" w:hAnsi="Arial" w:cs="Arial"/>
          <w:sz w:val="21"/>
          <w:szCs w:val="21"/>
        </w:rPr>
        <w:t>theless, technologi</w:t>
      </w:r>
      <w:r>
        <w:rPr>
          <w:rFonts w:ascii="Arial" w:hAnsi="Arial" w:cs="Arial"/>
          <w:sz w:val="21"/>
          <w:szCs w:val="21"/>
          <w:highlight w:val="yellow"/>
        </w:rPr>
        <w:t>cal nov</w:t>
      </w:r>
      <w:r>
        <w:rPr>
          <w:rFonts w:ascii="Arial" w:hAnsi="Arial" w:cs="Arial"/>
          <w:sz w:val="21"/>
          <w:szCs w:val="21"/>
        </w:rPr>
        <w:t>e</w:t>
      </w:r>
      <w:r>
        <w:rPr>
          <w:rFonts w:ascii="Arial" w:hAnsi="Arial" w:cs="Arial"/>
          <w:sz w:val="21"/>
          <w:szCs w:val="21"/>
          <w:highlight w:val="yellow"/>
        </w:rPr>
        <w:t>lty</w:t>
      </w:r>
      <w:r>
        <w:rPr>
          <w:rFonts w:ascii="Arial" w:hAnsi="Arial" w:cs="Arial"/>
          <w:sz w:val="21"/>
          <w:szCs w:val="21"/>
        </w:rPr>
        <w:t xml:space="preserve"> does not guarantee </w:t>
      </w:r>
      <w:r>
        <w:rPr>
          <w:rFonts w:ascii="Arial" w:hAnsi="Arial" w:cs="Arial"/>
          <w:sz w:val="21"/>
          <w:szCs w:val="21"/>
          <w:highlight w:val="yellow"/>
        </w:rPr>
        <w:t>immedi</w:t>
      </w:r>
      <w:r>
        <w:rPr>
          <w:rFonts w:ascii="Arial" w:hAnsi="Arial" w:cs="Arial"/>
          <w:sz w:val="21"/>
          <w:szCs w:val="21"/>
        </w:rPr>
        <w:t>at</w:t>
      </w:r>
      <w:r>
        <w:rPr>
          <w:rFonts w:ascii="Arial" w:hAnsi="Arial" w:cs="Arial"/>
          <w:sz w:val="21"/>
          <w:szCs w:val="21"/>
          <w:highlight w:val="yellow"/>
        </w:rPr>
        <w:t>e</w:t>
      </w:r>
      <w:r>
        <w:rPr>
          <w:rFonts w:ascii="Arial" w:hAnsi="Arial" w:cs="Arial"/>
          <w:sz w:val="21"/>
          <w:szCs w:val="21"/>
        </w:rPr>
        <w:t xml:space="preserve"> </w:t>
      </w:r>
      <w:r>
        <w:rPr>
          <w:rFonts w:ascii="Arial" w:hAnsi="Arial" w:cs="Arial"/>
          <w:sz w:val="21"/>
          <w:szCs w:val="21"/>
          <w:highlight w:val="yellow"/>
        </w:rPr>
        <w:t>sui</w:t>
      </w:r>
      <w:r>
        <w:rPr>
          <w:rFonts w:ascii="Arial" w:hAnsi="Arial" w:cs="Arial"/>
          <w:sz w:val="21"/>
          <w:szCs w:val="21"/>
        </w:rPr>
        <w:t>t</w:t>
      </w:r>
      <w:r>
        <w:rPr>
          <w:rFonts w:ascii="Arial" w:hAnsi="Arial" w:cs="Arial"/>
          <w:sz w:val="21"/>
          <w:szCs w:val="21"/>
          <w:highlight w:val="yellow"/>
        </w:rPr>
        <w:t>abilit</w:t>
      </w:r>
      <w:r>
        <w:rPr>
          <w:rFonts w:ascii="Arial" w:hAnsi="Arial" w:cs="Arial"/>
          <w:sz w:val="21"/>
          <w:szCs w:val="21"/>
        </w:rPr>
        <w:t xml:space="preserve">y </w:t>
      </w:r>
      <w:r>
        <w:rPr>
          <w:rFonts w:ascii="Arial" w:hAnsi="Arial" w:cs="Arial"/>
          <w:sz w:val="21"/>
          <w:szCs w:val="21"/>
          <w:highlight w:val="yellow"/>
        </w:rPr>
        <w:t>for</w:t>
      </w:r>
      <w:r>
        <w:rPr>
          <w:rFonts w:ascii="Arial" w:hAnsi="Arial" w:cs="Arial"/>
          <w:sz w:val="21"/>
          <w:szCs w:val="21"/>
        </w:rPr>
        <w:t xml:space="preserve"> </w:t>
      </w:r>
      <w:r>
        <w:rPr>
          <w:rFonts w:ascii="Arial" w:hAnsi="Arial" w:cs="Arial"/>
          <w:sz w:val="21"/>
          <w:szCs w:val="21"/>
          <w:highlight w:val="yellow"/>
        </w:rPr>
        <w:t>r</w:t>
      </w:r>
      <w:r>
        <w:rPr>
          <w:rFonts w:ascii="Arial" w:hAnsi="Arial" w:cs="Arial"/>
          <w:sz w:val="21"/>
          <w:szCs w:val="21"/>
        </w:rPr>
        <w:t>o</w:t>
      </w:r>
      <w:r>
        <w:rPr>
          <w:rFonts w:ascii="Arial" w:hAnsi="Arial" w:cs="Arial"/>
          <w:sz w:val="21"/>
          <w:szCs w:val="21"/>
          <w:highlight w:val="yellow"/>
        </w:rPr>
        <w:t>ut</w:t>
      </w:r>
      <w:r>
        <w:rPr>
          <w:rFonts w:ascii="Arial" w:hAnsi="Arial" w:cs="Arial"/>
          <w:sz w:val="21"/>
          <w:szCs w:val="21"/>
        </w:rPr>
        <w:t>in</w:t>
      </w:r>
      <w:r>
        <w:rPr>
          <w:rFonts w:ascii="Arial" w:hAnsi="Arial" w:cs="Arial"/>
          <w:sz w:val="21"/>
          <w:szCs w:val="21"/>
          <w:highlight w:val="yellow"/>
        </w:rPr>
        <w:t>e</w:t>
      </w:r>
      <w:r>
        <w:rPr>
          <w:rFonts w:ascii="Arial" w:hAnsi="Arial" w:cs="Arial"/>
          <w:sz w:val="21"/>
          <w:szCs w:val="21"/>
        </w:rPr>
        <w:t xml:space="preserve"> practice. Emerging technologies still need independent validation, standardi</w:t>
      </w:r>
      <w:r>
        <w:rPr>
          <w:rFonts w:ascii="Arial" w:hAnsi="Arial" w:cs="Arial"/>
          <w:sz w:val="21"/>
          <w:szCs w:val="21"/>
          <w:highlight w:val="yellow"/>
        </w:rPr>
        <w:t>s</w:t>
      </w:r>
      <w:r>
        <w:rPr>
          <w:rFonts w:ascii="Arial" w:hAnsi="Arial" w:cs="Arial"/>
          <w:sz w:val="21"/>
          <w:szCs w:val="21"/>
        </w:rPr>
        <w:t xml:space="preserve">ation and verification of their performance in </w:t>
      </w:r>
      <w:r>
        <w:rPr>
          <w:rFonts w:ascii="Arial" w:hAnsi="Arial" w:cs="Arial"/>
          <w:sz w:val="21"/>
          <w:szCs w:val="21"/>
          <w:highlight w:val="yellow"/>
        </w:rPr>
        <w:t>fi</w:t>
      </w:r>
      <w:r>
        <w:rPr>
          <w:rFonts w:ascii="Arial" w:hAnsi="Arial" w:cs="Arial"/>
          <w:sz w:val="21"/>
          <w:szCs w:val="21"/>
        </w:rPr>
        <w:t>el</w:t>
      </w:r>
      <w:r>
        <w:rPr>
          <w:rFonts w:ascii="Arial" w:hAnsi="Arial" w:cs="Arial"/>
          <w:sz w:val="21"/>
          <w:szCs w:val="21"/>
          <w:highlight w:val="yellow"/>
        </w:rPr>
        <w:t>d</w:t>
      </w:r>
      <w:r>
        <w:rPr>
          <w:rFonts w:ascii="Arial" w:hAnsi="Arial" w:cs="Arial"/>
          <w:sz w:val="21"/>
          <w:szCs w:val="21"/>
        </w:rPr>
        <w:t xml:space="preserve"> conditions</w:t>
      </w:r>
      <w:r>
        <w:rPr>
          <w:rFonts w:ascii="Arial" w:hAnsi="Arial"/>
          <w:sz w:val="21"/>
        </w:rPr>
        <w:t xml:space="preserve"> (Hensel et al., 2026).</w:t>
      </w:r>
    </w:p>
    <w:p w14:paraId="1444C175" w14:textId="77777777" w:rsidR="00A472FF" w:rsidRDefault="00A472FF">
      <w:pPr>
        <w:pStyle w:val="Body"/>
        <w:spacing w:after="0"/>
        <w:rPr>
          <w:rFonts w:ascii="Arial" w:hAnsi="Arial" w:cs="Arial"/>
          <w:b/>
          <w:bCs/>
          <w:sz w:val="21"/>
          <w:szCs w:val="21"/>
        </w:rPr>
      </w:pPr>
    </w:p>
    <w:p w14:paraId="2CBE6E56" w14:textId="77777777" w:rsidR="00A472FF" w:rsidRDefault="00000000">
      <w:pPr>
        <w:pStyle w:val="Body"/>
        <w:spacing w:after="0"/>
        <w:rPr>
          <w:rFonts w:ascii="Arial" w:hAnsi="Arial" w:cs="Arial"/>
          <w:b/>
          <w:bCs/>
          <w:sz w:val="21"/>
          <w:szCs w:val="21"/>
        </w:rPr>
      </w:pPr>
      <w:r>
        <w:rPr>
          <w:rFonts w:ascii="Arial" w:hAnsi="Arial" w:cs="Arial"/>
          <w:b/>
          <w:bCs/>
          <w:sz w:val="21"/>
          <w:szCs w:val="21"/>
        </w:rPr>
        <w:t>13.2 Smartphone and Portable Semen Analysis</w:t>
      </w:r>
    </w:p>
    <w:p w14:paraId="209BA200" w14:textId="77777777" w:rsidR="00A472FF" w:rsidRDefault="00000000">
      <w:pPr>
        <w:pStyle w:val="Body"/>
        <w:spacing w:after="0"/>
        <w:rPr>
          <w:rFonts w:ascii="Arial" w:hAnsi="Arial" w:cs="Arial"/>
          <w:sz w:val="21"/>
          <w:szCs w:val="21"/>
        </w:rPr>
      </w:pPr>
      <w:r>
        <w:rPr>
          <w:rFonts w:ascii="Arial" w:hAnsi="Arial" w:cs="Arial"/>
          <w:sz w:val="21"/>
          <w:szCs w:val="21"/>
        </w:rPr>
        <w:t xml:space="preserve">Portable imaging technology appears practical in remote production facilities. </w:t>
      </w:r>
      <w:r>
        <w:rPr>
          <w:rFonts w:ascii="Arial" w:hAnsi="Arial" w:cs="Arial"/>
          <w:sz w:val="21"/>
          <w:szCs w:val="21"/>
          <w:highlight w:val="yellow"/>
        </w:rPr>
        <w:t>Smartpho</w:t>
      </w:r>
      <w:r>
        <w:rPr>
          <w:rFonts w:ascii="Arial" w:hAnsi="Arial" w:cs="Arial"/>
          <w:sz w:val="21"/>
          <w:szCs w:val="21"/>
        </w:rPr>
        <w:t>n</w:t>
      </w:r>
      <w:r>
        <w:rPr>
          <w:rFonts w:ascii="Arial" w:hAnsi="Arial" w:cs="Arial"/>
          <w:sz w:val="21"/>
          <w:szCs w:val="21"/>
          <w:highlight w:val="yellow"/>
        </w:rPr>
        <w:t>e</w:t>
      </w:r>
      <w:r>
        <w:rPr>
          <w:rFonts w:ascii="Arial" w:hAnsi="Arial" w:cs="Arial"/>
          <w:sz w:val="21"/>
          <w:szCs w:val="21"/>
        </w:rPr>
        <w:t xml:space="preserve"> applications could </w:t>
      </w:r>
      <w:r>
        <w:rPr>
          <w:rFonts w:ascii="Arial" w:hAnsi="Arial" w:cs="Arial"/>
          <w:sz w:val="21"/>
          <w:szCs w:val="21"/>
          <w:highlight w:val="yellow"/>
        </w:rPr>
        <w:t>pr</w:t>
      </w:r>
      <w:r>
        <w:rPr>
          <w:rFonts w:ascii="Arial" w:hAnsi="Arial" w:cs="Arial"/>
          <w:sz w:val="21"/>
          <w:szCs w:val="21"/>
        </w:rPr>
        <w:t>o</w:t>
      </w:r>
      <w:r>
        <w:rPr>
          <w:rFonts w:ascii="Arial" w:hAnsi="Arial" w:cs="Arial"/>
          <w:sz w:val="21"/>
          <w:szCs w:val="21"/>
          <w:highlight w:val="yellow"/>
        </w:rPr>
        <w:t>vid</w:t>
      </w:r>
      <w:r>
        <w:rPr>
          <w:rFonts w:ascii="Arial" w:hAnsi="Arial" w:cs="Arial"/>
          <w:sz w:val="21"/>
          <w:szCs w:val="21"/>
        </w:rPr>
        <w:t xml:space="preserve">e information about motility or morphology without </w:t>
      </w:r>
      <w:r>
        <w:rPr>
          <w:rFonts w:ascii="Arial" w:hAnsi="Arial" w:cs="Arial"/>
          <w:sz w:val="21"/>
          <w:szCs w:val="21"/>
          <w:highlight w:val="yellow"/>
        </w:rPr>
        <w:t>requiri</w:t>
      </w:r>
      <w:r>
        <w:rPr>
          <w:rFonts w:ascii="Arial" w:hAnsi="Arial" w:cs="Arial"/>
          <w:sz w:val="21"/>
          <w:szCs w:val="21"/>
        </w:rPr>
        <w:t>n</w:t>
      </w:r>
      <w:r>
        <w:rPr>
          <w:rFonts w:ascii="Arial" w:hAnsi="Arial" w:cs="Arial"/>
          <w:sz w:val="21"/>
          <w:szCs w:val="21"/>
          <w:highlight w:val="yellow"/>
        </w:rPr>
        <w:t>g</w:t>
      </w:r>
      <w:r>
        <w:rPr>
          <w:rFonts w:ascii="Arial" w:hAnsi="Arial" w:cs="Arial"/>
          <w:sz w:val="21"/>
          <w:szCs w:val="21"/>
        </w:rPr>
        <w:t xml:space="preserve"> expensive laboratory equipment. Imaging systems can meet the needs created by the absence of AI facilities in the Western Visayas region, </w:t>
      </w:r>
      <w:r>
        <w:rPr>
          <w:rFonts w:ascii="Arial" w:hAnsi="Arial" w:cs="Arial"/>
          <w:sz w:val="21"/>
          <w:szCs w:val="21"/>
          <w:highlight w:val="yellow"/>
        </w:rPr>
        <w:t>alt</w:t>
      </w:r>
      <w:r>
        <w:rPr>
          <w:rFonts w:ascii="Arial" w:hAnsi="Arial" w:cs="Arial"/>
          <w:sz w:val="21"/>
          <w:szCs w:val="21"/>
        </w:rPr>
        <w:t>h</w:t>
      </w:r>
      <w:r>
        <w:rPr>
          <w:rFonts w:ascii="Arial" w:hAnsi="Arial" w:cs="Arial"/>
          <w:sz w:val="21"/>
          <w:szCs w:val="21"/>
          <w:highlight w:val="yellow"/>
        </w:rPr>
        <w:t>ough</w:t>
      </w:r>
      <w:r>
        <w:rPr>
          <w:rFonts w:ascii="Arial" w:hAnsi="Arial" w:cs="Arial"/>
          <w:sz w:val="21"/>
          <w:szCs w:val="21"/>
        </w:rPr>
        <w:t xml:space="preserve"> complex </w:t>
      </w:r>
      <w:r>
        <w:rPr>
          <w:rFonts w:ascii="Arial" w:hAnsi="Arial" w:cs="Arial"/>
          <w:sz w:val="21"/>
          <w:szCs w:val="21"/>
          <w:highlight w:val="yellow"/>
        </w:rPr>
        <w:t>assessme</w:t>
      </w:r>
      <w:r>
        <w:rPr>
          <w:rFonts w:ascii="Arial" w:hAnsi="Arial" w:cs="Arial"/>
          <w:sz w:val="21"/>
          <w:szCs w:val="21"/>
        </w:rPr>
        <w:t>nts may still require centrali</w:t>
      </w:r>
      <w:r>
        <w:rPr>
          <w:rFonts w:ascii="Arial" w:hAnsi="Arial" w:cs="Arial"/>
          <w:sz w:val="21"/>
          <w:szCs w:val="21"/>
          <w:highlight w:val="yellow"/>
        </w:rPr>
        <w:t>s</w:t>
      </w:r>
      <w:r>
        <w:rPr>
          <w:rFonts w:ascii="Arial" w:hAnsi="Arial" w:cs="Arial"/>
          <w:sz w:val="21"/>
          <w:szCs w:val="21"/>
        </w:rPr>
        <w:t>ed special</w:t>
      </w:r>
      <w:r>
        <w:rPr>
          <w:rFonts w:ascii="Arial" w:hAnsi="Arial" w:cs="Arial"/>
          <w:sz w:val="21"/>
          <w:szCs w:val="21"/>
          <w:highlight w:val="yellow"/>
        </w:rPr>
        <w:t>ist</w:t>
      </w:r>
      <w:r>
        <w:rPr>
          <w:rFonts w:ascii="Arial" w:hAnsi="Arial" w:cs="Arial"/>
          <w:sz w:val="21"/>
          <w:szCs w:val="21"/>
        </w:rPr>
        <w:t xml:space="preserve"> laboratories</w:t>
      </w:r>
      <w:r>
        <w:rPr>
          <w:rFonts w:ascii="Arial" w:hAnsi="Arial"/>
          <w:sz w:val="21"/>
        </w:rPr>
        <w:t xml:space="preserve"> (Lin et al., 2025).</w:t>
      </w:r>
    </w:p>
    <w:p w14:paraId="0DA29BCA" w14:textId="77777777" w:rsidR="00A472FF" w:rsidRDefault="00A472FF">
      <w:pPr>
        <w:pStyle w:val="Body"/>
        <w:spacing w:after="0"/>
        <w:rPr>
          <w:rFonts w:ascii="Arial" w:hAnsi="Arial" w:cs="Arial"/>
          <w:sz w:val="21"/>
          <w:szCs w:val="21"/>
        </w:rPr>
      </w:pPr>
    </w:p>
    <w:p w14:paraId="323F5A4B" w14:textId="77777777" w:rsidR="00A472FF" w:rsidRDefault="00000000">
      <w:pPr>
        <w:pStyle w:val="Body"/>
        <w:spacing w:after="0"/>
        <w:rPr>
          <w:rFonts w:ascii="Arial" w:hAnsi="Arial" w:cs="Arial"/>
          <w:b/>
          <w:bCs/>
          <w:sz w:val="21"/>
          <w:szCs w:val="21"/>
        </w:rPr>
      </w:pPr>
      <w:r>
        <w:rPr>
          <w:rFonts w:ascii="Arial" w:hAnsi="Arial" w:cs="Arial"/>
          <w:b/>
          <w:bCs/>
          <w:sz w:val="21"/>
          <w:szCs w:val="21"/>
        </w:rPr>
        <w:t>13.3 Microfluidic Technologies</w:t>
      </w:r>
    </w:p>
    <w:p w14:paraId="4377B4C8" w14:textId="77777777" w:rsidR="00A472FF" w:rsidRDefault="00000000">
      <w:pPr>
        <w:pStyle w:val="Body"/>
        <w:spacing w:after="0"/>
        <w:rPr>
          <w:rFonts w:ascii="Arial" w:hAnsi="Arial" w:cs="Arial"/>
          <w:sz w:val="21"/>
          <w:szCs w:val="21"/>
        </w:rPr>
      </w:pPr>
      <w:r>
        <w:rPr>
          <w:rFonts w:ascii="Arial" w:hAnsi="Arial" w:cs="Arial"/>
          <w:sz w:val="21"/>
          <w:szCs w:val="21"/>
        </w:rPr>
        <w:t xml:space="preserve">Microfluidic technologies enable the manipulation of small amounts of semen and </w:t>
      </w:r>
      <w:r>
        <w:rPr>
          <w:rFonts w:ascii="Arial" w:hAnsi="Arial" w:cs="Arial"/>
          <w:sz w:val="21"/>
          <w:szCs w:val="21"/>
          <w:highlight w:val="yellow"/>
        </w:rPr>
        <w:t>may fa</w:t>
      </w:r>
      <w:r>
        <w:rPr>
          <w:rFonts w:ascii="Arial" w:hAnsi="Arial" w:cs="Arial"/>
          <w:sz w:val="21"/>
          <w:szCs w:val="21"/>
        </w:rPr>
        <w:t>c</w:t>
      </w:r>
      <w:r>
        <w:rPr>
          <w:rFonts w:ascii="Arial" w:hAnsi="Arial" w:cs="Arial"/>
          <w:sz w:val="21"/>
          <w:szCs w:val="21"/>
          <w:highlight w:val="yellow"/>
        </w:rPr>
        <w:t>ilit</w:t>
      </w:r>
      <w:r>
        <w:rPr>
          <w:rFonts w:ascii="Arial" w:hAnsi="Arial" w:cs="Arial"/>
          <w:sz w:val="21"/>
          <w:szCs w:val="21"/>
        </w:rPr>
        <w:t xml:space="preserve">ate sperm </w:t>
      </w:r>
      <w:r>
        <w:rPr>
          <w:rFonts w:ascii="Arial" w:hAnsi="Arial" w:cs="Arial"/>
          <w:sz w:val="21"/>
          <w:szCs w:val="21"/>
          <w:highlight w:val="yellow"/>
        </w:rPr>
        <w:t xml:space="preserve">separation </w:t>
      </w:r>
      <w:r>
        <w:rPr>
          <w:rFonts w:ascii="Arial" w:hAnsi="Arial" w:cs="Arial"/>
          <w:sz w:val="21"/>
          <w:szCs w:val="21"/>
        </w:rPr>
        <w:t xml:space="preserve">and </w:t>
      </w:r>
      <w:r>
        <w:rPr>
          <w:rFonts w:ascii="Arial" w:hAnsi="Arial" w:cs="Arial"/>
          <w:sz w:val="21"/>
          <w:szCs w:val="21"/>
          <w:highlight w:val="yellow"/>
        </w:rPr>
        <w:t>ass</w:t>
      </w:r>
      <w:r>
        <w:rPr>
          <w:rFonts w:ascii="Arial" w:hAnsi="Arial" w:cs="Arial"/>
          <w:sz w:val="21"/>
          <w:szCs w:val="21"/>
        </w:rPr>
        <w:t>e</w:t>
      </w:r>
      <w:r>
        <w:rPr>
          <w:rFonts w:ascii="Arial" w:hAnsi="Arial" w:cs="Arial"/>
          <w:sz w:val="21"/>
          <w:szCs w:val="21"/>
          <w:highlight w:val="yellow"/>
        </w:rPr>
        <w:t>ssment o</w:t>
      </w:r>
      <w:r>
        <w:rPr>
          <w:rFonts w:ascii="Arial" w:hAnsi="Arial" w:cs="Arial"/>
          <w:sz w:val="21"/>
          <w:szCs w:val="21"/>
        </w:rPr>
        <w:t>f concentration, motility, and function</w:t>
      </w:r>
      <w:r>
        <w:rPr>
          <w:rFonts w:ascii="Arial" w:hAnsi="Arial" w:cs="Arial"/>
          <w:sz w:val="21"/>
          <w:szCs w:val="21"/>
          <w:highlight w:val="yellow"/>
        </w:rPr>
        <w:t>.</w:t>
      </w:r>
      <w:r>
        <w:rPr>
          <w:rFonts w:ascii="Arial" w:hAnsi="Arial" w:cs="Arial"/>
          <w:sz w:val="21"/>
          <w:szCs w:val="21"/>
        </w:rPr>
        <w:t xml:space="preserve"> </w:t>
      </w:r>
      <w:r>
        <w:rPr>
          <w:rFonts w:ascii="Arial" w:hAnsi="Arial" w:cs="Arial"/>
          <w:sz w:val="21"/>
          <w:szCs w:val="21"/>
          <w:highlight w:val="yellow"/>
        </w:rPr>
        <w:t>Th</w:t>
      </w:r>
      <w:r>
        <w:rPr>
          <w:rFonts w:ascii="Arial" w:hAnsi="Arial" w:cs="Arial"/>
          <w:sz w:val="21"/>
          <w:szCs w:val="21"/>
        </w:rPr>
        <w:t>es</w:t>
      </w:r>
      <w:r>
        <w:rPr>
          <w:rFonts w:ascii="Arial" w:hAnsi="Arial" w:cs="Arial"/>
          <w:sz w:val="21"/>
          <w:szCs w:val="21"/>
          <w:highlight w:val="yellow"/>
        </w:rPr>
        <w:t>e</w:t>
      </w:r>
      <w:r>
        <w:rPr>
          <w:rFonts w:ascii="Arial" w:hAnsi="Arial" w:cs="Arial"/>
          <w:sz w:val="21"/>
          <w:szCs w:val="21"/>
        </w:rPr>
        <w:t xml:space="preserve"> technologies re</w:t>
      </w:r>
      <w:r>
        <w:rPr>
          <w:rFonts w:ascii="Arial" w:hAnsi="Arial" w:cs="Arial"/>
          <w:sz w:val="21"/>
          <w:szCs w:val="21"/>
          <w:highlight w:val="yellow"/>
        </w:rPr>
        <w:t>qui</w:t>
      </w:r>
      <w:r>
        <w:rPr>
          <w:rFonts w:ascii="Arial" w:hAnsi="Arial" w:cs="Arial"/>
          <w:sz w:val="21"/>
          <w:szCs w:val="21"/>
        </w:rPr>
        <w:t>re small sample volume</w:t>
      </w:r>
      <w:r>
        <w:rPr>
          <w:rFonts w:ascii="Arial" w:hAnsi="Arial" w:cs="Arial"/>
          <w:sz w:val="21"/>
          <w:szCs w:val="21"/>
          <w:highlight w:val="yellow"/>
        </w:rPr>
        <w:t>s and may allow</w:t>
      </w:r>
      <w:r>
        <w:rPr>
          <w:rFonts w:ascii="Arial" w:hAnsi="Arial" w:cs="Arial"/>
          <w:sz w:val="21"/>
          <w:szCs w:val="21"/>
        </w:rPr>
        <w:t xml:space="preserve"> r</w:t>
      </w:r>
      <w:r>
        <w:rPr>
          <w:rFonts w:ascii="Arial" w:hAnsi="Arial" w:cs="Arial"/>
          <w:sz w:val="21"/>
          <w:szCs w:val="21"/>
          <w:highlight w:val="yellow"/>
        </w:rPr>
        <w:t>ap</w:t>
      </w:r>
      <w:r>
        <w:rPr>
          <w:rFonts w:ascii="Arial" w:hAnsi="Arial" w:cs="Arial"/>
          <w:sz w:val="21"/>
          <w:szCs w:val="21"/>
        </w:rPr>
        <w:t>i</w:t>
      </w:r>
      <w:r>
        <w:rPr>
          <w:rFonts w:ascii="Arial" w:hAnsi="Arial" w:cs="Arial"/>
          <w:sz w:val="21"/>
          <w:szCs w:val="21"/>
          <w:highlight w:val="yellow"/>
        </w:rPr>
        <w:t>d</w:t>
      </w:r>
      <w:r>
        <w:rPr>
          <w:rFonts w:ascii="Arial" w:hAnsi="Arial" w:cs="Arial"/>
          <w:sz w:val="21"/>
          <w:szCs w:val="21"/>
        </w:rPr>
        <w:t xml:space="preserve"> processing, imaging</w:t>
      </w:r>
      <w:r>
        <w:rPr>
          <w:rFonts w:ascii="Arial" w:hAnsi="Arial" w:cs="Arial"/>
          <w:sz w:val="21"/>
          <w:szCs w:val="21"/>
          <w:highlight w:val="yellow"/>
        </w:rPr>
        <w:t>,</w:t>
      </w:r>
      <w:r>
        <w:rPr>
          <w:rFonts w:ascii="Arial" w:hAnsi="Arial" w:cs="Arial"/>
          <w:sz w:val="21"/>
          <w:szCs w:val="21"/>
        </w:rPr>
        <w:t xml:space="preserve"> or biosensing; however, further studies are needed to assess their application in the evaluation of boar semen in </w:t>
      </w:r>
      <w:r>
        <w:rPr>
          <w:rFonts w:ascii="Arial" w:hAnsi="Arial" w:cs="Arial"/>
          <w:sz w:val="21"/>
          <w:szCs w:val="21"/>
          <w:highlight w:val="yellow"/>
        </w:rPr>
        <w:t>routi</w:t>
      </w:r>
      <w:r>
        <w:rPr>
          <w:rFonts w:ascii="Arial" w:hAnsi="Arial" w:cs="Arial"/>
          <w:sz w:val="21"/>
          <w:szCs w:val="21"/>
        </w:rPr>
        <w:t>n</w:t>
      </w:r>
      <w:r>
        <w:rPr>
          <w:rFonts w:ascii="Arial" w:hAnsi="Arial" w:cs="Arial"/>
          <w:sz w:val="21"/>
          <w:szCs w:val="21"/>
          <w:highlight w:val="yellow"/>
        </w:rPr>
        <w:t>e</w:t>
      </w:r>
      <w:r>
        <w:rPr>
          <w:rFonts w:ascii="Arial" w:hAnsi="Arial" w:cs="Arial"/>
          <w:sz w:val="21"/>
          <w:szCs w:val="21"/>
        </w:rPr>
        <w:t xml:space="preserve"> production conditions</w:t>
      </w:r>
      <w:r>
        <w:rPr>
          <w:rFonts w:ascii="Arial" w:hAnsi="Arial"/>
          <w:sz w:val="21"/>
        </w:rPr>
        <w:t xml:space="preserve"> (Dabiri et al., 2026; Kruit et al., 2022; Lin et al., 2025).</w:t>
      </w:r>
    </w:p>
    <w:p w14:paraId="625F25B6"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CURRENT CHALLENGES IN APPLYING ADVANCED SEMEN ANALYSIS</w:t>
      </w:r>
    </w:p>
    <w:p w14:paraId="773694C6" w14:textId="77777777" w:rsidR="00A472FF" w:rsidRDefault="00000000">
      <w:pPr>
        <w:pStyle w:val="Body"/>
        <w:spacing w:after="0"/>
        <w:rPr>
          <w:rFonts w:ascii="Arial" w:hAnsi="Arial" w:cs="Arial"/>
          <w:b/>
          <w:bCs/>
          <w:sz w:val="22"/>
          <w:szCs w:val="22"/>
        </w:rPr>
      </w:pPr>
      <w:r>
        <w:rPr>
          <w:rFonts w:ascii="Arial" w:hAnsi="Arial" w:cs="Arial"/>
          <w:sz w:val="22"/>
          <w:szCs w:val="22"/>
          <w:highlight w:val="yellow"/>
        </w:rPr>
        <w:t>S</w:t>
      </w:r>
      <w:r>
        <w:rPr>
          <w:rFonts w:ascii="Arial" w:hAnsi="Arial" w:cs="Arial"/>
          <w:sz w:val="22"/>
          <w:szCs w:val="22"/>
        </w:rPr>
        <w:t xml:space="preserve">everal factors </w:t>
      </w:r>
      <w:r>
        <w:rPr>
          <w:rFonts w:ascii="Arial" w:hAnsi="Arial" w:cs="Arial"/>
          <w:sz w:val="22"/>
          <w:szCs w:val="22"/>
          <w:highlight w:val="yellow"/>
        </w:rPr>
        <w:t>limit</w:t>
      </w:r>
      <w:r>
        <w:rPr>
          <w:rFonts w:ascii="Arial" w:hAnsi="Arial" w:cs="Arial"/>
          <w:sz w:val="22"/>
          <w:szCs w:val="22"/>
        </w:rPr>
        <w:t xml:space="preserve"> the use of the</w:t>
      </w:r>
      <w:r>
        <w:rPr>
          <w:rFonts w:ascii="Arial" w:hAnsi="Arial" w:cs="Arial"/>
          <w:sz w:val="22"/>
          <w:szCs w:val="22"/>
          <w:highlight w:val="yellow"/>
        </w:rPr>
        <w:t>se</w:t>
      </w:r>
      <w:r>
        <w:rPr>
          <w:rFonts w:ascii="Arial" w:hAnsi="Arial" w:cs="Arial"/>
          <w:sz w:val="22"/>
          <w:szCs w:val="22"/>
        </w:rPr>
        <w:t xml:space="preserve"> technologies in livestock </w:t>
      </w:r>
      <w:r>
        <w:rPr>
          <w:rFonts w:ascii="Arial" w:hAnsi="Arial" w:cs="Arial"/>
          <w:sz w:val="22"/>
          <w:szCs w:val="22"/>
          <w:highlight w:val="yellow"/>
        </w:rPr>
        <w:t>pro</w:t>
      </w:r>
      <w:r>
        <w:rPr>
          <w:rFonts w:ascii="Arial" w:hAnsi="Arial" w:cs="Arial"/>
          <w:sz w:val="22"/>
          <w:szCs w:val="22"/>
        </w:rPr>
        <w:t>du</w:t>
      </w:r>
      <w:r>
        <w:rPr>
          <w:rFonts w:ascii="Arial" w:hAnsi="Arial" w:cs="Arial"/>
          <w:sz w:val="22"/>
          <w:szCs w:val="22"/>
          <w:highlight w:val="yellow"/>
        </w:rPr>
        <w:t>c</w:t>
      </w:r>
      <w:r>
        <w:rPr>
          <w:rFonts w:ascii="Arial" w:hAnsi="Arial" w:cs="Arial"/>
          <w:sz w:val="22"/>
          <w:szCs w:val="22"/>
        </w:rPr>
        <w:t>t</w:t>
      </w:r>
      <w:r>
        <w:rPr>
          <w:rFonts w:ascii="Arial" w:hAnsi="Arial" w:cs="Arial"/>
          <w:sz w:val="22"/>
          <w:szCs w:val="22"/>
          <w:highlight w:val="yellow"/>
        </w:rPr>
        <w:t>ion</w:t>
      </w:r>
      <w:r>
        <w:rPr>
          <w:rFonts w:ascii="Arial" w:hAnsi="Arial" w:cs="Arial"/>
          <w:sz w:val="22"/>
          <w:szCs w:val="22"/>
        </w:rPr>
        <w:t>.</w:t>
      </w:r>
    </w:p>
    <w:p w14:paraId="03F67216" w14:textId="77777777" w:rsidR="00A472FF" w:rsidRDefault="00A472FF">
      <w:pPr>
        <w:pStyle w:val="Body"/>
        <w:spacing w:after="0"/>
        <w:rPr>
          <w:rFonts w:ascii="Arial" w:hAnsi="Arial" w:cs="Arial"/>
          <w:b/>
          <w:bCs/>
          <w:sz w:val="22"/>
          <w:szCs w:val="22"/>
        </w:rPr>
      </w:pPr>
    </w:p>
    <w:p w14:paraId="208356BD"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Equipment Cost</w:t>
      </w:r>
    </w:p>
    <w:p w14:paraId="69A35298" w14:textId="77777777" w:rsidR="00A472FF" w:rsidRDefault="00000000">
      <w:pPr>
        <w:pStyle w:val="Body"/>
        <w:spacing w:after="0"/>
        <w:rPr>
          <w:rFonts w:ascii="Arial" w:hAnsi="Arial" w:cs="Arial"/>
          <w:b/>
          <w:bCs/>
          <w:sz w:val="21"/>
          <w:szCs w:val="21"/>
        </w:rPr>
      </w:pPr>
      <w:r>
        <w:rPr>
          <w:rFonts w:ascii="Arial" w:hAnsi="Arial" w:cs="Arial"/>
          <w:sz w:val="21"/>
          <w:szCs w:val="21"/>
        </w:rPr>
        <w:t xml:space="preserve">CASA, flow cytometry, fluorescence microscopy, molecular assays, proteomics, and metabolomics require </w:t>
      </w:r>
      <w:r>
        <w:rPr>
          <w:rFonts w:ascii="Arial" w:hAnsi="Arial" w:cs="Arial"/>
          <w:sz w:val="21"/>
          <w:szCs w:val="21"/>
          <w:highlight w:val="yellow"/>
        </w:rPr>
        <w:t>different le</w:t>
      </w:r>
      <w:r>
        <w:rPr>
          <w:rFonts w:ascii="Arial" w:hAnsi="Arial" w:cs="Arial"/>
          <w:sz w:val="21"/>
          <w:szCs w:val="21"/>
        </w:rPr>
        <w:t>v</w:t>
      </w:r>
      <w:r>
        <w:rPr>
          <w:rFonts w:ascii="Arial" w:hAnsi="Arial" w:cs="Arial"/>
          <w:sz w:val="21"/>
          <w:szCs w:val="21"/>
          <w:highlight w:val="yellow"/>
        </w:rPr>
        <w:t>el</w:t>
      </w:r>
      <w:r>
        <w:rPr>
          <w:rFonts w:ascii="Arial" w:hAnsi="Arial" w:cs="Arial"/>
          <w:sz w:val="21"/>
          <w:szCs w:val="21"/>
        </w:rPr>
        <w:t>s of investment. It is important for a laboratory to prioriti</w:t>
      </w:r>
      <w:r>
        <w:rPr>
          <w:rFonts w:ascii="Arial" w:hAnsi="Arial" w:cs="Arial"/>
          <w:sz w:val="21"/>
          <w:szCs w:val="21"/>
          <w:highlight w:val="yellow"/>
        </w:rPr>
        <w:t>s</w:t>
      </w:r>
      <w:r>
        <w:rPr>
          <w:rFonts w:ascii="Arial" w:hAnsi="Arial" w:cs="Arial"/>
          <w:sz w:val="21"/>
          <w:szCs w:val="21"/>
        </w:rPr>
        <w:t xml:space="preserve">e instruments according to their </w:t>
      </w:r>
      <w:r>
        <w:rPr>
          <w:rFonts w:ascii="Arial" w:hAnsi="Arial" w:cs="Arial"/>
          <w:sz w:val="21"/>
          <w:szCs w:val="21"/>
          <w:highlight w:val="yellow"/>
        </w:rPr>
        <w:t xml:space="preserve">intended </w:t>
      </w:r>
      <w:r>
        <w:rPr>
          <w:rFonts w:ascii="Arial" w:hAnsi="Arial" w:cs="Arial"/>
          <w:sz w:val="21"/>
          <w:szCs w:val="21"/>
        </w:rPr>
        <w:t>use.</w:t>
      </w:r>
    </w:p>
    <w:p w14:paraId="39A48B6D" w14:textId="77777777" w:rsidR="00A472FF" w:rsidRDefault="00A472FF">
      <w:pPr>
        <w:pStyle w:val="Body"/>
        <w:spacing w:after="0"/>
        <w:rPr>
          <w:rFonts w:ascii="Arial" w:hAnsi="Arial" w:cs="Arial"/>
          <w:b/>
          <w:bCs/>
          <w:sz w:val="21"/>
          <w:szCs w:val="21"/>
        </w:rPr>
      </w:pPr>
    </w:p>
    <w:p w14:paraId="7885B840"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Technical Expertise</w:t>
      </w:r>
    </w:p>
    <w:p w14:paraId="3CFA5F6B" w14:textId="77777777" w:rsidR="00A472FF" w:rsidRDefault="00000000">
      <w:pPr>
        <w:pStyle w:val="Body"/>
        <w:spacing w:after="0"/>
        <w:rPr>
          <w:rFonts w:ascii="Arial" w:hAnsi="Arial" w:cs="Arial"/>
          <w:b/>
          <w:bCs/>
          <w:sz w:val="21"/>
          <w:szCs w:val="21"/>
        </w:rPr>
      </w:pPr>
      <w:r>
        <w:rPr>
          <w:rFonts w:ascii="Arial" w:hAnsi="Arial" w:cs="Arial"/>
          <w:sz w:val="21"/>
          <w:szCs w:val="21"/>
        </w:rPr>
        <w:lastRenderedPageBreak/>
        <w:t xml:space="preserve">The use of the technologies described above requires highly skilled personnel. Even the most sophisticated equipment </w:t>
      </w:r>
      <w:r>
        <w:rPr>
          <w:rFonts w:ascii="Arial" w:hAnsi="Arial" w:cs="Arial"/>
          <w:sz w:val="21"/>
          <w:szCs w:val="21"/>
          <w:highlight w:val="yellow"/>
        </w:rPr>
        <w:t>may</w:t>
      </w:r>
      <w:r>
        <w:rPr>
          <w:rFonts w:ascii="Arial" w:hAnsi="Arial" w:cs="Arial"/>
          <w:sz w:val="21"/>
          <w:szCs w:val="21"/>
        </w:rPr>
        <w:t xml:space="preserve"> </w:t>
      </w:r>
      <w:r>
        <w:rPr>
          <w:rFonts w:ascii="Arial" w:hAnsi="Arial" w:cs="Arial"/>
          <w:sz w:val="21"/>
          <w:szCs w:val="21"/>
          <w:highlight w:val="yellow"/>
        </w:rPr>
        <w:t>produc</w:t>
      </w:r>
      <w:r>
        <w:rPr>
          <w:rFonts w:ascii="Arial" w:hAnsi="Arial" w:cs="Arial"/>
          <w:sz w:val="21"/>
          <w:szCs w:val="21"/>
        </w:rPr>
        <w:t xml:space="preserve">e unreliable results </w:t>
      </w:r>
      <w:r>
        <w:rPr>
          <w:rFonts w:ascii="Arial" w:hAnsi="Arial" w:cs="Arial"/>
          <w:sz w:val="21"/>
          <w:szCs w:val="21"/>
          <w:highlight w:val="yellow"/>
        </w:rPr>
        <w:t>w</w:t>
      </w:r>
      <w:r>
        <w:rPr>
          <w:rFonts w:ascii="Arial" w:hAnsi="Arial" w:cs="Arial"/>
          <w:sz w:val="21"/>
          <w:szCs w:val="21"/>
        </w:rPr>
        <w:t>i</w:t>
      </w:r>
      <w:r>
        <w:rPr>
          <w:rFonts w:ascii="Arial" w:hAnsi="Arial" w:cs="Arial"/>
          <w:sz w:val="21"/>
          <w:szCs w:val="21"/>
          <w:highlight w:val="yellow"/>
        </w:rPr>
        <w:t>thout</w:t>
      </w:r>
      <w:r>
        <w:rPr>
          <w:rFonts w:ascii="Arial" w:hAnsi="Arial" w:cs="Arial"/>
          <w:sz w:val="21"/>
          <w:szCs w:val="21"/>
        </w:rPr>
        <w:t xml:space="preserve"> ade</w:t>
      </w:r>
      <w:r>
        <w:rPr>
          <w:rFonts w:ascii="Arial" w:hAnsi="Arial" w:cs="Arial"/>
          <w:sz w:val="21"/>
          <w:szCs w:val="21"/>
          <w:highlight w:val="yellow"/>
        </w:rPr>
        <w:t>qua</w:t>
      </w:r>
      <w:r>
        <w:rPr>
          <w:rFonts w:ascii="Arial" w:hAnsi="Arial" w:cs="Arial"/>
          <w:sz w:val="21"/>
          <w:szCs w:val="21"/>
        </w:rPr>
        <w:t>te operator t</w:t>
      </w:r>
      <w:r>
        <w:rPr>
          <w:rFonts w:ascii="Arial" w:hAnsi="Arial" w:cs="Arial"/>
          <w:sz w:val="21"/>
          <w:szCs w:val="21"/>
          <w:highlight w:val="yellow"/>
        </w:rPr>
        <w:t>ra</w:t>
      </w:r>
      <w:r>
        <w:rPr>
          <w:rFonts w:ascii="Arial" w:hAnsi="Arial" w:cs="Arial"/>
          <w:sz w:val="21"/>
          <w:szCs w:val="21"/>
        </w:rPr>
        <w:t>in</w:t>
      </w:r>
      <w:r>
        <w:rPr>
          <w:rFonts w:ascii="Arial" w:hAnsi="Arial" w:cs="Arial"/>
          <w:sz w:val="21"/>
          <w:szCs w:val="21"/>
          <w:highlight w:val="yellow"/>
        </w:rPr>
        <w:t>ing</w:t>
      </w:r>
      <w:r>
        <w:rPr>
          <w:rFonts w:ascii="Arial" w:hAnsi="Arial" w:cs="Arial"/>
          <w:sz w:val="21"/>
          <w:szCs w:val="21"/>
        </w:rPr>
        <w:t>.</w:t>
      </w:r>
    </w:p>
    <w:p w14:paraId="6C2B6290" w14:textId="77777777" w:rsidR="00A472FF" w:rsidRDefault="00A472FF">
      <w:pPr>
        <w:pStyle w:val="Body"/>
        <w:spacing w:after="0"/>
        <w:rPr>
          <w:rFonts w:ascii="Arial" w:hAnsi="Arial" w:cs="Arial"/>
          <w:b/>
          <w:bCs/>
          <w:sz w:val="21"/>
          <w:szCs w:val="21"/>
        </w:rPr>
      </w:pPr>
    </w:p>
    <w:p w14:paraId="57710E38"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Standardi</w:t>
      </w:r>
      <w:r>
        <w:rPr>
          <w:rFonts w:ascii="Arial" w:hAnsi="Arial" w:cs="Arial"/>
          <w:b/>
          <w:bCs/>
          <w:sz w:val="21"/>
          <w:szCs w:val="21"/>
          <w:highlight w:val="yellow"/>
        </w:rPr>
        <w:t>s</w:t>
      </w:r>
      <w:r>
        <w:rPr>
          <w:rFonts w:ascii="Arial" w:hAnsi="Arial" w:cs="Arial"/>
          <w:b/>
          <w:bCs/>
          <w:sz w:val="21"/>
          <w:szCs w:val="21"/>
        </w:rPr>
        <w:t>ation</w:t>
      </w:r>
    </w:p>
    <w:p w14:paraId="273B675E" w14:textId="77777777" w:rsidR="00A472FF" w:rsidRDefault="00000000">
      <w:pPr>
        <w:pStyle w:val="Body"/>
        <w:spacing w:after="0"/>
        <w:rPr>
          <w:rFonts w:ascii="Arial" w:hAnsi="Arial" w:cs="Arial"/>
          <w:sz w:val="21"/>
          <w:szCs w:val="21"/>
        </w:rPr>
      </w:pPr>
      <w:r>
        <w:rPr>
          <w:rFonts w:ascii="Arial" w:hAnsi="Arial" w:cs="Arial"/>
          <w:sz w:val="21"/>
          <w:szCs w:val="21"/>
        </w:rPr>
        <w:t xml:space="preserve">Different CASA devices and procedures may provide different results. </w:t>
      </w:r>
      <w:r>
        <w:rPr>
          <w:rFonts w:ascii="Arial" w:hAnsi="Arial" w:cs="Arial"/>
          <w:sz w:val="21"/>
          <w:szCs w:val="21"/>
          <w:highlight w:val="yellow"/>
        </w:rPr>
        <w:t>Diff</w:t>
      </w:r>
      <w:r>
        <w:rPr>
          <w:rFonts w:ascii="Arial" w:hAnsi="Arial" w:cs="Arial"/>
          <w:sz w:val="21"/>
          <w:szCs w:val="21"/>
        </w:rPr>
        <w:t>ere</w:t>
      </w:r>
      <w:r>
        <w:rPr>
          <w:rFonts w:ascii="Arial" w:hAnsi="Arial" w:cs="Arial"/>
          <w:sz w:val="21"/>
          <w:szCs w:val="21"/>
          <w:highlight w:val="yellow"/>
        </w:rPr>
        <w:t>nces</w:t>
      </w:r>
      <w:r>
        <w:rPr>
          <w:rFonts w:ascii="Arial" w:hAnsi="Arial" w:cs="Arial"/>
          <w:sz w:val="21"/>
          <w:szCs w:val="21"/>
        </w:rPr>
        <w:t xml:space="preserve"> may </w:t>
      </w:r>
      <w:r>
        <w:rPr>
          <w:rFonts w:ascii="Arial" w:hAnsi="Arial" w:cs="Arial"/>
          <w:sz w:val="21"/>
          <w:szCs w:val="21"/>
          <w:highlight w:val="yellow"/>
        </w:rPr>
        <w:t>occu</w:t>
      </w:r>
      <w:r>
        <w:rPr>
          <w:rFonts w:ascii="Arial" w:hAnsi="Arial" w:cs="Arial"/>
          <w:sz w:val="21"/>
          <w:szCs w:val="21"/>
        </w:rPr>
        <w:t xml:space="preserve">r in sample preparation, chamber type, temperature, speed, and </w:t>
      </w:r>
      <w:r>
        <w:rPr>
          <w:rFonts w:ascii="Arial" w:hAnsi="Arial" w:cs="Arial"/>
          <w:sz w:val="21"/>
          <w:szCs w:val="21"/>
          <w:highlight w:val="yellow"/>
        </w:rPr>
        <w:t>softwa</w:t>
      </w:r>
      <w:r>
        <w:rPr>
          <w:rFonts w:ascii="Arial" w:hAnsi="Arial" w:cs="Arial"/>
          <w:sz w:val="21"/>
          <w:szCs w:val="21"/>
        </w:rPr>
        <w:t>r</w:t>
      </w:r>
      <w:r>
        <w:rPr>
          <w:rFonts w:ascii="Arial" w:hAnsi="Arial" w:cs="Arial"/>
          <w:sz w:val="21"/>
          <w:szCs w:val="21"/>
          <w:highlight w:val="yellow"/>
        </w:rPr>
        <w:t>e settin</w:t>
      </w:r>
      <w:r>
        <w:rPr>
          <w:rFonts w:ascii="Arial" w:hAnsi="Arial" w:cs="Arial"/>
          <w:sz w:val="21"/>
          <w:szCs w:val="21"/>
        </w:rPr>
        <w:t>gs. Therefore, standard</w:t>
      </w:r>
      <w:r>
        <w:rPr>
          <w:rFonts w:ascii="Arial" w:hAnsi="Arial" w:cs="Arial"/>
          <w:sz w:val="21"/>
          <w:szCs w:val="21"/>
          <w:highlight w:val="yellow"/>
        </w:rPr>
        <w:t>ised</w:t>
      </w:r>
      <w:r>
        <w:rPr>
          <w:rFonts w:ascii="Arial" w:hAnsi="Arial" w:cs="Arial"/>
          <w:sz w:val="21"/>
          <w:szCs w:val="21"/>
        </w:rPr>
        <w:t xml:space="preserve"> procedures are e</w:t>
      </w:r>
      <w:r>
        <w:rPr>
          <w:rFonts w:ascii="Arial" w:hAnsi="Arial" w:cs="Arial"/>
          <w:sz w:val="21"/>
          <w:szCs w:val="21"/>
          <w:highlight w:val="yellow"/>
        </w:rPr>
        <w:t>ssenti</w:t>
      </w:r>
      <w:r>
        <w:rPr>
          <w:rFonts w:ascii="Arial" w:hAnsi="Arial" w:cs="Arial"/>
          <w:sz w:val="21"/>
          <w:szCs w:val="21"/>
        </w:rPr>
        <w:t>a</w:t>
      </w:r>
      <w:r>
        <w:rPr>
          <w:rFonts w:ascii="Arial" w:hAnsi="Arial" w:cs="Arial"/>
          <w:sz w:val="21"/>
          <w:szCs w:val="21"/>
          <w:highlight w:val="yellow"/>
        </w:rPr>
        <w:t>l</w:t>
      </w:r>
      <w:r>
        <w:rPr>
          <w:rFonts w:ascii="Arial" w:hAnsi="Arial" w:cs="Arial"/>
          <w:sz w:val="21"/>
          <w:szCs w:val="21"/>
        </w:rPr>
        <w:t>.</w:t>
      </w:r>
    </w:p>
    <w:p w14:paraId="2CF93FA4" w14:textId="77777777" w:rsidR="00A472FF" w:rsidRDefault="00A472FF">
      <w:pPr>
        <w:pStyle w:val="Body"/>
        <w:spacing w:after="0"/>
        <w:rPr>
          <w:rFonts w:ascii="Arial" w:hAnsi="Arial" w:cs="Arial"/>
          <w:sz w:val="21"/>
          <w:szCs w:val="21"/>
        </w:rPr>
      </w:pPr>
    </w:p>
    <w:p w14:paraId="710B3CC9"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Lack of Local Reference Values</w:t>
      </w:r>
    </w:p>
    <w:p w14:paraId="5727CC6D" w14:textId="77777777" w:rsidR="00A472FF" w:rsidRDefault="00000000">
      <w:pPr>
        <w:pStyle w:val="Body"/>
        <w:spacing w:after="0"/>
        <w:rPr>
          <w:rFonts w:ascii="Arial" w:hAnsi="Arial" w:cs="Arial"/>
          <w:b/>
          <w:bCs/>
          <w:sz w:val="21"/>
          <w:szCs w:val="21"/>
        </w:rPr>
      </w:pPr>
      <w:r>
        <w:rPr>
          <w:rFonts w:ascii="Arial" w:hAnsi="Arial" w:cs="Arial"/>
          <w:sz w:val="21"/>
          <w:szCs w:val="21"/>
        </w:rPr>
        <w:t xml:space="preserve">Reference values </w:t>
      </w:r>
      <w:r>
        <w:rPr>
          <w:rFonts w:ascii="Arial" w:hAnsi="Arial" w:cs="Arial"/>
          <w:sz w:val="21"/>
          <w:szCs w:val="21"/>
          <w:highlight w:val="yellow"/>
        </w:rPr>
        <w:t xml:space="preserve">derived </w:t>
      </w:r>
      <w:r>
        <w:rPr>
          <w:rFonts w:ascii="Arial" w:hAnsi="Arial" w:cs="Arial"/>
          <w:sz w:val="21"/>
          <w:szCs w:val="21"/>
        </w:rPr>
        <w:t xml:space="preserve">from </w:t>
      </w:r>
      <w:r>
        <w:rPr>
          <w:rFonts w:ascii="Arial" w:hAnsi="Arial" w:cs="Arial"/>
          <w:sz w:val="21"/>
          <w:szCs w:val="21"/>
          <w:highlight w:val="yellow"/>
        </w:rPr>
        <w:t>produ</w:t>
      </w:r>
      <w:r>
        <w:rPr>
          <w:rFonts w:ascii="Arial" w:hAnsi="Arial" w:cs="Arial"/>
          <w:sz w:val="21"/>
          <w:szCs w:val="21"/>
        </w:rPr>
        <w:t>c</w:t>
      </w:r>
      <w:r>
        <w:rPr>
          <w:rFonts w:ascii="Arial" w:hAnsi="Arial" w:cs="Arial"/>
          <w:sz w:val="21"/>
          <w:szCs w:val="21"/>
          <w:highlight w:val="yellow"/>
        </w:rPr>
        <w:t>ti</w:t>
      </w:r>
      <w:r>
        <w:rPr>
          <w:rFonts w:ascii="Arial" w:hAnsi="Arial" w:cs="Arial"/>
          <w:sz w:val="21"/>
          <w:szCs w:val="21"/>
        </w:rPr>
        <w:t>o</w:t>
      </w:r>
      <w:r>
        <w:rPr>
          <w:rFonts w:ascii="Arial" w:hAnsi="Arial" w:cs="Arial"/>
          <w:sz w:val="21"/>
          <w:szCs w:val="21"/>
          <w:highlight w:val="yellow"/>
        </w:rPr>
        <w:t>n syste</w:t>
      </w:r>
      <w:r>
        <w:rPr>
          <w:rFonts w:ascii="Arial" w:hAnsi="Arial" w:cs="Arial"/>
          <w:sz w:val="21"/>
          <w:szCs w:val="21"/>
        </w:rPr>
        <w:t xml:space="preserve">ms </w:t>
      </w:r>
      <w:r>
        <w:rPr>
          <w:rFonts w:ascii="Arial" w:hAnsi="Arial" w:cs="Arial"/>
          <w:sz w:val="21"/>
          <w:szCs w:val="21"/>
          <w:highlight w:val="yellow"/>
        </w:rPr>
        <w:t>in</w:t>
      </w:r>
      <w:r>
        <w:rPr>
          <w:rFonts w:ascii="Arial" w:hAnsi="Arial" w:cs="Arial"/>
          <w:sz w:val="21"/>
          <w:szCs w:val="21"/>
        </w:rPr>
        <w:t xml:space="preserve"> Western Europe or North America </w:t>
      </w:r>
      <w:r>
        <w:rPr>
          <w:rFonts w:ascii="Arial" w:hAnsi="Arial" w:cs="Arial"/>
          <w:sz w:val="21"/>
          <w:szCs w:val="21"/>
          <w:highlight w:val="yellow"/>
        </w:rPr>
        <w:t>m</w:t>
      </w:r>
      <w:r>
        <w:rPr>
          <w:rFonts w:ascii="Arial" w:hAnsi="Arial" w:cs="Arial"/>
          <w:sz w:val="21"/>
          <w:szCs w:val="21"/>
        </w:rPr>
        <w:t>a</w:t>
      </w:r>
      <w:r>
        <w:rPr>
          <w:rFonts w:ascii="Arial" w:hAnsi="Arial" w:cs="Arial"/>
          <w:sz w:val="21"/>
          <w:szCs w:val="21"/>
          <w:highlight w:val="yellow"/>
        </w:rPr>
        <w:t xml:space="preserve">y </w:t>
      </w:r>
      <w:r>
        <w:rPr>
          <w:rFonts w:ascii="Arial" w:hAnsi="Arial" w:cs="Arial"/>
          <w:sz w:val="21"/>
          <w:szCs w:val="21"/>
        </w:rPr>
        <w:t>n</w:t>
      </w:r>
      <w:r>
        <w:rPr>
          <w:rFonts w:ascii="Arial" w:hAnsi="Arial" w:cs="Arial"/>
          <w:sz w:val="21"/>
          <w:szCs w:val="21"/>
          <w:highlight w:val="yellow"/>
        </w:rPr>
        <w:t>ot</w:t>
      </w:r>
      <w:r>
        <w:rPr>
          <w:rFonts w:ascii="Arial" w:hAnsi="Arial" w:cs="Arial"/>
          <w:sz w:val="21"/>
          <w:szCs w:val="21"/>
        </w:rPr>
        <w:t xml:space="preserve"> be </w:t>
      </w:r>
      <w:r>
        <w:rPr>
          <w:rFonts w:ascii="Arial" w:hAnsi="Arial" w:cs="Arial"/>
          <w:sz w:val="21"/>
          <w:szCs w:val="21"/>
          <w:highlight w:val="yellow"/>
        </w:rPr>
        <w:t>di</w:t>
      </w:r>
      <w:r>
        <w:rPr>
          <w:rFonts w:ascii="Arial" w:hAnsi="Arial" w:cs="Arial"/>
          <w:sz w:val="21"/>
          <w:szCs w:val="21"/>
        </w:rPr>
        <w:t>re</w:t>
      </w:r>
      <w:r>
        <w:rPr>
          <w:rFonts w:ascii="Arial" w:hAnsi="Arial" w:cs="Arial"/>
          <w:sz w:val="21"/>
          <w:szCs w:val="21"/>
          <w:highlight w:val="yellow"/>
        </w:rPr>
        <w:t>ct</w:t>
      </w:r>
      <w:r>
        <w:rPr>
          <w:rFonts w:ascii="Arial" w:hAnsi="Arial" w:cs="Arial"/>
          <w:sz w:val="21"/>
          <w:szCs w:val="21"/>
        </w:rPr>
        <w:t>l</w:t>
      </w:r>
      <w:r>
        <w:rPr>
          <w:rFonts w:ascii="Arial" w:hAnsi="Arial" w:cs="Arial"/>
          <w:sz w:val="21"/>
          <w:szCs w:val="21"/>
          <w:highlight w:val="yellow"/>
        </w:rPr>
        <w:t xml:space="preserve">y </w:t>
      </w:r>
      <w:r>
        <w:rPr>
          <w:rFonts w:ascii="Arial" w:hAnsi="Arial" w:cs="Arial"/>
          <w:sz w:val="21"/>
          <w:szCs w:val="21"/>
        </w:rPr>
        <w:t>a</w:t>
      </w:r>
      <w:r>
        <w:rPr>
          <w:rFonts w:ascii="Arial" w:hAnsi="Arial" w:cs="Arial"/>
          <w:sz w:val="21"/>
          <w:szCs w:val="21"/>
          <w:highlight w:val="yellow"/>
        </w:rPr>
        <w:t xml:space="preserve">pplicable </w:t>
      </w:r>
      <w:r>
        <w:rPr>
          <w:rFonts w:ascii="Arial" w:hAnsi="Arial" w:cs="Arial"/>
          <w:sz w:val="21"/>
          <w:szCs w:val="21"/>
        </w:rPr>
        <w:t>t</w:t>
      </w:r>
      <w:r>
        <w:rPr>
          <w:rFonts w:ascii="Arial" w:hAnsi="Arial" w:cs="Arial"/>
          <w:sz w:val="21"/>
          <w:szCs w:val="21"/>
          <w:highlight w:val="yellow"/>
        </w:rPr>
        <w:t>o</w:t>
      </w:r>
      <w:r>
        <w:rPr>
          <w:rFonts w:ascii="Arial" w:hAnsi="Arial" w:cs="Arial"/>
          <w:sz w:val="21"/>
          <w:szCs w:val="21"/>
        </w:rPr>
        <w:t xml:space="preserve"> boars raised in the Philippines.</w:t>
      </w:r>
    </w:p>
    <w:p w14:paraId="2CDA5089" w14:textId="77777777" w:rsidR="00A472FF" w:rsidRDefault="00A472FF">
      <w:pPr>
        <w:pStyle w:val="Body"/>
        <w:spacing w:after="0"/>
        <w:rPr>
          <w:rFonts w:ascii="Arial" w:hAnsi="Arial" w:cs="Arial"/>
          <w:b/>
          <w:bCs/>
          <w:sz w:val="21"/>
          <w:szCs w:val="21"/>
        </w:rPr>
      </w:pPr>
    </w:p>
    <w:p w14:paraId="4E505091"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Limited Fertility-linked Datasets</w:t>
      </w:r>
    </w:p>
    <w:p w14:paraId="7A2F9860" w14:textId="77777777" w:rsidR="00A472FF" w:rsidRDefault="00000000">
      <w:pPr>
        <w:pStyle w:val="Body"/>
        <w:spacing w:after="0"/>
        <w:rPr>
          <w:rFonts w:ascii="Arial" w:hAnsi="Arial" w:cs="Arial"/>
          <w:b/>
          <w:bCs/>
          <w:sz w:val="21"/>
          <w:szCs w:val="21"/>
        </w:rPr>
      </w:pPr>
      <w:r>
        <w:rPr>
          <w:rFonts w:ascii="Arial" w:hAnsi="Arial" w:cs="Arial"/>
          <w:sz w:val="21"/>
          <w:szCs w:val="21"/>
        </w:rPr>
        <w:t>One major limitation is the la</w:t>
      </w:r>
      <w:r>
        <w:rPr>
          <w:rFonts w:ascii="Arial" w:hAnsi="Arial" w:cs="Arial"/>
          <w:sz w:val="21"/>
          <w:szCs w:val="21"/>
          <w:highlight w:val="yellow"/>
        </w:rPr>
        <w:t>ck</w:t>
      </w:r>
      <w:r>
        <w:rPr>
          <w:rFonts w:ascii="Arial" w:hAnsi="Arial" w:cs="Arial"/>
          <w:sz w:val="21"/>
          <w:szCs w:val="21"/>
        </w:rPr>
        <w:t xml:space="preserve"> of large datasets </w:t>
      </w:r>
      <w:r>
        <w:rPr>
          <w:rFonts w:ascii="Arial" w:hAnsi="Arial" w:cs="Arial"/>
          <w:sz w:val="21"/>
          <w:szCs w:val="21"/>
          <w:highlight w:val="yellow"/>
        </w:rPr>
        <w:t>li</w:t>
      </w:r>
      <w:r>
        <w:rPr>
          <w:rFonts w:ascii="Arial" w:hAnsi="Arial" w:cs="Arial"/>
          <w:sz w:val="21"/>
          <w:szCs w:val="21"/>
        </w:rPr>
        <w:t>n</w:t>
      </w:r>
      <w:r>
        <w:rPr>
          <w:rFonts w:ascii="Arial" w:hAnsi="Arial" w:cs="Arial"/>
          <w:sz w:val="21"/>
          <w:szCs w:val="21"/>
          <w:highlight w:val="yellow"/>
        </w:rPr>
        <w:t>ki</w:t>
      </w:r>
      <w:r>
        <w:rPr>
          <w:rFonts w:ascii="Arial" w:hAnsi="Arial" w:cs="Arial"/>
          <w:sz w:val="21"/>
          <w:szCs w:val="21"/>
        </w:rPr>
        <w:t>n</w:t>
      </w:r>
      <w:r>
        <w:rPr>
          <w:rFonts w:ascii="Arial" w:hAnsi="Arial" w:cs="Arial"/>
          <w:sz w:val="21"/>
          <w:szCs w:val="21"/>
          <w:highlight w:val="yellow"/>
        </w:rPr>
        <w:t>g</w:t>
      </w:r>
      <w:r>
        <w:rPr>
          <w:rFonts w:ascii="Arial" w:hAnsi="Arial" w:cs="Arial"/>
          <w:sz w:val="21"/>
          <w:szCs w:val="21"/>
        </w:rPr>
        <w:t xml:space="preserve"> laboratory semen parameters and actual reproductive performance. In the absence of such data, it becomes difficult to identify which semen parameters </w:t>
      </w:r>
      <w:r>
        <w:rPr>
          <w:rFonts w:ascii="Arial" w:hAnsi="Arial" w:cs="Arial"/>
          <w:sz w:val="21"/>
          <w:szCs w:val="21"/>
          <w:highlight w:val="yellow"/>
        </w:rPr>
        <w:t>b</w:t>
      </w:r>
      <w:r>
        <w:rPr>
          <w:rFonts w:ascii="Arial" w:hAnsi="Arial" w:cs="Arial"/>
          <w:sz w:val="21"/>
          <w:szCs w:val="21"/>
        </w:rPr>
        <w:t>e</w:t>
      </w:r>
      <w:r>
        <w:rPr>
          <w:rFonts w:ascii="Arial" w:hAnsi="Arial" w:cs="Arial"/>
          <w:sz w:val="21"/>
          <w:szCs w:val="21"/>
          <w:highlight w:val="yellow"/>
        </w:rPr>
        <w:t>st</w:t>
      </w:r>
      <w:r>
        <w:rPr>
          <w:rFonts w:ascii="Arial" w:hAnsi="Arial" w:cs="Arial"/>
          <w:sz w:val="21"/>
          <w:szCs w:val="21"/>
        </w:rPr>
        <w:t xml:space="preserve"> predict </w:t>
      </w:r>
      <w:r>
        <w:rPr>
          <w:rFonts w:ascii="Arial" w:hAnsi="Arial" w:cs="Arial"/>
          <w:sz w:val="21"/>
          <w:szCs w:val="21"/>
          <w:highlight w:val="yellow"/>
        </w:rPr>
        <w:t>f</w:t>
      </w:r>
      <w:r>
        <w:rPr>
          <w:rFonts w:ascii="Arial" w:hAnsi="Arial" w:cs="Arial"/>
          <w:sz w:val="21"/>
          <w:szCs w:val="21"/>
        </w:rPr>
        <w:t>er</w:t>
      </w:r>
      <w:r>
        <w:rPr>
          <w:rFonts w:ascii="Arial" w:hAnsi="Arial" w:cs="Arial"/>
          <w:sz w:val="21"/>
          <w:szCs w:val="21"/>
          <w:highlight w:val="yellow"/>
        </w:rPr>
        <w:t>tility</w:t>
      </w:r>
      <w:r>
        <w:rPr>
          <w:rFonts w:ascii="Arial" w:hAnsi="Arial" w:cs="Arial"/>
          <w:sz w:val="21"/>
          <w:szCs w:val="21"/>
        </w:rPr>
        <w:t xml:space="preserve"> </w:t>
      </w:r>
      <w:r>
        <w:rPr>
          <w:rFonts w:ascii="Arial" w:hAnsi="Arial" w:cs="Arial"/>
          <w:sz w:val="21"/>
          <w:szCs w:val="21"/>
          <w:highlight w:val="yellow"/>
        </w:rPr>
        <w:t>under</w:t>
      </w:r>
      <w:r>
        <w:rPr>
          <w:rFonts w:ascii="Arial" w:hAnsi="Arial" w:cs="Arial"/>
          <w:sz w:val="21"/>
          <w:szCs w:val="21"/>
        </w:rPr>
        <w:t xml:space="preserve"> local production conditions.</w:t>
      </w:r>
    </w:p>
    <w:p w14:paraId="0EF58294" w14:textId="77777777" w:rsidR="00A472FF" w:rsidRDefault="00A472FF">
      <w:pPr>
        <w:pStyle w:val="Body"/>
        <w:spacing w:after="0"/>
        <w:rPr>
          <w:rFonts w:ascii="Arial" w:hAnsi="Arial" w:cs="Arial"/>
          <w:b/>
          <w:bCs/>
          <w:sz w:val="21"/>
          <w:szCs w:val="21"/>
        </w:rPr>
      </w:pPr>
    </w:p>
    <w:p w14:paraId="7B9F2A39"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APPLICATION TO WESTERN VISAYAS</w:t>
      </w:r>
    </w:p>
    <w:p w14:paraId="2423D155" w14:textId="77777777" w:rsidR="00A472FF" w:rsidRDefault="00000000">
      <w:pPr>
        <w:pStyle w:val="Body"/>
        <w:spacing w:after="0"/>
        <w:rPr>
          <w:rFonts w:ascii="Arial" w:hAnsi="Arial" w:cs="Arial"/>
          <w:sz w:val="22"/>
          <w:szCs w:val="22"/>
        </w:rPr>
      </w:pPr>
      <w:r>
        <w:rPr>
          <w:rFonts w:ascii="Arial" w:hAnsi="Arial" w:cs="Arial"/>
          <w:sz w:val="22"/>
          <w:szCs w:val="22"/>
        </w:rPr>
        <w:t xml:space="preserve">The current AI development projects in Western Visayas serve as a basis for the integration of improved semen analysis practices into regional pig farming. The </w:t>
      </w:r>
      <w:r>
        <w:rPr>
          <w:rFonts w:ascii="Arial" w:hAnsi="Arial" w:cs="Arial"/>
          <w:sz w:val="22"/>
          <w:szCs w:val="22"/>
          <w:highlight w:val="yellow"/>
        </w:rPr>
        <w:t>d</w:t>
      </w:r>
      <w:r>
        <w:rPr>
          <w:rFonts w:ascii="Arial" w:hAnsi="Arial" w:cs="Arial"/>
          <w:sz w:val="22"/>
          <w:szCs w:val="22"/>
        </w:rPr>
        <w:t>e</w:t>
      </w:r>
      <w:r>
        <w:rPr>
          <w:rFonts w:ascii="Arial" w:hAnsi="Arial" w:cs="Arial"/>
          <w:sz w:val="22"/>
          <w:szCs w:val="22"/>
          <w:highlight w:val="yellow"/>
        </w:rPr>
        <w:t>ve</w:t>
      </w:r>
      <w:r>
        <w:rPr>
          <w:rFonts w:ascii="Arial" w:hAnsi="Arial" w:cs="Arial"/>
          <w:sz w:val="22"/>
          <w:szCs w:val="22"/>
        </w:rPr>
        <w:t>l</w:t>
      </w:r>
      <w:r>
        <w:rPr>
          <w:rFonts w:ascii="Arial" w:hAnsi="Arial" w:cs="Arial"/>
          <w:sz w:val="22"/>
          <w:szCs w:val="22"/>
          <w:highlight w:val="yellow"/>
        </w:rPr>
        <w:t>op</w:t>
      </w:r>
      <w:r>
        <w:rPr>
          <w:rFonts w:ascii="Arial" w:hAnsi="Arial" w:cs="Arial"/>
          <w:sz w:val="22"/>
          <w:szCs w:val="22"/>
        </w:rPr>
        <w:t>ment of SWAIB</w:t>
      </w:r>
      <w:r>
        <w:rPr>
          <w:rFonts w:ascii="Arial" w:hAnsi="Arial" w:cs="Arial"/>
          <w:sz w:val="22"/>
          <w:szCs w:val="22"/>
          <w:highlight w:val="yellow"/>
        </w:rPr>
        <w:t xml:space="preserve"> facilities</w:t>
      </w:r>
      <w:r>
        <w:rPr>
          <w:rFonts w:ascii="Arial" w:hAnsi="Arial" w:cs="Arial"/>
          <w:sz w:val="22"/>
          <w:szCs w:val="22"/>
        </w:rPr>
        <w:t xml:space="preserve"> in Iloilo, Antique, and Capiz shows that AI has already started to be used in local production systems. </w:t>
      </w:r>
      <w:r>
        <w:rPr>
          <w:rFonts w:ascii="Arial" w:hAnsi="Arial" w:cs="Arial"/>
          <w:sz w:val="22"/>
          <w:szCs w:val="22"/>
          <w:highlight w:val="yellow"/>
        </w:rPr>
        <w:t>A furt</w:t>
      </w:r>
      <w:r>
        <w:rPr>
          <w:rFonts w:ascii="Arial" w:hAnsi="Arial" w:cs="Arial"/>
          <w:sz w:val="22"/>
          <w:szCs w:val="22"/>
        </w:rPr>
        <w:t>he</w:t>
      </w:r>
      <w:r>
        <w:rPr>
          <w:rFonts w:ascii="Arial" w:hAnsi="Arial" w:cs="Arial"/>
          <w:sz w:val="22"/>
          <w:szCs w:val="22"/>
          <w:highlight w:val="yellow"/>
        </w:rPr>
        <w:t>r</w:t>
      </w:r>
      <w:r>
        <w:rPr>
          <w:rFonts w:ascii="Arial" w:hAnsi="Arial" w:cs="Arial"/>
          <w:sz w:val="22"/>
          <w:szCs w:val="22"/>
        </w:rPr>
        <w:t xml:space="preserve"> step </w:t>
      </w:r>
      <w:r>
        <w:rPr>
          <w:rFonts w:ascii="Arial" w:hAnsi="Arial" w:cs="Arial"/>
          <w:sz w:val="22"/>
          <w:szCs w:val="22"/>
          <w:highlight w:val="yellow"/>
        </w:rPr>
        <w:t>would be</w:t>
      </w:r>
      <w:r>
        <w:rPr>
          <w:rFonts w:ascii="Arial" w:hAnsi="Arial" w:cs="Arial"/>
          <w:sz w:val="22"/>
          <w:szCs w:val="22"/>
        </w:rPr>
        <w:t xml:space="preserve"> t</w:t>
      </w:r>
      <w:r>
        <w:rPr>
          <w:rFonts w:ascii="Arial" w:hAnsi="Arial" w:cs="Arial"/>
          <w:sz w:val="22"/>
          <w:szCs w:val="22"/>
          <w:highlight w:val="yellow"/>
        </w:rPr>
        <w:t>o</w:t>
      </w:r>
      <w:r>
        <w:rPr>
          <w:rFonts w:ascii="Arial" w:hAnsi="Arial" w:cs="Arial"/>
          <w:sz w:val="22"/>
          <w:szCs w:val="22"/>
        </w:rPr>
        <w:t xml:space="preserve"> establish a quality control and data management system for AI.</w:t>
      </w:r>
    </w:p>
    <w:p w14:paraId="0D2270D7" w14:textId="77777777" w:rsidR="00A472FF" w:rsidRDefault="00A472FF">
      <w:pPr>
        <w:pStyle w:val="Body"/>
        <w:spacing w:after="0"/>
        <w:rPr>
          <w:rFonts w:ascii="Arial" w:hAnsi="Arial" w:cs="Arial"/>
          <w:sz w:val="22"/>
          <w:szCs w:val="22"/>
        </w:rPr>
      </w:pPr>
    </w:p>
    <w:p w14:paraId="7D4F9C1A" w14:textId="77777777" w:rsidR="00A472FF" w:rsidRDefault="00000000">
      <w:pPr>
        <w:pStyle w:val="Body"/>
        <w:spacing w:after="0"/>
        <w:rPr>
          <w:rFonts w:ascii="Arial" w:hAnsi="Arial" w:cs="Arial"/>
          <w:sz w:val="22"/>
          <w:szCs w:val="22"/>
        </w:rPr>
      </w:pPr>
      <w:r>
        <w:rPr>
          <w:rFonts w:ascii="Arial" w:hAnsi="Arial" w:cs="Arial"/>
          <w:sz w:val="22"/>
          <w:szCs w:val="22"/>
        </w:rPr>
        <w:t>More specifically, a regional semen laboratory c</w:t>
      </w:r>
      <w:r>
        <w:rPr>
          <w:rFonts w:ascii="Arial" w:hAnsi="Arial" w:cs="Arial"/>
          <w:sz w:val="22"/>
          <w:szCs w:val="22"/>
          <w:highlight w:val="yellow"/>
        </w:rPr>
        <w:t>ould</w:t>
      </w:r>
      <w:r>
        <w:rPr>
          <w:rFonts w:ascii="Arial" w:hAnsi="Arial" w:cs="Arial"/>
          <w:sz w:val="22"/>
          <w:szCs w:val="22"/>
        </w:rPr>
        <w:t xml:space="preserve"> </w:t>
      </w:r>
      <w:r>
        <w:rPr>
          <w:rFonts w:ascii="Arial" w:hAnsi="Arial" w:cs="Arial"/>
          <w:sz w:val="22"/>
          <w:szCs w:val="22"/>
          <w:highlight w:val="yellow"/>
        </w:rPr>
        <w:t>support th</w:t>
      </w:r>
      <w:r>
        <w:rPr>
          <w:rFonts w:ascii="Arial" w:hAnsi="Arial" w:cs="Arial"/>
          <w:sz w:val="22"/>
          <w:szCs w:val="22"/>
        </w:rPr>
        <w:t>e fo</w:t>
      </w:r>
      <w:r>
        <w:rPr>
          <w:rFonts w:ascii="Arial" w:hAnsi="Arial" w:cs="Arial"/>
          <w:sz w:val="22"/>
          <w:szCs w:val="22"/>
          <w:highlight w:val="yellow"/>
        </w:rPr>
        <w:t>llowing activities</w:t>
      </w:r>
      <w:r>
        <w:rPr>
          <w:rFonts w:ascii="Arial" w:hAnsi="Arial" w:cs="Arial"/>
          <w:sz w:val="22"/>
          <w:szCs w:val="22"/>
        </w:rPr>
        <w:t>:</w:t>
      </w:r>
    </w:p>
    <w:p w14:paraId="722493E5" w14:textId="77777777" w:rsidR="00A472FF" w:rsidRDefault="00000000">
      <w:pPr>
        <w:pStyle w:val="Body"/>
        <w:spacing w:after="0"/>
        <w:rPr>
          <w:rFonts w:ascii="Arial" w:hAnsi="Arial" w:cs="Arial"/>
          <w:sz w:val="22"/>
          <w:szCs w:val="22"/>
        </w:rPr>
      </w:pPr>
      <w:r>
        <w:rPr>
          <w:rFonts w:ascii="Arial" w:hAnsi="Arial" w:cs="Arial"/>
          <w:sz w:val="22"/>
          <w:szCs w:val="22"/>
        </w:rPr>
        <w:t>1. Evaluation of the quality of semen 2. Conducting trials on the characteristics of semen 3. Training of l</w:t>
      </w:r>
      <w:r>
        <w:rPr>
          <w:rFonts w:ascii="Arial" w:hAnsi="Arial" w:cs="Arial"/>
          <w:sz w:val="22"/>
          <w:szCs w:val="22"/>
          <w:highlight w:val="yellow"/>
        </w:rPr>
        <w:t>ivestock w</w:t>
      </w:r>
      <w:r>
        <w:rPr>
          <w:rFonts w:ascii="Arial" w:hAnsi="Arial" w:cs="Arial"/>
          <w:sz w:val="22"/>
          <w:szCs w:val="22"/>
        </w:rPr>
        <w:t>or</w:t>
      </w:r>
      <w:r>
        <w:rPr>
          <w:rFonts w:ascii="Arial" w:hAnsi="Arial" w:cs="Arial"/>
          <w:sz w:val="22"/>
          <w:szCs w:val="22"/>
          <w:highlight w:val="yellow"/>
        </w:rPr>
        <w:t>k</w:t>
      </w:r>
      <w:r>
        <w:rPr>
          <w:rFonts w:ascii="Arial" w:hAnsi="Arial" w:cs="Arial"/>
          <w:sz w:val="22"/>
          <w:szCs w:val="22"/>
        </w:rPr>
        <w:t xml:space="preserve">ers and producers 4. Development of standard procedures 5. Quality control of semen 6. Research on the storage of semen 7. Microbiological control 8. Collection of data on fertility 9. Conducting research on heat stress and other tropical conditions 10. Development of </w:t>
      </w:r>
      <w:r>
        <w:rPr>
          <w:rFonts w:ascii="Arial" w:hAnsi="Arial" w:cs="Arial"/>
          <w:sz w:val="22"/>
          <w:szCs w:val="22"/>
          <w:highlight w:val="yellow"/>
        </w:rPr>
        <w:t xml:space="preserve">locally appropriate </w:t>
      </w:r>
      <w:r>
        <w:rPr>
          <w:rFonts w:ascii="Arial" w:hAnsi="Arial" w:cs="Arial"/>
          <w:sz w:val="22"/>
          <w:szCs w:val="22"/>
        </w:rPr>
        <w:t xml:space="preserve">reference </w:t>
      </w:r>
      <w:r>
        <w:rPr>
          <w:rFonts w:ascii="Arial" w:hAnsi="Arial" w:cs="Arial"/>
          <w:sz w:val="22"/>
          <w:szCs w:val="22"/>
          <w:highlight w:val="yellow"/>
        </w:rPr>
        <w:t>va</w:t>
      </w:r>
      <w:r>
        <w:rPr>
          <w:rFonts w:ascii="Arial" w:hAnsi="Arial" w:cs="Arial"/>
          <w:sz w:val="22"/>
          <w:szCs w:val="22"/>
        </w:rPr>
        <w:t>l</w:t>
      </w:r>
      <w:r>
        <w:rPr>
          <w:rFonts w:ascii="Arial" w:hAnsi="Arial" w:cs="Arial"/>
          <w:sz w:val="22"/>
          <w:szCs w:val="22"/>
          <w:highlight w:val="yellow"/>
        </w:rPr>
        <w:t>u</w:t>
      </w:r>
      <w:r>
        <w:rPr>
          <w:rFonts w:ascii="Arial" w:hAnsi="Arial" w:cs="Arial"/>
          <w:sz w:val="22"/>
          <w:szCs w:val="22"/>
        </w:rPr>
        <w:t xml:space="preserve">es for </w:t>
      </w:r>
      <w:r>
        <w:rPr>
          <w:rFonts w:ascii="Arial" w:hAnsi="Arial" w:cs="Arial"/>
          <w:sz w:val="22"/>
          <w:szCs w:val="22"/>
          <w:highlight w:val="yellow"/>
        </w:rPr>
        <w:t>s</w:t>
      </w:r>
      <w:r>
        <w:rPr>
          <w:rFonts w:ascii="Arial" w:hAnsi="Arial" w:cs="Arial"/>
          <w:sz w:val="22"/>
          <w:szCs w:val="22"/>
        </w:rPr>
        <w:t>e</w:t>
      </w:r>
      <w:r>
        <w:rPr>
          <w:rFonts w:ascii="Arial" w:hAnsi="Arial" w:cs="Arial"/>
          <w:sz w:val="22"/>
          <w:szCs w:val="22"/>
          <w:highlight w:val="yellow"/>
        </w:rPr>
        <w:t>men</w:t>
      </w:r>
      <w:r>
        <w:rPr>
          <w:rFonts w:ascii="Arial" w:hAnsi="Arial" w:cs="Arial"/>
          <w:sz w:val="22"/>
          <w:szCs w:val="22"/>
        </w:rPr>
        <w:t xml:space="preserve"> quality.</w:t>
      </w:r>
    </w:p>
    <w:p w14:paraId="004A9B2D" w14:textId="77777777" w:rsidR="00A472FF" w:rsidRDefault="00A472FF">
      <w:pPr>
        <w:pStyle w:val="Body"/>
        <w:spacing w:after="0"/>
        <w:rPr>
          <w:rFonts w:ascii="Arial" w:hAnsi="Arial" w:cs="Arial"/>
          <w:sz w:val="22"/>
          <w:szCs w:val="22"/>
        </w:rPr>
      </w:pPr>
    </w:p>
    <w:p w14:paraId="492FBEE0" w14:textId="77777777" w:rsidR="00A472FF" w:rsidRDefault="00000000">
      <w:pPr>
        <w:pStyle w:val="Body"/>
        <w:spacing w:after="0"/>
        <w:rPr>
          <w:rFonts w:ascii="Arial" w:hAnsi="Arial" w:cs="Arial"/>
          <w:sz w:val="22"/>
          <w:szCs w:val="22"/>
        </w:rPr>
      </w:pPr>
      <w:r>
        <w:rPr>
          <w:rFonts w:ascii="Arial" w:hAnsi="Arial" w:cs="Arial"/>
          <w:sz w:val="22"/>
          <w:szCs w:val="22"/>
        </w:rPr>
        <w:t xml:space="preserve">This laboratory </w:t>
      </w:r>
      <w:r>
        <w:rPr>
          <w:rFonts w:ascii="Arial" w:hAnsi="Arial" w:cs="Arial"/>
          <w:sz w:val="22"/>
          <w:szCs w:val="22"/>
          <w:highlight w:val="yellow"/>
        </w:rPr>
        <w:t>woul</w:t>
      </w:r>
      <w:r>
        <w:rPr>
          <w:rFonts w:ascii="Arial" w:hAnsi="Arial" w:cs="Arial"/>
          <w:sz w:val="22"/>
          <w:szCs w:val="22"/>
        </w:rPr>
        <w:t>d not necessarily replace existing AI facilities; however, it c</w:t>
      </w:r>
      <w:r>
        <w:rPr>
          <w:rFonts w:ascii="Arial" w:hAnsi="Arial" w:cs="Arial"/>
          <w:sz w:val="22"/>
          <w:szCs w:val="22"/>
          <w:highlight w:val="yellow"/>
        </w:rPr>
        <w:t>ould</w:t>
      </w:r>
      <w:r>
        <w:rPr>
          <w:rFonts w:ascii="Arial" w:hAnsi="Arial" w:cs="Arial"/>
          <w:sz w:val="22"/>
          <w:szCs w:val="22"/>
        </w:rPr>
        <w:t xml:space="preserve"> se</w:t>
      </w:r>
      <w:r>
        <w:rPr>
          <w:rFonts w:ascii="Arial" w:hAnsi="Arial" w:cs="Arial"/>
          <w:sz w:val="22"/>
          <w:szCs w:val="22"/>
          <w:highlight w:val="yellow"/>
        </w:rPr>
        <w:t>rve</w:t>
      </w:r>
      <w:r>
        <w:rPr>
          <w:rFonts w:ascii="Arial" w:hAnsi="Arial" w:cs="Arial"/>
          <w:sz w:val="22"/>
          <w:szCs w:val="22"/>
        </w:rPr>
        <w:t xml:space="preserve"> as a research and reference cent</w:t>
      </w:r>
      <w:r>
        <w:rPr>
          <w:rFonts w:ascii="Arial" w:hAnsi="Arial" w:cs="Arial"/>
          <w:sz w:val="22"/>
          <w:szCs w:val="22"/>
          <w:highlight w:val="yellow"/>
        </w:rPr>
        <w:t>r</w:t>
      </w:r>
      <w:r>
        <w:rPr>
          <w:rFonts w:ascii="Arial" w:hAnsi="Arial" w:cs="Arial"/>
          <w:sz w:val="22"/>
          <w:szCs w:val="22"/>
        </w:rPr>
        <w:t>e to support decentrali</w:t>
      </w:r>
      <w:r>
        <w:rPr>
          <w:rFonts w:ascii="Arial" w:hAnsi="Arial" w:cs="Arial"/>
          <w:sz w:val="22"/>
          <w:szCs w:val="22"/>
          <w:highlight w:val="yellow"/>
        </w:rPr>
        <w:t>s</w:t>
      </w:r>
      <w:r>
        <w:rPr>
          <w:rFonts w:ascii="Arial" w:hAnsi="Arial" w:cs="Arial"/>
          <w:sz w:val="22"/>
          <w:szCs w:val="22"/>
        </w:rPr>
        <w:t>ed AI practices.</w:t>
      </w:r>
    </w:p>
    <w:p w14:paraId="47BA73B0" w14:textId="77777777" w:rsidR="00A472FF" w:rsidRDefault="00A472FF">
      <w:pPr>
        <w:pStyle w:val="Body"/>
        <w:spacing w:after="0"/>
        <w:rPr>
          <w:rFonts w:ascii="Arial" w:hAnsi="Arial" w:cs="Arial"/>
          <w:b/>
          <w:bCs/>
          <w:sz w:val="22"/>
          <w:szCs w:val="22"/>
        </w:rPr>
      </w:pPr>
    </w:p>
    <w:p w14:paraId="56F506C5"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RESEARCH GAPS SPECIFIC TO WESTERN VISAYAS</w:t>
      </w:r>
    </w:p>
    <w:p w14:paraId="1111999F"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Regional Semen-quality Datasets</w:t>
      </w:r>
    </w:p>
    <w:p w14:paraId="6B3F2B5F" w14:textId="77777777" w:rsidR="00A472FF" w:rsidRDefault="00000000">
      <w:pPr>
        <w:pStyle w:val="Body"/>
        <w:spacing w:after="0"/>
        <w:rPr>
          <w:rFonts w:ascii="Arial" w:hAnsi="Arial" w:cs="Arial"/>
          <w:sz w:val="21"/>
          <w:szCs w:val="21"/>
        </w:rPr>
      </w:pPr>
      <w:r>
        <w:rPr>
          <w:rFonts w:ascii="Arial" w:hAnsi="Arial" w:cs="Arial"/>
          <w:sz w:val="21"/>
          <w:szCs w:val="21"/>
          <w:highlight w:val="yellow"/>
        </w:rPr>
        <w:t>A</w:t>
      </w:r>
      <w:r>
        <w:rPr>
          <w:rFonts w:ascii="Arial" w:hAnsi="Arial" w:cs="Arial"/>
          <w:sz w:val="21"/>
          <w:szCs w:val="21"/>
        </w:rPr>
        <w:t xml:space="preserve"> database i</w:t>
      </w:r>
      <w:r>
        <w:rPr>
          <w:rFonts w:ascii="Arial" w:hAnsi="Arial" w:cs="Arial"/>
          <w:sz w:val="21"/>
          <w:szCs w:val="21"/>
          <w:highlight w:val="yellow"/>
        </w:rPr>
        <w:t>s needed that i</w:t>
      </w:r>
      <w:r>
        <w:rPr>
          <w:rFonts w:ascii="Arial" w:hAnsi="Arial" w:cs="Arial"/>
          <w:sz w:val="21"/>
          <w:szCs w:val="21"/>
        </w:rPr>
        <w:t>nclud</w:t>
      </w:r>
      <w:r>
        <w:rPr>
          <w:rFonts w:ascii="Arial" w:hAnsi="Arial" w:cs="Arial"/>
          <w:sz w:val="21"/>
          <w:szCs w:val="21"/>
          <w:highlight w:val="yellow"/>
        </w:rPr>
        <w:t>es</w:t>
      </w:r>
      <w:r>
        <w:rPr>
          <w:rFonts w:ascii="Arial" w:hAnsi="Arial" w:cs="Arial"/>
          <w:sz w:val="21"/>
          <w:szCs w:val="21"/>
        </w:rPr>
        <w:t xml:space="preserve"> semen parameters </w:t>
      </w:r>
      <w:r>
        <w:rPr>
          <w:rFonts w:ascii="Arial" w:hAnsi="Arial" w:cs="Arial"/>
          <w:sz w:val="21"/>
          <w:szCs w:val="21"/>
          <w:highlight w:val="yellow"/>
        </w:rPr>
        <w:t>such as</w:t>
      </w:r>
      <w:r>
        <w:rPr>
          <w:rFonts w:ascii="Arial" w:hAnsi="Arial" w:cs="Arial"/>
          <w:sz w:val="21"/>
          <w:szCs w:val="21"/>
        </w:rPr>
        <w:t xml:space="preserve"> volume, concentration, motility, morphology, and viability of </w:t>
      </w:r>
      <w:r>
        <w:rPr>
          <w:rFonts w:ascii="Arial" w:hAnsi="Arial" w:cs="Arial"/>
          <w:sz w:val="21"/>
          <w:szCs w:val="21"/>
          <w:highlight w:val="yellow"/>
        </w:rPr>
        <w:t>bre</w:t>
      </w:r>
      <w:r>
        <w:rPr>
          <w:rFonts w:ascii="Arial" w:hAnsi="Arial" w:cs="Arial"/>
          <w:sz w:val="21"/>
          <w:szCs w:val="21"/>
        </w:rPr>
        <w:t>edin</w:t>
      </w:r>
      <w:r>
        <w:rPr>
          <w:rFonts w:ascii="Arial" w:hAnsi="Arial" w:cs="Arial"/>
          <w:sz w:val="21"/>
          <w:szCs w:val="21"/>
          <w:highlight w:val="yellow"/>
        </w:rPr>
        <w:t>g</w:t>
      </w:r>
      <w:r>
        <w:rPr>
          <w:rFonts w:ascii="Arial" w:hAnsi="Arial" w:cs="Arial"/>
          <w:sz w:val="21"/>
          <w:szCs w:val="21"/>
        </w:rPr>
        <w:t xml:space="preserve"> boars bred in Western Visayas. </w:t>
      </w:r>
    </w:p>
    <w:p w14:paraId="716FC7B5" w14:textId="77777777" w:rsidR="00A472FF" w:rsidRDefault="00A472FF">
      <w:pPr>
        <w:pStyle w:val="Body"/>
        <w:spacing w:after="0"/>
        <w:rPr>
          <w:rFonts w:ascii="Arial" w:hAnsi="Arial" w:cs="Arial"/>
          <w:sz w:val="21"/>
          <w:szCs w:val="21"/>
        </w:rPr>
      </w:pPr>
    </w:p>
    <w:p w14:paraId="684D4FAE" w14:textId="77777777" w:rsidR="00A472FF" w:rsidRDefault="00000000">
      <w:pPr>
        <w:pStyle w:val="Body"/>
        <w:spacing w:after="0"/>
        <w:rPr>
          <w:rFonts w:ascii="Arial" w:hAnsi="Arial" w:cs="Arial"/>
          <w:b/>
          <w:bCs/>
          <w:sz w:val="21"/>
          <w:szCs w:val="21"/>
        </w:rPr>
      </w:pPr>
      <w:r>
        <w:rPr>
          <w:rFonts w:ascii="Arial" w:hAnsi="Arial" w:cs="Arial"/>
          <w:sz w:val="21"/>
          <w:szCs w:val="21"/>
        </w:rPr>
        <w:t xml:space="preserve">Variables include: breed or genetic line; age; body condition; farm; province; collection frequency; environmental </w:t>
      </w:r>
      <w:proofErr w:type="gramStart"/>
      <w:r>
        <w:rPr>
          <w:rFonts w:ascii="Arial" w:hAnsi="Arial" w:cs="Arial"/>
          <w:sz w:val="21"/>
          <w:szCs w:val="21"/>
        </w:rPr>
        <w:t>temperature;  nutrition</w:t>
      </w:r>
      <w:proofErr w:type="gramEnd"/>
      <w:r>
        <w:rPr>
          <w:rFonts w:ascii="Arial" w:hAnsi="Arial" w:cs="Arial"/>
          <w:sz w:val="21"/>
          <w:szCs w:val="21"/>
        </w:rPr>
        <w:t>; semen extender; storage duration; bacterial load; CASA parameters; and fertility outcomes.</w:t>
      </w:r>
    </w:p>
    <w:p w14:paraId="78F6B9D2" w14:textId="77777777" w:rsidR="00A472FF" w:rsidRDefault="00A472FF">
      <w:pPr>
        <w:pStyle w:val="Body"/>
        <w:spacing w:after="0"/>
        <w:rPr>
          <w:rFonts w:ascii="Arial" w:hAnsi="Arial" w:cs="Arial"/>
          <w:b/>
          <w:bCs/>
          <w:sz w:val="21"/>
          <w:szCs w:val="21"/>
        </w:rPr>
      </w:pPr>
    </w:p>
    <w:p w14:paraId="2C43B7E8"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Fertility Validation Studies</w:t>
      </w:r>
    </w:p>
    <w:p w14:paraId="3CF31A9F" w14:textId="77777777" w:rsidR="00A472FF" w:rsidRDefault="00000000">
      <w:pPr>
        <w:pStyle w:val="Body"/>
        <w:spacing w:after="0"/>
        <w:rPr>
          <w:rFonts w:ascii="Arial" w:hAnsi="Arial" w:cs="Arial"/>
          <w:b/>
          <w:bCs/>
          <w:sz w:val="21"/>
          <w:szCs w:val="21"/>
        </w:rPr>
      </w:pPr>
      <w:r>
        <w:rPr>
          <w:rFonts w:ascii="Arial" w:hAnsi="Arial" w:cs="Arial"/>
          <w:sz w:val="21"/>
          <w:szCs w:val="21"/>
        </w:rPr>
        <w:t xml:space="preserve">Laboratory results must be correlated with field results. Long-term studies can provide data about semen </w:t>
      </w:r>
      <w:r>
        <w:rPr>
          <w:rFonts w:ascii="Arial" w:hAnsi="Arial" w:cs="Arial"/>
          <w:sz w:val="21"/>
          <w:szCs w:val="21"/>
          <w:highlight w:val="yellow"/>
        </w:rPr>
        <w:t xml:space="preserve">characteristics </w:t>
      </w:r>
      <w:r>
        <w:rPr>
          <w:rFonts w:ascii="Arial" w:hAnsi="Arial" w:cs="Arial"/>
          <w:sz w:val="21"/>
          <w:szCs w:val="21"/>
        </w:rPr>
        <w:t>of in</w:t>
      </w:r>
      <w:r>
        <w:rPr>
          <w:rFonts w:ascii="Arial" w:hAnsi="Arial" w:cs="Arial"/>
          <w:sz w:val="21"/>
          <w:szCs w:val="21"/>
          <w:highlight w:val="yellow"/>
        </w:rPr>
        <w:t>dividual</w:t>
      </w:r>
      <w:r>
        <w:rPr>
          <w:rFonts w:ascii="Arial" w:hAnsi="Arial" w:cs="Arial"/>
          <w:sz w:val="21"/>
          <w:szCs w:val="21"/>
        </w:rPr>
        <w:t xml:space="preserve"> boars and the</w:t>
      </w:r>
      <w:r>
        <w:rPr>
          <w:rFonts w:ascii="Arial" w:hAnsi="Arial" w:cs="Arial"/>
          <w:sz w:val="21"/>
          <w:szCs w:val="21"/>
          <w:highlight w:val="yellow"/>
        </w:rPr>
        <w:t>ir</w:t>
      </w:r>
      <w:r>
        <w:rPr>
          <w:rFonts w:ascii="Arial" w:hAnsi="Arial" w:cs="Arial"/>
          <w:sz w:val="21"/>
          <w:szCs w:val="21"/>
        </w:rPr>
        <w:t xml:space="preserve"> </w:t>
      </w:r>
      <w:r>
        <w:rPr>
          <w:rFonts w:ascii="Arial" w:hAnsi="Arial" w:cs="Arial"/>
          <w:sz w:val="21"/>
          <w:szCs w:val="21"/>
          <w:highlight w:val="yellow"/>
        </w:rPr>
        <w:t>AI</w:t>
      </w:r>
      <w:r>
        <w:rPr>
          <w:rFonts w:ascii="Arial" w:hAnsi="Arial" w:cs="Arial"/>
          <w:sz w:val="21"/>
          <w:szCs w:val="21"/>
        </w:rPr>
        <w:t xml:space="preserve"> </w:t>
      </w:r>
      <w:r>
        <w:rPr>
          <w:rFonts w:ascii="Arial" w:hAnsi="Arial" w:cs="Arial"/>
          <w:sz w:val="21"/>
          <w:szCs w:val="21"/>
          <w:highlight w:val="yellow"/>
        </w:rPr>
        <w:t>outcom</w:t>
      </w:r>
      <w:r>
        <w:rPr>
          <w:rFonts w:ascii="Arial" w:hAnsi="Arial" w:cs="Arial"/>
          <w:sz w:val="21"/>
          <w:szCs w:val="21"/>
        </w:rPr>
        <w:t>es</w:t>
      </w:r>
      <w:r>
        <w:rPr>
          <w:rFonts w:ascii="Arial" w:hAnsi="Arial" w:cs="Arial"/>
          <w:sz w:val="21"/>
          <w:szCs w:val="21"/>
          <w:highlight w:val="yellow"/>
        </w:rPr>
        <w:t>. Relevant o</w:t>
      </w:r>
      <w:r>
        <w:rPr>
          <w:rFonts w:ascii="Arial" w:hAnsi="Arial" w:cs="Arial"/>
          <w:sz w:val="21"/>
          <w:szCs w:val="21"/>
        </w:rPr>
        <w:t>ut</w:t>
      </w:r>
      <w:r>
        <w:rPr>
          <w:rFonts w:ascii="Arial" w:hAnsi="Arial" w:cs="Arial"/>
          <w:sz w:val="21"/>
          <w:szCs w:val="21"/>
          <w:highlight w:val="yellow"/>
        </w:rPr>
        <w:t>come</w:t>
      </w:r>
      <w:r>
        <w:rPr>
          <w:rFonts w:ascii="Arial" w:hAnsi="Arial" w:cs="Arial"/>
          <w:sz w:val="21"/>
          <w:szCs w:val="21"/>
        </w:rPr>
        <w:t>s in</w:t>
      </w:r>
      <w:r>
        <w:rPr>
          <w:rFonts w:ascii="Arial" w:hAnsi="Arial" w:cs="Arial"/>
          <w:sz w:val="21"/>
          <w:szCs w:val="21"/>
          <w:highlight w:val="yellow"/>
        </w:rPr>
        <w:t>clud</w:t>
      </w:r>
      <w:r>
        <w:rPr>
          <w:rFonts w:ascii="Arial" w:hAnsi="Arial" w:cs="Arial"/>
          <w:sz w:val="21"/>
          <w:szCs w:val="21"/>
        </w:rPr>
        <w:t>e farrowing</w:t>
      </w:r>
      <w:r>
        <w:rPr>
          <w:rFonts w:ascii="Arial" w:hAnsi="Arial" w:cs="Arial"/>
          <w:sz w:val="21"/>
          <w:szCs w:val="21"/>
          <w:highlight w:val="yellow"/>
        </w:rPr>
        <w:t xml:space="preserve"> rates</w:t>
      </w:r>
      <w:r>
        <w:rPr>
          <w:rFonts w:ascii="Arial" w:hAnsi="Arial" w:cs="Arial"/>
          <w:sz w:val="21"/>
          <w:szCs w:val="21"/>
        </w:rPr>
        <w:t xml:space="preserve"> and the average number of piglets per litter.</w:t>
      </w:r>
    </w:p>
    <w:p w14:paraId="55510959" w14:textId="77777777" w:rsidR="00A472FF" w:rsidRDefault="00A472FF">
      <w:pPr>
        <w:pStyle w:val="Body"/>
        <w:spacing w:after="0"/>
        <w:rPr>
          <w:rFonts w:ascii="Arial" w:hAnsi="Arial" w:cs="Arial"/>
          <w:b/>
          <w:bCs/>
          <w:sz w:val="21"/>
          <w:szCs w:val="21"/>
        </w:rPr>
      </w:pPr>
    </w:p>
    <w:p w14:paraId="20E06F07"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lastRenderedPageBreak/>
        <w:t>Heat-stress Research</w:t>
      </w:r>
    </w:p>
    <w:p w14:paraId="5D103542" w14:textId="77777777" w:rsidR="00A472FF" w:rsidRDefault="00000000">
      <w:pPr>
        <w:pStyle w:val="Body"/>
        <w:spacing w:after="0"/>
        <w:rPr>
          <w:rFonts w:ascii="Arial" w:hAnsi="Arial" w:cs="Arial"/>
          <w:sz w:val="21"/>
          <w:szCs w:val="21"/>
        </w:rPr>
      </w:pPr>
      <w:r>
        <w:rPr>
          <w:rFonts w:ascii="Arial" w:hAnsi="Arial" w:cs="Arial"/>
          <w:sz w:val="21"/>
          <w:szCs w:val="21"/>
        </w:rPr>
        <w:t xml:space="preserve">Due to the warm, humid climate in Western Visayas, </w:t>
      </w:r>
      <w:r>
        <w:rPr>
          <w:rFonts w:ascii="Arial" w:hAnsi="Arial" w:cs="Arial"/>
          <w:sz w:val="21"/>
          <w:szCs w:val="21"/>
          <w:highlight w:val="yellow"/>
        </w:rPr>
        <w:t>re</w:t>
      </w:r>
      <w:r>
        <w:rPr>
          <w:rFonts w:ascii="Arial" w:hAnsi="Arial" w:cs="Arial"/>
          <w:sz w:val="21"/>
          <w:szCs w:val="21"/>
        </w:rPr>
        <w:t>s</w:t>
      </w:r>
      <w:r>
        <w:rPr>
          <w:rFonts w:ascii="Arial" w:hAnsi="Arial" w:cs="Arial"/>
          <w:sz w:val="21"/>
          <w:szCs w:val="21"/>
          <w:highlight w:val="yellow"/>
        </w:rPr>
        <w:t>ear</w:t>
      </w:r>
      <w:r>
        <w:rPr>
          <w:rFonts w:ascii="Arial" w:hAnsi="Arial" w:cs="Arial"/>
          <w:sz w:val="21"/>
          <w:szCs w:val="21"/>
        </w:rPr>
        <w:t>c</w:t>
      </w:r>
      <w:r>
        <w:rPr>
          <w:rFonts w:ascii="Arial" w:hAnsi="Arial" w:cs="Arial"/>
          <w:sz w:val="21"/>
          <w:szCs w:val="21"/>
          <w:highlight w:val="yellow"/>
        </w:rPr>
        <w:t>h</w:t>
      </w:r>
      <w:r>
        <w:rPr>
          <w:rFonts w:ascii="Arial" w:hAnsi="Arial" w:cs="Arial"/>
          <w:sz w:val="21"/>
          <w:szCs w:val="21"/>
        </w:rPr>
        <w:t>e</w:t>
      </w:r>
      <w:r>
        <w:rPr>
          <w:rFonts w:ascii="Arial" w:hAnsi="Arial" w:cs="Arial"/>
          <w:sz w:val="21"/>
          <w:szCs w:val="21"/>
          <w:highlight w:val="yellow"/>
        </w:rPr>
        <w:t>r</w:t>
      </w:r>
      <w:r>
        <w:rPr>
          <w:rFonts w:ascii="Arial" w:hAnsi="Arial" w:cs="Arial"/>
          <w:sz w:val="21"/>
          <w:szCs w:val="21"/>
        </w:rPr>
        <w:t>s should analy</w:t>
      </w:r>
      <w:r>
        <w:rPr>
          <w:rFonts w:ascii="Arial" w:hAnsi="Arial" w:cs="Arial"/>
          <w:sz w:val="21"/>
          <w:szCs w:val="21"/>
          <w:highlight w:val="yellow"/>
        </w:rPr>
        <w:t>s</w:t>
      </w:r>
      <w:r>
        <w:rPr>
          <w:rFonts w:ascii="Arial" w:hAnsi="Arial" w:cs="Arial"/>
          <w:sz w:val="21"/>
          <w:szCs w:val="21"/>
        </w:rPr>
        <w:t>e the influence of temperature and humidity on semen quality.</w:t>
      </w:r>
    </w:p>
    <w:p w14:paraId="51D81D63" w14:textId="77777777" w:rsidR="00A472FF" w:rsidRDefault="00A472FF">
      <w:pPr>
        <w:pStyle w:val="Body"/>
        <w:spacing w:after="0"/>
        <w:rPr>
          <w:rFonts w:ascii="Arial" w:hAnsi="Arial" w:cs="Arial"/>
          <w:sz w:val="21"/>
          <w:szCs w:val="21"/>
        </w:rPr>
      </w:pPr>
    </w:p>
    <w:p w14:paraId="6AEC34D5" w14:textId="77777777" w:rsidR="00A472FF" w:rsidRDefault="00000000">
      <w:pPr>
        <w:pStyle w:val="Body"/>
        <w:spacing w:after="0"/>
        <w:rPr>
          <w:rFonts w:ascii="Arial" w:hAnsi="Arial" w:cs="Arial"/>
          <w:b/>
          <w:bCs/>
          <w:sz w:val="21"/>
          <w:szCs w:val="21"/>
        </w:rPr>
      </w:pPr>
      <w:r>
        <w:rPr>
          <w:rFonts w:ascii="Arial" w:hAnsi="Arial" w:cs="Arial"/>
          <w:sz w:val="21"/>
          <w:szCs w:val="21"/>
          <w:highlight w:val="yellow"/>
        </w:rPr>
        <w:t>R</w:t>
      </w:r>
      <w:r>
        <w:rPr>
          <w:rFonts w:ascii="Arial" w:hAnsi="Arial" w:cs="Arial"/>
          <w:sz w:val="21"/>
          <w:szCs w:val="21"/>
        </w:rPr>
        <w:t>esearch co</w:t>
      </w:r>
      <w:r>
        <w:rPr>
          <w:rFonts w:ascii="Arial" w:hAnsi="Arial" w:cs="Arial"/>
          <w:sz w:val="21"/>
          <w:szCs w:val="21"/>
          <w:highlight w:val="yellow"/>
        </w:rPr>
        <w:t>uld co</w:t>
      </w:r>
      <w:r>
        <w:rPr>
          <w:rFonts w:ascii="Arial" w:hAnsi="Arial" w:cs="Arial"/>
          <w:sz w:val="21"/>
          <w:szCs w:val="21"/>
        </w:rPr>
        <w:t>mpar</w:t>
      </w:r>
      <w:r>
        <w:rPr>
          <w:rFonts w:ascii="Arial" w:hAnsi="Arial" w:cs="Arial"/>
          <w:sz w:val="21"/>
          <w:szCs w:val="21"/>
          <w:highlight w:val="yellow"/>
        </w:rPr>
        <w:t>e</w:t>
      </w:r>
      <w:r>
        <w:rPr>
          <w:rFonts w:ascii="Arial" w:hAnsi="Arial" w:cs="Arial"/>
          <w:sz w:val="21"/>
          <w:szCs w:val="21"/>
        </w:rPr>
        <w:t xml:space="preserve"> conventional housing; improved ventilation; cooling systems; seasonal conditions; antioxidant supplementation; and different genetic lines.</w:t>
      </w:r>
    </w:p>
    <w:p w14:paraId="02B3AF5E" w14:textId="77777777" w:rsidR="00A472FF" w:rsidRDefault="00A472FF">
      <w:pPr>
        <w:pStyle w:val="Body"/>
        <w:spacing w:after="0"/>
        <w:rPr>
          <w:rFonts w:ascii="Arial" w:hAnsi="Arial" w:cs="Arial"/>
          <w:b/>
          <w:bCs/>
          <w:sz w:val="21"/>
          <w:szCs w:val="21"/>
        </w:rPr>
      </w:pPr>
    </w:p>
    <w:p w14:paraId="425B507C"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Semen Transportation</w:t>
      </w:r>
    </w:p>
    <w:p w14:paraId="442B8CC0" w14:textId="77777777" w:rsidR="00A472FF" w:rsidRDefault="00000000">
      <w:pPr>
        <w:pStyle w:val="Body"/>
        <w:spacing w:after="0"/>
        <w:rPr>
          <w:rFonts w:ascii="Arial" w:hAnsi="Arial" w:cs="Arial"/>
          <w:sz w:val="21"/>
          <w:szCs w:val="21"/>
        </w:rPr>
      </w:pPr>
      <w:r>
        <w:rPr>
          <w:rFonts w:ascii="Arial" w:hAnsi="Arial" w:cs="Arial"/>
          <w:sz w:val="21"/>
          <w:szCs w:val="21"/>
        </w:rPr>
        <w:t>Transport proce</w:t>
      </w:r>
      <w:r>
        <w:rPr>
          <w:rFonts w:ascii="Arial" w:hAnsi="Arial" w:cs="Arial"/>
          <w:sz w:val="21"/>
          <w:szCs w:val="21"/>
          <w:highlight w:val="yellow"/>
        </w:rPr>
        <w:t>dure</w:t>
      </w:r>
      <w:r>
        <w:rPr>
          <w:rFonts w:ascii="Arial" w:hAnsi="Arial" w:cs="Arial"/>
          <w:sz w:val="21"/>
          <w:szCs w:val="21"/>
        </w:rPr>
        <w:t xml:space="preserve">s should be </w:t>
      </w:r>
      <w:r>
        <w:rPr>
          <w:rFonts w:ascii="Arial" w:hAnsi="Arial" w:cs="Arial"/>
          <w:sz w:val="21"/>
          <w:szCs w:val="21"/>
          <w:highlight w:val="yellow"/>
        </w:rPr>
        <w:t>e</w:t>
      </w:r>
      <w:r>
        <w:rPr>
          <w:rFonts w:ascii="Arial" w:hAnsi="Arial" w:cs="Arial"/>
          <w:sz w:val="21"/>
          <w:szCs w:val="21"/>
        </w:rPr>
        <w:t>v</w:t>
      </w:r>
      <w:r>
        <w:rPr>
          <w:rFonts w:ascii="Arial" w:hAnsi="Arial" w:cs="Arial"/>
          <w:sz w:val="21"/>
          <w:szCs w:val="21"/>
          <w:highlight w:val="yellow"/>
        </w:rPr>
        <w:t>aluat</w:t>
      </w:r>
      <w:r>
        <w:rPr>
          <w:rFonts w:ascii="Arial" w:hAnsi="Arial" w:cs="Arial"/>
          <w:sz w:val="21"/>
          <w:szCs w:val="21"/>
        </w:rPr>
        <w:t>e</w:t>
      </w:r>
      <w:r>
        <w:rPr>
          <w:rFonts w:ascii="Arial" w:hAnsi="Arial" w:cs="Arial"/>
          <w:sz w:val="21"/>
          <w:szCs w:val="21"/>
          <w:highlight w:val="yellow"/>
        </w:rPr>
        <w:t>d</w:t>
      </w:r>
      <w:r>
        <w:rPr>
          <w:rFonts w:ascii="Arial" w:hAnsi="Arial" w:cs="Arial"/>
          <w:sz w:val="21"/>
          <w:szCs w:val="21"/>
        </w:rPr>
        <w:t xml:space="preserve"> before</w:t>
      </w:r>
      <w:r>
        <w:rPr>
          <w:rFonts w:ascii="Arial" w:hAnsi="Arial" w:cs="Arial"/>
          <w:sz w:val="21"/>
          <w:szCs w:val="21"/>
          <w:highlight w:val="yellow"/>
        </w:rPr>
        <w:t xml:space="preserve"> routine implement</w:t>
      </w:r>
      <w:r>
        <w:rPr>
          <w:rFonts w:ascii="Arial" w:hAnsi="Arial" w:cs="Arial"/>
          <w:sz w:val="21"/>
          <w:szCs w:val="21"/>
        </w:rPr>
        <w:t>a</w:t>
      </w:r>
      <w:r>
        <w:rPr>
          <w:rFonts w:ascii="Arial" w:hAnsi="Arial" w:cs="Arial"/>
          <w:sz w:val="21"/>
          <w:szCs w:val="21"/>
          <w:highlight w:val="yellow"/>
        </w:rPr>
        <w:t>tio</w:t>
      </w:r>
      <w:r>
        <w:rPr>
          <w:rFonts w:ascii="Arial" w:hAnsi="Arial" w:cs="Arial"/>
          <w:sz w:val="21"/>
          <w:szCs w:val="21"/>
        </w:rPr>
        <w:t xml:space="preserve">n. Research must determine the maximum </w:t>
      </w:r>
      <w:r>
        <w:rPr>
          <w:rFonts w:ascii="Arial" w:hAnsi="Arial" w:cs="Arial"/>
          <w:sz w:val="21"/>
          <w:szCs w:val="21"/>
          <w:highlight w:val="yellow"/>
        </w:rPr>
        <w:t>feas</w:t>
      </w:r>
      <w:r>
        <w:rPr>
          <w:rFonts w:ascii="Arial" w:hAnsi="Arial" w:cs="Arial"/>
          <w:sz w:val="21"/>
          <w:szCs w:val="21"/>
        </w:rPr>
        <w:t>i</w:t>
      </w:r>
      <w:r>
        <w:rPr>
          <w:rFonts w:ascii="Arial" w:hAnsi="Arial" w:cs="Arial"/>
          <w:sz w:val="21"/>
          <w:szCs w:val="21"/>
          <w:highlight w:val="yellow"/>
        </w:rPr>
        <w:t>ble se</w:t>
      </w:r>
      <w:r>
        <w:rPr>
          <w:rFonts w:ascii="Arial" w:hAnsi="Arial" w:cs="Arial"/>
          <w:sz w:val="21"/>
          <w:szCs w:val="21"/>
        </w:rPr>
        <w:t>me</w:t>
      </w:r>
      <w:r>
        <w:rPr>
          <w:rFonts w:ascii="Arial" w:hAnsi="Arial" w:cs="Arial"/>
          <w:sz w:val="21"/>
          <w:szCs w:val="21"/>
          <w:highlight w:val="yellow"/>
        </w:rPr>
        <w:t>n</w:t>
      </w:r>
      <w:r>
        <w:rPr>
          <w:rFonts w:ascii="Arial" w:hAnsi="Arial" w:cs="Arial"/>
          <w:sz w:val="21"/>
          <w:szCs w:val="21"/>
        </w:rPr>
        <w:t xml:space="preserve"> transport</w:t>
      </w:r>
      <w:r>
        <w:rPr>
          <w:rFonts w:ascii="Arial" w:hAnsi="Arial" w:cs="Arial"/>
          <w:sz w:val="21"/>
          <w:szCs w:val="21"/>
          <w:highlight w:val="yellow"/>
        </w:rPr>
        <w:t xml:space="preserve"> </w:t>
      </w:r>
      <w:r>
        <w:rPr>
          <w:rFonts w:ascii="Arial" w:hAnsi="Arial" w:cs="Arial"/>
          <w:sz w:val="21"/>
          <w:szCs w:val="21"/>
        </w:rPr>
        <w:t>time</w:t>
      </w:r>
      <w:r>
        <w:rPr>
          <w:rFonts w:ascii="Arial" w:hAnsi="Arial" w:cs="Arial"/>
          <w:sz w:val="21"/>
          <w:szCs w:val="21"/>
          <w:highlight w:val="yellow"/>
        </w:rPr>
        <w:t xml:space="preserve"> u</w:t>
      </w:r>
      <w:r>
        <w:rPr>
          <w:rFonts w:ascii="Arial" w:hAnsi="Arial" w:cs="Arial"/>
          <w:sz w:val="21"/>
          <w:szCs w:val="21"/>
        </w:rPr>
        <w:t>n</w:t>
      </w:r>
      <w:r>
        <w:rPr>
          <w:rFonts w:ascii="Arial" w:hAnsi="Arial" w:cs="Arial"/>
          <w:sz w:val="21"/>
          <w:szCs w:val="21"/>
          <w:highlight w:val="yellow"/>
        </w:rPr>
        <w:t>der</w:t>
      </w:r>
      <w:r>
        <w:rPr>
          <w:rFonts w:ascii="Arial" w:hAnsi="Arial" w:cs="Arial"/>
          <w:sz w:val="21"/>
          <w:szCs w:val="21"/>
        </w:rPr>
        <w:t xml:space="preserve"> d</w:t>
      </w:r>
      <w:r>
        <w:rPr>
          <w:rFonts w:ascii="Arial" w:hAnsi="Arial" w:cs="Arial"/>
          <w:sz w:val="21"/>
          <w:szCs w:val="21"/>
          <w:highlight w:val="yellow"/>
        </w:rPr>
        <w:t>iff</w:t>
      </w:r>
      <w:r>
        <w:rPr>
          <w:rFonts w:ascii="Arial" w:hAnsi="Arial" w:cs="Arial"/>
          <w:sz w:val="21"/>
          <w:szCs w:val="21"/>
        </w:rPr>
        <w:t>e</w:t>
      </w:r>
      <w:r>
        <w:rPr>
          <w:rFonts w:ascii="Arial" w:hAnsi="Arial" w:cs="Arial"/>
          <w:sz w:val="21"/>
          <w:szCs w:val="21"/>
          <w:highlight w:val="yellow"/>
        </w:rPr>
        <w:t>r</w:t>
      </w:r>
      <w:r>
        <w:rPr>
          <w:rFonts w:ascii="Arial" w:hAnsi="Arial" w:cs="Arial"/>
          <w:sz w:val="21"/>
          <w:szCs w:val="21"/>
        </w:rPr>
        <w:t>en</w:t>
      </w:r>
      <w:r>
        <w:rPr>
          <w:rFonts w:ascii="Arial" w:hAnsi="Arial" w:cs="Arial"/>
          <w:sz w:val="21"/>
          <w:szCs w:val="21"/>
          <w:highlight w:val="yellow"/>
        </w:rPr>
        <w:t>t</w:t>
      </w:r>
      <w:r>
        <w:rPr>
          <w:rFonts w:ascii="Arial" w:hAnsi="Arial" w:cs="Arial"/>
          <w:sz w:val="21"/>
          <w:szCs w:val="21"/>
        </w:rPr>
        <w:t xml:space="preserve"> temperature</w:t>
      </w:r>
      <w:r>
        <w:rPr>
          <w:rFonts w:ascii="Arial" w:hAnsi="Arial" w:cs="Arial"/>
          <w:sz w:val="21"/>
          <w:szCs w:val="21"/>
          <w:highlight w:val="yellow"/>
        </w:rPr>
        <w:t>s</w:t>
      </w:r>
      <w:r>
        <w:rPr>
          <w:rFonts w:ascii="Arial" w:hAnsi="Arial" w:cs="Arial"/>
          <w:sz w:val="21"/>
          <w:szCs w:val="21"/>
        </w:rPr>
        <w:t xml:space="preserve"> and pack</w:t>
      </w:r>
      <w:r>
        <w:rPr>
          <w:rFonts w:ascii="Arial" w:hAnsi="Arial" w:cs="Arial"/>
          <w:sz w:val="21"/>
          <w:szCs w:val="21"/>
          <w:highlight w:val="yellow"/>
        </w:rPr>
        <w:t>ag</w:t>
      </w:r>
      <w:r>
        <w:rPr>
          <w:rFonts w:ascii="Arial" w:hAnsi="Arial" w:cs="Arial"/>
          <w:sz w:val="21"/>
          <w:szCs w:val="21"/>
        </w:rPr>
        <w:t>ing methods.</w:t>
      </w:r>
    </w:p>
    <w:p w14:paraId="55C37B37" w14:textId="77777777" w:rsidR="00A472FF" w:rsidRDefault="00A472FF">
      <w:pPr>
        <w:pStyle w:val="Body"/>
        <w:spacing w:after="0"/>
        <w:rPr>
          <w:rFonts w:ascii="Arial" w:hAnsi="Arial" w:cs="Arial"/>
          <w:sz w:val="21"/>
          <w:szCs w:val="21"/>
        </w:rPr>
      </w:pPr>
    </w:p>
    <w:p w14:paraId="475AC22C"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Microbiological Quality</w:t>
      </w:r>
    </w:p>
    <w:p w14:paraId="7FD7FFFA" w14:textId="77777777" w:rsidR="00A472FF" w:rsidRDefault="00000000">
      <w:pPr>
        <w:pStyle w:val="Body"/>
        <w:spacing w:after="0"/>
        <w:rPr>
          <w:rFonts w:ascii="Arial" w:hAnsi="Arial" w:cs="Arial"/>
          <w:b/>
          <w:bCs/>
          <w:sz w:val="21"/>
          <w:szCs w:val="21"/>
        </w:rPr>
      </w:pPr>
      <w:r>
        <w:rPr>
          <w:rFonts w:ascii="Arial" w:hAnsi="Arial" w:cs="Arial"/>
          <w:sz w:val="21"/>
          <w:szCs w:val="21"/>
        </w:rPr>
        <w:t xml:space="preserve">It is necessary to characterize the local bacterial microbiota in boar semen. Researchers may also </w:t>
      </w:r>
      <w:r>
        <w:rPr>
          <w:rFonts w:ascii="Arial" w:hAnsi="Arial" w:cs="Arial"/>
          <w:sz w:val="21"/>
          <w:szCs w:val="21"/>
          <w:highlight w:val="yellow"/>
        </w:rPr>
        <w:t>inve</w:t>
      </w:r>
      <w:r>
        <w:rPr>
          <w:rFonts w:ascii="Arial" w:hAnsi="Arial" w:cs="Arial"/>
          <w:sz w:val="21"/>
          <w:szCs w:val="21"/>
        </w:rPr>
        <w:t>st</w:t>
      </w:r>
      <w:r>
        <w:rPr>
          <w:rFonts w:ascii="Arial" w:hAnsi="Arial" w:cs="Arial"/>
          <w:sz w:val="21"/>
          <w:szCs w:val="21"/>
          <w:highlight w:val="yellow"/>
        </w:rPr>
        <w:t>igate</w:t>
      </w:r>
      <w:r>
        <w:rPr>
          <w:rFonts w:ascii="Arial" w:hAnsi="Arial" w:cs="Arial"/>
          <w:sz w:val="21"/>
          <w:szCs w:val="21"/>
        </w:rPr>
        <w:t xml:space="preserve"> antimicrobial ac</w:t>
      </w:r>
      <w:r>
        <w:rPr>
          <w:rFonts w:ascii="Arial" w:hAnsi="Arial" w:cs="Arial"/>
          <w:sz w:val="21"/>
          <w:szCs w:val="21"/>
          <w:highlight w:val="yellow"/>
        </w:rPr>
        <w:t>tiv</w:t>
      </w:r>
      <w:r>
        <w:rPr>
          <w:rFonts w:ascii="Arial" w:hAnsi="Arial" w:cs="Arial"/>
          <w:sz w:val="21"/>
          <w:szCs w:val="21"/>
        </w:rPr>
        <w:t>ity and alternatives to conventional methods of mitigation.</w:t>
      </w:r>
    </w:p>
    <w:p w14:paraId="1C840C8A" w14:textId="77777777" w:rsidR="00A472FF" w:rsidRDefault="00A472FF">
      <w:pPr>
        <w:pStyle w:val="Body"/>
        <w:spacing w:after="0"/>
        <w:rPr>
          <w:rFonts w:ascii="Arial" w:hAnsi="Arial" w:cs="Arial"/>
          <w:b/>
          <w:bCs/>
          <w:sz w:val="21"/>
          <w:szCs w:val="21"/>
        </w:rPr>
      </w:pPr>
    </w:p>
    <w:p w14:paraId="10E1C135"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CASA Validation</w:t>
      </w:r>
    </w:p>
    <w:p w14:paraId="3FBDD523" w14:textId="77777777" w:rsidR="00A472FF" w:rsidRDefault="00000000">
      <w:pPr>
        <w:pStyle w:val="Body"/>
        <w:spacing w:after="0"/>
        <w:rPr>
          <w:rFonts w:ascii="Arial" w:hAnsi="Arial" w:cs="Arial"/>
          <w:sz w:val="21"/>
          <w:szCs w:val="21"/>
        </w:rPr>
      </w:pPr>
      <w:r>
        <w:rPr>
          <w:rFonts w:ascii="Arial" w:hAnsi="Arial" w:cs="Arial"/>
          <w:sz w:val="21"/>
          <w:szCs w:val="21"/>
          <w:highlight w:val="yellow"/>
        </w:rPr>
        <w:t>CASA r</w:t>
      </w:r>
      <w:r>
        <w:rPr>
          <w:rFonts w:ascii="Arial" w:hAnsi="Arial" w:cs="Arial"/>
          <w:sz w:val="21"/>
          <w:szCs w:val="21"/>
        </w:rPr>
        <w:t>esults should be validated against manual a</w:t>
      </w:r>
      <w:r>
        <w:rPr>
          <w:rFonts w:ascii="Arial" w:hAnsi="Arial" w:cs="Arial"/>
          <w:sz w:val="21"/>
          <w:szCs w:val="21"/>
          <w:highlight w:val="yellow"/>
        </w:rPr>
        <w:t>ssessments a</w:t>
      </w:r>
      <w:r>
        <w:rPr>
          <w:rFonts w:ascii="Arial" w:hAnsi="Arial" w:cs="Arial"/>
          <w:sz w:val="21"/>
          <w:szCs w:val="21"/>
        </w:rPr>
        <w:t>nd reproductive outcomes.</w:t>
      </w:r>
    </w:p>
    <w:p w14:paraId="70A6731B" w14:textId="77777777" w:rsidR="00A472FF" w:rsidRDefault="00A472FF">
      <w:pPr>
        <w:pStyle w:val="Body"/>
        <w:spacing w:after="0"/>
        <w:rPr>
          <w:rFonts w:ascii="Arial" w:hAnsi="Arial" w:cs="Arial"/>
          <w:sz w:val="21"/>
          <w:szCs w:val="21"/>
        </w:rPr>
      </w:pPr>
    </w:p>
    <w:p w14:paraId="3C9AD961"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Flow-cytometric Assessment</w:t>
      </w:r>
    </w:p>
    <w:p w14:paraId="1B9240C6" w14:textId="77777777" w:rsidR="00A472FF" w:rsidRDefault="00000000">
      <w:pPr>
        <w:pStyle w:val="Body"/>
        <w:spacing w:after="0"/>
        <w:rPr>
          <w:rFonts w:ascii="Arial" w:hAnsi="Arial" w:cs="Arial"/>
          <w:b/>
          <w:bCs/>
          <w:sz w:val="21"/>
          <w:szCs w:val="21"/>
        </w:rPr>
      </w:pPr>
      <w:r>
        <w:rPr>
          <w:rFonts w:ascii="Arial" w:hAnsi="Arial" w:cs="Arial"/>
          <w:sz w:val="21"/>
          <w:szCs w:val="21"/>
          <w:highlight w:val="yellow"/>
        </w:rPr>
        <w:t>F</w:t>
      </w:r>
      <w:r>
        <w:rPr>
          <w:rFonts w:ascii="Arial" w:hAnsi="Arial" w:cs="Arial"/>
          <w:sz w:val="21"/>
          <w:szCs w:val="21"/>
        </w:rPr>
        <w:t xml:space="preserve">low cytometry </w:t>
      </w:r>
      <w:r>
        <w:rPr>
          <w:rFonts w:ascii="Arial" w:hAnsi="Arial" w:cs="Arial"/>
          <w:sz w:val="21"/>
          <w:szCs w:val="21"/>
          <w:highlight w:val="yellow"/>
        </w:rPr>
        <w:t>could i</w:t>
      </w:r>
      <w:r>
        <w:rPr>
          <w:rFonts w:ascii="Arial" w:hAnsi="Arial" w:cs="Arial"/>
          <w:sz w:val="21"/>
          <w:szCs w:val="21"/>
        </w:rPr>
        <w:t>n</w:t>
      </w:r>
      <w:r>
        <w:rPr>
          <w:rFonts w:ascii="Arial" w:hAnsi="Arial" w:cs="Arial"/>
          <w:sz w:val="21"/>
          <w:szCs w:val="21"/>
          <w:highlight w:val="yellow"/>
        </w:rPr>
        <w:t>i</w:t>
      </w:r>
      <w:r>
        <w:rPr>
          <w:rFonts w:ascii="Arial" w:hAnsi="Arial" w:cs="Arial"/>
          <w:sz w:val="21"/>
          <w:szCs w:val="21"/>
        </w:rPr>
        <w:t>t</w:t>
      </w:r>
      <w:r>
        <w:rPr>
          <w:rFonts w:ascii="Arial" w:hAnsi="Arial" w:cs="Arial"/>
          <w:sz w:val="21"/>
          <w:szCs w:val="21"/>
          <w:highlight w:val="yellow"/>
        </w:rPr>
        <w:t>ially</w:t>
      </w:r>
      <w:r>
        <w:rPr>
          <w:rFonts w:ascii="Arial" w:hAnsi="Arial" w:cs="Arial"/>
          <w:sz w:val="21"/>
          <w:szCs w:val="21"/>
        </w:rPr>
        <w:t xml:space="preserve"> be i</w:t>
      </w:r>
      <w:r>
        <w:rPr>
          <w:rFonts w:ascii="Arial" w:hAnsi="Arial" w:cs="Arial"/>
          <w:sz w:val="21"/>
          <w:szCs w:val="21"/>
          <w:highlight w:val="yellow"/>
        </w:rPr>
        <w:t>ntroduc</w:t>
      </w:r>
      <w:r>
        <w:rPr>
          <w:rFonts w:ascii="Arial" w:hAnsi="Arial" w:cs="Arial"/>
          <w:sz w:val="21"/>
          <w:szCs w:val="21"/>
        </w:rPr>
        <w:t>ed at a research cent</w:t>
      </w:r>
      <w:r>
        <w:rPr>
          <w:rFonts w:ascii="Arial" w:hAnsi="Arial" w:cs="Arial"/>
          <w:sz w:val="21"/>
          <w:szCs w:val="21"/>
          <w:highlight w:val="yellow"/>
        </w:rPr>
        <w:t>re to support furth</w:t>
      </w:r>
      <w:r>
        <w:rPr>
          <w:rFonts w:ascii="Arial" w:hAnsi="Arial" w:cs="Arial"/>
          <w:sz w:val="21"/>
          <w:szCs w:val="21"/>
        </w:rPr>
        <w:t xml:space="preserve">er </w:t>
      </w:r>
      <w:r>
        <w:rPr>
          <w:rFonts w:ascii="Arial" w:hAnsi="Arial" w:cs="Arial"/>
          <w:sz w:val="21"/>
          <w:szCs w:val="21"/>
          <w:highlight w:val="yellow"/>
        </w:rPr>
        <w:t>i</w:t>
      </w:r>
      <w:r>
        <w:rPr>
          <w:rFonts w:ascii="Arial" w:hAnsi="Arial" w:cs="Arial"/>
          <w:sz w:val="21"/>
          <w:szCs w:val="21"/>
        </w:rPr>
        <w:t>n</w:t>
      </w:r>
      <w:r>
        <w:rPr>
          <w:rFonts w:ascii="Arial" w:hAnsi="Arial" w:cs="Arial"/>
          <w:sz w:val="21"/>
          <w:szCs w:val="21"/>
          <w:highlight w:val="yellow"/>
        </w:rPr>
        <w:t>v</w:t>
      </w:r>
      <w:r>
        <w:rPr>
          <w:rFonts w:ascii="Arial" w:hAnsi="Arial" w:cs="Arial"/>
          <w:sz w:val="21"/>
          <w:szCs w:val="21"/>
        </w:rPr>
        <w:t>es</w:t>
      </w:r>
      <w:r>
        <w:rPr>
          <w:rFonts w:ascii="Arial" w:hAnsi="Arial" w:cs="Arial"/>
          <w:sz w:val="21"/>
          <w:szCs w:val="21"/>
          <w:highlight w:val="yellow"/>
        </w:rPr>
        <w:t>tig</w:t>
      </w:r>
      <w:r>
        <w:rPr>
          <w:rFonts w:ascii="Arial" w:hAnsi="Arial" w:cs="Arial"/>
          <w:sz w:val="21"/>
          <w:szCs w:val="21"/>
        </w:rPr>
        <w:t>a</w:t>
      </w:r>
      <w:r>
        <w:rPr>
          <w:rFonts w:ascii="Arial" w:hAnsi="Arial" w:cs="Arial"/>
          <w:sz w:val="21"/>
          <w:szCs w:val="21"/>
          <w:highlight w:val="yellow"/>
        </w:rPr>
        <w:t>ti</w:t>
      </w:r>
      <w:r>
        <w:rPr>
          <w:rFonts w:ascii="Arial" w:hAnsi="Arial" w:cs="Arial"/>
          <w:sz w:val="21"/>
          <w:szCs w:val="21"/>
        </w:rPr>
        <w:t>o</w:t>
      </w:r>
      <w:r>
        <w:rPr>
          <w:rFonts w:ascii="Arial" w:hAnsi="Arial" w:cs="Arial"/>
          <w:sz w:val="21"/>
          <w:szCs w:val="21"/>
          <w:highlight w:val="yellow"/>
        </w:rPr>
        <w:t>ns</w:t>
      </w:r>
      <w:r>
        <w:rPr>
          <w:rFonts w:ascii="Arial" w:hAnsi="Arial" w:cs="Arial"/>
          <w:sz w:val="21"/>
          <w:szCs w:val="21"/>
        </w:rPr>
        <w:t>.</w:t>
      </w:r>
    </w:p>
    <w:p w14:paraId="54CB99EF" w14:textId="77777777" w:rsidR="00A472FF" w:rsidRDefault="00A472FF">
      <w:pPr>
        <w:pStyle w:val="Body"/>
        <w:spacing w:after="0"/>
        <w:rPr>
          <w:rFonts w:ascii="Arial" w:hAnsi="Arial" w:cs="Arial"/>
          <w:b/>
          <w:bCs/>
          <w:sz w:val="21"/>
          <w:szCs w:val="21"/>
        </w:rPr>
      </w:pPr>
    </w:p>
    <w:p w14:paraId="21DD53E5"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Molecular Biomarkers</w:t>
      </w:r>
    </w:p>
    <w:p w14:paraId="42E84B83" w14:textId="77777777" w:rsidR="00A472FF" w:rsidRDefault="00000000">
      <w:pPr>
        <w:pStyle w:val="Body"/>
        <w:spacing w:after="0"/>
        <w:rPr>
          <w:rFonts w:ascii="Arial" w:hAnsi="Arial" w:cs="Arial"/>
          <w:sz w:val="21"/>
          <w:szCs w:val="21"/>
        </w:rPr>
      </w:pPr>
      <w:r>
        <w:rPr>
          <w:rFonts w:ascii="Arial" w:hAnsi="Arial" w:cs="Arial"/>
          <w:sz w:val="21"/>
          <w:szCs w:val="21"/>
        </w:rPr>
        <w:t xml:space="preserve">Biotechnological methods may be used to </w:t>
      </w:r>
      <w:r>
        <w:rPr>
          <w:rFonts w:ascii="Arial" w:hAnsi="Arial" w:cs="Arial"/>
          <w:sz w:val="21"/>
          <w:szCs w:val="21"/>
          <w:highlight w:val="yellow"/>
        </w:rPr>
        <w:t>id</w:t>
      </w:r>
      <w:r>
        <w:rPr>
          <w:rFonts w:ascii="Arial" w:hAnsi="Arial" w:cs="Arial"/>
          <w:sz w:val="21"/>
          <w:szCs w:val="21"/>
        </w:rPr>
        <w:t>e</w:t>
      </w:r>
      <w:r>
        <w:rPr>
          <w:rFonts w:ascii="Arial" w:hAnsi="Arial" w:cs="Arial"/>
          <w:sz w:val="21"/>
          <w:szCs w:val="21"/>
          <w:highlight w:val="yellow"/>
        </w:rPr>
        <w:t>n</w:t>
      </w:r>
      <w:r>
        <w:rPr>
          <w:rFonts w:ascii="Arial" w:hAnsi="Arial" w:cs="Arial"/>
          <w:sz w:val="21"/>
          <w:szCs w:val="21"/>
        </w:rPr>
        <w:t>t</w:t>
      </w:r>
      <w:r>
        <w:rPr>
          <w:rFonts w:ascii="Arial" w:hAnsi="Arial" w:cs="Arial"/>
          <w:sz w:val="21"/>
          <w:szCs w:val="21"/>
          <w:highlight w:val="yellow"/>
        </w:rPr>
        <w:t>ify</w:t>
      </w:r>
      <w:r>
        <w:rPr>
          <w:rFonts w:ascii="Arial" w:hAnsi="Arial" w:cs="Arial"/>
          <w:sz w:val="21"/>
          <w:szCs w:val="21"/>
        </w:rPr>
        <w:t xml:space="preserve"> proteomic markers </w:t>
      </w:r>
      <w:r>
        <w:rPr>
          <w:rFonts w:ascii="Arial" w:hAnsi="Arial" w:cs="Arial"/>
          <w:sz w:val="21"/>
          <w:szCs w:val="21"/>
          <w:highlight w:val="yellow"/>
        </w:rPr>
        <w:t>associated wi</w:t>
      </w:r>
      <w:r>
        <w:rPr>
          <w:rFonts w:ascii="Arial" w:hAnsi="Arial" w:cs="Arial"/>
          <w:sz w:val="21"/>
          <w:szCs w:val="21"/>
        </w:rPr>
        <w:t xml:space="preserve">th </w:t>
      </w:r>
      <w:r>
        <w:rPr>
          <w:rFonts w:ascii="Arial" w:hAnsi="Arial" w:cs="Arial"/>
          <w:sz w:val="21"/>
          <w:szCs w:val="21"/>
          <w:highlight w:val="yellow"/>
        </w:rPr>
        <w:t>seme</w:t>
      </w:r>
      <w:r>
        <w:rPr>
          <w:rFonts w:ascii="Arial" w:hAnsi="Arial" w:cs="Arial"/>
          <w:sz w:val="21"/>
          <w:szCs w:val="21"/>
        </w:rPr>
        <w:t xml:space="preserve">n quality </w:t>
      </w:r>
      <w:r>
        <w:rPr>
          <w:rFonts w:ascii="Arial" w:hAnsi="Arial" w:cs="Arial"/>
          <w:sz w:val="21"/>
          <w:szCs w:val="21"/>
          <w:highlight w:val="yellow"/>
        </w:rPr>
        <w:t>in</w:t>
      </w:r>
      <w:r>
        <w:rPr>
          <w:rFonts w:ascii="Arial" w:hAnsi="Arial" w:cs="Arial"/>
          <w:sz w:val="21"/>
          <w:szCs w:val="21"/>
        </w:rPr>
        <w:t xml:space="preserve"> boars r</w:t>
      </w:r>
      <w:r>
        <w:rPr>
          <w:rFonts w:ascii="Arial" w:hAnsi="Arial" w:cs="Arial"/>
          <w:sz w:val="21"/>
          <w:szCs w:val="21"/>
          <w:highlight w:val="yellow"/>
        </w:rPr>
        <w:t>aised</w:t>
      </w:r>
      <w:r>
        <w:rPr>
          <w:rFonts w:ascii="Arial" w:hAnsi="Arial" w:cs="Arial"/>
          <w:sz w:val="21"/>
          <w:szCs w:val="21"/>
        </w:rPr>
        <w:t xml:space="preserve"> in the Philippines.</w:t>
      </w:r>
    </w:p>
    <w:p w14:paraId="64A5B9D4" w14:textId="77777777" w:rsidR="00A472FF" w:rsidRDefault="00A472FF">
      <w:pPr>
        <w:pStyle w:val="Body"/>
        <w:spacing w:after="0"/>
        <w:rPr>
          <w:rFonts w:ascii="Arial" w:hAnsi="Arial" w:cs="Arial"/>
          <w:b/>
          <w:bCs/>
          <w:sz w:val="21"/>
          <w:szCs w:val="21"/>
        </w:rPr>
      </w:pPr>
    </w:p>
    <w:p w14:paraId="44D6E0AB"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PROPOSED REGIONAL REPRODUCTIVE BIOTECHNOLOGY FRAMEWORK</w:t>
      </w:r>
    </w:p>
    <w:p w14:paraId="0275D41F" w14:textId="77777777" w:rsidR="00A472FF" w:rsidRDefault="00000000">
      <w:pPr>
        <w:pStyle w:val="Body"/>
        <w:spacing w:after="0"/>
        <w:rPr>
          <w:rFonts w:ascii="Arial" w:hAnsi="Arial" w:cs="Arial"/>
          <w:sz w:val="22"/>
          <w:szCs w:val="22"/>
        </w:rPr>
      </w:pPr>
      <w:r>
        <w:rPr>
          <w:rFonts w:ascii="Arial" w:hAnsi="Arial" w:cs="Arial"/>
          <w:sz w:val="22"/>
          <w:szCs w:val="22"/>
        </w:rPr>
        <w:t xml:space="preserve">A </w:t>
      </w:r>
      <w:r>
        <w:rPr>
          <w:rFonts w:ascii="Arial" w:hAnsi="Arial" w:cs="Arial"/>
          <w:sz w:val="22"/>
          <w:szCs w:val="22"/>
          <w:highlight w:val="yellow"/>
        </w:rPr>
        <w:t>pr</w:t>
      </w:r>
      <w:r>
        <w:rPr>
          <w:rFonts w:ascii="Arial" w:hAnsi="Arial" w:cs="Arial"/>
          <w:sz w:val="22"/>
          <w:szCs w:val="22"/>
        </w:rPr>
        <w:t>o</w:t>
      </w:r>
      <w:r>
        <w:rPr>
          <w:rFonts w:ascii="Arial" w:hAnsi="Arial" w:cs="Arial"/>
          <w:sz w:val="22"/>
          <w:szCs w:val="22"/>
          <w:highlight w:val="yellow"/>
        </w:rPr>
        <w:t>sp</w:t>
      </w:r>
      <w:r>
        <w:rPr>
          <w:rFonts w:ascii="Arial" w:hAnsi="Arial" w:cs="Arial"/>
          <w:sz w:val="22"/>
          <w:szCs w:val="22"/>
        </w:rPr>
        <w:t>e</w:t>
      </w:r>
      <w:r>
        <w:rPr>
          <w:rFonts w:ascii="Arial" w:hAnsi="Arial" w:cs="Arial"/>
          <w:sz w:val="22"/>
          <w:szCs w:val="22"/>
          <w:highlight w:val="yellow"/>
        </w:rPr>
        <w:t>c</w:t>
      </w:r>
      <w:r>
        <w:rPr>
          <w:rFonts w:ascii="Arial" w:hAnsi="Arial" w:cs="Arial"/>
          <w:sz w:val="22"/>
          <w:szCs w:val="22"/>
        </w:rPr>
        <w:t>t</w:t>
      </w:r>
      <w:r>
        <w:rPr>
          <w:rFonts w:ascii="Arial" w:hAnsi="Arial" w:cs="Arial"/>
          <w:sz w:val="22"/>
          <w:szCs w:val="22"/>
          <w:highlight w:val="yellow"/>
        </w:rPr>
        <w:t>iv</w:t>
      </w:r>
      <w:r>
        <w:rPr>
          <w:rFonts w:ascii="Arial" w:hAnsi="Arial" w:cs="Arial"/>
          <w:sz w:val="22"/>
          <w:szCs w:val="22"/>
        </w:rPr>
        <w:t>e biotechnology</w:t>
      </w:r>
      <w:r>
        <w:rPr>
          <w:rFonts w:ascii="Arial" w:hAnsi="Arial" w:cs="Arial"/>
          <w:sz w:val="22"/>
          <w:szCs w:val="22"/>
          <w:highlight w:val="yellow"/>
        </w:rPr>
        <w:t xml:space="preserve"> framework</w:t>
      </w:r>
      <w:r>
        <w:rPr>
          <w:rFonts w:ascii="Arial" w:hAnsi="Arial" w:cs="Arial"/>
          <w:sz w:val="22"/>
          <w:szCs w:val="22"/>
        </w:rPr>
        <w:t xml:space="preserve"> in Western Visayas is outlined in seven steps.</w:t>
      </w:r>
    </w:p>
    <w:p w14:paraId="7D574E1F" w14:textId="77777777" w:rsidR="00A472FF" w:rsidRDefault="00A472FF">
      <w:pPr>
        <w:pStyle w:val="Body"/>
        <w:spacing w:after="0"/>
        <w:rPr>
          <w:rFonts w:ascii="Arial" w:hAnsi="Arial" w:cs="Arial"/>
          <w:sz w:val="22"/>
          <w:szCs w:val="22"/>
        </w:rPr>
      </w:pPr>
    </w:p>
    <w:p w14:paraId="195D098E" w14:textId="77777777" w:rsidR="00A472FF" w:rsidRDefault="00000000">
      <w:pPr>
        <w:pStyle w:val="Body"/>
        <w:spacing w:after="0"/>
        <w:rPr>
          <w:rFonts w:ascii="Arial" w:hAnsi="Arial" w:cs="Arial"/>
          <w:sz w:val="22"/>
          <w:szCs w:val="22"/>
        </w:rPr>
      </w:pPr>
      <w:r>
        <w:rPr>
          <w:rFonts w:ascii="Arial" w:hAnsi="Arial" w:cs="Arial"/>
          <w:sz w:val="22"/>
          <w:szCs w:val="22"/>
        </w:rPr>
        <w:t>Stage 1: Boar Selection</w:t>
      </w:r>
    </w:p>
    <w:p w14:paraId="21445498" w14:textId="77777777" w:rsidR="00A472FF" w:rsidRDefault="00000000">
      <w:pPr>
        <w:pStyle w:val="Body"/>
        <w:spacing w:after="0"/>
        <w:rPr>
          <w:rFonts w:ascii="Arial" w:hAnsi="Arial" w:cs="Arial"/>
          <w:sz w:val="22"/>
          <w:szCs w:val="22"/>
        </w:rPr>
      </w:pPr>
      <w:r>
        <w:rPr>
          <w:rFonts w:ascii="Arial" w:hAnsi="Arial" w:cs="Arial"/>
          <w:sz w:val="22"/>
          <w:szCs w:val="22"/>
        </w:rPr>
        <w:t>Boars are chosen on the basis of genetic performance, health</w:t>
      </w:r>
      <w:r>
        <w:rPr>
          <w:rFonts w:ascii="Arial" w:hAnsi="Arial" w:cs="Arial"/>
          <w:sz w:val="22"/>
          <w:szCs w:val="22"/>
          <w:highlight w:val="yellow"/>
        </w:rPr>
        <w:t xml:space="preserve"> status</w:t>
      </w:r>
      <w:r>
        <w:rPr>
          <w:rFonts w:ascii="Arial" w:hAnsi="Arial" w:cs="Arial"/>
          <w:sz w:val="22"/>
          <w:szCs w:val="22"/>
        </w:rPr>
        <w:t>, reproductive background, and appearance.</w:t>
      </w:r>
    </w:p>
    <w:p w14:paraId="556E140C" w14:textId="77777777" w:rsidR="00A472FF" w:rsidRDefault="00A472FF">
      <w:pPr>
        <w:pStyle w:val="Body"/>
        <w:spacing w:after="0"/>
        <w:rPr>
          <w:rFonts w:ascii="Arial" w:hAnsi="Arial" w:cs="Arial"/>
          <w:sz w:val="22"/>
          <w:szCs w:val="22"/>
        </w:rPr>
      </w:pPr>
    </w:p>
    <w:p w14:paraId="7B03FF7A" w14:textId="77777777" w:rsidR="00A472FF" w:rsidRDefault="00000000">
      <w:pPr>
        <w:pStyle w:val="Body"/>
        <w:spacing w:after="0"/>
        <w:rPr>
          <w:rFonts w:ascii="Arial" w:hAnsi="Arial" w:cs="Arial"/>
          <w:sz w:val="22"/>
          <w:szCs w:val="22"/>
        </w:rPr>
      </w:pPr>
      <w:r>
        <w:rPr>
          <w:rFonts w:ascii="Arial" w:hAnsi="Arial" w:cs="Arial"/>
          <w:sz w:val="22"/>
          <w:szCs w:val="22"/>
        </w:rPr>
        <w:t>Stage 2: Semen Collection</w:t>
      </w:r>
    </w:p>
    <w:p w14:paraId="636CD378" w14:textId="77777777" w:rsidR="00A472FF" w:rsidRDefault="00000000">
      <w:pPr>
        <w:pStyle w:val="Body"/>
        <w:spacing w:after="0"/>
        <w:rPr>
          <w:rFonts w:ascii="Arial" w:hAnsi="Arial" w:cs="Arial"/>
          <w:sz w:val="22"/>
          <w:szCs w:val="22"/>
        </w:rPr>
      </w:pPr>
      <w:r>
        <w:rPr>
          <w:rFonts w:ascii="Arial" w:hAnsi="Arial" w:cs="Arial"/>
          <w:sz w:val="22"/>
          <w:szCs w:val="22"/>
        </w:rPr>
        <w:t>Semen collection protocols are standardi</w:t>
      </w:r>
      <w:r>
        <w:rPr>
          <w:rFonts w:ascii="Arial" w:hAnsi="Arial" w:cs="Arial"/>
          <w:sz w:val="22"/>
          <w:szCs w:val="22"/>
          <w:highlight w:val="yellow"/>
        </w:rPr>
        <w:t>s</w:t>
      </w:r>
      <w:r>
        <w:rPr>
          <w:rFonts w:ascii="Arial" w:hAnsi="Arial" w:cs="Arial"/>
          <w:sz w:val="22"/>
          <w:szCs w:val="22"/>
        </w:rPr>
        <w:t>ed with respect to hygiene, equipment, training, and documentation.</w:t>
      </w:r>
    </w:p>
    <w:p w14:paraId="60F98F03" w14:textId="77777777" w:rsidR="00A472FF" w:rsidRDefault="00A472FF">
      <w:pPr>
        <w:pStyle w:val="Body"/>
        <w:spacing w:after="0"/>
        <w:rPr>
          <w:rFonts w:ascii="Arial" w:hAnsi="Arial" w:cs="Arial"/>
          <w:sz w:val="22"/>
          <w:szCs w:val="22"/>
        </w:rPr>
      </w:pPr>
    </w:p>
    <w:p w14:paraId="60F05FEC" w14:textId="77777777" w:rsidR="00A472FF" w:rsidRDefault="00000000">
      <w:pPr>
        <w:pStyle w:val="Body"/>
        <w:spacing w:after="0"/>
        <w:rPr>
          <w:rFonts w:ascii="Arial" w:hAnsi="Arial" w:cs="Arial"/>
          <w:sz w:val="22"/>
          <w:szCs w:val="22"/>
        </w:rPr>
      </w:pPr>
      <w:r>
        <w:rPr>
          <w:rFonts w:ascii="Arial" w:hAnsi="Arial" w:cs="Arial"/>
          <w:sz w:val="22"/>
          <w:szCs w:val="22"/>
        </w:rPr>
        <w:t>Stage 3: Semen Screening</w:t>
      </w:r>
    </w:p>
    <w:p w14:paraId="009CC7EA" w14:textId="77777777" w:rsidR="00A472FF" w:rsidRDefault="00000000">
      <w:pPr>
        <w:pStyle w:val="Body"/>
        <w:spacing w:after="0"/>
        <w:rPr>
          <w:rFonts w:ascii="Arial" w:hAnsi="Arial" w:cs="Arial"/>
          <w:sz w:val="22"/>
          <w:szCs w:val="22"/>
        </w:rPr>
      </w:pPr>
      <w:r>
        <w:rPr>
          <w:rFonts w:ascii="Arial" w:hAnsi="Arial" w:cs="Arial"/>
          <w:sz w:val="22"/>
          <w:szCs w:val="22"/>
        </w:rPr>
        <w:t>Each ejaculate is e</w:t>
      </w:r>
      <w:r>
        <w:rPr>
          <w:rFonts w:ascii="Arial" w:hAnsi="Arial" w:cs="Arial"/>
          <w:sz w:val="22"/>
          <w:szCs w:val="22"/>
          <w:highlight w:val="yellow"/>
        </w:rPr>
        <w:t>valu</w:t>
      </w:r>
      <w:r>
        <w:rPr>
          <w:rFonts w:ascii="Arial" w:hAnsi="Arial" w:cs="Arial"/>
          <w:sz w:val="22"/>
          <w:szCs w:val="22"/>
        </w:rPr>
        <w:t xml:space="preserve">ated </w:t>
      </w:r>
      <w:r>
        <w:rPr>
          <w:rFonts w:ascii="Arial" w:hAnsi="Arial" w:cs="Arial"/>
          <w:sz w:val="22"/>
          <w:szCs w:val="22"/>
          <w:highlight w:val="yellow"/>
        </w:rPr>
        <w:t>us</w:t>
      </w:r>
      <w:r>
        <w:rPr>
          <w:rFonts w:ascii="Arial" w:hAnsi="Arial" w:cs="Arial"/>
          <w:sz w:val="22"/>
          <w:szCs w:val="22"/>
        </w:rPr>
        <w:t>in</w:t>
      </w:r>
      <w:r>
        <w:rPr>
          <w:rFonts w:ascii="Arial" w:hAnsi="Arial" w:cs="Arial"/>
          <w:sz w:val="22"/>
          <w:szCs w:val="22"/>
          <w:highlight w:val="yellow"/>
        </w:rPr>
        <w:t>g</w:t>
      </w:r>
      <w:r>
        <w:rPr>
          <w:rFonts w:ascii="Arial" w:hAnsi="Arial" w:cs="Arial"/>
          <w:sz w:val="22"/>
          <w:szCs w:val="22"/>
        </w:rPr>
        <w:t xml:space="preserve"> </w:t>
      </w:r>
      <w:r>
        <w:rPr>
          <w:rFonts w:ascii="Arial" w:hAnsi="Arial" w:cs="Arial"/>
          <w:sz w:val="22"/>
          <w:szCs w:val="22"/>
          <w:highlight w:val="yellow"/>
        </w:rPr>
        <w:t>st</w:t>
      </w:r>
      <w:r>
        <w:rPr>
          <w:rFonts w:ascii="Arial" w:hAnsi="Arial" w:cs="Arial"/>
          <w:sz w:val="22"/>
          <w:szCs w:val="22"/>
        </w:rPr>
        <w:t>a</w:t>
      </w:r>
      <w:r>
        <w:rPr>
          <w:rFonts w:ascii="Arial" w:hAnsi="Arial" w:cs="Arial"/>
          <w:sz w:val="22"/>
          <w:szCs w:val="22"/>
          <w:highlight w:val="yellow"/>
        </w:rPr>
        <w:t>n</w:t>
      </w:r>
      <w:r>
        <w:rPr>
          <w:rFonts w:ascii="Arial" w:hAnsi="Arial" w:cs="Arial"/>
          <w:sz w:val="22"/>
          <w:szCs w:val="22"/>
        </w:rPr>
        <w:t xml:space="preserve">dard procedures for assessing volume, appearance, motility, and </w:t>
      </w:r>
      <w:r>
        <w:rPr>
          <w:rFonts w:ascii="Arial" w:hAnsi="Arial" w:cs="Arial"/>
          <w:sz w:val="22"/>
          <w:szCs w:val="22"/>
          <w:highlight w:val="yellow"/>
        </w:rPr>
        <w:t>mo</w:t>
      </w:r>
      <w:r>
        <w:rPr>
          <w:rFonts w:ascii="Arial" w:hAnsi="Arial" w:cs="Arial"/>
          <w:sz w:val="22"/>
          <w:szCs w:val="22"/>
        </w:rPr>
        <w:t>r</w:t>
      </w:r>
      <w:r>
        <w:rPr>
          <w:rFonts w:ascii="Arial" w:hAnsi="Arial" w:cs="Arial"/>
          <w:sz w:val="22"/>
          <w:szCs w:val="22"/>
          <w:highlight w:val="yellow"/>
        </w:rPr>
        <w:t>phology</w:t>
      </w:r>
      <w:r>
        <w:rPr>
          <w:rFonts w:ascii="Arial" w:hAnsi="Arial" w:cs="Arial"/>
          <w:sz w:val="22"/>
          <w:szCs w:val="22"/>
        </w:rPr>
        <w:t>.</w:t>
      </w:r>
    </w:p>
    <w:p w14:paraId="19AE140F" w14:textId="77777777" w:rsidR="00A472FF" w:rsidRDefault="00A472FF">
      <w:pPr>
        <w:pStyle w:val="Body"/>
        <w:spacing w:after="0"/>
        <w:rPr>
          <w:rFonts w:ascii="Arial" w:hAnsi="Arial" w:cs="Arial"/>
          <w:sz w:val="22"/>
          <w:szCs w:val="22"/>
        </w:rPr>
      </w:pPr>
    </w:p>
    <w:p w14:paraId="464431D5" w14:textId="77777777" w:rsidR="00A472FF" w:rsidRDefault="00000000">
      <w:pPr>
        <w:pStyle w:val="Body"/>
        <w:spacing w:after="0"/>
        <w:rPr>
          <w:rFonts w:ascii="Arial" w:hAnsi="Arial" w:cs="Arial"/>
          <w:sz w:val="22"/>
          <w:szCs w:val="22"/>
        </w:rPr>
      </w:pPr>
      <w:r>
        <w:rPr>
          <w:rFonts w:ascii="Arial" w:hAnsi="Arial" w:cs="Arial"/>
          <w:sz w:val="22"/>
          <w:szCs w:val="22"/>
        </w:rPr>
        <w:t>Stage 4: Advanced Semen Analysis</w:t>
      </w:r>
    </w:p>
    <w:p w14:paraId="41388811" w14:textId="77777777" w:rsidR="00A472FF" w:rsidRDefault="00000000">
      <w:pPr>
        <w:pStyle w:val="Body"/>
        <w:spacing w:after="0"/>
        <w:rPr>
          <w:rFonts w:ascii="Arial" w:hAnsi="Arial" w:cs="Arial"/>
          <w:sz w:val="22"/>
          <w:szCs w:val="22"/>
        </w:rPr>
      </w:pPr>
      <w:r>
        <w:rPr>
          <w:rFonts w:ascii="Arial" w:hAnsi="Arial" w:cs="Arial"/>
          <w:sz w:val="22"/>
          <w:szCs w:val="22"/>
        </w:rPr>
        <w:t>Se</w:t>
      </w:r>
      <w:r>
        <w:rPr>
          <w:rFonts w:ascii="Arial" w:hAnsi="Arial" w:cs="Arial"/>
          <w:sz w:val="22"/>
          <w:szCs w:val="22"/>
          <w:highlight w:val="yellow"/>
        </w:rPr>
        <w:t>lected</w:t>
      </w:r>
      <w:r>
        <w:rPr>
          <w:rFonts w:ascii="Arial" w:hAnsi="Arial" w:cs="Arial"/>
          <w:sz w:val="22"/>
          <w:szCs w:val="22"/>
        </w:rPr>
        <w:t xml:space="preserve"> samples are analy</w:t>
      </w:r>
      <w:r>
        <w:rPr>
          <w:rFonts w:ascii="Arial" w:hAnsi="Arial" w:cs="Arial"/>
          <w:sz w:val="22"/>
          <w:szCs w:val="22"/>
          <w:highlight w:val="yellow"/>
        </w:rPr>
        <w:t>s</w:t>
      </w:r>
      <w:r>
        <w:rPr>
          <w:rFonts w:ascii="Arial" w:hAnsi="Arial" w:cs="Arial"/>
          <w:sz w:val="22"/>
          <w:szCs w:val="22"/>
        </w:rPr>
        <w:t xml:space="preserve">ed using CASA and, </w:t>
      </w:r>
      <w:r>
        <w:rPr>
          <w:rFonts w:ascii="Arial" w:hAnsi="Arial" w:cs="Arial"/>
          <w:sz w:val="22"/>
          <w:szCs w:val="22"/>
          <w:highlight w:val="yellow"/>
        </w:rPr>
        <w:t>where</w:t>
      </w:r>
      <w:r>
        <w:rPr>
          <w:rFonts w:ascii="Arial" w:hAnsi="Arial" w:cs="Arial"/>
          <w:sz w:val="22"/>
          <w:szCs w:val="22"/>
        </w:rPr>
        <w:t xml:space="preserve"> necessary, </w:t>
      </w:r>
      <w:r>
        <w:rPr>
          <w:rFonts w:ascii="Arial" w:hAnsi="Arial" w:cs="Arial"/>
          <w:sz w:val="22"/>
          <w:szCs w:val="22"/>
          <w:highlight w:val="yellow"/>
        </w:rPr>
        <w:t>ad</w:t>
      </w:r>
      <w:r>
        <w:rPr>
          <w:rFonts w:ascii="Arial" w:hAnsi="Arial" w:cs="Arial"/>
          <w:sz w:val="22"/>
          <w:szCs w:val="22"/>
        </w:rPr>
        <w:t>di</w:t>
      </w:r>
      <w:r>
        <w:rPr>
          <w:rFonts w:ascii="Arial" w:hAnsi="Arial" w:cs="Arial"/>
          <w:sz w:val="22"/>
          <w:szCs w:val="22"/>
          <w:highlight w:val="yellow"/>
        </w:rPr>
        <w:t>tio</w:t>
      </w:r>
      <w:r>
        <w:rPr>
          <w:rFonts w:ascii="Arial" w:hAnsi="Arial" w:cs="Arial"/>
          <w:sz w:val="22"/>
          <w:szCs w:val="22"/>
        </w:rPr>
        <w:t>n</w:t>
      </w:r>
      <w:r>
        <w:rPr>
          <w:rFonts w:ascii="Arial" w:hAnsi="Arial" w:cs="Arial"/>
          <w:sz w:val="22"/>
          <w:szCs w:val="22"/>
          <w:highlight w:val="yellow"/>
        </w:rPr>
        <w:t>al</w:t>
      </w:r>
      <w:r>
        <w:rPr>
          <w:rFonts w:ascii="Arial" w:hAnsi="Arial" w:cs="Arial"/>
          <w:sz w:val="22"/>
          <w:szCs w:val="22"/>
        </w:rPr>
        <w:t xml:space="preserve"> functional tests.</w:t>
      </w:r>
    </w:p>
    <w:p w14:paraId="30C8C181" w14:textId="77777777" w:rsidR="00A472FF" w:rsidRDefault="00A472FF">
      <w:pPr>
        <w:pStyle w:val="Body"/>
        <w:spacing w:after="0"/>
        <w:rPr>
          <w:rFonts w:ascii="Arial" w:hAnsi="Arial" w:cs="Arial"/>
          <w:sz w:val="22"/>
          <w:szCs w:val="22"/>
        </w:rPr>
      </w:pPr>
    </w:p>
    <w:p w14:paraId="20B436BA" w14:textId="77777777" w:rsidR="00A472FF" w:rsidRDefault="00000000">
      <w:pPr>
        <w:pStyle w:val="Body"/>
        <w:spacing w:after="0"/>
        <w:rPr>
          <w:rFonts w:ascii="Arial" w:hAnsi="Arial" w:cs="Arial"/>
          <w:sz w:val="22"/>
          <w:szCs w:val="22"/>
        </w:rPr>
      </w:pPr>
      <w:r>
        <w:rPr>
          <w:rFonts w:ascii="Arial" w:hAnsi="Arial" w:cs="Arial"/>
          <w:sz w:val="22"/>
          <w:szCs w:val="22"/>
        </w:rPr>
        <w:t>Stage 5: Semen Processing</w:t>
      </w:r>
    </w:p>
    <w:p w14:paraId="3CA42E46" w14:textId="77777777" w:rsidR="00A472FF" w:rsidRDefault="00000000">
      <w:pPr>
        <w:pStyle w:val="Body"/>
        <w:spacing w:after="0"/>
        <w:rPr>
          <w:rFonts w:ascii="Arial" w:hAnsi="Arial" w:cs="Arial"/>
          <w:sz w:val="22"/>
          <w:szCs w:val="22"/>
        </w:rPr>
      </w:pPr>
      <w:r>
        <w:rPr>
          <w:rFonts w:ascii="Arial" w:hAnsi="Arial" w:cs="Arial"/>
          <w:sz w:val="22"/>
          <w:szCs w:val="22"/>
        </w:rPr>
        <w:lastRenderedPageBreak/>
        <w:t xml:space="preserve">Semen is diluted using approved extenders, and it is packaged, stored, and transported under </w:t>
      </w:r>
      <w:r>
        <w:rPr>
          <w:rFonts w:ascii="Arial" w:hAnsi="Arial" w:cs="Arial"/>
          <w:sz w:val="22"/>
          <w:szCs w:val="22"/>
          <w:highlight w:val="yellow"/>
        </w:rPr>
        <w:t>appropria</w:t>
      </w:r>
      <w:r>
        <w:rPr>
          <w:rFonts w:ascii="Arial" w:hAnsi="Arial" w:cs="Arial"/>
          <w:sz w:val="22"/>
          <w:szCs w:val="22"/>
        </w:rPr>
        <w:t xml:space="preserve">te temperature </w:t>
      </w:r>
      <w:r>
        <w:rPr>
          <w:rFonts w:ascii="Arial" w:hAnsi="Arial" w:cs="Arial"/>
          <w:sz w:val="22"/>
          <w:szCs w:val="22"/>
          <w:highlight w:val="yellow"/>
        </w:rPr>
        <w:t>cond</w:t>
      </w:r>
      <w:r>
        <w:rPr>
          <w:rFonts w:ascii="Arial" w:hAnsi="Arial" w:cs="Arial"/>
          <w:sz w:val="22"/>
          <w:szCs w:val="22"/>
        </w:rPr>
        <w:t>i</w:t>
      </w:r>
      <w:r>
        <w:rPr>
          <w:rFonts w:ascii="Arial" w:hAnsi="Arial" w:cs="Arial"/>
          <w:sz w:val="22"/>
          <w:szCs w:val="22"/>
          <w:highlight w:val="yellow"/>
        </w:rPr>
        <w:t>tions</w:t>
      </w:r>
      <w:r>
        <w:rPr>
          <w:rFonts w:ascii="Arial" w:hAnsi="Arial" w:cs="Arial"/>
          <w:sz w:val="22"/>
          <w:szCs w:val="22"/>
        </w:rPr>
        <w:t>.</w:t>
      </w:r>
    </w:p>
    <w:p w14:paraId="01900FD2" w14:textId="77777777" w:rsidR="00A472FF" w:rsidRDefault="00A472FF">
      <w:pPr>
        <w:pStyle w:val="Body"/>
        <w:spacing w:after="0"/>
        <w:rPr>
          <w:rFonts w:ascii="Arial" w:hAnsi="Arial" w:cs="Arial"/>
          <w:sz w:val="22"/>
          <w:szCs w:val="22"/>
        </w:rPr>
      </w:pPr>
    </w:p>
    <w:p w14:paraId="0EBB9D58" w14:textId="77777777" w:rsidR="00A472FF" w:rsidRDefault="00000000">
      <w:pPr>
        <w:pStyle w:val="Body"/>
        <w:spacing w:after="0"/>
        <w:rPr>
          <w:rFonts w:ascii="Arial" w:hAnsi="Arial" w:cs="Arial"/>
          <w:sz w:val="22"/>
          <w:szCs w:val="22"/>
        </w:rPr>
      </w:pPr>
      <w:r>
        <w:rPr>
          <w:rFonts w:ascii="Arial" w:hAnsi="Arial" w:cs="Arial"/>
          <w:sz w:val="22"/>
          <w:szCs w:val="22"/>
        </w:rPr>
        <w:t>Stage 6: AI</w:t>
      </w:r>
    </w:p>
    <w:p w14:paraId="4E8FF955" w14:textId="77777777" w:rsidR="00A472FF" w:rsidRDefault="00000000">
      <w:pPr>
        <w:pStyle w:val="Body"/>
        <w:spacing w:after="0"/>
        <w:rPr>
          <w:rFonts w:ascii="Arial" w:hAnsi="Arial" w:cs="Arial"/>
          <w:sz w:val="22"/>
          <w:szCs w:val="22"/>
        </w:rPr>
      </w:pPr>
      <w:r>
        <w:rPr>
          <w:rFonts w:ascii="Arial" w:hAnsi="Arial" w:cs="Arial"/>
          <w:sz w:val="22"/>
          <w:szCs w:val="22"/>
        </w:rPr>
        <w:t xml:space="preserve">Semen is used for artificial insemination according to </w:t>
      </w:r>
      <w:r>
        <w:rPr>
          <w:rFonts w:ascii="Arial" w:hAnsi="Arial" w:cs="Arial"/>
          <w:sz w:val="22"/>
          <w:szCs w:val="22"/>
          <w:highlight w:val="yellow"/>
        </w:rPr>
        <w:t>es</w:t>
      </w:r>
      <w:r>
        <w:rPr>
          <w:rFonts w:ascii="Arial" w:hAnsi="Arial" w:cs="Arial"/>
          <w:sz w:val="22"/>
          <w:szCs w:val="22"/>
        </w:rPr>
        <w:t>t</w:t>
      </w:r>
      <w:r>
        <w:rPr>
          <w:rFonts w:ascii="Arial" w:hAnsi="Arial" w:cs="Arial"/>
          <w:sz w:val="22"/>
          <w:szCs w:val="22"/>
          <w:highlight w:val="yellow"/>
        </w:rPr>
        <w:t>ablis</w:t>
      </w:r>
      <w:r>
        <w:rPr>
          <w:rFonts w:ascii="Arial" w:hAnsi="Arial" w:cs="Arial"/>
          <w:sz w:val="22"/>
          <w:szCs w:val="22"/>
        </w:rPr>
        <w:t>he</w:t>
      </w:r>
      <w:r>
        <w:rPr>
          <w:rFonts w:ascii="Arial" w:hAnsi="Arial" w:cs="Arial"/>
          <w:sz w:val="22"/>
          <w:szCs w:val="22"/>
          <w:highlight w:val="yellow"/>
        </w:rPr>
        <w:t>d</w:t>
      </w:r>
      <w:r>
        <w:rPr>
          <w:rFonts w:ascii="Arial" w:hAnsi="Arial" w:cs="Arial"/>
          <w:sz w:val="22"/>
          <w:szCs w:val="22"/>
        </w:rPr>
        <w:t xml:space="preserve"> </w:t>
      </w:r>
      <w:r>
        <w:rPr>
          <w:rFonts w:ascii="Arial" w:hAnsi="Arial" w:cs="Arial"/>
          <w:sz w:val="22"/>
          <w:szCs w:val="22"/>
          <w:highlight w:val="yellow"/>
        </w:rPr>
        <w:t>ins</w:t>
      </w:r>
      <w:r>
        <w:rPr>
          <w:rFonts w:ascii="Arial" w:hAnsi="Arial" w:cs="Arial"/>
          <w:sz w:val="22"/>
          <w:szCs w:val="22"/>
        </w:rPr>
        <w:t>e</w:t>
      </w:r>
      <w:r>
        <w:rPr>
          <w:rFonts w:ascii="Arial" w:hAnsi="Arial" w:cs="Arial"/>
          <w:sz w:val="22"/>
          <w:szCs w:val="22"/>
          <w:highlight w:val="yellow"/>
        </w:rPr>
        <w:t>m</w:t>
      </w:r>
      <w:r>
        <w:rPr>
          <w:rFonts w:ascii="Arial" w:hAnsi="Arial" w:cs="Arial"/>
          <w:sz w:val="22"/>
          <w:szCs w:val="22"/>
        </w:rPr>
        <w:t>i</w:t>
      </w:r>
      <w:r>
        <w:rPr>
          <w:rFonts w:ascii="Arial" w:hAnsi="Arial" w:cs="Arial"/>
          <w:sz w:val="22"/>
          <w:szCs w:val="22"/>
          <w:highlight w:val="yellow"/>
        </w:rPr>
        <w:t>n</w:t>
      </w:r>
      <w:r>
        <w:rPr>
          <w:rFonts w:ascii="Arial" w:hAnsi="Arial" w:cs="Arial"/>
          <w:sz w:val="22"/>
          <w:szCs w:val="22"/>
        </w:rPr>
        <w:t xml:space="preserve">ation protocols, </w:t>
      </w:r>
      <w:r>
        <w:rPr>
          <w:rFonts w:ascii="Arial" w:hAnsi="Arial" w:cs="Arial"/>
          <w:sz w:val="22"/>
          <w:szCs w:val="22"/>
          <w:highlight w:val="yellow"/>
        </w:rPr>
        <w:t>follo</w:t>
      </w:r>
      <w:r>
        <w:rPr>
          <w:rFonts w:ascii="Arial" w:hAnsi="Arial" w:cs="Arial"/>
          <w:sz w:val="22"/>
          <w:szCs w:val="22"/>
        </w:rPr>
        <w:t>w</w:t>
      </w:r>
      <w:r>
        <w:rPr>
          <w:rFonts w:ascii="Arial" w:hAnsi="Arial" w:cs="Arial"/>
          <w:sz w:val="22"/>
          <w:szCs w:val="22"/>
          <w:highlight w:val="yellow"/>
        </w:rPr>
        <w:t>ed by</w:t>
      </w:r>
      <w:r>
        <w:rPr>
          <w:rFonts w:ascii="Arial" w:hAnsi="Arial" w:cs="Arial"/>
          <w:sz w:val="22"/>
          <w:szCs w:val="22"/>
        </w:rPr>
        <w:t xml:space="preserve"> outcome assessment.</w:t>
      </w:r>
    </w:p>
    <w:p w14:paraId="045D1859" w14:textId="77777777" w:rsidR="00A472FF" w:rsidRDefault="00A472FF">
      <w:pPr>
        <w:pStyle w:val="Body"/>
        <w:spacing w:after="0"/>
        <w:rPr>
          <w:rFonts w:ascii="Arial" w:hAnsi="Arial" w:cs="Arial"/>
          <w:sz w:val="22"/>
          <w:szCs w:val="22"/>
        </w:rPr>
      </w:pPr>
    </w:p>
    <w:p w14:paraId="027BBDB1" w14:textId="77777777" w:rsidR="00A472FF" w:rsidRDefault="00000000">
      <w:pPr>
        <w:pStyle w:val="Body"/>
        <w:spacing w:after="0"/>
        <w:rPr>
          <w:rFonts w:ascii="Arial" w:hAnsi="Arial" w:cs="Arial"/>
          <w:sz w:val="22"/>
          <w:szCs w:val="22"/>
        </w:rPr>
      </w:pPr>
      <w:r>
        <w:rPr>
          <w:rFonts w:ascii="Arial" w:hAnsi="Arial" w:cs="Arial"/>
          <w:sz w:val="22"/>
          <w:szCs w:val="22"/>
        </w:rPr>
        <w:t>Stage 7: Feedback on Fertility and Genetic Progress</w:t>
      </w:r>
    </w:p>
    <w:p w14:paraId="6028DAFB" w14:textId="77777777" w:rsidR="00A472FF" w:rsidRDefault="00000000">
      <w:pPr>
        <w:pStyle w:val="Body"/>
        <w:spacing w:after="0"/>
        <w:rPr>
          <w:rFonts w:ascii="Arial" w:hAnsi="Arial" w:cs="Arial"/>
          <w:sz w:val="22"/>
          <w:szCs w:val="22"/>
        </w:rPr>
      </w:pPr>
      <w:r>
        <w:rPr>
          <w:rFonts w:ascii="Arial" w:hAnsi="Arial" w:cs="Arial"/>
          <w:sz w:val="22"/>
          <w:szCs w:val="22"/>
          <w:highlight w:val="yellow"/>
        </w:rPr>
        <w:t>S</w:t>
      </w:r>
      <w:r>
        <w:rPr>
          <w:rFonts w:ascii="Arial" w:hAnsi="Arial" w:cs="Arial"/>
          <w:sz w:val="22"/>
          <w:szCs w:val="22"/>
        </w:rPr>
        <w:t>e</w:t>
      </w:r>
      <w:r>
        <w:rPr>
          <w:rFonts w:ascii="Arial" w:hAnsi="Arial" w:cs="Arial"/>
          <w:sz w:val="22"/>
          <w:szCs w:val="22"/>
          <w:highlight w:val="yellow"/>
        </w:rPr>
        <w:t>men</w:t>
      </w:r>
      <w:r>
        <w:rPr>
          <w:rFonts w:ascii="Arial" w:hAnsi="Arial" w:cs="Arial"/>
          <w:sz w:val="22"/>
          <w:szCs w:val="22"/>
        </w:rPr>
        <w:t xml:space="preserve"> characteristics can</w:t>
      </w:r>
      <w:r>
        <w:rPr>
          <w:rFonts w:ascii="Arial" w:hAnsi="Arial" w:cs="Arial"/>
          <w:sz w:val="22"/>
          <w:szCs w:val="22"/>
          <w:highlight w:val="yellow"/>
        </w:rPr>
        <w:t xml:space="preserve"> b</w:t>
      </w:r>
      <w:r>
        <w:rPr>
          <w:rFonts w:ascii="Arial" w:hAnsi="Arial" w:cs="Arial"/>
          <w:sz w:val="22"/>
          <w:szCs w:val="22"/>
        </w:rPr>
        <w:t>e</w:t>
      </w:r>
      <w:r>
        <w:rPr>
          <w:rFonts w:ascii="Arial" w:hAnsi="Arial" w:cs="Arial"/>
          <w:sz w:val="22"/>
          <w:szCs w:val="22"/>
          <w:highlight w:val="yellow"/>
        </w:rPr>
        <w:t xml:space="preserve"> examined</w:t>
      </w:r>
      <w:r>
        <w:rPr>
          <w:rFonts w:ascii="Arial" w:hAnsi="Arial" w:cs="Arial"/>
          <w:sz w:val="22"/>
          <w:szCs w:val="22"/>
        </w:rPr>
        <w:t xml:space="preserve"> for</w:t>
      </w:r>
      <w:r>
        <w:rPr>
          <w:rFonts w:ascii="Arial" w:hAnsi="Arial" w:cs="Arial"/>
          <w:sz w:val="22"/>
          <w:szCs w:val="22"/>
          <w:highlight w:val="yellow"/>
        </w:rPr>
        <w:t xml:space="preserve"> associations with</w:t>
      </w:r>
      <w:r>
        <w:rPr>
          <w:rFonts w:ascii="Arial" w:hAnsi="Arial" w:cs="Arial"/>
          <w:sz w:val="22"/>
          <w:szCs w:val="22"/>
        </w:rPr>
        <w:t xml:space="preserve"> pregnancy, farrowing, and litter</w:t>
      </w:r>
      <w:r>
        <w:rPr>
          <w:rFonts w:ascii="Arial" w:hAnsi="Arial" w:cs="Arial"/>
          <w:sz w:val="22"/>
          <w:szCs w:val="22"/>
          <w:highlight w:val="yellow"/>
        </w:rPr>
        <w:t xml:space="preserve"> outcomes</w:t>
      </w:r>
      <w:r>
        <w:rPr>
          <w:rFonts w:ascii="Arial" w:hAnsi="Arial" w:cs="Arial"/>
          <w:sz w:val="22"/>
          <w:szCs w:val="22"/>
        </w:rPr>
        <w:t xml:space="preserve">, </w:t>
      </w:r>
      <w:r>
        <w:rPr>
          <w:rFonts w:ascii="Arial" w:hAnsi="Arial" w:cs="Arial"/>
          <w:sz w:val="22"/>
          <w:szCs w:val="22"/>
          <w:highlight w:val="yellow"/>
        </w:rPr>
        <w:t>and</w:t>
      </w:r>
      <w:r>
        <w:rPr>
          <w:rFonts w:ascii="Arial" w:hAnsi="Arial" w:cs="Arial"/>
          <w:sz w:val="22"/>
          <w:szCs w:val="22"/>
        </w:rPr>
        <w:t xml:space="preserve"> th</w:t>
      </w:r>
      <w:r>
        <w:rPr>
          <w:rFonts w:ascii="Arial" w:hAnsi="Arial" w:cs="Arial"/>
          <w:sz w:val="22"/>
          <w:szCs w:val="22"/>
          <w:highlight w:val="yellow"/>
        </w:rPr>
        <w:t>e</w:t>
      </w:r>
      <w:r>
        <w:rPr>
          <w:rFonts w:ascii="Arial" w:hAnsi="Arial" w:cs="Arial"/>
          <w:sz w:val="22"/>
          <w:szCs w:val="22"/>
        </w:rPr>
        <w:t>s</w:t>
      </w:r>
      <w:r>
        <w:rPr>
          <w:rFonts w:ascii="Arial" w:hAnsi="Arial" w:cs="Arial"/>
          <w:sz w:val="22"/>
          <w:szCs w:val="22"/>
          <w:highlight w:val="yellow"/>
        </w:rPr>
        <w:t>e</w:t>
      </w:r>
      <w:r>
        <w:rPr>
          <w:rFonts w:ascii="Arial" w:hAnsi="Arial" w:cs="Arial"/>
          <w:sz w:val="22"/>
          <w:szCs w:val="22"/>
        </w:rPr>
        <w:t xml:space="preserve"> data </w:t>
      </w:r>
      <w:r>
        <w:rPr>
          <w:rFonts w:ascii="Arial" w:hAnsi="Arial" w:cs="Arial"/>
          <w:sz w:val="22"/>
          <w:szCs w:val="22"/>
          <w:highlight w:val="yellow"/>
        </w:rPr>
        <w:t>m</w:t>
      </w:r>
      <w:r>
        <w:rPr>
          <w:rFonts w:ascii="Arial" w:hAnsi="Arial" w:cs="Arial"/>
          <w:sz w:val="22"/>
          <w:szCs w:val="22"/>
        </w:rPr>
        <w:t>ay in</w:t>
      </w:r>
      <w:r>
        <w:rPr>
          <w:rFonts w:ascii="Arial" w:hAnsi="Arial" w:cs="Arial"/>
          <w:sz w:val="22"/>
          <w:szCs w:val="22"/>
          <w:highlight w:val="yellow"/>
        </w:rPr>
        <w:t>form</w:t>
      </w:r>
      <w:r>
        <w:rPr>
          <w:rFonts w:ascii="Arial" w:hAnsi="Arial" w:cs="Arial"/>
          <w:sz w:val="22"/>
          <w:szCs w:val="22"/>
        </w:rPr>
        <w:t xml:space="preserve"> future</w:t>
      </w:r>
      <w:r>
        <w:rPr>
          <w:rFonts w:ascii="Arial" w:hAnsi="Arial" w:cs="Arial"/>
          <w:sz w:val="22"/>
          <w:szCs w:val="22"/>
          <w:highlight w:val="yellow"/>
        </w:rPr>
        <w:t xml:space="preserve"> boar</w:t>
      </w:r>
      <w:r>
        <w:rPr>
          <w:rFonts w:ascii="Arial" w:hAnsi="Arial" w:cs="Arial"/>
          <w:sz w:val="22"/>
          <w:szCs w:val="22"/>
        </w:rPr>
        <w:t xml:space="preserve"> selection.</w:t>
      </w:r>
    </w:p>
    <w:p w14:paraId="1A65CB6B" w14:textId="77777777" w:rsidR="00A472FF" w:rsidRDefault="00A472FF">
      <w:pPr>
        <w:pStyle w:val="Body"/>
        <w:spacing w:after="0"/>
        <w:rPr>
          <w:rFonts w:ascii="Arial" w:hAnsi="Arial" w:cs="Arial"/>
          <w:b/>
          <w:bCs/>
          <w:sz w:val="22"/>
          <w:szCs w:val="22"/>
        </w:rPr>
      </w:pPr>
    </w:p>
    <w:p w14:paraId="4E39987E"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RECOMMENDED RESEARCH AGENDA</w:t>
      </w:r>
    </w:p>
    <w:p w14:paraId="129C04B3" w14:textId="77777777" w:rsidR="00A472FF" w:rsidRDefault="00000000">
      <w:pPr>
        <w:pStyle w:val="Body"/>
        <w:spacing w:after="0"/>
        <w:rPr>
          <w:rFonts w:ascii="Arial" w:hAnsi="Arial" w:cs="Arial"/>
          <w:sz w:val="22"/>
          <w:szCs w:val="22"/>
        </w:rPr>
      </w:pPr>
      <w:r>
        <w:rPr>
          <w:rFonts w:ascii="Arial" w:hAnsi="Arial" w:cs="Arial"/>
          <w:sz w:val="22"/>
          <w:szCs w:val="22"/>
        </w:rPr>
        <w:t xml:space="preserve">A strategic research plan </w:t>
      </w:r>
      <w:r>
        <w:rPr>
          <w:rFonts w:ascii="Arial" w:hAnsi="Arial" w:cs="Arial"/>
          <w:sz w:val="22"/>
          <w:szCs w:val="22"/>
          <w:highlight w:val="yellow"/>
        </w:rPr>
        <w:t xml:space="preserve">could </w:t>
      </w:r>
      <w:r>
        <w:rPr>
          <w:rFonts w:ascii="Arial" w:hAnsi="Arial" w:cs="Arial"/>
          <w:sz w:val="22"/>
          <w:szCs w:val="22"/>
        </w:rPr>
        <w:t>s</w:t>
      </w:r>
      <w:r>
        <w:rPr>
          <w:rFonts w:ascii="Arial" w:hAnsi="Arial" w:cs="Arial"/>
          <w:sz w:val="22"/>
          <w:szCs w:val="22"/>
          <w:highlight w:val="yellow"/>
        </w:rPr>
        <w:t>up</w:t>
      </w:r>
      <w:r>
        <w:rPr>
          <w:rFonts w:ascii="Arial" w:hAnsi="Arial" w:cs="Arial"/>
          <w:sz w:val="22"/>
          <w:szCs w:val="22"/>
        </w:rPr>
        <w:t>po</w:t>
      </w:r>
      <w:r>
        <w:rPr>
          <w:rFonts w:ascii="Arial" w:hAnsi="Arial" w:cs="Arial"/>
          <w:sz w:val="22"/>
          <w:szCs w:val="22"/>
          <w:highlight w:val="yellow"/>
        </w:rPr>
        <w:t>r</w:t>
      </w:r>
      <w:r>
        <w:rPr>
          <w:rFonts w:ascii="Arial" w:hAnsi="Arial" w:cs="Arial"/>
          <w:sz w:val="22"/>
          <w:szCs w:val="22"/>
        </w:rPr>
        <w:t xml:space="preserve">t an approach to reproductive biotechnology in the region of Western Visayas that </w:t>
      </w:r>
      <w:r>
        <w:rPr>
          <w:rFonts w:ascii="Arial" w:hAnsi="Arial" w:cs="Arial"/>
          <w:sz w:val="22"/>
          <w:szCs w:val="22"/>
          <w:highlight w:val="yellow"/>
        </w:rPr>
        <w:t>with</w:t>
      </w:r>
      <w:r>
        <w:rPr>
          <w:rFonts w:ascii="Arial" w:hAnsi="Arial" w:cs="Arial"/>
          <w:sz w:val="22"/>
          <w:szCs w:val="22"/>
        </w:rPr>
        <w:t>o</w:t>
      </w:r>
      <w:r>
        <w:rPr>
          <w:rFonts w:ascii="Arial" w:hAnsi="Arial" w:cs="Arial"/>
          <w:sz w:val="22"/>
          <w:szCs w:val="22"/>
          <w:highlight w:val="yellow"/>
        </w:rPr>
        <w:t>u</w:t>
      </w:r>
      <w:r>
        <w:rPr>
          <w:rFonts w:ascii="Arial" w:hAnsi="Arial" w:cs="Arial"/>
          <w:sz w:val="22"/>
          <w:szCs w:val="22"/>
        </w:rPr>
        <w:t>t requir</w:t>
      </w:r>
      <w:r>
        <w:rPr>
          <w:rFonts w:ascii="Arial" w:hAnsi="Arial" w:cs="Arial"/>
          <w:sz w:val="22"/>
          <w:szCs w:val="22"/>
          <w:highlight w:val="yellow"/>
        </w:rPr>
        <w:t>ing</w:t>
      </w:r>
      <w:r>
        <w:rPr>
          <w:rFonts w:ascii="Arial" w:hAnsi="Arial" w:cs="Arial"/>
          <w:sz w:val="22"/>
          <w:szCs w:val="22"/>
        </w:rPr>
        <w:t xml:space="preserve"> </w:t>
      </w:r>
      <w:r>
        <w:rPr>
          <w:rFonts w:ascii="Arial" w:hAnsi="Arial" w:cs="Arial"/>
          <w:sz w:val="22"/>
          <w:szCs w:val="22"/>
          <w:highlight w:val="yellow"/>
        </w:rPr>
        <w:t>substantia</w:t>
      </w:r>
      <w:r>
        <w:rPr>
          <w:rFonts w:ascii="Arial" w:hAnsi="Arial" w:cs="Arial"/>
          <w:sz w:val="22"/>
          <w:szCs w:val="22"/>
        </w:rPr>
        <w:t>l</w:t>
      </w:r>
      <w:r>
        <w:rPr>
          <w:rFonts w:ascii="Arial" w:hAnsi="Arial" w:cs="Arial"/>
          <w:sz w:val="22"/>
          <w:szCs w:val="22"/>
          <w:highlight w:val="yellow"/>
        </w:rPr>
        <w:t xml:space="preserve"> initi</w:t>
      </w:r>
      <w:r>
        <w:rPr>
          <w:rFonts w:ascii="Arial" w:hAnsi="Arial" w:cs="Arial"/>
          <w:sz w:val="22"/>
          <w:szCs w:val="22"/>
        </w:rPr>
        <w:t>a</w:t>
      </w:r>
      <w:r>
        <w:rPr>
          <w:rFonts w:ascii="Arial" w:hAnsi="Arial" w:cs="Arial"/>
          <w:sz w:val="22"/>
          <w:szCs w:val="22"/>
          <w:highlight w:val="yellow"/>
        </w:rPr>
        <w:t>l</w:t>
      </w:r>
      <w:r>
        <w:rPr>
          <w:rFonts w:ascii="Arial" w:hAnsi="Arial" w:cs="Arial"/>
          <w:sz w:val="22"/>
          <w:szCs w:val="22"/>
        </w:rPr>
        <w:t xml:space="preserve"> investment in </w:t>
      </w:r>
      <w:r>
        <w:rPr>
          <w:rFonts w:ascii="Arial" w:hAnsi="Arial" w:cs="Arial"/>
          <w:sz w:val="22"/>
          <w:szCs w:val="22"/>
          <w:highlight w:val="yellow"/>
        </w:rPr>
        <w:t>a</w:t>
      </w:r>
      <w:r>
        <w:rPr>
          <w:rFonts w:ascii="Arial" w:hAnsi="Arial" w:cs="Arial"/>
          <w:sz w:val="22"/>
          <w:szCs w:val="22"/>
        </w:rPr>
        <w:t>dv</w:t>
      </w:r>
      <w:r>
        <w:rPr>
          <w:rFonts w:ascii="Arial" w:hAnsi="Arial" w:cs="Arial"/>
          <w:sz w:val="22"/>
          <w:szCs w:val="22"/>
          <w:highlight w:val="yellow"/>
        </w:rPr>
        <w:t>anc</w:t>
      </w:r>
      <w:r>
        <w:rPr>
          <w:rFonts w:ascii="Arial" w:hAnsi="Arial" w:cs="Arial"/>
          <w:sz w:val="22"/>
          <w:szCs w:val="22"/>
        </w:rPr>
        <w:t>ed technologies.</w:t>
      </w:r>
    </w:p>
    <w:p w14:paraId="066D0239" w14:textId="77777777" w:rsidR="00A472FF" w:rsidRDefault="00A472FF">
      <w:pPr>
        <w:pStyle w:val="Body"/>
        <w:spacing w:after="0"/>
        <w:rPr>
          <w:rFonts w:ascii="Arial" w:hAnsi="Arial" w:cs="Arial"/>
          <w:sz w:val="22"/>
          <w:szCs w:val="22"/>
        </w:rPr>
      </w:pPr>
    </w:p>
    <w:p w14:paraId="1EFB0B38" w14:textId="77777777" w:rsidR="00A472FF" w:rsidRDefault="00000000">
      <w:pPr>
        <w:pStyle w:val="Body"/>
        <w:spacing w:after="0"/>
        <w:rPr>
          <w:rFonts w:ascii="Arial" w:hAnsi="Arial" w:cs="Arial"/>
          <w:sz w:val="22"/>
          <w:szCs w:val="22"/>
        </w:rPr>
      </w:pPr>
      <w:r>
        <w:rPr>
          <w:rFonts w:ascii="Arial" w:hAnsi="Arial" w:cs="Arial"/>
          <w:sz w:val="22"/>
          <w:szCs w:val="22"/>
        </w:rPr>
        <w:t>Phase</w:t>
      </w:r>
    </w:p>
    <w:p w14:paraId="1FEA13E6" w14:textId="77777777" w:rsidR="00A472FF" w:rsidRDefault="00000000">
      <w:pPr>
        <w:pStyle w:val="Body"/>
        <w:spacing w:after="0"/>
        <w:rPr>
          <w:rFonts w:ascii="Arial" w:hAnsi="Arial" w:cs="Arial"/>
          <w:sz w:val="22"/>
          <w:szCs w:val="22"/>
        </w:rPr>
      </w:pPr>
      <w:r>
        <w:rPr>
          <w:rFonts w:ascii="Arial" w:hAnsi="Arial" w:cs="Arial"/>
          <w:sz w:val="22"/>
          <w:szCs w:val="22"/>
        </w:rPr>
        <w:t>Research priority</w:t>
      </w:r>
    </w:p>
    <w:p w14:paraId="720A2D00" w14:textId="77777777" w:rsidR="00A472FF" w:rsidRDefault="00000000">
      <w:pPr>
        <w:pStyle w:val="Body"/>
        <w:spacing w:after="0"/>
        <w:rPr>
          <w:rFonts w:ascii="Arial" w:hAnsi="Arial" w:cs="Arial"/>
          <w:sz w:val="22"/>
          <w:szCs w:val="22"/>
        </w:rPr>
      </w:pPr>
      <w:r>
        <w:rPr>
          <w:rFonts w:ascii="Arial" w:hAnsi="Arial" w:cs="Arial"/>
          <w:sz w:val="22"/>
          <w:szCs w:val="22"/>
        </w:rPr>
        <w:t>Main outputs</w:t>
      </w:r>
    </w:p>
    <w:p w14:paraId="0B6D6006" w14:textId="77777777" w:rsidR="00A472FF" w:rsidRDefault="00A472FF">
      <w:pPr>
        <w:pStyle w:val="Body"/>
        <w:spacing w:after="0"/>
        <w:rPr>
          <w:rFonts w:ascii="Arial" w:hAnsi="Arial" w:cs="Arial"/>
          <w:sz w:val="22"/>
          <w:szCs w:val="22"/>
        </w:rPr>
      </w:pPr>
    </w:p>
    <w:p w14:paraId="7E0985F1" w14:textId="77777777" w:rsidR="00A472FF" w:rsidRDefault="00000000">
      <w:pPr>
        <w:pStyle w:val="Body"/>
        <w:spacing w:after="0"/>
        <w:rPr>
          <w:rFonts w:ascii="Arial" w:hAnsi="Arial" w:cs="Arial"/>
          <w:sz w:val="22"/>
          <w:szCs w:val="22"/>
        </w:rPr>
      </w:pPr>
      <w:r>
        <w:rPr>
          <w:rFonts w:ascii="Arial" w:hAnsi="Arial" w:cs="Arial"/>
          <w:sz w:val="22"/>
          <w:szCs w:val="22"/>
        </w:rPr>
        <w:t>Phase 1: Conventional semen quality / Regional baseline database</w:t>
      </w:r>
    </w:p>
    <w:p w14:paraId="4E645E7E" w14:textId="77777777" w:rsidR="00A472FF" w:rsidRDefault="00000000">
      <w:pPr>
        <w:pStyle w:val="Body"/>
        <w:spacing w:after="0"/>
        <w:rPr>
          <w:rFonts w:ascii="Arial" w:hAnsi="Arial" w:cs="Arial"/>
          <w:sz w:val="22"/>
          <w:szCs w:val="22"/>
        </w:rPr>
      </w:pPr>
      <w:r>
        <w:rPr>
          <w:rFonts w:ascii="Arial" w:hAnsi="Arial" w:cs="Arial"/>
          <w:sz w:val="22"/>
          <w:szCs w:val="22"/>
        </w:rPr>
        <w:t>Phase 2: CASA validation / Standardi</w:t>
      </w:r>
      <w:r>
        <w:rPr>
          <w:rFonts w:ascii="Arial" w:hAnsi="Arial" w:cs="Arial"/>
          <w:sz w:val="22"/>
          <w:szCs w:val="22"/>
          <w:highlight w:val="yellow"/>
        </w:rPr>
        <w:t>s</w:t>
      </w:r>
      <w:r>
        <w:rPr>
          <w:rFonts w:ascii="Arial" w:hAnsi="Arial" w:cs="Arial"/>
          <w:sz w:val="22"/>
          <w:szCs w:val="22"/>
        </w:rPr>
        <w:t>ed motility and kinematic parameters</w:t>
      </w:r>
    </w:p>
    <w:p w14:paraId="7B89EFFF" w14:textId="77777777" w:rsidR="00A472FF" w:rsidRDefault="00000000">
      <w:pPr>
        <w:pStyle w:val="Body"/>
        <w:spacing w:after="0"/>
        <w:rPr>
          <w:rFonts w:ascii="Arial" w:hAnsi="Arial" w:cs="Arial"/>
          <w:sz w:val="22"/>
          <w:szCs w:val="22"/>
        </w:rPr>
      </w:pPr>
      <w:r>
        <w:rPr>
          <w:rFonts w:ascii="Arial" w:hAnsi="Arial" w:cs="Arial"/>
          <w:sz w:val="22"/>
          <w:szCs w:val="22"/>
        </w:rPr>
        <w:t>Phase 3: Preservation and transport / Local storage and transportation protocols</w:t>
      </w:r>
    </w:p>
    <w:p w14:paraId="75C8FCE0" w14:textId="77777777" w:rsidR="00A472FF" w:rsidRDefault="00000000">
      <w:pPr>
        <w:pStyle w:val="Body"/>
        <w:spacing w:after="0"/>
        <w:rPr>
          <w:rFonts w:ascii="Arial" w:hAnsi="Arial" w:cs="Arial"/>
          <w:sz w:val="22"/>
          <w:szCs w:val="22"/>
        </w:rPr>
      </w:pPr>
      <w:r>
        <w:rPr>
          <w:rFonts w:ascii="Arial" w:hAnsi="Arial" w:cs="Arial"/>
          <w:sz w:val="22"/>
          <w:szCs w:val="22"/>
        </w:rPr>
        <w:t>Phase 4: Microbiological monitoring / Regional bacterial-quality profile</w:t>
      </w:r>
    </w:p>
    <w:p w14:paraId="3A9A054D" w14:textId="77777777" w:rsidR="00A472FF" w:rsidRDefault="00000000">
      <w:pPr>
        <w:pStyle w:val="Body"/>
        <w:spacing w:after="0"/>
        <w:rPr>
          <w:rFonts w:ascii="Arial" w:hAnsi="Arial" w:cs="Arial"/>
          <w:sz w:val="22"/>
          <w:szCs w:val="22"/>
        </w:rPr>
      </w:pPr>
      <w:r>
        <w:rPr>
          <w:rFonts w:ascii="Arial" w:hAnsi="Arial" w:cs="Arial"/>
          <w:sz w:val="22"/>
          <w:szCs w:val="22"/>
        </w:rPr>
        <w:t>Phase 5: Flow cytometry / Functional sperm-quality profiles</w:t>
      </w:r>
    </w:p>
    <w:p w14:paraId="41CA326A" w14:textId="77777777" w:rsidR="00A472FF" w:rsidRDefault="00000000">
      <w:pPr>
        <w:pStyle w:val="Body"/>
        <w:spacing w:after="0"/>
        <w:rPr>
          <w:rFonts w:ascii="Arial" w:hAnsi="Arial" w:cs="Arial"/>
          <w:sz w:val="22"/>
          <w:szCs w:val="22"/>
        </w:rPr>
      </w:pPr>
      <w:r>
        <w:rPr>
          <w:rFonts w:ascii="Arial" w:hAnsi="Arial" w:cs="Arial"/>
          <w:sz w:val="22"/>
          <w:szCs w:val="22"/>
        </w:rPr>
        <w:t>Phase 6: Fertility validation / Semen-quality–fertility prediction models</w:t>
      </w:r>
    </w:p>
    <w:p w14:paraId="04FCE560" w14:textId="77777777" w:rsidR="00A472FF" w:rsidRDefault="00000000">
      <w:pPr>
        <w:pStyle w:val="Body"/>
        <w:spacing w:after="0"/>
        <w:rPr>
          <w:rFonts w:ascii="Arial" w:hAnsi="Arial" w:cs="Arial"/>
          <w:sz w:val="22"/>
          <w:szCs w:val="22"/>
        </w:rPr>
      </w:pPr>
      <w:r>
        <w:rPr>
          <w:rFonts w:ascii="Arial" w:hAnsi="Arial" w:cs="Arial"/>
          <w:sz w:val="22"/>
          <w:szCs w:val="22"/>
        </w:rPr>
        <w:t>Phase 7: Proteomics/metabolomics / Candidate molecular biomarkers</w:t>
      </w:r>
    </w:p>
    <w:p w14:paraId="74F857AF" w14:textId="77777777" w:rsidR="00A472FF" w:rsidRDefault="00000000">
      <w:pPr>
        <w:pStyle w:val="Body"/>
        <w:spacing w:after="0"/>
        <w:rPr>
          <w:rFonts w:ascii="Arial" w:hAnsi="Arial" w:cs="Arial"/>
          <w:sz w:val="22"/>
          <w:szCs w:val="22"/>
        </w:rPr>
      </w:pPr>
      <w:r>
        <w:rPr>
          <w:rFonts w:ascii="Arial" w:hAnsi="Arial" w:cs="Arial"/>
          <w:sz w:val="22"/>
          <w:szCs w:val="22"/>
        </w:rPr>
        <w:t>Phase 8: AI and machine learning / Automated semen-quality classification</w:t>
      </w:r>
    </w:p>
    <w:p w14:paraId="7648BD2C" w14:textId="77777777" w:rsidR="00A472FF" w:rsidRDefault="00000000">
      <w:pPr>
        <w:pStyle w:val="Body"/>
        <w:spacing w:after="0"/>
        <w:rPr>
          <w:rFonts w:ascii="Arial" w:hAnsi="Arial" w:cs="Arial"/>
          <w:sz w:val="22"/>
          <w:szCs w:val="22"/>
        </w:rPr>
      </w:pPr>
      <w:r>
        <w:rPr>
          <w:rFonts w:ascii="Arial" w:hAnsi="Arial" w:cs="Arial"/>
          <w:sz w:val="22"/>
          <w:szCs w:val="22"/>
        </w:rPr>
        <w:t>Phase 9: Regional integration / Reproductive biotechnology reference cent</w:t>
      </w:r>
      <w:r>
        <w:rPr>
          <w:rFonts w:ascii="Arial" w:hAnsi="Arial" w:cs="Arial"/>
          <w:sz w:val="22"/>
          <w:szCs w:val="22"/>
          <w:highlight w:val="yellow"/>
        </w:rPr>
        <w:t>r</w:t>
      </w:r>
      <w:r>
        <w:rPr>
          <w:rFonts w:ascii="Arial" w:hAnsi="Arial" w:cs="Arial"/>
          <w:sz w:val="22"/>
          <w:szCs w:val="22"/>
        </w:rPr>
        <w:t>e</w:t>
      </w:r>
    </w:p>
    <w:p w14:paraId="5F8E30B3" w14:textId="77777777" w:rsidR="00A472FF" w:rsidRDefault="00A472FF">
      <w:pPr>
        <w:pStyle w:val="Body"/>
        <w:spacing w:after="0"/>
        <w:rPr>
          <w:rFonts w:ascii="Arial" w:hAnsi="Arial" w:cs="Arial"/>
          <w:sz w:val="22"/>
          <w:szCs w:val="22"/>
        </w:rPr>
      </w:pPr>
    </w:p>
    <w:p w14:paraId="6CEF3CA2" w14:textId="77777777" w:rsidR="00A472FF" w:rsidRDefault="00000000">
      <w:pPr>
        <w:pStyle w:val="Body"/>
        <w:spacing w:after="0"/>
        <w:rPr>
          <w:rFonts w:ascii="Arial" w:hAnsi="Arial" w:cs="Arial"/>
          <w:sz w:val="22"/>
          <w:szCs w:val="22"/>
        </w:rPr>
      </w:pPr>
      <w:r>
        <w:rPr>
          <w:rFonts w:ascii="Arial" w:hAnsi="Arial" w:cs="Arial"/>
          <w:sz w:val="22"/>
          <w:szCs w:val="22"/>
        </w:rPr>
        <w:t xml:space="preserve">The approach underlying this methodology is that laboratory developments should be </w:t>
      </w:r>
      <w:r>
        <w:rPr>
          <w:rFonts w:ascii="Arial" w:hAnsi="Arial" w:cs="Arial"/>
          <w:sz w:val="22"/>
          <w:szCs w:val="22"/>
          <w:highlight w:val="yellow"/>
        </w:rPr>
        <w:t>evidence-</w:t>
      </w:r>
      <w:r>
        <w:rPr>
          <w:rFonts w:ascii="Arial" w:hAnsi="Arial" w:cs="Arial"/>
          <w:sz w:val="22"/>
          <w:szCs w:val="22"/>
        </w:rPr>
        <w:t xml:space="preserve">based. </w:t>
      </w:r>
      <w:r>
        <w:rPr>
          <w:rFonts w:ascii="Arial" w:hAnsi="Arial" w:cs="Arial"/>
          <w:sz w:val="22"/>
          <w:szCs w:val="22"/>
          <w:highlight w:val="yellow"/>
        </w:rPr>
        <w:t>Th</w:t>
      </w:r>
      <w:r>
        <w:rPr>
          <w:rFonts w:ascii="Arial" w:hAnsi="Arial" w:cs="Arial"/>
          <w:sz w:val="22"/>
          <w:szCs w:val="22"/>
        </w:rPr>
        <w:t>e</w:t>
      </w:r>
      <w:r>
        <w:rPr>
          <w:rFonts w:ascii="Arial" w:hAnsi="Arial" w:cs="Arial"/>
          <w:sz w:val="22"/>
          <w:szCs w:val="22"/>
          <w:highlight w:val="yellow"/>
        </w:rPr>
        <w:t xml:space="preserve"> i</w:t>
      </w:r>
      <w:r>
        <w:rPr>
          <w:rFonts w:ascii="Arial" w:hAnsi="Arial" w:cs="Arial"/>
          <w:sz w:val="22"/>
          <w:szCs w:val="22"/>
        </w:rPr>
        <w:t>nt</w:t>
      </w:r>
      <w:r>
        <w:rPr>
          <w:rFonts w:ascii="Arial" w:hAnsi="Arial" w:cs="Arial"/>
          <w:sz w:val="22"/>
          <w:szCs w:val="22"/>
          <w:highlight w:val="yellow"/>
        </w:rPr>
        <w:t>roduc</w:t>
      </w:r>
      <w:r>
        <w:rPr>
          <w:rFonts w:ascii="Arial" w:hAnsi="Arial" w:cs="Arial"/>
          <w:sz w:val="22"/>
          <w:szCs w:val="22"/>
        </w:rPr>
        <w:t xml:space="preserve">tion of technologies should </w:t>
      </w:r>
      <w:r>
        <w:rPr>
          <w:rFonts w:ascii="Arial" w:hAnsi="Arial" w:cs="Arial"/>
          <w:sz w:val="22"/>
          <w:szCs w:val="22"/>
          <w:highlight w:val="yellow"/>
        </w:rPr>
        <w:t>be</w:t>
      </w:r>
      <w:r>
        <w:rPr>
          <w:rFonts w:ascii="Arial" w:hAnsi="Arial" w:cs="Arial"/>
          <w:sz w:val="22"/>
          <w:szCs w:val="22"/>
        </w:rPr>
        <w:t xml:space="preserve"> </w:t>
      </w:r>
      <w:r>
        <w:rPr>
          <w:rFonts w:ascii="Arial" w:hAnsi="Arial" w:cs="Arial"/>
          <w:sz w:val="22"/>
          <w:szCs w:val="22"/>
          <w:highlight w:val="yellow"/>
        </w:rPr>
        <w:t>guid</w:t>
      </w:r>
      <w:r>
        <w:rPr>
          <w:rFonts w:ascii="Arial" w:hAnsi="Arial" w:cs="Arial"/>
          <w:sz w:val="22"/>
          <w:szCs w:val="22"/>
        </w:rPr>
        <w:t>e</w:t>
      </w:r>
      <w:r>
        <w:rPr>
          <w:rFonts w:ascii="Arial" w:hAnsi="Arial" w:cs="Arial"/>
          <w:sz w:val="22"/>
          <w:szCs w:val="22"/>
          <w:highlight w:val="yellow"/>
        </w:rPr>
        <w:t>d by</w:t>
      </w:r>
      <w:r>
        <w:rPr>
          <w:rFonts w:ascii="Arial" w:hAnsi="Arial" w:cs="Arial"/>
          <w:sz w:val="22"/>
          <w:szCs w:val="22"/>
        </w:rPr>
        <w:t xml:space="preserve"> scientific validity, practical u</w:t>
      </w:r>
      <w:r>
        <w:rPr>
          <w:rFonts w:ascii="Arial" w:hAnsi="Arial" w:cs="Arial"/>
          <w:sz w:val="22"/>
          <w:szCs w:val="22"/>
          <w:highlight w:val="yellow"/>
        </w:rPr>
        <w:t>ti</w:t>
      </w:r>
      <w:r>
        <w:rPr>
          <w:rFonts w:ascii="Arial" w:hAnsi="Arial" w:cs="Arial"/>
          <w:sz w:val="22"/>
          <w:szCs w:val="22"/>
        </w:rPr>
        <w:t>l</w:t>
      </w:r>
      <w:r>
        <w:rPr>
          <w:rFonts w:ascii="Arial" w:hAnsi="Arial" w:cs="Arial"/>
          <w:sz w:val="22"/>
          <w:szCs w:val="22"/>
          <w:highlight w:val="yellow"/>
        </w:rPr>
        <w:t>ity</w:t>
      </w:r>
      <w:r>
        <w:rPr>
          <w:rFonts w:ascii="Arial" w:hAnsi="Arial" w:cs="Arial"/>
          <w:sz w:val="22"/>
          <w:szCs w:val="22"/>
        </w:rPr>
        <w:t>, and suitability for local conditions.</w:t>
      </w:r>
    </w:p>
    <w:p w14:paraId="30F60B7D" w14:textId="77777777" w:rsidR="00A472FF" w:rsidRDefault="00A472FF">
      <w:pPr>
        <w:pStyle w:val="Body"/>
        <w:spacing w:after="0"/>
        <w:rPr>
          <w:rFonts w:ascii="Arial" w:hAnsi="Arial" w:cs="Arial"/>
          <w:b/>
          <w:bCs/>
          <w:sz w:val="22"/>
          <w:szCs w:val="22"/>
        </w:rPr>
      </w:pPr>
    </w:p>
    <w:p w14:paraId="6A237EF8"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IMPLICATIONS FOR SWINE INDUSTRY RECOVERY</w:t>
      </w:r>
    </w:p>
    <w:p w14:paraId="6ECAD1A6" w14:textId="77777777" w:rsidR="00A472FF" w:rsidRDefault="00000000">
      <w:pPr>
        <w:pStyle w:val="Body"/>
        <w:spacing w:after="0"/>
        <w:rPr>
          <w:rFonts w:ascii="Arial" w:hAnsi="Arial" w:cs="Arial"/>
          <w:b/>
          <w:bCs/>
          <w:sz w:val="22"/>
          <w:szCs w:val="22"/>
        </w:rPr>
      </w:pPr>
      <w:r>
        <w:rPr>
          <w:rFonts w:ascii="Arial" w:hAnsi="Arial" w:cs="Arial"/>
          <w:sz w:val="22"/>
          <w:szCs w:val="22"/>
        </w:rPr>
        <w:t xml:space="preserve">Semen analysis should not be </w:t>
      </w:r>
      <w:r>
        <w:rPr>
          <w:rFonts w:ascii="Arial" w:hAnsi="Arial" w:cs="Arial"/>
          <w:sz w:val="22"/>
          <w:szCs w:val="22"/>
          <w:highlight w:val="yellow"/>
        </w:rPr>
        <w:t>consid</w:t>
      </w:r>
      <w:r>
        <w:rPr>
          <w:rFonts w:ascii="Arial" w:hAnsi="Arial" w:cs="Arial"/>
          <w:sz w:val="22"/>
          <w:szCs w:val="22"/>
        </w:rPr>
        <w:t>e</w:t>
      </w:r>
      <w:r>
        <w:rPr>
          <w:rFonts w:ascii="Arial" w:hAnsi="Arial" w:cs="Arial"/>
          <w:sz w:val="22"/>
          <w:szCs w:val="22"/>
          <w:highlight w:val="yellow"/>
        </w:rPr>
        <w:t>red</w:t>
      </w:r>
      <w:r>
        <w:rPr>
          <w:rFonts w:ascii="Arial" w:hAnsi="Arial" w:cs="Arial"/>
          <w:sz w:val="22"/>
          <w:szCs w:val="22"/>
        </w:rPr>
        <w:t xml:space="preserve"> a </w:t>
      </w:r>
      <w:r>
        <w:rPr>
          <w:rFonts w:ascii="Arial" w:hAnsi="Arial" w:cs="Arial"/>
          <w:sz w:val="22"/>
          <w:szCs w:val="22"/>
          <w:highlight w:val="yellow"/>
        </w:rPr>
        <w:t>comprehe</w:t>
      </w:r>
      <w:r>
        <w:rPr>
          <w:rFonts w:ascii="Arial" w:hAnsi="Arial" w:cs="Arial"/>
          <w:sz w:val="22"/>
          <w:szCs w:val="22"/>
        </w:rPr>
        <w:t>n</w:t>
      </w:r>
      <w:r>
        <w:rPr>
          <w:rFonts w:ascii="Arial" w:hAnsi="Arial" w:cs="Arial"/>
          <w:sz w:val="22"/>
          <w:szCs w:val="22"/>
          <w:highlight w:val="yellow"/>
        </w:rPr>
        <w:t>s</w:t>
      </w:r>
      <w:r>
        <w:rPr>
          <w:rFonts w:ascii="Arial" w:hAnsi="Arial" w:cs="Arial"/>
          <w:sz w:val="22"/>
          <w:szCs w:val="22"/>
        </w:rPr>
        <w:t>i</w:t>
      </w:r>
      <w:r>
        <w:rPr>
          <w:rFonts w:ascii="Arial" w:hAnsi="Arial" w:cs="Arial"/>
          <w:sz w:val="22"/>
          <w:szCs w:val="22"/>
          <w:highlight w:val="yellow"/>
        </w:rPr>
        <w:t>v</w:t>
      </w:r>
      <w:r>
        <w:rPr>
          <w:rFonts w:ascii="Arial" w:hAnsi="Arial" w:cs="Arial"/>
          <w:sz w:val="22"/>
          <w:szCs w:val="22"/>
        </w:rPr>
        <w:t xml:space="preserve">e </w:t>
      </w:r>
      <w:r>
        <w:rPr>
          <w:rFonts w:ascii="Arial" w:hAnsi="Arial" w:cs="Arial"/>
          <w:sz w:val="22"/>
          <w:szCs w:val="22"/>
          <w:highlight w:val="yellow"/>
        </w:rPr>
        <w:t>solutio</w:t>
      </w:r>
      <w:r>
        <w:rPr>
          <w:rFonts w:ascii="Arial" w:hAnsi="Arial" w:cs="Arial"/>
          <w:sz w:val="22"/>
          <w:szCs w:val="22"/>
        </w:rPr>
        <w:t xml:space="preserve">n to the difficulties faced by the swine sector. Recovery requires </w:t>
      </w:r>
      <w:r>
        <w:rPr>
          <w:rFonts w:ascii="Arial" w:hAnsi="Arial" w:cs="Arial"/>
          <w:sz w:val="22"/>
          <w:szCs w:val="22"/>
          <w:highlight w:val="yellow"/>
        </w:rPr>
        <w:t xml:space="preserve">disease </w:t>
      </w:r>
      <w:r>
        <w:rPr>
          <w:rFonts w:ascii="Arial" w:hAnsi="Arial" w:cs="Arial"/>
          <w:sz w:val="22"/>
          <w:szCs w:val="22"/>
        </w:rPr>
        <w:t>control, biosecurity</w:t>
      </w:r>
      <w:r>
        <w:rPr>
          <w:rFonts w:ascii="Arial" w:hAnsi="Arial" w:cs="Arial"/>
          <w:sz w:val="22"/>
          <w:szCs w:val="22"/>
          <w:highlight w:val="yellow"/>
        </w:rPr>
        <w:t>,</w:t>
      </w:r>
      <w:r>
        <w:rPr>
          <w:rFonts w:ascii="Arial" w:hAnsi="Arial" w:cs="Arial"/>
          <w:sz w:val="22"/>
          <w:szCs w:val="22"/>
        </w:rPr>
        <w:t xml:space="preserve"> </w:t>
      </w:r>
      <w:r>
        <w:rPr>
          <w:rFonts w:ascii="Arial" w:hAnsi="Arial" w:cs="Arial"/>
          <w:sz w:val="22"/>
          <w:szCs w:val="22"/>
          <w:highlight w:val="yellow"/>
        </w:rPr>
        <w:t>h</w:t>
      </w:r>
      <w:r>
        <w:rPr>
          <w:rFonts w:ascii="Arial" w:hAnsi="Arial" w:cs="Arial"/>
          <w:sz w:val="22"/>
          <w:szCs w:val="22"/>
        </w:rPr>
        <w:t>er</w:t>
      </w:r>
      <w:r>
        <w:rPr>
          <w:rFonts w:ascii="Arial" w:hAnsi="Arial" w:cs="Arial"/>
          <w:sz w:val="22"/>
          <w:szCs w:val="22"/>
          <w:highlight w:val="yellow"/>
        </w:rPr>
        <w:t>d</w:t>
      </w:r>
      <w:r>
        <w:rPr>
          <w:rFonts w:ascii="Arial" w:hAnsi="Arial" w:cs="Arial"/>
          <w:sz w:val="22"/>
          <w:szCs w:val="22"/>
        </w:rPr>
        <w:t xml:space="preserve"> repopulati</w:t>
      </w:r>
      <w:r>
        <w:rPr>
          <w:rFonts w:ascii="Arial" w:hAnsi="Arial" w:cs="Arial"/>
          <w:sz w:val="22"/>
          <w:szCs w:val="22"/>
          <w:highlight w:val="yellow"/>
        </w:rPr>
        <w:t>o</w:t>
      </w:r>
      <w:r>
        <w:rPr>
          <w:rFonts w:ascii="Arial" w:hAnsi="Arial" w:cs="Arial"/>
          <w:sz w:val="22"/>
          <w:szCs w:val="22"/>
        </w:rPr>
        <w:t>n</w:t>
      </w:r>
      <w:r>
        <w:rPr>
          <w:rFonts w:ascii="Arial" w:hAnsi="Arial" w:cs="Arial"/>
          <w:sz w:val="22"/>
          <w:szCs w:val="22"/>
          <w:highlight w:val="yellow"/>
        </w:rPr>
        <w:t>,</w:t>
      </w:r>
      <w:r>
        <w:rPr>
          <w:rFonts w:ascii="Arial" w:hAnsi="Arial" w:cs="Arial"/>
          <w:sz w:val="22"/>
          <w:szCs w:val="22"/>
        </w:rPr>
        <w:t xml:space="preserve"> an</w:t>
      </w:r>
      <w:r>
        <w:rPr>
          <w:rFonts w:ascii="Arial" w:hAnsi="Arial" w:cs="Arial"/>
          <w:sz w:val="22"/>
          <w:szCs w:val="22"/>
          <w:highlight w:val="yellow"/>
        </w:rPr>
        <w:t>d</w:t>
      </w:r>
      <w:r>
        <w:rPr>
          <w:rFonts w:ascii="Arial" w:hAnsi="Arial" w:cs="Arial"/>
          <w:sz w:val="22"/>
          <w:szCs w:val="22"/>
        </w:rPr>
        <w:t xml:space="preserve"> improv</w:t>
      </w:r>
      <w:r>
        <w:rPr>
          <w:rFonts w:ascii="Arial" w:hAnsi="Arial" w:cs="Arial"/>
          <w:sz w:val="22"/>
          <w:szCs w:val="22"/>
          <w:highlight w:val="yellow"/>
        </w:rPr>
        <w:t xml:space="preserve">ements </w:t>
      </w:r>
      <w:r>
        <w:rPr>
          <w:rFonts w:ascii="Arial" w:hAnsi="Arial" w:cs="Arial"/>
          <w:sz w:val="22"/>
          <w:szCs w:val="22"/>
        </w:rPr>
        <w:t>in nutrition, housing, genetics, market access, farm econom</w:t>
      </w:r>
      <w:r>
        <w:rPr>
          <w:rFonts w:ascii="Arial" w:hAnsi="Arial" w:cs="Arial"/>
          <w:sz w:val="22"/>
          <w:szCs w:val="22"/>
          <w:highlight w:val="yellow"/>
        </w:rPr>
        <w:t>ics</w:t>
      </w:r>
      <w:r>
        <w:rPr>
          <w:rFonts w:ascii="Arial" w:hAnsi="Arial" w:cs="Arial"/>
          <w:sz w:val="22"/>
          <w:szCs w:val="22"/>
        </w:rPr>
        <w:t>, and other</w:t>
      </w:r>
      <w:r>
        <w:rPr>
          <w:rFonts w:ascii="Arial" w:hAnsi="Arial" w:cs="Arial"/>
          <w:sz w:val="22"/>
          <w:szCs w:val="22"/>
          <w:highlight w:val="yellow"/>
        </w:rPr>
        <w:t xml:space="preserve"> area</w:t>
      </w:r>
      <w:r>
        <w:rPr>
          <w:rFonts w:ascii="Arial" w:hAnsi="Arial" w:cs="Arial"/>
          <w:sz w:val="22"/>
          <w:szCs w:val="22"/>
        </w:rPr>
        <w:t xml:space="preserve">s. However, semen analysis </w:t>
      </w:r>
      <w:r>
        <w:rPr>
          <w:rFonts w:ascii="Arial" w:hAnsi="Arial" w:cs="Arial"/>
          <w:sz w:val="22"/>
          <w:szCs w:val="22"/>
          <w:highlight w:val="yellow"/>
        </w:rPr>
        <w:t xml:space="preserve">may </w:t>
      </w:r>
      <w:r>
        <w:rPr>
          <w:rFonts w:ascii="Arial" w:hAnsi="Arial" w:cs="Arial"/>
          <w:sz w:val="22"/>
          <w:szCs w:val="22"/>
        </w:rPr>
        <w:t>c</w:t>
      </w:r>
      <w:r>
        <w:rPr>
          <w:rFonts w:ascii="Arial" w:hAnsi="Arial" w:cs="Arial"/>
          <w:sz w:val="22"/>
          <w:szCs w:val="22"/>
          <w:highlight w:val="yellow"/>
        </w:rPr>
        <w:t>o</w:t>
      </w:r>
      <w:r>
        <w:rPr>
          <w:rFonts w:ascii="Arial" w:hAnsi="Arial" w:cs="Arial"/>
          <w:sz w:val="22"/>
          <w:szCs w:val="22"/>
        </w:rPr>
        <w:t>n</w:t>
      </w:r>
      <w:r>
        <w:rPr>
          <w:rFonts w:ascii="Arial" w:hAnsi="Arial" w:cs="Arial"/>
          <w:sz w:val="22"/>
          <w:szCs w:val="22"/>
          <w:highlight w:val="yellow"/>
        </w:rPr>
        <w:t>tribute</w:t>
      </w:r>
      <w:r>
        <w:rPr>
          <w:rFonts w:ascii="Arial" w:hAnsi="Arial" w:cs="Arial"/>
          <w:sz w:val="22"/>
          <w:szCs w:val="22"/>
        </w:rPr>
        <w:t xml:space="preserve"> </w:t>
      </w:r>
      <w:r>
        <w:rPr>
          <w:rFonts w:ascii="Arial" w:hAnsi="Arial" w:cs="Arial"/>
          <w:sz w:val="22"/>
          <w:szCs w:val="22"/>
          <w:highlight w:val="yellow"/>
        </w:rPr>
        <w:t>to</w:t>
      </w:r>
      <w:r>
        <w:rPr>
          <w:rFonts w:ascii="Arial" w:hAnsi="Arial" w:cs="Arial"/>
          <w:sz w:val="22"/>
          <w:szCs w:val="22"/>
        </w:rPr>
        <w:t xml:space="preserve"> re</w:t>
      </w:r>
      <w:r>
        <w:rPr>
          <w:rFonts w:ascii="Arial" w:hAnsi="Arial" w:cs="Arial"/>
          <w:sz w:val="22"/>
          <w:szCs w:val="22"/>
          <w:highlight w:val="yellow"/>
        </w:rPr>
        <w:t>cov</w:t>
      </w:r>
      <w:r>
        <w:rPr>
          <w:rFonts w:ascii="Arial" w:hAnsi="Arial" w:cs="Arial"/>
          <w:sz w:val="22"/>
          <w:szCs w:val="22"/>
        </w:rPr>
        <w:t>e</w:t>
      </w:r>
      <w:r>
        <w:rPr>
          <w:rFonts w:ascii="Arial" w:hAnsi="Arial" w:cs="Arial"/>
          <w:sz w:val="22"/>
          <w:szCs w:val="22"/>
          <w:highlight w:val="yellow"/>
        </w:rPr>
        <w:t>ry</w:t>
      </w:r>
      <w:r>
        <w:rPr>
          <w:rFonts w:ascii="Arial" w:hAnsi="Arial" w:cs="Arial"/>
          <w:sz w:val="22"/>
          <w:szCs w:val="22"/>
        </w:rPr>
        <w:t xml:space="preserve"> in several ways. Firstly, it enhances breeding efficiency by ensuring that AI doses are composed of sperm of satisfactory quality. Secondly, it improves genetic dissemination through the effective </w:t>
      </w:r>
      <w:r>
        <w:rPr>
          <w:rFonts w:ascii="Arial" w:hAnsi="Arial" w:cs="Arial"/>
          <w:sz w:val="22"/>
          <w:szCs w:val="22"/>
          <w:highlight w:val="yellow"/>
        </w:rPr>
        <w:t>u</w:t>
      </w:r>
      <w:r>
        <w:rPr>
          <w:rFonts w:ascii="Arial" w:hAnsi="Arial" w:cs="Arial"/>
          <w:sz w:val="22"/>
          <w:szCs w:val="22"/>
        </w:rPr>
        <w:t>se</w:t>
      </w:r>
      <w:r>
        <w:rPr>
          <w:rFonts w:ascii="Arial" w:hAnsi="Arial" w:cs="Arial"/>
          <w:sz w:val="22"/>
          <w:szCs w:val="22"/>
          <w:highlight w:val="yellow"/>
        </w:rPr>
        <w:t xml:space="preserve"> </w:t>
      </w:r>
      <w:r>
        <w:rPr>
          <w:rFonts w:ascii="Arial" w:hAnsi="Arial" w:cs="Arial"/>
          <w:sz w:val="22"/>
          <w:szCs w:val="22"/>
        </w:rPr>
        <w:t>o</w:t>
      </w:r>
      <w:r>
        <w:rPr>
          <w:rFonts w:ascii="Arial" w:hAnsi="Arial" w:cs="Arial"/>
          <w:sz w:val="22"/>
          <w:szCs w:val="22"/>
          <w:highlight w:val="yellow"/>
        </w:rPr>
        <w:t>f selected</w:t>
      </w:r>
      <w:r>
        <w:rPr>
          <w:rFonts w:ascii="Arial" w:hAnsi="Arial" w:cs="Arial"/>
          <w:sz w:val="22"/>
          <w:szCs w:val="22"/>
        </w:rPr>
        <w:t xml:space="preserve"> breed</w:t>
      </w:r>
      <w:r>
        <w:rPr>
          <w:rFonts w:ascii="Arial" w:hAnsi="Arial" w:cs="Arial"/>
          <w:sz w:val="22"/>
          <w:szCs w:val="22"/>
          <w:highlight w:val="yellow"/>
        </w:rPr>
        <w:t>ing boa</w:t>
      </w:r>
      <w:r>
        <w:rPr>
          <w:rFonts w:ascii="Arial" w:hAnsi="Arial" w:cs="Arial"/>
          <w:sz w:val="22"/>
          <w:szCs w:val="22"/>
        </w:rPr>
        <w:t xml:space="preserve">rs. Thirdly, it enhances the quality control process by revealing quality losses during the processes of semen preparation, storage, and delivery. Fourthly, it </w:t>
      </w:r>
      <w:r>
        <w:rPr>
          <w:rFonts w:ascii="Arial" w:hAnsi="Arial" w:cs="Arial"/>
          <w:sz w:val="22"/>
          <w:szCs w:val="22"/>
          <w:highlight w:val="yellow"/>
        </w:rPr>
        <w:t>can gene</w:t>
      </w:r>
      <w:r>
        <w:rPr>
          <w:rFonts w:ascii="Arial" w:hAnsi="Arial" w:cs="Arial"/>
          <w:sz w:val="22"/>
          <w:szCs w:val="22"/>
        </w:rPr>
        <w:t>r</w:t>
      </w:r>
      <w:r>
        <w:rPr>
          <w:rFonts w:ascii="Arial" w:hAnsi="Arial" w:cs="Arial"/>
          <w:sz w:val="22"/>
          <w:szCs w:val="22"/>
          <w:highlight w:val="yellow"/>
        </w:rPr>
        <w:t>at</w:t>
      </w:r>
      <w:r>
        <w:rPr>
          <w:rFonts w:ascii="Arial" w:hAnsi="Arial" w:cs="Arial"/>
          <w:sz w:val="22"/>
          <w:szCs w:val="22"/>
        </w:rPr>
        <w:t xml:space="preserve">e local data </w:t>
      </w:r>
      <w:r>
        <w:rPr>
          <w:rFonts w:ascii="Arial" w:hAnsi="Arial" w:cs="Arial"/>
          <w:sz w:val="22"/>
          <w:szCs w:val="22"/>
          <w:highlight w:val="yellow"/>
        </w:rPr>
        <w:t>to supp</w:t>
      </w:r>
      <w:r>
        <w:rPr>
          <w:rFonts w:ascii="Arial" w:hAnsi="Arial" w:cs="Arial"/>
          <w:sz w:val="22"/>
          <w:szCs w:val="22"/>
        </w:rPr>
        <w:t>or</w:t>
      </w:r>
      <w:r>
        <w:rPr>
          <w:rFonts w:ascii="Arial" w:hAnsi="Arial" w:cs="Arial"/>
          <w:sz w:val="22"/>
          <w:szCs w:val="22"/>
          <w:highlight w:val="yellow"/>
        </w:rPr>
        <w:t>t</w:t>
      </w:r>
      <w:r>
        <w:rPr>
          <w:rFonts w:ascii="Arial" w:hAnsi="Arial" w:cs="Arial"/>
          <w:sz w:val="22"/>
          <w:szCs w:val="22"/>
        </w:rPr>
        <w:t xml:space="preserve"> reference values and breeding practices tailored to the Philippine environment. Fifthly, it contributes to research and development of new technologies and innovations by establishing a platform for CASA, flow cytometry, molecular markers, and preservation. Lastly, it helps build human resources by </w:t>
      </w:r>
      <w:r>
        <w:rPr>
          <w:rFonts w:ascii="Arial" w:hAnsi="Arial" w:cs="Arial"/>
          <w:sz w:val="22"/>
          <w:szCs w:val="22"/>
          <w:highlight w:val="yellow"/>
        </w:rPr>
        <w:lastRenderedPageBreak/>
        <w:t xml:space="preserve">providing </w:t>
      </w:r>
      <w:r>
        <w:rPr>
          <w:rFonts w:ascii="Arial" w:hAnsi="Arial" w:cs="Arial"/>
          <w:sz w:val="22"/>
          <w:szCs w:val="22"/>
        </w:rPr>
        <w:t>training</w:t>
      </w:r>
      <w:r>
        <w:rPr>
          <w:rFonts w:ascii="Arial" w:hAnsi="Arial" w:cs="Arial"/>
          <w:sz w:val="22"/>
          <w:szCs w:val="22"/>
          <w:highlight w:val="yellow"/>
        </w:rPr>
        <w:t xml:space="preserve"> for</w:t>
      </w:r>
      <w:r>
        <w:rPr>
          <w:rFonts w:ascii="Arial" w:hAnsi="Arial" w:cs="Arial"/>
          <w:sz w:val="22"/>
          <w:szCs w:val="22"/>
        </w:rPr>
        <w:t xml:space="preserve"> students, researchers, veterinarians, livestock workers, and AI practitioners in the field of reproductive biotechnology. The Philippine Hog Industry Roadmap i</w:t>
      </w:r>
      <w:r>
        <w:rPr>
          <w:rFonts w:ascii="Arial" w:hAnsi="Arial" w:cs="Arial"/>
          <w:sz w:val="22"/>
          <w:szCs w:val="22"/>
          <w:highlight w:val="yellow"/>
        </w:rPr>
        <w:t>de</w:t>
      </w:r>
      <w:r>
        <w:rPr>
          <w:rFonts w:ascii="Arial" w:hAnsi="Arial" w:cs="Arial"/>
          <w:sz w:val="22"/>
          <w:szCs w:val="22"/>
        </w:rPr>
        <w:t>nt</w:t>
      </w:r>
      <w:r>
        <w:rPr>
          <w:rFonts w:ascii="Arial" w:hAnsi="Arial" w:cs="Arial"/>
          <w:sz w:val="22"/>
          <w:szCs w:val="22"/>
          <w:highlight w:val="yellow"/>
        </w:rPr>
        <w:t>ifi</w:t>
      </w:r>
      <w:r>
        <w:rPr>
          <w:rFonts w:ascii="Arial" w:hAnsi="Arial" w:cs="Arial"/>
          <w:sz w:val="22"/>
          <w:szCs w:val="22"/>
        </w:rPr>
        <w:t>e</w:t>
      </w:r>
      <w:r>
        <w:rPr>
          <w:rFonts w:ascii="Arial" w:hAnsi="Arial" w:cs="Arial"/>
          <w:sz w:val="22"/>
          <w:szCs w:val="22"/>
          <w:highlight w:val="yellow"/>
        </w:rPr>
        <w:t>s</w:t>
      </w:r>
      <w:r>
        <w:rPr>
          <w:rFonts w:ascii="Arial" w:hAnsi="Arial" w:cs="Arial"/>
          <w:sz w:val="22"/>
          <w:szCs w:val="22"/>
        </w:rPr>
        <w:t xml:space="preserve"> R&amp;D, technological capacity, improvement of animal genetics, and modernization </w:t>
      </w:r>
      <w:r>
        <w:rPr>
          <w:rFonts w:ascii="Arial" w:hAnsi="Arial" w:cs="Arial"/>
          <w:sz w:val="22"/>
          <w:szCs w:val="22"/>
          <w:highlight w:val="yellow"/>
        </w:rPr>
        <w:t>as</w:t>
      </w:r>
      <w:r>
        <w:rPr>
          <w:rFonts w:ascii="Arial" w:hAnsi="Arial" w:cs="Arial"/>
          <w:sz w:val="22"/>
          <w:szCs w:val="22"/>
        </w:rPr>
        <w:t xml:space="preserve"> relevant components of the industry development strategy. Hence, semen-quality research c</w:t>
      </w:r>
      <w:r>
        <w:rPr>
          <w:rFonts w:ascii="Arial" w:hAnsi="Arial" w:cs="Arial"/>
          <w:sz w:val="22"/>
          <w:szCs w:val="22"/>
          <w:highlight w:val="yellow"/>
        </w:rPr>
        <w:t>ould</w:t>
      </w:r>
      <w:r>
        <w:rPr>
          <w:rFonts w:ascii="Arial" w:hAnsi="Arial" w:cs="Arial"/>
          <w:sz w:val="22"/>
          <w:szCs w:val="22"/>
        </w:rPr>
        <w:t xml:space="preserve"> be </w:t>
      </w:r>
      <w:r>
        <w:rPr>
          <w:rFonts w:ascii="Arial" w:hAnsi="Arial" w:cs="Arial"/>
          <w:sz w:val="22"/>
          <w:szCs w:val="22"/>
          <w:highlight w:val="yellow"/>
        </w:rPr>
        <w:t>incor</w:t>
      </w:r>
      <w:r>
        <w:rPr>
          <w:rFonts w:ascii="Arial" w:hAnsi="Arial" w:cs="Arial"/>
          <w:sz w:val="22"/>
          <w:szCs w:val="22"/>
        </w:rPr>
        <w:t>p</w:t>
      </w:r>
      <w:r>
        <w:rPr>
          <w:rFonts w:ascii="Arial" w:hAnsi="Arial" w:cs="Arial"/>
          <w:sz w:val="22"/>
          <w:szCs w:val="22"/>
          <w:highlight w:val="yellow"/>
        </w:rPr>
        <w:t>or</w:t>
      </w:r>
      <w:r>
        <w:rPr>
          <w:rFonts w:ascii="Arial" w:hAnsi="Arial" w:cs="Arial"/>
          <w:sz w:val="22"/>
          <w:szCs w:val="22"/>
        </w:rPr>
        <w:t>a</w:t>
      </w:r>
      <w:r>
        <w:rPr>
          <w:rFonts w:ascii="Arial" w:hAnsi="Arial" w:cs="Arial"/>
          <w:sz w:val="22"/>
          <w:szCs w:val="22"/>
          <w:highlight w:val="yellow"/>
        </w:rPr>
        <w:t>t</w:t>
      </w:r>
      <w:r>
        <w:rPr>
          <w:rFonts w:ascii="Arial" w:hAnsi="Arial" w:cs="Arial"/>
          <w:sz w:val="22"/>
          <w:szCs w:val="22"/>
        </w:rPr>
        <w:t xml:space="preserve">ed </w:t>
      </w:r>
      <w:r>
        <w:rPr>
          <w:rFonts w:ascii="Arial" w:hAnsi="Arial" w:cs="Arial"/>
          <w:sz w:val="22"/>
          <w:szCs w:val="22"/>
          <w:highlight w:val="yellow"/>
        </w:rPr>
        <w:t>i</w:t>
      </w:r>
      <w:r>
        <w:rPr>
          <w:rFonts w:ascii="Arial" w:hAnsi="Arial" w:cs="Arial"/>
          <w:sz w:val="22"/>
          <w:szCs w:val="22"/>
        </w:rPr>
        <w:t>nto the national and regional strateg</w:t>
      </w:r>
      <w:r>
        <w:rPr>
          <w:rFonts w:ascii="Arial" w:hAnsi="Arial" w:cs="Arial"/>
          <w:sz w:val="22"/>
          <w:szCs w:val="22"/>
          <w:highlight w:val="yellow"/>
        </w:rPr>
        <w:t>ies</w:t>
      </w:r>
      <w:r>
        <w:rPr>
          <w:rFonts w:ascii="Arial" w:hAnsi="Arial" w:cs="Arial"/>
          <w:sz w:val="22"/>
          <w:szCs w:val="22"/>
        </w:rPr>
        <w:t xml:space="preserve"> </w:t>
      </w:r>
      <w:r>
        <w:rPr>
          <w:rFonts w:ascii="Arial" w:hAnsi="Arial" w:cs="Arial"/>
          <w:sz w:val="22"/>
          <w:szCs w:val="22"/>
          <w:highlight w:val="yellow"/>
        </w:rPr>
        <w:t>desc</w:t>
      </w:r>
      <w:r>
        <w:rPr>
          <w:rFonts w:ascii="Arial" w:hAnsi="Arial" w:cs="Arial"/>
          <w:sz w:val="22"/>
          <w:szCs w:val="22"/>
        </w:rPr>
        <w:t>ri</w:t>
      </w:r>
      <w:r>
        <w:rPr>
          <w:rFonts w:ascii="Arial" w:hAnsi="Arial" w:cs="Arial"/>
          <w:sz w:val="22"/>
          <w:szCs w:val="22"/>
          <w:highlight w:val="yellow"/>
        </w:rPr>
        <w:t>b</w:t>
      </w:r>
      <w:r>
        <w:rPr>
          <w:rFonts w:ascii="Arial" w:hAnsi="Arial" w:cs="Arial"/>
          <w:sz w:val="22"/>
          <w:szCs w:val="22"/>
        </w:rPr>
        <w:t>e</w:t>
      </w:r>
      <w:r>
        <w:rPr>
          <w:rFonts w:ascii="Arial" w:hAnsi="Arial" w:cs="Arial"/>
          <w:sz w:val="22"/>
          <w:szCs w:val="22"/>
          <w:highlight w:val="yellow"/>
        </w:rPr>
        <w:t>d</w:t>
      </w:r>
      <w:r>
        <w:rPr>
          <w:rFonts w:ascii="Arial" w:hAnsi="Arial" w:cs="Arial"/>
          <w:sz w:val="22"/>
          <w:szCs w:val="22"/>
        </w:rPr>
        <w:t xml:space="preserve"> above.</w:t>
      </w:r>
    </w:p>
    <w:p w14:paraId="75D9BA2C" w14:textId="77777777" w:rsidR="00A472FF" w:rsidRDefault="00A472FF">
      <w:pPr>
        <w:pStyle w:val="Body"/>
        <w:spacing w:after="0"/>
        <w:rPr>
          <w:rFonts w:ascii="Arial" w:hAnsi="Arial" w:cs="Arial"/>
          <w:b/>
          <w:bCs/>
          <w:sz w:val="22"/>
          <w:szCs w:val="22"/>
        </w:rPr>
      </w:pPr>
    </w:p>
    <w:p w14:paraId="3CC82757" w14:textId="77777777" w:rsidR="00A472FF" w:rsidRDefault="00A472FF">
      <w:pPr>
        <w:pStyle w:val="Body"/>
        <w:spacing w:after="0"/>
        <w:rPr>
          <w:rFonts w:ascii="Arial" w:hAnsi="Arial" w:cs="Arial"/>
          <w:b/>
          <w:bCs/>
          <w:sz w:val="22"/>
          <w:szCs w:val="22"/>
        </w:rPr>
      </w:pPr>
    </w:p>
    <w:p w14:paraId="659A0A19"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FUTURE PROSPECTS</w:t>
      </w:r>
    </w:p>
    <w:p w14:paraId="61824496" w14:textId="77777777" w:rsidR="00A472FF" w:rsidRDefault="00000000">
      <w:pPr>
        <w:pStyle w:val="Body"/>
        <w:spacing w:after="0"/>
        <w:rPr>
          <w:rFonts w:ascii="Arial" w:hAnsi="Arial" w:cs="Arial"/>
          <w:sz w:val="22"/>
          <w:szCs w:val="22"/>
        </w:rPr>
      </w:pPr>
      <w:r>
        <w:rPr>
          <w:rFonts w:ascii="Arial" w:hAnsi="Arial" w:cs="Arial"/>
          <w:sz w:val="22"/>
          <w:szCs w:val="22"/>
          <w:highlight w:val="yellow"/>
        </w:rPr>
        <w:t>F</w:t>
      </w:r>
      <w:r>
        <w:rPr>
          <w:rFonts w:ascii="Arial" w:hAnsi="Arial" w:cs="Arial"/>
          <w:sz w:val="22"/>
          <w:szCs w:val="22"/>
        </w:rPr>
        <w:t xml:space="preserve">uture semen analysis </w:t>
      </w:r>
      <w:r>
        <w:rPr>
          <w:rFonts w:ascii="Arial" w:hAnsi="Arial" w:cs="Arial"/>
          <w:sz w:val="22"/>
          <w:szCs w:val="22"/>
          <w:highlight w:val="yellow"/>
        </w:rPr>
        <w:t xml:space="preserve">may involve </w:t>
      </w:r>
      <w:r>
        <w:rPr>
          <w:rFonts w:ascii="Arial" w:hAnsi="Arial" w:cs="Arial"/>
          <w:sz w:val="22"/>
          <w:szCs w:val="22"/>
        </w:rPr>
        <w:t>wi</w:t>
      </w:r>
      <w:r>
        <w:rPr>
          <w:rFonts w:ascii="Arial" w:hAnsi="Arial" w:cs="Arial"/>
          <w:sz w:val="22"/>
          <w:szCs w:val="22"/>
          <w:highlight w:val="yellow"/>
        </w:rPr>
        <w:t>de</w:t>
      </w:r>
      <w:r>
        <w:rPr>
          <w:rFonts w:ascii="Arial" w:hAnsi="Arial" w:cs="Arial"/>
          <w:sz w:val="22"/>
          <w:szCs w:val="22"/>
        </w:rPr>
        <w:t xml:space="preserve">r use of </w:t>
      </w:r>
      <w:r>
        <w:rPr>
          <w:rFonts w:ascii="Arial" w:hAnsi="Arial" w:cs="Arial"/>
          <w:sz w:val="22"/>
          <w:szCs w:val="22"/>
          <w:highlight w:val="yellow"/>
        </w:rPr>
        <w:t>se</w:t>
      </w:r>
      <w:r>
        <w:rPr>
          <w:rFonts w:ascii="Arial" w:hAnsi="Arial" w:cs="Arial"/>
          <w:sz w:val="22"/>
          <w:szCs w:val="22"/>
        </w:rPr>
        <w:t>v</w:t>
      </w:r>
      <w:r>
        <w:rPr>
          <w:rFonts w:ascii="Arial" w:hAnsi="Arial" w:cs="Arial"/>
          <w:sz w:val="22"/>
          <w:szCs w:val="22"/>
          <w:highlight w:val="yellow"/>
        </w:rPr>
        <w:t>er</w:t>
      </w:r>
      <w:r>
        <w:rPr>
          <w:rFonts w:ascii="Arial" w:hAnsi="Arial" w:cs="Arial"/>
          <w:sz w:val="22"/>
          <w:szCs w:val="22"/>
        </w:rPr>
        <w:t>a</w:t>
      </w:r>
      <w:r>
        <w:rPr>
          <w:rFonts w:ascii="Arial" w:hAnsi="Arial" w:cs="Arial"/>
          <w:sz w:val="22"/>
          <w:szCs w:val="22"/>
          <w:highlight w:val="yellow"/>
        </w:rPr>
        <w:t>l</w:t>
      </w:r>
      <w:r>
        <w:rPr>
          <w:rFonts w:ascii="Arial" w:hAnsi="Arial" w:cs="Arial"/>
          <w:sz w:val="22"/>
          <w:szCs w:val="22"/>
        </w:rPr>
        <w:t xml:space="preserve"> technologies. Semen quality reports </w:t>
      </w:r>
      <w:r>
        <w:rPr>
          <w:rFonts w:ascii="Arial" w:hAnsi="Arial" w:cs="Arial"/>
          <w:sz w:val="22"/>
          <w:szCs w:val="22"/>
          <w:highlight w:val="yellow"/>
        </w:rPr>
        <w:t>may</w:t>
      </w:r>
      <w:r>
        <w:rPr>
          <w:rFonts w:ascii="Arial" w:hAnsi="Arial" w:cs="Arial"/>
          <w:sz w:val="22"/>
          <w:szCs w:val="22"/>
        </w:rPr>
        <w:t xml:space="preserve"> </w:t>
      </w:r>
      <w:r>
        <w:rPr>
          <w:rFonts w:ascii="Arial" w:hAnsi="Arial" w:cs="Arial"/>
          <w:sz w:val="22"/>
          <w:szCs w:val="22"/>
          <w:highlight w:val="yellow"/>
        </w:rPr>
        <w:t>exte</w:t>
      </w:r>
      <w:r>
        <w:rPr>
          <w:rFonts w:ascii="Arial" w:hAnsi="Arial" w:cs="Arial"/>
          <w:sz w:val="22"/>
          <w:szCs w:val="22"/>
        </w:rPr>
        <w:t>n</w:t>
      </w:r>
      <w:r>
        <w:rPr>
          <w:rFonts w:ascii="Arial" w:hAnsi="Arial" w:cs="Arial"/>
          <w:sz w:val="22"/>
          <w:szCs w:val="22"/>
          <w:highlight w:val="yellow"/>
        </w:rPr>
        <w:t>d</w:t>
      </w:r>
      <w:r>
        <w:rPr>
          <w:rFonts w:ascii="Arial" w:hAnsi="Arial" w:cs="Arial"/>
          <w:sz w:val="22"/>
          <w:szCs w:val="22"/>
        </w:rPr>
        <w:t xml:space="preserve"> </w:t>
      </w:r>
      <w:r>
        <w:rPr>
          <w:rFonts w:ascii="Arial" w:hAnsi="Arial" w:cs="Arial"/>
          <w:sz w:val="22"/>
          <w:szCs w:val="22"/>
          <w:highlight w:val="yellow"/>
        </w:rPr>
        <w:t>bey</w:t>
      </w:r>
      <w:r>
        <w:rPr>
          <w:rFonts w:ascii="Arial" w:hAnsi="Arial" w:cs="Arial"/>
          <w:sz w:val="22"/>
          <w:szCs w:val="22"/>
        </w:rPr>
        <w:t>ond sperm concentration and total motility to in</w:t>
      </w:r>
      <w:r>
        <w:rPr>
          <w:rFonts w:ascii="Arial" w:hAnsi="Arial" w:cs="Arial"/>
          <w:sz w:val="22"/>
          <w:szCs w:val="22"/>
          <w:highlight w:val="yellow"/>
        </w:rPr>
        <w:t>clud</w:t>
      </w:r>
      <w:r>
        <w:rPr>
          <w:rFonts w:ascii="Arial" w:hAnsi="Arial" w:cs="Arial"/>
          <w:sz w:val="22"/>
          <w:szCs w:val="22"/>
        </w:rPr>
        <w:t>e progressive motility; sperm kinematics; morphology; viability; membrane integrity; acrosome integrity;</w:t>
      </w:r>
      <w:r>
        <w:rPr>
          <w:rFonts w:ascii="Arial" w:hAnsi="Arial" w:cs="Arial"/>
          <w:sz w:val="22"/>
          <w:szCs w:val="22"/>
          <w:highlight w:val="yellow"/>
        </w:rPr>
        <w:t xml:space="preserve"> </w:t>
      </w:r>
      <w:r>
        <w:rPr>
          <w:rFonts w:ascii="Arial" w:hAnsi="Arial" w:cs="Arial"/>
          <w:sz w:val="22"/>
          <w:szCs w:val="22"/>
        </w:rPr>
        <w:t>mitochondrial activity; oxidative stress; DNA integrity; seminal plasma proteins; metabolites; extracellular vesicles;</w:t>
      </w:r>
      <w:r>
        <w:rPr>
          <w:rFonts w:ascii="Arial" w:hAnsi="Arial" w:cs="Arial"/>
          <w:sz w:val="22"/>
          <w:szCs w:val="22"/>
          <w:highlight w:val="yellow"/>
        </w:rPr>
        <w:t xml:space="preserve"> </w:t>
      </w:r>
      <w:r>
        <w:rPr>
          <w:rFonts w:ascii="Arial" w:hAnsi="Arial" w:cs="Arial"/>
          <w:sz w:val="22"/>
          <w:szCs w:val="22"/>
        </w:rPr>
        <w:t>and reproducti</w:t>
      </w:r>
      <w:r>
        <w:rPr>
          <w:rFonts w:ascii="Arial" w:hAnsi="Arial" w:cs="Arial"/>
          <w:sz w:val="22"/>
          <w:szCs w:val="22"/>
          <w:highlight w:val="yellow"/>
        </w:rPr>
        <w:t>ve</w:t>
      </w:r>
      <w:r>
        <w:rPr>
          <w:rFonts w:ascii="Arial" w:hAnsi="Arial" w:cs="Arial"/>
          <w:sz w:val="22"/>
          <w:szCs w:val="22"/>
        </w:rPr>
        <w:t xml:space="preserve"> history.</w:t>
      </w:r>
    </w:p>
    <w:p w14:paraId="5D8E10B9" w14:textId="77777777" w:rsidR="00A472FF" w:rsidRDefault="00A472FF">
      <w:pPr>
        <w:pStyle w:val="Body"/>
        <w:spacing w:after="0"/>
        <w:rPr>
          <w:rFonts w:ascii="Arial" w:hAnsi="Arial" w:cs="Arial"/>
          <w:sz w:val="22"/>
          <w:szCs w:val="22"/>
        </w:rPr>
      </w:pPr>
    </w:p>
    <w:p w14:paraId="2E246811" w14:textId="77777777" w:rsidR="00A472FF" w:rsidRDefault="00000000">
      <w:pPr>
        <w:pStyle w:val="Body"/>
        <w:spacing w:after="0"/>
        <w:rPr>
          <w:rFonts w:ascii="Arial" w:hAnsi="Arial" w:cs="Arial"/>
          <w:sz w:val="22"/>
          <w:szCs w:val="22"/>
        </w:rPr>
      </w:pPr>
      <w:r>
        <w:rPr>
          <w:rFonts w:ascii="Arial" w:hAnsi="Arial" w:cs="Arial"/>
          <w:sz w:val="22"/>
          <w:szCs w:val="22"/>
        </w:rPr>
        <w:t xml:space="preserve">Developments concerning the above-mentioned aspects of semen quality </w:t>
      </w:r>
      <w:r>
        <w:rPr>
          <w:rFonts w:ascii="Arial" w:hAnsi="Arial" w:cs="Arial"/>
          <w:sz w:val="22"/>
          <w:szCs w:val="22"/>
          <w:highlight w:val="yellow"/>
        </w:rPr>
        <w:t>may</w:t>
      </w:r>
      <w:r>
        <w:rPr>
          <w:rFonts w:ascii="Arial" w:hAnsi="Arial" w:cs="Arial"/>
          <w:sz w:val="22"/>
          <w:szCs w:val="22"/>
        </w:rPr>
        <w:t xml:space="preserve"> </w:t>
      </w:r>
      <w:r>
        <w:rPr>
          <w:rFonts w:ascii="Arial" w:hAnsi="Arial" w:cs="Arial"/>
          <w:sz w:val="22"/>
          <w:szCs w:val="22"/>
          <w:highlight w:val="yellow"/>
        </w:rPr>
        <w:t>suppor</w:t>
      </w:r>
      <w:r>
        <w:rPr>
          <w:rFonts w:ascii="Arial" w:hAnsi="Arial" w:cs="Arial"/>
          <w:sz w:val="22"/>
          <w:szCs w:val="22"/>
        </w:rPr>
        <w:t>t statistical and machine</w:t>
      </w:r>
      <w:r>
        <w:rPr>
          <w:rFonts w:ascii="Arial" w:hAnsi="Arial" w:cs="Arial"/>
          <w:sz w:val="22"/>
          <w:szCs w:val="22"/>
          <w:highlight w:val="yellow"/>
        </w:rPr>
        <w:t>-</w:t>
      </w:r>
      <w:r>
        <w:rPr>
          <w:rFonts w:ascii="Arial" w:hAnsi="Arial" w:cs="Arial"/>
          <w:sz w:val="22"/>
          <w:szCs w:val="22"/>
        </w:rPr>
        <w:t xml:space="preserve">learning </w:t>
      </w:r>
      <w:r>
        <w:rPr>
          <w:rFonts w:ascii="Arial" w:hAnsi="Arial" w:cs="Arial"/>
          <w:sz w:val="22"/>
          <w:szCs w:val="22"/>
          <w:highlight w:val="yellow"/>
        </w:rPr>
        <w:t>mode</w:t>
      </w:r>
      <w:r>
        <w:rPr>
          <w:rFonts w:ascii="Arial" w:hAnsi="Arial" w:cs="Arial"/>
          <w:sz w:val="22"/>
          <w:szCs w:val="22"/>
        </w:rPr>
        <w:t xml:space="preserve">ls for fertility prediction. Recent studies </w:t>
      </w:r>
      <w:r>
        <w:rPr>
          <w:rFonts w:ascii="Arial" w:hAnsi="Arial" w:cs="Arial"/>
          <w:sz w:val="22"/>
          <w:szCs w:val="22"/>
          <w:highlight w:val="yellow"/>
        </w:rPr>
        <w:t>indic</w:t>
      </w:r>
      <w:r>
        <w:rPr>
          <w:rFonts w:ascii="Arial" w:hAnsi="Arial" w:cs="Arial"/>
          <w:sz w:val="22"/>
          <w:szCs w:val="22"/>
        </w:rPr>
        <w:t>at</w:t>
      </w:r>
      <w:r>
        <w:rPr>
          <w:rFonts w:ascii="Arial" w:hAnsi="Arial" w:cs="Arial"/>
          <w:sz w:val="22"/>
          <w:szCs w:val="22"/>
          <w:highlight w:val="yellow"/>
        </w:rPr>
        <w:t>e</w:t>
      </w:r>
      <w:r>
        <w:rPr>
          <w:rFonts w:ascii="Arial" w:hAnsi="Arial" w:cs="Arial"/>
          <w:sz w:val="22"/>
          <w:szCs w:val="22"/>
        </w:rPr>
        <w:t xml:space="preserve"> </w:t>
      </w:r>
      <w:r>
        <w:rPr>
          <w:rFonts w:ascii="Arial" w:hAnsi="Arial" w:cs="Arial"/>
          <w:sz w:val="22"/>
          <w:szCs w:val="22"/>
          <w:highlight w:val="yellow"/>
        </w:rPr>
        <w:t>p</w:t>
      </w:r>
      <w:r>
        <w:rPr>
          <w:rFonts w:ascii="Arial" w:hAnsi="Arial" w:cs="Arial"/>
          <w:sz w:val="22"/>
          <w:szCs w:val="22"/>
        </w:rPr>
        <w:t>o</w:t>
      </w:r>
      <w:r>
        <w:rPr>
          <w:rFonts w:ascii="Arial" w:hAnsi="Arial" w:cs="Arial"/>
          <w:sz w:val="22"/>
          <w:szCs w:val="22"/>
          <w:highlight w:val="yellow"/>
        </w:rPr>
        <w:t>t</w:t>
      </w:r>
      <w:r>
        <w:rPr>
          <w:rFonts w:ascii="Arial" w:hAnsi="Arial" w:cs="Arial"/>
          <w:sz w:val="22"/>
          <w:szCs w:val="22"/>
        </w:rPr>
        <w:t>enti</w:t>
      </w:r>
      <w:r>
        <w:rPr>
          <w:rFonts w:ascii="Arial" w:hAnsi="Arial" w:cs="Arial"/>
          <w:sz w:val="22"/>
          <w:szCs w:val="22"/>
          <w:highlight w:val="yellow"/>
        </w:rPr>
        <w:t>a</w:t>
      </w:r>
      <w:r>
        <w:rPr>
          <w:rFonts w:ascii="Arial" w:hAnsi="Arial" w:cs="Arial"/>
          <w:sz w:val="22"/>
          <w:szCs w:val="22"/>
        </w:rPr>
        <w:t xml:space="preserve">l </w:t>
      </w:r>
      <w:r>
        <w:rPr>
          <w:rFonts w:ascii="Arial" w:hAnsi="Arial" w:cs="Arial"/>
          <w:sz w:val="22"/>
          <w:szCs w:val="22"/>
          <w:highlight w:val="yellow"/>
        </w:rPr>
        <w:t>f</w:t>
      </w:r>
      <w:r>
        <w:rPr>
          <w:rFonts w:ascii="Arial" w:hAnsi="Arial" w:cs="Arial"/>
          <w:sz w:val="22"/>
          <w:szCs w:val="22"/>
        </w:rPr>
        <w:t>o</w:t>
      </w:r>
      <w:r>
        <w:rPr>
          <w:rFonts w:ascii="Arial" w:hAnsi="Arial" w:cs="Arial"/>
          <w:sz w:val="22"/>
          <w:szCs w:val="22"/>
          <w:highlight w:val="yellow"/>
        </w:rPr>
        <w:t>r</w:t>
      </w:r>
      <w:r>
        <w:rPr>
          <w:rFonts w:ascii="Arial" w:hAnsi="Arial" w:cs="Arial"/>
          <w:sz w:val="22"/>
          <w:szCs w:val="22"/>
        </w:rPr>
        <w:t xml:space="preserve"> rapid, portable, multiparametric semen evaluation. Emerging technologies </w:t>
      </w:r>
      <w:r>
        <w:rPr>
          <w:rFonts w:ascii="Arial" w:hAnsi="Arial" w:cs="Arial"/>
          <w:sz w:val="22"/>
          <w:szCs w:val="22"/>
          <w:highlight w:val="yellow"/>
        </w:rPr>
        <w:t>includ</w:t>
      </w:r>
      <w:r>
        <w:rPr>
          <w:rFonts w:ascii="Arial" w:hAnsi="Arial" w:cs="Arial"/>
          <w:sz w:val="22"/>
          <w:szCs w:val="22"/>
        </w:rPr>
        <w:t xml:space="preserve">e deep learning-assisted imaging, microfluidics, smartphone-based analysis, biosensors, and molecular markers. However, </w:t>
      </w:r>
      <w:r>
        <w:rPr>
          <w:rFonts w:ascii="Arial" w:hAnsi="Arial" w:cs="Arial"/>
          <w:sz w:val="22"/>
          <w:szCs w:val="22"/>
          <w:highlight w:val="yellow"/>
        </w:rPr>
        <w:t xml:space="preserve">in </w:t>
      </w:r>
      <w:r>
        <w:rPr>
          <w:rFonts w:ascii="Arial" w:hAnsi="Arial" w:cs="Arial"/>
          <w:sz w:val="22"/>
          <w:szCs w:val="22"/>
        </w:rPr>
        <w:t>practice, the effectiveness of these technologies depends on their validation in real conditions, standardi</w:t>
      </w:r>
      <w:r>
        <w:rPr>
          <w:rFonts w:ascii="Arial" w:hAnsi="Arial" w:cs="Arial"/>
          <w:sz w:val="22"/>
          <w:szCs w:val="22"/>
          <w:highlight w:val="yellow"/>
        </w:rPr>
        <w:t>s</w:t>
      </w:r>
      <w:r>
        <w:rPr>
          <w:rFonts w:ascii="Arial" w:hAnsi="Arial" w:cs="Arial"/>
          <w:sz w:val="22"/>
          <w:szCs w:val="22"/>
        </w:rPr>
        <w:t>ation, cost, and operator training. Th</w:t>
      </w:r>
      <w:r>
        <w:rPr>
          <w:rFonts w:ascii="Arial" w:hAnsi="Arial" w:cs="Arial"/>
          <w:sz w:val="22"/>
          <w:szCs w:val="22"/>
          <w:highlight w:val="yellow"/>
        </w:rPr>
        <w:t>ese cons</w:t>
      </w:r>
      <w:r>
        <w:rPr>
          <w:rFonts w:ascii="Arial" w:hAnsi="Arial" w:cs="Arial"/>
          <w:sz w:val="22"/>
          <w:szCs w:val="22"/>
        </w:rPr>
        <w:t>i</w:t>
      </w:r>
      <w:r>
        <w:rPr>
          <w:rFonts w:ascii="Arial" w:hAnsi="Arial" w:cs="Arial"/>
          <w:sz w:val="22"/>
          <w:szCs w:val="22"/>
          <w:highlight w:val="yellow"/>
        </w:rPr>
        <w:t>deration</w:t>
      </w:r>
      <w:r>
        <w:rPr>
          <w:rFonts w:ascii="Arial" w:hAnsi="Arial" w:cs="Arial"/>
          <w:sz w:val="22"/>
          <w:szCs w:val="22"/>
        </w:rPr>
        <w:t>s a</w:t>
      </w:r>
      <w:r>
        <w:rPr>
          <w:rFonts w:ascii="Arial" w:hAnsi="Arial" w:cs="Arial"/>
          <w:sz w:val="22"/>
          <w:szCs w:val="22"/>
          <w:highlight w:val="yellow"/>
        </w:rPr>
        <w:t xml:space="preserve">re </w:t>
      </w:r>
      <w:r>
        <w:rPr>
          <w:rFonts w:ascii="Arial" w:hAnsi="Arial" w:cs="Arial"/>
          <w:sz w:val="22"/>
          <w:szCs w:val="22"/>
        </w:rPr>
        <w:t>p</w:t>
      </w:r>
      <w:r>
        <w:rPr>
          <w:rFonts w:ascii="Arial" w:hAnsi="Arial" w:cs="Arial"/>
          <w:sz w:val="22"/>
          <w:szCs w:val="22"/>
          <w:highlight w:val="yellow"/>
        </w:rPr>
        <w:t>arti</w:t>
      </w:r>
      <w:r>
        <w:rPr>
          <w:rFonts w:ascii="Arial" w:hAnsi="Arial" w:cs="Arial"/>
          <w:sz w:val="22"/>
          <w:szCs w:val="22"/>
        </w:rPr>
        <w:t>c</w:t>
      </w:r>
      <w:r>
        <w:rPr>
          <w:rFonts w:ascii="Arial" w:hAnsi="Arial" w:cs="Arial"/>
          <w:sz w:val="22"/>
          <w:szCs w:val="22"/>
          <w:highlight w:val="yellow"/>
        </w:rPr>
        <w:t>ularly impor</w:t>
      </w:r>
      <w:r>
        <w:rPr>
          <w:rFonts w:ascii="Arial" w:hAnsi="Arial" w:cs="Arial"/>
          <w:sz w:val="22"/>
          <w:szCs w:val="22"/>
        </w:rPr>
        <w:t>ta</w:t>
      </w:r>
      <w:r>
        <w:rPr>
          <w:rFonts w:ascii="Arial" w:hAnsi="Arial" w:cs="Arial"/>
          <w:sz w:val="22"/>
          <w:szCs w:val="22"/>
          <w:highlight w:val="yellow"/>
        </w:rPr>
        <w:t>n</w:t>
      </w:r>
      <w:r>
        <w:rPr>
          <w:rFonts w:ascii="Arial" w:hAnsi="Arial" w:cs="Arial"/>
          <w:sz w:val="22"/>
          <w:szCs w:val="22"/>
        </w:rPr>
        <w:t xml:space="preserve">t for regional </w:t>
      </w:r>
      <w:r>
        <w:rPr>
          <w:rFonts w:ascii="Arial" w:hAnsi="Arial" w:cs="Arial"/>
          <w:sz w:val="22"/>
          <w:szCs w:val="22"/>
          <w:highlight w:val="yellow"/>
        </w:rPr>
        <w:t>p</w:t>
      </w:r>
      <w:r>
        <w:rPr>
          <w:rFonts w:ascii="Arial" w:hAnsi="Arial" w:cs="Arial"/>
          <w:sz w:val="22"/>
          <w:szCs w:val="22"/>
        </w:rPr>
        <w:t>r</w:t>
      </w:r>
      <w:r>
        <w:rPr>
          <w:rFonts w:ascii="Arial" w:hAnsi="Arial" w:cs="Arial"/>
          <w:sz w:val="22"/>
          <w:szCs w:val="22"/>
          <w:highlight w:val="yellow"/>
        </w:rPr>
        <w:t>o</w:t>
      </w:r>
      <w:r>
        <w:rPr>
          <w:rFonts w:ascii="Arial" w:hAnsi="Arial" w:cs="Arial"/>
          <w:sz w:val="22"/>
          <w:szCs w:val="22"/>
        </w:rPr>
        <w:t>du</w:t>
      </w:r>
      <w:r>
        <w:rPr>
          <w:rFonts w:ascii="Arial" w:hAnsi="Arial" w:cs="Arial"/>
          <w:sz w:val="22"/>
          <w:szCs w:val="22"/>
          <w:highlight w:val="yellow"/>
        </w:rPr>
        <w:t>ction sy</w:t>
      </w:r>
      <w:r>
        <w:rPr>
          <w:rFonts w:ascii="Arial" w:hAnsi="Arial" w:cs="Arial"/>
          <w:sz w:val="22"/>
          <w:szCs w:val="22"/>
        </w:rPr>
        <w:t>ste</w:t>
      </w:r>
      <w:r>
        <w:rPr>
          <w:rFonts w:ascii="Arial" w:hAnsi="Arial" w:cs="Arial"/>
          <w:sz w:val="22"/>
          <w:szCs w:val="22"/>
          <w:highlight w:val="yellow"/>
        </w:rPr>
        <w:t>m</w:t>
      </w:r>
      <w:r>
        <w:rPr>
          <w:rFonts w:ascii="Arial" w:hAnsi="Arial" w:cs="Arial"/>
          <w:sz w:val="22"/>
          <w:szCs w:val="22"/>
        </w:rPr>
        <w:t xml:space="preserve">s. </w:t>
      </w:r>
      <w:r>
        <w:rPr>
          <w:rFonts w:ascii="Arial" w:hAnsi="Arial" w:cs="Arial"/>
          <w:sz w:val="22"/>
          <w:szCs w:val="22"/>
          <w:highlight w:val="yellow"/>
        </w:rPr>
        <w:t>A</w:t>
      </w:r>
      <w:r>
        <w:rPr>
          <w:rFonts w:ascii="Arial" w:hAnsi="Arial" w:cs="Arial"/>
          <w:sz w:val="22"/>
          <w:szCs w:val="22"/>
        </w:rPr>
        <w:t xml:space="preserve"> sophisticated </w:t>
      </w:r>
      <w:r>
        <w:rPr>
          <w:rFonts w:ascii="Arial" w:hAnsi="Arial" w:cs="Arial"/>
          <w:sz w:val="22"/>
          <w:szCs w:val="22"/>
          <w:highlight w:val="yellow"/>
        </w:rPr>
        <w:t>method tha</w:t>
      </w:r>
      <w:r>
        <w:rPr>
          <w:rFonts w:ascii="Arial" w:hAnsi="Arial" w:cs="Arial"/>
          <w:sz w:val="22"/>
          <w:szCs w:val="22"/>
        </w:rPr>
        <w:t xml:space="preserve">t cannot be maintained, calibrated, or </w:t>
      </w:r>
      <w:r>
        <w:rPr>
          <w:rFonts w:ascii="Arial" w:hAnsi="Arial" w:cs="Arial"/>
          <w:sz w:val="22"/>
          <w:szCs w:val="22"/>
          <w:highlight w:val="yellow"/>
        </w:rPr>
        <w:t>interp</w:t>
      </w:r>
      <w:r>
        <w:rPr>
          <w:rFonts w:ascii="Arial" w:hAnsi="Arial" w:cs="Arial"/>
          <w:sz w:val="22"/>
          <w:szCs w:val="22"/>
        </w:rPr>
        <w:t>re</w:t>
      </w:r>
      <w:r>
        <w:rPr>
          <w:rFonts w:ascii="Arial" w:hAnsi="Arial" w:cs="Arial"/>
          <w:sz w:val="22"/>
          <w:szCs w:val="22"/>
          <w:highlight w:val="yellow"/>
        </w:rPr>
        <w:t>te</w:t>
      </w:r>
      <w:r>
        <w:rPr>
          <w:rFonts w:ascii="Arial" w:hAnsi="Arial" w:cs="Arial"/>
          <w:sz w:val="22"/>
          <w:szCs w:val="22"/>
        </w:rPr>
        <w:t xml:space="preserve">d locally </w:t>
      </w:r>
      <w:r>
        <w:rPr>
          <w:rFonts w:ascii="Arial" w:hAnsi="Arial" w:cs="Arial"/>
          <w:sz w:val="22"/>
          <w:szCs w:val="22"/>
          <w:highlight w:val="yellow"/>
        </w:rPr>
        <w:t>may</w:t>
      </w:r>
      <w:r>
        <w:rPr>
          <w:rFonts w:ascii="Arial" w:hAnsi="Arial" w:cs="Arial"/>
          <w:sz w:val="22"/>
          <w:szCs w:val="22"/>
        </w:rPr>
        <w:t xml:space="preserve"> </w:t>
      </w:r>
      <w:r>
        <w:rPr>
          <w:rFonts w:ascii="Arial" w:hAnsi="Arial" w:cs="Arial"/>
          <w:sz w:val="22"/>
          <w:szCs w:val="22"/>
          <w:highlight w:val="yellow"/>
        </w:rPr>
        <w:t>b</w:t>
      </w:r>
      <w:r>
        <w:rPr>
          <w:rFonts w:ascii="Arial" w:hAnsi="Arial" w:cs="Arial"/>
          <w:sz w:val="22"/>
          <w:szCs w:val="22"/>
        </w:rPr>
        <w:t xml:space="preserve">e less </w:t>
      </w:r>
      <w:r>
        <w:rPr>
          <w:rFonts w:ascii="Arial" w:hAnsi="Arial" w:cs="Arial"/>
          <w:sz w:val="22"/>
          <w:szCs w:val="22"/>
          <w:highlight w:val="yellow"/>
        </w:rPr>
        <w:t>usefu</w:t>
      </w:r>
      <w:r>
        <w:rPr>
          <w:rFonts w:ascii="Arial" w:hAnsi="Arial" w:cs="Arial"/>
          <w:sz w:val="22"/>
          <w:szCs w:val="22"/>
        </w:rPr>
        <w:t>l than a simple</w:t>
      </w:r>
      <w:r>
        <w:rPr>
          <w:rFonts w:ascii="Arial" w:hAnsi="Arial" w:cs="Arial"/>
          <w:sz w:val="22"/>
          <w:szCs w:val="22"/>
          <w:highlight w:val="yellow"/>
        </w:rPr>
        <w:t>r</w:t>
      </w:r>
      <w:r>
        <w:rPr>
          <w:rFonts w:ascii="Arial" w:hAnsi="Arial" w:cs="Arial"/>
          <w:sz w:val="22"/>
          <w:szCs w:val="22"/>
        </w:rPr>
        <w:t xml:space="preserve"> method that is </w:t>
      </w:r>
      <w:r>
        <w:rPr>
          <w:rFonts w:ascii="Arial" w:hAnsi="Arial" w:cs="Arial"/>
          <w:sz w:val="22"/>
          <w:szCs w:val="22"/>
          <w:highlight w:val="yellow"/>
        </w:rPr>
        <w:t>con</w:t>
      </w:r>
      <w:r>
        <w:rPr>
          <w:rFonts w:ascii="Arial" w:hAnsi="Arial" w:cs="Arial"/>
          <w:sz w:val="22"/>
          <w:szCs w:val="22"/>
        </w:rPr>
        <w:t>sist</w:t>
      </w:r>
      <w:r>
        <w:rPr>
          <w:rFonts w:ascii="Arial" w:hAnsi="Arial" w:cs="Arial"/>
          <w:sz w:val="22"/>
          <w:szCs w:val="22"/>
          <w:highlight w:val="yellow"/>
        </w:rPr>
        <w:t>en</w:t>
      </w:r>
      <w:r>
        <w:rPr>
          <w:rFonts w:ascii="Arial" w:hAnsi="Arial" w:cs="Arial"/>
          <w:sz w:val="22"/>
          <w:szCs w:val="22"/>
        </w:rPr>
        <w:t>t</w:t>
      </w:r>
      <w:r>
        <w:rPr>
          <w:rFonts w:ascii="Arial" w:hAnsi="Arial" w:cs="Arial"/>
          <w:sz w:val="22"/>
          <w:szCs w:val="22"/>
          <w:highlight w:val="yellow"/>
        </w:rPr>
        <w:t>ly</w:t>
      </w:r>
      <w:r>
        <w:rPr>
          <w:rFonts w:ascii="Arial" w:hAnsi="Arial" w:cs="Arial"/>
          <w:sz w:val="22"/>
          <w:szCs w:val="22"/>
        </w:rPr>
        <w:t xml:space="preserve"> available. Hence,</w:t>
      </w:r>
      <w:r>
        <w:rPr>
          <w:rFonts w:ascii="Arial" w:hAnsi="Arial" w:cs="Arial"/>
          <w:sz w:val="22"/>
          <w:szCs w:val="22"/>
          <w:highlight w:val="yellow"/>
        </w:rPr>
        <w:t xml:space="preserve"> development in</w:t>
      </w:r>
      <w:r>
        <w:rPr>
          <w:rFonts w:ascii="Arial" w:hAnsi="Arial" w:cs="Arial"/>
          <w:sz w:val="22"/>
          <w:szCs w:val="22"/>
        </w:rPr>
        <w:t xml:space="preserve"> Western Visayas s</w:t>
      </w:r>
      <w:r>
        <w:rPr>
          <w:rFonts w:ascii="Arial" w:hAnsi="Arial" w:cs="Arial"/>
          <w:sz w:val="22"/>
          <w:szCs w:val="22"/>
          <w:highlight w:val="yellow"/>
        </w:rPr>
        <w:t>h</w:t>
      </w:r>
      <w:r>
        <w:rPr>
          <w:rFonts w:ascii="Arial" w:hAnsi="Arial" w:cs="Arial"/>
          <w:sz w:val="22"/>
          <w:szCs w:val="22"/>
        </w:rPr>
        <w:t>ou</w:t>
      </w:r>
      <w:r>
        <w:rPr>
          <w:rFonts w:ascii="Arial" w:hAnsi="Arial" w:cs="Arial"/>
          <w:sz w:val="22"/>
          <w:szCs w:val="22"/>
          <w:highlight w:val="yellow"/>
        </w:rPr>
        <w:t>ld</w:t>
      </w:r>
      <w:r>
        <w:rPr>
          <w:rFonts w:ascii="Arial" w:hAnsi="Arial" w:cs="Arial"/>
          <w:sz w:val="22"/>
          <w:szCs w:val="22"/>
        </w:rPr>
        <w:t xml:space="preserve"> follow the principle of optimal technology development: develop reliable c</w:t>
      </w:r>
      <w:r>
        <w:rPr>
          <w:rFonts w:ascii="Arial" w:hAnsi="Arial" w:cs="Arial"/>
          <w:sz w:val="22"/>
          <w:szCs w:val="22"/>
          <w:highlight w:val="yellow"/>
        </w:rPr>
        <w:t>onvent</w:t>
      </w:r>
      <w:r>
        <w:rPr>
          <w:rFonts w:ascii="Arial" w:hAnsi="Arial" w:cs="Arial"/>
          <w:sz w:val="22"/>
          <w:szCs w:val="22"/>
        </w:rPr>
        <w:t>i</w:t>
      </w:r>
      <w:r>
        <w:rPr>
          <w:rFonts w:ascii="Arial" w:hAnsi="Arial" w:cs="Arial"/>
          <w:sz w:val="22"/>
          <w:szCs w:val="22"/>
          <w:highlight w:val="yellow"/>
        </w:rPr>
        <w:t>on</w:t>
      </w:r>
      <w:r>
        <w:rPr>
          <w:rFonts w:ascii="Arial" w:hAnsi="Arial" w:cs="Arial"/>
          <w:sz w:val="22"/>
          <w:szCs w:val="22"/>
        </w:rPr>
        <w:t>al testing first and then introduce CASA and functional tests while gradually developing molecular and AI-based technologies.</w:t>
      </w:r>
    </w:p>
    <w:p w14:paraId="45B92C5E" w14:textId="77777777" w:rsidR="00A472FF" w:rsidRDefault="00A472FF">
      <w:pPr>
        <w:pStyle w:val="Body"/>
        <w:spacing w:after="0"/>
        <w:rPr>
          <w:rFonts w:ascii="Arial" w:hAnsi="Arial" w:cs="Arial"/>
          <w:b/>
          <w:bCs/>
          <w:sz w:val="22"/>
          <w:szCs w:val="22"/>
        </w:rPr>
      </w:pPr>
    </w:p>
    <w:p w14:paraId="6BE7E3F8"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PROPOSED CONCEPTUAL MODEL</w:t>
      </w:r>
    </w:p>
    <w:p w14:paraId="3A21886C" w14:textId="77777777" w:rsidR="00A472FF" w:rsidRDefault="00000000">
      <w:pPr>
        <w:pStyle w:val="Body"/>
        <w:spacing w:after="0"/>
        <w:rPr>
          <w:rFonts w:ascii="Arial" w:hAnsi="Arial" w:cs="Arial"/>
          <w:sz w:val="22"/>
          <w:szCs w:val="22"/>
        </w:rPr>
      </w:pPr>
      <w:r>
        <w:rPr>
          <w:rFonts w:ascii="Arial" w:hAnsi="Arial" w:cs="Arial"/>
          <w:sz w:val="22"/>
          <w:szCs w:val="22"/>
        </w:rPr>
        <w:t xml:space="preserve">The main idea of this review is that semen analysis </w:t>
      </w:r>
      <w:r>
        <w:rPr>
          <w:rFonts w:ascii="Arial" w:hAnsi="Arial" w:cs="Arial"/>
          <w:sz w:val="22"/>
          <w:szCs w:val="22"/>
          <w:highlight w:val="yellow"/>
        </w:rPr>
        <w:t>should for</w:t>
      </w:r>
      <w:r>
        <w:rPr>
          <w:rFonts w:ascii="Arial" w:hAnsi="Arial" w:cs="Arial"/>
          <w:sz w:val="22"/>
          <w:szCs w:val="22"/>
        </w:rPr>
        <w:t>m</w:t>
      </w:r>
      <w:r>
        <w:rPr>
          <w:rFonts w:ascii="Arial" w:hAnsi="Arial" w:cs="Arial"/>
          <w:sz w:val="22"/>
          <w:szCs w:val="22"/>
          <w:highlight w:val="yellow"/>
        </w:rPr>
        <w:t xml:space="preserve"> par</w:t>
      </w:r>
      <w:r>
        <w:rPr>
          <w:rFonts w:ascii="Arial" w:hAnsi="Arial" w:cs="Arial"/>
          <w:sz w:val="22"/>
          <w:szCs w:val="22"/>
        </w:rPr>
        <w:t xml:space="preserve">t </w:t>
      </w:r>
      <w:r>
        <w:rPr>
          <w:rFonts w:ascii="Arial" w:hAnsi="Arial" w:cs="Arial"/>
          <w:sz w:val="22"/>
          <w:szCs w:val="22"/>
          <w:highlight w:val="yellow"/>
        </w:rPr>
        <w:t xml:space="preserve">of </w:t>
      </w:r>
      <w:r>
        <w:rPr>
          <w:rFonts w:ascii="Arial" w:hAnsi="Arial" w:cs="Arial"/>
          <w:sz w:val="22"/>
          <w:szCs w:val="22"/>
        </w:rPr>
        <w:t>a</w:t>
      </w:r>
      <w:r>
        <w:rPr>
          <w:rFonts w:ascii="Arial" w:hAnsi="Arial" w:cs="Arial"/>
          <w:sz w:val="22"/>
          <w:szCs w:val="22"/>
          <w:highlight w:val="yellow"/>
        </w:rPr>
        <w:t>n</w:t>
      </w:r>
      <w:r>
        <w:rPr>
          <w:rFonts w:ascii="Arial" w:hAnsi="Arial" w:cs="Arial"/>
          <w:sz w:val="22"/>
          <w:szCs w:val="22"/>
        </w:rPr>
        <w:t xml:space="preserve"> </w:t>
      </w:r>
      <w:r>
        <w:rPr>
          <w:rFonts w:ascii="Arial" w:hAnsi="Arial" w:cs="Arial"/>
          <w:sz w:val="22"/>
          <w:szCs w:val="22"/>
          <w:highlight w:val="yellow"/>
        </w:rPr>
        <w:t>ongo</w:t>
      </w:r>
      <w:r>
        <w:rPr>
          <w:rFonts w:ascii="Arial" w:hAnsi="Arial" w:cs="Arial"/>
          <w:sz w:val="22"/>
          <w:szCs w:val="22"/>
        </w:rPr>
        <w:t>in</w:t>
      </w:r>
      <w:r>
        <w:rPr>
          <w:rFonts w:ascii="Arial" w:hAnsi="Arial" w:cs="Arial"/>
          <w:sz w:val="22"/>
          <w:szCs w:val="22"/>
          <w:highlight w:val="yellow"/>
        </w:rPr>
        <w:t>g</w:t>
      </w:r>
      <w:r>
        <w:rPr>
          <w:rFonts w:ascii="Arial" w:hAnsi="Arial" w:cs="Arial"/>
          <w:sz w:val="22"/>
          <w:szCs w:val="22"/>
        </w:rPr>
        <w:t xml:space="preserve"> reproductive-information system.</w:t>
      </w:r>
    </w:p>
    <w:p w14:paraId="337B5D4B" w14:textId="77777777" w:rsidR="00A472FF" w:rsidRDefault="00A472FF">
      <w:pPr>
        <w:pStyle w:val="Body"/>
        <w:spacing w:after="0"/>
        <w:rPr>
          <w:rFonts w:ascii="Arial" w:hAnsi="Arial" w:cs="Arial"/>
          <w:sz w:val="22"/>
          <w:szCs w:val="22"/>
        </w:rPr>
      </w:pPr>
    </w:p>
    <w:p w14:paraId="1EB6D9B8" w14:textId="77777777" w:rsidR="00A472FF" w:rsidRDefault="00000000">
      <w:pPr>
        <w:pStyle w:val="Body"/>
        <w:spacing w:after="0"/>
        <w:rPr>
          <w:rFonts w:ascii="Arial" w:hAnsi="Arial" w:cs="Arial"/>
          <w:sz w:val="22"/>
          <w:szCs w:val="22"/>
        </w:rPr>
      </w:pPr>
      <w:r>
        <w:rPr>
          <w:rFonts w:ascii="Arial" w:hAnsi="Arial" w:cs="Arial"/>
          <w:sz w:val="22"/>
          <w:szCs w:val="22"/>
        </w:rPr>
        <w:t xml:space="preserve">This can be formed as follows: Genetic selection </w:t>
      </w:r>
      <w:r>
        <w:rPr>
          <w:rFonts w:ascii="Arial" w:hAnsi="Arial" w:cs="Arial"/>
          <w:sz w:val="22"/>
          <w:szCs w:val="22"/>
          <w:highlight w:val="yellow"/>
        </w:rPr>
        <w:t>→</w:t>
      </w:r>
      <w:r>
        <w:rPr>
          <w:rFonts w:ascii="Arial" w:hAnsi="Arial" w:cs="Arial"/>
          <w:sz w:val="22"/>
          <w:szCs w:val="22"/>
        </w:rPr>
        <w:t xml:space="preserve"> </w:t>
      </w:r>
      <w:r>
        <w:rPr>
          <w:rFonts w:ascii="Arial" w:hAnsi="Arial" w:cs="Arial"/>
          <w:sz w:val="22"/>
          <w:szCs w:val="22"/>
          <w:highlight w:val="yellow"/>
        </w:rPr>
        <w:t>b</w:t>
      </w:r>
      <w:r>
        <w:rPr>
          <w:rFonts w:ascii="Arial" w:hAnsi="Arial" w:cs="Arial"/>
          <w:sz w:val="22"/>
          <w:szCs w:val="22"/>
        </w:rPr>
        <w:t xml:space="preserve">oar management </w:t>
      </w:r>
      <w:r>
        <w:rPr>
          <w:rFonts w:ascii="Arial" w:hAnsi="Arial" w:cs="Arial"/>
          <w:sz w:val="22"/>
          <w:szCs w:val="22"/>
          <w:highlight w:val="yellow"/>
        </w:rPr>
        <w:t>→ s</w:t>
      </w:r>
      <w:r>
        <w:rPr>
          <w:rFonts w:ascii="Arial" w:hAnsi="Arial" w:cs="Arial"/>
          <w:sz w:val="22"/>
          <w:szCs w:val="22"/>
        </w:rPr>
        <w:t xml:space="preserve">emen production </w:t>
      </w:r>
      <w:r>
        <w:rPr>
          <w:rFonts w:ascii="Arial" w:hAnsi="Arial" w:cs="Arial"/>
          <w:sz w:val="22"/>
          <w:szCs w:val="22"/>
          <w:highlight w:val="yellow"/>
        </w:rPr>
        <w:t>→ s</w:t>
      </w:r>
      <w:r>
        <w:rPr>
          <w:rFonts w:ascii="Arial" w:hAnsi="Arial" w:cs="Arial"/>
          <w:sz w:val="22"/>
          <w:szCs w:val="22"/>
        </w:rPr>
        <w:t xml:space="preserve">emen examination </w:t>
      </w:r>
      <w:r>
        <w:rPr>
          <w:rFonts w:ascii="Arial" w:hAnsi="Arial" w:cs="Arial"/>
          <w:sz w:val="22"/>
          <w:szCs w:val="22"/>
          <w:highlight w:val="yellow"/>
        </w:rPr>
        <w:t>→ s</w:t>
      </w:r>
      <w:r>
        <w:rPr>
          <w:rFonts w:ascii="Arial" w:hAnsi="Arial" w:cs="Arial"/>
          <w:sz w:val="22"/>
          <w:szCs w:val="22"/>
        </w:rPr>
        <w:t>emen storage</w:t>
      </w:r>
      <w:r>
        <w:rPr>
          <w:rFonts w:ascii="Arial" w:hAnsi="Arial" w:cs="Arial"/>
          <w:sz w:val="22"/>
          <w:szCs w:val="22"/>
          <w:highlight w:val="yellow"/>
        </w:rPr>
        <w:t xml:space="preserve"> →</w:t>
      </w:r>
      <w:r>
        <w:rPr>
          <w:rFonts w:ascii="Arial" w:hAnsi="Arial" w:cs="Arial"/>
          <w:sz w:val="22"/>
          <w:szCs w:val="22"/>
        </w:rPr>
        <w:t xml:space="preserve"> AI </w:t>
      </w:r>
      <w:r>
        <w:rPr>
          <w:rFonts w:ascii="Arial" w:hAnsi="Arial" w:cs="Arial"/>
          <w:sz w:val="22"/>
          <w:szCs w:val="22"/>
          <w:highlight w:val="yellow"/>
        </w:rPr>
        <w:t>→</w:t>
      </w:r>
      <w:r>
        <w:rPr>
          <w:rFonts w:ascii="Arial" w:hAnsi="Arial" w:cs="Arial"/>
          <w:sz w:val="22"/>
          <w:szCs w:val="22"/>
        </w:rPr>
        <w:t xml:space="preserve"> sow reproduction </w:t>
      </w:r>
      <w:r>
        <w:rPr>
          <w:rFonts w:ascii="Arial" w:hAnsi="Arial" w:cs="Arial"/>
          <w:sz w:val="22"/>
          <w:szCs w:val="22"/>
          <w:highlight w:val="yellow"/>
        </w:rPr>
        <w:t>→ f</w:t>
      </w:r>
      <w:r>
        <w:rPr>
          <w:rFonts w:ascii="Arial" w:hAnsi="Arial" w:cs="Arial"/>
          <w:sz w:val="22"/>
          <w:szCs w:val="22"/>
        </w:rPr>
        <w:t xml:space="preserve">arrowing and litter </w:t>
      </w:r>
      <w:r>
        <w:rPr>
          <w:rFonts w:ascii="Arial" w:hAnsi="Arial" w:cs="Arial"/>
          <w:sz w:val="22"/>
          <w:szCs w:val="22"/>
          <w:highlight w:val="yellow"/>
        </w:rPr>
        <w:t>outcom</w:t>
      </w:r>
      <w:r>
        <w:rPr>
          <w:rFonts w:ascii="Arial" w:hAnsi="Arial" w:cs="Arial"/>
          <w:sz w:val="22"/>
          <w:szCs w:val="22"/>
        </w:rPr>
        <w:t xml:space="preserve">es </w:t>
      </w:r>
      <w:r>
        <w:rPr>
          <w:rFonts w:ascii="Arial" w:hAnsi="Arial" w:cs="Arial"/>
          <w:sz w:val="22"/>
          <w:szCs w:val="22"/>
          <w:highlight w:val="yellow"/>
        </w:rPr>
        <w:t>→ f</w:t>
      </w:r>
      <w:r>
        <w:rPr>
          <w:rFonts w:ascii="Arial" w:hAnsi="Arial" w:cs="Arial"/>
          <w:sz w:val="22"/>
          <w:szCs w:val="22"/>
        </w:rPr>
        <w:t xml:space="preserve">ertility database </w:t>
      </w:r>
      <w:r>
        <w:rPr>
          <w:rFonts w:ascii="Arial" w:hAnsi="Arial" w:cs="Arial"/>
          <w:sz w:val="22"/>
          <w:szCs w:val="22"/>
          <w:highlight w:val="yellow"/>
        </w:rPr>
        <w:t>→ e</w:t>
      </w:r>
      <w:r>
        <w:rPr>
          <w:rFonts w:ascii="Arial" w:hAnsi="Arial" w:cs="Arial"/>
          <w:sz w:val="22"/>
          <w:szCs w:val="22"/>
        </w:rPr>
        <w:t xml:space="preserve">valuation of boar fertility </w:t>
      </w:r>
      <w:r>
        <w:rPr>
          <w:rFonts w:ascii="Arial" w:hAnsi="Arial" w:cs="Arial"/>
          <w:sz w:val="22"/>
          <w:szCs w:val="22"/>
          <w:highlight w:val="yellow"/>
        </w:rPr>
        <w:t>→ g</w:t>
      </w:r>
      <w:r>
        <w:rPr>
          <w:rFonts w:ascii="Arial" w:hAnsi="Arial" w:cs="Arial"/>
          <w:sz w:val="22"/>
          <w:szCs w:val="22"/>
        </w:rPr>
        <w:t xml:space="preserve">enetic and </w:t>
      </w:r>
      <w:r>
        <w:rPr>
          <w:rFonts w:ascii="Arial" w:hAnsi="Arial" w:cs="Arial"/>
          <w:sz w:val="22"/>
          <w:szCs w:val="22"/>
          <w:highlight w:val="yellow"/>
        </w:rPr>
        <w:t>r</w:t>
      </w:r>
      <w:r>
        <w:rPr>
          <w:rFonts w:ascii="Arial" w:hAnsi="Arial" w:cs="Arial"/>
          <w:sz w:val="22"/>
          <w:szCs w:val="22"/>
        </w:rPr>
        <w:t xml:space="preserve">eproductive </w:t>
      </w:r>
      <w:r>
        <w:rPr>
          <w:rFonts w:ascii="Arial" w:hAnsi="Arial" w:cs="Arial"/>
          <w:sz w:val="22"/>
          <w:szCs w:val="22"/>
          <w:highlight w:val="yellow"/>
        </w:rPr>
        <w:t>d</w:t>
      </w:r>
      <w:r>
        <w:rPr>
          <w:rFonts w:ascii="Arial" w:hAnsi="Arial" w:cs="Arial"/>
          <w:sz w:val="22"/>
          <w:szCs w:val="22"/>
        </w:rPr>
        <w:t>ecision</w:t>
      </w:r>
      <w:r>
        <w:rPr>
          <w:rFonts w:ascii="Arial" w:hAnsi="Arial" w:cs="Arial"/>
          <w:sz w:val="22"/>
          <w:szCs w:val="22"/>
          <w:highlight w:val="yellow"/>
        </w:rPr>
        <w:t>-m</w:t>
      </w:r>
      <w:r>
        <w:rPr>
          <w:rFonts w:ascii="Arial" w:hAnsi="Arial" w:cs="Arial"/>
          <w:sz w:val="22"/>
          <w:szCs w:val="22"/>
        </w:rPr>
        <w:t>aking.</w:t>
      </w:r>
    </w:p>
    <w:p w14:paraId="67CB28A8" w14:textId="77777777" w:rsidR="00A472FF" w:rsidRDefault="00A472FF">
      <w:pPr>
        <w:pStyle w:val="Body"/>
        <w:spacing w:after="0"/>
        <w:rPr>
          <w:rFonts w:ascii="Arial" w:hAnsi="Arial" w:cs="Arial"/>
          <w:sz w:val="22"/>
          <w:szCs w:val="22"/>
        </w:rPr>
      </w:pPr>
    </w:p>
    <w:p w14:paraId="77E39370" w14:textId="77777777" w:rsidR="00A472FF" w:rsidRDefault="00000000">
      <w:pPr>
        <w:pStyle w:val="Body"/>
        <w:spacing w:after="0"/>
        <w:rPr>
          <w:rFonts w:ascii="Arial" w:hAnsi="Arial" w:cs="Arial"/>
          <w:sz w:val="22"/>
          <w:szCs w:val="22"/>
        </w:rPr>
      </w:pPr>
      <w:r>
        <w:rPr>
          <w:rFonts w:ascii="Arial" w:hAnsi="Arial" w:cs="Arial"/>
          <w:sz w:val="22"/>
          <w:szCs w:val="22"/>
        </w:rPr>
        <w:t>This concept generates a feedback loop. It al</w:t>
      </w:r>
      <w:r>
        <w:rPr>
          <w:rFonts w:ascii="Arial" w:hAnsi="Arial" w:cs="Arial"/>
          <w:sz w:val="22"/>
          <w:szCs w:val="22"/>
          <w:highlight w:val="yellow"/>
        </w:rPr>
        <w:t>low</w:t>
      </w:r>
      <w:r>
        <w:rPr>
          <w:rFonts w:ascii="Arial" w:hAnsi="Arial" w:cs="Arial"/>
          <w:sz w:val="22"/>
          <w:szCs w:val="22"/>
        </w:rPr>
        <w:t>s semen</w:t>
      </w:r>
      <w:r>
        <w:rPr>
          <w:rFonts w:ascii="Arial" w:hAnsi="Arial" w:cs="Arial"/>
          <w:sz w:val="22"/>
          <w:szCs w:val="22"/>
          <w:highlight w:val="yellow"/>
        </w:rPr>
        <w:t>-</w:t>
      </w:r>
      <w:r>
        <w:rPr>
          <w:rFonts w:ascii="Arial" w:hAnsi="Arial" w:cs="Arial"/>
          <w:sz w:val="22"/>
          <w:szCs w:val="22"/>
        </w:rPr>
        <w:t xml:space="preserve">quality information </w:t>
      </w:r>
      <w:r>
        <w:rPr>
          <w:rFonts w:ascii="Arial" w:hAnsi="Arial" w:cs="Arial"/>
          <w:sz w:val="22"/>
          <w:szCs w:val="22"/>
          <w:highlight w:val="yellow"/>
        </w:rPr>
        <w:t xml:space="preserve">to be incorporated </w:t>
      </w:r>
      <w:r>
        <w:rPr>
          <w:rFonts w:ascii="Arial" w:hAnsi="Arial" w:cs="Arial"/>
          <w:sz w:val="22"/>
          <w:szCs w:val="22"/>
        </w:rPr>
        <w:t xml:space="preserve">into a broader reproductive database </w:t>
      </w:r>
      <w:r>
        <w:rPr>
          <w:rFonts w:ascii="Arial" w:hAnsi="Arial" w:cs="Arial"/>
          <w:sz w:val="22"/>
          <w:szCs w:val="22"/>
          <w:highlight w:val="yellow"/>
        </w:rPr>
        <w:t>rather tha</w:t>
      </w:r>
      <w:r>
        <w:rPr>
          <w:rFonts w:ascii="Arial" w:hAnsi="Arial" w:cs="Arial"/>
          <w:sz w:val="22"/>
          <w:szCs w:val="22"/>
        </w:rPr>
        <w:t xml:space="preserve">n treated as </w:t>
      </w:r>
      <w:r>
        <w:rPr>
          <w:rFonts w:ascii="Arial" w:hAnsi="Arial" w:cs="Arial"/>
          <w:sz w:val="22"/>
          <w:szCs w:val="22"/>
          <w:highlight w:val="yellow"/>
        </w:rPr>
        <w:t>i</w:t>
      </w:r>
      <w:r>
        <w:rPr>
          <w:rFonts w:ascii="Arial" w:hAnsi="Arial" w:cs="Arial"/>
          <w:sz w:val="22"/>
          <w:szCs w:val="22"/>
        </w:rPr>
        <w:t>s</w:t>
      </w:r>
      <w:r>
        <w:rPr>
          <w:rFonts w:ascii="Arial" w:hAnsi="Arial" w:cs="Arial"/>
          <w:sz w:val="22"/>
          <w:szCs w:val="22"/>
          <w:highlight w:val="yellow"/>
        </w:rPr>
        <w:t>ola</w:t>
      </w:r>
      <w:r>
        <w:rPr>
          <w:rFonts w:ascii="Arial" w:hAnsi="Arial" w:cs="Arial"/>
          <w:sz w:val="22"/>
          <w:szCs w:val="22"/>
        </w:rPr>
        <w:t>t</w:t>
      </w:r>
      <w:r>
        <w:rPr>
          <w:rFonts w:ascii="Arial" w:hAnsi="Arial" w:cs="Arial"/>
          <w:sz w:val="22"/>
          <w:szCs w:val="22"/>
          <w:highlight w:val="yellow"/>
        </w:rPr>
        <w:t>e</w:t>
      </w:r>
      <w:r>
        <w:rPr>
          <w:rFonts w:ascii="Arial" w:hAnsi="Arial" w:cs="Arial"/>
          <w:sz w:val="22"/>
          <w:szCs w:val="22"/>
        </w:rPr>
        <w:t xml:space="preserve">d laboratory </w:t>
      </w:r>
      <w:r>
        <w:rPr>
          <w:rFonts w:ascii="Arial" w:hAnsi="Arial" w:cs="Arial"/>
          <w:sz w:val="22"/>
          <w:szCs w:val="22"/>
          <w:highlight w:val="yellow"/>
        </w:rPr>
        <w:t>mea</w:t>
      </w:r>
      <w:r>
        <w:rPr>
          <w:rFonts w:ascii="Arial" w:hAnsi="Arial" w:cs="Arial"/>
          <w:sz w:val="22"/>
          <w:szCs w:val="22"/>
        </w:rPr>
        <w:t>s</w:t>
      </w:r>
      <w:r>
        <w:rPr>
          <w:rFonts w:ascii="Arial" w:hAnsi="Arial" w:cs="Arial"/>
          <w:sz w:val="22"/>
          <w:szCs w:val="22"/>
          <w:highlight w:val="yellow"/>
        </w:rPr>
        <w:t>ure</w:t>
      </w:r>
      <w:r>
        <w:rPr>
          <w:rFonts w:ascii="Arial" w:hAnsi="Arial" w:cs="Arial"/>
          <w:sz w:val="22"/>
          <w:szCs w:val="22"/>
        </w:rPr>
        <w:t>me</w:t>
      </w:r>
      <w:r>
        <w:rPr>
          <w:rFonts w:ascii="Arial" w:hAnsi="Arial" w:cs="Arial"/>
          <w:sz w:val="22"/>
          <w:szCs w:val="22"/>
          <w:highlight w:val="yellow"/>
        </w:rPr>
        <w:t>nt</w:t>
      </w:r>
      <w:r>
        <w:rPr>
          <w:rFonts w:ascii="Arial" w:hAnsi="Arial" w:cs="Arial"/>
          <w:sz w:val="22"/>
          <w:szCs w:val="22"/>
        </w:rPr>
        <w:t xml:space="preserve">s. </w:t>
      </w:r>
      <w:r>
        <w:rPr>
          <w:rFonts w:ascii="Arial" w:hAnsi="Arial" w:cs="Arial"/>
          <w:sz w:val="22"/>
          <w:szCs w:val="22"/>
          <w:highlight w:val="yellow"/>
        </w:rPr>
        <w:t>In t</w:t>
      </w:r>
      <w:r>
        <w:rPr>
          <w:rFonts w:ascii="Arial" w:hAnsi="Arial" w:cs="Arial"/>
          <w:sz w:val="22"/>
          <w:szCs w:val="22"/>
        </w:rPr>
        <w:t xml:space="preserve">he </w:t>
      </w:r>
      <w:r>
        <w:rPr>
          <w:rFonts w:ascii="Arial" w:hAnsi="Arial" w:cs="Arial"/>
          <w:sz w:val="22"/>
          <w:szCs w:val="22"/>
          <w:highlight w:val="yellow"/>
        </w:rPr>
        <w:t>futur</w:t>
      </w:r>
      <w:r>
        <w:rPr>
          <w:rFonts w:ascii="Arial" w:hAnsi="Arial" w:cs="Arial"/>
          <w:sz w:val="22"/>
          <w:szCs w:val="22"/>
        </w:rPr>
        <w:t>e</w:t>
      </w:r>
      <w:r>
        <w:rPr>
          <w:rFonts w:ascii="Arial" w:hAnsi="Arial" w:cs="Arial"/>
          <w:sz w:val="22"/>
          <w:szCs w:val="22"/>
          <w:highlight w:val="yellow"/>
        </w:rPr>
        <w:t>, such a</w:t>
      </w:r>
      <w:r>
        <w:rPr>
          <w:rFonts w:ascii="Arial" w:hAnsi="Arial" w:cs="Arial"/>
          <w:sz w:val="22"/>
          <w:szCs w:val="22"/>
        </w:rPr>
        <w:t xml:space="preserve"> database c</w:t>
      </w:r>
      <w:r>
        <w:rPr>
          <w:rFonts w:ascii="Arial" w:hAnsi="Arial" w:cs="Arial"/>
          <w:sz w:val="22"/>
          <w:szCs w:val="22"/>
          <w:highlight w:val="yellow"/>
        </w:rPr>
        <w:t>o</w:t>
      </w:r>
      <w:r>
        <w:rPr>
          <w:rFonts w:ascii="Arial" w:hAnsi="Arial" w:cs="Arial"/>
          <w:sz w:val="22"/>
          <w:szCs w:val="22"/>
        </w:rPr>
        <w:t>u</w:t>
      </w:r>
      <w:r>
        <w:rPr>
          <w:rFonts w:ascii="Arial" w:hAnsi="Arial" w:cs="Arial"/>
          <w:sz w:val="22"/>
          <w:szCs w:val="22"/>
          <w:highlight w:val="yellow"/>
        </w:rPr>
        <w:t>l</w:t>
      </w:r>
      <w:r>
        <w:rPr>
          <w:rFonts w:ascii="Arial" w:hAnsi="Arial" w:cs="Arial"/>
          <w:sz w:val="22"/>
          <w:szCs w:val="22"/>
        </w:rPr>
        <w:t xml:space="preserve">d </w:t>
      </w:r>
      <w:r>
        <w:rPr>
          <w:rFonts w:ascii="Arial" w:hAnsi="Arial" w:cs="Arial"/>
          <w:sz w:val="22"/>
          <w:szCs w:val="22"/>
          <w:highlight w:val="yellow"/>
        </w:rPr>
        <w:t>help</w:t>
      </w:r>
      <w:r>
        <w:rPr>
          <w:rFonts w:ascii="Arial" w:hAnsi="Arial" w:cs="Arial"/>
          <w:sz w:val="22"/>
          <w:szCs w:val="22"/>
        </w:rPr>
        <w:t xml:space="preserve"> </w:t>
      </w:r>
      <w:r>
        <w:rPr>
          <w:rFonts w:ascii="Arial" w:hAnsi="Arial" w:cs="Arial"/>
          <w:sz w:val="22"/>
          <w:szCs w:val="22"/>
          <w:highlight w:val="yellow"/>
        </w:rPr>
        <w:t>i</w:t>
      </w:r>
      <w:r>
        <w:rPr>
          <w:rFonts w:ascii="Arial" w:hAnsi="Arial" w:cs="Arial"/>
          <w:sz w:val="22"/>
          <w:szCs w:val="22"/>
        </w:rPr>
        <w:t>de</w:t>
      </w:r>
      <w:r>
        <w:rPr>
          <w:rFonts w:ascii="Arial" w:hAnsi="Arial" w:cs="Arial"/>
          <w:sz w:val="22"/>
          <w:szCs w:val="22"/>
          <w:highlight w:val="yellow"/>
        </w:rPr>
        <w:t>n</w:t>
      </w:r>
      <w:r>
        <w:rPr>
          <w:rFonts w:ascii="Arial" w:hAnsi="Arial" w:cs="Arial"/>
          <w:sz w:val="22"/>
          <w:szCs w:val="22"/>
        </w:rPr>
        <w:t>t</w:t>
      </w:r>
      <w:r>
        <w:rPr>
          <w:rFonts w:ascii="Arial" w:hAnsi="Arial" w:cs="Arial"/>
          <w:sz w:val="22"/>
          <w:szCs w:val="22"/>
          <w:highlight w:val="yellow"/>
        </w:rPr>
        <w:t>ify f</w:t>
      </w:r>
      <w:r>
        <w:rPr>
          <w:rFonts w:ascii="Arial" w:hAnsi="Arial" w:cs="Arial"/>
          <w:sz w:val="22"/>
          <w:szCs w:val="22"/>
        </w:rPr>
        <w:t>er</w:t>
      </w:r>
      <w:r>
        <w:rPr>
          <w:rFonts w:ascii="Arial" w:hAnsi="Arial" w:cs="Arial"/>
          <w:sz w:val="22"/>
          <w:szCs w:val="22"/>
          <w:highlight w:val="yellow"/>
        </w:rPr>
        <w:t>t</w:t>
      </w:r>
      <w:r>
        <w:rPr>
          <w:rFonts w:ascii="Arial" w:hAnsi="Arial" w:cs="Arial"/>
          <w:sz w:val="22"/>
          <w:szCs w:val="22"/>
        </w:rPr>
        <w:t>i</w:t>
      </w:r>
      <w:r>
        <w:rPr>
          <w:rFonts w:ascii="Arial" w:hAnsi="Arial" w:cs="Arial"/>
          <w:sz w:val="22"/>
          <w:szCs w:val="22"/>
          <w:highlight w:val="yellow"/>
        </w:rPr>
        <w:t>li</w:t>
      </w:r>
      <w:r>
        <w:rPr>
          <w:rFonts w:ascii="Arial" w:hAnsi="Arial" w:cs="Arial"/>
          <w:sz w:val="22"/>
          <w:szCs w:val="22"/>
        </w:rPr>
        <w:t>t</w:t>
      </w:r>
      <w:r>
        <w:rPr>
          <w:rFonts w:ascii="Arial" w:hAnsi="Arial" w:cs="Arial"/>
          <w:sz w:val="22"/>
          <w:szCs w:val="22"/>
          <w:highlight w:val="yellow"/>
        </w:rPr>
        <w:t>y</w:t>
      </w:r>
      <w:r>
        <w:rPr>
          <w:rFonts w:ascii="Arial" w:hAnsi="Arial" w:cs="Arial"/>
          <w:sz w:val="22"/>
          <w:szCs w:val="22"/>
        </w:rPr>
        <w:t xml:space="preserve"> predictors based on </w:t>
      </w:r>
      <w:r>
        <w:rPr>
          <w:rFonts w:ascii="Arial" w:hAnsi="Arial" w:cs="Arial"/>
          <w:sz w:val="22"/>
          <w:szCs w:val="22"/>
          <w:highlight w:val="yellow"/>
        </w:rPr>
        <w:t>s</w:t>
      </w:r>
      <w:r>
        <w:rPr>
          <w:rFonts w:ascii="Arial" w:hAnsi="Arial" w:cs="Arial"/>
          <w:sz w:val="22"/>
          <w:szCs w:val="22"/>
        </w:rPr>
        <w:t>eme</w:t>
      </w:r>
      <w:r>
        <w:rPr>
          <w:rFonts w:ascii="Arial" w:hAnsi="Arial" w:cs="Arial"/>
          <w:sz w:val="22"/>
          <w:szCs w:val="22"/>
          <w:highlight w:val="yellow"/>
        </w:rPr>
        <w:t>n</w:t>
      </w:r>
      <w:r>
        <w:rPr>
          <w:rFonts w:ascii="Arial" w:hAnsi="Arial" w:cs="Arial"/>
          <w:sz w:val="22"/>
          <w:szCs w:val="22"/>
        </w:rPr>
        <w:t xml:space="preserve"> characteristics </w:t>
      </w:r>
      <w:r>
        <w:rPr>
          <w:rFonts w:ascii="Arial" w:hAnsi="Arial" w:cs="Arial"/>
          <w:sz w:val="22"/>
          <w:szCs w:val="22"/>
          <w:highlight w:val="yellow"/>
        </w:rPr>
        <w:t>me</w:t>
      </w:r>
      <w:r>
        <w:rPr>
          <w:rFonts w:ascii="Arial" w:hAnsi="Arial" w:cs="Arial"/>
          <w:sz w:val="22"/>
          <w:szCs w:val="22"/>
        </w:rPr>
        <w:t>a</w:t>
      </w:r>
      <w:r>
        <w:rPr>
          <w:rFonts w:ascii="Arial" w:hAnsi="Arial" w:cs="Arial"/>
          <w:sz w:val="22"/>
          <w:szCs w:val="22"/>
          <w:highlight w:val="yellow"/>
        </w:rPr>
        <w:t>sur</w:t>
      </w:r>
      <w:r>
        <w:rPr>
          <w:rFonts w:ascii="Arial" w:hAnsi="Arial" w:cs="Arial"/>
          <w:sz w:val="22"/>
          <w:szCs w:val="22"/>
        </w:rPr>
        <w:t>ed in Western Visayas.</w:t>
      </w:r>
    </w:p>
    <w:p w14:paraId="709C2ACB" w14:textId="77777777" w:rsidR="00A472FF" w:rsidRDefault="00A472FF">
      <w:pPr>
        <w:pStyle w:val="Body"/>
        <w:spacing w:after="0"/>
        <w:rPr>
          <w:rFonts w:ascii="Arial" w:hAnsi="Arial" w:cs="Arial"/>
          <w:b/>
          <w:bCs/>
          <w:sz w:val="22"/>
          <w:szCs w:val="22"/>
        </w:rPr>
      </w:pPr>
    </w:p>
    <w:p w14:paraId="3222985F"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LIMITATIONS AND CONSIDERATIONS</w:t>
      </w:r>
    </w:p>
    <w:p w14:paraId="743C3A44" w14:textId="77777777" w:rsidR="00A472FF" w:rsidRDefault="00000000">
      <w:pPr>
        <w:pStyle w:val="Body"/>
        <w:spacing w:after="0"/>
        <w:rPr>
          <w:rFonts w:ascii="Arial" w:hAnsi="Arial" w:cs="Arial"/>
          <w:sz w:val="22"/>
          <w:szCs w:val="22"/>
        </w:rPr>
      </w:pPr>
      <w:r>
        <w:rPr>
          <w:rFonts w:ascii="Arial" w:hAnsi="Arial" w:cs="Arial"/>
          <w:sz w:val="22"/>
          <w:szCs w:val="22"/>
        </w:rPr>
        <w:t xml:space="preserve">The following limitations should be considered when </w:t>
      </w:r>
      <w:r>
        <w:rPr>
          <w:rFonts w:ascii="Arial" w:hAnsi="Arial" w:cs="Arial"/>
          <w:sz w:val="22"/>
          <w:szCs w:val="22"/>
          <w:highlight w:val="yellow"/>
        </w:rPr>
        <w:t>ev</w:t>
      </w:r>
      <w:r>
        <w:rPr>
          <w:rFonts w:ascii="Arial" w:hAnsi="Arial" w:cs="Arial"/>
          <w:sz w:val="22"/>
          <w:szCs w:val="22"/>
        </w:rPr>
        <w:t>al</w:t>
      </w:r>
      <w:r>
        <w:rPr>
          <w:rFonts w:ascii="Arial" w:hAnsi="Arial" w:cs="Arial"/>
          <w:sz w:val="22"/>
          <w:szCs w:val="22"/>
          <w:highlight w:val="yellow"/>
        </w:rPr>
        <w:t>uat</w:t>
      </w:r>
      <w:r>
        <w:rPr>
          <w:rFonts w:ascii="Arial" w:hAnsi="Arial" w:cs="Arial"/>
          <w:sz w:val="22"/>
          <w:szCs w:val="22"/>
        </w:rPr>
        <w:t xml:space="preserve">ing the </w:t>
      </w:r>
      <w:r>
        <w:rPr>
          <w:rFonts w:ascii="Arial" w:hAnsi="Arial" w:cs="Arial"/>
          <w:sz w:val="22"/>
          <w:szCs w:val="22"/>
          <w:highlight w:val="yellow"/>
        </w:rPr>
        <w:t>propo</w:t>
      </w:r>
      <w:r>
        <w:rPr>
          <w:rFonts w:ascii="Arial" w:hAnsi="Arial" w:cs="Arial"/>
          <w:sz w:val="22"/>
          <w:szCs w:val="22"/>
        </w:rPr>
        <w:t xml:space="preserve">sed framework. </w:t>
      </w:r>
      <w:r>
        <w:rPr>
          <w:rFonts w:ascii="Arial" w:hAnsi="Arial" w:cs="Arial"/>
          <w:sz w:val="22"/>
          <w:szCs w:val="22"/>
          <w:highlight w:val="yellow"/>
        </w:rPr>
        <w:t>F</w:t>
      </w:r>
      <w:r>
        <w:rPr>
          <w:rFonts w:ascii="Arial" w:hAnsi="Arial" w:cs="Arial"/>
          <w:sz w:val="22"/>
          <w:szCs w:val="22"/>
        </w:rPr>
        <w:t>i</w:t>
      </w:r>
      <w:r>
        <w:rPr>
          <w:rFonts w:ascii="Arial" w:hAnsi="Arial" w:cs="Arial"/>
          <w:sz w:val="22"/>
          <w:szCs w:val="22"/>
          <w:highlight w:val="yellow"/>
        </w:rPr>
        <w:t>rs</w:t>
      </w:r>
      <w:r>
        <w:rPr>
          <w:rFonts w:ascii="Arial" w:hAnsi="Arial" w:cs="Arial"/>
          <w:sz w:val="22"/>
          <w:szCs w:val="22"/>
        </w:rPr>
        <w:t xml:space="preserve">t, advanced semen analysis methods have been </w:t>
      </w:r>
      <w:r>
        <w:rPr>
          <w:rFonts w:ascii="Arial" w:hAnsi="Arial" w:cs="Arial"/>
          <w:sz w:val="22"/>
          <w:szCs w:val="22"/>
          <w:highlight w:val="yellow"/>
        </w:rPr>
        <w:t>d</w:t>
      </w:r>
      <w:r>
        <w:rPr>
          <w:rFonts w:ascii="Arial" w:hAnsi="Arial" w:cs="Arial"/>
          <w:sz w:val="22"/>
          <w:szCs w:val="22"/>
        </w:rPr>
        <w:t>e</w:t>
      </w:r>
      <w:r>
        <w:rPr>
          <w:rFonts w:ascii="Arial" w:hAnsi="Arial" w:cs="Arial"/>
          <w:sz w:val="22"/>
          <w:szCs w:val="22"/>
          <w:highlight w:val="yellow"/>
        </w:rPr>
        <w:t>velop</w:t>
      </w:r>
      <w:r>
        <w:rPr>
          <w:rFonts w:ascii="Arial" w:hAnsi="Arial" w:cs="Arial"/>
          <w:sz w:val="22"/>
          <w:szCs w:val="22"/>
        </w:rPr>
        <w:t>ed and tested mainly in speciali</w:t>
      </w:r>
      <w:r>
        <w:rPr>
          <w:rFonts w:ascii="Arial" w:hAnsi="Arial" w:cs="Arial"/>
          <w:sz w:val="22"/>
          <w:szCs w:val="22"/>
          <w:highlight w:val="yellow"/>
        </w:rPr>
        <w:t>s</w:t>
      </w:r>
      <w:r>
        <w:rPr>
          <w:rFonts w:ascii="Arial" w:hAnsi="Arial" w:cs="Arial"/>
          <w:sz w:val="22"/>
          <w:szCs w:val="22"/>
        </w:rPr>
        <w:t xml:space="preserve">ed </w:t>
      </w:r>
      <w:r>
        <w:rPr>
          <w:rFonts w:ascii="Arial" w:hAnsi="Arial" w:cs="Arial"/>
          <w:sz w:val="22"/>
          <w:szCs w:val="22"/>
          <w:highlight w:val="yellow"/>
        </w:rPr>
        <w:t>re</w:t>
      </w:r>
      <w:r>
        <w:rPr>
          <w:rFonts w:ascii="Arial" w:hAnsi="Arial" w:cs="Arial"/>
          <w:sz w:val="22"/>
          <w:szCs w:val="22"/>
        </w:rPr>
        <w:t>s</w:t>
      </w:r>
      <w:r>
        <w:rPr>
          <w:rFonts w:ascii="Arial" w:hAnsi="Arial" w:cs="Arial"/>
          <w:sz w:val="22"/>
          <w:szCs w:val="22"/>
          <w:highlight w:val="yellow"/>
        </w:rPr>
        <w:t>ear</w:t>
      </w:r>
      <w:r>
        <w:rPr>
          <w:rFonts w:ascii="Arial" w:hAnsi="Arial" w:cs="Arial"/>
          <w:sz w:val="22"/>
          <w:szCs w:val="22"/>
        </w:rPr>
        <w:t>c</w:t>
      </w:r>
      <w:r>
        <w:rPr>
          <w:rFonts w:ascii="Arial" w:hAnsi="Arial" w:cs="Arial"/>
          <w:sz w:val="22"/>
          <w:szCs w:val="22"/>
          <w:highlight w:val="yellow"/>
        </w:rPr>
        <w:t>h</w:t>
      </w:r>
      <w:r>
        <w:rPr>
          <w:rFonts w:ascii="Arial" w:hAnsi="Arial" w:cs="Arial"/>
          <w:sz w:val="22"/>
          <w:szCs w:val="22"/>
        </w:rPr>
        <w:t xml:space="preserve"> laboratories and </w:t>
      </w:r>
      <w:r>
        <w:rPr>
          <w:rFonts w:ascii="Arial" w:hAnsi="Arial" w:cs="Arial"/>
          <w:sz w:val="22"/>
          <w:szCs w:val="22"/>
          <w:highlight w:val="yellow"/>
        </w:rPr>
        <w:t>AI</w:t>
      </w:r>
      <w:r>
        <w:rPr>
          <w:rFonts w:ascii="Arial" w:hAnsi="Arial" w:cs="Arial"/>
          <w:sz w:val="22"/>
          <w:szCs w:val="22"/>
        </w:rPr>
        <w:t xml:space="preserve"> cent</w:t>
      </w:r>
      <w:r>
        <w:rPr>
          <w:rFonts w:ascii="Arial" w:hAnsi="Arial" w:cs="Arial"/>
          <w:sz w:val="22"/>
          <w:szCs w:val="22"/>
          <w:highlight w:val="yellow"/>
        </w:rPr>
        <w:t>r</w:t>
      </w:r>
      <w:r>
        <w:rPr>
          <w:rFonts w:ascii="Arial" w:hAnsi="Arial" w:cs="Arial"/>
          <w:sz w:val="22"/>
          <w:szCs w:val="22"/>
        </w:rPr>
        <w:t>es. However, the</w:t>
      </w:r>
      <w:r>
        <w:rPr>
          <w:rFonts w:ascii="Arial" w:hAnsi="Arial" w:cs="Arial"/>
          <w:sz w:val="22"/>
          <w:szCs w:val="22"/>
          <w:highlight w:val="yellow"/>
        </w:rPr>
        <w:t>ir</w:t>
      </w:r>
      <w:r>
        <w:rPr>
          <w:rFonts w:ascii="Arial" w:hAnsi="Arial" w:cs="Arial"/>
          <w:sz w:val="22"/>
          <w:szCs w:val="22"/>
        </w:rPr>
        <w:t xml:space="preserve"> </w:t>
      </w:r>
      <w:r>
        <w:rPr>
          <w:rFonts w:ascii="Arial" w:hAnsi="Arial" w:cs="Arial"/>
          <w:sz w:val="22"/>
          <w:szCs w:val="22"/>
          <w:highlight w:val="yellow"/>
        </w:rPr>
        <w:t>p</w:t>
      </w:r>
      <w:r>
        <w:rPr>
          <w:rFonts w:ascii="Arial" w:hAnsi="Arial" w:cs="Arial"/>
          <w:sz w:val="22"/>
          <w:szCs w:val="22"/>
        </w:rPr>
        <w:t>e</w:t>
      </w:r>
      <w:r>
        <w:rPr>
          <w:rFonts w:ascii="Arial" w:hAnsi="Arial" w:cs="Arial"/>
          <w:sz w:val="22"/>
          <w:szCs w:val="22"/>
          <w:highlight w:val="yellow"/>
        </w:rPr>
        <w:t>r</w:t>
      </w:r>
      <w:r>
        <w:rPr>
          <w:rFonts w:ascii="Arial" w:hAnsi="Arial" w:cs="Arial"/>
          <w:sz w:val="22"/>
          <w:szCs w:val="22"/>
        </w:rPr>
        <w:t>f</w:t>
      </w:r>
      <w:r>
        <w:rPr>
          <w:rFonts w:ascii="Arial" w:hAnsi="Arial" w:cs="Arial"/>
          <w:sz w:val="22"/>
          <w:szCs w:val="22"/>
          <w:highlight w:val="yellow"/>
        </w:rPr>
        <w:t>orma</w:t>
      </w:r>
      <w:r>
        <w:rPr>
          <w:rFonts w:ascii="Arial" w:hAnsi="Arial" w:cs="Arial"/>
          <w:sz w:val="22"/>
          <w:szCs w:val="22"/>
        </w:rPr>
        <w:t>nc</w:t>
      </w:r>
      <w:r>
        <w:rPr>
          <w:rFonts w:ascii="Arial" w:hAnsi="Arial" w:cs="Arial"/>
          <w:sz w:val="22"/>
          <w:szCs w:val="22"/>
          <w:highlight w:val="yellow"/>
        </w:rPr>
        <w:t>e ma</w:t>
      </w:r>
      <w:r>
        <w:rPr>
          <w:rFonts w:ascii="Arial" w:hAnsi="Arial" w:cs="Arial"/>
          <w:sz w:val="22"/>
          <w:szCs w:val="22"/>
        </w:rPr>
        <w:t>y differ</w:t>
      </w:r>
      <w:r>
        <w:rPr>
          <w:rFonts w:ascii="Arial" w:hAnsi="Arial" w:cs="Arial"/>
          <w:sz w:val="22"/>
          <w:szCs w:val="22"/>
          <w:highlight w:val="yellow"/>
        </w:rPr>
        <w:t xml:space="preserve"> wh</w:t>
      </w:r>
      <w:r>
        <w:rPr>
          <w:rFonts w:ascii="Arial" w:hAnsi="Arial" w:cs="Arial"/>
          <w:sz w:val="22"/>
          <w:szCs w:val="22"/>
        </w:rPr>
        <w:t xml:space="preserve">en used on farms in the Philippines. In addition, the </w:t>
      </w:r>
      <w:r>
        <w:rPr>
          <w:rFonts w:ascii="Arial" w:hAnsi="Arial" w:cs="Arial"/>
          <w:sz w:val="22"/>
          <w:szCs w:val="22"/>
        </w:rPr>
        <w:lastRenderedPageBreak/>
        <w:t>quality of semen varies considerably between boars and ejaculates, which means reference values from other countries</w:t>
      </w:r>
      <w:r>
        <w:rPr>
          <w:rFonts w:ascii="Arial" w:hAnsi="Arial" w:cs="Arial"/>
          <w:sz w:val="22"/>
          <w:szCs w:val="22"/>
          <w:highlight w:val="yellow"/>
        </w:rPr>
        <w:t xml:space="preserve"> may not be directly applicable</w:t>
      </w:r>
      <w:r>
        <w:rPr>
          <w:rFonts w:ascii="Arial" w:hAnsi="Arial" w:cs="Arial"/>
          <w:sz w:val="22"/>
          <w:szCs w:val="22"/>
        </w:rPr>
        <w:t>. Furthermore, semen parameters do not determine fertility independently, and factors such as female reproductive performance, insemination</w:t>
      </w:r>
      <w:r>
        <w:rPr>
          <w:rFonts w:ascii="Arial" w:hAnsi="Arial" w:cs="Arial"/>
          <w:sz w:val="22"/>
          <w:szCs w:val="22"/>
          <w:highlight w:val="yellow"/>
        </w:rPr>
        <w:t xml:space="preserve"> timing</w:t>
      </w:r>
      <w:r>
        <w:rPr>
          <w:rFonts w:ascii="Arial" w:hAnsi="Arial" w:cs="Arial"/>
          <w:sz w:val="22"/>
          <w:szCs w:val="22"/>
        </w:rPr>
        <w:t>, the amount of sperm used, storage, the health of the herd, and husbandry practices should also be taken into account. Moreover, the use of molecular biomarkers is indeed promising; however, it requires ri</w:t>
      </w:r>
      <w:r>
        <w:rPr>
          <w:rFonts w:ascii="Arial" w:hAnsi="Arial" w:cs="Arial"/>
          <w:sz w:val="22"/>
          <w:szCs w:val="22"/>
          <w:highlight w:val="yellow"/>
        </w:rPr>
        <w:t>gor</w:t>
      </w:r>
      <w:r>
        <w:rPr>
          <w:rFonts w:ascii="Arial" w:hAnsi="Arial" w:cs="Arial"/>
          <w:sz w:val="22"/>
          <w:szCs w:val="22"/>
        </w:rPr>
        <w:t xml:space="preserve">ous </w:t>
      </w:r>
      <w:r>
        <w:rPr>
          <w:rFonts w:ascii="Arial" w:hAnsi="Arial" w:cs="Arial"/>
          <w:sz w:val="22"/>
          <w:szCs w:val="22"/>
          <w:highlight w:val="yellow"/>
        </w:rPr>
        <w:t>valida</w:t>
      </w:r>
      <w:r>
        <w:rPr>
          <w:rFonts w:ascii="Arial" w:hAnsi="Arial" w:cs="Arial"/>
          <w:sz w:val="22"/>
          <w:szCs w:val="22"/>
        </w:rPr>
        <w:t>ti</w:t>
      </w:r>
      <w:r>
        <w:rPr>
          <w:rFonts w:ascii="Arial" w:hAnsi="Arial" w:cs="Arial"/>
          <w:sz w:val="22"/>
          <w:szCs w:val="22"/>
          <w:highlight w:val="yellow"/>
        </w:rPr>
        <w:t>o</w:t>
      </w:r>
      <w:r>
        <w:rPr>
          <w:rFonts w:ascii="Arial" w:hAnsi="Arial" w:cs="Arial"/>
          <w:sz w:val="22"/>
          <w:szCs w:val="22"/>
        </w:rPr>
        <w:t>n before it can be used on a daily basis. Additionally, establish</w:t>
      </w:r>
      <w:r>
        <w:rPr>
          <w:rFonts w:ascii="Arial" w:hAnsi="Arial" w:cs="Arial"/>
          <w:sz w:val="22"/>
          <w:szCs w:val="22"/>
          <w:highlight w:val="yellow"/>
        </w:rPr>
        <w:t>i</w:t>
      </w:r>
      <w:r>
        <w:rPr>
          <w:rFonts w:ascii="Arial" w:hAnsi="Arial" w:cs="Arial"/>
          <w:sz w:val="22"/>
          <w:szCs w:val="22"/>
        </w:rPr>
        <w:t>n</w:t>
      </w:r>
      <w:r>
        <w:rPr>
          <w:rFonts w:ascii="Arial" w:hAnsi="Arial" w:cs="Arial"/>
          <w:sz w:val="22"/>
          <w:szCs w:val="22"/>
          <w:highlight w:val="yellow"/>
        </w:rPr>
        <w:t>g</w:t>
      </w:r>
      <w:r>
        <w:rPr>
          <w:rFonts w:ascii="Arial" w:hAnsi="Arial" w:cs="Arial"/>
          <w:sz w:val="22"/>
          <w:szCs w:val="22"/>
        </w:rPr>
        <w:t xml:space="preserve"> </w:t>
      </w:r>
      <w:r>
        <w:rPr>
          <w:rFonts w:ascii="Arial" w:hAnsi="Arial" w:cs="Arial"/>
          <w:sz w:val="22"/>
          <w:szCs w:val="22"/>
          <w:highlight w:val="yellow"/>
        </w:rPr>
        <w:t>a</w:t>
      </w:r>
      <w:r>
        <w:rPr>
          <w:rFonts w:ascii="Arial" w:hAnsi="Arial" w:cs="Arial"/>
          <w:sz w:val="22"/>
          <w:szCs w:val="22"/>
        </w:rPr>
        <w:t xml:space="preserve"> regional semen laboratory also </w:t>
      </w:r>
      <w:r>
        <w:rPr>
          <w:rFonts w:ascii="Arial" w:hAnsi="Arial" w:cs="Arial"/>
          <w:sz w:val="22"/>
          <w:szCs w:val="22"/>
          <w:highlight w:val="yellow"/>
        </w:rPr>
        <w:t>r</w:t>
      </w:r>
      <w:r>
        <w:rPr>
          <w:rFonts w:ascii="Arial" w:hAnsi="Arial" w:cs="Arial"/>
          <w:sz w:val="22"/>
          <w:szCs w:val="22"/>
        </w:rPr>
        <w:t>e</w:t>
      </w:r>
      <w:r>
        <w:rPr>
          <w:rFonts w:ascii="Arial" w:hAnsi="Arial" w:cs="Arial"/>
          <w:sz w:val="22"/>
          <w:szCs w:val="22"/>
          <w:highlight w:val="yellow"/>
        </w:rPr>
        <w:t>quire</w:t>
      </w:r>
      <w:r>
        <w:rPr>
          <w:rFonts w:ascii="Arial" w:hAnsi="Arial" w:cs="Arial"/>
          <w:sz w:val="22"/>
          <w:szCs w:val="22"/>
        </w:rPr>
        <w:t xml:space="preserve">s </w:t>
      </w:r>
      <w:r>
        <w:rPr>
          <w:rFonts w:ascii="Arial" w:hAnsi="Arial" w:cs="Arial"/>
          <w:sz w:val="22"/>
          <w:szCs w:val="22"/>
          <w:highlight w:val="yellow"/>
        </w:rPr>
        <w:t>su</w:t>
      </w:r>
      <w:r>
        <w:rPr>
          <w:rFonts w:ascii="Arial" w:hAnsi="Arial" w:cs="Arial"/>
          <w:sz w:val="22"/>
          <w:szCs w:val="22"/>
        </w:rPr>
        <w:t>sta</w:t>
      </w:r>
      <w:r>
        <w:rPr>
          <w:rFonts w:ascii="Arial" w:hAnsi="Arial" w:cs="Arial"/>
          <w:sz w:val="22"/>
          <w:szCs w:val="22"/>
          <w:highlight w:val="yellow"/>
        </w:rPr>
        <w:t>i</w:t>
      </w:r>
      <w:r>
        <w:rPr>
          <w:rFonts w:ascii="Arial" w:hAnsi="Arial" w:cs="Arial"/>
          <w:sz w:val="22"/>
          <w:szCs w:val="22"/>
        </w:rPr>
        <w:t>n</w:t>
      </w:r>
      <w:r>
        <w:rPr>
          <w:rFonts w:ascii="Arial" w:hAnsi="Arial" w:cs="Arial"/>
          <w:sz w:val="22"/>
          <w:szCs w:val="22"/>
          <w:highlight w:val="yellow"/>
        </w:rPr>
        <w:t>ed</w:t>
      </w:r>
      <w:r>
        <w:rPr>
          <w:rFonts w:ascii="Arial" w:hAnsi="Arial" w:cs="Arial"/>
          <w:sz w:val="22"/>
          <w:szCs w:val="22"/>
        </w:rPr>
        <w:t xml:space="preserve"> funding, trained personnel, equipment maintenance, quality control, and cooperation with institutions. Finally, the </w:t>
      </w:r>
      <w:r>
        <w:rPr>
          <w:rFonts w:ascii="Arial" w:hAnsi="Arial" w:cs="Arial"/>
          <w:sz w:val="22"/>
          <w:szCs w:val="22"/>
          <w:highlight w:val="yellow"/>
        </w:rPr>
        <w:t>available evid</w:t>
      </w:r>
      <w:r>
        <w:rPr>
          <w:rFonts w:ascii="Arial" w:hAnsi="Arial" w:cs="Arial"/>
          <w:sz w:val="22"/>
          <w:szCs w:val="22"/>
        </w:rPr>
        <w:t>en</w:t>
      </w:r>
      <w:r>
        <w:rPr>
          <w:rFonts w:ascii="Arial" w:hAnsi="Arial" w:cs="Arial"/>
          <w:sz w:val="22"/>
          <w:szCs w:val="22"/>
          <w:highlight w:val="yellow"/>
        </w:rPr>
        <w:t>ce</w:t>
      </w:r>
      <w:r>
        <w:rPr>
          <w:rFonts w:ascii="Arial" w:hAnsi="Arial" w:cs="Arial"/>
          <w:sz w:val="22"/>
          <w:szCs w:val="22"/>
        </w:rPr>
        <w:t xml:space="preserve"> s</w:t>
      </w:r>
      <w:r>
        <w:rPr>
          <w:rFonts w:ascii="Arial" w:hAnsi="Arial" w:cs="Arial"/>
          <w:sz w:val="22"/>
          <w:szCs w:val="22"/>
          <w:highlight w:val="yellow"/>
        </w:rPr>
        <w:t>uggests</w:t>
      </w:r>
      <w:r>
        <w:rPr>
          <w:rFonts w:ascii="Arial" w:hAnsi="Arial" w:cs="Arial"/>
          <w:sz w:val="22"/>
          <w:szCs w:val="22"/>
        </w:rPr>
        <w:t xml:space="preserve"> that </w:t>
      </w:r>
      <w:r>
        <w:rPr>
          <w:rFonts w:ascii="Arial" w:hAnsi="Arial" w:cs="Arial"/>
          <w:sz w:val="22"/>
          <w:szCs w:val="22"/>
          <w:highlight w:val="yellow"/>
        </w:rPr>
        <w:t>s</w:t>
      </w:r>
      <w:r>
        <w:rPr>
          <w:rFonts w:ascii="Arial" w:hAnsi="Arial" w:cs="Arial"/>
          <w:sz w:val="22"/>
          <w:szCs w:val="22"/>
        </w:rPr>
        <w:t>e</w:t>
      </w:r>
      <w:r>
        <w:rPr>
          <w:rFonts w:ascii="Arial" w:hAnsi="Arial" w:cs="Arial"/>
          <w:sz w:val="22"/>
          <w:szCs w:val="22"/>
          <w:highlight w:val="yellow"/>
        </w:rPr>
        <w:t>men</w:t>
      </w:r>
      <w:r>
        <w:rPr>
          <w:rFonts w:ascii="Arial" w:hAnsi="Arial" w:cs="Arial"/>
          <w:sz w:val="22"/>
          <w:szCs w:val="22"/>
        </w:rPr>
        <w:t xml:space="preserve"> analysis </w:t>
      </w:r>
      <w:r>
        <w:rPr>
          <w:rFonts w:ascii="Arial" w:hAnsi="Arial" w:cs="Arial"/>
          <w:sz w:val="22"/>
          <w:szCs w:val="22"/>
          <w:highlight w:val="yellow"/>
        </w:rPr>
        <w:t>sh</w:t>
      </w:r>
      <w:r>
        <w:rPr>
          <w:rFonts w:ascii="Arial" w:hAnsi="Arial" w:cs="Arial"/>
          <w:sz w:val="22"/>
          <w:szCs w:val="22"/>
        </w:rPr>
        <w:t>o</w:t>
      </w:r>
      <w:r>
        <w:rPr>
          <w:rFonts w:ascii="Arial" w:hAnsi="Arial" w:cs="Arial"/>
          <w:sz w:val="22"/>
          <w:szCs w:val="22"/>
          <w:highlight w:val="yellow"/>
        </w:rPr>
        <w:t>uld</w:t>
      </w:r>
      <w:r>
        <w:rPr>
          <w:rFonts w:ascii="Arial" w:hAnsi="Arial" w:cs="Arial"/>
          <w:sz w:val="22"/>
          <w:szCs w:val="22"/>
        </w:rPr>
        <w:t xml:space="preserve"> be re</w:t>
      </w:r>
      <w:r>
        <w:rPr>
          <w:rFonts w:ascii="Arial" w:hAnsi="Arial" w:cs="Arial"/>
          <w:sz w:val="22"/>
          <w:szCs w:val="22"/>
          <w:highlight w:val="yellow"/>
        </w:rPr>
        <w:t>g</w:t>
      </w:r>
      <w:r>
        <w:rPr>
          <w:rFonts w:ascii="Arial" w:hAnsi="Arial" w:cs="Arial"/>
          <w:sz w:val="22"/>
          <w:szCs w:val="22"/>
        </w:rPr>
        <w:t>a</w:t>
      </w:r>
      <w:r>
        <w:rPr>
          <w:rFonts w:ascii="Arial" w:hAnsi="Arial" w:cs="Arial"/>
          <w:sz w:val="22"/>
          <w:szCs w:val="22"/>
          <w:highlight w:val="yellow"/>
        </w:rPr>
        <w:t>rd</w:t>
      </w:r>
      <w:r>
        <w:rPr>
          <w:rFonts w:ascii="Arial" w:hAnsi="Arial" w:cs="Arial"/>
          <w:sz w:val="22"/>
          <w:szCs w:val="22"/>
        </w:rPr>
        <w:t xml:space="preserve">ed as </w:t>
      </w:r>
      <w:r>
        <w:rPr>
          <w:rFonts w:ascii="Arial" w:hAnsi="Arial" w:cs="Arial"/>
          <w:sz w:val="22"/>
          <w:szCs w:val="22"/>
          <w:highlight w:val="yellow"/>
        </w:rPr>
        <w:t>one</w:t>
      </w:r>
      <w:r>
        <w:rPr>
          <w:rFonts w:ascii="Arial" w:hAnsi="Arial" w:cs="Arial"/>
          <w:sz w:val="22"/>
          <w:szCs w:val="22"/>
        </w:rPr>
        <w:t xml:space="preserve"> </w:t>
      </w:r>
      <w:r>
        <w:rPr>
          <w:rFonts w:ascii="Arial" w:hAnsi="Arial" w:cs="Arial"/>
          <w:sz w:val="22"/>
          <w:szCs w:val="22"/>
          <w:highlight w:val="yellow"/>
        </w:rPr>
        <w:t>com</w:t>
      </w:r>
      <w:r>
        <w:rPr>
          <w:rFonts w:ascii="Arial" w:hAnsi="Arial" w:cs="Arial"/>
          <w:sz w:val="22"/>
          <w:szCs w:val="22"/>
        </w:rPr>
        <w:t>p</w:t>
      </w:r>
      <w:r>
        <w:rPr>
          <w:rFonts w:ascii="Arial" w:hAnsi="Arial" w:cs="Arial"/>
          <w:sz w:val="22"/>
          <w:szCs w:val="22"/>
          <w:highlight w:val="yellow"/>
        </w:rPr>
        <w:t>onen</w:t>
      </w:r>
      <w:r>
        <w:rPr>
          <w:rFonts w:ascii="Arial" w:hAnsi="Arial" w:cs="Arial"/>
          <w:sz w:val="22"/>
          <w:szCs w:val="22"/>
        </w:rPr>
        <w:t>t of reproducti</w:t>
      </w:r>
      <w:r>
        <w:rPr>
          <w:rFonts w:ascii="Arial" w:hAnsi="Arial" w:cs="Arial"/>
          <w:sz w:val="22"/>
          <w:szCs w:val="22"/>
          <w:highlight w:val="yellow"/>
        </w:rPr>
        <w:t>ve impr</w:t>
      </w:r>
      <w:r>
        <w:rPr>
          <w:rFonts w:ascii="Arial" w:hAnsi="Arial" w:cs="Arial"/>
          <w:sz w:val="22"/>
          <w:szCs w:val="22"/>
        </w:rPr>
        <w:t>o</w:t>
      </w:r>
      <w:r>
        <w:rPr>
          <w:rFonts w:ascii="Arial" w:hAnsi="Arial" w:cs="Arial"/>
          <w:sz w:val="22"/>
          <w:szCs w:val="22"/>
          <w:highlight w:val="yellow"/>
        </w:rPr>
        <w:t>veme</w:t>
      </w:r>
      <w:r>
        <w:rPr>
          <w:rFonts w:ascii="Arial" w:hAnsi="Arial" w:cs="Arial"/>
          <w:sz w:val="22"/>
          <w:szCs w:val="22"/>
        </w:rPr>
        <w:t>n</w:t>
      </w:r>
      <w:r>
        <w:rPr>
          <w:rFonts w:ascii="Arial" w:hAnsi="Arial" w:cs="Arial"/>
          <w:sz w:val="22"/>
          <w:szCs w:val="22"/>
          <w:highlight w:val="yellow"/>
        </w:rPr>
        <w:t>t</w:t>
      </w:r>
      <w:r>
        <w:rPr>
          <w:rFonts w:ascii="Arial" w:hAnsi="Arial" w:cs="Arial"/>
          <w:sz w:val="22"/>
          <w:szCs w:val="22"/>
        </w:rPr>
        <w:t xml:space="preserve"> rather than a standalone </w:t>
      </w:r>
      <w:r>
        <w:rPr>
          <w:rFonts w:ascii="Arial" w:hAnsi="Arial" w:cs="Arial"/>
          <w:sz w:val="22"/>
          <w:szCs w:val="22"/>
          <w:highlight w:val="yellow"/>
        </w:rPr>
        <w:t>solutio</w:t>
      </w:r>
      <w:r>
        <w:rPr>
          <w:rFonts w:ascii="Arial" w:hAnsi="Arial" w:cs="Arial"/>
          <w:sz w:val="22"/>
          <w:szCs w:val="22"/>
        </w:rPr>
        <w:t>n to the sector</w:t>
      </w:r>
      <w:r>
        <w:rPr>
          <w:rFonts w:ascii="Arial" w:hAnsi="Arial" w:cs="Arial"/>
          <w:sz w:val="22"/>
          <w:szCs w:val="22"/>
          <w:highlight w:val="yellow"/>
        </w:rPr>
        <w:t>’</w:t>
      </w:r>
      <w:r>
        <w:rPr>
          <w:rFonts w:ascii="Arial" w:hAnsi="Arial" w:cs="Arial"/>
          <w:sz w:val="22"/>
          <w:szCs w:val="22"/>
        </w:rPr>
        <w:t xml:space="preserve">s </w:t>
      </w:r>
      <w:r>
        <w:rPr>
          <w:rFonts w:ascii="Arial" w:hAnsi="Arial" w:cs="Arial"/>
          <w:sz w:val="22"/>
          <w:szCs w:val="22"/>
          <w:highlight w:val="yellow"/>
        </w:rPr>
        <w:t>wider ch</w:t>
      </w:r>
      <w:r>
        <w:rPr>
          <w:rFonts w:ascii="Arial" w:hAnsi="Arial" w:cs="Arial"/>
          <w:sz w:val="22"/>
          <w:szCs w:val="22"/>
        </w:rPr>
        <w:t>a</w:t>
      </w:r>
      <w:r>
        <w:rPr>
          <w:rFonts w:ascii="Arial" w:hAnsi="Arial" w:cs="Arial"/>
          <w:sz w:val="22"/>
          <w:szCs w:val="22"/>
          <w:highlight w:val="yellow"/>
        </w:rPr>
        <w:t>lle</w:t>
      </w:r>
      <w:r>
        <w:rPr>
          <w:rFonts w:ascii="Arial" w:hAnsi="Arial" w:cs="Arial"/>
          <w:sz w:val="22"/>
          <w:szCs w:val="22"/>
        </w:rPr>
        <w:t>nge</w:t>
      </w:r>
      <w:r>
        <w:rPr>
          <w:rFonts w:ascii="Arial" w:hAnsi="Arial" w:cs="Arial"/>
          <w:sz w:val="22"/>
          <w:szCs w:val="22"/>
          <w:highlight w:val="yellow"/>
        </w:rPr>
        <w:t>s</w:t>
      </w:r>
      <w:r>
        <w:rPr>
          <w:rFonts w:ascii="Arial" w:hAnsi="Arial" w:cs="Arial"/>
          <w:sz w:val="22"/>
          <w:szCs w:val="22"/>
        </w:rPr>
        <w:t>.</w:t>
      </w:r>
    </w:p>
    <w:p w14:paraId="45944707" w14:textId="77777777" w:rsidR="00A472FF" w:rsidRDefault="00A472FF">
      <w:pPr>
        <w:pStyle w:val="Body"/>
        <w:spacing w:after="0"/>
        <w:rPr>
          <w:rFonts w:ascii="Arial" w:hAnsi="Arial" w:cs="Arial"/>
          <w:b/>
          <w:bCs/>
          <w:sz w:val="22"/>
          <w:szCs w:val="22"/>
        </w:rPr>
      </w:pPr>
    </w:p>
    <w:p w14:paraId="6475A8FD"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CONCLUSION</w:t>
      </w:r>
    </w:p>
    <w:p w14:paraId="10E0DCC3" w14:textId="77777777" w:rsidR="00A472FF" w:rsidRDefault="00A472FF">
      <w:pPr>
        <w:pStyle w:val="Body"/>
        <w:spacing w:after="0"/>
        <w:rPr>
          <w:rFonts w:ascii="Arial" w:hAnsi="Arial" w:cs="Arial"/>
          <w:sz w:val="22"/>
          <w:szCs w:val="22"/>
        </w:rPr>
      </w:pPr>
    </w:p>
    <w:p w14:paraId="1D81D911" w14:textId="77777777" w:rsidR="00A472FF" w:rsidRDefault="00000000">
      <w:pPr>
        <w:pStyle w:val="Body"/>
        <w:spacing w:after="0"/>
        <w:rPr>
          <w:rFonts w:ascii="Arial" w:hAnsi="Arial" w:cs="Arial"/>
          <w:sz w:val="22"/>
          <w:szCs w:val="22"/>
        </w:rPr>
      </w:pPr>
      <w:r>
        <w:rPr>
          <w:rFonts w:ascii="Arial" w:hAnsi="Arial" w:cs="Arial"/>
          <w:sz w:val="22"/>
          <w:szCs w:val="22"/>
        </w:rPr>
        <w:t xml:space="preserve">In the field of swine production, recovery and sustainable development of pig farming in Western Visayas entail improving different aspects of swine husbandry such as animal health, biosecurity, genetics, nutrition, management, reproduction, and technical capability. </w:t>
      </w:r>
      <w:r>
        <w:rPr>
          <w:rFonts w:ascii="Arial" w:hAnsi="Arial" w:cs="Arial"/>
          <w:sz w:val="22"/>
          <w:szCs w:val="22"/>
          <w:highlight w:val="yellow"/>
        </w:rPr>
        <w:t>A</w:t>
      </w:r>
      <w:r>
        <w:rPr>
          <w:rFonts w:ascii="Arial" w:hAnsi="Arial" w:cs="Arial"/>
          <w:sz w:val="22"/>
          <w:szCs w:val="22"/>
        </w:rPr>
        <w:t xml:space="preserve">rtificial insemination plays an important role in </w:t>
      </w:r>
      <w:r>
        <w:rPr>
          <w:rFonts w:ascii="Arial" w:hAnsi="Arial" w:cs="Arial"/>
          <w:sz w:val="22"/>
          <w:szCs w:val="22"/>
          <w:highlight w:val="yellow"/>
        </w:rPr>
        <w:t>diss</w:t>
      </w:r>
      <w:r>
        <w:rPr>
          <w:rFonts w:ascii="Arial" w:hAnsi="Arial" w:cs="Arial"/>
          <w:sz w:val="22"/>
          <w:szCs w:val="22"/>
        </w:rPr>
        <w:t>em</w:t>
      </w:r>
      <w:r>
        <w:rPr>
          <w:rFonts w:ascii="Arial" w:hAnsi="Arial" w:cs="Arial"/>
          <w:sz w:val="22"/>
          <w:szCs w:val="22"/>
          <w:highlight w:val="yellow"/>
        </w:rPr>
        <w:t>ina</w:t>
      </w:r>
      <w:r>
        <w:rPr>
          <w:rFonts w:ascii="Arial" w:hAnsi="Arial" w:cs="Arial"/>
          <w:sz w:val="22"/>
          <w:szCs w:val="22"/>
        </w:rPr>
        <w:t>tin</w:t>
      </w:r>
      <w:r>
        <w:rPr>
          <w:rFonts w:ascii="Arial" w:hAnsi="Arial" w:cs="Arial"/>
          <w:sz w:val="22"/>
          <w:szCs w:val="22"/>
          <w:highlight w:val="yellow"/>
        </w:rPr>
        <w:t>g</w:t>
      </w:r>
      <w:r>
        <w:rPr>
          <w:rFonts w:ascii="Arial" w:hAnsi="Arial" w:cs="Arial"/>
          <w:sz w:val="22"/>
          <w:szCs w:val="22"/>
        </w:rPr>
        <w:t xml:space="preserve"> desirable genetics and improv</w:t>
      </w:r>
      <w:r>
        <w:rPr>
          <w:rFonts w:ascii="Arial" w:hAnsi="Arial" w:cs="Arial"/>
          <w:sz w:val="22"/>
          <w:szCs w:val="22"/>
          <w:highlight w:val="yellow"/>
        </w:rPr>
        <w:t>ing</w:t>
      </w:r>
      <w:r>
        <w:rPr>
          <w:rFonts w:ascii="Arial" w:hAnsi="Arial" w:cs="Arial"/>
          <w:sz w:val="22"/>
          <w:szCs w:val="22"/>
        </w:rPr>
        <w:t xml:space="preserve"> reproductive efficiency. </w:t>
      </w:r>
      <w:r>
        <w:rPr>
          <w:rFonts w:ascii="Arial" w:hAnsi="Arial" w:cs="Arial"/>
          <w:sz w:val="22"/>
          <w:szCs w:val="22"/>
          <w:highlight w:val="yellow"/>
        </w:rPr>
        <w:t>However</w:t>
      </w:r>
      <w:r>
        <w:rPr>
          <w:rFonts w:ascii="Arial" w:hAnsi="Arial" w:cs="Arial"/>
          <w:sz w:val="22"/>
          <w:szCs w:val="22"/>
        </w:rPr>
        <w:t xml:space="preserve">, the success of artificial insemination is largely determined by the quality and </w:t>
      </w:r>
      <w:r>
        <w:rPr>
          <w:rFonts w:ascii="Arial" w:hAnsi="Arial" w:cs="Arial"/>
          <w:sz w:val="22"/>
          <w:szCs w:val="22"/>
          <w:highlight w:val="yellow"/>
        </w:rPr>
        <w:t xml:space="preserve">functional </w:t>
      </w:r>
      <w:r>
        <w:rPr>
          <w:rFonts w:ascii="Arial" w:hAnsi="Arial" w:cs="Arial"/>
          <w:sz w:val="22"/>
          <w:szCs w:val="22"/>
        </w:rPr>
        <w:t xml:space="preserve">competence of boar sperm. Standard semen analysis includes </w:t>
      </w:r>
      <w:r>
        <w:rPr>
          <w:rFonts w:ascii="Arial" w:hAnsi="Arial" w:cs="Arial"/>
          <w:sz w:val="22"/>
          <w:szCs w:val="22"/>
          <w:highlight w:val="yellow"/>
        </w:rPr>
        <w:t>ass</w:t>
      </w:r>
      <w:r>
        <w:rPr>
          <w:rFonts w:ascii="Arial" w:hAnsi="Arial" w:cs="Arial"/>
          <w:sz w:val="22"/>
          <w:szCs w:val="22"/>
        </w:rPr>
        <w:t>e</w:t>
      </w:r>
      <w:r>
        <w:rPr>
          <w:rFonts w:ascii="Arial" w:hAnsi="Arial" w:cs="Arial"/>
          <w:sz w:val="22"/>
          <w:szCs w:val="22"/>
          <w:highlight w:val="yellow"/>
        </w:rPr>
        <w:t>ssmen</w:t>
      </w:r>
      <w:r>
        <w:rPr>
          <w:rFonts w:ascii="Arial" w:hAnsi="Arial" w:cs="Arial"/>
          <w:sz w:val="22"/>
          <w:szCs w:val="22"/>
        </w:rPr>
        <w:t>t</w:t>
      </w:r>
      <w:r>
        <w:rPr>
          <w:rFonts w:ascii="Arial" w:hAnsi="Arial" w:cs="Arial"/>
          <w:sz w:val="22"/>
          <w:szCs w:val="22"/>
          <w:highlight w:val="yellow"/>
        </w:rPr>
        <w:t xml:space="preserve"> of</w:t>
      </w:r>
      <w:r>
        <w:rPr>
          <w:rFonts w:ascii="Arial" w:hAnsi="Arial" w:cs="Arial"/>
          <w:sz w:val="22"/>
          <w:szCs w:val="22"/>
        </w:rPr>
        <w:t xml:space="preserve"> volume, concentration, motility, and morphology and </w:t>
      </w:r>
      <w:r>
        <w:rPr>
          <w:rFonts w:ascii="Arial" w:hAnsi="Arial" w:cs="Arial"/>
          <w:sz w:val="22"/>
          <w:szCs w:val="22"/>
          <w:highlight w:val="yellow"/>
        </w:rPr>
        <w:t>rema</w:t>
      </w:r>
      <w:r>
        <w:rPr>
          <w:rFonts w:ascii="Arial" w:hAnsi="Arial" w:cs="Arial"/>
          <w:sz w:val="22"/>
          <w:szCs w:val="22"/>
        </w:rPr>
        <w:t>i</w:t>
      </w:r>
      <w:r>
        <w:rPr>
          <w:rFonts w:ascii="Arial" w:hAnsi="Arial" w:cs="Arial"/>
          <w:sz w:val="22"/>
          <w:szCs w:val="22"/>
          <w:highlight w:val="yellow"/>
        </w:rPr>
        <w:t>n</w:t>
      </w:r>
      <w:r>
        <w:rPr>
          <w:rFonts w:ascii="Arial" w:hAnsi="Arial" w:cs="Arial"/>
          <w:sz w:val="22"/>
          <w:szCs w:val="22"/>
        </w:rPr>
        <w:t xml:space="preserve">s necessary to assess sperm quality. However, these parameters only partially assess sperm functionality. CASA and flow cytometry technologies can </w:t>
      </w:r>
      <w:r>
        <w:rPr>
          <w:rFonts w:ascii="Arial" w:hAnsi="Arial" w:cs="Arial"/>
          <w:sz w:val="22"/>
          <w:szCs w:val="22"/>
          <w:highlight w:val="yellow"/>
        </w:rPr>
        <w:t>p</w:t>
      </w:r>
      <w:r>
        <w:rPr>
          <w:rFonts w:ascii="Arial" w:hAnsi="Arial" w:cs="Arial"/>
          <w:sz w:val="22"/>
          <w:szCs w:val="22"/>
        </w:rPr>
        <w:t>r</w:t>
      </w:r>
      <w:r>
        <w:rPr>
          <w:rFonts w:ascii="Arial" w:hAnsi="Arial" w:cs="Arial"/>
          <w:sz w:val="22"/>
          <w:szCs w:val="22"/>
          <w:highlight w:val="yellow"/>
        </w:rPr>
        <w:t>ovid</w:t>
      </w:r>
      <w:r>
        <w:rPr>
          <w:rFonts w:ascii="Arial" w:hAnsi="Arial" w:cs="Arial"/>
          <w:sz w:val="22"/>
          <w:szCs w:val="22"/>
        </w:rPr>
        <w:t xml:space="preserve">e </w:t>
      </w:r>
      <w:r>
        <w:rPr>
          <w:rFonts w:ascii="Arial" w:hAnsi="Arial" w:cs="Arial"/>
          <w:sz w:val="22"/>
          <w:szCs w:val="22"/>
          <w:highlight w:val="yellow"/>
        </w:rPr>
        <w:t>additio</w:t>
      </w:r>
      <w:r>
        <w:rPr>
          <w:rFonts w:ascii="Arial" w:hAnsi="Arial" w:cs="Arial"/>
          <w:sz w:val="22"/>
          <w:szCs w:val="22"/>
        </w:rPr>
        <w:t>n</w:t>
      </w:r>
      <w:r>
        <w:rPr>
          <w:rFonts w:ascii="Arial" w:hAnsi="Arial" w:cs="Arial"/>
          <w:sz w:val="22"/>
          <w:szCs w:val="22"/>
          <w:highlight w:val="yellow"/>
        </w:rPr>
        <w:t>al</w:t>
      </w:r>
      <w:r>
        <w:rPr>
          <w:rFonts w:ascii="Arial" w:hAnsi="Arial" w:cs="Arial"/>
          <w:sz w:val="22"/>
          <w:szCs w:val="22"/>
        </w:rPr>
        <w:t xml:space="preserve"> insight into sperm functionality, </w:t>
      </w:r>
      <w:r>
        <w:rPr>
          <w:rFonts w:ascii="Arial" w:hAnsi="Arial" w:cs="Arial"/>
          <w:sz w:val="22"/>
          <w:szCs w:val="22"/>
          <w:highlight w:val="yellow"/>
        </w:rPr>
        <w:t>particularly</w:t>
      </w:r>
      <w:r>
        <w:rPr>
          <w:rFonts w:ascii="Arial" w:hAnsi="Arial" w:cs="Arial"/>
          <w:sz w:val="22"/>
          <w:szCs w:val="22"/>
        </w:rPr>
        <w:t xml:space="preserve"> wh</w:t>
      </w:r>
      <w:r>
        <w:rPr>
          <w:rFonts w:ascii="Arial" w:hAnsi="Arial" w:cs="Arial"/>
          <w:sz w:val="22"/>
          <w:szCs w:val="22"/>
          <w:highlight w:val="yellow"/>
        </w:rPr>
        <w:t>en</w:t>
      </w:r>
      <w:r>
        <w:rPr>
          <w:rFonts w:ascii="Arial" w:hAnsi="Arial" w:cs="Arial"/>
          <w:sz w:val="22"/>
          <w:szCs w:val="22"/>
        </w:rPr>
        <w:t xml:space="preserve"> c</w:t>
      </w:r>
      <w:r>
        <w:rPr>
          <w:rFonts w:ascii="Arial" w:hAnsi="Arial" w:cs="Arial"/>
          <w:sz w:val="22"/>
          <w:szCs w:val="22"/>
          <w:highlight w:val="yellow"/>
        </w:rPr>
        <w:t>om</w:t>
      </w:r>
      <w:r>
        <w:rPr>
          <w:rFonts w:ascii="Arial" w:hAnsi="Arial" w:cs="Arial"/>
          <w:sz w:val="22"/>
          <w:szCs w:val="22"/>
        </w:rPr>
        <w:t xml:space="preserve">bined </w:t>
      </w:r>
      <w:r>
        <w:rPr>
          <w:rFonts w:ascii="Arial" w:hAnsi="Arial" w:cs="Arial"/>
          <w:sz w:val="22"/>
          <w:szCs w:val="22"/>
          <w:highlight w:val="yellow"/>
        </w:rPr>
        <w:t>w</w:t>
      </w:r>
      <w:r>
        <w:rPr>
          <w:rFonts w:ascii="Arial" w:hAnsi="Arial" w:cs="Arial"/>
          <w:sz w:val="22"/>
          <w:szCs w:val="22"/>
        </w:rPr>
        <w:t xml:space="preserve">ith </w:t>
      </w:r>
      <w:r>
        <w:rPr>
          <w:rFonts w:ascii="Arial" w:hAnsi="Arial" w:cs="Arial"/>
          <w:sz w:val="22"/>
          <w:szCs w:val="22"/>
          <w:highlight w:val="yellow"/>
        </w:rPr>
        <w:t>as</w:t>
      </w:r>
      <w:r>
        <w:rPr>
          <w:rFonts w:ascii="Arial" w:hAnsi="Arial" w:cs="Arial"/>
          <w:sz w:val="22"/>
          <w:szCs w:val="22"/>
        </w:rPr>
        <w:t>se</w:t>
      </w:r>
      <w:r>
        <w:rPr>
          <w:rFonts w:ascii="Arial" w:hAnsi="Arial" w:cs="Arial"/>
          <w:sz w:val="22"/>
          <w:szCs w:val="22"/>
          <w:highlight w:val="yellow"/>
        </w:rPr>
        <w:t>ssm</w:t>
      </w:r>
      <w:r>
        <w:rPr>
          <w:rFonts w:ascii="Arial" w:hAnsi="Arial" w:cs="Arial"/>
          <w:sz w:val="22"/>
          <w:szCs w:val="22"/>
        </w:rPr>
        <w:t xml:space="preserve">ents of sperm membranes, acrosomes, mitochondria, oxidative stress, and chromatin integrity. There are also more recent technologies such as proteomics, metabolomics, and artificial intelligence, which </w:t>
      </w:r>
      <w:r>
        <w:rPr>
          <w:rFonts w:ascii="Arial" w:hAnsi="Arial" w:cs="Arial"/>
          <w:sz w:val="22"/>
          <w:szCs w:val="22"/>
          <w:highlight w:val="yellow"/>
        </w:rPr>
        <w:t>m</w:t>
      </w:r>
      <w:r>
        <w:rPr>
          <w:rFonts w:ascii="Arial" w:hAnsi="Arial" w:cs="Arial"/>
          <w:sz w:val="22"/>
          <w:szCs w:val="22"/>
        </w:rPr>
        <w:t>a</w:t>
      </w:r>
      <w:r>
        <w:rPr>
          <w:rFonts w:ascii="Arial" w:hAnsi="Arial" w:cs="Arial"/>
          <w:sz w:val="22"/>
          <w:szCs w:val="22"/>
          <w:highlight w:val="yellow"/>
        </w:rPr>
        <w:t>y</w:t>
      </w:r>
      <w:r>
        <w:rPr>
          <w:rFonts w:ascii="Arial" w:hAnsi="Arial" w:cs="Arial"/>
          <w:sz w:val="22"/>
          <w:szCs w:val="22"/>
        </w:rPr>
        <w:t xml:space="preserve"> </w:t>
      </w:r>
      <w:r>
        <w:rPr>
          <w:rFonts w:ascii="Arial" w:hAnsi="Arial" w:cs="Arial"/>
          <w:sz w:val="22"/>
          <w:szCs w:val="22"/>
          <w:highlight w:val="yellow"/>
        </w:rPr>
        <w:t>fur</w:t>
      </w:r>
      <w:r>
        <w:rPr>
          <w:rFonts w:ascii="Arial" w:hAnsi="Arial" w:cs="Arial"/>
          <w:sz w:val="22"/>
          <w:szCs w:val="22"/>
        </w:rPr>
        <w:t>t</w:t>
      </w:r>
      <w:r>
        <w:rPr>
          <w:rFonts w:ascii="Arial" w:hAnsi="Arial" w:cs="Arial"/>
          <w:sz w:val="22"/>
          <w:szCs w:val="22"/>
          <w:highlight w:val="yellow"/>
        </w:rPr>
        <w:t>he</w:t>
      </w:r>
      <w:r>
        <w:rPr>
          <w:rFonts w:ascii="Arial" w:hAnsi="Arial" w:cs="Arial"/>
          <w:sz w:val="22"/>
          <w:szCs w:val="22"/>
        </w:rPr>
        <w:t>r improve sperm quality assessment. However, all new technologies must first be validated, standardi</w:t>
      </w:r>
      <w:r>
        <w:rPr>
          <w:rFonts w:ascii="Arial" w:hAnsi="Arial" w:cs="Arial"/>
          <w:sz w:val="22"/>
          <w:szCs w:val="22"/>
          <w:highlight w:val="yellow"/>
        </w:rPr>
        <w:t>s</w:t>
      </w:r>
      <w:r>
        <w:rPr>
          <w:rFonts w:ascii="Arial" w:hAnsi="Arial" w:cs="Arial"/>
          <w:sz w:val="22"/>
          <w:szCs w:val="22"/>
        </w:rPr>
        <w:t>ed, and tested under local conditions. For the region of Western Visayas specifically, there is great potential in the development of a comprehensive semen quality assessment system in line with regional artificial insemination initiatives. Such a system would contribute to the creation of local reference</w:t>
      </w:r>
      <w:r>
        <w:rPr>
          <w:rFonts w:ascii="Arial" w:hAnsi="Arial" w:cs="Arial"/>
          <w:sz w:val="22"/>
          <w:szCs w:val="22"/>
          <w:highlight w:val="yellow"/>
        </w:rPr>
        <w:t xml:space="preserve"> value</w:t>
      </w:r>
      <w:r>
        <w:rPr>
          <w:rFonts w:ascii="Arial" w:hAnsi="Arial" w:cs="Arial"/>
          <w:sz w:val="22"/>
          <w:szCs w:val="22"/>
        </w:rPr>
        <w:t xml:space="preserve">s and standard laboratory practices necessary for semen quality evaluation and testing, as well as </w:t>
      </w:r>
      <w:r>
        <w:rPr>
          <w:rFonts w:ascii="Arial" w:hAnsi="Arial" w:cs="Arial"/>
          <w:sz w:val="22"/>
          <w:szCs w:val="22"/>
          <w:highlight w:val="yellow"/>
        </w:rPr>
        <w:t>su</w:t>
      </w:r>
      <w:r>
        <w:rPr>
          <w:rFonts w:ascii="Arial" w:hAnsi="Arial" w:cs="Arial"/>
          <w:sz w:val="22"/>
          <w:szCs w:val="22"/>
        </w:rPr>
        <w:t>p</w:t>
      </w:r>
      <w:r>
        <w:rPr>
          <w:rFonts w:ascii="Arial" w:hAnsi="Arial" w:cs="Arial"/>
          <w:sz w:val="22"/>
          <w:szCs w:val="22"/>
          <w:highlight w:val="yellow"/>
        </w:rPr>
        <w:t>po</w:t>
      </w:r>
      <w:r>
        <w:rPr>
          <w:rFonts w:ascii="Arial" w:hAnsi="Arial" w:cs="Arial"/>
          <w:sz w:val="22"/>
          <w:szCs w:val="22"/>
        </w:rPr>
        <w:t>r</w:t>
      </w:r>
      <w:r>
        <w:rPr>
          <w:rFonts w:ascii="Arial" w:hAnsi="Arial" w:cs="Arial"/>
          <w:sz w:val="22"/>
          <w:szCs w:val="22"/>
          <w:highlight w:val="yellow"/>
        </w:rPr>
        <w:t>t</w:t>
      </w:r>
      <w:r>
        <w:rPr>
          <w:rFonts w:ascii="Arial" w:hAnsi="Arial" w:cs="Arial"/>
          <w:sz w:val="22"/>
          <w:szCs w:val="22"/>
        </w:rPr>
        <w:t xml:space="preserve"> in</w:t>
      </w:r>
      <w:r>
        <w:rPr>
          <w:rFonts w:ascii="Arial" w:hAnsi="Arial" w:cs="Arial"/>
          <w:sz w:val="22"/>
          <w:szCs w:val="22"/>
          <w:highlight w:val="yellow"/>
        </w:rPr>
        <w:t>vestigation of relationships</w:t>
      </w:r>
      <w:r>
        <w:rPr>
          <w:rFonts w:ascii="Arial" w:hAnsi="Arial" w:cs="Arial"/>
          <w:sz w:val="22"/>
          <w:szCs w:val="22"/>
        </w:rPr>
        <w:t xml:space="preserve"> between sperm quality and pregnancy, farrowing, and litter outcomes. The framework proposed therefore implies the transformation of semen assessment from a simple laboratory operation to </w:t>
      </w:r>
      <w:r>
        <w:rPr>
          <w:rFonts w:ascii="Arial" w:hAnsi="Arial" w:cs="Arial"/>
          <w:sz w:val="22"/>
          <w:szCs w:val="22"/>
          <w:highlight w:val="yellow"/>
        </w:rPr>
        <w:t xml:space="preserve">an </w:t>
      </w:r>
      <w:r>
        <w:rPr>
          <w:rFonts w:ascii="Arial" w:hAnsi="Arial" w:cs="Arial"/>
          <w:sz w:val="22"/>
          <w:szCs w:val="22"/>
        </w:rPr>
        <w:t>integrated reproductive</w:t>
      </w:r>
      <w:r>
        <w:rPr>
          <w:rFonts w:ascii="Arial" w:hAnsi="Arial" w:cs="Arial"/>
          <w:sz w:val="22"/>
          <w:szCs w:val="22"/>
          <w:highlight w:val="yellow"/>
        </w:rPr>
        <w:t>-</w:t>
      </w:r>
      <w:r>
        <w:rPr>
          <w:rFonts w:ascii="Arial" w:hAnsi="Arial" w:cs="Arial"/>
          <w:sz w:val="22"/>
          <w:szCs w:val="22"/>
        </w:rPr>
        <w:t xml:space="preserve">information system where all variables are assessed – from </w:t>
      </w:r>
      <w:r>
        <w:rPr>
          <w:rFonts w:ascii="Arial" w:hAnsi="Arial" w:cs="Arial"/>
          <w:sz w:val="22"/>
          <w:szCs w:val="22"/>
          <w:highlight w:val="yellow"/>
        </w:rPr>
        <w:t>boar</w:t>
      </w:r>
      <w:r>
        <w:rPr>
          <w:rFonts w:ascii="Arial" w:hAnsi="Arial" w:cs="Arial"/>
          <w:sz w:val="22"/>
          <w:szCs w:val="22"/>
        </w:rPr>
        <w:t xml:space="preserve"> selection to so</w:t>
      </w:r>
      <w:r>
        <w:rPr>
          <w:rFonts w:ascii="Arial" w:hAnsi="Arial" w:cs="Arial"/>
          <w:sz w:val="22"/>
          <w:szCs w:val="22"/>
          <w:highlight w:val="yellow"/>
        </w:rPr>
        <w:t>w</w:t>
      </w:r>
      <w:r>
        <w:rPr>
          <w:rFonts w:ascii="Arial" w:hAnsi="Arial" w:cs="Arial"/>
          <w:sz w:val="22"/>
          <w:szCs w:val="22"/>
        </w:rPr>
        <w:t xml:space="preserve"> reproductive </w:t>
      </w:r>
      <w:r>
        <w:rPr>
          <w:rFonts w:ascii="Arial" w:hAnsi="Arial" w:cs="Arial"/>
          <w:sz w:val="22"/>
          <w:szCs w:val="22"/>
          <w:highlight w:val="yellow"/>
        </w:rPr>
        <w:t>outcom</w:t>
      </w:r>
      <w:r>
        <w:rPr>
          <w:rFonts w:ascii="Arial" w:hAnsi="Arial" w:cs="Arial"/>
          <w:sz w:val="22"/>
          <w:szCs w:val="22"/>
        </w:rPr>
        <w:t>es after insemination. One of the priorities for the Philippines at this stage is to e</w:t>
      </w:r>
      <w:r>
        <w:rPr>
          <w:rFonts w:ascii="Arial" w:hAnsi="Arial" w:cs="Arial"/>
          <w:sz w:val="22"/>
          <w:szCs w:val="22"/>
          <w:highlight w:val="yellow"/>
        </w:rPr>
        <w:t>st</w:t>
      </w:r>
      <w:r>
        <w:rPr>
          <w:rFonts w:ascii="Arial" w:hAnsi="Arial" w:cs="Arial"/>
          <w:sz w:val="22"/>
          <w:szCs w:val="22"/>
        </w:rPr>
        <w:t>a</w:t>
      </w:r>
      <w:r>
        <w:rPr>
          <w:rFonts w:ascii="Arial" w:hAnsi="Arial" w:cs="Arial"/>
          <w:sz w:val="22"/>
          <w:szCs w:val="22"/>
          <w:highlight w:val="yellow"/>
        </w:rPr>
        <w:t>blish</w:t>
      </w:r>
      <w:r>
        <w:rPr>
          <w:rFonts w:ascii="Arial" w:hAnsi="Arial" w:cs="Arial"/>
          <w:sz w:val="22"/>
          <w:szCs w:val="22"/>
        </w:rPr>
        <w:t xml:space="preserve"> reliable baseline data for standardi</w:t>
      </w:r>
      <w:r>
        <w:rPr>
          <w:rFonts w:ascii="Arial" w:hAnsi="Arial" w:cs="Arial"/>
          <w:sz w:val="22"/>
          <w:szCs w:val="22"/>
          <w:highlight w:val="yellow"/>
        </w:rPr>
        <w:t>s</w:t>
      </w:r>
      <w:r>
        <w:rPr>
          <w:rFonts w:ascii="Arial" w:hAnsi="Arial" w:cs="Arial"/>
          <w:sz w:val="22"/>
          <w:szCs w:val="22"/>
        </w:rPr>
        <w:t>ed semen analysis rather than implement all e</w:t>
      </w:r>
      <w:r>
        <w:rPr>
          <w:rFonts w:ascii="Arial" w:hAnsi="Arial" w:cs="Arial"/>
          <w:sz w:val="22"/>
          <w:szCs w:val="22"/>
          <w:highlight w:val="yellow"/>
        </w:rPr>
        <w:t>merging</w:t>
      </w:r>
      <w:r>
        <w:rPr>
          <w:rFonts w:ascii="Arial" w:hAnsi="Arial" w:cs="Arial"/>
          <w:sz w:val="22"/>
          <w:szCs w:val="22"/>
        </w:rPr>
        <w:t xml:space="preserve"> technologies</w:t>
      </w:r>
      <w:r>
        <w:rPr>
          <w:rFonts w:ascii="Arial" w:hAnsi="Arial" w:cs="Arial"/>
          <w:sz w:val="22"/>
          <w:szCs w:val="22"/>
          <w:highlight w:val="yellow"/>
        </w:rPr>
        <w:t xml:space="preserve"> immediately</w:t>
      </w:r>
      <w:r>
        <w:rPr>
          <w:rFonts w:ascii="Arial" w:hAnsi="Arial" w:cs="Arial"/>
          <w:sz w:val="22"/>
          <w:szCs w:val="22"/>
        </w:rPr>
        <w:t xml:space="preserve">. </w:t>
      </w:r>
      <w:r>
        <w:rPr>
          <w:rFonts w:ascii="Arial" w:hAnsi="Arial" w:cs="Arial"/>
          <w:sz w:val="22"/>
          <w:szCs w:val="22"/>
          <w:highlight w:val="yellow"/>
        </w:rPr>
        <w:t>Once such data are established, emerging technologie</w:t>
      </w:r>
      <w:r>
        <w:rPr>
          <w:rFonts w:ascii="Arial" w:hAnsi="Arial" w:cs="Arial"/>
          <w:sz w:val="22"/>
          <w:szCs w:val="22"/>
        </w:rPr>
        <w:t xml:space="preserve">s </w:t>
      </w:r>
      <w:r>
        <w:rPr>
          <w:rFonts w:ascii="Arial" w:hAnsi="Arial" w:cs="Arial"/>
          <w:sz w:val="22"/>
          <w:szCs w:val="22"/>
          <w:highlight w:val="yellow"/>
        </w:rPr>
        <w:t>c</w:t>
      </w:r>
      <w:r>
        <w:rPr>
          <w:rFonts w:ascii="Arial" w:hAnsi="Arial" w:cs="Arial"/>
          <w:sz w:val="22"/>
          <w:szCs w:val="22"/>
        </w:rPr>
        <w:t>o</w:t>
      </w:r>
      <w:r>
        <w:rPr>
          <w:rFonts w:ascii="Arial" w:hAnsi="Arial" w:cs="Arial"/>
          <w:sz w:val="22"/>
          <w:szCs w:val="22"/>
          <w:highlight w:val="yellow"/>
        </w:rPr>
        <w:t>uld</w:t>
      </w:r>
      <w:r>
        <w:rPr>
          <w:rFonts w:ascii="Arial" w:hAnsi="Arial" w:cs="Arial"/>
          <w:sz w:val="22"/>
          <w:szCs w:val="22"/>
        </w:rPr>
        <w:t xml:space="preserve"> </w:t>
      </w:r>
      <w:r>
        <w:rPr>
          <w:rFonts w:ascii="Arial" w:hAnsi="Arial" w:cs="Arial"/>
          <w:sz w:val="22"/>
          <w:szCs w:val="22"/>
          <w:highlight w:val="yellow"/>
        </w:rPr>
        <w:t>b</w:t>
      </w:r>
      <w:r>
        <w:rPr>
          <w:rFonts w:ascii="Arial" w:hAnsi="Arial" w:cs="Arial"/>
          <w:sz w:val="22"/>
          <w:szCs w:val="22"/>
        </w:rPr>
        <w:t>e in</w:t>
      </w:r>
      <w:r>
        <w:rPr>
          <w:rFonts w:ascii="Arial" w:hAnsi="Arial" w:cs="Arial"/>
          <w:sz w:val="22"/>
          <w:szCs w:val="22"/>
          <w:highlight w:val="yellow"/>
        </w:rPr>
        <w:t>troduced a</w:t>
      </w:r>
      <w:r>
        <w:rPr>
          <w:rFonts w:ascii="Arial" w:hAnsi="Arial" w:cs="Arial"/>
          <w:sz w:val="22"/>
          <w:szCs w:val="22"/>
        </w:rPr>
        <w:t>n</w:t>
      </w:r>
      <w:r>
        <w:rPr>
          <w:rFonts w:ascii="Arial" w:hAnsi="Arial" w:cs="Arial"/>
          <w:sz w:val="22"/>
          <w:szCs w:val="22"/>
          <w:highlight w:val="yellow"/>
        </w:rPr>
        <w:t>d e</w:t>
      </w:r>
      <w:r>
        <w:rPr>
          <w:rFonts w:ascii="Arial" w:hAnsi="Arial" w:cs="Arial"/>
          <w:sz w:val="22"/>
          <w:szCs w:val="22"/>
        </w:rPr>
        <w:t>va</w:t>
      </w:r>
      <w:r>
        <w:rPr>
          <w:rFonts w:ascii="Arial" w:hAnsi="Arial" w:cs="Arial"/>
          <w:sz w:val="22"/>
          <w:szCs w:val="22"/>
          <w:highlight w:val="yellow"/>
        </w:rPr>
        <w:t>luated under local condi</w:t>
      </w:r>
      <w:r>
        <w:rPr>
          <w:rFonts w:ascii="Arial" w:hAnsi="Arial" w:cs="Arial"/>
          <w:sz w:val="22"/>
          <w:szCs w:val="22"/>
        </w:rPr>
        <w:t>tions.</w:t>
      </w:r>
    </w:p>
    <w:p w14:paraId="19712BCF" w14:textId="77777777" w:rsidR="00A472FF" w:rsidRDefault="00A472FF">
      <w:pPr>
        <w:pStyle w:val="Body"/>
        <w:spacing w:after="0"/>
        <w:rPr>
          <w:rFonts w:ascii="Arial" w:hAnsi="Arial" w:cs="Arial"/>
        </w:rPr>
      </w:pPr>
    </w:p>
    <w:p w14:paraId="25AA5461" w14:textId="77777777" w:rsidR="00A472FF" w:rsidRDefault="00A472FF">
      <w:pPr>
        <w:pStyle w:val="ReferHead"/>
        <w:spacing w:after="0"/>
        <w:jc w:val="both"/>
        <w:rPr>
          <w:rFonts w:ascii="Arial" w:hAnsi="Arial" w:cs="Arial"/>
        </w:rPr>
      </w:pPr>
    </w:p>
    <w:p w14:paraId="1273DF37" w14:textId="77777777" w:rsidR="003E3556" w:rsidRPr="003E3556" w:rsidRDefault="003E3556" w:rsidP="003E3556">
      <w:pPr>
        <w:rPr>
          <w:rFonts w:ascii="Arial" w:eastAsia="Calibri" w:hAnsi="Arial" w:cs="Arial"/>
          <w:b/>
        </w:rPr>
      </w:pPr>
      <w:r w:rsidRPr="003E3556">
        <w:rPr>
          <w:rFonts w:ascii="Arial" w:eastAsia="Calibri" w:hAnsi="Arial" w:cs="Arial"/>
          <w:b/>
        </w:rPr>
        <w:t>Declaration of AI Use</w:t>
      </w:r>
    </w:p>
    <w:p w14:paraId="0246E985" w14:textId="77777777" w:rsidR="003E3556" w:rsidRPr="003E3556" w:rsidRDefault="003E3556" w:rsidP="003E3556">
      <w:pPr>
        <w:rPr>
          <w:rFonts w:ascii="Arial" w:eastAsia="Calibri" w:hAnsi="Arial" w:cs="Arial"/>
        </w:rPr>
      </w:pPr>
    </w:p>
    <w:p w14:paraId="7579510E" w14:textId="77777777" w:rsidR="003E3556" w:rsidRPr="003E3556" w:rsidRDefault="003E3556" w:rsidP="003E3556">
      <w:pPr>
        <w:rPr>
          <w:rFonts w:ascii="Arial" w:eastAsia="Calibri" w:hAnsi="Arial" w:cs="Arial"/>
        </w:rPr>
      </w:pPr>
      <w:r w:rsidRPr="003E3556">
        <w:rPr>
          <w:rFonts w:ascii="Arial" w:eastAsia="Calibri"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A2779B4" w14:textId="77777777" w:rsidR="003E3556" w:rsidRPr="003E3556" w:rsidRDefault="003E3556" w:rsidP="003E3556">
      <w:pPr>
        <w:jc w:val="both"/>
        <w:rPr>
          <w:rFonts w:ascii="Times New Roman" w:eastAsia="Calibri" w:hAnsi="Times New Roman"/>
          <w:sz w:val="22"/>
          <w:szCs w:val="22"/>
        </w:rPr>
      </w:pPr>
    </w:p>
    <w:p w14:paraId="6774C348" w14:textId="77777777" w:rsidR="003E3556" w:rsidRPr="003E3556" w:rsidRDefault="003E3556" w:rsidP="003E3556">
      <w:pPr>
        <w:jc w:val="both"/>
        <w:rPr>
          <w:rFonts w:ascii="Times New Roman" w:eastAsia="Calibri" w:hAnsi="Times New Roman"/>
          <w:sz w:val="22"/>
          <w:szCs w:val="22"/>
        </w:rPr>
      </w:pPr>
    </w:p>
    <w:p w14:paraId="057499A5" w14:textId="77777777" w:rsidR="003E3556" w:rsidRPr="003E3556" w:rsidRDefault="003E3556" w:rsidP="003E3556">
      <w:pPr>
        <w:spacing w:after="200" w:line="276" w:lineRule="auto"/>
        <w:rPr>
          <w:rFonts w:ascii="Cambria" w:hAnsi="Cambria" w:cs="Arial"/>
          <w:b/>
          <w:bCs/>
          <w:sz w:val="22"/>
          <w:szCs w:val="22"/>
          <w:lang w:val="en-GB" w:eastAsia="en-GB"/>
        </w:rPr>
      </w:pPr>
      <w:r w:rsidRPr="003E3556">
        <w:rPr>
          <w:rFonts w:ascii="Cambria" w:hAnsi="Cambria" w:cs="Arial"/>
          <w:b/>
          <w:bCs/>
          <w:sz w:val="22"/>
          <w:szCs w:val="22"/>
          <w:lang w:val="en-GB" w:eastAsia="en-GB"/>
        </w:rPr>
        <w:t>COMPETING INTERESTS DISCLAIMER:</w:t>
      </w:r>
    </w:p>
    <w:p w14:paraId="6537056A" w14:textId="77777777" w:rsidR="003E3556" w:rsidRPr="003E3556" w:rsidRDefault="003E3556" w:rsidP="003E3556">
      <w:pPr>
        <w:spacing w:after="200" w:line="276" w:lineRule="auto"/>
        <w:rPr>
          <w:rFonts w:ascii="Cambria" w:hAnsi="Cambria"/>
          <w:sz w:val="22"/>
          <w:szCs w:val="22"/>
          <w:lang w:val="en-GB" w:eastAsia="en-GB"/>
        </w:rPr>
      </w:pPr>
      <w:r w:rsidRPr="003E3556">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AD78F60" w14:textId="77777777" w:rsidR="003E3556" w:rsidRDefault="003E3556">
      <w:pPr>
        <w:pStyle w:val="ReferHead"/>
        <w:spacing w:after="0"/>
        <w:jc w:val="both"/>
        <w:rPr>
          <w:rFonts w:ascii="Arial" w:hAnsi="Arial" w:cs="Arial"/>
        </w:rPr>
      </w:pPr>
    </w:p>
    <w:p w14:paraId="0AA3FD84" w14:textId="77777777" w:rsidR="00A472FF" w:rsidRDefault="00000000">
      <w:pPr>
        <w:pStyle w:val="ReferHead"/>
        <w:spacing w:after="0"/>
        <w:jc w:val="both"/>
        <w:rPr>
          <w:rFonts w:ascii="Arial" w:hAnsi="Arial" w:cs="Arial"/>
        </w:rPr>
      </w:pPr>
      <w:r>
        <w:rPr>
          <w:rFonts w:ascii="Arial" w:hAnsi="Arial" w:cs="Arial"/>
        </w:rPr>
        <w:t>References</w:t>
      </w:r>
    </w:p>
    <w:p w14:paraId="504167CD" w14:textId="77777777" w:rsidR="00A472FF" w:rsidRDefault="00A472FF">
      <w:pPr>
        <w:pStyle w:val="Body"/>
        <w:spacing w:after="0"/>
        <w:rPr>
          <w:rFonts w:ascii="Arial" w:hAnsi="Arial" w:cs="Arial"/>
        </w:rPr>
      </w:pPr>
    </w:p>
    <w:p w14:paraId="7837FBCF" w14:textId="77777777" w:rsidR="00A472FF" w:rsidRDefault="00000000">
      <w:pPr>
        <w:pStyle w:val="Body"/>
        <w:keepLines/>
        <w:spacing w:after="0"/>
        <w:ind w:left="288" w:hanging="288"/>
        <w:jc w:val="left"/>
        <w:rPr>
          <w:rFonts w:ascii="Arial" w:hAnsi="Arial" w:cs="Arial"/>
        </w:rPr>
      </w:pPr>
      <w:r>
        <w:rPr>
          <w:highlight w:val="yellow"/>
        </w:rPr>
        <w:t xml:space="preserve">Agricultural Training Institute–Western Visayas. (2023, August 4). The first Swine Artificial Insemination sa Barangay (SWAIB) building in Iloilo inaugurated. Department of Agriculture, Agricultural Training Institute. </w:t>
      </w:r>
      <w:hyperlink r:id="rId15">
        <w:r w:rsidR="00A472FF">
          <w:rPr>
            <w:color w:val="0563C1"/>
            <w:highlight w:val="yellow"/>
            <w:u w:val="single"/>
          </w:rPr>
          <w:t>https://ati2.da.gov.ph/ati-6/content/article/rosalinda-kathleen-grace-t-rigodon/first-swine-artificial-insemination-sa-barangay-swaib</w:t>
        </w:r>
      </w:hyperlink>
    </w:p>
    <w:p w14:paraId="16C43A53" w14:textId="77777777" w:rsidR="00A472FF" w:rsidRDefault="00A472FF">
      <w:pPr>
        <w:pStyle w:val="Body"/>
        <w:spacing w:after="0"/>
        <w:rPr>
          <w:rFonts w:ascii="Arial" w:hAnsi="Arial" w:cs="Arial"/>
        </w:rPr>
      </w:pPr>
    </w:p>
    <w:p w14:paraId="00FE3B07" w14:textId="77777777" w:rsidR="00A472FF" w:rsidRDefault="00000000">
      <w:pPr>
        <w:pStyle w:val="Body"/>
        <w:keepLines/>
        <w:spacing w:after="0"/>
        <w:ind w:left="288" w:hanging="288"/>
        <w:jc w:val="left"/>
        <w:rPr>
          <w:rFonts w:ascii="Arial" w:hAnsi="Arial" w:cs="Arial"/>
        </w:rPr>
      </w:pPr>
      <w:r>
        <w:rPr>
          <w:highlight w:val="yellow"/>
        </w:rPr>
        <w:t xml:space="preserve">Agricultural Training Institute–Western Visayas. (2024, July 10). Construction of one (1) housing facility for Swine Artificial Insemination sa Barangay (SWAIB) project at Brgy. Dolores, Dumalag, Capiz. Department of Agriculture, Agricultural Training Institute. </w:t>
      </w:r>
      <w:hyperlink r:id="rId16">
        <w:r w:rsidR="00A472FF">
          <w:rPr>
            <w:color w:val="0563C1"/>
            <w:highlight w:val="yellow"/>
            <w:u w:val="single"/>
          </w:rPr>
          <w:t>https://ati2.da.gov.ph/ati-6/content/bids/wed-07102024-2312/construction-one-1-housing-facility-swine-artificial-insemination-sa</w:t>
        </w:r>
      </w:hyperlink>
    </w:p>
    <w:p w14:paraId="342B29DA" w14:textId="77777777" w:rsidR="00A472FF" w:rsidRDefault="00A472FF">
      <w:pPr>
        <w:pStyle w:val="Body"/>
        <w:spacing w:after="0"/>
        <w:rPr>
          <w:rFonts w:ascii="Arial" w:hAnsi="Arial" w:cs="Arial"/>
        </w:rPr>
      </w:pPr>
    </w:p>
    <w:p w14:paraId="76F14D69" w14:textId="77777777" w:rsidR="00A472FF" w:rsidRDefault="00000000">
      <w:pPr>
        <w:pStyle w:val="Body"/>
        <w:keepLines/>
        <w:spacing w:after="0"/>
        <w:ind w:left="288" w:hanging="288"/>
        <w:jc w:val="left"/>
        <w:rPr>
          <w:rFonts w:ascii="Arial" w:hAnsi="Arial" w:cs="Arial"/>
        </w:rPr>
      </w:pPr>
      <w:r>
        <w:rPr>
          <w:highlight w:val="yellow"/>
        </w:rPr>
        <w:t xml:space="preserve">Agricultural Training Institute–Western Visayas. (2025, January 27). Integrated National Swine Production Initiatives for Recovery and Expansion (INSPIRE) and upgraded Swine Artificial Insemination (AI) sa Barangay (SWAIB) sets off in Antique. Department of Agriculture, Agricultural Training Institute. </w:t>
      </w:r>
      <w:hyperlink r:id="rId17">
        <w:r w:rsidR="00A472FF">
          <w:rPr>
            <w:color w:val="0563C1"/>
            <w:highlight w:val="yellow"/>
            <w:u w:val="single"/>
          </w:rPr>
          <w:t>https://ati2.da.gov.ph/ati-6/content/article/jonh-flor-emmanuel-v-salmorin/integrated-national-swine-production-initiatives-recovery-and</w:t>
        </w:r>
      </w:hyperlink>
    </w:p>
    <w:p w14:paraId="2233A9D9" w14:textId="77777777" w:rsidR="00A472FF" w:rsidRDefault="00A472FF">
      <w:pPr>
        <w:pStyle w:val="Body"/>
        <w:spacing w:after="0"/>
        <w:rPr>
          <w:rFonts w:ascii="Arial" w:hAnsi="Arial" w:cs="Arial"/>
        </w:rPr>
      </w:pPr>
    </w:p>
    <w:p w14:paraId="3307ACE5" w14:textId="77777777" w:rsidR="00A472FF" w:rsidRDefault="00000000">
      <w:pPr>
        <w:pStyle w:val="Body"/>
        <w:keepLines/>
        <w:spacing w:after="0"/>
        <w:ind w:left="288" w:hanging="288"/>
        <w:jc w:val="left"/>
        <w:rPr>
          <w:rFonts w:ascii="Arial" w:hAnsi="Arial" w:cs="Arial"/>
        </w:rPr>
      </w:pPr>
      <w:r>
        <w:rPr>
          <w:highlight w:val="yellow"/>
        </w:rPr>
        <w:t xml:space="preserve">Althouse, G. C., Kuster, C. E., Clark, S. G., &amp; Weisiger, R. M. (2000). Field investigations of bacterial contaminants and their effects on extended porcine semen. </w:t>
      </w:r>
      <w:r>
        <w:rPr>
          <w:i/>
          <w:highlight w:val="yellow"/>
        </w:rPr>
        <w:t>Theriogenology, 53</w:t>
      </w:r>
      <w:r>
        <w:rPr>
          <w:highlight w:val="yellow"/>
        </w:rPr>
        <w:t xml:space="preserve">(5), 1167–1176. </w:t>
      </w:r>
      <w:hyperlink r:id="rId18">
        <w:r w:rsidR="00A472FF">
          <w:rPr>
            <w:color w:val="0563C1"/>
            <w:highlight w:val="yellow"/>
            <w:u w:val="single"/>
          </w:rPr>
          <w:t>https://doi.org/10.1016/S0093-691X(00)00261-2</w:t>
        </w:r>
      </w:hyperlink>
    </w:p>
    <w:p w14:paraId="48809679" w14:textId="77777777" w:rsidR="00A472FF" w:rsidRDefault="00000000">
      <w:pPr>
        <w:pStyle w:val="Body"/>
        <w:keepLines/>
        <w:spacing w:after="0"/>
        <w:ind w:left="288" w:hanging="288"/>
        <w:jc w:val="left"/>
        <w:rPr>
          <w:rFonts w:ascii="Arial" w:hAnsi="Arial" w:cs="Arial"/>
        </w:rPr>
      </w:pPr>
      <w:r>
        <w:rPr>
          <w:highlight w:val="yellow"/>
        </w:rPr>
        <w:t xml:space="preserve">Boe-Hansen, G. B., &amp; Satake, N. (2019). An update on boar semen assessments by flow cytometry and CASA. </w:t>
      </w:r>
      <w:r>
        <w:rPr>
          <w:i/>
          <w:highlight w:val="yellow"/>
        </w:rPr>
        <w:t>Theriogenology, 137</w:t>
      </w:r>
      <w:r>
        <w:rPr>
          <w:highlight w:val="yellow"/>
        </w:rPr>
        <w:t xml:space="preserve">, 93–103. </w:t>
      </w:r>
      <w:hyperlink r:id="rId19">
        <w:r w:rsidR="00A472FF">
          <w:rPr>
            <w:color w:val="0563C1"/>
            <w:highlight w:val="yellow"/>
            <w:u w:val="single"/>
          </w:rPr>
          <w:t>https://doi.org/10.1016/j.theriogenology.2019.05.043</w:t>
        </w:r>
      </w:hyperlink>
    </w:p>
    <w:p w14:paraId="08196C2A" w14:textId="77777777" w:rsidR="00A472FF" w:rsidRDefault="00A472FF">
      <w:pPr>
        <w:pStyle w:val="Body"/>
        <w:spacing w:after="0"/>
        <w:rPr>
          <w:rFonts w:ascii="Arial" w:hAnsi="Arial" w:cs="Arial"/>
        </w:rPr>
      </w:pPr>
    </w:p>
    <w:p w14:paraId="52573051" w14:textId="77777777" w:rsidR="00A472FF" w:rsidRDefault="00000000">
      <w:pPr>
        <w:pStyle w:val="Body"/>
        <w:keepLines/>
        <w:spacing w:after="0"/>
        <w:ind w:left="288" w:hanging="288"/>
        <w:jc w:val="left"/>
        <w:rPr>
          <w:rFonts w:ascii="Arial" w:hAnsi="Arial" w:cs="Arial"/>
        </w:rPr>
      </w:pPr>
      <w:r>
        <w:rPr>
          <w:highlight w:val="yellow"/>
        </w:rPr>
        <w:t xml:space="preserve">Contreras, M. J., Núñez-Montero, K., Bruna, P., García, M., Leal, K., Barrientos, L., &amp; Weber, H. (2022). Bacteria and boar semen storage: Progress and challenges. </w:t>
      </w:r>
      <w:r>
        <w:rPr>
          <w:i/>
          <w:highlight w:val="yellow"/>
        </w:rPr>
        <w:t>Antibiotics, 11</w:t>
      </w:r>
      <w:r>
        <w:rPr>
          <w:highlight w:val="yellow"/>
        </w:rPr>
        <w:t xml:space="preserve">(12), 1796. </w:t>
      </w:r>
      <w:hyperlink r:id="rId20">
        <w:r w:rsidR="00A472FF">
          <w:rPr>
            <w:color w:val="0563C1"/>
            <w:highlight w:val="yellow"/>
            <w:u w:val="single"/>
          </w:rPr>
          <w:t>https://doi.org/10.3390/antibiotics11121796</w:t>
        </w:r>
      </w:hyperlink>
    </w:p>
    <w:p>
      <w:pPr>
        <w:pStyle w:val="Body"/>
        <w:keepLines/>
        <w:ind w:left="288" w:hanging="288"/>
        <w:jc w:val="left"/>
      </w:pPr>
      <w:r>
        <w:rPr>
          <w:highlight w:val="yellow"/>
        </w:rPr>
        <w:t xml:space="preserve">Dabiri, M., Bampton, T. L., Bathgate, R., de Graaf, S. P., &amp; Ebrahimi Warkiani, M. (2026). Thigmotactic navigation and functional enrichment of boar sperm in microfluidic channels. </w:t>
      </w:r>
      <w:r>
        <w:rPr>
          <w:i/>
          <w:highlight w:val="yellow"/>
        </w:rPr>
        <w:t>Reproduction, 171</w:t>
      </w:r>
      <w:r>
        <w:rPr>
          <w:highlight w:val="yellow"/>
        </w:rPr>
        <w:t xml:space="preserve">(6), xaag067. </w:t>
      </w:r>
      <w:hyperlink r:id="rId54">
        <w:r>
          <w:rPr>
            <w:color w:val="0563C1"/>
            <w:highlight w:val="yellow"/>
            <w:u w:val="single"/>
          </w:rPr>
          <w:t>https://doi.org/10.1093/reprod/xaag067</w:t>
        </w:r>
      </w:hyperlink>
    </w:p>
    <w:p w14:paraId="75E581F1" w14:textId="77777777" w:rsidR="00EE117B" w:rsidRDefault="00000000">
      <w:pPr>
        <w:pStyle w:val="Body"/>
        <w:keepLines/>
        <w:ind w:left="288" w:hanging="288"/>
        <w:jc w:val="left"/>
      </w:pPr>
      <w:r>
        <w:rPr>
          <w:highlight w:val="yellow"/>
        </w:rPr>
        <w:t xml:space="preserve">Department of Agriculture. (2022). </w:t>
      </w:r>
      <w:r>
        <w:rPr>
          <w:i/>
          <w:highlight w:val="yellow"/>
        </w:rPr>
        <w:t>Philippine hog industry roadmap 2022–2026</w:t>
      </w:r>
      <w:r>
        <w:rPr>
          <w:highlight w:val="yellow"/>
        </w:rPr>
        <w:t xml:space="preserve">. </w:t>
      </w:r>
      <w:hyperlink r:id="rId21">
        <w:r>
          <w:rPr>
            <w:color w:val="0563C1"/>
            <w:highlight w:val="yellow"/>
            <w:u w:val="single"/>
          </w:rPr>
          <w:t>https://www.da.gov.ph/wp-content/uploads/2023/05/Philippine-Hog-Industry-Roadmap.pdf</w:t>
        </w:r>
      </w:hyperlink>
    </w:p>
    <w:p w14:paraId="00B6F7AF" w14:textId="77777777" w:rsidR="00EE117B" w:rsidRDefault="00000000">
      <w:pPr>
        <w:pStyle w:val="Body"/>
        <w:keepLines/>
        <w:ind w:left="288" w:hanging="288"/>
        <w:jc w:val="left"/>
      </w:pPr>
      <w:r>
        <w:rPr>
          <w:highlight w:val="yellow"/>
        </w:rPr>
        <w:t xml:space="preserve">Druart, X., Rickard, J. P., Tsikis, G., &amp; de Graaf, S. P. (2019). Seminal plasma proteins as markers of sperm fertility. </w:t>
      </w:r>
      <w:r>
        <w:rPr>
          <w:i/>
          <w:highlight w:val="yellow"/>
        </w:rPr>
        <w:t>Theriogenology, 137</w:t>
      </w:r>
      <w:r>
        <w:rPr>
          <w:highlight w:val="yellow"/>
        </w:rPr>
        <w:t xml:space="preserve">, 30–35. </w:t>
      </w:r>
      <w:hyperlink r:id="rId22">
        <w:r>
          <w:rPr>
            <w:color w:val="0563C1"/>
            <w:highlight w:val="yellow"/>
            <w:u w:val="single"/>
          </w:rPr>
          <w:t>https://doi.org/10.1016/j.theriogenology.2019.05.034</w:t>
        </w:r>
      </w:hyperlink>
    </w:p>
    <w:p w14:paraId="0648B53E" w14:textId="77777777" w:rsidR="00EE117B" w:rsidRDefault="00000000">
      <w:pPr>
        <w:pStyle w:val="Body"/>
        <w:keepLines/>
        <w:ind w:left="288" w:hanging="288"/>
        <w:jc w:val="left"/>
      </w:pPr>
      <w:r>
        <w:rPr>
          <w:highlight w:val="yellow"/>
        </w:rPr>
        <w:lastRenderedPageBreak/>
        <w:t xml:space="preserve">Fair, S., &amp; Romero-Aguirregomezcorta, J. (2019). Implications of boar sperm kinematics and rheotaxis for fertility after preservation. </w:t>
      </w:r>
      <w:r>
        <w:rPr>
          <w:i/>
          <w:highlight w:val="yellow"/>
        </w:rPr>
        <w:t>Theriogenology, 137</w:t>
      </w:r>
      <w:r>
        <w:rPr>
          <w:highlight w:val="yellow"/>
        </w:rPr>
        <w:t xml:space="preserve">, 15–22. </w:t>
      </w:r>
      <w:hyperlink r:id="rId23">
        <w:r>
          <w:rPr>
            <w:color w:val="0563C1"/>
            <w:highlight w:val="yellow"/>
            <w:u w:val="single"/>
          </w:rPr>
          <w:t>https://doi.org/10.1016/j.theriogenology.2019.05.032</w:t>
        </w:r>
      </w:hyperlink>
    </w:p>
    <w:p w14:paraId="2E5DB5A3" w14:textId="77777777" w:rsidR="00A472FF" w:rsidRDefault="00A472FF">
      <w:pPr>
        <w:pStyle w:val="Body"/>
        <w:spacing w:after="0"/>
        <w:rPr>
          <w:rFonts w:ascii="Arial" w:hAnsi="Arial" w:cs="Arial"/>
        </w:rPr>
      </w:pPr>
    </w:p>
    <w:p w14:paraId="5C0DF055" w14:textId="77777777" w:rsidR="00A472FF" w:rsidRDefault="00000000">
      <w:pPr>
        <w:pStyle w:val="Body"/>
        <w:keepLines/>
        <w:spacing w:after="0"/>
        <w:ind w:left="288" w:hanging="288"/>
        <w:jc w:val="left"/>
        <w:rPr>
          <w:rFonts w:ascii="Arial" w:hAnsi="Arial" w:cs="Arial"/>
        </w:rPr>
      </w:pPr>
      <w:r>
        <w:rPr>
          <w:highlight w:val="yellow"/>
        </w:rPr>
        <w:t xml:space="preserve">Flowers, W. L. (2022). Factors affecting the production of quality ejaculates from boars. </w:t>
      </w:r>
      <w:r>
        <w:rPr>
          <w:i/>
          <w:highlight w:val="yellow"/>
        </w:rPr>
        <w:t>Animal Reproduction Science, 246</w:t>
      </w:r>
      <w:r>
        <w:rPr>
          <w:highlight w:val="yellow"/>
        </w:rPr>
        <w:t xml:space="preserve">, 106840. </w:t>
      </w:r>
      <w:hyperlink r:id="rId24">
        <w:r w:rsidR="00A472FF">
          <w:rPr>
            <w:color w:val="0563C1"/>
            <w:highlight w:val="yellow"/>
            <w:u w:val="single"/>
          </w:rPr>
          <w:t>https://doi.org/10.1016/j.anireprosci.2021.106840</w:t>
        </w:r>
      </w:hyperlink>
    </w:p>
    <w:p w14:paraId="1DC9DDB0" w14:textId="77777777" w:rsidR="00A472FF" w:rsidRDefault="00A472FF">
      <w:pPr>
        <w:pStyle w:val="Body"/>
        <w:spacing w:after="0"/>
        <w:rPr>
          <w:rFonts w:ascii="Arial" w:hAnsi="Arial" w:cs="Arial"/>
        </w:rPr>
      </w:pPr>
    </w:p>
    <w:p w14:paraId="644A5AD6" w14:textId="77777777" w:rsidR="00A472FF" w:rsidRDefault="00000000">
      <w:pPr>
        <w:pStyle w:val="Body"/>
        <w:keepLines/>
        <w:spacing w:after="0"/>
        <w:ind w:left="288" w:hanging="288"/>
        <w:jc w:val="left"/>
        <w:rPr>
          <w:rFonts w:ascii="Arial" w:hAnsi="Arial" w:cs="Arial"/>
        </w:rPr>
      </w:pPr>
      <w:r>
        <w:rPr>
          <w:highlight w:val="yellow"/>
        </w:rPr>
        <w:t xml:space="preserve">Hackerova, L., Pilsova, A., Pilsova, Z., Zelenkova, N., Hegrova, P. T., Klusackova, B., Chmelikova, E., Sedmikova, M., Simonik, O., &amp; Postlerova, P. (2025). Boar sperm motility assessment using computer-assisted sperm analysis: Current practices, limitations, and methodological challenges. </w:t>
      </w:r>
      <w:r>
        <w:rPr>
          <w:i/>
          <w:highlight w:val="yellow"/>
        </w:rPr>
        <w:t>Animals, 15</w:t>
      </w:r>
      <w:r>
        <w:rPr>
          <w:highlight w:val="yellow"/>
        </w:rPr>
        <w:t xml:space="preserve">(3), 305. </w:t>
      </w:r>
      <w:hyperlink r:id="rId25">
        <w:r w:rsidR="00A472FF">
          <w:rPr>
            <w:color w:val="0563C1"/>
            <w:highlight w:val="yellow"/>
            <w:u w:val="single"/>
          </w:rPr>
          <w:t>https://doi.org/10.3390/ani15030305</w:t>
        </w:r>
      </w:hyperlink>
    </w:p>
    <w:p w14:paraId="138BC2E6" w14:textId="77777777" w:rsidR="00A472FF" w:rsidRDefault="00A472FF">
      <w:pPr>
        <w:pStyle w:val="Body"/>
        <w:spacing w:after="0"/>
        <w:rPr>
          <w:rFonts w:ascii="Arial" w:hAnsi="Arial" w:cs="Arial"/>
        </w:rPr>
      </w:pPr>
    </w:p>
    <w:p w14:paraId="73C0AE65" w14:textId="77777777" w:rsidR="00A472FF" w:rsidRDefault="00000000">
      <w:pPr>
        <w:pStyle w:val="Body"/>
        <w:keepLines/>
        <w:spacing w:after="0"/>
        <w:ind w:left="288" w:hanging="288"/>
        <w:jc w:val="left"/>
        <w:rPr>
          <w:rFonts w:ascii="Arial" w:hAnsi="Arial" w:cs="Arial"/>
        </w:rPr>
      </w:pPr>
      <w:r>
        <w:rPr>
          <w:highlight w:val="yellow"/>
        </w:rPr>
        <w:t xml:space="preserve">Hensel, B., Henneberg, S., Marini, S., Jung, M., &amp; Schulze, M. (2026). Artificial intelligence-based prediction of boar reproductive fitness and health: Current status in research and practice. </w:t>
      </w:r>
      <w:r>
        <w:rPr>
          <w:i/>
          <w:highlight w:val="yellow"/>
        </w:rPr>
        <w:t>Animal Reproduction Science, 289</w:t>
      </w:r>
      <w:r>
        <w:rPr>
          <w:highlight w:val="yellow"/>
        </w:rPr>
        <w:t xml:space="preserve">, 108172. </w:t>
      </w:r>
      <w:hyperlink r:id="rId26">
        <w:r w:rsidR="00A472FF">
          <w:rPr>
            <w:color w:val="0563C1"/>
            <w:highlight w:val="yellow"/>
            <w:u w:val="single"/>
          </w:rPr>
          <w:t>https://doi.org/10.1016/j.anireprosci.2026.108172</w:t>
        </w:r>
      </w:hyperlink>
    </w:p>
    <w:p w14:paraId="41EF456A" w14:textId="77777777" w:rsidR="00A472FF" w:rsidRDefault="00A472FF">
      <w:pPr>
        <w:pStyle w:val="Body"/>
        <w:spacing w:after="0"/>
        <w:rPr>
          <w:rFonts w:ascii="Arial" w:hAnsi="Arial" w:cs="Arial"/>
        </w:rPr>
      </w:pPr>
    </w:p>
    <w:p w14:paraId="1346BC91" w14:textId="77777777" w:rsidR="00A472FF" w:rsidRDefault="00000000">
      <w:pPr>
        <w:pStyle w:val="Body"/>
        <w:keepLines/>
        <w:spacing w:after="0"/>
        <w:ind w:left="288" w:hanging="288"/>
        <w:jc w:val="left"/>
        <w:rPr>
          <w:rFonts w:ascii="Arial" w:hAnsi="Arial" w:cs="Arial"/>
        </w:rPr>
      </w:pPr>
      <w:r>
        <w:rPr>
          <w:highlight w:val="yellow"/>
        </w:rPr>
        <w:t>Ilori, O. D., Shokunbi, O. A., Alaba, F., Ajani, S., &amp; Omobayo, D. (2018). Antibacterial potential of aqueous neem leaf extract (</w:t>
      </w:r>
      <w:r>
        <w:rPr>
          <w:i/>
          <w:highlight w:val="yellow"/>
        </w:rPr>
        <w:t>Azadirachta indica</w:t>
      </w:r>
      <w:r>
        <w:rPr>
          <w:highlight w:val="yellow"/>
        </w:rPr>
        <w:t xml:space="preserve"> A. Juss) on spermatozoa quality in extended porcine semen. </w:t>
      </w:r>
      <w:r>
        <w:rPr>
          <w:i/>
          <w:highlight w:val="yellow"/>
        </w:rPr>
        <w:t>Asian Journal of Research in Animal and Veterinary Sciences, 1</w:t>
      </w:r>
      <w:r>
        <w:rPr>
          <w:highlight w:val="yellow"/>
        </w:rPr>
        <w:t xml:space="preserve">(3), 160–167. </w:t>
      </w:r>
      <w:hyperlink r:id="rId27">
        <w:r w:rsidR="00A472FF">
          <w:rPr>
            <w:color w:val="0563C1"/>
            <w:highlight w:val="yellow"/>
            <w:u w:val="single"/>
          </w:rPr>
          <w:t>https://doi.org/10.9734/AJRAVS/2018/42167</w:t>
        </w:r>
      </w:hyperlink>
    </w:p>
    <w:p w14:paraId="1BBCBDFA" w14:textId="77777777" w:rsidR="00A472FF" w:rsidRDefault="00A472FF">
      <w:pPr>
        <w:pStyle w:val="Body"/>
        <w:spacing w:after="0"/>
        <w:rPr>
          <w:rFonts w:ascii="Arial" w:hAnsi="Arial" w:cs="Arial"/>
        </w:rPr>
      </w:pPr>
    </w:p>
    <w:p w14:paraId="32D0D53F" w14:textId="77777777" w:rsidR="00A472FF" w:rsidRDefault="00000000">
      <w:pPr>
        <w:pStyle w:val="Body"/>
        <w:keepLines/>
        <w:spacing w:after="0"/>
        <w:ind w:left="288" w:hanging="288"/>
        <w:jc w:val="left"/>
        <w:rPr>
          <w:rFonts w:ascii="Arial" w:hAnsi="Arial" w:cs="Arial"/>
        </w:rPr>
      </w:pPr>
      <w:r>
        <w:rPr>
          <w:highlight w:val="yellow"/>
        </w:rPr>
        <w:t xml:space="preserve">Jäkel, H., Scheinpflug, K., Mühldorfer, K., Gianluppi, R., Lucca, M. S., Mellagi, A. P. G., Bortolozzo, F. P., &amp; Waberski, D. (2021). In vitro performance and in vivo fertility of antibiotic-free preserved boar semen stored at 5 °C. </w:t>
      </w:r>
      <w:r>
        <w:rPr>
          <w:i/>
          <w:highlight w:val="yellow"/>
        </w:rPr>
        <w:t>Journal of Animal Science and Biotechnology, 12</w:t>
      </w:r>
      <w:r>
        <w:rPr>
          <w:highlight w:val="yellow"/>
        </w:rPr>
        <w:t xml:space="preserve">, Article 9. </w:t>
      </w:r>
      <w:hyperlink r:id="rId28">
        <w:r w:rsidR="00A472FF">
          <w:rPr>
            <w:color w:val="0563C1"/>
            <w:highlight w:val="yellow"/>
            <w:u w:val="single"/>
          </w:rPr>
          <w:t>https://doi.org/10.1186/s40104-020-00530-6</w:t>
        </w:r>
      </w:hyperlink>
    </w:p>
    <w:p w14:paraId="109198EC" w14:textId="77777777" w:rsidR="00A472FF" w:rsidRDefault="00A472FF">
      <w:pPr>
        <w:pStyle w:val="Body"/>
        <w:spacing w:after="0"/>
        <w:rPr>
          <w:rFonts w:ascii="Arial" w:hAnsi="Arial" w:cs="Arial"/>
        </w:rPr>
      </w:pPr>
    </w:p>
    <w:p w14:paraId="3CA450B4" w14:textId="77777777" w:rsidR="00A472FF" w:rsidRDefault="00000000">
      <w:pPr>
        <w:pStyle w:val="Body"/>
        <w:keepLines/>
        <w:spacing w:after="0"/>
        <w:ind w:left="288" w:hanging="288"/>
        <w:jc w:val="left"/>
        <w:rPr>
          <w:rFonts w:ascii="Arial" w:hAnsi="Arial" w:cs="Arial"/>
        </w:rPr>
      </w:pPr>
      <w:r>
        <w:rPr>
          <w:highlight w:val="yellow"/>
        </w:rPr>
        <w:t xml:space="preserve">Knox, R. V. (2015). The fertility of frozen boar sperm when used for artificial insemination. </w:t>
      </w:r>
      <w:r>
        <w:rPr>
          <w:i/>
          <w:highlight w:val="yellow"/>
        </w:rPr>
        <w:t>Reproduction in Domestic Animals, 50</w:t>
      </w:r>
      <w:r>
        <w:rPr>
          <w:highlight w:val="yellow"/>
        </w:rPr>
        <w:t xml:space="preserve">(Suppl. 2), 90–97. </w:t>
      </w:r>
      <w:hyperlink r:id="rId29">
        <w:r w:rsidR="00A472FF">
          <w:rPr>
            <w:color w:val="0563C1"/>
            <w:highlight w:val="yellow"/>
            <w:u w:val="single"/>
          </w:rPr>
          <w:t>https://doi.org/10.1111/rda.12552</w:t>
        </w:r>
      </w:hyperlink>
    </w:p>
    <w:p w14:paraId="06B8E15C" w14:textId="77777777" w:rsidR="00A472FF" w:rsidRDefault="00A472FF">
      <w:pPr>
        <w:pStyle w:val="Body"/>
        <w:spacing w:after="0"/>
        <w:rPr>
          <w:rFonts w:ascii="Arial" w:hAnsi="Arial" w:cs="Arial"/>
        </w:rPr>
      </w:pPr>
    </w:p>
    <w:p w14:paraId="7DAA4356" w14:textId="77777777" w:rsidR="00A472FF" w:rsidRDefault="00000000">
      <w:pPr>
        <w:pStyle w:val="Body"/>
        <w:keepLines/>
        <w:spacing w:after="0"/>
        <w:ind w:left="288" w:hanging="288"/>
        <w:jc w:val="left"/>
        <w:rPr>
          <w:rFonts w:ascii="Arial" w:hAnsi="Arial" w:cs="Arial"/>
        </w:rPr>
      </w:pPr>
      <w:r>
        <w:rPr>
          <w:highlight w:val="yellow"/>
        </w:rPr>
        <w:t xml:space="preserve">Knox, R. V. (2016). Artificial insemination in pigs today. </w:t>
      </w:r>
      <w:r>
        <w:rPr>
          <w:i/>
          <w:highlight w:val="yellow"/>
        </w:rPr>
        <w:t>Theriogenology, 85</w:t>
      </w:r>
      <w:r>
        <w:rPr>
          <w:highlight w:val="yellow"/>
        </w:rPr>
        <w:t xml:space="preserve">(1), 83–93. </w:t>
      </w:r>
      <w:hyperlink r:id="rId30">
        <w:r w:rsidR="00A472FF">
          <w:rPr>
            <w:color w:val="0563C1"/>
            <w:highlight w:val="yellow"/>
            <w:u w:val="single"/>
          </w:rPr>
          <w:t>https://doi.org/10.1016/j.theriogenology.2015.07.009</w:t>
        </w:r>
      </w:hyperlink>
    </w:p>
    <w:p>
      <w:pPr>
        <w:pStyle w:val="Body"/>
        <w:keepLines/>
        <w:ind w:left="288" w:hanging="288"/>
        <w:jc w:val="left"/>
      </w:pPr>
      <w:r>
        <w:rPr>
          <w:highlight w:val="yellow"/>
        </w:rPr>
        <w:t xml:space="preserve">Kruit, S. A., de Bruijn, D. S., Broekhuijse, M. L. W. J., Olthuis, W., &amp; Segerink, L. I. (2022). Label-free microfluidic impedance cytometry for acrosome integrity assessment of boar spermatozoa. </w:t>
      </w:r>
      <w:r>
        <w:rPr>
          <w:i/>
          <w:highlight w:val="yellow"/>
        </w:rPr>
        <w:t>Biosensors, 12</w:t>
      </w:r>
      <w:r>
        <w:rPr>
          <w:highlight w:val="yellow"/>
        </w:rPr>
        <w:t xml:space="preserve">(9), 679. </w:t>
      </w:r>
      <w:hyperlink r:id="rId55">
        <w:r>
          <w:rPr>
            <w:color w:val="0563C1"/>
            <w:highlight w:val="yellow"/>
            <w:u w:val="single"/>
          </w:rPr>
          <w:t>https://doi.org/10.3390/bios12090679</w:t>
        </w:r>
      </w:hyperlink>
    </w:p>
    <w:p>
      <w:pPr>
        <w:pStyle w:val="Body"/>
        <w:keepLines/>
        <w:ind w:left="288" w:hanging="288"/>
        <w:jc w:val="left"/>
      </w:pPr>
      <w:r>
        <w:rPr>
          <w:highlight w:val="yellow"/>
        </w:rPr>
        <w:t xml:space="preserve">Lin, S.-S., Chen, C.-Y., Lin, C.-M., Chiang, T.-C., Tang, Y.-S., Yeh, C.-C., Hsu, W.-F., &amp; Wo, A. M. (2025). A mobile sperm analyzer with user-friendly microfluidic chips for rapid on-farm semen evaluation. </w:t>
      </w:r>
      <w:r>
        <w:rPr>
          <w:i/>
          <w:highlight w:val="yellow"/>
        </w:rPr>
        <w:t>Biosensors, 15</w:t>
      </w:r>
      <w:r>
        <w:rPr>
          <w:highlight w:val="yellow"/>
        </w:rPr>
        <w:t xml:space="preserve">(6), 394. </w:t>
      </w:r>
      <w:hyperlink r:id="rId56">
        <w:r>
          <w:rPr>
            <w:color w:val="0563C1"/>
            <w:highlight w:val="yellow"/>
            <w:u w:val="single"/>
          </w:rPr>
          <w:t>https://doi.org/10.3390/bios15060394</w:t>
        </w:r>
      </w:hyperlink>
    </w:p>
    <w:p w14:paraId="07E62DEF" w14:textId="77777777" w:rsidR="00EE117B" w:rsidRDefault="00000000">
      <w:pPr>
        <w:pStyle w:val="Body"/>
        <w:keepLines/>
        <w:ind w:left="288" w:hanging="288"/>
        <w:jc w:val="left"/>
      </w:pPr>
      <w:r>
        <w:rPr>
          <w:highlight w:val="yellow"/>
        </w:rPr>
        <w:t xml:space="preserve">Llavanera, M. (2024). Evaluation of sperm quality and male fertility: The use of molecular markers in boar sperm and seminal plasma. </w:t>
      </w:r>
      <w:r>
        <w:rPr>
          <w:i/>
          <w:highlight w:val="yellow"/>
        </w:rPr>
        <w:t>Animal Reproduction Science, 269</w:t>
      </w:r>
      <w:r>
        <w:rPr>
          <w:highlight w:val="yellow"/>
        </w:rPr>
        <w:t xml:space="preserve">, 107545. </w:t>
      </w:r>
      <w:hyperlink r:id="rId31">
        <w:r>
          <w:rPr>
            <w:color w:val="0563C1"/>
            <w:highlight w:val="yellow"/>
            <w:u w:val="single"/>
          </w:rPr>
          <w:t>https://doi.org/10.1016/j.anireprosci.2024.107545</w:t>
        </w:r>
      </w:hyperlink>
    </w:p>
    <w:p w14:paraId="247CEEAF" w14:textId="77777777" w:rsidR="00A472FF" w:rsidRDefault="00A472FF">
      <w:pPr>
        <w:pStyle w:val="Body"/>
        <w:spacing w:after="0"/>
        <w:rPr>
          <w:rFonts w:ascii="Arial" w:hAnsi="Arial" w:cs="Arial"/>
        </w:rPr>
      </w:pPr>
    </w:p>
    <w:p w14:paraId="67DD86A4" w14:textId="77777777" w:rsidR="00A472FF" w:rsidRDefault="00000000">
      <w:pPr>
        <w:pStyle w:val="Body"/>
        <w:keepLines/>
        <w:spacing w:after="0"/>
        <w:ind w:left="288" w:hanging="288"/>
        <w:jc w:val="left"/>
        <w:rPr>
          <w:rFonts w:ascii="Arial" w:hAnsi="Arial" w:cs="Arial"/>
        </w:rPr>
      </w:pPr>
      <w:r>
        <w:rPr>
          <w:highlight w:val="yellow"/>
        </w:rPr>
        <w:t xml:space="preserve">Lopez Rodriguez, A., Van Soom, A., Arsenakis, I., &amp; Maes, D. (2017). Boar management and semen handling factors affect the quality of boar extended semen. </w:t>
      </w:r>
      <w:r>
        <w:rPr>
          <w:i/>
          <w:highlight w:val="yellow"/>
        </w:rPr>
        <w:t>Porcine Health Management, 3</w:t>
      </w:r>
      <w:r>
        <w:rPr>
          <w:highlight w:val="yellow"/>
        </w:rPr>
        <w:t xml:space="preserve">, Article 15. </w:t>
      </w:r>
      <w:hyperlink r:id="rId32">
        <w:r w:rsidR="00A472FF">
          <w:rPr>
            <w:color w:val="0563C1"/>
            <w:highlight w:val="yellow"/>
            <w:u w:val="single"/>
          </w:rPr>
          <w:t>https://doi.org/10.1186/s40813-017-0062-5</w:t>
        </w:r>
      </w:hyperlink>
    </w:p>
    <w:p w14:paraId="38831DF7" w14:textId="77777777" w:rsidR="00EE117B" w:rsidRDefault="00000000">
      <w:pPr>
        <w:pStyle w:val="Body"/>
        <w:keepLines/>
        <w:ind w:left="288" w:hanging="288"/>
        <w:jc w:val="left"/>
      </w:pPr>
      <w:r>
        <w:rPr>
          <w:highlight w:val="yellow"/>
        </w:rPr>
        <w:t xml:space="preserve">Maside, C., Recuero, S., Salas-Huetos, A., Ribas-Maynou, J., &amp; Yeste, M. (2023). Animal board invited review: An update on the methods for semen quality evaluation in swine—from farm to the lab. </w:t>
      </w:r>
      <w:r>
        <w:rPr>
          <w:i/>
          <w:highlight w:val="yellow"/>
        </w:rPr>
        <w:t>Animal, 17</w:t>
      </w:r>
      <w:r>
        <w:rPr>
          <w:highlight w:val="yellow"/>
        </w:rPr>
        <w:t xml:space="preserve">(3), 100720. </w:t>
      </w:r>
      <w:hyperlink r:id="rId33">
        <w:r>
          <w:rPr>
            <w:color w:val="0563C1"/>
            <w:highlight w:val="yellow"/>
            <w:u w:val="single"/>
          </w:rPr>
          <w:t>https://doi.org/10.1016/j.animal.2023.100720</w:t>
        </w:r>
      </w:hyperlink>
    </w:p>
    <w:p w14:paraId="19216526" w14:textId="77777777" w:rsidR="00A472FF" w:rsidRDefault="00A472FF">
      <w:pPr>
        <w:pStyle w:val="Body"/>
        <w:spacing w:after="0"/>
        <w:rPr>
          <w:rFonts w:ascii="Arial" w:hAnsi="Arial" w:cs="Arial"/>
        </w:rPr>
      </w:pPr>
    </w:p>
    <w:p w14:paraId="3132232B" w14:textId="77777777" w:rsidR="00A472FF" w:rsidRDefault="00000000">
      <w:pPr>
        <w:pStyle w:val="Body"/>
        <w:keepLines/>
        <w:spacing w:after="0"/>
        <w:ind w:left="288" w:hanging="288"/>
        <w:jc w:val="left"/>
        <w:rPr>
          <w:rFonts w:ascii="Arial" w:hAnsi="Arial" w:cs="Arial"/>
        </w:rPr>
      </w:pPr>
      <w:r>
        <w:rPr>
          <w:highlight w:val="yellow"/>
        </w:rPr>
        <w:t xml:space="preserve">Mateo-Otero, Y. (2024). Integrating metabolomics into reproduction: Sperm metabolism and fertility enhancement in pigs. </w:t>
      </w:r>
      <w:r>
        <w:rPr>
          <w:i/>
          <w:highlight w:val="yellow"/>
        </w:rPr>
        <w:t>Animal Reproduction Science, 269</w:t>
      </w:r>
      <w:r>
        <w:rPr>
          <w:highlight w:val="yellow"/>
        </w:rPr>
        <w:t xml:space="preserve">, 107539. </w:t>
      </w:r>
      <w:hyperlink r:id="rId34">
        <w:r w:rsidR="00A472FF">
          <w:rPr>
            <w:color w:val="0563C1"/>
            <w:highlight w:val="yellow"/>
            <w:u w:val="single"/>
          </w:rPr>
          <w:t>https://doi.org/10.1016/j.anireprosci.2024.107539</w:t>
        </w:r>
      </w:hyperlink>
    </w:p>
    <w:p w14:paraId="6B7C0395" w14:textId="77777777" w:rsidR="00A472FF" w:rsidRDefault="00A472FF">
      <w:pPr>
        <w:pStyle w:val="Body"/>
        <w:spacing w:after="0"/>
        <w:rPr>
          <w:rFonts w:ascii="Arial" w:hAnsi="Arial" w:cs="Arial"/>
        </w:rPr>
      </w:pPr>
    </w:p>
    <w:p w14:paraId="0FA2589A" w14:textId="77777777" w:rsidR="00A472FF" w:rsidRDefault="00000000">
      <w:pPr>
        <w:pStyle w:val="Body"/>
        <w:keepLines/>
        <w:spacing w:after="0"/>
        <w:ind w:left="288" w:hanging="288"/>
        <w:jc w:val="left"/>
        <w:rPr>
          <w:rFonts w:ascii="Arial" w:hAnsi="Arial" w:cs="Arial"/>
        </w:rPr>
      </w:pPr>
      <w:r>
        <w:rPr>
          <w:highlight w:val="yellow"/>
        </w:rPr>
        <w:lastRenderedPageBreak/>
        <w:t xml:space="preserve">Mili, B., Chutia, T., Buragohain, L., Palanisammi, A., &amp; Kumaresan, A. (2025). Liquid storage of boar semen: Current approaches to reducing sperm damage using antioxidants and nanotechnology. </w:t>
      </w:r>
      <w:r>
        <w:rPr>
          <w:i/>
          <w:highlight w:val="yellow"/>
        </w:rPr>
        <w:t>Animal Reproduction Science, 278</w:t>
      </w:r>
      <w:r>
        <w:rPr>
          <w:highlight w:val="yellow"/>
        </w:rPr>
        <w:t xml:space="preserve">, 107871. </w:t>
      </w:r>
      <w:hyperlink r:id="rId35">
        <w:r w:rsidR="00A472FF">
          <w:rPr>
            <w:color w:val="0563C1"/>
            <w:highlight w:val="yellow"/>
            <w:u w:val="single"/>
          </w:rPr>
          <w:t>https://doi.org/10.1016/j.anireprosci.2025.107871</w:t>
        </w:r>
      </w:hyperlink>
    </w:p>
    <w:p w14:paraId="622DCDF5" w14:textId="77777777" w:rsidR="00A472FF" w:rsidRDefault="00A472FF">
      <w:pPr>
        <w:pStyle w:val="Body"/>
        <w:spacing w:after="0"/>
        <w:rPr>
          <w:rFonts w:ascii="Arial" w:hAnsi="Arial" w:cs="Arial"/>
        </w:rPr>
      </w:pPr>
    </w:p>
    <w:p w14:paraId="12430AD2" w14:textId="77777777" w:rsidR="00A472FF" w:rsidRDefault="00000000">
      <w:pPr>
        <w:pStyle w:val="Body"/>
        <w:keepLines/>
        <w:spacing w:after="0"/>
        <w:ind w:left="288" w:hanging="288"/>
        <w:jc w:val="left"/>
        <w:rPr>
          <w:rFonts w:ascii="Arial" w:hAnsi="Arial" w:cs="Arial"/>
        </w:rPr>
      </w:pPr>
      <w:r>
        <w:rPr>
          <w:highlight w:val="yellow"/>
        </w:rPr>
        <w:t xml:space="preserve">Nitsche-Melkus, E., Bortfeldt, R., Jung, M., &amp; Schulze, M. (2020). Impact of hygiene on bacterial contamination in extended boar semen: An eight-year retrospective study of 28 European AI centers. </w:t>
      </w:r>
      <w:r>
        <w:rPr>
          <w:i/>
          <w:highlight w:val="yellow"/>
        </w:rPr>
        <w:t>Theriogenology, 146</w:t>
      </w:r>
      <w:r>
        <w:rPr>
          <w:highlight w:val="yellow"/>
        </w:rPr>
        <w:t xml:space="preserve">, 133–139. </w:t>
      </w:r>
      <w:hyperlink r:id="rId36">
        <w:r w:rsidR="00A472FF">
          <w:rPr>
            <w:color w:val="0563C1"/>
            <w:highlight w:val="yellow"/>
            <w:u w:val="single"/>
          </w:rPr>
          <w:t>https://doi.org/10.1016/j.theriogenology.2019.11.031</w:t>
        </w:r>
      </w:hyperlink>
    </w:p>
    <w:p w14:paraId="3102D376" w14:textId="77777777" w:rsidR="00A472FF" w:rsidRDefault="00A472FF">
      <w:pPr>
        <w:pStyle w:val="Body"/>
        <w:spacing w:after="0"/>
        <w:rPr>
          <w:rFonts w:ascii="Arial" w:hAnsi="Arial" w:cs="Arial"/>
        </w:rPr>
      </w:pPr>
    </w:p>
    <w:p w14:paraId="5477200C" w14:textId="77777777" w:rsidR="00A472FF" w:rsidRDefault="00000000">
      <w:pPr>
        <w:pStyle w:val="Body"/>
        <w:keepLines/>
        <w:spacing w:after="0"/>
        <w:ind w:left="288" w:hanging="288"/>
        <w:jc w:val="left"/>
        <w:rPr>
          <w:rFonts w:ascii="Arial" w:hAnsi="Arial" w:cs="Arial"/>
        </w:rPr>
      </w:pPr>
      <w:r>
        <w:rPr>
          <w:highlight w:val="yellow"/>
        </w:rPr>
        <w:t xml:space="preserve">N’glouan, W. J., Alla, K. J.-B., Kadjo, V., &amp; Seni, K. S. (2026). Typology of pig farms in the municipality of Korhogo, Côte d’Ivoire. </w:t>
      </w:r>
      <w:r>
        <w:rPr>
          <w:i/>
          <w:highlight w:val="yellow"/>
        </w:rPr>
        <w:t>Journal of Biology and Nature, 18</w:t>
      </w:r>
      <w:r>
        <w:rPr>
          <w:highlight w:val="yellow"/>
        </w:rPr>
        <w:t xml:space="preserve">(2), 704–713. </w:t>
      </w:r>
      <w:hyperlink r:id="rId37">
        <w:r w:rsidR="00A472FF">
          <w:rPr>
            <w:color w:val="0563C1"/>
            <w:highlight w:val="yellow"/>
            <w:u w:val="single"/>
          </w:rPr>
          <w:t>https://doi.org/10.56557/joban/2026/v18i211204</w:t>
        </w:r>
      </w:hyperlink>
    </w:p>
    <w:p w14:paraId="79153F74" w14:textId="77777777" w:rsidR="00A472FF" w:rsidRDefault="00A472FF">
      <w:pPr>
        <w:pStyle w:val="Body"/>
        <w:spacing w:after="0"/>
        <w:rPr>
          <w:rFonts w:ascii="Arial" w:hAnsi="Arial" w:cs="Arial"/>
        </w:rPr>
      </w:pPr>
    </w:p>
    <w:p w14:paraId="3F302FD7" w14:textId="77777777" w:rsidR="00A472FF" w:rsidRDefault="00000000">
      <w:pPr>
        <w:pStyle w:val="Body"/>
        <w:keepLines/>
        <w:spacing w:after="0"/>
        <w:ind w:left="288" w:hanging="288"/>
        <w:jc w:val="left"/>
        <w:rPr>
          <w:rFonts w:ascii="Arial" w:hAnsi="Arial" w:cs="Arial"/>
        </w:rPr>
      </w:pPr>
      <w:r>
        <w:rPr>
          <w:highlight w:val="yellow"/>
        </w:rPr>
        <w:t xml:space="preserve">Parrilla, I., Pérez-Patiño, C., Li, J., Barranco, I., Padilla, L., Rodríguez-Martínez, H., Martínez, E. A., &amp; Roca, J. (2019). Boar semen proteomics and sperm preservation. </w:t>
      </w:r>
      <w:r>
        <w:rPr>
          <w:i/>
          <w:highlight w:val="yellow"/>
        </w:rPr>
        <w:t>Theriogenology, 137</w:t>
      </w:r>
      <w:r>
        <w:rPr>
          <w:highlight w:val="yellow"/>
        </w:rPr>
        <w:t xml:space="preserve">, 23–29. </w:t>
      </w:r>
      <w:hyperlink r:id="rId38">
        <w:r w:rsidR="00A472FF">
          <w:rPr>
            <w:color w:val="0563C1"/>
            <w:highlight w:val="yellow"/>
            <w:u w:val="single"/>
          </w:rPr>
          <w:t>https://doi.org/10.1016/j.theriogenology.2019.05.033</w:t>
        </w:r>
      </w:hyperlink>
    </w:p>
    <w:p w14:paraId="36A817C2" w14:textId="77777777" w:rsidR="00A472FF" w:rsidRDefault="00A472FF">
      <w:pPr>
        <w:pStyle w:val="Body"/>
        <w:spacing w:after="0"/>
        <w:rPr>
          <w:rFonts w:ascii="Arial" w:hAnsi="Arial" w:cs="Arial"/>
        </w:rPr>
      </w:pPr>
    </w:p>
    <w:p w14:paraId="69A44058" w14:textId="77777777" w:rsidR="00A472FF" w:rsidRDefault="00000000">
      <w:pPr>
        <w:pStyle w:val="Body"/>
        <w:keepLines/>
        <w:spacing w:after="0"/>
        <w:ind w:left="288" w:hanging="288"/>
        <w:jc w:val="left"/>
        <w:rPr>
          <w:rFonts w:ascii="Arial" w:hAnsi="Arial" w:cs="Arial"/>
        </w:rPr>
      </w:pPr>
      <w:r>
        <w:rPr>
          <w:highlight w:val="yellow"/>
        </w:rPr>
        <w:t xml:space="preserve">Pezo, F., Romero, F., Zambrano, F., &amp; Sánchez, R. S. (2019). Preservation of boar semen: An update. </w:t>
      </w:r>
      <w:r>
        <w:rPr>
          <w:i/>
          <w:highlight w:val="yellow"/>
        </w:rPr>
        <w:t>Reproduction in Domestic Animals, 54</w:t>
      </w:r>
      <w:r>
        <w:rPr>
          <w:highlight w:val="yellow"/>
        </w:rPr>
        <w:t xml:space="preserve">(3), 423–434. </w:t>
      </w:r>
      <w:hyperlink r:id="rId39">
        <w:r w:rsidR="00A472FF">
          <w:rPr>
            <w:color w:val="0563C1"/>
            <w:highlight w:val="yellow"/>
            <w:u w:val="single"/>
          </w:rPr>
          <w:t>https://doi.org/10.1111/rda.13389</w:t>
        </w:r>
      </w:hyperlink>
    </w:p>
    <w:p w14:paraId="5D456C20" w14:textId="77777777" w:rsidR="00A472FF" w:rsidRDefault="00A472FF">
      <w:pPr>
        <w:pStyle w:val="Body"/>
        <w:spacing w:after="0"/>
        <w:rPr>
          <w:rFonts w:ascii="Arial" w:hAnsi="Arial" w:cs="Arial"/>
        </w:rPr>
      </w:pPr>
    </w:p>
    <w:p w14:paraId="4B51E0A4" w14:textId="77777777" w:rsidR="00A472FF" w:rsidRDefault="00000000">
      <w:pPr>
        <w:pStyle w:val="Body"/>
        <w:keepLines/>
        <w:spacing w:after="0"/>
        <w:ind w:left="288" w:hanging="288"/>
        <w:jc w:val="left"/>
        <w:rPr>
          <w:rFonts w:ascii="Arial" w:hAnsi="Arial" w:cs="Arial"/>
        </w:rPr>
      </w:pPr>
      <w:r>
        <w:rPr>
          <w:highlight w:val="yellow"/>
        </w:rPr>
        <w:t xml:space="preserve">Philippine Statistics Authority. (2026a, February 25). Livestock and poultry statistics in Western Visayas: 2025. </w:t>
      </w:r>
      <w:hyperlink r:id="rId40">
        <w:r w:rsidR="00A472FF">
          <w:rPr>
            <w:color w:val="0563C1"/>
            <w:highlight w:val="yellow"/>
            <w:u w:val="single"/>
          </w:rPr>
          <w:t>https://rsso06.psa.gov.ph/content/livestock-and-poultry-statistics-western-visayas-2025</w:t>
        </w:r>
      </w:hyperlink>
    </w:p>
    <w:p w14:paraId="1F23C554" w14:textId="77777777" w:rsidR="00A472FF" w:rsidRDefault="00A472FF">
      <w:pPr>
        <w:pStyle w:val="Body"/>
        <w:spacing w:after="0"/>
        <w:rPr>
          <w:rFonts w:ascii="Arial" w:hAnsi="Arial" w:cs="Arial"/>
        </w:rPr>
      </w:pPr>
    </w:p>
    <w:p w14:paraId="3A55E183" w14:textId="77777777" w:rsidR="00A472FF" w:rsidRDefault="00000000">
      <w:pPr>
        <w:pStyle w:val="Body"/>
        <w:keepLines/>
        <w:spacing w:after="0"/>
        <w:ind w:left="288" w:hanging="288"/>
        <w:jc w:val="left"/>
        <w:rPr>
          <w:rFonts w:ascii="Arial" w:hAnsi="Arial" w:cs="Arial"/>
        </w:rPr>
      </w:pPr>
      <w:r>
        <w:rPr>
          <w:highlight w:val="yellow"/>
        </w:rPr>
        <w:t xml:space="preserve">Philippine Statistics Authority. (2026b, September 1). Livestock and poultry statistics in Western Visayas: Second quarter of 2026 (preliminary result). </w:t>
      </w:r>
      <w:hyperlink r:id="rId41">
        <w:r w:rsidR="00A472FF">
          <w:rPr>
            <w:color w:val="0563C1"/>
            <w:highlight w:val="yellow"/>
            <w:u w:val="single"/>
          </w:rPr>
          <w:t>https://rsso06.psa.gov.ph/content/livestock-and-poultry-statistics-western-visayas-second-quarter-2026-preliminary-result</w:t>
        </w:r>
      </w:hyperlink>
    </w:p>
    <w:p w14:paraId="0BB928B3" w14:textId="77777777" w:rsidR="00A472FF" w:rsidRDefault="00A472FF">
      <w:pPr>
        <w:pStyle w:val="Body"/>
        <w:spacing w:after="0"/>
        <w:rPr>
          <w:rFonts w:ascii="Arial" w:hAnsi="Arial" w:cs="Arial"/>
        </w:rPr>
      </w:pPr>
    </w:p>
    <w:p w14:paraId="595B00CA" w14:textId="77777777" w:rsidR="00A472FF" w:rsidRDefault="00000000">
      <w:pPr>
        <w:pStyle w:val="Body"/>
        <w:keepLines/>
        <w:spacing w:after="0"/>
        <w:ind w:left="288" w:hanging="288"/>
        <w:jc w:val="left"/>
      </w:pPr>
      <w:r>
        <w:rPr>
          <w:highlight w:val="yellow"/>
        </w:rPr>
        <w:t xml:space="preserve">Roca, J., Parrilla, I., Rodríguez-Martínez, H., Gil, M. A., Cuello, C., Vázquez, J. M., &amp; Martínez, E. A. (2011). Approaches towards efficient use of boar semen in the pig industry. </w:t>
      </w:r>
      <w:r>
        <w:rPr>
          <w:i/>
          <w:highlight w:val="yellow"/>
        </w:rPr>
        <w:t>Reproduction in Domestic Animals, 46</w:t>
      </w:r>
      <w:r>
        <w:rPr>
          <w:highlight w:val="yellow"/>
        </w:rPr>
        <w:t xml:space="preserve">(Suppl. 2), 79–83. </w:t>
      </w:r>
      <w:hyperlink r:id="rId42">
        <w:r w:rsidR="00A472FF">
          <w:rPr>
            <w:color w:val="0563C1"/>
            <w:highlight w:val="yellow"/>
            <w:u w:val="single"/>
          </w:rPr>
          <w:t>https://doi.org/10.1111/j.1439-0531.2011.01828.x</w:t>
        </w:r>
      </w:hyperlink>
    </w:p>
    <w:p w14:paraId="133A3434" w14:textId="77777777" w:rsidR="00A472FF" w:rsidRDefault="00A472FF">
      <w:pPr>
        <w:pStyle w:val="Body"/>
        <w:spacing w:after="0"/>
      </w:pPr>
    </w:p>
    <w:p w14:paraId="3AF17B2B" w14:textId="77777777" w:rsidR="00A472FF" w:rsidRDefault="00000000">
      <w:pPr>
        <w:pStyle w:val="Body"/>
        <w:keepLines/>
        <w:spacing w:after="0"/>
        <w:ind w:left="288" w:hanging="288"/>
        <w:jc w:val="left"/>
      </w:pPr>
      <w:r>
        <w:rPr>
          <w:highlight w:val="yellow"/>
        </w:rPr>
        <w:t xml:space="preserve">Roldan, E. R. S. (2020). Assessments of sperm quality integrating morphology, swimming patterns, bioenergetics and cell signalling. </w:t>
      </w:r>
      <w:r>
        <w:rPr>
          <w:i/>
          <w:highlight w:val="yellow"/>
        </w:rPr>
        <w:t>Theriogenology, 150</w:t>
      </w:r>
      <w:r>
        <w:rPr>
          <w:highlight w:val="yellow"/>
        </w:rPr>
        <w:t xml:space="preserve">, 388–395. </w:t>
      </w:r>
      <w:hyperlink r:id="rId43">
        <w:r w:rsidR="00A472FF">
          <w:rPr>
            <w:color w:val="0563C1"/>
            <w:highlight w:val="yellow"/>
            <w:u w:val="single"/>
          </w:rPr>
          <w:t>https://doi.org/10.1016/j.theriogenology.2020.02.017</w:t>
        </w:r>
      </w:hyperlink>
    </w:p>
    <w:p w14:paraId="5D0EF703" w14:textId="77777777" w:rsidR="00A472FF" w:rsidRDefault="00A472FF">
      <w:pPr>
        <w:pStyle w:val="Body"/>
        <w:spacing w:after="0"/>
      </w:pPr>
    </w:p>
    <w:p w14:paraId="2227187D" w14:textId="77777777" w:rsidR="00A472FF" w:rsidRDefault="00000000">
      <w:pPr>
        <w:pStyle w:val="Body"/>
        <w:keepLines/>
        <w:spacing w:after="0"/>
        <w:ind w:left="288" w:hanging="288"/>
        <w:jc w:val="left"/>
      </w:pPr>
      <w:r>
        <w:rPr>
          <w:highlight w:val="yellow"/>
        </w:rPr>
        <w:t xml:space="preserve">Surai, P. F., &amp; Fisinin, V. I. (2015). Selenium in pig nutrition and reproduction: Boars and semen quality—A review. </w:t>
      </w:r>
      <w:r>
        <w:rPr>
          <w:i/>
          <w:highlight w:val="yellow"/>
        </w:rPr>
        <w:t>Asian-Australasian Journal of Animal Sciences, 28</w:t>
      </w:r>
      <w:r>
        <w:rPr>
          <w:highlight w:val="yellow"/>
        </w:rPr>
        <w:t xml:space="preserve">(5), 730–746. </w:t>
      </w:r>
      <w:hyperlink r:id="rId44">
        <w:r w:rsidR="00A472FF">
          <w:rPr>
            <w:color w:val="0563C1"/>
            <w:highlight w:val="yellow"/>
            <w:u w:val="single"/>
          </w:rPr>
          <w:t>https://doi.org/10.5713/ajas.14.0593</w:t>
        </w:r>
      </w:hyperlink>
    </w:p>
    <w:p w14:paraId="50E34A8D" w14:textId="77777777" w:rsidR="00A472FF" w:rsidRDefault="00A472FF">
      <w:pPr>
        <w:pStyle w:val="Body"/>
        <w:spacing w:after="0"/>
      </w:pPr>
    </w:p>
    <w:p w14:paraId="3AAFE694" w14:textId="77777777" w:rsidR="00A472FF" w:rsidRDefault="00000000">
      <w:pPr>
        <w:pStyle w:val="Body"/>
        <w:keepLines/>
        <w:spacing w:after="0"/>
        <w:ind w:left="288" w:hanging="288"/>
        <w:jc w:val="left"/>
      </w:pPr>
      <w:r>
        <w:rPr>
          <w:highlight w:val="yellow"/>
        </w:rPr>
        <w:t xml:space="preserve">Waberski, D., &amp; Luther, A.-M. (2024). Boar semen storage at 5 °C for the reduction of antibiotic use in pig insemination: Pathways from science into practice. </w:t>
      </w:r>
      <w:r>
        <w:rPr>
          <w:i/>
          <w:highlight w:val="yellow"/>
        </w:rPr>
        <w:t>Animal Reproduction Science, 269</w:t>
      </w:r>
      <w:r>
        <w:rPr>
          <w:highlight w:val="yellow"/>
        </w:rPr>
        <w:t xml:space="preserve">, 107486. </w:t>
      </w:r>
      <w:hyperlink r:id="rId45">
        <w:r w:rsidR="00A472FF">
          <w:rPr>
            <w:color w:val="0563C1"/>
            <w:highlight w:val="yellow"/>
            <w:u w:val="single"/>
          </w:rPr>
          <w:t>https://doi.org/10.1016/j.anireprosci.2024.107486</w:t>
        </w:r>
      </w:hyperlink>
    </w:p>
    <w:p w14:paraId="092D9010" w14:textId="77777777" w:rsidR="00A472FF" w:rsidRDefault="00A472FF">
      <w:pPr>
        <w:pStyle w:val="Body"/>
        <w:spacing w:after="0"/>
      </w:pPr>
    </w:p>
    <w:p w14:paraId="33FC768D" w14:textId="77777777" w:rsidR="00A472FF" w:rsidRDefault="00000000">
      <w:pPr>
        <w:pStyle w:val="Body"/>
        <w:keepLines/>
        <w:spacing w:after="0"/>
        <w:ind w:left="288" w:hanging="288"/>
        <w:jc w:val="left"/>
      </w:pPr>
      <w:r>
        <w:rPr>
          <w:highlight w:val="yellow"/>
        </w:rPr>
        <w:t xml:space="preserve">Waberski, D., Riesenbeck, A., Schulze, M., Weitze, K. F., &amp; Johnson, L. (2019). Application of preserved boar semen for artificial insemination: Past, present and future challenges. </w:t>
      </w:r>
      <w:r>
        <w:rPr>
          <w:i/>
          <w:highlight w:val="yellow"/>
        </w:rPr>
        <w:t>Theriogenology, 137</w:t>
      </w:r>
      <w:r>
        <w:rPr>
          <w:highlight w:val="yellow"/>
        </w:rPr>
        <w:t xml:space="preserve">, 2–7. </w:t>
      </w:r>
      <w:hyperlink r:id="rId46">
        <w:r w:rsidR="00A472FF">
          <w:rPr>
            <w:color w:val="0563C1"/>
            <w:highlight w:val="yellow"/>
            <w:u w:val="single"/>
          </w:rPr>
          <w:t>https://doi.org/10.1016/j.theriogenology.2019.05.030</w:t>
        </w:r>
      </w:hyperlink>
    </w:p>
    <w:p w14:paraId="775CD6A9" w14:textId="77777777" w:rsidR="00A472FF" w:rsidRDefault="00A472FF">
      <w:pPr>
        <w:pStyle w:val="Body"/>
        <w:spacing w:after="0"/>
      </w:pPr>
    </w:p>
    <w:p w14:paraId="2068EC4B" w14:textId="77777777" w:rsidR="00EE117B" w:rsidRDefault="00000000">
      <w:pPr>
        <w:pStyle w:val="Body"/>
        <w:keepLines/>
        <w:ind w:left="288" w:hanging="288"/>
        <w:jc w:val="left"/>
      </w:pPr>
      <w:r>
        <w:rPr>
          <w:highlight w:val="yellow"/>
        </w:rPr>
        <w:t xml:space="preserve">Wiebke, M., Hensel, B., Nitsche-Melkus, E., Jung, M., &amp; Schulze, M. (2022). Cooled storage of semen from livestock animals (part I): Boar, bull, and stallion. </w:t>
      </w:r>
      <w:r>
        <w:rPr>
          <w:i/>
          <w:highlight w:val="yellow"/>
        </w:rPr>
        <w:t>Animal Reproduction Science, 246</w:t>
      </w:r>
      <w:r>
        <w:rPr>
          <w:highlight w:val="yellow"/>
        </w:rPr>
        <w:t xml:space="preserve">, 106822. </w:t>
      </w:r>
      <w:hyperlink r:id="rId51">
        <w:r>
          <w:rPr>
            <w:color w:val="0563C1"/>
            <w:highlight w:val="yellow"/>
            <w:u w:val="single"/>
          </w:rPr>
          <w:t>https://doi.org/10.1016/j.anireprosci.2021.106822</w:t>
        </w:r>
      </w:hyperlink>
    </w:p>
    <w:sectPr w:rsidR="00EE117B" w:rsidSect="003A48C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F76ED" w14:textId="77777777" w:rsidR="00E95D28" w:rsidRDefault="00E95D28">
      <w:r>
        <w:separator/>
      </w:r>
    </w:p>
  </w:endnote>
  <w:endnote w:type="continuationSeparator" w:id="0">
    <w:p w14:paraId="603A6FE5" w14:textId="77777777" w:rsidR="00E95D28" w:rsidRDefault="00E9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E4CB8" w14:textId="77777777" w:rsidR="003A48C1" w:rsidRDefault="003A4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D012" w14:textId="77777777" w:rsidR="003A48C1" w:rsidRDefault="003A4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0DC1" w14:textId="77777777" w:rsidR="00A472FF" w:rsidRPr="003A48C1" w:rsidRDefault="00A472FF" w:rsidP="003A48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9B93" w14:textId="77777777" w:rsidR="00A472FF" w:rsidRDefault="00A47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4071" w14:textId="77777777" w:rsidR="00E95D28" w:rsidRDefault="00E95D28">
      <w:r>
        <w:separator/>
      </w:r>
    </w:p>
  </w:footnote>
  <w:footnote w:type="continuationSeparator" w:id="0">
    <w:p w14:paraId="0A4F0273" w14:textId="77777777" w:rsidR="00E95D28" w:rsidRDefault="00E95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EC75" w14:textId="77777777" w:rsidR="003A48C1" w:rsidRDefault="00000000">
    <w:pPr>
      <w:pStyle w:val="Header"/>
    </w:pPr>
    <w:r>
      <w:rPr>
        <w:noProof/>
      </w:rPr>
      <w:pict w14:anchorId="1B5BA1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42E9" w14:textId="77777777" w:rsidR="003A48C1" w:rsidRDefault="00000000">
    <w:pPr>
      <w:pStyle w:val="Header"/>
    </w:pPr>
    <w:r>
      <w:rPr>
        <w:noProof/>
      </w:rPr>
      <w:pict w14:anchorId="5BC5AB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2562C" w14:textId="77777777" w:rsidR="00A472FF" w:rsidRDefault="00000000">
    <w:pPr>
      <w:ind w:left="2160"/>
      <w:jc w:val="center"/>
      <w:rPr>
        <w:rFonts w:ascii="Times New Roman" w:eastAsia="Calibri" w:hAnsi="Times New Roman"/>
        <w:i/>
        <w:sz w:val="18"/>
        <w:szCs w:val="22"/>
      </w:rPr>
    </w:pPr>
    <w:r>
      <w:rPr>
        <w:noProof/>
      </w:rPr>
      <w:pict w14:anchorId="003089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900A2EF" w14:textId="77777777" w:rsidR="00A472FF"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28779992" w14:textId="77777777" w:rsidR="00A472FF"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0F4B3B80" w14:textId="77777777" w:rsidR="00A472FF"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54365F96" w14:textId="77777777" w:rsidR="00A472FF"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44FDDF46" w14:textId="77777777" w:rsidR="00A472FF"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A6B5BD7" w14:textId="77777777" w:rsidR="00A472FF"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6EC8" w14:textId="77777777" w:rsidR="003A48C1" w:rsidRDefault="00000000">
    <w:pPr>
      <w:pStyle w:val="Header"/>
    </w:pPr>
    <w:r>
      <w:rPr>
        <w:noProof/>
      </w:rPr>
      <w:pict w14:anchorId="7FFB00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3BB00BF">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AC3A" w14:textId="77777777" w:rsidR="003A48C1" w:rsidRDefault="00000000">
    <w:pPr>
      <w:pStyle w:val="Header"/>
    </w:pPr>
    <w:r>
      <w:rPr>
        <w:noProof/>
      </w:rPr>
      <w:pict w14:anchorId="3F70E1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2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B7E9969">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1D43" w14:textId="77777777" w:rsidR="003A48C1" w:rsidRDefault="00000000">
    <w:pPr>
      <w:ind w:left="2160"/>
      <w:jc w:val="center"/>
      <w:rPr>
        <w:rFonts w:ascii="Times New Roman" w:eastAsia="Calibri" w:hAnsi="Times New Roman"/>
        <w:i/>
        <w:sz w:val="18"/>
        <w:szCs w:val="22"/>
      </w:rPr>
    </w:pPr>
    <w:r>
      <w:rPr>
        <w:noProof/>
      </w:rPr>
      <w:pict w14:anchorId="225D24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47552E2">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3349A23" w14:textId="77777777" w:rsidR="003A48C1" w:rsidRDefault="003A48C1">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040A01DE" w14:textId="77777777" w:rsidR="003A48C1" w:rsidRDefault="003A48C1">
    <w:pPr>
      <w:jc w:val="center"/>
      <w:rPr>
        <w:rFonts w:ascii="Times New Roman" w:eastAsia="Calibri" w:hAnsi="Times New Roman"/>
        <w:i/>
        <w:sz w:val="18"/>
        <w:szCs w:val="22"/>
      </w:rPr>
    </w:pPr>
    <w:r>
      <w:rPr>
        <w:rFonts w:ascii="Times New Roman" w:eastAsia="Calibri" w:hAnsi="Times New Roman"/>
        <w:i/>
        <w:sz w:val="18"/>
        <w:szCs w:val="22"/>
      </w:rPr>
      <w:t>.</w:t>
    </w:r>
  </w:p>
  <w:p w14:paraId="0EF64A43" w14:textId="77777777" w:rsidR="003A48C1" w:rsidRDefault="003A48C1">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198BB10D" w14:textId="77777777" w:rsidR="003A48C1" w:rsidRDefault="003A48C1">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1F1408DB" w14:textId="77777777" w:rsidR="003A48C1" w:rsidRDefault="003A48C1">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EA477D3" w14:textId="77777777" w:rsidR="003A48C1" w:rsidRDefault="003A48C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CC4CFE"/>
    <w:multiLevelType w:val="singleLevel"/>
    <w:tmpl w:val="F9CC4CFE"/>
    <w:lvl w:ilvl="0">
      <w:start w:val="6"/>
      <w:numFmt w:val="upperLetter"/>
      <w:suff w:val="space"/>
      <w:lvlText w:val="%1."/>
      <w:lvlJc w:val="left"/>
    </w:lvl>
  </w:abstractNum>
  <w:abstractNum w:abstractNumId="1" w15:restartNumberingAfterBreak="0">
    <w:nsid w:val="20CC5561"/>
    <w:multiLevelType w:val="multilevel"/>
    <w:tmpl w:val="20CC5561"/>
    <w:lvl w:ilvl="0">
      <w:start w:val="3"/>
      <w:numFmt w:val="decimal"/>
      <w:suff w:val="space"/>
      <w:lvlText w:val="%1."/>
      <w:lvlJc w:val="left"/>
      <w:rPr>
        <w:rFonts w:hint="default"/>
        <w:b/>
        <w:bCs/>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16cid:durableId="689913152">
    <w:abstractNumId w:val="2"/>
  </w:num>
  <w:num w:numId="2" w16cid:durableId="1567062944">
    <w:abstractNumId w:val="0"/>
  </w:num>
  <w:num w:numId="3" w16cid:durableId="568687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noPunctuationKerning/>
  <w:characterSpacingControl w:val="doNotCompress"/>
  <w:hdrShapeDefaults>
    <o:shapedefaults v:ext="edit" spidmax="2051"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D6A65"/>
    <w:rsid w:val="000E7B7B"/>
    <w:rsid w:val="000E7D62"/>
    <w:rsid w:val="000F5F7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5B8B"/>
    <w:rsid w:val="0024282C"/>
    <w:rsid w:val="002460DC"/>
    <w:rsid w:val="00250985"/>
    <w:rsid w:val="002556F6"/>
    <w:rsid w:val="00283105"/>
    <w:rsid w:val="00284C4C"/>
    <w:rsid w:val="00287E68"/>
    <w:rsid w:val="00296529"/>
    <w:rsid w:val="00297885"/>
    <w:rsid w:val="002A52D5"/>
    <w:rsid w:val="002B27FB"/>
    <w:rsid w:val="002B685A"/>
    <w:rsid w:val="002C57D2"/>
    <w:rsid w:val="002E0D56"/>
    <w:rsid w:val="00315186"/>
    <w:rsid w:val="0033343E"/>
    <w:rsid w:val="003512C2"/>
    <w:rsid w:val="00371FB6"/>
    <w:rsid w:val="003755E0"/>
    <w:rsid w:val="003763C1"/>
    <w:rsid w:val="00376BBE"/>
    <w:rsid w:val="0039224F"/>
    <w:rsid w:val="003A43A4"/>
    <w:rsid w:val="003A48C1"/>
    <w:rsid w:val="003A7E18"/>
    <w:rsid w:val="003C4C86"/>
    <w:rsid w:val="003C6258"/>
    <w:rsid w:val="003E2904"/>
    <w:rsid w:val="003E3556"/>
    <w:rsid w:val="00401927"/>
    <w:rsid w:val="0041027F"/>
    <w:rsid w:val="00412425"/>
    <w:rsid w:val="00412475"/>
    <w:rsid w:val="00423789"/>
    <w:rsid w:val="00440F43"/>
    <w:rsid w:val="00441B6F"/>
    <w:rsid w:val="00446221"/>
    <w:rsid w:val="00450E62"/>
    <w:rsid w:val="004539DB"/>
    <w:rsid w:val="00471A80"/>
    <w:rsid w:val="004C3897"/>
    <w:rsid w:val="004D305E"/>
    <w:rsid w:val="004D4014"/>
    <w:rsid w:val="004D4277"/>
    <w:rsid w:val="00502516"/>
    <w:rsid w:val="00505F06"/>
    <w:rsid w:val="00506828"/>
    <w:rsid w:val="0053056E"/>
    <w:rsid w:val="00534BAA"/>
    <w:rsid w:val="00554FDA"/>
    <w:rsid w:val="00591C55"/>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A2046"/>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4B99"/>
    <w:rsid w:val="00A24E7E"/>
    <w:rsid w:val="00A258C3"/>
    <w:rsid w:val="00A347C0"/>
    <w:rsid w:val="00A472FF"/>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95D28"/>
    <w:rsid w:val="00EA012C"/>
    <w:rsid w:val="00EC6A55"/>
    <w:rsid w:val="00ED0288"/>
    <w:rsid w:val="00EE117B"/>
    <w:rsid w:val="00EE17F9"/>
    <w:rsid w:val="00EE52CB"/>
    <w:rsid w:val="00EF581D"/>
    <w:rsid w:val="00EF7FD8"/>
    <w:rsid w:val="00F06F59"/>
    <w:rsid w:val="00F17988"/>
    <w:rsid w:val="00F469F0"/>
    <w:rsid w:val="00F53273"/>
    <w:rsid w:val="00F755E4"/>
    <w:rsid w:val="00F77D02"/>
    <w:rsid w:val="00F837B4"/>
    <w:rsid w:val="00FB3A86"/>
    <w:rsid w:val="00FD36C8"/>
    <w:rsid w:val="0469124B"/>
    <w:rsid w:val="0CAC2B9A"/>
    <w:rsid w:val="0E79524F"/>
    <w:rsid w:val="107F2B6D"/>
    <w:rsid w:val="17333191"/>
    <w:rsid w:val="18B03BE5"/>
    <w:rsid w:val="19DF34AA"/>
    <w:rsid w:val="1D7632FE"/>
    <w:rsid w:val="1F860FC1"/>
    <w:rsid w:val="20A03A95"/>
    <w:rsid w:val="2576774B"/>
    <w:rsid w:val="2C6749D2"/>
    <w:rsid w:val="38B20E13"/>
    <w:rsid w:val="49D642A9"/>
    <w:rsid w:val="4CED3AC0"/>
    <w:rsid w:val="4D644751"/>
    <w:rsid w:val="55671C2C"/>
    <w:rsid w:val="55AD7BAF"/>
    <w:rsid w:val="581A6C16"/>
    <w:rsid w:val="5C072E70"/>
    <w:rsid w:val="626C2656"/>
    <w:rsid w:val="6AD205CF"/>
    <w:rsid w:val="6E7A7839"/>
    <w:rsid w:val="6EEF0E44"/>
    <w:rsid w:val="70452BBF"/>
    <w:rsid w:val="73651863"/>
    <w:rsid w:val="74526A31"/>
    <w:rsid w:val="7EF45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2"/>
      <o:rules v:ext="edit">
        <o:r id="V:Rule1" type="connector" idref="#_x0000_s2050"/>
      </o:rules>
    </o:shapelayout>
  </w:shapeDefaults>
  <w:decimalSymbol w:val="."/>
  <w:listSeparator w:val=","/>
  <w14:docId w14:val="0FD2145F"/>
  <w15:docId w15:val="{23FEAC08-9A47-4061-B023-C8776B65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Times New Roman" w:hAnsi="Helvetica"/>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uiPriority w:val="9"/>
    <w:unhideWhenUsed/>
    <w:qFormat/>
    <w:pPr>
      <w:keepNext/>
      <w:keepLines/>
      <w:spacing w:before="120"/>
      <w:outlineLvl w:val="1"/>
    </w:pPr>
    <w:rPr>
      <w:rFonts w:asciiTheme="majorHAnsi" w:eastAsiaTheme="majorEastAsia" w:hAnsiTheme="majorHAnsi" w:cstheme="majorBidi"/>
      <w:b/>
      <w:bCs/>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2">
    <w:name w:val="Body Text 2"/>
    <w:basedOn w:val="Normal"/>
    <w:link w:val="BodyText2Char"/>
    <w:qFormat/>
    <w:pPr>
      <w:spacing w:after="120" w:line="480" w:lineRule="auto"/>
    </w:pPr>
  </w:style>
  <w:style w:type="paragraph" w:styleId="BodyText3">
    <w:name w:val="Body Text 3"/>
    <w:basedOn w:val="Normal"/>
    <w:link w:val="BodyText3Char"/>
    <w:qFormat/>
    <w:pPr>
      <w:spacing w:after="120"/>
    </w:pPr>
    <w:rPr>
      <w:sz w:val="16"/>
      <w:szCs w:val="16"/>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rPr>
      <w:rFonts w:ascii="Times New Roman" w:hAnsi="Times New Roman"/>
      <w:lang w:val="nb-NO" w:eastAsia="nb-NO"/>
    </w:rPr>
  </w:style>
  <w:style w:type="character" w:styleId="Emphasis">
    <w:name w:val="Emphasis"/>
    <w:basedOn w:val="DefaultParagraphFont"/>
    <w:uiPriority w:val="20"/>
    <w:qFormat/>
    <w:rPr>
      <w:i/>
      <w:iCs/>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character" w:styleId="Hyperlink">
    <w:name w:val="Hyperlink"/>
    <w:basedOn w:val="DefaultParagraphFont"/>
    <w:qFormat/>
    <w:rPr>
      <w:color w:val="FF0080"/>
      <w:u w:val="single"/>
    </w:rPr>
  </w:style>
  <w:style w:type="character" w:styleId="LineNumber">
    <w:name w:val="line number"/>
    <w:basedOn w:val="DefaultParagraphFont"/>
    <w:qFormat/>
  </w:style>
  <w:style w:type="paragraph" w:styleId="NormalWeb">
    <w:name w:val="Normal (Web)"/>
    <w:semiHidden/>
    <w:unhideWhenUsed/>
    <w:qFormat/>
    <w:pPr>
      <w:spacing w:beforeAutospacing="1" w:afterAutospacing="1"/>
    </w:pPr>
    <w:rPr>
      <w:sz w:val="24"/>
      <w:szCs w:val="24"/>
      <w:lang w:eastAsia="zh-CN"/>
    </w:rPr>
  </w:style>
  <w:style w:type="paragraph" w:styleId="Signature">
    <w:name w:val="Signature"/>
    <w:basedOn w:val="Normal"/>
    <w:qFormat/>
    <w:pPr>
      <w:ind w:left="4320"/>
    </w:pPr>
  </w:style>
  <w:style w:type="table" w:styleId="TableGrid">
    <w:name w:val="Table Grid"/>
    <w:basedOn w:val="TableNormal"/>
    <w:uiPriority w:val="59"/>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qFormat/>
    <w:pPr>
      <w:spacing w:after="360"/>
      <w:jc w:val="right"/>
    </w:pPr>
    <w:rPr>
      <w:b/>
      <w:kern w:val="28"/>
      <w:sz w:val="36"/>
    </w:rPr>
  </w:style>
  <w:style w:type="paragraph" w:customStyle="1" w:styleId="Author">
    <w:name w:val="Author"/>
    <w:basedOn w:val="Normal"/>
    <w:qFormat/>
    <w:pPr>
      <w:spacing w:line="280" w:lineRule="exact"/>
      <w:jc w:val="right"/>
    </w:pPr>
    <w:rPr>
      <w:b/>
      <w:sz w:val="24"/>
    </w:rPr>
  </w:style>
  <w:style w:type="paragraph" w:customStyle="1" w:styleId="Affiliation">
    <w:name w:val="Affiliation"/>
    <w:basedOn w:val="Normal"/>
    <w:qFormat/>
    <w:pPr>
      <w:spacing w:after="240" w:line="240" w:lineRule="exact"/>
      <w:jc w:val="right"/>
    </w:pPr>
  </w:style>
  <w:style w:type="paragraph" w:customStyle="1" w:styleId="Body">
    <w:name w:val="Body"/>
    <w:basedOn w:val="Normal"/>
    <w:qFormat/>
    <w:pPr>
      <w:spacing w:after="240"/>
      <w:jc w:val="both"/>
    </w:pPr>
  </w:style>
  <w:style w:type="paragraph" w:customStyle="1" w:styleId="AbstHead">
    <w:name w:val="Abst Head"/>
    <w:basedOn w:val="MainHead"/>
    <w:qFormat/>
    <w:rPr>
      <w:sz w:val="22"/>
    </w:rPr>
  </w:style>
  <w:style w:type="paragraph" w:customStyle="1" w:styleId="MainHead">
    <w:name w:val="Main Head"/>
    <w:basedOn w:val="Normal"/>
    <w:qFormat/>
    <w:pPr>
      <w:keepNext/>
      <w:spacing w:after="240"/>
    </w:pPr>
    <w:rPr>
      <w:b/>
      <w:caps/>
    </w:rPr>
  </w:style>
  <w:style w:type="paragraph" w:customStyle="1" w:styleId="IntroHead">
    <w:name w:val="Intro Head"/>
    <w:basedOn w:val="MainHead"/>
    <w:qFormat/>
    <w:rPr>
      <w:sz w:val="22"/>
    </w:rPr>
  </w:style>
  <w:style w:type="paragraph" w:customStyle="1" w:styleId="PaperNumber">
    <w:name w:val="Paper Number"/>
    <w:basedOn w:val="Normal"/>
    <w:qFormat/>
    <w:pPr>
      <w:spacing w:after="280" w:line="280" w:lineRule="exact"/>
      <w:jc w:val="right"/>
    </w:pPr>
    <w:rPr>
      <w:b/>
      <w:sz w:val="28"/>
    </w:rPr>
  </w:style>
  <w:style w:type="paragraph" w:customStyle="1" w:styleId="ConcHead">
    <w:name w:val="Conc Head"/>
    <w:basedOn w:val="MainHead"/>
    <w:qFormat/>
    <w:rPr>
      <w:sz w:val="22"/>
    </w:rPr>
  </w:style>
  <w:style w:type="paragraph" w:customStyle="1" w:styleId="AcknHead">
    <w:name w:val="Ackn Head"/>
    <w:basedOn w:val="MainHead"/>
    <w:qFormat/>
    <w:rPr>
      <w:sz w:val="22"/>
    </w:rPr>
  </w:style>
  <w:style w:type="paragraph" w:customStyle="1" w:styleId="ReferHead">
    <w:name w:val="Refer Head"/>
    <w:basedOn w:val="MainHead"/>
    <w:qFormat/>
    <w:rPr>
      <w:sz w:val="22"/>
    </w:rPr>
  </w:style>
  <w:style w:type="paragraph" w:customStyle="1" w:styleId="AddSrcHead">
    <w:name w:val="AddSrc Head"/>
    <w:basedOn w:val="MainHead"/>
    <w:qFormat/>
    <w:rPr>
      <w:sz w:val="22"/>
    </w:rPr>
  </w:style>
  <w:style w:type="paragraph" w:customStyle="1" w:styleId="DefAcrHead">
    <w:name w:val="DefAcrHead"/>
    <w:basedOn w:val="MainHead"/>
    <w:qFormat/>
    <w:rPr>
      <w:sz w:val="22"/>
    </w:rPr>
  </w:style>
  <w:style w:type="paragraph" w:customStyle="1" w:styleId="Copyright">
    <w:name w:val="Copyright"/>
    <w:basedOn w:val="Normal"/>
    <w:qFormat/>
    <w:pPr>
      <w:spacing w:after="960" w:line="200" w:lineRule="exact"/>
    </w:pPr>
    <w:rPr>
      <w:sz w:val="16"/>
    </w:rPr>
  </w:style>
  <w:style w:type="paragraph" w:customStyle="1" w:styleId="Reference">
    <w:name w:val="Reference"/>
    <w:basedOn w:val="Body"/>
    <w:qFormat/>
    <w:pPr>
      <w:numPr>
        <w:numId w:val="1"/>
      </w:numPr>
      <w:spacing w:after="0" w:line="240" w:lineRule="exact"/>
    </w:pPr>
  </w:style>
  <w:style w:type="paragraph" w:customStyle="1" w:styleId="Head1">
    <w:name w:val="Head1"/>
    <w:basedOn w:val="MainHead"/>
    <w:qFormat/>
    <w:rPr>
      <w:sz w:val="22"/>
    </w:rPr>
  </w:style>
  <w:style w:type="paragraph" w:customStyle="1" w:styleId="ContactHead">
    <w:name w:val="Contact Head"/>
    <w:basedOn w:val="MainHead"/>
    <w:qFormat/>
    <w:rPr>
      <w:sz w:val="22"/>
    </w:rPr>
  </w:style>
  <w:style w:type="paragraph" w:customStyle="1" w:styleId="Head3">
    <w:name w:val="Head3"/>
    <w:basedOn w:val="Head2"/>
    <w:qFormat/>
    <w:rPr>
      <w:caps w:val="0"/>
      <w:u w:val="single"/>
    </w:rPr>
  </w:style>
  <w:style w:type="paragraph" w:customStyle="1" w:styleId="Head2">
    <w:name w:val="Head2"/>
    <w:basedOn w:val="Normal"/>
    <w:next w:val="Body"/>
    <w:qFormat/>
    <w:pPr>
      <w:keepNext/>
      <w:spacing w:after="240"/>
    </w:pPr>
    <w:rPr>
      <w:caps/>
    </w:rPr>
  </w:style>
  <w:style w:type="paragraph" w:customStyle="1" w:styleId="Head4">
    <w:name w:val="Head4"/>
    <w:basedOn w:val="Head3"/>
    <w:qFormat/>
    <w:rPr>
      <w:u w:val="none"/>
    </w:rPr>
  </w:style>
  <w:style w:type="paragraph" w:customStyle="1" w:styleId="UnordList">
    <w:name w:val="Unord List"/>
    <w:basedOn w:val="Body"/>
    <w:qFormat/>
    <w:pPr>
      <w:spacing w:after="0"/>
      <w:ind w:left="360" w:hanging="360"/>
    </w:pPr>
  </w:style>
  <w:style w:type="paragraph" w:customStyle="1" w:styleId="OrdList">
    <w:name w:val="Ord List"/>
    <w:basedOn w:val="UnordList"/>
    <w:qFormat/>
    <w:pPr>
      <w:jc w:val="left"/>
    </w:pPr>
  </w:style>
  <w:style w:type="paragraph" w:customStyle="1" w:styleId="Appendix">
    <w:name w:val="Appendix"/>
    <w:basedOn w:val="MainHead"/>
    <w:qFormat/>
    <w:rPr>
      <w:sz w:val="22"/>
    </w:rPr>
  </w:style>
  <w:style w:type="paragraph" w:customStyle="1" w:styleId="Term">
    <w:name w:val="Term"/>
    <w:basedOn w:val="Body"/>
    <w:qFormat/>
    <w:pPr>
      <w:spacing w:after="0"/>
    </w:pPr>
    <w:rPr>
      <w:b/>
    </w:rPr>
  </w:style>
  <w:style w:type="paragraph" w:customStyle="1" w:styleId="Definition">
    <w:name w:val="Definition"/>
    <w:basedOn w:val="Body"/>
    <w:qFormat/>
  </w:style>
  <w:style w:type="character" w:customStyle="1" w:styleId="Bold">
    <w:name w:val="Bold"/>
    <w:qFormat/>
    <w:rPr>
      <w:b/>
    </w:rPr>
  </w:style>
  <w:style w:type="character" w:customStyle="1" w:styleId="Italic">
    <w:name w:val="Italic"/>
    <w:qFormat/>
    <w:rPr>
      <w:i/>
    </w:rPr>
  </w:style>
  <w:style w:type="character" w:customStyle="1" w:styleId="Underline">
    <w:name w:val="Underline"/>
    <w:qFormat/>
    <w:rPr>
      <w:u w:val="single"/>
    </w:rPr>
  </w:style>
  <w:style w:type="paragraph" w:customStyle="1" w:styleId="Equation">
    <w:name w:val="Equation"/>
    <w:basedOn w:val="Body"/>
    <w:qFormat/>
  </w:style>
  <w:style w:type="paragraph" w:customStyle="1" w:styleId="Figure">
    <w:name w:val="Figure"/>
    <w:basedOn w:val="Copyright"/>
    <w:qFormat/>
    <w:pPr>
      <w:spacing w:after="240"/>
    </w:pPr>
    <w:rPr>
      <w:sz w:val="20"/>
    </w:rPr>
  </w:style>
  <w:style w:type="paragraph" w:customStyle="1" w:styleId="Head40">
    <w:name w:val="Head 4"/>
    <w:basedOn w:val="Head3"/>
    <w:qFormat/>
    <w:rPr>
      <w:u w:val="none"/>
    </w:rPr>
  </w:style>
  <w:style w:type="paragraph" w:customStyle="1" w:styleId="Paper">
    <w:name w:val="Paper"/>
    <w:basedOn w:val="Normal"/>
    <w:qFormat/>
    <w:pPr>
      <w:spacing w:after="360" w:line="440" w:lineRule="exact"/>
      <w:jc w:val="right"/>
    </w:pPr>
    <w:rPr>
      <w:b/>
      <w:sz w:val="36"/>
    </w:rPr>
  </w:style>
  <w:style w:type="character" w:customStyle="1" w:styleId="Subscript">
    <w:name w:val="Subscript"/>
    <w:qFormat/>
    <w:rPr>
      <w:vertAlign w:val="subscript"/>
    </w:rPr>
  </w:style>
  <w:style w:type="character" w:customStyle="1" w:styleId="Superscript">
    <w:name w:val="Superscript"/>
    <w:qFormat/>
    <w:rPr>
      <w:vertAlign w:val="superscript"/>
    </w:rPr>
  </w:style>
  <w:style w:type="character" w:customStyle="1" w:styleId="Symbol">
    <w:name w:val="Symbol"/>
    <w:qFormat/>
    <w:rPr>
      <w:rFonts w:ascii="Symbol" w:hAnsi="Symbol"/>
    </w:rPr>
  </w:style>
  <w:style w:type="paragraph" w:customStyle="1" w:styleId="SymbolP">
    <w:name w:val="Symbol P"/>
    <w:basedOn w:val="Body"/>
    <w:qFormat/>
    <w:pPr>
      <w:tabs>
        <w:tab w:val="left" w:pos="720"/>
        <w:tab w:val="left" w:pos="3780"/>
      </w:tabs>
      <w:spacing w:after="0"/>
    </w:pPr>
    <w:rPr>
      <w:sz w:val="24"/>
    </w:rPr>
  </w:style>
  <w:style w:type="character" w:customStyle="1" w:styleId="BoldItal">
    <w:name w:val="BoldItal"/>
    <w:basedOn w:val="DefaultParagraphFont"/>
    <w:qFormat/>
    <w:rPr>
      <w:b/>
      <w:i/>
    </w:rPr>
  </w:style>
  <w:style w:type="character" w:customStyle="1" w:styleId="SubItal">
    <w:name w:val="SubItal"/>
    <w:qFormat/>
    <w:rPr>
      <w:i/>
      <w:vertAlign w:val="subscript"/>
    </w:rPr>
  </w:style>
  <w:style w:type="character" w:customStyle="1" w:styleId="SuperItal">
    <w:name w:val="SuperItal"/>
    <w:qFormat/>
    <w:rPr>
      <w:i/>
      <w:vertAlign w:val="superscript"/>
    </w:rPr>
  </w:style>
  <w:style w:type="character" w:customStyle="1" w:styleId="SymItal">
    <w:name w:val="SymItal"/>
    <w:qFormat/>
    <w:rPr>
      <w:rFonts w:ascii="Symbol" w:hAnsi="Symbol"/>
      <w:i/>
    </w:rPr>
  </w:style>
  <w:style w:type="character" w:customStyle="1" w:styleId="BodyText2Char">
    <w:name w:val="Body Text 2 Char"/>
    <w:basedOn w:val="DefaultParagraphFont"/>
    <w:link w:val="BodyText2"/>
    <w:qFormat/>
    <w:rPr>
      <w:rFonts w:ascii="Helvetica" w:hAnsi="Helvetica"/>
    </w:rPr>
  </w:style>
  <w:style w:type="character" w:customStyle="1" w:styleId="CommentTextChar">
    <w:name w:val="Comment Text Char"/>
    <w:basedOn w:val="DefaultParagraphFont"/>
    <w:link w:val="CommentText"/>
    <w:uiPriority w:val="99"/>
    <w:qFormat/>
    <w:rPr>
      <w:lang w:val="nb-NO" w:eastAsia="nb-NO"/>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BodyText3Char">
    <w:name w:val="Body Text 3 Char"/>
    <w:basedOn w:val="DefaultParagraphFont"/>
    <w:link w:val="BodyText3"/>
    <w:qFormat/>
    <w:rPr>
      <w:rFonts w:ascii="Helvetica" w:hAnsi="Helvetic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F83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16/S0093-691X(00)00261-2" TargetMode="External"/><Relationship Id="rId26" Type="http://schemas.openxmlformats.org/officeDocument/2006/relationships/hyperlink" Target="https://doi.org/10.1016/j.anireprosci.2026.108172" TargetMode="External"/><Relationship Id="rId39" Type="http://schemas.openxmlformats.org/officeDocument/2006/relationships/hyperlink" Target="https://doi.org/10.1111/rda.13389" TargetMode="External"/><Relationship Id="rId3" Type="http://schemas.openxmlformats.org/officeDocument/2006/relationships/numbering" Target="numbering.xml"/><Relationship Id="rId21" Type="http://schemas.openxmlformats.org/officeDocument/2006/relationships/hyperlink" Target="https://www.da.gov.ph/wp-content/uploads/2023/05/Philippine-Hog-Industry-Roadmap.pdf" TargetMode="External"/><Relationship Id="rId34" Type="http://schemas.openxmlformats.org/officeDocument/2006/relationships/hyperlink" Target="https://doi.org/10.1016/j.anireprosci.2024.107539" TargetMode="External"/><Relationship Id="rId42" Type="http://schemas.openxmlformats.org/officeDocument/2006/relationships/hyperlink" Target="https://doi.org/10.1111/j.1439-0531.2011.01828.x" TargetMode="External"/><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ati2.da.gov.ph/ati-6/content/article/jonh-flor-emmanuel-v-salmorin/integrated-national-swine-production-initiatives-recovery-and" TargetMode="External"/><Relationship Id="rId25" Type="http://schemas.openxmlformats.org/officeDocument/2006/relationships/hyperlink" Target="https://doi.org/10.3390/ani15030305" TargetMode="External"/><Relationship Id="rId33" Type="http://schemas.openxmlformats.org/officeDocument/2006/relationships/hyperlink" Target="https://doi.org/10.1016/j.animal.2023.100720" TargetMode="External"/><Relationship Id="rId38" Type="http://schemas.openxmlformats.org/officeDocument/2006/relationships/hyperlink" Target="https://doi.org/10.1016/j.theriogenology.2019.05.033" TargetMode="External"/><Relationship Id="rId46" Type="http://schemas.openxmlformats.org/officeDocument/2006/relationships/hyperlink" Target="https://doi.org/10.1016/j.theriogenology.2019.05.030" TargetMode="External"/><Relationship Id="rId2" Type="http://schemas.openxmlformats.org/officeDocument/2006/relationships/customXml" Target="../customXml/item2.xml"/><Relationship Id="rId16" Type="http://schemas.openxmlformats.org/officeDocument/2006/relationships/hyperlink" Target="https://ati2.da.gov.ph/ati-6/content/bids/wed-07102024-2312/construction-one-1-housing-facility-swine-artificial-insemination-sa" TargetMode="External"/><Relationship Id="rId20" Type="http://schemas.openxmlformats.org/officeDocument/2006/relationships/hyperlink" Target="https://doi.org/10.3390/antibiotics11121796" TargetMode="External"/><Relationship Id="rId29" Type="http://schemas.openxmlformats.org/officeDocument/2006/relationships/hyperlink" Target="https://doi.org/10.1111/rda.12552" TargetMode="External"/><Relationship Id="rId41" Type="http://schemas.openxmlformats.org/officeDocument/2006/relationships/hyperlink" Target="https://rsso06.psa.gov.ph/content/livestock-and-poultry-statistics-western-visayas-second-quarter-2026-preliminary-resu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016/j.anireprosci.2021.106840" TargetMode="External"/><Relationship Id="rId32" Type="http://schemas.openxmlformats.org/officeDocument/2006/relationships/hyperlink" Target="https://doi.org/10.1186/s40813-017-0062-5" TargetMode="External"/><Relationship Id="rId37" Type="http://schemas.openxmlformats.org/officeDocument/2006/relationships/hyperlink" Target="https://doi.org/10.56557/joban/2026/v18i211204" TargetMode="External"/><Relationship Id="rId40" Type="http://schemas.openxmlformats.org/officeDocument/2006/relationships/hyperlink" Target="https://rsso06.psa.gov.ph/content/livestock-and-poultry-statistics-western-visayas-2025" TargetMode="External"/><Relationship Id="rId45" Type="http://schemas.openxmlformats.org/officeDocument/2006/relationships/hyperlink" Target="https://doi.org/10.1016/j.anireprosci.2024.107486"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ati2.da.gov.ph/ati-6/content/article/rosalinda-kathleen-grace-t-rigodon/first-swine-artificial-insemination-sa-barangay-swaib" TargetMode="External"/><Relationship Id="rId23" Type="http://schemas.openxmlformats.org/officeDocument/2006/relationships/hyperlink" Target="https://doi.org/10.1016/j.theriogenology.2019.05.032" TargetMode="External"/><Relationship Id="rId28" Type="http://schemas.openxmlformats.org/officeDocument/2006/relationships/hyperlink" Target="https://doi.org/10.1186/s40104-020-00530-6" TargetMode="External"/><Relationship Id="rId36" Type="http://schemas.openxmlformats.org/officeDocument/2006/relationships/hyperlink" Target="https://doi.org/10.1016/j.theriogenology.2019.11.031" TargetMode="External"/><Relationship Id="rId49"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doi.org/10.1016/j.theriogenology.2019.05.043" TargetMode="External"/><Relationship Id="rId31" Type="http://schemas.openxmlformats.org/officeDocument/2006/relationships/hyperlink" Target="https://doi.org/10.1016/j.anireprosci.2024.107545" TargetMode="External"/><Relationship Id="rId44" Type="http://schemas.openxmlformats.org/officeDocument/2006/relationships/hyperlink" Target="https://doi.org/10.5713/ajas.14.0593"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16/j.theriogenology.2019.05.034" TargetMode="External"/><Relationship Id="rId27" Type="http://schemas.openxmlformats.org/officeDocument/2006/relationships/hyperlink" Target="https://doi.org/10.9734/AJRAVS/2018/42167" TargetMode="External"/><Relationship Id="rId30" Type="http://schemas.openxmlformats.org/officeDocument/2006/relationships/hyperlink" Target="https://doi.org/10.1016/j.theriogenology.2015.07.009" TargetMode="External"/><Relationship Id="rId35" Type="http://schemas.openxmlformats.org/officeDocument/2006/relationships/hyperlink" Target="https://doi.org/10.1016/j.anireprosci.2025.107871" TargetMode="External"/><Relationship Id="rId43" Type="http://schemas.openxmlformats.org/officeDocument/2006/relationships/hyperlink" Target="https://doi.org/10.1016/j.theriogenology.2020.02.017" TargetMode="External"/><Relationship Id="rId48"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hyperlink" Target="https://doi.org/10.1016/j.anireprosci.2021.106822" TargetMode="External"/><Relationship Id="rId54" Type="http://schemas.openxmlformats.org/officeDocument/2006/relationships/hyperlink" Target="https://doi.org/10.1093/reprod/xaag067" TargetMode="External"/><Relationship Id="rId55" Type="http://schemas.openxmlformats.org/officeDocument/2006/relationships/hyperlink" Target="https://doi.org/10.3390/bios12090679" TargetMode="External"/><Relationship Id="rId56" Type="http://schemas.openxmlformats.org/officeDocument/2006/relationships/hyperlink" Target="https://doi.org/10.3390/bios150603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31</TotalTime>
  <Pages>19</Pages>
  <Words>8601</Words>
  <Characters>49026</Characters>
  <Application>Microsoft Office Word</Application>
  <DocSecurity>0</DocSecurity>
  <Lines>408</Lines>
  <Paragraphs>115</Paragraphs>
  <ScaleCrop>false</ScaleCrop>
  <Company>aaaa</Company>
  <LinksUpToDate>false</LinksUpToDate>
  <CharactersWithSpaces>57512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33</cp:revision>
  <cp:lastPrinted>1999-07-06T11:00:00Z</cp:lastPrinted>
  <dcterms:created xsi:type="dcterms:W3CDTF">2014-10-25T14:34:00Z</dcterms:created>
  <dcterms:modified xsi:type="dcterms:W3CDTF">2026-10-29T07:04:00Z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eyJoZGlkIjoiOTBjYmQxMTM2NjJiMzQwZjY4YjgyMjllZTM4NWU1MDciLCJ1c2VySWQiOiI2ODcyMTI1NzgzMzgifQ==</vt:lpwstr>
  </property>
  <property fmtid="{D5CDD505-2E9C-101B-9397-08002B2CF9AE}" pid="3" name="KSOProductBuildVer">
    <vt:lpwstr>1033-12.1.0.29162</vt:lpwstr>
  </property>
  <property fmtid="{D5CDD505-2E9C-101B-9397-08002B2CF9AE}" pid="4" name="ICV">
    <vt:lpwstr>84BB303BED8A4DC28F964E794966B0CC_12</vt:lpwstr>
  </property>
</Properties>
</file>