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DE508A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DE508A" w:rsidRDefault="000F57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DE508A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E508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DE508A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DE508A" w:rsidRDefault="000F57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FED170" w14:textId="37D940CB" w:rsidR="000F510C" w:rsidRPr="00DE508A" w:rsidRDefault="00B80A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Ms_UPJOZ_6488</w:t>
            </w:r>
          </w:p>
        </w:tc>
      </w:tr>
      <w:tr w:rsidR="000F510C" w:rsidRPr="00DE508A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DE508A" w:rsidRDefault="000F57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6CD50D4" w:rsidR="000F510C" w:rsidRPr="00DE508A" w:rsidRDefault="00B80A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Preparation of an Indian Grey Mongoose (Urva </w:t>
            </w:r>
            <w:proofErr w:type="spellStart"/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edwardsii</w:t>
            </w:r>
            <w:proofErr w:type="spellEnd"/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) as a Museum Specimen by Taxidermy technique</w:t>
            </w:r>
          </w:p>
        </w:tc>
      </w:tr>
      <w:tr w:rsidR="000F510C" w:rsidRPr="00DE508A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DE508A" w:rsidRDefault="000F573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DE508A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05A95B" w14:textId="77777777" w:rsidR="000F510C" w:rsidRPr="00DE508A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53EDD7A" w14:textId="77777777" w:rsidR="000F510C" w:rsidRPr="00DE508A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7C36DDC" w14:textId="77777777" w:rsidR="000F510C" w:rsidRPr="00DE508A" w:rsidRDefault="000F573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DE508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DE508A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F5A50E9" w14:textId="77777777" w:rsidR="000F510C" w:rsidRPr="00DE508A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DE508A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DE508A" w:rsidRDefault="000F573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E50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508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DE508A" w:rsidRDefault="000F573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3E188D56" w:rsidR="000F510C" w:rsidRPr="00DE508A" w:rsidRDefault="000A7A37" w:rsidP="000A7A37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sz w:val="20"/>
                <w:szCs w:val="20"/>
              </w:rPr>
              <w:t xml:space="preserve">This manuscript describes the useful method for preserving animal specimens for museum display, anatomical teaching and wildlife education of an Indian grey mongoose </w:t>
            </w:r>
            <w:r w:rsidRPr="00DE508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(Urva </w:t>
            </w:r>
            <w:proofErr w:type="spellStart"/>
            <w:r w:rsidRPr="00DE508A">
              <w:rPr>
                <w:rFonts w:ascii="Arial" w:hAnsi="Arial" w:cs="Arial"/>
                <w:i/>
                <w:iCs/>
                <w:sz w:val="20"/>
                <w:szCs w:val="20"/>
              </w:rPr>
              <w:t>edwardsii</w:t>
            </w:r>
            <w:proofErr w:type="spellEnd"/>
            <w:r w:rsidRPr="00DE508A">
              <w:rPr>
                <w:rFonts w:ascii="Arial" w:hAnsi="Arial" w:cs="Arial"/>
                <w:i/>
                <w:iCs/>
                <w:sz w:val="20"/>
                <w:szCs w:val="20"/>
              </w:rPr>
              <w:t>).</w:t>
            </w:r>
          </w:p>
        </w:tc>
        <w:tc>
          <w:tcPr>
            <w:tcW w:w="1667" w:type="pct"/>
          </w:tcPr>
          <w:p w14:paraId="305EFE14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DE508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DE508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DE508A" w:rsidRDefault="000F573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E508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DE508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DE508A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DE508A" w:rsidRDefault="000F573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E508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DE508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DE508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DE508A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DE508A" w:rsidRDefault="000F57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F979EC1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6970648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4A76C9C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92545A7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7ED9825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65EDF82C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3187A91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556AE63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4D114B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6AEA7EF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96CF637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2162CD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C0869EB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42E6557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69F8C08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02F2676B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8E1C5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87618D0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B8A59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DE508A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DE508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55A2AC18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F834205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5CB0FEF7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62738CE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C5BA1F1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29BAD841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0070FE8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DE508A" w:rsidRDefault="000F573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DE508A" w:rsidRDefault="000F573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9F9E60A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DE508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4499C68" w14:textId="77777777" w:rsidR="000F510C" w:rsidRPr="00DE508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70237B7" w14:textId="77777777" w:rsidR="000F510C" w:rsidRPr="00DE508A" w:rsidRDefault="000F573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E508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DE508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DE508A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DE508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DE508A" w:rsidRDefault="000F573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E508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E508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E508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DE508A" w:rsidRDefault="000F57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DE508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DE508A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3F10570E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First</w:t>
            </w:r>
            <w:proofErr w:type="gramEnd"/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letter of each word should be capital for example; technique.</w:t>
            </w:r>
          </w:p>
        </w:tc>
        <w:tc>
          <w:tcPr>
            <w:tcW w:w="1667" w:type="pct"/>
          </w:tcPr>
          <w:p w14:paraId="7B18059D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DE508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DE508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E5BFBF1" w:rsidR="000F510C" w:rsidRPr="00DE508A" w:rsidRDefault="000A7A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Don’t start the sentence with the word “because”. </w:t>
            </w:r>
            <w:r w:rsidR="00B27252"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(Ref</w:t>
            </w: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: “</w:t>
            </w:r>
            <w:r w:rsidRPr="00DE508A">
              <w:rPr>
                <w:rFonts w:ascii="Arial" w:hAnsi="Arial" w:cs="Arial"/>
                <w:sz w:val="20"/>
                <w:szCs w:val="20"/>
              </w:rPr>
              <w:t>Because the species is…”)</w:t>
            </w:r>
          </w:p>
        </w:tc>
        <w:tc>
          <w:tcPr>
            <w:tcW w:w="1667" w:type="pct"/>
          </w:tcPr>
          <w:p w14:paraId="02D4ADA5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DE508A" w:rsidRDefault="000F573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E508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DE508A" w:rsidRDefault="000F573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52EEBF" w14:textId="77777777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F7BD88A" w14:textId="77777777" w:rsidR="000A0079" w:rsidRPr="00DE508A" w:rsidRDefault="000A00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D2ED855" w14:textId="77777777" w:rsidR="000A0079" w:rsidRPr="00DE508A" w:rsidRDefault="000A0079" w:rsidP="000A007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sz w:val="20"/>
                <w:szCs w:val="20"/>
                <w:lang w:val="en-GB"/>
              </w:rPr>
              <w:t>Kindly recheck the format especially font size and line spacing of the manuscript. It should be same. Focus on same formatting style.</w:t>
            </w:r>
          </w:p>
          <w:p w14:paraId="5E369BE9" w14:textId="7B7B6F9D" w:rsidR="000A0079" w:rsidRPr="00DE508A" w:rsidRDefault="000A007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DE508A" w:rsidRDefault="000F57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DE508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DE508A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AC35694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E508A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DE508A" w:rsidRDefault="000F573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DE508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DE508A" w:rsidRDefault="000F573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DE508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C798BDA" w:rsidR="000F510C" w:rsidRPr="00DE508A" w:rsidRDefault="000A7A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E508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DE508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DE508A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FBFFD2C" w14:textId="77777777" w:rsidR="00DE508A" w:rsidRPr="00DE508A" w:rsidRDefault="00DE50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00B4495" w14:textId="77777777" w:rsidR="00DE508A" w:rsidRPr="00DE508A" w:rsidRDefault="00DE508A" w:rsidP="00DE508A">
      <w:pPr>
        <w:rPr>
          <w:rFonts w:ascii="Arial" w:hAnsi="Arial" w:cs="Arial"/>
          <w:b/>
          <w:sz w:val="20"/>
          <w:szCs w:val="20"/>
          <w:u w:val="single"/>
        </w:rPr>
      </w:pPr>
      <w:r w:rsidRPr="00DE508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2F93D47" w14:textId="77777777" w:rsidR="00DE508A" w:rsidRPr="00DE508A" w:rsidRDefault="00DE50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EED83B9" w14:textId="674A4499" w:rsidR="00DE508A" w:rsidRPr="00DE508A" w:rsidRDefault="00DE508A" w:rsidP="00DE508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DE508A">
        <w:rPr>
          <w:rFonts w:ascii="Arial" w:eastAsia="MS Mincho" w:hAnsi="Arial" w:cs="Arial"/>
          <w:b/>
          <w:bCs/>
          <w:sz w:val="20"/>
          <w:szCs w:val="20"/>
          <w:lang w:val="en-GB"/>
        </w:rPr>
        <w:t>Warda Khan</w:t>
      </w:r>
      <w:r w:rsidRPr="00DE508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DE508A">
        <w:rPr>
          <w:rFonts w:ascii="Arial" w:eastAsia="MS Mincho" w:hAnsi="Arial" w:cs="Arial"/>
          <w:b/>
          <w:bCs/>
          <w:sz w:val="20"/>
          <w:szCs w:val="20"/>
          <w:lang w:val="en-GB"/>
        </w:rPr>
        <w:t>Muhammad Nawaz Sharif University of Agriculture, Pakistan</w:t>
      </w:r>
    </w:p>
    <w:sectPr w:rsidR="00DE508A" w:rsidRPr="00DE508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0F47" w14:textId="77777777" w:rsidR="008E5F38" w:rsidRDefault="008E5F38">
      <w:r>
        <w:separator/>
      </w:r>
    </w:p>
  </w:endnote>
  <w:endnote w:type="continuationSeparator" w:id="0">
    <w:p w14:paraId="6A8A9562" w14:textId="77777777" w:rsidR="008E5F38" w:rsidRDefault="008E5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F573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27252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27252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0F573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DF0A5" w14:textId="77777777" w:rsidR="008E5F38" w:rsidRDefault="008E5F38">
      <w:r>
        <w:separator/>
      </w:r>
    </w:p>
  </w:footnote>
  <w:footnote w:type="continuationSeparator" w:id="0">
    <w:p w14:paraId="0419F540" w14:textId="77777777" w:rsidR="008E5F38" w:rsidRDefault="008E5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F573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9885503">
    <w:abstractNumId w:val="4"/>
  </w:num>
  <w:num w:numId="2" w16cid:durableId="838891531">
    <w:abstractNumId w:val="8"/>
  </w:num>
  <w:num w:numId="3" w16cid:durableId="574365577">
    <w:abstractNumId w:val="7"/>
  </w:num>
  <w:num w:numId="4" w16cid:durableId="1554123420">
    <w:abstractNumId w:val="9"/>
  </w:num>
  <w:num w:numId="5" w16cid:durableId="353115684">
    <w:abstractNumId w:val="6"/>
  </w:num>
  <w:num w:numId="6" w16cid:durableId="1239363952">
    <w:abstractNumId w:val="0"/>
  </w:num>
  <w:num w:numId="7" w16cid:durableId="146213231">
    <w:abstractNumId w:val="3"/>
  </w:num>
  <w:num w:numId="8" w16cid:durableId="705833788">
    <w:abstractNumId w:val="11"/>
  </w:num>
  <w:num w:numId="9" w16cid:durableId="1762408894">
    <w:abstractNumId w:val="10"/>
  </w:num>
  <w:num w:numId="10" w16cid:durableId="1987078193">
    <w:abstractNumId w:val="2"/>
  </w:num>
  <w:num w:numId="11" w16cid:durableId="1042555176">
    <w:abstractNumId w:val="1"/>
  </w:num>
  <w:num w:numId="12" w16cid:durableId="13031907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07789"/>
    <w:rsid w:val="000A0079"/>
    <w:rsid w:val="000A7A37"/>
    <w:rsid w:val="000F510C"/>
    <w:rsid w:val="000F5734"/>
    <w:rsid w:val="0013648C"/>
    <w:rsid w:val="00213815"/>
    <w:rsid w:val="002319F6"/>
    <w:rsid w:val="002E4AE3"/>
    <w:rsid w:val="00400863"/>
    <w:rsid w:val="0046467A"/>
    <w:rsid w:val="006518EB"/>
    <w:rsid w:val="006D4715"/>
    <w:rsid w:val="0084796D"/>
    <w:rsid w:val="00863678"/>
    <w:rsid w:val="008A048C"/>
    <w:rsid w:val="008C7BDC"/>
    <w:rsid w:val="008E5F38"/>
    <w:rsid w:val="00AD2A0C"/>
    <w:rsid w:val="00B27252"/>
    <w:rsid w:val="00B27293"/>
    <w:rsid w:val="00B61CE3"/>
    <w:rsid w:val="00B80AB2"/>
    <w:rsid w:val="00B856B9"/>
    <w:rsid w:val="00C073F7"/>
    <w:rsid w:val="00C21838"/>
    <w:rsid w:val="00DE508A"/>
    <w:rsid w:val="00DF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BD2517A0-BC65-477B-99D1-7BDDC171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2026-03-24T06:15:00Z</dcterms:created>
  <dcterms:modified xsi:type="dcterms:W3CDTF">2026-11-02T13:06:00Z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