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8C6EE" w14:textId="77777777" w:rsidR="00BA5227" w:rsidRPr="00EA1A4E" w:rsidRDefault="00000000">
      <w:pPr>
        <w:pStyle w:val="Title"/>
        <w:jc w:val="center"/>
        <w:rPr>
          <w:color w:val="auto"/>
        </w:rPr>
      </w:pPr>
      <w:r w:rsidRPr="00EA1A4E">
        <w:rPr>
          <w:rFonts w:ascii="Aptos Display" w:hAnsi="Aptos Display"/>
          <w:b/>
          <w:color w:val="auto"/>
          <w:sz w:val="32"/>
        </w:rPr>
        <w:t xml:space="preserve">Efficacy and economics of different insecticides against yellow stem borer, </w:t>
      </w:r>
      <w:r w:rsidRPr="00EA1A4E">
        <w:rPr>
          <w:rFonts w:ascii="Aptos Display" w:hAnsi="Aptos Display"/>
          <w:b/>
          <w:i/>
          <w:color w:val="auto"/>
          <w:sz w:val="32"/>
        </w:rPr>
        <w:t>Scirpophaga incertulas</w:t>
      </w:r>
      <w:r w:rsidRPr="00EA1A4E">
        <w:rPr>
          <w:rFonts w:ascii="Aptos Display" w:hAnsi="Aptos Display"/>
          <w:b/>
          <w:color w:val="auto"/>
          <w:sz w:val="32"/>
        </w:rPr>
        <w:t xml:space="preserve"> (Walker), in Kalanamak rice</w:t>
      </w:r>
    </w:p>
    <w:p w14:paraId="77A468EE" w14:textId="77777777" w:rsidR="00BA5227" w:rsidRPr="00EA1A4E" w:rsidRDefault="00000000">
      <w:pPr>
        <w:pStyle w:val="Heading1"/>
        <w:rPr>
          <w:color w:val="auto"/>
        </w:rPr>
      </w:pPr>
      <w:r w:rsidRPr="00EA1A4E">
        <w:rPr>
          <w:color w:val="auto"/>
        </w:rPr>
        <w:t>Abstract</w:t>
      </w:r>
    </w:p>
    <w:p w14:paraId="795A75CF" w14:textId="77777777" w:rsidR="00BA5227" w:rsidRPr="00EA1A4E" w:rsidRDefault="00000000" w:rsidP="00A731AC">
      <w:pPr>
        <w:jc w:val="both"/>
      </w:pPr>
      <w:r w:rsidRPr="00EA1A4E">
        <w:t>Yellow stem borer (</w:t>
      </w:r>
      <w:r w:rsidRPr="00EA1A4E">
        <w:rPr>
          <w:i/>
        </w:rPr>
        <w:t>Scirpophaga incertulas</w:t>
      </w:r>
      <w:r w:rsidRPr="00EA1A4E">
        <w:t xml:space="preserve"> Walker) causes vegetative-stage injury in rice, </w:t>
      </w:r>
      <w:r w:rsidRPr="00EA1A4E">
        <w:rPr>
          <w:highlight w:val="yellow"/>
        </w:rPr>
        <w:t>including in Kalanamak varieties grown in eastern Uttar Pradesh</w:t>
      </w:r>
      <w:r w:rsidRPr="00EA1A4E">
        <w:t xml:space="preserve">. A field experiment was conducted during the 2024 kharif season at the Crop Research Station, Masodha, Ayodhya, to compare seven insecticidal formulations with an untreated control in Pusa Narendra Kalanamak-1 rice. Treatments were arranged in a randomised block design with three replications, and dead-heart incidence was recorded before and at 5, 10 and 15 days after each of two sprays. Across the three post-spray observations, chlorantraniliprole 18.5% SC had the lowest arithmetic mean dead-heart incidence </w:t>
      </w:r>
      <w:r w:rsidRPr="00EA1A4E">
        <w:rPr>
          <w:highlight w:val="yellow"/>
        </w:rPr>
        <w:t>after the first (3.24%) and second (3.40%) sprays</w:t>
      </w:r>
      <w:r w:rsidRPr="00EA1A4E">
        <w:t xml:space="preserve">, compared with 9.07% and 7.33%, respectively, in untreated plots. At 15 days after the second spray, the corresponding values were 2.97% and 7.78%. Chlorantraniliprole-treated plots also had the highest reported grain yield (41.50 q ha⁻¹), compared with 24.10 q ha⁻¹ in the control, and the highest calculated incremental net-return-to-treatment-cost ratio (15.57:1) </w:t>
      </w:r>
      <w:r w:rsidRPr="00EA1A4E">
        <w:rPr>
          <w:highlight w:val="yellow"/>
        </w:rPr>
        <w:t>at the stated grain price and treatment expenditures</w:t>
      </w:r>
      <w:r w:rsidRPr="00EA1A4E">
        <w:t>. These treatment-level summaries indicate favourable performance under the conditions studied; dose documentation, statistical inference and broader environmental outcomes were not established by the available summaries.</w:t>
      </w:r>
    </w:p>
    <w:p w14:paraId="1E667013" w14:textId="77777777" w:rsidR="00BA5227" w:rsidRPr="00EA1A4E" w:rsidRDefault="00000000" w:rsidP="00A731AC">
      <w:pPr>
        <w:spacing w:after="220"/>
        <w:jc w:val="both"/>
      </w:pPr>
      <w:r w:rsidRPr="00EA1A4E">
        <w:t xml:space="preserve">Keywords: aromatic rice; chlorantraniliprole; dead heart; incremental net return; insecticide efficacy; </w:t>
      </w:r>
      <w:r w:rsidRPr="00EA1A4E">
        <w:rPr>
          <w:i/>
        </w:rPr>
        <w:t>Scirpophaga incertulas</w:t>
      </w:r>
    </w:p>
    <w:p w14:paraId="5AE655B4" w14:textId="77777777" w:rsidR="00BA5227" w:rsidRPr="00EA1A4E" w:rsidRDefault="00000000">
      <w:pPr>
        <w:pStyle w:val="Heading1"/>
        <w:rPr>
          <w:color w:val="auto"/>
        </w:rPr>
      </w:pPr>
      <w:r w:rsidRPr="00EA1A4E">
        <w:rPr>
          <w:color w:val="auto"/>
        </w:rPr>
        <w:t>Introduction</w:t>
      </w:r>
    </w:p>
    <w:p w14:paraId="5172BB32" w14:textId="77777777" w:rsidR="00BA5227" w:rsidRPr="00EA1A4E" w:rsidRDefault="00000000">
      <w:r w:rsidRPr="00EA1A4E">
        <w:t>Rice (</w:t>
      </w:r>
      <w:r w:rsidRPr="00EA1A4E">
        <w:rPr>
          <w:i/>
        </w:rPr>
        <w:t>Oryza sativa</w:t>
      </w:r>
      <w:r w:rsidRPr="00EA1A4E">
        <w:t xml:space="preserve"> L.) supports food security and agricultural livelihoods in India. Kalanamak is a group of traditional aromatic rice germplasm cultivated in eastern Uttar Pradesh. Chemical profiling has identified distinctive aroma-related volatile compounds in several Kalanamak-associated genotypes, although their grain-quality attributes differ across genetic backgrounds (Kasote et al., 2021). Consequently, the precise identity of the cultivated variety is important when comparing field results across Kalanamak studies.</w:t>
      </w:r>
    </w:p>
    <w:p w14:paraId="39846114" w14:textId="77777777" w:rsidR="00BA5227" w:rsidRPr="00EA1A4E" w:rsidRDefault="00000000">
      <w:r w:rsidRPr="00EA1A4E">
        <w:t xml:space="preserve">The yellow stem borer, </w:t>
      </w:r>
      <w:r w:rsidRPr="00EA1A4E">
        <w:rPr>
          <w:i/>
        </w:rPr>
        <w:t>Scirpophaga incertulas</w:t>
      </w:r>
      <w:r w:rsidRPr="00EA1A4E">
        <w:t xml:space="preserve"> (Walker), is an economically important rice pest. Larval feeding can cause dead hearts during vegetative growth and </w:t>
      </w:r>
      <w:r w:rsidRPr="00EA1A4E">
        <w:rPr>
          <w:highlight w:val="yellow"/>
        </w:rPr>
        <w:t>white ear heads during reproductive stages</w:t>
      </w:r>
      <w:r w:rsidRPr="00EA1A4E">
        <w:t>. Field surveys and varietal comparisons document variation in pest incidence across growing conditions and rice genotypes (Morya &amp; Kumar, 2019; Patel &amp; Singh, 2017). Weather-related variation in yellow stem borer incidence has also been reported in eastern India (Prasad &amp; Chatterjee, 2022). These findings justify assessing treatments under local field conditions without assuming that susceptibility or yield loss is identical across cultivars and seasons.</w:t>
      </w:r>
    </w:p>
    <w:p w14:paraId="268D1608" w14:textId="77777777" w:rsidR="00BA5227" w:rsidRPr="00EA1A4E" w:rsidRDefault="00000000">
      <w:r w:rsidRPr="00EA1A4E">
        <w:t>Field studies have compared conventional and newer insecticides for rice stem borer management, including chlorantraniliprole, fipronil and other formulations (Gautam et al., 2024; Katel et al., 2023; Singh et al., 2024). Responses may differ with formulation, application regime and local pest pressure. Treatment choice also depends on economic returns: high pest suppression does not necessarily translate into the highest incremental return once application costs are considered (Balaji &amp; Vijaykumar, 2025; Rahaman &amp; Stout, 2019).</w:t>
      </w:r>
      <w:r>
        <w:rPr>
          <w:highlight w:val="yellow"/>
        </w:rPr>
        <w:t xml:space="preserve"> However, the comparative efficacy and incremental spray economics of these formulations in Pusa Narendra Kalanamak-1 under the present field conditions remain uncertain.</w:t>
      </w:r>
    </w:p>
    <w:p w14:paraId="0D92FB9D" w14:textId="77777777" w:rsidR="00BA5227" w:rsidRPr="00EA1A4E" w:rsidRDefault="00000000">
      <w:r w:rsidRPr="00EA1A4E">
        <w:lastRenderedPageBreak/>
        <w:t>The objective of the present field investigation was to compare post-spray dead-heart incidence and reported treatment economics for seven insecticidal formulations against yellow stem borer on Pusa Narendra Kalanamak-1 rice during one kharif season.</w:t>
      </w:r>
    </w:p>
    <w:p w14:paraId="5ACB6D2E" w14:textId="77777777" w:rsidR="00BA5227" w:rsidRPr="00EA1A4E" w:rsidRDefault="00000000">
      <w:pPr>
        <w:pStyle w:val="Heading1"/>
        <w:rPr>
          <w:color w:val="auto"/>
        </w:rPr>
      </w:pPr>
      <w:r w:rsidRPr="00EA1A4E">
        <w:rPr>
          <w:color w:val="auto"/>
        </w:rPr>
        <w:t>Materials and methods</w:t>
      </w:r>
    </w:p>
    <w:p w14:paraId="492871ED" w14:textId="77777777" w:rsidR="00BA5227" w:rsidRPr="00EA1A4E" w:rsidRDefault="00000000">
      <w:pPr>
        <w:pStyle w:val="Heading2"/>
        <w:rPr>
          <w:color w:val="auto"/>
        </w:rPr>
      </w:pPr>
      <w:r w:rsidRPr="00EA1A4E">
        <w:rPr>
          <w:color w:val="auto"/>
        </w:rPr>
        <w:t>Study site, experimental design and treatments</w:t>
      </w:r>
    </w:p>
    <w:p w14:paraId="2FA76060" w14:textId="77777777" w:rsidR="00BA5227" w:rsidRPr="00EA1A4E" w:rsidRDefault="00000000">
      <w:r w:rsidRPr="00EA1A4E">
        <w:t xml:space="preserve">The experiment was conducted during kharif 2024 at the Crop Research Station, Masodha, Acharya Narendra Deva University of Agriculture and Technology, Ayodhya, Uttar Pradesh, India. The cultivated rice was identified as Pusa Narendra Kalanamak-1. Approximately 25-day-old seedlings were </w:t>
      </w:r>
      <w:r w:rsidRPr="00EA1A4E">
        <w:rPr>
          <w:highlight w:val="yellow"/>
        </w:rPr>
        <w:t>transplanted with 20 cm between rows and 15 cm between hills</w:t>
      </w:r>
      <w:r w:rsidRPr="00EA1A4E">
        <w:t>. A randomised block design comprising seven insecticidal treatments and an untreated control was used, with three replications.</w:t>
      </w:r>
    </w:p>
    <w:p w14:paraId="4328FD18" w14:textId="77777777" w:rsidR="00BA5227" w:rsidRPr="00EA1A4E" w:rsidRDefault="00000000">
      <w:r w:rsidRPr="00EA1A4E">
        <w:t xml:space="preserve">The treatments were chlorantraniliprole 18.5% SC, cartap hydrochloride 50% SP, emamectin benzoate 5% SG, fipronil 5% SC, imidacloprid 17.8% SL, lambda-cyhalothrin 5% EC and chlorpyrifos 20% EC. Two sprays were applied </w:t>
      </w:r>
      <w:r w:rsidRPr="00EA1A4E">
        <w:rPr>
          <w:highlight w:val="yellow"/>
        </w:rPr>
        <w:t>following field observations of infestation and in accordance with the locally used economic-threshold approach</w:t>
      </w:r>
      <w:r w:rsidRPr="00EA1A4E">
        <w:t>. The available treatment summaries do not specify the numerical threshold, exact spray dates, plot area, carrier volume or sprayer calibration. Concentrations for the individual treatments are reproduced in Table 1; the chlorantraniliprole entries in the efficacy and economic records are inconsistent (0.3 versus 0.4 mL L−1), preventing an unambiguous dose-specific assessment.</w:t>
      </w:r>
    </w:p>
    <w:p w14:paraId="168260BB" w14:textId="77777777" w:rsidR="00BA5227" w:rsidRPr="00EA1A4E" w:rsidRDefault="00000000">
      <w:pPr>
        <w:pStyle w:val="Heading2"/>
        <w:rPr>
          <w:color w:val="auto"/>
        </w:rPr>
      </w:pPr>
      <w:r w:rsidRPr="00EA1A4E">
        <w:rPr>
          <w:color w:val="auto"/>
        </w:rPr>
        <w:t>Assessment of dead-heart incidence</w:t>
      </w:r>
    </w:p>
    <w:p w14:paraId="22C5A5B3" w14:textId="77777777" w:rsidR="00BA5227" w:rsidRPr="00EA1A4E" w:rsidRDefault="00000000">
      <w:r w:rsidRPr="00EA1A4E">
        <w:t xml:space="preserve">Dead-heart incidence was assessed on 10 randomly selected hills in each experimental plot. </w:t>
      </w:r>
      <w:r w:rsidRPr="00EA1A4E">
        <w:rPr>
          <w:highlight w:val="yellow"/>
        </w:rPr>
        <w:t>The numbers of tillers examined and of tillers showing dead-heart damage</w:t>
      </w:r>
      <w:r w:rsidRPr="00EA1A4E">
        <w:t xml:space="preserve"> were used to express damage as a percentage:</w:t>
      </w:r>
    </w:p>
    <w:p w14:paraId="13728D9C" w14:textId="77777777" w:rsidR="00BA5227" w:rsidRPr="00EA1A4E" w:rsidRDefault="00000000">
      <w:pPr>
        <w:jc w:val="center"/>
      </w:pPr>
      <w:r w:rsidRPr="00EA1A4E">
        <w:t>Dead-heart incidence (%) = 100 × (number of dead-heart tillers ÷ total tillers observed).</w:t>
      </w:r>
    </w:p>
    <w:p w14:paraId="2CAF5B63" w14:textId="77777777" w:rsidR="00BA5227" w:rsidRPr="00EA1A4E" w:rsidRDefault="00000000">
      <w:r w:rsidRPr="00EA1A4E">
        <w:t>Incidence was tabulated one day before spraying (DBS) and at 5, 10 and 15 days after spraying (DAS) for both applications. For each treatment and spray, the post-spray arithmetic mean was calculated from the three reported 5-, 10- and 15-DAS percentages. The unadjusted reduction relative to the untreated control was calculated as 100 × (control post-spray mean − treated post-spray mean) ÷ control post-spray mean. As this is an unadjusted comparison of treatment means, it does not constitute a baseline-adjusted treatment-effect estimate.</w:t>
      </w:r>
    </w:p>
    <w:p w14:paraId="5E51A3E7" w14:textId="77777777" w:rsidR="00BA5227" w:rsidRPr="00EA1A4E" w:rsidRDefault="00000000">
      <w:pPr>
        <w:pStyle w:val="Heading2"/>
        <w:rPr>
          <w:color w:val="auto"/>
        </w:rPr>
      </w:pPr>
      <w:r w:rsidRPr="00EA1A4E">
        <w:rPr>
          <w:color w:val="auto"/>
        </w:rPr>
        <w:t>Grain yield and economic calculations</w:t>
      </w:r>
    </w:p>
    <w:p w14:paraId="7D09C4EF" w14:textId="77777777" w:rsidR="00BA5227" w:rsidRPr="00EA1A4E" w:rsidRDefault="00000000">
      <w:r w:rsidRPr="00EA1A4E">
        <w:t xml:space="preserve">Mean treatment grain yields were reported in quintals per hectare (q ha⁻¹). Saved yield was calculated relative to the untreated control (24.10 q ha⁻¹). The economic calculation used a grain value of ₹4,000 per quintal and the reported treatment expenditures per spray; </w:t>
      </w:r>
      <w:r w:rsidRPr="00EA1A4E">
        <w:rPr>
          <w:highlight w:val="yellow"/>
        </w:rPr>
        <w:t>the field record also specified labour charges</w:t>
      </w:r>
      <w:r w:rsidRPr="00EA1A4E">
        <w:t xml:space="preserve"> of ₹229 per person-day for two labourers </w:t>
      </w:r>
      <w:r w:rsidRPr="00EA1A4E">
        <w:rPr>
          <w:highlight w:val="yellow"/>
        </w:rPr>
        <w:t>and a sprayer-hire cost of ₹100 per day</w:t>
      </w:r>
      <w:r w:rsidRPr="00EA1A4E">
        <w:t>, without an itemised breakdown for each treatment. Gross incremental revenue was calculated as saved yield multiplied by ₹4,000; incremental net return equalled gross incremental revenue minus the sum of first- and second-spray treatment expenditures. The economic ratio presented here is incremental net return divided by total spray treatment expenditure, rather than a whole-farm gross benefit–cost ratio.</w:t>
      </w:r>
    </w:p>
    <w:p w14:paraId="7AD4F3DD" w14:textId="77777777" w:rsidR="00BA5227" w:rsidRPr="00EA1A4E" w:rsidRDefault="00000000">
      <w:pPr>
        <w:pStyle w:val="Heading2"/>
        <w:rPr>
          <w:color w:val="auto"/>
        </w:rPr>
      </w:pPr>
      <w:r w:rsidRPr="00EA1A4E">
        <w:rPr>
          <w:color w:val="auto"/>
        </w:rPr>
        <w:lastRenderedPageBreak/>
        <w:t>Interpretation of the reported observations</w:t>
      </w:r>
    </w:p>
    <w:p w14:paraId="569C6CFB" w14:textId="77777777" w:rsidR="00BA5227" w:rsidRPr="00EA1A4E" w:rsidRDefault="00000000">
      <w:r w:rsidRPr="00EA1A4E">
        <w:t>The available record contains treatment-level percentage and yield summaries, rather than plot-level observations and a fully specified analysis-of-variance model. Accordingly, results are interpreted descriptively, without assigning new P values, confidence intervals or pairwise statistical groupings. The reported critical-difference and standard-error values are shown in Table 1 for completeness but are not used to infer significance because their model specification, transformation and degrees of freedom cannot be independently established from the treatment summaries.</w:t>
      </w:r>
    </w:p>
    <w:p w14:paraId="4A0DB139" w14:textId="77777777" w:rsidR="00BA5227" w:rsidRPr="00EA1A4E" w:rsidRDefault="00000000">
      <w:pPr>
        <w:pStyle w:val="Heading1"/>
        <w:rPr>
          <w:color w:val="auto"/>
        </w:rPr>
      </w:pPr>
      <w:r w:rsidRPr="00EA1A4E">
        <w:rPr>
          <w:color w:val="auto"/>
        </w:rPr>
        <w:t>Results and discussion</w:t>
      </w:r>
    </w:p>
    <w:p w14:paraId="0A54C1F5" w14:textId="77777777" w:rsidR="00BA5227" w:rsidRPr="00EA1A4E" w:rsidRDefault="00000000">
      <w:pPr>
        <w:pStyle w:val="Heading2"/>
        <w:rPr>
          <w:color w:val="auto"/>
        </w:rPr>
      </w:pPr>
      <w:r w:rsidRPr="00EA1A4E">
        <w:rPr>
          <w:color w:val="auto"/>
        </w:rPr>
        <w:t>Yellow stem borer incidence</w:t>
      </w:r>
    </w:p>
    <w:p w14:paraId="70A19D35" w14:textId="77777777" w:rsidR="00BA5227" w:rsidRPr="00EA1A4E" w:rsidRDefault="00000000">
      <w:r w:rsidRPr="00EA1A4E">
        <w:t>The pre-spray incidence ranged from 6.94% to 7.81% before the first spray and from 4.57% to 6.08% before the second spray. As summarised in Table 1, treatment means across 5, 10 and 15 DAS were lower than the untreated control after both sprays. Chlorantraniliprole 18.5% SC had the lowest post-spray mean (3.24% and 3.40%, respectively), whereas the corresponding control means were 9.07% and 7.33%. The displayed means correspond to unadjusted reductions of 64.28% and 53.62% relative to the control. These rankings are descriptive and should not be interpreted as statistical superiority among particular insecticides.</w:t>
      </w:r>
    </w:p>
    <w:p w14:paraId="0318E5DB" w14:textId="77777777" w:rsidR="00BA5227" w:rsidRPr="00EA1A4E" w:rsidRDefault="00000000">
      <w:pPr>
        <w:pStyle w:val="Caption"/>
        <w:keepNext/>
        <w:rPr>
          <w:color w:val="auto"/>
        </w:rPr>
      </w:pPr>
      <w:r w:rsidRPr="00EA1A4E">
        <w:rPr>
          <w:color w:val="auto"/>
        </w:rPr>
        <w:t>Table 1. Dead-heart incidence (%) following insecticidal treatments on Pusa Narendra Kalanamak-1 rice during kharif 2024</w:t>
      </w:r>
    </w:p>
    <w:tbl>
      <w:tblPr>
        <w:tblStyle w:val="TableGrid"/>
        <w:tblW w:w="0" w:type="auto"/>
        <w:jc w:val="center"/>
        <w:tblLayout w:type="fixed"/>
        <w:tblLook w:val="04A0" w:firstRow="1" w:lastRow="0" w:firstColumn="1" w:lastColumn="0" w:noHBand="0" w:noVBand="1"/>
      </w:tblPr>
      <w:tblGrid>
        <w:gridCol w:w="2592"/>
        <w:gridCol w:w="1080"/>
        <w:gridCol w:w="950"/>
        <w:gridCol w:w="950"/>
        <w:gridCol w:w="950"/>
        <w:gridCol w:w="950"/>
        <w:gridCol w:w="979"/>
        <w:gridCol w:w="1325"/>
      </w:tblGrid>
      <w:tr w:rsidR="00EA1A4E" w:rsidRPr="00EA1A4E" w14:paraId="6600D3CE" w14:textId="77777777" w:rsidTr="00EA1A4E">
        <w:trPr>
          <w:cantSplit/>
          <w:tblHeader/>
          <w:jc w:val="center"/>
        </w:trPr>
        <w:tc>
          <w:tcPr>
            <w:tcW w:w="1325" w:type="dxa"/>
            <w:gridSpan w:val="8"/>
            <w:tcMar>
              <w:top w:w="75" w:type="dxa"/>
              <w:left w:w="65" w:type="dxa"/>
              <w:bottom w:w="75" w:type="dxa"/>
              <w:right w:w="65" w:type="dxa"/>
            </w:tcMar>
            <w:vAlign w:val="center"/>
          </w:tcPr>
          <w:p w14:paraId="6D36AFBD" w14:textId="77777777" w:rsidR="00BA5227" w:rsidRPr="00EA1A4E" w:rsidRDefault="00000000">
            <w:pPr>
              <w:spacing w:after="0" w:line="259" w:lineRule="auto"/>
              <w:jc w:val="center"/>
            </w:pPr>
            <w:r w:rsidRPr="00EA1A4E">
              <w:rPr>
                <w:b/>
                <w:sz w:val="16"/>
              </w:rPr>
              <w:t>First spray</w:t>
            </w:r>
          </w:p>
        </w:tc>
      </w:tr>
      <w:tr w:rsidR="00EA1A4E" w:rsidRPr="00EA1A4E" w14:paraId="1B63737C" w14:textId="77777777" w:rsidTr="00EA1A4E">
        <w:trPr>
          <w:cantSplit/>
          <w:tblHeader/>
          <w:jc w:val="center"/>
        </w:trPr>
        <w:tc>
          <w:tcPr>
            <w:tcW w:w="2592" w:type="dxa"/>
            <w:tcMar>
              <w:top w:w="75" w:type="dxa"/>
              <w:left w:w="65" w:type="dxa"/>
              <w:bottom w:w="75" w:type="dxa"/>
              <w:right w:w="65" w:type="dxa"/>
            </w:tcMar>
            <w:vAlign w:val="center"/>
          </w:tcPr>
          <w:p w14:paraId="48CA7734" w14:textId="77777777" w:rsidR="00BA5227" w:rsidRPr="00EA1A4E" w:rsidRDefault="00000000">
            <w:pPr>
              <w:spacing w:after="0" w:line="259" w:lineRule="auto"/>
            </w:pPr>
            <w:r w:rsidRPr="00EA1A4E">
              <w:rPr>
                <w:b/>
                <w:sz w:val="16"/>
              </w:rPr>
              <w:t>Insecticide</w:t>
            </w:r>
          </w:p>
        </w:tc>
        <w:tc>
          <w:tcPr>
            <w:tcW w:w="1080" w:type="dxa"/>
            <w:tcMar>
              <w:top w:w="75" w:type="dxa"/>
              <w:left w:w="65" w:type="dxa"/>
              <w:bottom w:w="75" w:type="dxa"/>
              <w:right w:w="65" w:type="dxa"/>
            </w:tcMar>
            <w:vAlign w:val="center"/>
          </w:tcPr>
          <w:p w14:paraId="1A4BD8EA" w14:textId="77777777" w:rsidR="00BA5227" w:rsidRPr="00EA1A4E" w:rsidRDefault="00000000">
            <w:pPr>
              <w:spacing w:after="0" w:line="259" w:lineRule="auto"/>
            </w:pPr>
            <w:r w:rsidRPr="00EA1A4E">
              <w:rPr>
                <w:b/>
                <w:sz w:val="16"/>
              </w:rPr>
              <w:t>Dose</w:t>
            </w:r>
          </w:p>
        </w:tc>
        <w:tc>
          <w:tcPr>
            <w:tcW w:w="950" w:type="dxa"/>
            <w:tcMar>
              <w:top w:w="75" w:type="dxa"/>
              <w:left w:w="65" w:type="dxa"/>
              <w:bottom w:w="75" w:type="dxa"/>
              <w:right w:w="65" w:type="dxa"/>
            </w:tcMar>
            <w:vAlign w:val="center"/>
          </w:tcPr>
          <w:p w14:paraId="6ACD465F" w14:textId="77777777" w:rsidR="00BA5227" w:rsidRPr="00EA1A4E" w:rsidRDefault="00000000">
            <w:pPr>
              <w:spacing w:after="0" w:line="259" w:lineRule="auto"/>
              <w:jc w:val="center"/>
            </w:pPr>
            <w:r w:rsidRPr="00EA1A4E">
              <w:rPr>
                <w:b/>
                <w:sz w:val="16"/>
              </w:rPr>
              <w:t>DBS</w:t>
            </w:r>
          </w:p>
        </w:tc>
        <w:tc>
          <w:tcPr>
            <w:tcW w:w="950" w:type="dxa"/>
            <w:tcMar>
              <w:top w:w="75" w:type="dxa"/>
              <w:left w:w="65" w:type="dxa"/>
              <w:bottom w:w="75" w:type="dxa"/>
              <w:right w:w="65" w:type="dxa"/>
            </w:tcMar>
            <w:vAlign w:val="center"/>
          </w:tcPr>
          <w:p w14:paraId="6011A1A5" w14:textId="77777777" w:rsidR="00BA5227" w:rsidRPr="00EA1A4E" w:rsidRDefault="00000000">
            <w:pPr>
              <w:spacing w:after="0" w:line="259" w:lineRule="auto"/>
              <w:jc w:val="center"/>
            </w:pPr>
            <w:r w:rsidRPr="00EA1A4E">
              <w:rPr>
                <w:b/>
                <w:sz w:val="16"/>
              </w:rPr>
              <w:t>5 DAS</w:t>
            </w:r>
          </w:p>
        </w:tc>
        <w:tc>
          <w:tcPr>
            <w:tcW w:w="950" w:type="dxa"/>
            <w:tcMar>
              <w:top w:w="75" w:type="dxa"/>
              <w:left w:w="65" w:type="dxa"/>
              <w:bottom w:w="75" w:type="dxa"/>
              <w:right w:w="65" w:type="dxa"/>
            </w:tcMar>
            <w:vAlign w:val="center"/>
          </w:tcPr>
          <w:p w14:paraId="1F732FF4" w14:textId="77777777" w:rsidR="00BA5227" w:rsidRPr="00EA1A4E" w:rsidRDefault="00000000">
            <w:pPr>
              <w:spacing w:after="0" w:line="259" w:lineRule="auto"/>
              <w:jc w:val="center"/>
            </w:pPr>
            <w:r w:rsidRPr="00EA1A4E">
              <w:rPr>
                <w:b/>
                <w:sz w:val="16"/>
              </w:rPr>
              <w:t>10 DAS</w:t>
            </w:r>
          </w:p>
        </w:tc>
        <w:tc>
          <w:tcPr>
            <w:tcW w:w="950" w:type="dxa"/>
            <w:tcMar>
              <w:top w:w="75" w:type="dxa"/>
              <w:left w:w="65" w:type="dxa"/>
              <w:bottom w:w="75" w:type="dxa"/>
              <w:right w:w="65" w:type="dxa"/>
            </w:tcMar>
            <w:vAlign w:val="center"/>
          </w:tcPr>
          <w:p w14:paraId="21036488" w14:textId="77777777" w:rsidR="00BA5227" w:rsidRPr="00EA1A4E" w:rsidRDefault="00000000">
            <w:pPr>
              <w:spacing w:after="0" w:line="259" w:lineRule="auto"/>
              <w:jc w:val="center"/>
            </w:pPr>
            <w:r w:rsidRPr="00EA1A4E">
              <w:rPr>
                <w:b/>
                <w:sz w:val="16"/>
              </w:rPr>
              <w:t>15 DAS</w:t>
            </w:r>
          </w:p>
        </w:tc>
        <w:tc>
          <w:tcPr>
            <w:tcW w:w="979" w:type="dxa"/>
            <w:tcMar>
              <w:top w:w="75" w:type="dxa"/>
              <w:left w:w="65" w:type="dxa"/>
              <w:bottom w:w="75" w:type="dxa"/>
              <w:right w:w="65" w:type="dxa"/>
            </w:tcMar>
            <w:vAlign w:val="center"/>
          </w:tcPr>
          <w:p w14:paraId="1A34746C" w14:textId="77777777" w:rsidR="00BA5227" w:rsidRPr="00EA1A4E" w:rsidRDefault="00000000">
            <w:pPr>
              <w:spacing w:after="0" w:line="259" w:lineRule="auto"/>
              <w:jc w:val="center"/>
            </w:pPr>
            <w:r w:rsidRPr="00EA1A4E">
              <w:rPr>
                <w:b/>
                <w:sz w:val="16"/>
              </w:rPr>
              <w:t>Mean</w:t>
            </w:r>
          </w:p>
        </w:tc>
        <w:tc>
          <w:tcPr>
            <w:tcW w:w="1325" w:type="dxa"/>
            <w:tcMar>
              <w:top w:w="75" w:type="dxa"/>
              <w:left w:w="65" w:type="dxa"/>
              <w:bottom w:w="75" w:type="dxa"/>
              <w:right w:w="65" w:type="dxa"/>
            </w:tcMar>
            <w:vAlign w:val="center"/>
          </w:tcPr>
          <w:p w14:paraId="696323DB" w14:textId="77777777" w:rsidR="00BA5227" w:rsidRPr="00EA1A4E" w:rsidRDefault="00000000">
            <w:pPr>
              <w:spacing w:after="0" w:line="259" w:lineRule="auto"/>
              <w:jc w:val="center"/>
            </w:pPr>
            <w:r w:rsidRPr="00EA1A4E">
              <w:rPr>
                <w:b/>
                <w:sz w:val="16"/>
              </w:rPr>
              <w:t>Reduction (%)</w:t>
            </w:r>
          </w:p>
        </w:tc>
      </w:tr>
      <w:tr w:rsidR="00EA1A4E" w:rsidRPr="00EA1A4E" w14:paraId="3195172C" w14:textId="77777777" w:rsidTr="00EA1A4E">
        <w:trPr>
          <w:cantSplit/>
          <w:jc w:val="center"/>
        </w:trPr>
        <w:tc>
          <w:tcPr>
            <w:tcW w:w="2592" w:type="dxa"/>
            <w:tcMar>
              <w:top w:w="75" w:type="dxa"/>
              <w:left w:w="65" w:type="dxa"/>
              <w:bottom w:w="75" w:type="dxa"/>
              <w:right w:w="65" w:type="dxa"/>
            </w:tcMar>
            <w:vAlign w:val="center"/>
          </w:tcPr>
          <w:p w14:paraId="5152173D" w14:textId="77777777" w:rsidR="00BA5227" w:rsidRPr="00EA1A4E" w:rsidRDefault="00000000">
            <w:pPr>
              <w:spacing w:after="0" w:line="259" w:lineRule="auto"/>
            </w:pPr>
            <w:r w:rsidRPr="00EA1A4E">
              <w:rPr>
                <w:sz w:val="16"/>
              </w:rPr>
              <w:t>Fipronil 5% SC</w:t>
            </w:r>
          </w:p>
        </w:tc>
        <w:tc>
          <w:tcPr>
            <w:tcW w:w="1080" w:type="dxa"/>
            <w:tcMar>
              <w:top w:w="75" w:type="dxa"/>
              <w:left w:w="65" w:type="dxa"/>
              <w:bottom w:w="75" w:type="dxa"/>
              <w:right w:w="65" w:type="dxa"/>
            </w:tcMar>
            <w:vAlign w:val="center"/>
          </w:tcPr>
          <w:p w14:paraId="55526C08" w14:textId="77777777" w:rsidR="00BA5227" w:rsidRPr="00EA1A4E" w:rsidRDefault="00000000">
            <w:pPr>
              <w:spacing w:after="0" w:line="259" w:lineRule="auto"/>
            </w:pPr>
            <w:r w:rsidRPr="00EA1A4E">
              <w:rPr>
                <w:sz w:val="16"/>
              </w:rPr>
              <w:t>2 ml/l</w:t>
            </w:r>
          </w:p>
        </w:tc>
        <w:tc>
          <w:tcPr>
            <w:tcW w:w="950" w:type="dxa"/>
            <w:tcMar>
              <w:top w:w="75" w:type="dxa"/>
              <w:left w:w="65" w:type="dxa"/>
              <w:bottom w:w="75" w:type="dxa"/>
              <w:right w:w="65" w:type="dxa"/>
            </w:tcMar>
            <w:vAlign w:val="center"/>
          </w:tcPr>
          <w:p w14:paraId="560745D2" w14:textId="77777777" w:rsidR="00BA5227" w:rsidRPr="00EA1A4E" w:rsidRDefault="00000000">
            <w:pPr>
              <w:spacing w:after="0" w:line="259" w:lineRule="auto"/>
              <w:jc w:val="center"/>
            </w:pPr>
            <w:r w:rsidRPr="00EA1A4E">
              <w:rPr>
                <w:sz w:val="16"/>
              </w:rPr>
              <w:t>6.94</w:t>
            </w:r>
          </w:p>
        </w:tc>
        <w:tc>
          <w:tcPr>
            <w:tcW w:w="950" w:type="dxa"/>
            <w:tcMar>
              <w:top w:w="75" w:type="dxa"/>
              <w:left w:w="65" w:type="dxa"/>
              <w:bottom w:w="75" w:type="dxa"/>
              <w:right w:w="65" w:type="dxa"/>
            </w:tcMar>
            <w:vAlign w:val="center"/>
          </w:tcPr>
          <w:p w14:paraId="700E7E1A" w14:textId="77777777" w:rsidR="00BA5227" w:rsidRPr="00EA1A4E" w:rsidRDefault="00000000">
            <w:pPr>
              <w:spacing w:after="0" w:line="259" w:lineRule="auto"/>
              <w:jc w:val="center"/>
            </w:pPr>
            <w:r w:rsidRPr="00EA1A4E">
              <w:rPr>
                <w:sz w:val="16"/>
              </w:rPr>
              <w:t>5.90</w:t>
            </w:r>
          </w:p>
        </w:tc>
        <w:tc>
          <w:tcPr>
            <w:tcW w:w="950" w:type="dxa"/>
            <w:tcMar>
              <w:top w:w="75" w:type="dxa"/>
              <w:left w:w="65" w:type="dxa"/>
              <w:bottom w:w="75" w:type="dxa"/>
              <w:right w:w="65" w:type="dxa"/>
            </w:tcMar>
            <w:vAlign w:val="center"/>
          </w:tcPr>
          <w:p w14:paraId="77088C1A" w14:textId="77777777" w:rsidR="00BA5227" w:rsidRPr="00EA1A4E" w:rsidRDefault="00000000">
            <w:pPr>
              <w:spacing w:after="0" w:line="259" w:lineRule="auto"/>
              <w:jc w:val="center"/>
            </w:pPr>
            <w:r w:rsidRPr="00EA1A4E">
              <w:rPr>
                <w:sz w:val="16"/>
              </w:rPr>
              <w:t>5.06</w:t>
            </w:r>
          </w:p>
        </w:tc>
        <w:tc>
          <w:tcPr>
            <w:tcW w:w="950" w:type="dxa"/>
            <w:tcMar>
              <w:top w:w="75" w:type="dxa"/>
              <w:left w:w="65" w:type="dxa"/>
              <w:bottom w:w="75" w:type="dxa"/>
              <w:right w:w="65" w:type="dxa"/>
            </w:tcMar>
            <w:vAlign w:val="center"/>
          </w:tcPr>
          <w:p w14:paraId="1DF3A793" w14:textId="77777777" w:rsidR="00BA5227" w:rsidRPr="00EA1A4E" w:rsidRDefault="00000000">
            <w:pPr>
              <w:spacing w:after="0" w:line="259" w:lineRule="auto"/>
              <w:jc w:val="center"/>
            </w:pPr>
            <w:r w:rsidRPr="00EA1A4E">
              <w:rPr>
                <w:sz w:val="16"/>
              </w:rPr>
              <w:t>3.52</w:t>
            </w:r>
          </w:p>
        </w:tc>
        <w:tc>
          <w:tcPr>
            <w:tcW w:w="979" w:type="dxa"/>
            <w:tcMar>
              <w:top w:w="75" w:type="dxa"/>
              <w:left w:w="65" w:type="dxa"/>
              <w:bottom w:w="75" w:type="dxa"/>
              <w:right w:w="65" w:type="dxa"/>
            </w:tcMar>
            <w:vAlign w:val="center"/>
          </w:tcPr>
          <w:p w14:paraId="27707C0F" w14:textId="77777777" w:rsidR="00BA5227" w:rsidRPr="00EA1A4E" w:rsidRDefault="00000000">
            <w:pPr>
              <w:spacing w:after="0" w:line="259" w:lineRule="auto"/>
              <w:jc w:val="center"/>
            </w:pPr>
            <w:r w:rsidRPr="00EA1A4E">
              <w:rPr>
                <w:sz w:val="16"/>
              </w:rPr>
              <w:t>4.83</w:t>
            </w:r>
          </w:p>
        </w:tc>
        <w:tc>
          <w:tcPr>
            <w:tcW w:w="1325" w:type="dxa"/>
            <w:tcMar>
              <w:top w:w="75" w:type="dxa"/>
              <w:left w:w="65" w:type="dxa"/>
              <w:bottom w:w="75" w:type="dxa"/>
              <w:right w:w="65" w:type="dxa"/>
            </w:tcMar>
            <w:vAlign w:val="center"/>
          </w:tcPr>
          <w:p w14:paraId="21541422" w14:textId="77777777" w:rsidR="00BA5227" w:rsidRPr="00EA1A4E" w:rsidRDefault="00000000">
            <w:pPr>
              <w:spacing w:after="0" w:line="259" w:lineRule="auto"/>
              <w:jc w:val="center"/>
            </w:pPr>
            <w:r w:rsidRPr="00EA1A4E">
              <w:rPr>
                <w:sz w:val="16"/>
              </w:rPr>
              <w:t>46.75</w:t>
            </w:r>
          </w:p>
        </w:tc>
      </w:tr>
      <w:tr w:rsidR="00EA1A4E" w:rsidRPr="00EA1A4E" w14:paraId="69F5AA9E" w14:textId="77777777" w:rsidTr="00EA1A4E">
        <w:trPr>
          <w:cantSplit/>
          <w:jc w:val="center"/>
        </w:trPr>
        <w:tc>
          <w:tcPr>
            <w:tcW w:w="2592" w:type="dxa"/>
            <w:tcMar>
              <w:top w:w="75" w:type="dxa"/>
              <w:left w:w="65" w:type="dxa"/>
              <w:bottom w:w="75" w:type="dxa"/>
              <w:right w:w="65" w:type="dxa"/>
            </w:tcMar>
            <w:vAlign w:val="center"/>
          </w:tcPr>
          <w:p w14:paraId="3FA6BD04" w14:textId="77777777" w:rsidR="00BA5227" w:rsidRPr="00EA1A4E" w:rsidRDefault="00000000">
            <w:pPr>
              <w:spacing w:after="0" w:line="259" w:lineRule="auto"/>
            </w:pPr>
            <w:r w:rsidRPr="00EA1A4E">
              <w:rPr>
                <w:sz w:val="16"/>
              </w:rPr>
              <w:t>Imidacloprid 17.8% SL</w:t>
            </w:r>
          </w:p>
        </w:tc>
        <w:tc>
          <w:tcPr>
            <w:tcW w:w="1080" w:type="dxa"/>
            <w:tcMar>
              <w:top w:w="75" w:type="dxa"/>
              <w:left w:w="65" w:type="dxa"/>
              <w:bottom w:w="75" w:type="dxa"/>
              <w:right w:w="65" w:type="dxa"/>
            </w:tcMar>
            <w:vAlign w:val="center"/>
          </w:tcPr>
          <w:p w14:paraId="7AAE079C" w14:textId="77777777" w:rsidR="00BA5227" w:rsidRPr="00EA1A4E" w:rsidRDefault="00000000">
            <w:pPr>
              <w:spacing w:after="0" w:line="259" w:lineRule="auto"/>
            </w:pPr>
            <w:r w:rsidRPr="00EA1A4E">
              <w:rPr>
                <w:sz w:val="16"/>
              </w:rPr>
              <w:t>0.5 ml/l</w:t>
            </w:r>
          </w:p>
        </w:tc>
        <w:tc>
          <w:tcPr>
            <w:tcW w:w="950" w:type="dxa"/>
            <w:tcMar>
              <w:top w:w="75" w:type="dxa"/>
              <w:left w:w="65" w:type="dxa"/>
              <w:bottom w:w="75" w:type="dxa"/>
              <w:right w:w="65" w:type="dxa"/>
            </w:tcMar>
            <w:vAlign w:val="center"/>
          </w:tcPr>
          <w:p w14:paraId="0166DE9E" w14:textId="77777777" w:rsidR="00BA5227" w:rsidRPr="00EA1A4E" w:rsidRDefault="00000000">
            <w:pPr>
              <w:spacing w:after="0" w:line="259" w:lineRule="auto"/>
              <w:jc w:val="center"/>
            </w:pPr>
            <w:r w:rsidRPr="00EA1A4E">
              <w:rPr>
                <w:sz w:val="16"/>
              </w:rPr>
              <w:t>7.63</w:t>
            </w:r>
          </w:p>
        </w:tc>
        <w:tc>
          <w:tcPr>
            <w:tcW w:w="950" w:type="dxa"/>
            <w:tcMar>
              <w:top w:w="75" w:type="dxa"/>
              <w:left w:w="65" w:type="dxa"/>
              <w:bottom w:w="75" w:type="dxa"/>
              <w:right w:w="65" w:type="dxa"/>
            </w:tcMar>
            <w:vAlign w:val="center"/>
          </w:tcPr>
          <w:p w14:paraId="6276F916" w14:textId="77777777" w:rsidR="00BA5227" w:rsidRPr="00EA1A4E" w:rsidRDefault="00000000">
            <w:pPr>
              <w:spacing w:after="0" w:line="259" w:lineRule="auto"/>
              <w:jc w:val="center"/>
            </w:pPr>
            <w:r w:rsidRPr="00EA1A4E">
              <w:rPr>
                <w:sz w:val="16"/>
              </w:rPr>
              <w:t>6.06</w:t>
            </w:r>
          </w:p>
        </w:tc>
        <w:tc>
          <w:tcPr>
            <w:tcW w:w="950" w:type="dxa"/>
            <w:tcMar>
              <w:top w:w="75" w:type="dxa"/>
              <w:left w:w="65" w:type="dxa"/>
              <w:bottom w:w="75" w:type="dxa"/>
              <w:right w:w="65" w:type="dxa"/>
            </w:tcMar>
            <w:vAlign w:val="center"/>
          </w:tcPr>
          <w:p w14:paraId="093EA8D9" w14:textId="77777777" w:rsidR="00BA5227" w:rsidRPr="00EA1A4E" w:rsidRDefault="00000000">
            <w:pPr>
              <w:spacing w:after="0" w:line="259" w:lineRule="auto"/>
              <w:jc w:val="center"/>
            </w:pPr>
            <w:r w:rsidRPr="00EA1A4E">
              <w:rPr>
                <w:sz w:val="16"/>
              </w:rPr>
              <w:t>5.14</w:t>
            </w:r>
          </w:p>
        </w:tc>
        <w:tc>
          <w:tcPr>
            <w:tcW w:w="950" w:type="dxa"/>
            <w:tcMar>
              <w:top w:w="75" w:type="dxa"/>
              <w:left w:w="65" w:type="dxa"/>
              <w:bottom w:w="75" w:type="dxa"/>
              <w:right w:w="65" w:type="dxa"/>
            </w:tcMar>
            <w:vAlign w:val="center"/>
          </w:tcPr>
          <w:p w14:paraId="43E04255" w14:textId="77777777" w:rsidR="00BA5227" w:rsidRPr="00EA1A4E" w:rsidRDefault="00000000">
            <w:pPr>
              <w:spacing w:after="0" w:line="259" w:lineRule="auto"/>
              <w:jc w:val="center"/>
            </w:pPr>
            <w:r w:rsidRPr="00EA1A4E">
              <w:rPr>
                <w:sz w:val="16"/>
              </w:rPr>
              <w:t>3.64</w:t>
            </w:r>
          </w:p>
        </w:tc>
        <w:tc>
          <w:tcPr>
            <w:tcW w:w="979" w:type="dxa"/>
            <w:tcMar>
              <w:top w:w="75" w:type="dxa"/>
              <w:left w:w="65" w:type="dxa"/>
              <w:bottom w:w="75" w:type="dxa"/>
              <w:right w:w="65" w:type="dxa"/>
            </w:tcMar>
            <w:vAlign w:val="center"/>
          </w:tcPr>
          <w:p w14:paraId="0D5D84E2" w14:textId="77777777" w:rsidR="00BA5227" w:rsidRPr="00EA1A4E" w:rsidRDefault="00000000">
            <w:pPr>
              <w:spacing w:after="0" w:line="259" w:lineRule="auto"/>
              <w:jc w:val="center"/>
            </w:pPr>
            <w:r w:rsidRPr="00EA1A4E">
              <w:rPr>
                <w:sz w:val="16"/>
              </w:rPr>
              <w:t>4.95</w:t>
            </w:r>
          </w:p>
        </w:tc>
        <w:tc>
          <w:tcPr>
            <w:tcW w:w="1325" w:type="dxa"/>
            <w:tcMar>
              <w:top w:w="75" w:type="dxa"/>
              <w:left w:w="65" w:type="dxa"/>
              <w:bottom w:w="75" w:type="dxa"/>
              <w:right w:w="65" w:type="dxa"/>
            </w:tcMar>
            <w:vAlign w:val="center"/>
          </w:tcPr>
          <w:p w14:paraId="57BF88F3" w14:textId="77777777" w:rsidR="00BA5227" w:rsidRPr="00EA1A4E" w:rsidRDefault="00000000">
            <w:pPr>
              <w:spacing w:after="0" w:line="259" w:lineRule="auto"/>
              <w:jc w:val="center"/>
            </w:pPr>
            <w:r w:rsidRPr="00EA1A4E">
              <w:rPr>
                <w:sz w:val="16"/>
              </w:rPr>
              <w:t>45.42</w:t>
            </w:r>
          </w:p>
        </w:tc>
      </w:tr>
      <w:tr w:rsidR="00EA1A4E" w:rsidRPr="00EA1A4E" w14:paraId="25E335D1" w14:textId="77777777" w:rsidTr="00EA1A4E">
        <w:trPr>
          <w:cantSplit/>
          <w:jc w:val="center"/>
        </w:trPr>
        <w:tc>
          <w:tcPr>
            <w:tcW w:w="2592" w:type="dxa"/>
            <w:tcMar>
              <w:top w:w="75" w:type="dxa"/>
              <w:left w:w="65" w:type="dxa"/>
              <w:bottom w:w="75" w:type="dxa"/>
              <w:right w:w="65" w:type="dxa"/>
            </w:tcMar>
            <w:vAlign w:val="center"/>
          </w:tcPr>
          <w:p w14:paraId="109F4F29" w14:textId="77777777" w:rsidR="00BA5227" w:rsidRPr="00EA1A4E" w:rsidRDefault="00000000">
            <w:pPr>
              <w:spacing w:after="0" w:line="259" w:lineRule="auto"/>
            </w:pPr>
            <w:r w:rsidRPr="00EA1A4E">
              <w:rPr>
                <w:sz w:val="16"/>
              </w:rPr>
              <w:t>Chlorantraniliprole 18.5% SC</w:t>
            </w:r>
          </w:p>
        </w:tc>
        <w:tc>
          <w:tcPr>
            <w:tcW w:w="1080" w:type="dxa"/>
            <w:tcMar>
              <w:top w:w="75" w:type="dxa"/>
              <w:left w:w="65" w:type="dxa"/>
              <w:bottom w:w="75" w:type="dxa"/>
              <w:right w:w="65" w:type="dxa"/>
            </w:tcMar>
            <w:vAlign w:val="center"/>
          </w:tcPr>
          <w:p w14:paraId="4AAC909D" w14:textId="77777777" w:rsidR="00BA5227" w:rsidRPr="00EA1A4E" w:rsidRDefault="00000000">
            <w:pPr>
              <w:spacing w:after="0" w:line="259" w:lineRule="auto"/>
            </w:pPr>
            <w:r w:rsidRPr="00EA1A4E">
              <w:rPr>
                <w:sz w:val="16"/>
              </w:rPr>
              <w:t>0.3 ml/l</w:t>
            </w:r>
          </w:p>
        </w:tc>
        <w:tc>
          <w:tcPr>
            <w:tcW w:w="950" w:type="dxa"/>
            <w:tcMar>
              <w:top w:w="75" w:type="dxa"/>
              <w:left w:w="65" w:type="dxa"/>
              <w:bottom w:w="75" w:type="dxa"/>
              <w:right w:w="65" w:type="dxa"/>
            </w:tcMar>
            <w:vAlign w:val="center"/>
          </w:tcPr>
          <w:p w14:paraId="5934C421" w14:textId="77777777" w:rsidR="00BA5227" w:rsidRPr="00EA1A4E" w:rsidRDefault="00000000">
            <w:pPr>
              <w:spacing w:after="0" w:line="259" w:lineRule="auto"/>
              <w:jc w:val="center"/>
            </w:pPr>
            <w:r w:rsidRPr="00EA1A4E">
              <w:rPr>
                <w:sz w:val="16"/>
              </w:rPr>
              <w:t>7.80</w:t>
            </w:r>
          </w:p>
        </w:tc>
        <w:tc>
          <w:tcPr>
            <w:tcW w:w="950" w:type="dxa"/>
            <w:tcMar>
              <w:top w:w="75" w:type="dxa"/>
              <w:left w:w="65" w:type="dxa"/>
              <w:bottom w:w="75" w:type="dxa"/>
              <w:right w:w="65" w:type="dxa"/>
            </w:tcMar>
            <w:vAlign w:val="center"/>
          </w:tcPr>
          <w:p w14:paraId="585511CF" w14:textId="77777777" w:rsidR="00BA5227" w:rsidRPr="00EA1A4E" w:rsidRDefault="00000000">
            <w:pPr>
              <w:spacing w:after="0" w:line="259" w:lineRule="auto"/>
              <w:jc w:val="center"/>
            </w:pPr>
            <w:r w:rsidRPr="00EA1A4E">
              <w:rPr>
                <w:sz w:val="16"/>
              </w:rPr>
              <w:t>4.20</w:t>
            </w:r>
          </w:p>
        </w:tc>
        <w:tc>
          <w:tcPr>
            <w:tcW w:w="950" w:type="dxa"/>
            <w:tcMar>
              <w:top w:w="75" w:type="dxa"/>
              <w:left w:w="65" w:type="dxa"/>
              <w:bottom w:w="75" w:type="dxa"/>
              <w:right w:w="65" w:type="dxa"/>
            </w:tcMar>
            <w:vAlign w:val="center"/>
          </w:tcPr>
          <w:p w14:paraId="52991AA6" w14:textId="77777777" w:rsidR="00BA5227" w:rsidRPr="00EA1A4E" w:rsidRDefault="00000000">
            <w:pPr>
              <w:spacing w:after="0" w:line="259" w:lineRule="auto"/>
              <w:jc w:val="center"/>
            </w:pPr>
            <w:r w:rsidRPr="00EA1A4E">
              <w:rPr>
                <w:sz w:val="16"/>
              </w:rPr>
              <w:t>2.93</w:t>
            </w:r>
          </w:p>
        </w:tc>
        <w:tc>
          <w:tcPr>
            <w:tcW w:w="950" w:type="dxa"/>
            <w:tcMar>
              <w:top w:w="75" w:type="dxa"/>
              <w:left w:w="65" w:type="dxa"/>
              <w:bottom w:w="75" w:type="dxa"/>
              <w:right w:w="65" w:type="dxa"/>
            </w:tcMar>
            <w:vAlign w:val="center"/>
          </w:tcPr>
          <w:p w14:paraId="56A03416" w14:textId="77777777" w:rsidR="00BA5227" w:rsidRPr="00EA1A4E" w:rsidRDefault="00000000">
            <w:pPr>
              <w:spacing w:after="0" w:line="259" w:lineRule="auto"/>
              <w:jc w:val="center"/>
            </w:pPr>
            <w:r w:rsidRPr="00EA1A4E">
              <w:rPr>
                <w:sz w:val="16"/>
              </w:rPr>
              <w:t>2.59</w:t>
            </w:r>
          </w:p>
        </w:tc>
        <w:tc>
          <w:tcPr>
            <w:tcW w:w="979" w:type="dxa"/>
            <w:tcMar>
              <w:top w:w="75" w:type="dxa"/>
              <w:left w:w="65" w:type="dxa"/>
              <w:bottom w:w="75" w:type="dxa"/>
              <w:right w:w="65" w:type="dxa"/>
            </w:tcMar>
            <w:vAlign w:val="center"/>
          </w:tcPr>
          <w:p w14:paraId="5AFB0B67" w14:textId="77777777" w:rsidR="00BA5227" w:rsidRPr="00EA1A4E" w:rsidRDefault="00000000">
            <w:pPr>
              <w:spacing w:after="0" w:line="259" w:lineRule="auto"/>
              <w:jc w:val="center"/>
            </w:pPr>
            <w:r w:rsidRPr="00EA1A4E">
              <w:rPr>
                <w:sz w:val="16"/>
              </w:rPr>
              <w:t>3.24</w:t>
            </w:r>
          </w:p>
        </w:tc>
        <w:tc>
          <w:tcPr>
            <w:tcW w:w="1325" w:type="dxa"/>
            <w:tcMar>
              <w:top w:w="75" w:type="dxa"/>
              <w:left w:w="65" w:type="dxa"/>
              <w:bottom w:w="75" w:type="dxa"/>
              <w:right w:w="65" w:type="dxa"/>
            </w:tcMar>
            <w:vAlign w:val="center"/>
          </w:tcPr>
          <w:p w14:paraId="6BF15F55" w14:textId="77777777" w:rsidR="00BA5227" w:rsidRPr="00EA1A4E" w:rsidRDefault="00000000">
            <w:pPr>
              <w:spacing w:after="0" w:line="259" w:lineRule="auto"/>
              <w:jc w:val="center"/>
            </w:pPr>
            <w:r w:rsidRPr="00EA1A4E">
              <w:rPr>
                <w:sz w:val="16"/>
              </w:rPr>
              <w:t>64.28</w:t>
            </w:r>
          </w:p>
        </w:tc>
      </w:tr>
      <w:tr w:rsidR="00EA1A4E" w:rsidRPr="00EA1A4E" w14:paraId="1D2DC599" w14:textId="77777777" w:rsidTr="00EA1A4E">
        <w:trPr>
          <w:cantSplit/>
          <w:jc w:val="center"/>
        </w:trPr>
        <w:tc>
          <w:tcPr>
            <w:tcW w:w="2592" w:type="dxa"/>
            <w:tcMar>
              <w:top w:w="75" w:type="dxa"/>
              <w:left w:w="65" w:type="dxa"/>
              <w:bottom w:w="75" w:type="dxa"/>
              <w:right w:w="65" w:type="dxa"/>
            </w:tcMar>
            <w:vAlign w:val="center"/>
          </w:tcPr>
          <w:p w14:paraId="1894692C" w14:textId="77777777" w:rsidR="00BA5227" w:rsidRPr="00EA1A4E" w:rsidRDefault="00000000">
            <w:pPr>
              <w:spacing w:after="0" w:line="259" w:lineRule="auto"/>
            </w:pPr>
            <w:proofErr w:type="spellStart"/>
            <w:r w:rsidRPr="00EA1A4E">
              <w:rPr>
                <w:sz w:val="16"/>
              </w:rPr>
              <w:t>Cartap</w:t>
            </w:r>
            <w:proofErr w:type="spellEnd"/>
            <w:r w:rsidRPr="00EA1A4E">
              <w:rPr>
                <w:sz w:val="16"/>
              </w:rPr>
              <w:t xml:space="preserve"> hydrochloride 50% SP</w:t>
            </w:r>
          </w:p>
        </w:tc>
        <w:tc>
          <w:tcPr>
            <w:tcW w:w="1080" w:type="dxa"/>
            <w:tcMar>
              <w:top w:w="75" w:type="dxa"/>
              <w:left w:w="65" w:type="dxa"/>
              <w:bottom w:w="75" w:type="dxa"/>
              <w:right w:w="65" w:type="dxa"/>
            </w:tcMar>
            <w:vAlign w:val="center"/>
          </w:tcPr>
          <w:p w14:paraId="10937316" w14:textId="77777777" w:rsidR="00BA5227" w:rsidRPr="00EA1A4E" w:rsidRDefault="00000000">
            <w:pPr>
              <w:spacing w:after="0" w:line="259" w:lineRule="auto"/>
            </w:pPr>
            <w:r w:rsidRPr="00EA1A4E">
              <w:rPr>
                <w:sz w:val="16"/>
              </w:rPr>
              <w:t>2 g/l</w:t>
            </w:r>
          </w:p>
        </w:tc>
        <w:tc>
          <w:tcPr>
            <w:tcW w:w="950" w:type="dxa"/>
            <w:tcMar>
              <w:top w:w="75" w:type="dxa"/>
              <w:left w:w="65" w:type="dxa"/>
              <w:bottom w:w="75" w:type="dxa"/>
              <w:right w:w="65" w:type="dxa"/>
            </w:tcMar>
            <w:vAlign w:val="center"/>
          </w:tcPr>
          <w:p w14:paraId="03B2CC04" w14:textId="77777777" w:rsidR="00BA5227" w:rsidRPr="00EA1A4E" w:rsidRDefault="00000000">
            <w:pPr>
              <w:spacing w:after="0" w:line="259" w:lineRule="auto"/>
              <w:jc w:val="center"/>
            </w:pPr>
            <w:r w:rsidRPr="00EA1A4E">
              <w:rPr>
                <w:sz w:val="16"/>
              </w:rPr>
              <w:t>7.59</w:t>
            </w:r>
          </w:p>
        </w:tc>
        <w:tc>
          <w:tcPr>
            <w:tcW w:w="950" w:type="dxa"/>
            <w:tcMar>
              <w:top w:w="75" w:type="dxa"/>
              <w:left w:w="65" w:type="dxa"/>
              <w:bottom w:w="75" w:type="dxa"/>
              <w:right w:w="65" w:type="dxa"/>
            </w:tcMar>
            <w:vAlign w:val="center"/>
          </w:tcPr>
          <w:p w14:paraId="7D4971B1" w14:textId="77777777" w:rsidR="00BA5227" w:rsidRPr="00EA1A4E" w:rsidRDefault="00000000">
            <w:pPr>
              <w:spacing w:after="0" w:line="259" w:lineRule="auto"/>
              <w:jc w:val="center"/>
            </w:pPr>
            <w:r w:rsidRPr="00EA1A4E">
              <w:rPr>
                <w:sz w:val="16"/>
              </w:rPr>
              <w:t>5.39</w:t>
            </w:r>
          </w:p>
        </w:tc>
        <w:tc>
          <w:tcPr>
            <w:tcW w:w="950" w:type="dxa"/>
            <w:tcMar>
              <w:top w:w="75" w:type="dxa"/>
              <w:left w:w="65" w:type="dxa"/>
              <w:bottom w:w="75" w:type="dxa"/>
              <w:right w:w="65" w:type="dxa"/>
            </w:tcMar>
            <w:vAlign w:val="center"/>
          </w:tcPr>
          <w:p w14:paraId="059B9501" w14:textId="77777777" w:rsidR="00BA5227" w:rsidRPr="00EA1A4E" w:rsidRDefault="00000000">
            <w:pPr>
              <w:spacing w:after="0" w:line="259" w:lineRule="auto"/>
              <w:jc w:val="center"/>
            </w:pPr>
            <w:r w:rsidRPr="00EA1A4E">
              <w:rPr>
                <w:sz w:val="16"/>
              </w:rPr>
              <w:t>4.55</w:t>
            </w:r>
          </w:p>
        </w:tc>
        <w:tc>
          <w:tcPr>
            <w:tcW w:w="950" w:type="dxa"/>
            <w:tcMar>
              <w:top w:w="75" w:type="dxa"/>
              <w:left w:w="65" w:type="dxa"/>
              <w:bottom w:w="75" w:type="dxa"/>
              <w:right w:w="65" w:type="dxa"/>
            </w:tcMar>
            <w:vAlign w:val="center"/>
          </w:tcPr>
          <w:p w14:paraId="3CB00B06" w14:textId="77777777" w:rsidR="00BA5227" w:rsidRPr="00EA1A4E" w:rsidRDefault="00000000">
            <w:pPr>
              <w:spacing w:after="0" w:line="259" w:lineRule="auto"/>
              <w:jc w:val="center"/>
            </w:pPr>
            <w:r w:rsidRPr="00EA1A4E">
              <w:rPr>
                <w:sz w:val="16"/>
              </w:rPr>
              <w:t>3.41</w:t>
            </w:r>
          </w:p>
        </w:tc>
        <w:tc>
          <w:tcPr>
            <w:tcW w:w="979" w:type="dxa"/>
            <w:tcMar>
              <w:top w:w="75" w:type="dxa"/>
              <w:left w:w="65" w:type="dxa"/>
              <w:bottom w:w="75" w:type="dxa"/>
              <w:right w:w="65" w:type="dxa"/>
            </w:tcMar>
            <w:vAlign w:val="center"/>
          </w:tcPr>
          <w:p w14:paraId="48A3BFD8" w14:textId="77777777" w:rsidR="00BA5227" w:rsidRPr="00EA1A4E" w:rsidRDefault="00000000">
            <w:pPr>
              <w:spacing w:after="0" w:line="259" w:lineRule="auto"/>
              <w:jc w:val="center"/>
            </w:pPr>
            <w:r w:rsidRPr="00EA1A4E">
              <w:rPr>
                <w:sz w:val="16"/>
              </w:rPr>
              <w:t>4.45</w:t>
            </w:r>
          </w:p>
        </w:tc>
        <w:tc>
          <w:tcPr>
            <w:tcW w:w="1325" w:type="dxa"/>
            <w:tcMar>
              <w:top w:w="75" w:type="dxa"/>
              <w:left w:w="65" w:type="dxa"/>
              <w:bottom w:w="75" w:type="dxa"/>
              <w:right w:w="65" w:type="dxa"/>
            </w:tcMar>
            <w:vAlign w:val="center"/>
          </w:tcPr>
          <w:p w14:paraId="4D039311" w14:textId="77777777" w:rsidR="00BA5227" w:rsidRPr="00EA1A4E" w:rsidRDefault="00000000">
            <w:pPr>
              <w:spacing w:after="0" w:line="259" w:lineRule="auto"/>
              <w:jc w:val="center"/>
            </w:pPr>
            <w:r w:rsidRPr="00EA1A4E">
              <w:rPr>
                <w:sz w:val="16"/>
              </w:rPr>
              <w:t>50.94</w:t>
            </w:r>
          </w:p>
        </w:tc>
      </w:tr>
      <w:tr w:rsidR="00EA1A4E" w:rsidRPr="00EA1A4E" w14:paraId="09481642" w14:textId="77777777" w:rsidTr="00EA1A4E">
        <w:trPr>
          <w:cantSplit/>
          <w:jc w:val="center"/>
        </w:trPr>
        <w:tc>
          <w:tcPr>
            <w:tcW w:w="2592" w:type="dxa"/>
            <w:tcMar>
              <w:top w:w="75" w:type="dxa"/>
              <w:left w:w="65" w:type="dxa"/>
              <w:bottom w:w="75" w:type="dxa"/>
              <w:right w:w="65" w:type="dxa"/>
            </w:tcMar>
            <w:vAlign w:val="center"/>
          </w:tcPr>
          <w:p w14:paraId="000250EF" w14:textId="77777777" w:rsidR="00BA5227" w:rsidRPr="00EA1A4E" w:rsidRDefault="00000000">
            <w:pPr>
              <w:spacing w:after="0" w:line="259" w:lineRule="auto"/>
            </w:pPr>
            <w:r w:rsidRPr="00EA1A4E">
              <w:rPr>
                <w:sz w:val="16"/>
              </w:rPr>
              <w:t>Chlorpyrifos 20% EC</w:t>
            </w:r>
          </w:p>
        </w:tc>
        <w:tc>
          <w:tcPr>
            <w:tcW w:w="1080" w:type="dxa"/>
            <w:tcMar>
              <w:top w:w="75" w:type="dxa"/>
              <w:left w:w="65" w:type="dxa"/>
              <w:bottom w:w="75" w:type="dxa"/>
              <w:right w:w="65" w:type="dxa"/>
            </w:tcMar>
            <w:vAlign w:val="center"/>
          </w:tcPr>
          <w:p w14:paraId="73E785D6" w14:textId="77777777" w:rsidR="00BA5227" w:rsidRPr="00EA1A4E" w:rsidRDefault="00000000">
            <w:pPr>
              <w:spacing w:after="0" w:line="259" w:lineRule="auto"/>
            </w:pPr>
            <w:r w:rsidRPr="00EA1A4E">
              <w:rPr>
                <w:sz w:val="16"/>
              </w:rPr>
              <w:t>2 ml/l</w:t>
            </w:r>
          </w:p>
        </w:tc>
        <w:tc>
          <w:tcPr>
            <w:tcW w:w="950" w:type="dxa"/>
            <w:tcMar>
              <w:top w:w="75" w:type="dxa"/>
              <w:left w:w="65" w:type="dxa"/>
              <w:bottom w:w="75" w:type="dxa"/>
              <w:right w:w="65" w:type="dxa"/>
            </w:tcMar>
            <w:vAlign w:val="center"/>
          </w:tcPr>
          <w:p w14:paraId="1406589C" w14:textId="77777777" w:rsidR="00BA5227" w:rsidRPr="00EA1A4E" w:rsidRDefault="00000000">
            <w:pPr>
              <w:spacing w:after="0" w:line="259" w:lineRule="auto"/>
              <w:jc w:val="center"/>
            </w:pPr>
            <w:r w:rsidRPr="00EA1A4E">
              <w:rPr>
                <w:sz w:val="16"/>
              </w:rPr>
              <w:t>7.38</w:t>
            </w:r>
          </w:p>
        </w:tc>
        <w:tc>
          <w:tcPr>
            <w:tcW w:w="950" w:type="dxa"/>
            <w:tcMar>
              <w:top w:w="75" w:type="dxa"/>
              <w:left w:w="65" w:type="dxa"/>
              <w:bottom w:w="75" w:type="dxa"/>
              <w:right w:w="65" w:type="dxa"/>
            </w:tcMar>
            <w:vAlign w:val="center"/>
          </w:tcPr>
          <w:p w14:paraId="52820F4B" w14:textId="77777777" w:rsidR="00BA5227" w:rsidRPr="00EA1A4E" w:rsidRDefault="00000000">
            <w:pPr>
              <w:spacing w:after="0" w:line="259" w:lineRule="auto"/>
              <w:jc w:val="center"/>
            </w:pPr>
            <w:r w:rsidRPr="00EA1A4E">
              <w:rPr>
                <w:sz w:val="16"/>
              </w:rPr>
              <w:t>6.38</w:t>
            </w:r>
          </w:p>
        </w:tc>
        <w:tc>
          <w:tcPr>
            <w:tcW w:w="950" w:type="dxa"/>
            <w:tcMar>
              <w:top w:w="75" w:type="dxa"/>
              <w:left w:w="65" w:type="dxa"/>
              <w:bottom w:w="75" w:type="dxa"/>
              <w:right w:w="65" w:type="dxa"/>
            </w:tcMar>
            <w:vAlign w:val="center"/>
          </w:tcPr>
          <w:p w14:paraId="62919A0B" w14:textId="77777777" w:rsidR="00BA5227" w:rsidRPr="00EA1A4E" w:rsidRDefault="00000000">
            <w:pPr>
              <w:spacing w:after="0" w:line="259" w:lineRule="auto"/>
              <w:jc w:val="center"/>
            </w:pPr>
            <w:r w:rsidRPr="00EA1A4E">
              <w:rPr>
                <w:sz w:val="16"/>
              </w:rPr>
              <w:t>5.45</w:t>
            </w:r>
          </w:p>
        </w:tc>
        <w:tc>
          <w:tcPr>
            <w:tcW w:w="950" w:type="dxa"/>
            <w:tcMar>
              <w:top w:w="75" w:type="dxa"/>
              <w:left w:w="65" w:type="dxa"/>
              <w:bottom w:w="75" w:type="dxa"/>
              <w:right w:w="65" w:type="dxa"/>
            </w:tcMar>
            <w:vAlign w:val="center"/>
          </w:tcPr>
          <w:p w14:paraId="06CF841F" w14:textId="77777777" w:rsidR="00BA5227" w:rsidRPr="00EA1A4E" w:rsidRDefault="00000000">
            <w:pPr>
              <w:spacing w:after="0" w:line="259" w:lineRule="auto"/>
              <w:jc w:val="center"/>
            </w:pPr>
            <w:r w:rsidRPr="00EA1A4E">
              <w:rPr>
                <w:sz w:val="16"/>
              </w:rPr>
              <w:t>4.30</w:t>
            </w:r>
          </w:p>
        </w:tc>
        <w:tc>
          <w:tcPr>
            <w:tcW w:w="979" w:type="dxa"/>
            <w:tcMar>
              <w:top w:w="75" w:type="dxa"/>
              <w:left w:w="65" w:type="dxa"/>
              <w:bottom w:w="75" w:type="dxa"/>
              <w:right w:w="65" w:type="dxa"/>
            </w:tcMar>
            <w:vAlign w:val="center"/>
          </w:tcPr>
          <w:p w14:paraId="620C50DB" w14:textId="77777777" w:rsidR="00BA5227" w:rsidRPr="00EA1A4E" w:rsidRDefault="00000000">
            <w:pPr>
              <w:spacing w:after="0" w:line="259" w:lineRule="auto"/>
              <w:jc w:val="center"/>
            </w:pPr>
            <w:r w:rsidRPr="00EA1A4E">
              <w:rPr>
                <w:sz w:val="16"/>
              </w:rPr>
              <w:t>5.38</w:t>
            </w:r>
          </w:p>
        </w:tc>
        <w:tc>
          <w:tcPr>
            <w:tcW w:w="1325" w:type="dxa"/>
            <w:tcMar>
              <w:top w:w="75" w:type="dxa"/>
              <w:left w:w="65" w:type="dxa"/>
              <w:bottom w:w="75" w:type="dxa"/>
              <w:right w:w="65" w:type="dxa"/>
            </w:tcMar>
            <w:vAlign w:val="center"/>
          </w:tcPr>
          <w:p w14:paraId="0D86D939" w14:textId="77777777" w:rsidR="00BA5227" w:rsidRPr="00EA1A4E" w:rsidRDefault="00000000">
            <w:pPr>
              <w:spacing w:after="0" w:line="259" w:lineRule="auto"/>
              <w:jc w:val="center"/>
            </w:pPr>
            <w:r w:rsidRPr="00EA1A4E">
              <w:rPr>
                <w:sz w:val="16"/>
              </w:rPr>
              <w:t>40.68</w:t>
            </w:r>
          </w:p>
        </w:tc>
      </w:tr>
      <w:tr w:rsidR="00EA1A4E" w:rsidRPr="00EA1A4E" w14:paraId="49B92E0C" w14:textId="77777777" w:rsidTr="00EA1A4E">
        <w:trPr>
          <w:cantSplit/>
          <w:jc w:val="center"/>
        </w:trPr>
        <w:tc>
          <w:tcPr>
            <w:tcW w:w="2592" w:type="dxa"/>
            <w:tcMar>
              <w:top w:w="75" w:type="dxa"/>
              <w:left w:w="65" w:type="dxa"/>
              <w:bottom w:w="75" w:type="dxa"/>
              <w:right w:w="65" w:type="dxa"/>
            </w:tcMar>
            <w:vAlign w:val="center"/>
          </w:tcPr>
          <w:p w14:paraId="2D8A9E72" w14:textId="77777777" w:rsidR="00BA5227" w:rsidRPr="00EA1A4E" w:rsidRDefault="00000000">
            <w:pPr>
              <w:spacing w:after="0" w:line="259" w:lineRule="auto"/>
            </w:pPr>
            <w:proofErr w:type="spellStart"/>
            <w:r w:rsidRPr="00EA1A4E">
              <w:rPr>
                <w:sz w:val="16"/>
              </w:rPr>
              <w:t>Emamectin</w:t>
            </w:r>
            <w:proofErr w:type="spellEnd"/>
            <w:r w:rsidRPr="00EA1A4E">
              <w:rPr>
                <w:sz w:val="16"/>
              </w:rPr>
              <w:t xml:space="preserve"> benzoate 5% SG</w:t>
            </w:r>
          </w:p>
        </w:tc>
        <w:tc>
          <w:tcPr>
            <w:tcW w:w="1080" w:type="dxa"/>
            <w:tcMar>
              <w:top w:w="75" w:type="dxa"/>
              <w:left w:w="65" w:type="dxa"/>
              <w:bottom w:w="75" w:type="dxa"/>
              <w:right w:w="65" w:type="dxa"/>
            </w:tcMar>
            <w:vAlign w:val="center"/>
          </w:tcPr>
          <w:p w14:paraId="39ED454B" w14:textId="77777777" w:rsidR="00BA5227" w:rsidRPr="00EA1A4E" w:rsidRDefault="00000000">
            <w:pPr>
              <w:spacing w:after="0" w:line="259" w:lineRule="auto"/>
            </w:pPr>
            <w:r w:rsidRPr="00EA1A4E">
              <w:rPr>
                <w:sz w:val="16"/>
              </w:rPr>
              <w:t>0.25 g/l</w:t>
            </w:r>
          </w:p>
        </w:tc>
        <w:tc>
          <w:tcPr>
            <w:tcW w:w="950" w:type="dxa"/>
            <w:tcMar>
              <w:top w:w="75" w:type="dxa"/>
              <w:left w:w="65" w:type="dxa"/>
              <w:bottom w:w="75" w:type="dxa"/>
              <w:right w:w="65" w:type="dxa"/>
            </w:tcMar>
            <w:vAlign w:val="center"/>
          </w:tcPr>
          <w:p w14:paraId="5E882BD4" w14:textId="77777777" w:rsidR="00BA5227" w:rsidRPr="00EA1A4E" w:rsidRDefault="00000000">
            <w:pPr>
              <w:spacing w:after="0" w:line="259" w:lineRule="auto"/>
              <w:jc w:val="center"/>
            </w:pPr>
            <w:r w:rsidRPr="00EA1A4E">
              <w:rPr>
                <w:sz w:val="16"/>
              </w:rPr>
              <w:t>7.81</w:t>
            </w:r>
          </w:p>
        </w:tc>
        <w:tc>
          <w:tcPr>
            <w:tcW w:w="950" w:type="dxa"/>
            <w:tcMar>
              <w:top w:w="75" w:type="dxa"/>
              <w:left w:w="65" w:type="dxa"/>
              <w:bottom w:w="75" w:type="dxa"/>
              <w:right w:w="65" w:type="dxa"/>
            </w:tcMar>
            <w:vAlign w:val="center"/>
          </w:tcPr>
          <w:p w14:paraId="29065F33" w14:textId="77777777" w:rsidR="00BA5227" w:rsidRPr="00EA1A4E" w:rsidRDefault="00000000">
            <w:pPr>
              <w:spacing w:after="0" w:line="259" w:lineRule="auto"/>
              <w:jc w:val="center"/>
            </w:pPr>
            <w:r w:rsidRPr="00EA1A4E">
              <w:rPr>
                <w:sz w:val="16"/>
              </w:rPr>
              <w:t>5.41</w:t>
            </w:r>
          </w:p>
        </w:tc>
        <w:tc>
          <w:tcPr>
            <w:tcW w:w="950" w:type="dxa"/>
            <w:tcMar>
              <w:top w:w="75" w:type="dxa"/>
              <w:left w:w="65" w:type="dxa"/>
              <w:bottom w:w="75" w:type="dxa"/>
              <w:right w:w="65" w:type="dxa"/>
            </w:tcMar>
            <w:vAlign w:val="center"/>
          </w:tcPr>
          <w:p w14:paraId="747EF2AD" w14:textId="77777777" w:rsidR="00BA5227" w:rsidRPr="00EA1A4E" w:rsidRDefault="00000000">
            <w:pPr>
              <w:spacing w:after="0" w:line="259" w:lineRule="auto"/>
              <w:jc w:val="center"/>
            </w:pPr>
            <w:r w:rsidRPr="00EA1A4E">
              <w:rPr>
                <w:sz w:val="16"/>
              </w:rPr>
              <w:t>4.67</w:t>
            </w:r>
          </w:p>
        </w:tc>
        <w:tc>
          <w:tcPr>
            <w:tcW w:w="950" w:type="dxa"/>
            <w:tcMar>
              <w:top w:w="75" w:type="dxa"/>
              <w:left w:w="65" w:type="dxa"/>
              <w:bottom w:w="75" w:type="dxa"/>
              <w:right w:w="65" w:type="dxa"/>
            </w:tcMar>
            <w:vAlign w:val="center"/>
          </w:tcPr>
          <w:p w14:paraId="4530DE2B" w14:textId="77777777" w:rsidR="00BA5227" w:rsidRPr="00EA1A4E" w:rsidRDefault="00000000">
            <w:pPr>
              <w:spacing w:after="0" w:line="259" w:lineRule="auto"/>
              <w:jc w:val="center"/>
            </w:pPr>
            <w:r w:rsidRPr="00EA1A4E">
              <w:rPr>
                <w:sz w:val="16"/>
              </w:rPr>
              <w:t>3.59</w:t>
            </w:r>
          </w:p>
        </w:tc>
        <w:tc>
          <w:tcPr>
            <w:tcW w:w="979" w:type="dxa"/>
            <w:tcMar>
              <w:top w:w="75" w:type="dxa"/>
              <w:left w:w="65" w:type="dxa"/>
              <w:bottom w:w="75" w:type="dxa"/>
              <w:right w:w="65" w:type="dxa"/>
            </w:tcMar>
            <w:vAlign w:val="center"/>
          </w:tcPr>
          <w:p w14:paraId="7EC7F341" w14:textId="77777777" w:rsidR="00BA5227" w:rsidRPr="00EA1A4E" w:rsidRDefault="00000000">
            <w:pPr>
              <w:spacing w:after="0" w:line="259" w:lineRule="auto"/>
              <w:jc w:val="center"/>
            </w:pPr>
            <w:r w:rsidRPr="00EA1A4E">
              <w:rPr>
                <w:sz w:val="16"/>
              </w:rPr>
              <w:t>4.56</w:t>
            </w:r>
          </w:p>
        </w:tc>
        <w:tc>
          <w:tcPr>
            <w:tcW w:w="1325" w:type="dxa"/>
            <w:tcMar>
              <w:top w:w="75" w:type="dxa"/>
              <w:left w:w="65" w:type="dxa"/>
              <w:bottom w:w="75" w:type="dxa"/>
              <w:right w:w="65" w:type="dxa"/>
            </w:tcMar>
            <w:vAlign w:val="center"/>
          </w:tcPr>
          <w:p w14:paraId="57CC0A6F" w14:textId="77777777" w:rsidR="00BA5227" w:rsidRPr="00EA1A4E" w:rsidRDefault="00000000">
            <w:pPr>
              <w:spacing w:after="0" w:line="259" w:lineRule="auto"/>
              <w:jc w:val="center"/>
            </w:pPr>
            <w:r w:rsidRPr="00EA1A4E">
              <w:rPr>
                <w:sz w:val="16"/>
              </w:rPr>
              <w:t>49.72</w:t>
            </w:r>
          </w:p>
        </w:tc>
      </w:tr>
      <w:tr w:rsidR="00EA1A4E" w:rsidRPr="00EA1A4E" w14:paraId="155F2B58" w14:textId="77777777" w:rsidTr="00EA1A4E">
        <w:trPr>
          <w:cantSplit/>
          <w:jc w:val="center"/>
        </w:trPr>
        <w:tc>
          <w:tcPr>
            <w:tcW w:w="2592" w:type="dxa"/>
            <w:tcMar>
              <w:top w:w="75" w:type="dxa"/>
              <w:left w:w="65" w:type="dxa"/>
              <w:bottom w:w="75" w:type="dxa"/>
              <w:right w:w="65" w:type="dxa"/>
            </w:tcMar>
            <w:vAlign w:val="center"/>
          </w:tcPr>
          <w:p w14:paraId="60286783" w14:textId="77777777" w:rsidR="00BA5227" w:rsidRPr="00EA1A4E" w:rsidRDefault="00000000">
            <w:pPr>
              <w:spacing w:after="0" w:line="259" w:lineRule="auto"/>
            </w:pPr>
            <w:r w:rsidRPr="00EA1A4E">
              <w:rPr>
                <w:sz w:val="16"/>
              </w:rPr>
              <w:t>Lambda-cyhalothrin 5% EC</w:t>
            </w:r>
          </w:p>
        </w:tc>
        <w:tc>
          <w:tcPr>
            <w:tcW w:w="1080" w:type="dxa"/>
            <w:tcMar>
              <w:top w:w="75" w:type="dxa"/>
              <w:left w:w="65" w:type="dxa"/>
              <w:bottom w:w="75" w:type="dxa"/>
              <w:right w:w="65" w:type="dxa"/>
            </w:tcMar>
            <w:vAlign w:val="center"/>
          </w:tcPr>
          <w:p w14:paraId="0917EEAD" w14:textId="77777777" w:rsidR="00BA5227" w:rsidRPr="00EA1A4E" w:rsidRDefault="00000000">
            <w:pPr>
              <w:spacing w:after="0" w:line="259" w:lineRule="auto"/>
            </w:pPr>
            <w:r w:rsidRPr="00EA1A4E">
              <w:rPr>
                <w:sz w:val="16"/>
              </w:rPr>
              <w:t>0.5 ml/l</w:t>
            </w:r>
          </w:p>
        </w:tc>
        <w:tc>
          <w:tcPr>
            <w:tcW w:w="950" w:type="dxa"/>
            <w:tcMar>
              <w:top w:w="75" w:type="dxa"/>
              <w:left w:w="65" w:type="dxa"/>
              <w:bottom w:w="75" w:type="dxa"/>
              <w:right w:w="65" w:type="dxa"/>
            </w:tcMar>
            <w:vAlign w:val="center"/>
          </w:tcPr>
          <w:p w14:paraId="762C0D67" w14:textId="77777777" w:rsidR="00BA5227" w:rsidRPr="00EA1A4E" w:rsidRDefault="00000000">
            <w:pPr>
              <w:spacing w:after="0" w:line="259" w:lineRule="auto"/>
              <w:jc w:val="center"/>
            </w:pPr>
            <w:r w:rsidRPr="00EA1A4E">
              <w:rPr>
                <w:sz w:val="16"/>
              </w:rPr>
              <w:t>7.71</w:t>
            </w:r>
          </w:p>
        </w:tc>
        <w:tc>
          <w:tcPr>
            <w:tcW w:w="950" w:type="dxa"/>
            <w:tcMar>
              <w:top w:w="75" w:type="dxa"/>
              <w:left w:w="65" w:type="dxa"/>
              <w:bottom w:w="75" w:type="dxa"/>
              <w:right w:w="65" w:type="dxa"/>
            </w:tcMar>
            <w:vAlign w:val="center"/>
          </w:tcPr>
          <w:p w14:paraId="130B2F38" w14:textId="77777777" w:rsidR="00BA5227" w:rsidRPr="00EA1A4E" w:rsidRDefault="00000000">
            <w:pPr>
              <w:spacing w:after="0" w:line="259" w:lineRule="auto"/>
              <w:jc w:val="center"/>
            </w:pPr>
            <w:r w:rsidRPr="00EA1A4E">
              <w:rPr>
                <w:sz w:val="16"/>
              </w:rPr>
              <w:t>6.21</w:t>
            </w:r>
          </w:p>
        </w:tc>
        <w:tc>
          <w:tcPr>
            <w:tcW w:w="950" w:type="dxa"/>
            <w:tcMar>
              <w:top w:w="75" w:type="dxa"/>
              <w:left w:w="65" w:type="dxa"/>
              <w:bottom w:w="75" w:type="dxa"/>
              <w:right w:w="65" w:type="dxa"/>
            </w:tcMar>
            <w:vAlign w:val="center"/>
          </w:tcPr>
          <w:p w14:paraId="2F1F2221" w14:textId="77777777" w:rsidR="00BA5227" w:rsidRPr="00EA1A4E" w:rsidRDefault="00000000">
            <w:pPr>
              <w:spacing w:after="0" w:line="259" w:lineRule="auto"/>
              <w:jc w:val="center"/>
            </w:pPr>
            <w:r w:rsidRPr="00EA1A4E">
              <w:rPr>
                <w:sz w:val="16"/>
              </w:rPr>
              <w:t>5.40</w:t>
            </w:r>
          </w:p>
        </w:tc>
        <w:tc>
          <w:tcPr>
            <w:tcW w:w="950" w:type="dxa"/>
            <w:tcMar>
              <w:top w:w="75" w:type="dxa"/>
              <w:left w:w="65" w:type="dxa"/>
              <w:bottom w:w="75" w:type="dxa"/>
              <w:right w:w="65" w:type="dxa"/>
            </w:tcMar>
            <w:vAlign w:val="center"/>
          </w:tcPr>
          <w:p w14:paraId="586D1AF6" w14:textId="77777777" w:rsidR="00BA5227" w:rsidRPr="00EA1A4E" w:rsidRDefault="00000000">
            <w:pPr>
              <w:spacing w:after="0" w:line="259" w:lineRule="auto"/>
              <w:jc w:val="center"/>
            </w:pPr>
            <w:r w:rsidRPr="00EA1A4E">
              <w:rPr>
                <w:sz w:val="16"/>
              </w:rPr>
              <w:t>3.97</w:t>
            </w:r>
          </w:p>
        </w:tc>
        <w:tc>
          <w:tcPr>
            <w:tcW w:w="979" w:type="dxa"/>
            <w:tcMar>
              <w:top w:w="75" w:type="dxa"/>
              <w:left w:w="65" w:type="dxa"/>
              <w:bottom w:w="75" w:type="dxa"/>
              <w:right w:w="65" w:type="dxa"/>
            </w:tcMar>
            <w:vAlign w:val="center"/>
          </w:tcPr>
          <w:p w14:paraId="6CB03A70" w14:textId="77777777" w:rsidR="00BA5227" w:rsidRPr="00EA1A4E" w:rsidRDefault="00000000">
            <w:pPr>
              <w:spacing w:after="0" w:line="259" w:lineRule="auto"/>
              <w:jc w:val="center"/>
            </w:pPr>
            <w:r w:rsidRPr="00EA1A4E">
              <w:rPr>
                <w:sz w:val="16"/>
              </w:rPr>
              <w:t>5.19</w:t>
            </w:r>
          </w:p>
        </w:tc>
        <w:tc>
          <w:tcPr>
            <w:tcW w:w="1325" w:type="dxa"/>
            <w:tcMar>
              <w:top w:w="75" w:type="dxa"/>
              <w:left w:w="65" w:type="dxa"/>
              <w:bottom w:w="75" w:type="dxa"/>
              <w:right w:w="65" w:type="dxa"/>
            </w:tcMar>
            <w:vAlign w:val="center"/>
          </w:tcPr>
          <w:p w14:paraId="3FBECA2E" w14:textId="77777777" w:rsidR="00BA5227" w:rsidRPr="00EA1A4E" w:rsidRDefault="00000000">
            <w:pPr>
              <w:spacing w:after="0" w:line="259" w:lineRule="auto"/>
              <w:jc w:val="center"/>
            </w:pPr>
            <w:r w:rsidRPr="00EA1A4E">
              <w:rPr>
                <w:sz w:val="16"/>
              </w:rPr>
              <w:t>42.78</w:t>
            </w:r>
          </w:p>
        </w:tc>
      </w:tr>
      <w:tr w:rsidR="00EA1A4E" w:rsidRPr="00EA1A4E" w14:paraId="746BB622" w14:textId="77777777" w:rsidTr="00EA1A4E">
        <w:trPr>
          <w:cantSplit/>
          <w:jc w:val="center"/>
        </w:trPr>
        <w:tc>
          <w:tcPr>
            <w:tcW w:w="2592" w:type="dxa"/>
            <w:tcMar>
              <w:top w:w="75" w:type="dxa"/>
              <w:left w:w="65" w:type="dxa"/>
              <w:bottom w:w="75" w:type="dxa"/>
              <w:right w:w="65" w:type="dxa"/>
            </w:tcMar>
            <w:vAlign w:val="center"/>
          </w:tcPr>
          <w:p w14:paraId="7F0E8045" w14:textId="77777777" w:rsidR="00BA5227" w:rsidRPr="00EA1A4E" w:rsidRDefault="00000000">
            <w:pPr>
              <w:spacing w:after="0" w:line="259" w:lineRule="auto"/>
            </w:pPr>
            <w:r w:rsidRPr="00EA1A4E">
              <w:rPr>
                <w:sz w:val="16"/>
              </w:rPr>
              <w:t>Untreated control</w:t>
            </w:r>
          </w:p>
        </w:tc>
        <w:tc>
          <w:tcPr>
            <w:tcW w:w="1080" w:type="dxa"/>
            <w:tcMar>
              <w:top w:w="75" w:type="dxa"/>
              <w:left w:w="65" w:type="dxa"/>
              <w:bottom w:w="75" w:type="dxa"/>
              <w:right w:w="65" w:type="dxa"/>
            </w:tcMar>
            <w:vAlign w:val="center"/>
          </w:tcPr>
          <w:p w14:paraId="6A5BC4D6" w14:textId="77777777" w:rsidR="00BA5227" w:rsidRPr="00EA1A4E" w:rsidRDefault="00000000">
            <w:pPr>
              <w:spacing w:after="0" w:line="259" w:lineRule="auto"/>
            </w:pPr>
            <w:r w:rsidRPr="00EA1A4E">
              <w:rPr>
                <w:sz w:val="16"/>
              </w:rPr>
              <w:t>—</w:t>
            </w:r>
          </w:p>
        </w:tc>
        <w:tc>
          <w:tcPr>
            <w:tcW w:w="950" w:type="dxa"/>
            <w:tcMar>
              <w:top w:w="75" w:type="dxa"/>
              <w:left w:w="65" w:type="dxa"/>
              <w:bottom w:w="75" w:type="dxa"/>
              <w:right w:w="65" w:type="dxa"/>
            </w:tcMar>
            <w:vAlign w:val="center"/>
          </w:tcPr>
          <w:p w14:paraId="5D9B23A0" w14:textId="77777777" w:rsidR="00BA5227" w:rsidRPr="00EA1A4E" w:rsidRDefault="00000000">
            <w:pPr>
              <w:spacing w:after="0" w:line="259" w:lineRule="auto"/>
              <w:jc w:val="center"/>
            </w:pPr>
            <w:r w:rsidRPr="00EA1A4E">
              <w:rPr>
                <w:sz w:val="16"/>
              </w:rPr>
              <w:t>7.56</w:t>
            </w:r>
          </w:p>
        </w:tc>
        <w:tc>
          <w:tcPr>
            <w:tcW w:w="950" w:type="dxa"/>
            <w:tcMar>
              <w:top w:w="75" w:type="dxa"/>
              <w:left w:w="65" w:type="dxa"/>
              <w:bottom w:w="75" w:type="dxa"/>
              <w:right w:w="65" w:type="dxa"/>
            </w:tcMar>
            <w:vAlign w:val="center"/>
          </w:tcPr>
          <w:p w14:paraId="23B2A1D2" w14:textId="77777777" w:rsidR="00BA5227" w:rsidRPr="00EA1A4E" w:rsidRDefault="00000000">
            <w:pPr>
              <w:spacing w:after="0" w:line="259" w:lineRule="auto"/>
              <w:jc w:val="center"/>
            </w:pPr>
            <w:r w:rsidRPr="00EA1A4E">
              <w:rPr>
                <w:sz w:val="16"/>
              </w:rPr>
              <w:t>8.75</w:t>
            </w:r>
          </w:p>
        </w:tc>
        <w:tc>
          <w:tcPr>
            <w:tcW w:w="950" w:type="dxa"/>
            <w:tcMar>
              <w:top w:w="75" w:type="dxa"/>
              <w:left w:w="65" w:type="dxa"/>
              <w:bottom w:w="75" w:type="dxa"/>
              <w:right w:w="65" w:type="dxa"/>
            </w:tcMar>
            <w:vAlign w:val="center"/>
          </w:tcPr>
          <w:p w14:paraId="16F6AFF6" w14:textId="77777777" w:rsidR="00BA5227" w:rsidRPr="00EA1A4E" w:rsidRDefault="00000000">
            <w:pPr>
              <w:spacing w:after="0" w:line="259" w:lineRule="auto"/>
              <w:jc w:val="center"/>
            </w:pPr>
            <w:r w:rsidRPr="00EA1A4E">
              <w:rPr>
                <w:sz w:val="16"/>
              </w:rPr>
              <w:t>8.92</w:t>
            </w:r>
          </w:p>
        </w:tc>
        <w:tc>
          <w:tcPr>
            <w:tcW w:w="950" w:type="dxa"/>
            <w:tcMar>
              <w:top w:w="75" w:type="dxa"/>
              <w:left w:w="65" w:type="dxa"/>
              <w:bottom w:w="75" w:type="dxa"/>
              <w:right w:w="65" w:type="dxa"/>
            </w:tcMar>
            <w:vAlign w:val="center"/>
          </w:tcPr>
          <w:p w14:paraId="10C92C76" w14:textId="77777777" w:rsidR="00BA5227" w:rsidRPr="00EA1A4E" w:rsidRDefault="00000000">
            <w:pPr>
              <w:spacing w:after="0" w:line="259" w:lineRule="auto"/>
              <w:jc w:val="center"/>
            </w:pPr>
            <w:r w:rsidRPr="00EA1A4E">
              <w:rPr>
                <w:sz w:val="16"/>
              </w:rPr>
              <w:t>9.55</w:t>
            </w:r>
          </w:p>
        </w:tc>
        <w:tc>
          <w:tcPr>
            <w:tcW w:w="979" w:type="dxa"/>
            <w:tcMar>
              <w:top w:w="75" w:type="dxa"/>
              <w:left w:w="65" w:type="dxa"/>
              <w:bottom w:w="75" w:type="dxa"/>
              <w:right w:w="65" w:type="dxa"/>
            </w:tcMar>
            <w:vAlign w:val="center"/>
          </w:tcPr>
          <w:p w14:paraId="10BB7845" w14:textId="77777777" w:rsidR="00BA5227" w:rsidRPr="00EA1A4E" w:rsidRDefault="00000000">
            <w:pPr>
              <w:spacing w:after="0" w:line="259" w:lineRule="auto"/>
              <w:jc w:val="center"/>
            </w:pPr>
            <w:r w:rsidRPr="00EA1A4E">
              <w:rPr>
                <w:sz w:val="16"/>
              </w:rPr>
              <w:t>9.07</w:t>
            </w:r>
          </w:p>
        </w:tc>
        <w:tc>
          <w:tcPr>
            <w:tcW w:w="1325" w:type="dxa"/>
            <w:tcMar>
              <w:top w:w="75" w:type="dxa"/>
              <w:left w:w="65" w:type="dxa"/>
              <w:bottom w:w="75" w:type="dxa"/>
              <w:right w:w="65" w:type="dxa"/>
            </w:tcMar>
            <w:vAlign w:val="center"/>
          </w:tcPr>
          <w:p w14:paraId="0301BAE6" w14:textId="77777777" w:rsidR="00BA5227" w:rsidRPr="00EA1A4E" w:rsidRDefault="00000000">
            <w:pPr>
              <w:spacing w:after="0" w:line="259" w:lineRule="auto"/>
              <w:jc w:val="center"/>
            </w:pPr>
            <w:r w:rsidRPr="00EA1A4E">
              <w:rPr>
                <w:sz w:val="16"/>
              </w:rPr>
              <w:t>0.00</w:t>
            </w:r>
          </w:p>
        </w:tc>
      </w:tr>
      <w:tr w:rsidR="00EA1A4E" w:rsidRPr="00EA1A4E" w14:paraId="182CF22A" w14:textId="77777777" w:rsidTr="00EA1A4E">
        <w:trPr>
          <w:cantSplit/>
          <w:jc w:val="center"/>
        </w:trPr>
        <w:tc>
          <w:tcPr>
            <w:tcW w:w="2592" w:type="dxa"/>
            <w:tcMar>
              <w:top w:w="75" w:type="dxa"/>
              <w:left w:w="65" w:type="dxa"/>
              <w:bottom w:w="75" w:type="dxa"/>
              <w:right w:w="65" w:type="dxa"/>
            </w:tcMar>
            <w:vAlign w:val="center"/>
          </w:tcPr>
          <w:p w14:paraId="6337397A" w14:textId="77777777" w:rsidR="00BA5227" w:rsidRPr="00EA1A4E" w:rsidRDefault="00000000">
            <w:pPr>
              <w:spacing w:after="0" w:line="259" w:lineRule="auto"/>
            </w:pPr>
            <w:r w:rsidRPr="00EA1A4E">
              <w:rPr>
                <w:sz w:val="16"/>
              </w:rPr>
              <w:t>C.D. (reported)</w:t>
            </w:r>
          </w:p>
        </w:tc>
        <w:tc>
          <w:tcPr>
            <w:tcW w:w="1080" w:type="dxa"/>
            <w:tcMar>
              <w:top w:w="75" w:type="dxa"/>
              <w:left w:w="65" w:type="dxa"/>
              <w:bottom w:w="75" w:type="dxa"/>
              <w:right w:w="65" w:type="dxa"/>
            </w:tcMar>
            <w:vAlign w:val="center"/>
          </w:tcPr>
          <w:p w14:paraId="58A4E94A" w14:textId="77777777" w:rsidR="00BA5227" w:rsidRPr="00EA1A4E" w:rsidRDefault="00000000">
            <w:pPr>
              <w:spacing w:after="0" w:line="259" w:lineRule="auto"/>
            </w:pPr>
            <w:r w:rsidRPr="00EA1A4E">
              <w:rPr>
                <w:sz w:val="16"/>
              </w:rPr>
              <w:t>—</w:t>
            </w:r>
          </w:p>
        </w:tc>
        <w:tc>
          <w:tcPr>
            <w:tcW w:w="950" w:type="dxa"/>
            <w:tcMar>
              <w:top w:w="75" w:type="dxa"/>
              <w:left w:w="65" w:type="dxa"/>
              <w:bottom w:w="75" w:type="dxa"/>
              <w:right w:w="65" w:type="dxa"/>
            </w:tcMar>
            <w:vAlign w:val="center"/>
          </w:tcPr>
          <w:p w14:paraId="4996B245" w14:textId="77777777" w:rsidR="00BA5227" w:rsidRPr="00EA1A4E" w:rsidRDefault="00000000">
            <w:pPr>
              <w:spacing w:after="0" w:line="259" w:lineRule="auto"/>
              <w:jc w:val="center"/>
            </w:pPr>
            <w:r w:rsidRPr="00EA1A4E">
              <w:rPr>
                <w:sz w:val="16"/>
              </w:rPr>
              <w:t>N/A</w:t>
            </w:r>
          </w:p>
        </w:tc>
        <w:tc>
          <w:tcPr>
            <w:tcW w:w="950" w:type="dxa"/>
            <w:tcMar>
              <w:top w:w="75" w:type="dxa"/>
              <w:left w:w="65" w:type="dxa"/>
              <w:bottom w:w="75" w:type="dxa"/>
              <w:right w:w="65" w:type="dxa"/>
            </w:tcMar>
            <w:vAlign w:val="center"/>
          </w:tcPr>
          <w:p w14:paraId="3541DA9B" w14:textId="77777777" w:rsidR="00BA5227" w:rsidRPr="00EA1A4E" w:rsidRDefault="00000000">
            <w:pPr>
              <w:spacing w:after="0" w:line="259" w:lineRule="auto"/>
              <w:jc w:val="center"/>
            </w:pPr>
            <w:r w:rsidRPr="00EA1A4E">
              <w:rPr>
                <w:sz w:val="16"/>
              </w:rPr>
              <w:t>1.12</w:t>
            </w:r>
          </w:p>
        </w:tc>
        <w:tc>
          <w:tcPr>
            <w:tcW w:w="950" w:type="dxa"/>
            <w:tcMar>
              <w:top w:w="75" w:type="dxa"/>
              <w:left w:w="65" w:type="dxa"/>
              <w:bottom w:w="75" w:type="dxa"/>
              <w:right w:w="65" w:type="dxa"/>
            </w:tcMar>
            <w:vAlign w:val="center"/>
          </w:tcPr>
          <w:p w14:paraId="3A6C4879" w14:textId="77777777" w:rsidR="00BA5227" w:rsidRPr="00EA1A4E" w:rsidRDefault="00000000">
            <w:pPr>
              <w:spacing w:after="0" w:line="259" w:lineRule="auto"/>
              <w:jc w:val="center"/>
            </w:pPr>
            <w:r w:rsidRPr="00EA1A4E">
              <w:rPr>
                <w:sz w:val="16"/>
              </w:rPr>
              <w:t>0.86</w:t>
            </w:r>
          </w:p>
        </w:tc>
        <w:tc>
          <w:tcPr>
            <w:tcW w:w="950" w:type="dxa"/>
            <w:tcMar>
              <w:top w:w="75" w:type="dxa"/>
              <w:left w:w="65" w:type="dxa"/>
              <w:bottom w:w="75" w:type="dxa"/>
              <w:right w:w="65" w:type="dxa"/>
            </w:tcMar>
            <w:vAlign w:val="center"/>
          </w:tcPr>
          <w:p w14:paraId="67250D77" w14:textId="77777777" w:rsidR="00BA5227" w:rsidRPr="00EA1A4E" w:rsidRDefault="00000000">
            <w:pPr>
              <w:spacing w:after="0" w:line="259" w:lineRule="auto"/>
              <w:jc w:val="center"/>
            </w:pPr>
            <w:r w:rsidRPr="00EA1A4E">
              <w:rPr>
                <w:sz w:val="16"/>
              </w:rPr>
              <w:t>0.69</w:t>
            </w:r>
          </w:p>
        </w:tc>
        <w:tc>
          <w:tcPr>
            <w:tcW w:w="979" w:type="dxa"/>
            <w:tcMar>
              <w:top w:w="75" w:type="dxa"/>
              <w:left w:w="65" w:type="dxa"/>
              <w:bottom w:w="75" w:type="dxa"/>
              <w:right w:w="65" w:type="dxa"/>
            </w:tcMar>
            <w:vAlign w:val="center"/>
          </w:tcPr>
          <w:p w14:paraId="13828153" w14:textId="77777777" w:rsidR="00BA5227" w:rsidRPr="00EA1A4E" w:rsidRDefault="00000000">
            <w:pPr>
              <w:spacing w:after="0" w:line="259" w:lineRule="auto"/>
              <w:jc w:val="center"/>
            </w:pPr>
            <w:r w:rsidRPr="00EA1A4E">
              <w:rPr>
                <w:sz w:val="16"/>
              </w:rPr>
              <w:t>0.79</w:t>
            </w:r>
          </w:p>
        </w:tc>
        <w:tc>
          <w:tcPr>
            <w:tcW w:w="1325" w:type="dxa"/>
            <w:tcMar>
              <w:top w:w="75" w:type="dxa"/>
              <w:left w:w="65" w:type="dxa"/>
              <w:bottom w:w="75" w:type="dxa"/>
              <w:right w:w="65" w:type="dxa"/>
            </w:tcMar>
            <w:vAlign w:val="center"/>
          </w:tcPr>
          <w:p w14:paraId="10A800A2" w14:textId="77777777" w:rsidR="00BA5227" w:rsidRPr="00EA1A4E" w:rsidRDefault="00000000">
            <w:pPr>
              <w:spacing w:after="0" w:line="259" w:lineRule="auto"/>
              <w:jc w:val="center"/>
            </w:pPr>
            <w:r w:rsidRPr="00EA1A4E">
              <w:rPr>
                <w:sz w:val="16"/>
              </w:rPr>
              <w:t>—</w:t>
            </w:r>
          </w:p>
        </w:tc>
      </w:tr>
      <w:tr w:rsidR="00EA1A4E" w:rsidRPr="00EA1A4E" w14:paraId="5E01AD13" w14:textId="77777777" w:rsidTr="00EA1A4E">
        <w:trPr>
          <w:cantSplit/>
          <w:jc w:val="center"/>
        </w:trPr>
        <w:tc>
          <w:tcPr>
            <w:tcW w:w="2592" w:type="dxa"/>
            <w:tcMar>
              <w:top w:w="75" w:type="dxa"/>
              <w:left w:w="65" w:type="dxa"/>
              <w:bottom w:w="75" w:type="dxa"/>
              <w:right w:w="65" w:type="dxa"/>
            </w:tcMar>
            <w:vAlign w:val="center"/>
          </w:tcPr>
          <w:p w14:paraId="0F52E84A" w14:textId="77777777" w:rsidR="00BA5227" w:rsidRPr="00EA1A4E" w:rsidRDefault="00000000">
            <w:pPr>
              <w:spacing w:after="0" w:line="259" w:lineRule="auto"/>
            </w:pPr>
            <w:r w:rsidRPr="00EA1A4E">
              <w:rPr>
                <w:sz w:val="16"/>
              </w:rPr>
              <w:t>SE(m) (reported)</w:t>
            </w:r>
          </w:p>
        </w:tc>
        <w:tc>
          <w:tcPr>
            <w:tcW w:w="1080" w:type="dxa"/>
            <w:tcMar>
              <w:top w:w="75" w:type="dxa"/>
              <w:left w:w="65" w:type="dxa"/>
              <w:bottom w:w="75" w:type="dxa"/>
              <w:right w:w="65" w:type="dxa"/>
            </w:tcMar>
            <w:vAlign w:val="center"/>
          </w:tcPr>
          <w:p w14:paraId="7AA606BE" w14:textId="77777777" w:rsidR="00BA5227" w:rsidRPr="00EA1A4E" w:rsidRDefault="00000000">
            <w:pPr>
              <w:spacing w:after="0" w:line="259" w:lineRule="auto"/>
            </w:pPr>
            <w:r w:rsidRPr="00EA1A4E">
              <w:rPr>
                <w:sz w:val="16"/>
              </w:rPr>
              <w:t>—</w:t>
            </w:r>
          </w:p>
        </w:tc>
        <w:tc>
          <w:tcPr>
            <w:tcW w:w="950" w:type="dxa"/>
            <w:tcMar>
              <w:top w:w="75" w:type="dxa"/>
              <w:left w:w="65" w:type="dxa"/>
              <w:bottom w:w="75" w:type="dxa"/>
              <w:right w:w="65" w:type="dxa"/>
            </w:tcMar>
            <w:vAlign w:val="center"/>
          </w:tcPr>
          <w:p w14:paraId="4E5D9924" w14:textId="77777777" w:rsidR="00BA5227" w:rsidRPr="00EA1A4E" w:rsidRDefault="00000000">
            <w:pPr>
              <w:spacing w:after="0" w:line="259" w:lineRule="auto"/>
              <w:jc w:val="center"/>
            </w:pPr>
            <w:r w:rsidRPr="00EA1A4E">
              <w:rPr>
                <w:sz w:val="16"/>
              </w:rPr>
              <w:t>0.47</w:t>
            </w:r>
          </w:p>
        </w:tc>
        <w:tc>
          <w:tcPr>
            <w:tcW w:w="950" w:type="dxa"/>
            <w:tcMar>
              <w:top w:w="75" w:type="dxa"/>
              <w:left w:w="65" w:type="dxa"/>
              <w:bottom w:w="75" w:type="dxa"/>
              <w:right w:w="65" w:type="dxa"/>
            </w:tcMar>
            <w:vAlign w:val="center"/>
          </w:tcPr>
          <w:p w14:paraId="77C8C621" w14:textId="77777777" w:rsidR="00BA5227" w:rsidRPr="00EA1A4E" w:rsidRDefault="00000000">
            <w:pPr>
              <w:spacing w:after="0" w:line="259" w:lineRule="auto"/>
              <w:jc w:val="center"/>
            </w:pPr>
            <w:r w:rsidRPr="00EA1A4E">
              <w:rPr>
                <w:sz w:val="16"/>
              </w:rPr>
              <w:t>0.37</w:t>
            </w:r>
          </w:p>
        </w:tc>
        <w:tc>
          <w:tcPr>
            <w:tcW w:w="950" w:type="dxa"/>
            <w:tcMar>
              <w:top w:w="75" w:type="dxa"/>
              <w:left w:w="65" w:type="dxa"/>
              <w:bottom w:w="75" w:type="dxa"/>
              <w:right w:w="65" w:type="dxa"/>
            </w:tcMar>
            <w:vAlign w:val="center"/>
          </w:tcPr>
          <w:p w14:paraId="6C65C7D6" w14:textId="77777777" w:rsidR="00BA5227" w:rsidRPr="00EA1A4E" w:rsidRDefault="00000000">
            <w:pPr>
              <w:spacing w:after="0" w:line="259" w:lineRule="auto"/>
              <w:jc w:val="center"/>
            </w:pPr>
            <w:r w:rsidRPr="00EA1A4E">
              <w:rPr>
                <w:sz w:val="16"/>
              </w:rPr>
              <w:t>0.28</w:t>
            </w:r>
          </w:p>
        </w:tc>
        <w:tc>
          <w:tcPr>
            <w:tcW w:w="950" w:type="dxa"/>
            <w:tcMar>
              <w:top w:w="75" w:type="dxa"/>
              <w:left w:w="65" w:type="dxa"/>
              <w:bottom w:w="75" w:type="dxa"/>
              <w:right w:w="65" w:type="dxa"/>
            </w:tcMar>
            <w:vAlign w:val="center"/>
          </w:tcPr>
          <w:p w14:paraId="17B053A8" w14:textId="77777777" w:rsidR="00BA5227" w:rsidRPr="00EA1A4E" w:rsidRDefault="00000000">
            <w:pPr>
              <w:spacing w:after="0" w:line="259" w:lineRule="auto"/>
              <w:jc w:val="center"/>
            </w:pPr>
            <w:r w:rsidRPr="00EA1A4E">
              <w:rPr>
                <w:sz w:val="16"/>
              </w:rPr>
              <w:t>0.22</w:t>
            </w:r>
          </w:p>
        </w:tc>
        <w:tc>
          <w:tcPr>
            <w:tcW w:w="979" w:type="dxa"/>
            <w:tcMar>
              <w:top w:w="75" w:type="dxa"/>
              <w:left w:w="65" w:type="dxa"/>
              <w:bottom w:w="75" w:type="dxa"/>
              <w:right w:w="65" w:type="dxa"/>
            </w:tcMar>
            <w:vAlign w:val="center"/>
          </w:tcPr>
          <w:p w14:paraId="628611B2" w14:textId="77777777" w:rsidR="00BA5227" w:rsidRPr="00EA1A4E" w:rsidRDefault="00000000">
            <w:pPr>
              <w:spacing w:after="0" w:line="259" w:lineRule="auto"/>
              <w:jc w:val="center"/>
            </w:pPr>
            <w:r w:rsidRPr="00EA1A4E">
              <w:rPr>
                <w:sz w:val="16"/>
              </w:rPr>
              <w:t>0.29</w:t>
            </w:r>
          </w:p>
        </w:tc>
        <w:tc>
          <w:tcPr>
            <w:tcW w:w="1325" w:type="dxa"/>
            <w:tcMar>
              <w:top w:w="75" w:type="dxa"/>
              <w:left w:w="65" w:type="dxa"/>
              <w:bottom w:w="75" w:type="dxa"/>
              <w:right w:w="65" w:type="dxa"/>
            </w:tcMar>
            <w:vAlign w:val="center"/>
          </w:tcPr>
          <w:p w14:paraId="4C61C64F" w14:textId="77777777" w:rsidR="00BA5227" w:rsidRPr="00EA1A4E" w:rsidRDefault="00000000">
            <w:pPr>
              <w:spacing w:after="0" w:line="259" w:lineRule="auto"/>
              <w:jc w:val="center"/>
            </w:pPr>
            <w:r w:rsidRPr="00EA1A4E">
              <w:rPr>
                <w:sz w:val="16"/>
              </w:rPr>
              <w:t>—</w:t>
            </w:r>
          </w:p>
        </w:tc>
      </w:tr>
      <w:tr w:rsidR="00EA1A4E" w:rsidRPr="00EA1A4E" w14:paraId="6E279EF9" w14:textId="77777777" w:rsidTr="00EA1A4E">
        <w:trPr>
          <w:cantSplit/>
          <w:jc w:val="center"/>
        </w:trPr>
        <w:tc>
          <w:tcPr>
            <w:tcW w:w="2592" w:type="dxa"/>
            <w:tcMar>
              <w:top w:w="75" w:type="dxa"/>
              <w:left w:w="65" w:type="dxa"/>
              <w:bottom w:w="75" w:type="dxa"/>
              <w:right w:w="65" w:type="dxa"/>
            </w:tcMar>
            <w:vAlign w:val="center"/>
          </w:tcPr>
          <w:p w14:paraId="01598CB8" w14:textId="77777777" w:rsidR="00BA5227" w:rsidRPr="00EA1A4E" w:rsidRDefault="00000000">
            <w:pPr>
              <w:spacing w:after="0" w:line="259" w:lineRule="auto"/>
            </w:pPr>
            <w:r w:rsidRPr="00EA1A4E">
              <w:rPr>
                <w:sz w:val="16"/>
              </w:rPr>
              <w:t>SE(d) (reported)</w:t>
            </w:r>
          </w:p>
        </w:tc>
        <w:tc>
          <w:tcPr>
            <w:tcW w:w="1080" w:type="dxa"/>
            <w:tcMar>
              <w:top w:w="75" w:type="dxa"/>
              <w:left w:w="65" w:type="dxa"/>
              <w:bottom w:w="75" w:type="dxa"/>
              <w:right w:w="65" w:type="dxa"/>
            </w:tcMar>
            <w:vAlign w:val="center"/>
          </w:tcPr>
          <w:p w14:paraId="63782803" w14:textId="77777777" w:rsidR="00BA5227" w:rsidRPr="00EA1A4E" w:rsidRDefault="00000000">
            <w:pPr>
              <w:spacing w:after="0" w:line="259" w:lineRule="auto"/>
            </w:pPr>
            <w:r w:rsidRPr="00EA1A4E">
              <w:rPr>
                <w:sz w:val="16"/>
              </w:rPr>
              <w:t>—</w:t>
            </w:r>
          </w:p>
        </w:tc>
        <w:tc>
          <w:tcPr>
            <w:tcW w:w="950" w:type="dxa"/>
            <w:tcMar>
              <w:top w:w="75" w:type="dxa"/>
              <w:left w:w="65" w:type="dxa"/>
              <w:bottom w:w="75" w:type="dxa"/>
              <w:right w:w="65" w:type="dxa"/>
            </w:tcMar>
            <w:vAlign w:val="center"/>
          </w:tcPr>
          <w:p w14:paraId="13A3EBA3" w14:textId="77777777" w:rsidR="00BA5227" w:rsidRPr="00EA1A4E" w:rsidRDefault="00000000">
            <w:pPr>
              <w:spacing w:after="0" w:line="259" w:lineRule="auto"/>
              <w:jc w:val="center"/>
            </w:pPr>
            <w:r w:rsidRPr="00EA1A4E">
              <w:rPr>
                <w:sz w:val="16"/>
              </w:rPr>
              <w:t>0.67</w:t>
            </w:r>
          </w:p>
        </w:tc>
        <w:tc>
          <w:tcPr>
            <w:tcW w:w="950" w:type="dxa"/>
            <w:tcMar>
              <w:top w:w="75" w:type="dxa"/>
              <w:left w:w="65" w:type="dxa"/>
              <w:bottom w:w="75" w:type="dxa"/>
              <w:right w:w="65" w:type="dxa"/>
            </w:tcMar>
            <w:vAlign w:val="center"/>
          </w:tcPr>
          <w:p w14:paraId="1293846A" w14:textId="77777777" w:rsidR="00BA5227" w:rsidRPr="00EA1A4E" w:rsidRDefault="00000000">
            <w:pPr>
              <w:spacing w:after="0" w:line="259" w:lineRule="auto"/>
              <w:jc w:val="center"/>
            </w:pPr>
            <w:r w:rsidRPr="00EA1A4E">
              <w:rPr>
                <w:sz w:val="16"/>
              </w:rPr>
              <w:t>0.52</w:t>
            </w:r>
          </w:p>
        </w:tc>
        <w:tc>
          <w:tcPr>
            <w:tcW w:w="950" w:type="dxa"/>
            <w:tcMar>
              <w:top w:w="75" w:type="dxa"/>
              <w:left w:w="65" w:type="dxa"/>
              <w:bottom w:w="75" w:type="dxa"/>
              <w:right w:w="65" w:type="dxa"/>
            </w:tcMar>
            <w:vAlign w:val="center"/>
          </w:tcPr>
          <w:p w14:paraId="404B92D3" w14:textId="77777777" w:rsidR="00BA5227" w:rsidRPr="00EA1A4E" w:rsidRDefault="00000000">
            <w:pPr>
              <w:spacing w:after="0" w:line="259" w:lineRule="auto"/>
              <w:jc w:val="center"/>
            </w:pPr>
            <w:r w:rsidRPr="00EA1A4E">
              <w:rPr>
                <w:sz w:val="16"/>
              </w:rPr>
              <w:t>0.40</w:t>
            </w:r>
          </w:p>
        </w:tc>
        <w:tc>
          <w:tcPr>
            <w:tcW w:w="950" w:type="dxa"/>
            <w:tcMar>
              <w:top w:w="75" w:type="dxa"/>
              <w:left w:w="65" w:type="dxa"/>
              <w:bottom w:w="75" w:type="dxa"/>
              <w:right w:w="65" w:type="dxa"/>
            </w:tcMar>
            <w:vAlign w:val="center"/>
          </w:tcPr>
          <w:p w14:paraId="2E4C8AF6" w14:textId="77777777" w:rsidR="00BA5227" w:rsidRPr="00EA1A4E" w:rsidRDefault="00000000">
            <w:pPr>
              <w:spacing w:after="0" w:line="259" w:lineRule="auto"/>
              <w:jc w:val="center"/>
            </w:pPr>
            <w:r w:rsidRPr="00EA1A4E">
              <w:rPr>
                <w:sz w:val="16"/>
              </w:rPr>
              <w:t>0.32</w:t>
            </w:r>
          </w:p>
        </w:tc>
        <w:tc>
          <w:tcPr>
            <w:tcW w:w="979" w:type="dxa"/>
            <w:tcMar>
              <w:top w:w="75" w:type="dxa"/>
              <w:left w:w="65" w:type="dxa"/>
              <w:bottom w:w="75" w:type="dxa"/>
              <w:right w:w="65" w:type="dxa"/>
            </w:tcMar>
            <w:vAlign w:val="center"/>
          </w:tcPr>
          <w:p w14:paraId="497BBED5" w14:textId="77777777" w:rsidR="00BA5227" w:rsidRPr="00EA1A4E" w:rsidRDefault="00000000">
            <w:pPr>
              <w:spacing w:after="0" w:line="259" w:lineRule="auto"/>
              <w:jc w:val="center"/>
            </w:pPr>
            <w:r w:rsidRPr="00EA1A4E">
              <w:rPr>
                <w:sz w:val="16"/>
              </w:rPr>
              <w:t>0.41</w:t>
            </w:r>
          </w:p>
        </w:tc>
        <w:tc>
          <w:tcPr>
            <w:tcW w:w="1325" w:type="dxa"/>
            <w:tcMar>
              <w:top w:w="75" w:type="dxa"/>
              <w:left w:w="65" w:type="dxa"/>
              <w:bottom w:w="75" w:type="dxa"/>
              <w:right w:w="65" w:type="dxa"/>
            </w:tcMar>
            <w:vAlign w:val="center"/>
          </w:tcPr>
          <w:p w14:paraId="2B54C573" w14:textId="77777777" w:rsidR="00BA5227" w:rsidRPr="00EA1A4E" w:rsidRDefault="00000000">
            <w:pPr>
              <w:spacing w:after="0" w:line="259" w:lineRule="auto"/>
              <w:jc w:val="center"/>
            </w:pPr>
            <w:r w:rsidRPr="00EA1A4E">
              <w:rPr>
                <w:sz w:val="16"/>
              </w:rPr>
              <w:t>—</w:t>
            </w:r>
          </w:p>
        </w:tc>
      </w:tr>
      <w:tr w:rsidR="00EA1A4E" w:rsidRPr="00EA1A4E" w14:paraId="6106FB0B" w14:textId="77777777" w:rsidTr="00EA1A4E">
        <w:trPr>
          <w:cantSplit/>
          <w:jc w:val="center"/>
        </w:trPr>
        <w:tc>
          <w:tcPr>
            <w:tcW w:w="2592" w:type="dxa"/>
            <w:tcMar>
              <w:top w:w="75" w:type="dxa"/>
              <w:left w:w="65" w:type="dxa"/>
              <w:bottom w:w="75" w:type="dxa"/>
              <w:right w:w="65" w:type="dxa"/>
            </w:tcMar>
            <w:vAlign w:val="center"/>
          </w:tcPr>
          <w:p w14:paraId="010A9A44" w14:textId="77777777" w:rsidR="00BA5227" w:rsidRPr="00EA1A4E" w:rsidRDefault="00000000">
            <w:pPr>
              <w:spacing w:after="0" w:line="259" w:lineRule="auto"/>
            </w:pPr>
            <w:r w:rsidRPr="00EA1A4E">
              <w:rPr>
                <w:sz w:val="16"/>
              </w:rPr>
              <w:t>C.V. (reported)</w:t>
            </w:r>
          </w:p>
        </w:tc>
        <w:tc>
          <w:tcPr>
            <w:tcW w:w="1080" w:type="dxa"/>
            <w:tcMar>
              <w:top w:w="75" w:type="dxa"/>
              <w:left w:w="65" w:type="dxa"/>
              <w:bottom w:w="75" w:type="dxa"/>
              <w:right w:w="65" w:type="dxa"/>
            </w:tcMar>
            <w:vAlign w:val="center"/>
          </w:tcPr>
          <w:p w14:paraId="0ECCD416" w14:textId="77777777" w:rsidR="00BA5227" w:rsidRPr="00EA1A4E" w:rsidRDefault="00000000">
            <w:pPr>
              <w:spacing w:after="0" w:line="259" w:lineRule="auto"/>
            </w:pPr>
            <w:r w:rsidRPr="00EA1A4E">
              <w:rPr>
                <w:sz w:val="16"/>
              </w:rPr>
              <w:t>—</w:t>
            </w:r>
          </w:p>
        </w:tc>
        <w:tc>
          <w:tcPr>
            <w:tcW w:w="950" w:type="dxa"/>
            <w:tcMar>
              <w:top w:w="75" w:type="dxa"/>
              <w:left w:w="65" w:type="dxa"/>
              <w:bottom w:w="75" w:type="dxa"/>
              <w:right w:w="65" w:type="dxa"/>
            </w:tcMar>
            <w:vAlign w:val="center"/>
          </w:tcPr>
          <w:p w14:paraId="62F0F801" w14:textId="77777777" w:rsidR="00BA5227" w:rsidRPr="00EA1A4E" w:rsidRDefault="00000000">
            <w:pPr>
              <w:spacing w:after="0" w:line="259" w:lineRule="auto"/>
              <w:jc w:val="center"/>
            </w:pPr>
            <w:r w:rsidRPr="00EA1A4E">
              <w:rPr>
                <w:sz w:val="16"/>
              </w:rPr>
              <w:t>10.87</w:t>
            </w:r>
          </w:p>
        </w:tc>
        <w:tc>
          <w:tcPr>
            <w:tcW w:w="950" w:type="dxa"/>
            <w:tcMar>
              <w:top w:w="75" w:type="dxa"/>
              <w:left w:w="65" w:type="dxa"/>
              <w:bottom w:w="75" w:type="dxa"/>
              <w:right w:w="65" w:type="dxa"/>
            </w:tcMar>
            <w:vAlign w:val="center"/>
          </w:tcPr>
          <w:p w14:paraId="5167238E" w14:textId="77777777" w:rsidR="00BA5227" w:rsidRPr="00EA1A4E" w:rsidRDefault="00000000">
            <w:pPr>
              <w:spacing w:after="0" w:line="259" w:lineRule="auto"/>
              <w:jc w:val="center"/>
            </w:pPr>
            <w:r w:rsidRPr="00EA1A4E">
              <w:rPr>
                <w:sz w:val="16"/>
              </w:rPr>
              <w:t>10.51</w:t>
            </w:r>
          </w:p>
        </w:tc>
        <w:tc>
          <w:tcPr>
            <w:tcW w:w="950" w:type="dxa"/>
            <w:tcMar>
              <w:top w:w="75" w:type="dxa"/>
              <w:left w:w="65" w:type="dxa"/>
              <w:bottom w:w="75" w:type="dxa"/>
              <w:right w:w="65" w:type="dxa"/>
            </w:tcMar>
            <w:vAlign w:val="center"/>
          </w:tcPr>
          <w:p w14:paraId="7CCBD101" w14:textId="77777777" w:rsidR="00BA5227" w:rsidRPr="00EA1A4E" w:rsidRDefault="00000000">
            <w:pPr>
              <w:spacing w:after="0" w:line="259" w:lineRule="auto"/>
              <w:jc w:val="center"/>
            </w:pPr>
            <w:r w:rsidRPr="00EA1A4E">
              <w:rPr>
                <w:sz w:val="16"/>
              </w:rPr>
              <w:t>9.11</w:t>
            </w:r>
          </w:p>
        </w:tc>
        <w:tc>
          <w:tcPr>
            <w:tcW w:w="950" w:type="dxa"/>
            <w:tcMar>
              <w:top w:w="75" w:type="dxa"/>
              <w:left w:w="65" w:type="dxa"/>
              <w:bottom w:w="75" w:type="dxa"/>
              <w:right w:w="65" w:type="dxa"/>
            </w:tcMar>
            <w:vAlign w:val="center"/>
          </w:tcPr>
          <w:p w14:paraId="321E0C13" w14:textId="77777777" w:rsidR="00BA5227" w:rsidRPr="00EA1A4E" w:rsidRDefault="00000000">
            <w:pPr>
              <w:spacing w:after="0" w:line="259" w:lineRule="auto"/>
              <w:jc w:val="center"/>
            </w:pPr>
            <w:r w:rsidRPr="00EA1A4E">
              <w:rPr>
                <w:sz w:val="16"/>
              </w:rPr>
              <w:t>9.15</w:t>
            </w:r>
          </w:p>
        </w:tc>
        <w:tc>
          <w:tcPr>
            <w:tcW w:w="979" w:type="dxa"/>
            <w:tcMar>
              <w:top w:w="75" w:type="dxa"/>
              <w:left w:w="65" w:type="dxa"/>
              <w:bottom w:w="75" w:type="dxa"/>
              <w:right w:w="65" w:type="dxa"/>
            </w:tcMar>
            <w:vAlign w:val="center"/>
          </w:tcPr>
          <w:p w14:paraId="45C2005B" w14:textId="77777777" w:rsidR="00BA5227" w:rsidRPr="00EA1A4E" w:rsidRDefault="00000000">
            <w:pPr>
              <w:spacing w:after="0" w:line="259" w:lineRule="auto"/>
              <w:jc w:val="center"/>
            </w:pPr>
            <w:r w:rsidRPr="00EA1A4E">
              <w:rPr>
                <w:sz w:val="16"/>
              </w:rPr>
              <w:t>9.59</w:t>
            </w:r>
          </w:p>
        </w:tc>
        <w:tc>
          <w:tcPr>
            <w:tcW w:w="1325" w:type="dxa"/>
            <w:tcMar>
              <w:top w:w="75" w:type="dxa"/>
              <w:left w:w="65" w:type="dxa"/>
              <w:bottom w:w="75" w:type="dxa"/>
              <w:right w:w="65" w:type="dxa"/>
            </w:tcMar>
            <w:vAlign w:val="center"/>
          </w:tcPr>
          <w:p w14:paraId="3E947987" w14:textId="77777777" w:rsidR="00BA5227" w:rsidRPr="00EA1A4E" w:rsidRDefault="00000000">
            <w:pPr>
              <w:spacing w:after="0" w:line="259" w:lineRule="auto"/>
              <w:jc w:val="center"/>
            </w:pPr>
            <w:r w:rsidRPr="00EA1A4E">
              <w:rPr>
                <w:sz w:val="16"/>
              </w:rPr>
              <w:t>—</w:t>
            </w:r>
          </w:p>
        </w:tc>
      </w:tr>
      <w:tr w:rsidR="00EA1A4E" w:rsidRPr="00EA1A4E" w14:paraId="35CF42F8" w14:textId="77777777" w:rsidTr="00EA1A4E">
        <w:trPr>
          <w:cantSplit/>
          <w:jc w:val="center"/>
        </w:trPr>
        <w:tc>
          <w:tcPr>
            <w:tcW w:w="1325" w:type="dxa"/>
            <w:gridSpan w:val="8"/>
            <w:tcMar>
              <w:top w:w="75" w:type="dxa"/>
              <w:left w:w="65" w:type="dxa"/>
              <w:bottom w:w="75" w:type="dxa"/>
              <w:right w:w="65" w:type="dxa"/>
            </w:tcMar>
            <w:vAlign w:val="center"/>
          </w:tcPr>
          <w:p w14:paraId="63D9CE61" w14:textId="77777777" w:rsidR="00BA5227" w:rsidRPr="00EA1A4E" w:rsidRDefault="00000000">
            <w:pPr>
              <w:spacing w:after="0" w:line="259" w:lineRule="auto"/>
              <w:jc w:val="center"/>
            </w:pPr>
            <w:r w:rsidRPr="00EA1A4E">
              <w:rPr>
                <w:b/>
                <w:sz w:val="16"/>
              </w:rPr>
              <w:t>Second spray</w:t>
            </w:r>
          </w:p>
        </w:tc>
      </w:tr>
      <w:tr w:rsidR="00EA1A4E" w:rsidRPr="00EA1A4E" w14:paraId="0A041623" w14:textId="77777777" w:rsidTr="00EA1A4E">
        <w:trPr>
          <w:cantSplit/>
          <w:jc w:val="center"/>
        </w:trPr>
        <w:tc>
          <w:tcPr>
            <w:tcW w:w="2592" w:type="dxa"/>
            <w:tcMar>
              <w:top w:w="75" w:type="dxa"/>
              <w:left w:w="65" w:type="dxa"/>
              <w:bottom w:w="75" w:type="dxa"/>
              <w:right w:w="65" w:type="dxa"/>
            </w:tcMar>
            <w:vAlign w:val="center"/>
          </w:tcPr>
          <w:p w14:paraId="6B48F4DD" w14:textId="77777777" w:rsidR="00BA5227" w:rsidRPr="00EA1A4E" w:rsidRDefault="00000000">
            <w:pPr>
              <w:spacing w:after="0" w:line="259" w:lineRule="auto"/>
            </w:pPr>
            <w:r w:rsidRPr="00EA1A4E">
              <w:rPr>
                <w:sz w:val="16"/>
              </w:rPr>
              <w:t>Insecticide</w:t>
            </w:r>
          </w:p>
        </w:tc>
        <w:tc>
          <w:tcPr>
            <w:tcW w:w="1080" w:type="dxa"/>
            <w:tcMar>
              <w:top w:w="75" w:type="dxa"/>
              <w:left w:w="65" w:type="dxa"/>
              <w:bottom w:w="75" w:type="dxa"/>
              <w:right w:w="65" w:type="dxa"/>
            </w:tcMar>
            <w:vAlign w:val="center"/>
          </w:tcPr>
          <w:p w14:paraId="68E6BB24" w14:textId="77777777" w:rsidR="00BA5227" w:rsidRPr="00EA1A4E" w:rsidRDefault="00000000">
            <w:pPr>
              <w:spacing w:after="0" w:line="259" w:lineRule="auto"/>
            </w:pPr>
            <w:r w:rsidRPr="00EA1A4E">
              <w:rPr>
                <w:sz w:val="16"/>
              </w:rPr>
              <w:t>Dose</w:t>
            </w:r>
          </w:p>
        </w:tc>
        <w:tc>
          <w:tcPr>
            <w:tcW w:w="950" w:type="dxa"/>
            <w:tcMar>
              <w:top w:w="75" w:type="dxa"/>
              <w:left w:w="65" w:type="dxa"/>
              <w:bottom w:w="75" w:type="dxa"/>
              <w:right w:w="65" w:type="dxa"/>
            </w:tcMar>
            <w:vAlign w:val="center"/>
          </w:tcPr>
          <w:p w14:paraId="76A653D4" w14:textId="77777777" w:rsidR="00BA5227" w:rsidRPr="00EA1A4E" w:rsidRDefault="00000000">
            <w:pPr>
              <w:spacing w:after="0" w:line="259" w:lineRule="auto"/>
              <w:jc w:val="center"/>
            </w:pPr>
            <w:r w:rsidRPr="00EA1A4E">
              <w:rPr>
                <w:sz w:val="16"/>
              </w:rPr>
              <w:t>DBS</w:t>
            </w:r>
          </w:p>
        </w:tc>
        <w:tc>
          <w:tcPr>
            <w:tcW w:w="950" w:type="dxa"/>
            <w:tcMar>
              <w:top w:w="75" w:type="dxa"/>
              <w:left w:w="65" w:type="dxa"/>
              <w:bottom w:w="75" w:type="dxa"/>
              <w:right w:w="65" w:type="dxa"/>
            </w:tcMar>
            <w:vAlign w:val="center"/>
          </w:tcPr>
          <w:p w14:paraId="65EAE09A" w14:textId="77777777" w:rsidR="00BA5227" w:rsidRPr="00EA1A4E" w:rsidRDefault="00000000">
            <w:pPr>
              <w:spacing w:after="0" w:line="259" w:lineRule="auto"/>
              <w:jc w:val="center"/>
            </w:pPr>
            <w:r w:rsidRPr="00EA1A4E">
              <w:rPr>
                <w:sz w:val="16"/>
              </w:rPr>
              <w:t>5 DAS</w:t>
            </w:r>
          </w:p>
        </w:tc>
        <w:tc>
          <w:tcPr>
            <w:tcW w:w="950" w:type="dxa"/>
            <w:tcMar>
              <w:top w:w="75" w:type="dxa"/>
              <w:left w:w="65" w:type="dxa"/>
              <w:bottom w:w="75" w:type="dxa"/>
              <w:right w:w="65" w:type="dxa"/>
            </w:tcMar>
            <w:vAlign w:val="center"/>
          </w:tcPr>
          <w:p w14:paraId="7EB7660F" w14:textId="77777777" w:rsidR="00BA5227" w:rsidRPr="00EA1A4E" w:rsidRDefault="00000000">
            <w:pPr>
              <w:spacing w:after="0" w:line="259" w:lineRule="auto"/>
              <w:jc w:val="center"/>
            </w:pPr>
            <w:r w:rsidRPr="00EA1A4E">
              <w:rPr>
                <w:sz w:val="16"/>
              </w:rPr>
              <w:t>10 DAS</w:t>
            </w:r>
          </w:p>
        </w:tc>
        <w:tc>
          <w:tcPr>
            <w:tcW w:w="950" w:type="dxa"/>
            <w:tcMar>
              <w:top w:w="75" w:type="dxa"/>
              <w:left w:w="65" w:type="dxa"/>
              <w:bottom w:w="75" w:type="dxa"/>
              <w:right w:w="65" w:type="dxa"/>
            </w:tcMar>
            <w:vAlign w:val="center"/>
          </w:tcPr>
          <w:p w14:paraId="5CD33FCA" w14:textId="77777777" w:rsidR="00BA5227" w:rsidRPr="00EA1A4E" w:rsidRDefault="00000000">
            <w:pPr>
              <w:spacing w:after="0" w:line="259" w:lineRule="auto"/>
              <w:jc w:val="center"/>
            </w:pPr>
            <w:r w:rsidRPr="00EA1A4E">
              <w:rPr>
                <w:sz w:val="16"/>
              </w:rPr>
              <w:t>15 DAS</w:t>
            </w:r>
          </w:p>
        </w:tc>
        <w:tc>
          <w:tcPr>
            <w:tcW w:w="979" w:type="dxa"/>
            <w:tcMar>
              <w:top w:w="75" w:type="dxa"/>
              <w:left w:w="65" w:type="dxa"/>
              <w:bottom w:w="75" w:type="dxa"/>
              <w:right w:w="65" w:type="dxa"/>
            </w:tcMar>
            <w:vAlign w:val="center"/>
          </w:tcPr>
          <w:p w14:paraId="2F43096B" w14:textId="77777777" w:rsidR="00BA5227" w:rsidRPr="00EA1A4E" w:rsidRDefault="00000000">
            <w:pPr>
              <w:spacing w:after="0" w:line="259" w:lineRule="auto"/>
              <w:jc w:val="center"/>
            </w:pPr>
            <w:r w:rsidRPr="00EA1A4E">
              <w:rPr>
                <w:sz w:val="16"/>
              </w:rPr>
              <w:t>Mean</w:t>
            </w:r>
          </w:p>
        </w:tc>
        <w:tc>
          <w:tcPr>
            <w:tcW w:w="1325" w:type="dxa"/>
            <w:tcMar>
              <w:top w:w="75" w:type="dxa"/>
              <w:left w:w="65" w:type="dxa"/>
              <w:bottom w:w="75" w:type="dxa"/>
              <w:right w:w="65" w:type="dxa"/>
            </w:tcMar>
            <w:vAlign w:val="center"/>
          </w:tcPr>
          <w:p w14:paraId="39CD09F7" w14:textId="77777777" w:rsidR="00BA5227" w:rsidRPr="00EA1A4E" w:rsidRDefault="00000000">
            <w:pPr>
              <w:spacing w:after="0" w:line="259" w:lineRule="auto"/>
              <w:jc w:val="center"/>
            </w:pPr>
            <w:r w:rsidRPr="00EA1A4E">
              <w:rPr>
                <w:sz w:val="16"/>
              </w:rPr>
              <w:t>Reduction (%)</w:t>
            </w:r>
          </w:p>
        </w:tc>
      </w:tr>
      <w:tr w:rsidR="00EA1A4E" w:rsidRPr="00EA1A4E" w14:paraId="3BD68215" w14:textId="77777777" w:rsidTr="00EA1A4E">
        <w:trPr>
          <w:cantSplit/>
          <w:jc w:val="center"/>
        </w:trPr>
        <w:tc>
          <w:tcPr>
            <w:tcW w:w="2592" w:type="dxa"/>
            <w:tcMar>
              <w:top w:w="75" w:type="dxa"/>
              <w:left w:w="65" w:type="dxa"/>
              <w:bottom w:w="75" w:type="dxa"/>
              <w:right w:w="65" w:type="dxa"/>
            </w:tcMar>
            <w:vAlign w:val="center"/>
          </w:tcPr>
          <w:p w14:paraId="59D1E22E" w14:textId="77777777" w:rsidR="00BA5227" w:rsidRPr="00EA1A4E" w:rsidRDefault="00000000">
            <w:pPr>
              <w:spacing w:after="0" w:line="259" w:lineRule="auto"/>
            </w:pPr>
            <w:r w:rsidRPr="00EA1A4E">
              <w:rPr>
                <w:sz w:val="16"/>
              </w:rPr>
              <w:t>Fipronil 5% SC</w:t>
            </w:r>
          </w:p>
        </w:tc>
        <w:tc>
          <w:tcPr>
            <w:tcW w:w="1080" w:type="dxa"/>
            <w:tcMar>
              <w:top w:w="75" w:type="dxa"/>
              <w:left w:w="65" w:type="dxa"/>
              <w:bottom w:w="75" w:type="dxa"/>
              <w:right w:w="65" w:type="dxa"/>
            </w:tcMar>
            <w:vAlign w:val="center"/>
          </w:tcPr>
          <w:p w14:paraId="63DED1A8" w14:textId="77777777" w:rsidR="00BA5227" w:rsidRPr="00EA1A4E" w:rsidRDefault="00000000">
            <w:pPr>
              <w:spacing w:after="0" w:line="259" w:lineRule="auto"/>
            </w:pPr>
            <w:r w:rsidRPr="00EA1A4E">
              <w:rPr>
                <w:sz w:val="16"/>
              </w:rPr>
              <w:t>2 ml/l</w:t>
            </w:r>
          </w:p>
        </w:tc>
        <w:tc>
          <w:tcPr>
            <w:tcW w:w="950" w:type="dxa"/>
            <w:tcMar>
              <w:top w:w="75" w:type="dxa"/>
              <w:left w:w="65" w:type="dxa"/>
              <w:bottom w:w="75" w:type="dxa"/>
              <w:right w:w="65" w:type="dxa"/>
            </w:tcMar>
            <w:vAlign w:val="center"/>
          </w:tcPr>
          <w:p w14:paraId="761DF6CA" w14:textId="77777777" w:rsidR="00BA5227" w:rsidRPr="00EA1A4E" w:rsidRDefault="00000000">
            <w:pPr>
              <w:spacing w:after="0" w:line="259" w:lineRule="auto"/>
              <w:jc w:val="center"/>
            </w:pPr>
            <w:r w:rsidRPr="00EA1A4E">
              <w:rPr>
                <w:sz w:val="16"/>
              </w:rPr>
              <w:t>4.57</w:t>
            </w:r>
          </w:p>
        </w:tc>
        <w:tc>
          <w:tcPr>
            <w:tcW w:w="950" w:type="dxa"/>
            <w:tcMar>
              <w:top w:w="75" w:type="dxa"/>
              <w:left w:w="65" w:type="dxa"/>
              <w:bottom w:w="75" w:type="dxa"/>
              <w:right w:w="65" w:type="dxa"/>
            </w:tcMar>
            <w:vAlign w:val="center"/>
          </w:tcPr>
          <w:p w14:paraId="76919EA3" w14:textId="77777777" w:rsidR="00BA5227" w:rsidRPr="00EA1A4E" w:rsidRDefault="00000000">
            <w:pPr>
              <w:spacing w:after="0" w:line="259" w:lineRule="auto"/>
              <w:jc w:val="center"/>
            </w:pPr>
            <w:r w:rsidRPr="00EA1A4E">
              <w:rPr>
                <w:sz w:val="16"/>
              </w:rPr>
              <w:t>4.40</w:t>
            </w:r>
          </w:p>
        </w:tc>
        <w:tc>
          <w:tcPr>
            <w:tcW w:w="950" w:type="dxa"/>
            <w:tcMar>
              <w:top w:w="75" w:type="dxa"/>
              <w:left w:w="65" w:type="dxa"/>
              <w:bottom w:w="75" w:type="dxa"/>
              <w:right w:w="65" w:type="dxa"/>
            </w:tcMar>
            <w:vAlign w:val="center"/>
          </w:tcPr>
          <w:p w14:paraId="4B7FCBC6" w14:textId="77777777" w:rsidR="00BA5227" w:rsidRPr="00EA1A4E" w:rsidRDefault="00000000">
            <w:pPr>
              <w:spacing w:after="0" w:line="259" w:lineRule="auto"/>
              <w:jc w:val="center"/>
            </w:pPr>
            <w:r w:rsidRPr="00EA1A4E">
              <w:rPr>
                <w:sz w:val="16"/>
              </w:rPr>
              <w:t>3.64</w:t>
            </w:r>
          </w:p>
        </w:tc>
        <w:tc>
          <w:tcPr>
            <w:tcW w:w="950" w:type="dxa"/>
            <w:tcMar>
              <w:top w:w="75" w:type="dxa"/>
              <w:left w:w="65" w:type="dxa"/>
              <w:bottom w:w="75" w:type="dxa"/>
              <w:right w:w="65" w:type="dxa"/>
            </w:tcMar>
            <w:vAlign w:val="center"/>
          </w:tcPr>
          <w:p w14:paraId="00B94ED0" w14:textId="77777777" w:rsidR="00BA5227" w:rsidRPr="00EA1A4E" w:rsidRDefault="00000000">
            <w:pPr>
              <w:spacing w:after="0" w:line="259" w:lineRule="auto"/>
              <w:jc w:val="center"/>
            </w:pPr>
            <w:r w:rsidRPr="00EA1A4E">
              <w:rPr>
                <w:sz w:val="16"/>
              </w:rPr>
              <w:t>3.42</w:t>
            </w:r>
          </w:p>
        </w:tc>
        <w:tc>
          <w:tcPr>
            <w:tcW w:w="979" w:type="dxa"/>
            <w:tcMar>
              <w:top w:w="75" w:type="dxa"/>
              <w:left w:w="65" w:type="dxa"/>
              <w:bottom w:w="75" w:type="dxa"/>
              <w:right w:w="65" w:type="dxa"/>
            </w:tcMar>
            <w:vAlign w:val="center"/>
          </w:tcPr>
          <w:p w14:paraId="601139E8" w14:textId="77777777" w:rsidR="00BA5227" w:rsidRPr="00EA1A4E" w:rsidRDefault="00000000">
            <w:pPr>
              <w:spacing w:after="0" w:line="259" w:lineRule="auto"/>
              <w:jc w:val="center"/>
            </w:pPr>
            <w:r w:rsidRPr="00EA1A4E">
              <w:rPr>
                <w:sz w:val="16"/>
              </w:rPr>
              <w:t>3.82</w:t>
            </w:r>
          </w:p>
        </w:tc>
        <w:tc>
          <w:tcPr>
            <w:tcW w:w="1325" w:type="dxa"/>
            <w:tcMar>
              <w:top w:w="75" w:type="dxa"/>
              <w:left w:w="65" w:type="dxa"/>
              <w:bottom w:w="75" w:type="dxa"/>
              <w:right w:w="65" w:type="dxa"/>
            </w:tcMar>
            <w:vAlign w:val="center"/>
          </w:tcPr>
          <w:p w14:paraId="0FE769E7" w14:textId="77777777" w:rsidR="00BA5227" w:rsidRPr="00EA1A4E" w:rsidRDefault="00000000">
            <w:pPr>
              <w:spacing w:after="0" w:line="259" w:lineRule="auto"/>
              <w:jc w:val="center"/>
            </w:pPr>
            <w:r w:rsidRPr="00EA1A4E">
              <w:rPr>
                <w:sz w:val="16"/>
              </w:rPr>
              <w:t>47.89</w:t>
            </w:r>
          </w:p>
        </w:tc>
      </w:tr>
      <w:tr w:rsidR="00EA1A4E" w:rsidRPr="00EA1A4E" w14:paraId="6370200C" w14:textId="77777777" w:rsidTr="00EA1A4E">
        <w:trPr>
          <w:cantSplit/>
          <w:jc w:val="center"/>
        </w:trPr>
        <w:tc>
          <w:tcPr>
            <w:tcW w:w="2592" w:type="dxa"/>
            <w:tcMar>
              <w:top w:w="75" w:type="dxa"/>
              <w:left w:w="65" w:type="dxa"/>
              <w:bottom w:w="75" w:type="dxa"/>
              <w:right w:w="65" w:type="dxa"/>
            </w:tcMar>
            <w:vAlign w:val="center"/>
          </w:tcPr>
          <w:p w14:paraId="2F493E31" w14:textId="77777777" w:rsidR="00BA5227" w:rsidRPr="00EA1A4E" w:rsidRDefault="00000000">
            <w:pPr>
              <w:spacing w:after="0" w:line="259" w:lineRule="auto"/>
            </w:pPr>
            <w:r w:rsidRPr="00EA1A4E">
              <w:rPr>
                <w:sz w:val="16"/>
              </w:rPr>
              <w:t>Imidacloprid 17.8% SL</w:t>
            </w:r>
          </w:p>
        </w:tc>
        <w:tc>
          <w:tcPr>
            <w:tcW w:w="1080" w:type="dxa"/>
            <w:tcMar>
              <w:top w:w="75" w:type="dxa"/>
              <w:left w:w="65" w:type="dxa"/>
              <w:bottom w:w="75" w:type="dxa"/>
              <w:right w:w="65" w:type="dxa"/>
            </w:tcMar>
            <w:vAlign w:val="center"/>
          </w:tcPr>
          <w:p w14:paraId="27E39A1F" w14:textId="77777777" w:rsidR="00BA5227" w:rsidRPr="00EA1A4E" w:rsidRDefault="00000000">
            <w:pPr>
              <w:spacing w:after="0" w:line="259" w:lineRule="auto"/>
            </w:pPr>
            <w:r w:rsidRPr="00EA1A4E">
              <w:rPr>
                <w:sz w:val="16"/>
              </w:rPr>
              <w:t>0.5 ml/l</w:t>
            </w:r>
          </w:p>
        </w:tc>
        <w:tc>
          <w:tcPr>
            <w:tcW w:w="950" w:type="dxa"/>
            <w:tcMar>
              <w:top w:w="75" w:type="dxa"/>
              <w:left w:w="65" w:type="dxa"/>
              <w:bottom w:w="75" w:type="dxa"/>
              <w:right w:w="65" w:type="dxa"/>
            </w:tcMar>
            <w:vAlign w:val="center"/>
          </w:tcPr>
          <w:p w14:paraId="619C5334" w14:textId="77777777" w:rsidR="00BA5227" w:rsidRPr="00EA1A4E" w:rsidRDefault="00000000">
            <w:pPr>
              <w:spacing w:after="0" w:line="259" w:lineRule="auto"/>
              <w:jc w:val="center"/>
            </w:pPr>
            <w:r w:rsidRPr="00EA1A4E">
              <w:rPr>
                <w:sz w:val="16"/>
              </w:rPr>
              <w:t>4.72</w:t>
            </w:r>
          </w:p>
        </w:tc>
        <w:tc>
          <w:tcPr>
            <w:tcW w:w="950" w:type="dxa"/>
            <w:tcMar>
              <w:top w:w="75" w:type="dxa"/>
              <w:left w:w="65" w:type="dxa"/>
              <w:bottom w:w="75" w:type="dxa"/>
              <w:right w:w="65" w:type="dxa"/>
            </w:tcMar>
            <w:vAlign w:val="center"/>
          </w:tcPr>
          <w:p w14:paraId="4530D7B8" w14:textId="77777777" w:rsidR="00BA5227" w:rsidRPr="00EA1A4E" w:rsidRDefault="00000000">
            <w:pPr>
              <w:spacing w:after="0" w:line="259" w:lineRule="auto"/>
              <w:jc w:val="center"/>
            </w:pPr>
            <w:r w:rsidRPr="00EA1A4E">
              <w:rPr>
                <w:sz w:val="16"/>
              </w:rPr>
              <w:t>4.47</w:t>
            </w:r>
          </w:p>
        </w:tc>
        <w:tc>
          <w:tcPr>
            <w:tcW w:w="950" w:type="dxa"/>
            <w:tcMar>
              <w:top w:w="75" w:type="dxa"/>
              <w:left w:w="65" w:type="dxa"/>
              <w:bottom w:w="75" w:type="dxa"/>
              <w:right w:w="65" w:type="dxa"/>
            </w:tcMar>
            <w:vAlign w:val="center"/>
          </w:tcPr>
          <w:p w14:paraId="7DD081E9" w14:textId="77777777" w:rsidR="00BA5227" w:rsidRPr="00EA1A4E" w:rsidRDefault="00000000">
            <w:pPr>
              <w:spacing w:after="0" w:line="259" w:lineRule="auto"/>
              <w:jc w:val="center"/>
            </w:pPr>
            <w:r w:rsidRPr="00EA1A4E">
              <w:rPr>
                <w:sz w:val="16"/>
              </w:rPr>
              <w:t>4.09</w:t>
            </w:r>
          </w:p>
        </w:tc>
        <w:tc>
          <w:tcPr>
            <w:tcW w:w="950" w:type="dxa"/>
            <w:tcMar>
              <w:top w:w="75" w:type="dxa"/>
              <w:left w:w="65" w:type="dxa"/>
              <w:bottom w:w="75" w:type="dxa"/>
              <w:right w:w="65" w:type="dxa"/>
            </w:tcMar>
            <w:vAlign w:val="center"/>
          </w:tcPr>
          <w:p w14:paraId="4314C034" w14:textId="77777777" w:rsidR="00BA5227" w:rsidRPr="00EA1A4E" w:rsidRDefault="00000000">
            <w:pPr>
              <w:spacing w:after="0" w:line="259" w:lineRule="auto"/>
              <w:jc w:val="center"/>
            </w:pPr>
            <w:r w:rsidRPr="00EA1A4E">
              <w:rPr>
                <w:sz w:val="16"/>
              </w:rPr>
              <w:t>3.77</w:t>
            </w:r>
          </w:p>
        </w:tc>
        <w:tc>
          <w:tcPr>
            <w:tcW w:w="979" w:type="dxa"/>
            <w:tcMar>
              <w:top w:w="75" w:type="dxa"/>
              <w:left w:w="65" w:type="dxa"/>
              <w:bottom w:w="75" w:type="dxa"/>
              <w:right w:w="65" w:type="dxa"/>
            </w:tcMar>
            <w:vAlign w:val="center"/>
          </w:tcPr>
          <w:p w14:paraId="0E1E6EC6" w14:textId="77777777" w:rsidR="00BA5227" w:rsidRPr="00EA1A4E" w:rsidRDefault="00000000">
            <w:pPr>
              <w:spacing w:after="0" w:line="259" w:lineRule="auto"/>
              <w:jc w:val="center"/>
            </w:pPr>
            <w:r w:rsidRPr="00EA1A4E">
              <w:rPr>
                <w:sz w:val="16"/>
              </w:rPr>
              <w:t>4.11</w:t>
            </w:r>
          </w:p>
        </w:tc>
        <w:tc>
          <w:tcPr>
            <w:tcW w:w="1325" w:type="dxa"/>
            <w:tcMar>
              <w:top w:w="75" w:type="dxa"/>
              <w:left w:w="65" w:type="dxa"/>
              <w:bottom w:w="75" w:type="dxa"/>
              <w:right w:w="65" w:type="dxa"/>
            </w:tcMar>
            <w:vAlign w:val="center"/>
          </w:tcPr>
          <w:p w14:paraId="408C5A47" w14:textId="77777777" w:rsidR="00BA5227" w:rsidRPr="00EA1A4E" w:rsidRDefault="00000000">
            <w:pPr>
              <w:spacing w:after="0" w:line="259" w:lineRule="auto"/>
              <w:jc w:val="center"/>
            </w:pPr>
            <w:r w:rsidRPr="00EA1A4E">
              <w:rPr>
                <w:sz w:val="16"/>
              </w:rPr>
              <w:t>43.93</w:t>
            </w:r>
          </w:p>
        </w:tc>
      </w:tr>
      <w:tr w:rsidR="00EA1A4E" w:rsidRPr="00EA1A4E" w14:paraId="7B540DC8" w14:textId="77777777" w:rsidTr="00EA1A4E">
        <w:trPr>
          <w:cantSplit/>
          <w:jc w:val="center"/>
        </w:trPr>
        <w:tc>
          <w:tcPr>
            <w:tcW w:w="2592" w:type="dxa"/>
            <w:tcMar>
              <w:top w:w="75" w:type="dxa"/>
              <w:left w:w="65" w:type="dxa"/>
              <w:bottom w:w="75" w:type="dxa"/>
              <w:right w:w="65" w:type="dxa"/>
            </w:tcMar>
            <w:vAlign w:val="center"/>
          </w:tcPr>
          <w:p w14:paraId="5F8A466C" w14:textId="77777777" w:rsidR="00BA5227" w:rsidRPr="00EA1A4E" w:rsidRDefault="00000000">
            <w:pPr>
              <w:spacing w:after="0" w:line="259" w:lineRule="auto"/>
            </w:pPr>
            <w:r w:rsidRPr="00EA1A4E">
              <w:rPr>
                <w:sz w:val="16"/>
              </w:rPr>
              <w:t>Chlorantraniliprole 18.5% SC</w:t>
            </w:r>
          </w:p>
        </w:tc>
        <w:tc>
          <w:tcPr>
            <w:tcW w:w="1080" w:type="dxa"/>
            <w:tcMar>
              <w:top w:w="75" w:type="dxa"/>
              <w:left w:w="65" w:type="dxa"/>
              <w:bottom w:w="75" w:type="dxa"/>
              <w:right w:w="65" w:type="dxa"/>
            </w:tcMar>
            <w:vAlign w:val="center"/>
          </w:tcPr>
          <w:p w14:paraId="56BC83CF" w14:textId="77777777" w:rsidR="00BA5227" w:rsidRPr="00EA1A4E" w:rsidRDefault="00000000">
            <w:pPr>
              <w:spacing w:after="0" w:line="259" w:lineRule="auto"/>
            </w:pPr>
            <w:r w:rsidRPr="00EA1A4E">
              <w:rPr>
                <w:sz w:val="16"/>
              </w:rPr>
              <w:t>0.3 ml/l</w:t>
            </w:r>
          </w:p>
        </w:tc>
        <w:tc>
          <w:tcPr>
            <w:tcW w:w="950" w:type="dxa"/>
            <w:tcMar>
              <w:top w:w="75" w:type="dxa"/>
              <w:left w:w="65" w:type="dxa"/>
              <w:bottom w:w="75" w:type="dxa"/>
              <w:right w:w="65" w:type="dxa"/>
            </w:tcMar>
            <w:vAlign w:val="center"/>
          </w:tcPr>
          <w:p w14:paraId="19198F97" w14:textId="77777777" w:rsidR="00BA5227" w:rsidRPr="00EA1A4E" w:rsidRDefault="00000000">
            <w:pPr>
              <w:spacing w:after="0" w:line="259" w:lineRule="auto"/>
              <w:jc w:val="center"/>
            </w:pPr>
            <w:r w:rsidRPr="00EA1A4E">
              <w:rPr>
                <w:sz w:val="16"/>
              </w:rPr>
              <w:t>5.04</w:t>
            </w:r>
          </w:p>
        </w:tc>
        <w:tc>
          <w:tcPr>
            <w:tcW w:w="950" w:type="dxa"/>
            <w:tcMar>
              <w:top w:w="75" w:type="dxa"/>
              <w:left w:w="65" w:type="dxa"/>
              <w:bottom w:w="75" w:type="dxa"/>
              <w:right w:w="65" w:type="dxa"/>
            </w:tcMar>
            <w:vAlign w:val="center"/>
          </w:tcPr>
          <w:p w14:paraId="04A66335" w14:textId="77777777" w:rsidR="00BA5227" w:rsidRPr="00EA1A4E" w:rsidRDefault="00000000">
            <w:pPr>
              <w:spacing w:after="0" w:line="259" w:lineRule="auto"/>
              <w:jc w:val="center"/>
            </w:pPr>
            <w:r w:rsidRPr="00EA1A4E">
              <w:rPr>
                <w:sz w:val="16"/>
              </w:rPr>
              <w:t>4.10</w:t>
            </w:r>
          </w:p>
        </w:tc>
        <w:tc>
          <w:tcPr>
            <w:tcW w:w="950" w:type="dxa"/>
            <w:tcMar>
              <w:top w:w="75" w:type="dxa"/>
              <w:left w:w="65" w:type="dxa"/>
              <w:bottom w:w="75" w:type="dxa"/>
              <w:right w:w="65" w:type="dxa"/>
            </w:tcMar>
            <w:vAlign w:val="center"/>
          </w:tcPr>
          <w:p w14:paraId="7E38A970" w14:textId="77777777" w:rsidR="00BA5227" w:rsidRPr="00EA1A4E" w:rsidRDefault="00000000">
            <w:pPr>
              <w:spacing w:after="0" w:line="259" w:lineRule="auto"/>
              <w:jc w:val="center"/>
            </w:pPr>
            <w:r w:rsidRPr="00EA1A4E">
              <w:rPr>
                <w:sz w:val="16"/>
              </w:rPr>
              <w:t>3.13</w:t>
            </w:r>
          </w:p>
        </w:tc>
        <w:tc>
          <w:tcPr>
            <w:tcW w:w="950" w:type="dxa"/>
            <w:tcMar>
              <w:top w:w="75" w:type="dxa"/>
              <w:left w:w="65" w:type="dxa"/>
              <w:bottom w:w="75" w:type="dxa"/>
              <w:right w:w="65" w:type="dxa"/>
            </w:tcMar>
            <w:vAlign w:val="center"/>
          </w:tcPr>
          <w:p w14:paraId="5EC92EF0" w14:textId="77777777" w:rsidR="00BA5227" w:rsidRPr="00EA1A4E" w:rsidRDefault="00000000">
            <w:pPr>
              <w:spacing w:after="0" w:line="259" w:lineRule="auto"/>
              <w:jc w:val="center"/>
            </w:pPr>
            <w:r w:rsidRPr="00EA1A4E">
              <w:rPr>
                <w:sz w:val="16"/>
              </w:rPr>
              <w:t>2.97</w:t>
            </w:r>
          </w:p>
        </w:tc>
        <w:tc>
          <w:tcPr>
            <w:tcW w:w="979" w:type="dxa"/>
            <w:tcMar>
              <w:top w:w="75" w:type="dxa"/>
              <w:left w:w="65" w:type="dxa"/>
              <w:bottom w:w="75" w:type="dxa"/>
              <w:right w:w="65" w:type="dxa"/>
            </w:tcMar>
            <w:vAlign w:val="center"/>
          </w:tcPr>
          <w:p w14:paraId="671A93C3" w14:textId="77777777" w:rsidR="00BA5227" w:rsidRPr="00EA1A4E" w:rsidRDefault="00000000">
            <w:pPr>
              <w:spacing w:after="0" w:line="259" w:lineRule="auto"/>
              <w:jc w:val="center"/>
            </w:pPr>
            <w:r w:rsidRPr="00EA1A4E">
              <w:rPr>
                <w:sz w:val="16"/>
              </w:rPr>
              <w:t>3.40</w:t>
            </w:r>
          </w:p>
        </w:tc>
        <w:tc>
          <w:tcPr>
            <w:tcW w:w="1325" w:type="dxa"/>
            <w:tcMar>
              <w:top w:w="75" w:type="dxa"/>
              <w:left w:w="65" w:type="dxa"/>
              <w:bottom w:w="75" w:type="dxa"/>
              <w:right w:w="65" w:type="dxa"/>
            </w:tcMar>
            <w:vAlign w:val="center"/>
          </w:tcPr>
          <w:p w14:paraId="01A3933C" w14:textId="77777777" w:rsidR="00BA5227" w:rsidRPr="00EA1A4E" w:rsidRDefault="00000000">
            <w:pPr>
              <w:spacing w:after="0" w:line="259" w:lineRule="auto"/>
              <w:jc w:val="center"/>
            </w:pPr>
            <w:r w:rsidRPr="00EA1A4E">
              <w:rPr>
                <w:sz w:val="16"/>
              </w:rPr>
              <w:t>53.62</w:t>
            </w:r>
          </w:p>
        </w:tc>
      </w:tr>
      <w:tr w:rsidR="00EA1A4E" w:rsidRPr="00EA1A4E" w14:paraId="2951034B" w14:textId="77777777" w:rsidTr="00EA1A4E">
        <w:trPr>
          <w:cantSplit/>
          <w:jc w:val="center"/>
        </w:trPr>
        <w:tc>
          <w:tcPr>
            <w:tcW w:w="2592" w:type="dxa"/>
            <w:tcMar>
              <w:top w:w="75" w:type="dxa"/>
              <w:left w:w="65" w:type="dxa"/>
              <w:bottom w:w="75" w:type="dxa"/>
              <w:right w:w="65" w:type="dxa"/>
            </w:tcMar>
            <w:vAlign w:val="center"/>
          </w:tcPr>
          <w:p w14:paraId="62A19935" w14:textId="77777777" w:rsidR="00BA5227" w:rsidRPr="00EA1A4E" w:rsidRDefault="00000000">
            <w:pPr>
              <w:spacing w:after="0" w:line="259" w:lineRule="auto"/>
            </w:pPr>
            <w:proofErr w:type="spellStart"/>
            <w:r w:rsidRPr="00EA1A4E">
              <w:rPr>
                <w:sz w:val="16"/>
              </w:rPr>
              <w:t>Cartap</w:t>
            </w:r>
            <w:proofErr w:type="spellEnd"/>
            <w:r w:rsidRPr="00EA1A4E">
              <w:rPr>
                <w:sz w:val="16"/>
              </w:rPr>
              <w:t xml:space="preserve"> hydrochloride 50% SP</w:t>
            </w:r>
          </w:p>
        </w:tc>
        <w:tc>
          <w:tcPr>
            <w:tcW w:w="1080" w:type="dxa"/>
            <w:tcMar>
              <w:top w:w="75" w:type="dxa"/>
              <w:left w:w="65" w:type="dxa"/>
              <w:bottom w:w="75" w:type="dxa"/>
              <w:right w:w="65" w:type="dxa"/>
            </w:tcMar>
            <w:vAlign w:val="center"/>
          </w:tcPr>
          <w:p w14:paraId="6C7F6CAE" w14:textId="77777777" w:rsidR="00BA5227" w:rsidRPr="00EA1A4E" w:rsidRDefault="00000000">
            <w:pPr>
              <w:spacing w:after="0" w:line="259" w:lineRule="auto"/>
            </w:pPr>
            <w:r w:rsidRPr="00EA1A4E">
              <w:rPr>
                <w:sz w:val="16"/>
              </w:rPr>
              <w:t>2 g/l</w:t>
            </w:r>
          </w:p>
        </w:tc>
        <w:tc>
          <w:tcPr>
            <w:tcW w:w="950" w:type="dxa"/>
            <w:tcMar>
              <w:top w:w="75" w:type="dxa"/>
              <w:left w:w="65" w:type="dxa"/>
              <w:bottom w:w="75" w:type="dxa"/>
              <w:right w:w="65" w:type="dxa"/>
            </w:tcMar>
            <w:vAlign w:val="center"/>
          </w:tcPr>
          <w:p w14:paraId="6F7934A9" w14:textId="77777777" w:rsidR="00BA5227" w:rsidRPr="00EA1A4E" w:rsidRDefault="00000000">
            <w:pPr>
              <w:spacing w:after="0" w:line="259" w:lineRule="auto"/>
              <w:jc w:val="center"/>
            </w:pPr>
            <w:r w:rsidRPr="00EA1A4E">
              <w:rPr>
                <w:sz w:val="16"/>
              </w:rPr>
              <w:t>5.04</w:t>
            </w:r>
          </w:p>
        </w:tc>
        <w:tc>
          <w:tcPr>
            <w:tcW w:w="950" w:type="dxa"/>
            <w:tcMar>
              <w:top w:w="75" w:type="dxa"/>
              <w:left w:w="65" w:type="dxa"/>
              <w:bottom w:w="75" w:type="dxa"/>
              <w:right w:w="65" w:type="dxa"/>
            </w:tcMar>
            <w:vAlign w:val="center"/>
          </w:tcPr>
          <w:p w14:paraId="17E63580" w14:textId="77777777" w:rsidR="00BA5227" w:rsidRPr="00EA1A4E" w:rsidRDefault="00000000">
            <w:pPr>
              <w:spacing w:after="0" w:line="259" w:lineRule="auto"/>
              <w:jc w:val="center"/>
            </w:pPr>
            <w:r w:rsidRPr="00EA1A4E">
              <w:rPr>
                <w:sz w:val="16"/>
              </w:rPr>
              <w:t>4.49</w:t>
            </w:r>
          </w:p>
        </w:tc>
        <w:tc>
          <w:tcPr>
            <w:tcW w:w="950" w:type="dxa"/>
            <w:tcMar>
              <w:top w:w="75" w:type="dxa"/>
              <w:left w:w="65" w:type="dxa"/>
              <w:bottom w:w="75" w:type="dxa"/>
              <w:right w:w="65" w:type="dxa"/>
            </w:tcMar>
            <w:vAlign w:val="center"/>
          </w:tcPr>
          <w:p w14:paraId="759F3DF2" w14:textId="77777777" w:rsidR="00BA5227" w:rsidRPr="00EA1A4E" w:rsidRDefault="00000000">
            <w:pPr>
              <w:spacing w:after="0" w:line="259" w:lineRule="auto"/>
              <w:jc w:val="center"/>
            </w:pPr>
            <w:r w:rsidRPr="00EA1A4E">
              <w:rPr>
                <w:sz w:val="16"/>
              </w:rPr>
              <w:t>3.34</w:t>
            </w:r>
          </w:p>
        </w:tc>
        <w:tc>
          <w:tcPr>
            <w:tcW w:w="950" w:type="dxa"/>
            <w:tcMar>
              <w:top w:w="75" w:type="dxa"/>
              <w:left w:w="65" w:type="dxa"/>
              <w:bottom w:w="75" w:type="dxa"/>
              <w:right w:w="65" w:type="dxa"/>
            </w:tcMar>
            <w:vAlign w:val="center"/>
          </w:tcPr>
          <w:p w14:paraId="791873EF" w14:textId="77777777" w:rsidR="00BA5227" w:rsidRPr="00EA1A4E" w:rsidRDefault="00000000">
            <w:pPr>
              <w:spacing w:after="0" w:line="259" w:lineRule="auto"/>
              <w:jc w:val="center"/>
            </w:pPr>
            <w:r w:rsidRPr="00EA1A4E">
              <w:rPr>
                <w:sz w:val="16"/>
              </w:rPr>
              <w:t>3.34</w:t>
            </w:r>
          </w:p>
        </w:tc>
        <w:tc>
          <w:tcPr>
            <w:tcW w:w="979" w:type="dxa"/>
            <w:tcMar>
              <w:top w:w="75" w:type="dxa"/>
              <w:left w:w="65" w:type="dxa"/>
              <w:bottom w:w="75" w:type="dxa"/>
              <w:right w:w="65" w:type="dxa"/>
            </w:tcMar>
            <w:vAlign w:val="center"/>
          </w:tcPr>
          <w:p w14:paraId="3A247DF4" w14:textId="77777777" w:rsidR="00BA5227" w:rsidRPr="00EA1A4E" w:rsidRDefault="00000000">
            <w:pPr>
              <w:spacing w:after="0" w:line="259" w:lineRule="auto"/>
              <w:jc w:val="center"/>
            </w:pPr>
            <w:r w:rsidRPr="00EA1A4E">
              <w:rPr>
                <w:sz w:val="16"/>
              </w:rPr>
              <w:t>3.72</w:t>
            </w:r>
          </w:p>
        </w:tc>
        <w:tc>
          <w:tcPr>
            <w:tcW w:w="1325" w:type="dxa"/>
            <w:tcMar>
              <w:top w:w="75" w:type="dxa"/>
              <w:left w:w="65" w:type="dxa"/>
              <w:bottom w:w="75" w:type="dxa"/>
              <w:right w:w="65" w:type="dxa"/>
            </w:tcMar>
            <w:vAlign w:val="center"/>
          </w:tcPr>
          <w:p w14:paraId="2500C34C" w14:textId="77777777" w:rsidR="00BA5227" w:rsidRPr="00EA1A4E" w:rsidRDefault="00000000">
            <w:pPr>
              <w:spacing w:after="0" w:line="259" w:lineRule="auto"/>
              <w:jc w:val="center"/>
            </w:pPr>
            <w:r w:rsidRPr="00EA1A4E">
              <w:rPr>
                <w:sz w:val="16"/>
              </w:rPr>
              <w:t>49.25</w:t>
            </w:r>
          </w:p>
        </w:tc>
      </w:tr>
      <w:tr w:rsidR="00EA1A4E" w:rsidRPr="00EA1A4E" w14:paraId="74195CC1" w14:textId="77777777" w:rsidTr="00EA1A4E">
        <w:trPr>
          <w:cantSplit/>
          <w:jc w:val="center"/>
        </w:trPr>
        <w:tc>
          <w:tcPr>
            <w:tcW w:w="2592" w:type="dxa"/>
            <w:tcMar>
              <w:top w:w="75" w:type="dxa"/>
              <w:left w:w="65" w:type="dxa"/>
              <w:bottom w:w="75" w:type="dxa"/>
              <w:right w:w="65" w:type="dxa"/>
            </w:tcMar>
            <w:vAlign w:val="center"/>
          </w:tcPr>
          <w:p w14:paraId="23F80F11" w14:textId="77777777" w:rsidR="00BA5227" w:rsidRPr="00EA1A4E" w:rsidRDefault="00000000">
            <w:pPr>
              <w:spacing w:after="0" w:line="259" w:lineRule="auto"/>
            </w:pPr>
            <w:r w:rsidRPr="00EA1A4E">
              <w:rPr>
                <w:sz w:val="16"/>
              </w:rPr>
              <w:lastRenderedPageBreak/>
              <w:t>Chlorpyrifos 20% EC</w:t>
            </w:r>
          </w:p>
        </w:tc>
        <w:tc>
          <w:tcPr>
            <w:tcW w:w="1080" w:type="dxa"/>
            <w:tcMar>
              <w:top w:w="75" w:type="dxa"/>
              <w:left w:w="65" w:type="dxa"/>
              <w:bottom w:w="75" w:type="dxa"/>
              <w:right w:w="65" w:type="dxa"/>
            </w:tcMar>
            <w:vAlign w:val="center"/>
          </w:tcPr>
          <w:p w14:paraId="7E66C934" w14:textId="77777777" w:rsidR="00BA5227" w:rsidRPr="00EA1A4E" w:rsidRDefault="00000000">
            <w:pPr>
              <w:spacing w:after="0" w:line="259" w:lineRule="auto"/>
            </w:pPr>
            <w:r w:rsidRPr="00EA1A4E">
              <w:rPr>
                <w:sz w:val="16"/>
              </w:rPr>
              <w:t>2 ml/l</w:t>
            </w:r>
          </w:p>
        </w:tc>
        <w:tc>
          <w:tcPr>
            <w:tcW w:w="950" w:type="dxa"/>
            <w:tcMar>
              <w:top w:w="75" w:type="dxa"/>
              <w:left w:w="65" w:type="dxa"/>
              <w:bottom w:w="75" w:type="dxa"/>
              <w:right w:w="65" w:type="dxa"/>
            </w:tcMar>
            <w:vAlign w:val="center"/>
          </w:tcPr>
          <w:p w14:paraId="4841BB6A" w14:textId="77777777" w:rsidR="00BA5227" w:rsidRPr="00EA1A4E" w:rsidRDefault="00000000">
            <w:pPr>
              <w:spacing w:after="0" w:line="259" w:lineRule="auto"/>
              <w:jc w:val="center"/>
            </w:pPr>
            <w:r w:rsidRPr="00EA1A4E">
              <w:rPr>
                <w:sz w:val="16"/>
              </w:rPr>
              <w:t>5.38</w:t>
            </w:r>
          </w:p>
        </w:tc>
        <w:tc>
          <w:tcPr>
            <w:tcW w:w="950" w:type="dxa"/>
            <w:tcMar>
              <w:top w:w="75" w:type="dxa"/>
              <w:left w:w="65" w:type="dxa"/>
              <w:bottom w:w="75" w:type="dxa"/>
              <w:right w:w="65" w:type="dxa"/>
            </w:tcMar>
            <w:vAlign w:val="center"/>
          </w:tcPr>
          <w:p w14:paraId="1CBF9E29" w14:textId="77777777" w:rsidR="00BA5227" w:rsidRPr="00EA1A4E" w:rsidRDefault="00000000">
            <w:pPr>
              <w:spacing w:after="0" w:line="259" w:lineRule="auto"/>
              <w:jc w:val="center"/>
            </w:pPr>
            <w:r w:rsidRPr="00EA1A4E">
              <w:rPr>
                <w:sz w:val="16"/>
              </w:rPr>
              <w:t>4.35</w:t>
            </w:r>
          </w:p>
        </w:tc>
        <w:tc>
          <w:tcPr>
            <w:tcW w:w="950" w:type="dxa"/>
            <w:tcMar>
              <w:top w:w="75" w:type="dxa"/>
              <w:left w:w="65" w:type="dxa"/>
              <w:bottom w:w="75" w:type="dxa"/>
              <w:right w:w="65" w:type="dxa"/>
            </w:tcMar>
            <w:vAlign w:val="center"/>
          </w:tcPr>
          <w:p w14:paraId="7E235DC3" w14:textId="77777777" w:rsidR="00BA5227" w:rsidRPr="00EA1A4E" w:rsidRDefault="00000000">
            <w:pPr>
              <w:spacing w:after="0" w:line="259" w:lineRule="auto"/>
              <w:jc w:val="center"/>
            </w:pPr>
            <w:r w:rsidRPr="00EA1A4E">
              <w:rPr>
                <w:sz w:val="16"/>
              </w:rPr>
              <w:t>3.90</w:t>
            </w:r>
          </w:p>
        </w:tc>
        <w:tc>
          <w:tcPr>
            <w:tcW w:w="950" w:type="dxa"/>
            <w:tcMar>
              <w:top w:w="75" w:type="dxa"/>
              <w:left w:w="65" w:type="dxa"/>
              <w:bottom w:w="75" w:type="dxa"/>
              <w:right w:w="65" w:type="dxa"/>
            </w:tcMar>
            <w:vAlign w:val="center"/>
          </w:tcPr>
          <w:p w14:paraId="2DD0FDFF" w14:textId="77777777" w:rsidR="00BA5227" w:rsidRPr="00EA1A4E" w:rsidRDefault="00000000">
            <w:pPr>
              <w:spacing w:after="0" w:line="259" w:lineRule="auto"/>
              <w:jc w:val="center"/>
            </w:pPr>
            <w:r w:rsidRPr="00EA1A4E">
              <w:rPr>
                <w:sz w:val="16"/>
              </w:rPr>
              <w:t>3.83</w:t>
            </w:r>
          </w:p>
        </w:tc>
        <w:tc>
          <w:tcPr>
            <w:tcW w:w="979" w:type="dxa"/>
            <w:tcMar>
              <w:top w:w="75" w:type="dxa"/>
              <w:left w:w="65" w:type="dxa"/>
              <w:bottom w:w="75" w:type="dxa"/>
              <w:right w:w="65" w:type="dxa"/>
            </w:tcMar>
            <w:vAlign w:val="center"/>
          </w:tcPr>
          <w:p w14:paraId="45ACF8BA" w14:textId="77777777" w:rsidR="00BA5227" w:rsidRPr="00EA1A4E" w:rsidRDefault="00000000">
            <w:pPr>
              <w:spacing w:after="0" w:line="259" w:lineRule="auto"/>
              <w:jc w:val="center"/>
            </w:pPr>
            <w:r w:rsidRPr="00EA1A4E">
              <w:rPr>
                <w:sz w:val="16"/>
              </w:rPr>
              <w:t>4.03</w:t>
            </w:r>
          </w:p>
        </w:tc>
        <w:tc>
          <w:tcPr>
            <w:tcW w:w="1325" w:type="dxa"/>
            <w:tcMar>
              <w:top w:w="75" w:type="dxa"/>
              <w:left w:w="65" w:type="dxa"/>
              <w:bottom w:w="75" w:type="dxa"/>
              <w:right w:w="65" w:type="dxa"/>
            </w:tcMar>
            <w:vAlign w:val="center"/>
          </w:tcPr>
          <w:p w14:paraId="17CED04A" w14:textId="77777777" w:rsidR="00BA5227" w:rsidRPr="00EA1A4E" w:rsidRDefault="00000000">
            <w:pPr>
              <w:spacing w:after="0" w:line="259" w:lineRule="auto"/>
              <w:jc w:val="center"/>
            </w:pPr>
            <w:r w:rsidRPr="00EA1A4E">
              <w:rPr>
                <w:sz w:val="16"/>
              </w:rPr>
              <w:t>45.02</w:t>
            </w:r>
          </w:p>
        </w:tc>
      </w:tr>
      <w:tr w:rsidR="00EA1A4E" w:rsidRPr="00EA1A4E" w14:paraId="20B2FCA9" w14:textId="77777777" w:rsidTr="00EA1A4E">
        <w:trPr>
          <w:cantSplit/>
          <w:jc w:val="center"/>
        </w:trPr>
        <w:tc>
          <w:tcPr>
            <w:tcW w:w="2592" w:type="dxa"/>
            <w:tcMar>
              <w:top w:w="75" w:type="dxa"/>
              <w:left w:w="65" w:type="dxa"/>
              <w:bottom w:w="75" w:type="dxa"/>
              <w:right w:w="65" w:type="dxa"/>
            </w:tcMar>
            <w:vAlign w:val="center"/>
          </w:tcPr>
          <w:p w14:paraId="0C0848F5" w14:textId="77777777" w:rsidR="00BA5227" w:rsidRPr="00EA1A4E" w:rsidRDefault="00000000">
            <w:pPr>
              <w:spacing w:after="0" w:line="259" w:lineRule="auto"/>
            </w:pPr>
            <w:proofErr w:type="spellStart"/>
            <w:r w:rsidRPr="00EA1A4E">
              <w:rPr>
                <w:sz w:val="16"/>
              </w:rPr>
              <w:t>Emamectin</w:t>
            </w:r>
            <w:proofErr w:type="spellEnd"/>
            <w:r w:rsidRPr="00EA1A4E">
              <w:rPr>
                <w:sz w:val="16"/>
              </w:rPr>
              <w:t xml:space="preserve"> benzoate 5% SG</w:t>
            </w:r>
          </w:p>
        </w:tc>
        <w:tc>
          <w:tcPr>
            <w:tcW w:w="1080" w:type="dxa"/>
            <w:tcMar>
              <w:top w:w="75" w:type="dxa"/>
              <w:left w:w="65" w:type="dxa"/>
              <w:bottom w:w="75" w:type="dxa"/>
              <w:right w:w="65" w:type="dxa"/>
            </w:tcMar>
            <w:vAlign w:val="center"/>
          </w:tcPr>
          <w:p w14:paraId="34E3A7C3" w14:textId="77777777" w:rsidR="00BA5227" w:rsidRPr="00EA1A4E" w:rsidRDefault="00000000">
            <w:pPr>
              <w:spacing w:after="0" w:line="259" w:lineRule="auto"/>
            </w:pPr>
            <w:r w:rsidRPr="00EA1A4E">
              <w:rPr>
                <w:sz w:val="16"/>
              </w:rPr>
              <w:t>0.25 g/l</w:t>
            </w:r>
          </w:p>
        </w:tc>
        <w:tc>
          <w:tcPr>
            <w:tcW w:w="950" w:type="dxa"/>
            <w:tcMar>
              <w:top w:w="75" w:type="dxa"/>
              <w:left w:w="65" w:type="dxa"/>
              <w:bottom w:w="75" w:type="dxa"/>
              <w:right w:w="65" w:type="dxa"/>
            </w:tcMar>
            <w:vAlign w:val="center"/>
          </w:tcPr>
          <w:p w14:paraId="1CA7A5A1" w14:textId="77777777" w:rsidR="00BA5227" w:rsidRPr="00EA1A4E" w:rsidRDefault="00000000">
            <w:pPr>
              <w:spacing w:after="0" w:line="259" w:lineRule="auto"/>
              <w:jc w:val="center"/>
            </w:pPr>
            <w:r w:rsidRPr="00EA1A4E">
              <w:rPr>
                <w:sz w:val="16"/>
              </w:rPr>
              <w:t>5.16</w:t>
            </w:r>
          </w:p>
        </w:tc>
        <w:tc>
          <w:tcPr>
            <w:tcW w:w="950" w:type="dxa"/>
            <w:tcMar>
              <w:top w:w="75" w:type="dxa"/>
              <w:left w:w="65" w:type="dxa"/>
              <w:bottom w:w="75" w:type="dxa"/>
              <w:right w:w="65" w:type="dxa"/>
            </w:tcMar>
            <w:vAlign w:val="center"/>
          </w:tcPr>
          <w:p w14:paraId="6689D765" w14:textId="77777777" w:rsidR="00BA5227" w:rsidRPr="00EA1A4E" w:rsidRDefault="00000000">
            <w:pPr>
              <w:spacing w:after="0" w:line="259" w:lineRule="auto"/>
              <w:jc w:val="center"/>
            </w:pPr>
            <w:r w:rsidRPr="00EA1A4E">
              <w:rPr>
                <w:sz w:val="16"/>
              </w:rPr>
              <w:t>4.60</w:t>
            </w:r>
          </w:p>
        </w:tc>
        <w:tc>
          <w:tcPr>
            <w:tcW w:w="950" w:type="dxa"/>
            <w:tcMar>
              <w:top w:w="75" w:type="dxa"/>
              <w:left w:w="65" w:type="dxa"/>
              <w:bottom w:w="75" w:type="dxa"/>
              <w:right w:w="65" w:type="dxa"/>
            </w:tcMar>
            <w:vAlign w:val="center"/>
          </w:tcPr>
          <w:p w14:paraId="51192996" w14:textId="77777777" w:rsidR="00BA5227" w:rsidRPr="00EA1A4E" w:rsidRDefault="00000000">
            <w:pPr>
              <w:spacing w:after="0" w:line="259" w:lineRule="auto"/>
              <w:jc w:val="center"/>
            </w:pPr>
            <w:r w:rsidRPr="00EA1A4E">
              <w:rPr>
                <w:sz w:val="16"/>
              </w:rPr>
              <w:t>3.79</w:t>
            </w:r>
          </w:p>
        </w:tc>
        <w:tc>
          <w:tcPr>
            <w:tcW w:w="950" w:type="dxa"/>
            <w:tcMar>
              <w:top w:w="75" w:type="dxa"/>
              <w:left w:w="65" w:type="dxa"/>
              <w:bottom w:w="75" w:type="dxa"/>
              <w:right w:w="65" w:type="dxa"/>
            </w:tcMar>
            <w:vAlign w:val="center"/>
          </w:tcPr>
          <w:p w14:paraId="4D5D4EE9" w14:textId="77777777" w:rsidR="00BA5227" w:rsidRPr="00EA1A4E" w:rsidRDefault="00000000">
            <w:pPr>
              <w:spacing w:after="0" w:line="259" w:lineRule="auto"/>
              <w:jc w:val="center"/>
            </w:pPr>
            <w:r w:rsidRPr="00EA1A4E">
              <w:rPr>
                <w:sz w:val="16"/>
              </w:rPr>
              <w:t>3.39</w:t>
            </w:r>
          </w:p>
        </w:tc>
        <w:tc>
          <w:tcPr>
            <w:tcW w:w="979" w:type="dxa"/>
            <w:tcMar>
              <w:top w:w="75" w:type="dxa"/>
              <w:left w:w="65" w:type="dxa"/>
              <w:bottom w:w="75" w:type="dxa"/>
              <w:right w:w="65" w:type="dxa"/>
            </w:tcMar>
            <w:vAlign w:val="center"/>
          </w:tcPr>
          <w:p w14:paraId="0FA91E4F" w14:textId="77777777" w:rsidR="00BA5227" w:rsidRPr="00EA1A4E" w:rsidRDefault="00000000">
            <w:pPr>
              <w:spacing w:after="0" w:line="259" w:lineRule="auto"/>
              <w:jc w:val="center"/>
            </w:pPr>
            <w:r w:rsidRPr="00EA1A4E">
              <w:rPr>
                <w:sz w:val="16"/>
              </w:rPr>
              <w:t>3.93</w:t>
            </w:r>
          </w:p>
        </w:tc>
        <w:tc>
          <w:tcPr>
            <w:tcW w:w="1325" w:type="dxa"/>
            <w:tcMar>
              <w:top w:w="75" w:type="dxa"/>
              <w:left w:w="65" w:type="dxa"/>
              <w:bottom w:w="75" w:type="dxa"/>
              <w:right w:w="65" w:type="dxa"/>
            </w:tcMar>
            <w:vAlign w:val="center"/>
          </w:tcPr>
          <w:p w14:paraId="65FC721F" w14:textId="77777777" w:rsidR="00BA5227" w:rsidRPr="00EA1A4E" w:rsidRDefault="00000000">
            <w:pPr>
              <w:spacing w:after="0" w:line="259" w:lineRule="auto"/>
              <w:jc w:val="center"/>
            </w:pPr>
            <w:r w:rsidRPr="00EA1A4E">
              <w:rPr>
                <w:sz w:val="16"/>
              </w:rPr>
              <w:t>46.38</w:t>
            </w:r>
          </w:p>
        </w:tc>
      </w:tr>
      <w:tr w:rsidR="00EA1A4E" w:rsidRPr="00EA1A4E" w14:paraId="5FA108AC" w14:textId="77777777" w:rsidTr="00EA1A4E">
        <w:trPr>
          <w:cantSplit/>
          <w:jc w:val="center"/>
        </w:trPr>
        <w:tc>
          <w:tcPr>
            <w:tcW w:w="2592" w:type="dxa"/>
            <w:tcMar>
              <w:top w:w="75" w:type="dxa"/>
              <w:left w:w="65" w:type="dxa"/>
              <w:bottom w:w="75" w:type="dxa"/>
              <w:right w:w="65" w:type="dxa"/>
            </w:tcMar>
            <w:vAlign w:val="center"/>
          </w:tcPr>
          <w:p w14:paraId="0D939A5E" w14:textId="77777777" w:rsidR="00BA5227" w:rsidRPr="00EA1A4E" w:rsidRDefault="00000000">
            <w:pPr>
              <w:spacing w:after="0" w:line="259" w:lineRule="auto"/>
            </w:pPr>
            <w:r w:rsidRPr="00EA1A4E">
              <w:rPr>
                <w:sz w:val="16"/>
              </w:rPr>
              <w:t>Lambda-cyhalothrin 5% EC</w:t>
            </w:r>
          </w:p>
        </w:tc>
        <w:tc>
          <w:tcPr>
            <w:tcW w:w="1080" w:type="dxa"/>
            <w:tcMar>
              <w:top w:w="75" w:type="dxa"/>
              <w:left w:w="65" w:type="dxa"/>
              <w:bottom w:w="75" w:type="dxa"/>
              <w:right w:w="65" w:type="dxa"/>
            </w:tcMar>
            <w:vAlign w:val="center"/>
          </w:tcPr>
          <w:p w14:paraId="7295B9C0" w14:textId="77777777" w:rsidR="00BA5227" w:rsidRPr="00EA1A4E" w:rsidRDefault="00000000">
            <w:pPr>
              <w:spacing w:after="0" w:line="259" w:lineRule="auto"/>
            </w:pPr>
            <w:r w:rsidRPr="00EA1A4E">
              <w:rPr>
                <w:sz w:val="16"/>
              </w:rPr>
              <w:t>0.5 ml/l</w:t>
            </w:r>
          </w:p>
        </w:tc>
        <w:tc>
          <w:tcPr>
            <w:tcW w:w="950" w:type="dxa"/>
            <w:tcMar>
              <w:top w:w="75" w:type="dxa"/>
              <w:left w:w="65" w:type="dxa"/>
              <w:bottom w:w="75" w:type="dxa"/>
              <w:right w:w="65" w:type="dxa"/>
            </w:tcMar>
            <w:vAlign w:val="center"/>
          </w:tcPr>
          <w:p w14:paraId="7503DE07" w14:textId="77777777" w:rsidR="00BA5227" w:rsidRPr="00EA1A4E" w:rsidRDefault="00000000">
            <w:pPr>
              <w:spacing w:after="0" w:line="259" w:lineRule="auto"/>
              <w:jc w:val="center"/>
            </w:pPr>
            <w:r w:rsidRPr="00EA1A4E">
              <w:rPr>
                <w:sz w:val="16"/>
              </w:rPr>
              <w:t>5.21</w:t>
            </w:r>
          </w:p>
        </w:tc>
        <w:tc>
          <w:tcPr>
            <w:tcW w:w="950" w:type="dxa"/>
            <w:tcMar>
              <w:top w:w="75" w:type="dxa"/>
              <w:left w:w="65" w:type="dxa"/>
              <w:bottom w:w="75" w:type="dxa"/>
              <w:right w:w="65" w:type="dxa"/>
            </w:tcMar>
            <w:vAlign w:val="center"/>
          </w:tcPr>
          <w:p w14:paraId="3069A64F" w14:textId="77777777" w:rsidR="00BA5227" w:rsidRPr="00EA1A4E" w:rsidRDefault="00000000">
            <w:pPr>
              <w:spacing w:after="0" w:line="259" w:lineRule="auto"/>
              <w:jc w:val="center"/>
            </w:pPr>
            <w:r w:rsidRPr="00EA1A4E">
              <w:rPr>
                <w:sz w:val="16"/>
              </w:rPr>
              <w:t>5.06</w:t>
            </w:r>
          </w:p>
        </w:tc>
        <w:tc>
          <w:tcPr>
            <w:tcW w:w="950" w:type="dxa"/>
            <w:tcMar>
              <w:top w:w="75" w:type="dxa"/>
              <w:left w:w="65" w:type="dxa"/>
              <w:bottom w:w="75" w:type="dxa"/>
              <w:right w:w="65" w:type="dxa"/>
            </w:tcMar>
            <w:vAlign w:val="center"/>
          </w:tcPr>
          <w:p w14:paraId="601DF09A" w14:textId="77777777" w:rsidR="00BA5227" w:rsidRPr="00EA1A4E" w:rsidRDefault="00000000">
            <w:pPr>
              <w:spacing w:after="0" w:line="259" w:lineRule="auto"/>
              <w:jc w:val="center"/>
            </w:pPr>
            <w:r w:rsidRPr="00EA1A4E">
              <w:rPr>
                <w:sz w:val="16"/>
              </w:rPr>
              <w:t>4.19</w:t>
            </w:r>
          </w:p>
        </w:tc>
        <w:tc>
          <w:tcPr>
            <w:tcW w:w="950" w:type="dxa"/>
            <w:tcMar>
              <w:top w:w="75" w:type="dxa"/>
              <w:left w:w="65" w:type="dxa"/>
              <w:bottom w:w="75" w:type="dxa"/>
              <w:right w:w="65" w:type="dxa"/>
            </w:tcMar>
            <w:vAlign w:val="center"/>
          </w:tcPr>
          <w:p w14:paraId="77A41DDB" w14:textId="77777777" w:rsidR="00BA5227" w:rsidRPr="00EA1A4E" w:rsidRDefault="00000000">
            <w:pPr>
              <w:spacing w:after="0" w:line="259" w:lineRule="auto"/>
              <w:jc w:val="center"/>
            </w:pPr>
            <w:r w:rsidRPr="00EA1A4E">
              <w:rPr>
                <w:sz w:val="16"/>
              </w:rPr>
              <w:t>3.52</w:t>
            </w:r>
          </w:p>
        </w:tc>
        <w:tc>
          <w:tcPr>
            <w:tcW w:w="979" w:type="dxa"/>
            <w:tcMar>
              <w:top w:w="75" w:type="dxa"/>
              <w:left w:w="65" w:type="dxa"/>
              <w:bottom w:w="75" w:type="dxa"/>
              <w:right w:w="65" w:type="dxa"/>
            </w:tcMar>
            <w:vAlign w:val="center"/>
          </w:tcPr>
          <w:p w14:paraId="6E1A598F" w14:textId="77777777" w:rsidR="00BA5227" w:rsidRPr="00EA1A4E" w:rsidRDefault="00000000">
            <w:pPr>
              <w:spacing w:after="0" w:line="259" w:lineRule="auto"/>
              <w:jc w:val="center"/>
            </w:pPr>
            <w:r w:rsidRPr="00EA1A4E">
              <w:rPr>
                <w:sz w:val="16"/>
              </w:rPr>
              <w:t>4.26</w:t>
            </w:r>
          </w:p>
        </w:tc>
        <w:tc>
          <w:tcPr>
            <w:tcW w:w="1325" w:type="dxa"/>
            <w:tcMar>
              <w:top w:w="75" w:type="dxa"/>
              <w:left w:w="65" w:type="dxa"/>
              <w:bottom w:w="75" w:type="dxa"/>
              <w:right w:w="65" w:type="dxa"/>
            </w:tcMar>
            <w:vAlign w:val="center"/>
          </w:tcPr>
          <w:p w14:paraId="03EABEA9" w14:textId="77777777" w:rsidR="00BA5227" w:rsidRPr="00EA1A4E" w:rsidRDefault="00000000">
            <w:pPr>
              <w:spacing w:after="0" w:line="259" w:lineRule="auto"/>
              <w:jc w:val="center"/>
            </w:pPr>
            <w:r w:rsidRPr="00EA1A4E">
              <w:rPr>
                <w:sz w:val="16"/>
              </w:rPr>
              <w:t>41.88</w:t>
            </w:r>
          </w:p>
        </w:tc>
      </w:tr>
      <w:tr w:rsidR="00EA1A4E" w:rsidRPr="00EA1A4E" w14:paraId="09BEEB59" w14:textId="77777777" w:rsidTr="00EA1A4E">
        <w:trPr>
          <w:cantSplit/>
          <w:jc w:val="center"/>
        </w:trPr>
        <w:tc>
          <w:tcPr>
            <w:tcW w:w="2592" w:type="dxa"/>
            <w:tcMar>
              <w:top w:w="75" w:type="dxa"/>
              <w:left w:w="65" w:type="dxa"/>
              <w:bottom w:w="75" w:type="dxa"/>
              <w:right w:w="65" w:type="dxa"/>
            </w:tcMar>
            <w:vAlign w:val="center"/>
          </w:tcPr>
          <w:p w14:paraId="3FD69FED" w14:textId="77777777" w:rsidR="00BA5227" w:rsidRPr="00EA1A4E" w:rsidRDefault="00000000">
            <w:pPr>
              <w:spacing w:after="0" w:line="259" w:lineRule="auto"/>
            </w:pPr>
            <w:r w:rsidRPr="00EA1A4E">
              <w:rPr>
                <w:sz w:val="16"/>
              </w:rPr>
              <w:t>Untreated control</w:t>
            </w:r>
          </w:p>
        </w:tc>
        <w:tc>
          <w:tcPr>
            <w:tcW w:w="1080" w:type="dxa"/>
            <w:tcMar>
              <w:top w:w="75" w:type="dxa"/>
              <w:left w:w="65" w:type="dxa"/>
              <w:bottom w:w="75" w:type="dxa"/>
              <w:right w:w="65" w:type="dxa"/>
            </w:tcMar>
            <w:vAlign w:val="center"/>
          </w:tcPr>
          <w:p w14:paraId="27C22117" w14:textId="77777777" w:rsidR="00BA5227" w:rsidRPr="00EA1A4E" w:rsidRDefault="00000000">
            <w:pPr>
              <w:spacing w:after="0" w:line="259" w:lineRule="auto"/>
            </w:pPr>
            <w:r w:rsidRPr="00EA1A4E">
              <w:rPr>
                <w:sz w:val="16"/>
              </w:rPr>
              <w:t>—</w:t>
            </w:r>
          </w:p>
        </w:tc>
        <w:tc>
          <w:tcPr>
            <w:tcW w:w="950" w:type="dxa"/>
            <w:tcMar>
              <w:top w:w="75" w:type="dxa"/>
              <w:left w:w="65" w:type="dxa"/>
              <w:bottom w:w="75" w:type="dxa"/>
              <w:right w:w="65" w:type="dxa"/>
            </w:tcMar>
            <w:vAlign w:val="center"/>
          </w:tcPr>
          <w:p w14:paraId="5D7C2899" w14:textId="77777777" w:rsidR="00BA5227" w:rsidRPr="00EA1A4E" w:rsidRDefault="00000000">
            <w:pPr>
              <w:spacing w:after="0" w:line="259" w:lineRule="auto"/>
              <w:jc w:val="center"/>
            </w:pPr>
            <w:r w:rsidRPr="00EA1A4E">
              <w:rPr>
                <w:sz w:val="16"/>
              </w:rPr>
              <w:t>6.08</w:t>
            </w:r>
          </w:p>
        </w:tc>
        <w:tc>
          <w:tcPr>
            <w:tcW w:w="950" w:type="dxa"/>
            <w:tcMar>
              <w:top w:w="75" w:type="dxa"/>
              <w:left w:w="65" w:type="dxa"/>
              <w:bottom w:w="75" w:type="dxa"/>
              <w:right w:w="65" w:type="dxa"/>
            </w:tcMar>
            <w:vAlign w:val="center"/>
          </w:tcPr>
          <w:p w14:paraId="7F2E6D17" w14:textId="77777777" w:rsidR="00BA5227" w:rsidRPr="00EA1A4E" w:rsidRDefault="00000000">
            <w:pPr>
              <w:spacing w:after="0" w:line="259" w:lineRule="auto"/>
              <w:jc w:val="center"/>
            </w:pPr>
            <w:r w:rsidRPr="00EA1A4E">
              <w:rPr>
                <w:sz w:val="16"/>
              </w:rPr>
              <w:t>6.97</w:t>
            </w:r>
          </w:p>
        </w:tc>
        <w:tc>
          <w:tcPr>
            <w:tcW w:w="950" w:type="dxa"/>
            <w:tcMar>
              <w:top w:w="75" w:type="dxa"/>
              <w:left w:w="65" w:type="dxa"/>
              <w:bottom w:w="75" w:type="dxa"/>
              <w:right w:w="65" w:type="dxa"/>
            </w:tcMar>
            <w:vAlign w:val="center"/>
          </w:tcPr>
          <w:p w14:paraId="331C00B2" w14:textId="77777777" w:rsidR="00BA5227" w:rsidRPr="00EA1A4E" w:rsidRDefault="00000000">
            <w:pPr>
              <w:spacing w:after="0" w:line="259" w:lineRule="auto"/>
              <w:jc w:val="center"/>
            </w:pPr>
            <w:r w:rsidRPr="00EA1A4E">
              <w:rPr>
                <w:sz w:val="16"/>
              </w:rPr>
              <w:t>7.23</w:t>
            </w:r>
          </w:p>
        </w:tc>
        <w:tc>
          <w:tcPr>
            <w:tcW w:w="950" w:type="dxa"/>
            <w:tcMar>
              <w:top w:w="75" w:type="dxa"/>
              <w:left w:w="65" w:type="dxa"/>
              <w:bottom w:w="75" w:type="dxa"/>
              <w:right w:w="65" w:type="dxa"/>
            </w:tcMar>
            <w:vAlign w:val="center"/>
          </w:tcPr>
          <w:p w14:paraId="54537186" w14:textId="77777777" w:rsidR="00BA5227" w:rsidRPr="00EA1A4E" w:rsidRDefault="00000000">
            <w:pPr>
              <w:spacing w:after="0" w:line="259" w:lineRule="auto"/>
              <w:jc w:val="center"/>
            </w:pPr>
            <w:r w:rsidRPr="00EA1A4E">
              <w:rPr>
                <w:sz w:val="16"/>
              </w:rPr>
              <w:t>7.78</w:t>
            </w:r>
          </w:p>
        </w:tc>
        <w:tc>
          <w:tcPr>
            <w:tcW w:w="979" w:type="dxa"/>
            <w:tcMar>
              <w:top w:w="75" w:type="dxa"/>
              <w:left w:w="65" w:type="dxa"/>
              <w:bottom w:w="75" w:type="dxa"/>
              <w:right w:w="65" w:type="dxa"/>
            </w:tcMar>
            <w:vAlign w:val="center"/>
          </w:tcPr>
          <w:p w14:paraId="2036F8C0" w14:textId="77777777" w:rsidR="00BA5227" w:rsidRPr="00EA1A4E" w:rsidRDefault="00000000">
            <w:pPr>
              <w:spacing w:after="0" w:line="259" w:lineRule="auto"/>
              <w:jc w:val="center"/>
            </w:pPr>
            <w:r w:rsidRPr="00EA1A4E">
              <w:rPr>
                <w:sz w:val="16"/>
              </w:rPr>
              <w:t>7.33</w:t>
            </w:r>
          </w:p>
        </w:tc>
        <w:tc>
          <w:tcPr>
            <w:tcW w:w="1325" w:type="dxa"/>
            <w:tcMar>
              <w:top w:w="75" w:type="dxa"/>
              <w:left w:w="65" w:type="dxa"/>
              <w:bottom w:w="75" w:type="dxa"/>
              <w:right w:w="65" w:type="dxa"/>
            </w:tcMar>
            <w:vAlign w:val="center"/>
          </w:tcPr>
          <w:p w14:paraId="77F193C5" w14:textId="77777777" w:rsidR="00BA5227" w:rsidRPr="00EA1A4E" w:rsidRDefault="00000000">
            <w:pPr>
              <w:spacing w:after="0" w:line="259" w:lineRule="auto"/>
              <w:jc w:val="center"/>
            </w:pPr>
            <w:r w:rsidRPr="00EA1A4E">
              <w:rPr>
                <w:sz w:val="16"/>
              </w:rPr>
              <w:t>0.00</w:t>
            </w:r>
          </w:p>
        </w:tc>
      </w:tr>
      <w:tr w:rsidR="00EA1A4E" w:rsidRPr="00EA1A4E" w14:paraId="36FD3C4B" w14:textId="77777777" w:rsidTr="00EA1A4E">
        <w:trPr>
          <w:cantSplit/>
          <w:jc w:val="center"/>
        </w:trPr>
        <w:tc>
          <w:tcPr>
            <w:tcW w:w="2592" w:type="dxa"/>
            <w:tcMar>
              <w:top w:w="75" w:type="dxa"/>
              <w:left w:w="65" w:type="dxa"/>
              <w:bottom w:w="75" w:type="dxa"/>
              <w:right w:w="65" w:type="dxa"/>
            </w:tcMar>
            <w:vAlign w:val="center"/>
          </w:tcPr>
          <w:p w14:paraId="7C5775B1" w14:textId="77777777" w:rsidR="00BA5227" w:rsidRPr="00EA1A4E" w:rsidRDefault="00000000">
            <w:pPr>
              <w:spacing w:after="0" w:line="259" w:lineRule="auto"/>
            </w:pPr>
            <w:r w:rsidRPr="00EA1A4E">
              <w:rPr>
                <w:sz w:val="16"/>
              </w:rPr>
              <w:t>C.D. (reported)</w:t>
            </w:r>
          </w:p>
        </w:tc>
        <w:tc>
          <w:tcPr>
            <w:tcW w:w="1080" w:type="dxa"/>
            <w:tcMar>
              <w:top w:w="75" w:type="dxa"/>
              <w:left w:w="65" w:type="dxa"/>
              <w:bottom w:w="75" w:type="dxa"/>
              <w:right w:w="65" w:type="dxa"/>
            </w:tcMar>
            <w:vAlign w:val="center"/>
          </w:tcPr>
          <w:p w14:paraId="424B08A1" w14:textId="77777777" w:rsidR="00BA5227" w:rsidRPr="00EA1A4E" w:rsidRDefault="00000000">
            <w:pPr>
              <w:spacing w:after="0" w:line="259" w:lineRule="auto"/>
            </w:pPr>
            <w:r w:rsidRPr="00EA1A4E">
              <w:rPr>
                <w:sz w:val="16"/>
              </w:rPr>
              <w:t>—</w:t>
            </w:r>
          </w:p>
        </w:tc>
        <w:tc>
          <w:tcPr>
            <w:tcW w:w="950" w:type="dxa"/>
            <w:tcMar>
              <w:top w:w="75" w:type="dxa"/>
              <w:left w:w="65" w:type="dxa"/>
              <w:bottom w:w="75" w:type="dxa"/>
              <w:right w:w="65" w:type="dxa"/>
            </w:tcMar>
            <w:vAlign w:val="center"/>
          </w:tcPr>
          <w:p w14:paraId="5396CFBF" w14:textId="77777777" w:rsidR="00BA5227" w:rsidRPr="00EA1A4E" w:rsidRDefault="00000000">
            <w:pPr>
              <w:spacing w:after="0" w:line="259" w:lineRule="auto"/>
              <w:jc w:val="center"/>
            </w:pPr>
            <w:r w:rsidRPr="00EA1A4E">
              <w:rPr>
                <w:sz w:val="16"/>
              </w:rPr>
              <w:t>N/A</w:t>
            </w:r>
          </w:p>
        </w:tc>
        <w:tc>
          <w:tcPr>
            <w:tcW w:w="950" w:type="dxa"/>
            <w:tcMar>
              <w:top w:w="75" w:type="dxa"/>
              <w:left w:w="65" w:type="dxa"/>
              <w:bottom w:w="75" w:type="dxa"/>
              <w:right w:w="65" w:type="dxa"/>
            </w:tcMar>
            <w:vAlign w:val="center"/>
          </w:tcPr>
          <w:p w14:paraId="5BACA242" w14:textId="77777777" w:rsidR="00BA5227" w:rsidRPr="00EA1A4E" w:rsidRDefault="00000000">
            <w:pPr>
              <w:spacing w:after="0" w:line="259" w:lineRule="auto"/>
              <w:jc w:val="center"/>
            </w:pPr>
            <w:r w:rsidRPr="00EA1A4E">
              <w:rPr>
                <w:sz w:val="16"/>
              </w:rPr>
              <w:t>1.02</w:t>
            </w:r>
          </w:p>
        </w:tc>
        <w:tc>
          <w:tcPr>
            <w:tcW w:w="950" w:type="dxa"/>
            <w:tcMar>
              <w:top w:w="75" w:type="dxa"/>
              <w:left w:w="65" w:type="dxa"/>
              <w:bottom w:w="75" w:type="dxa"/>
              <w:right w:w="65" w:type="dxa"/>
            </w:tcMar>
            <w:vAlign w:val="center"/>
          </w:tcPr>
          <w:p w14:paraId="08D9AFF2" w14:textId="77777777" w:rsidR="00BA5227" w:rsidRPr="00EA1A4E" w:rsidRDefault="00000000">
            <w:pPr>
              <w:spacing w:after="0" w:line="259" w:lineRule="auto"/>
              <w:jc w:val="center"/>
            </w:pPr>
            <w:r w:rsidRPr="00EA1A4E">
              <w:rPr>
                <w:sz w:val="16"/>
              </w:rPr>
              <w:t>0.70</w:t>
            </w:r>
          </w:p>
        </w:tc>
        <w:tc>
          <w:tcPr>
            <w:tcW w:w="950" w:type="dxa"/>
            <w:tcMar>
              <w:top w:w="75" w:type="dxa"/>
              <w:left w:w="65" w:type="dxa"/>
              <w:bottom w:w="75" w:type="dxa"/>
              <w:right w:w="65" w:type="dxa"/>
            </w:tcMar>
            <w:vAlign w:val="center"/>
          </w:tcPr>
          <w:p w14:paraId="223F94F5" w14:textId="77777777" w:rsidR="00BA5227" w:rsidRPr="00EA1A4E" w:rsidRDefault="00000000">
            <w:pPr>
              <w:spacing w:after="0" w:line="259" w:lineRule="auto"/>
              <w:jc w:val="center"/>
            </w:pPr>
            <w:r w:rsidRPr="00EA1A4E">
              <w:rPr>
                <w:sz w:val="16"/>
              </w:rPr>
              <w:t>0.71</w:t>
            </w:r>
          </w:p>
        </w:tc>
        <w:tc>
          <w:tcPr>
            <w:tcW w:w="979" w:type="dxa"/>
            <w:tcMar>
              <w:top w:w="75" w:type="dxa"/>
              <w:left w:w="65" w:type="dxa"/>
              <w:bottom w:w="75" w:type="dxa"/>
              <w:right w:w="65" w:type="dxa"/>
            </w:tcMar>
            <w:vAlign w:val="center"/>
          </w:tcPr>
          <w:p w14:paraId="7C423DC3" w14:textId="77777777" w:rsidR="00BA5227" w:rsidRPr="00EA1A4E" w:rsidRDefault="00000000">
            <w:pPr>
              <w:spacing w:after="0" w:line="259" w:lineRule="auto"/>
              <w:jc w:val="center"/>
            </w:pPr>
            <w:r w:rsidRPr="00EA1A4E">
              <w:rPr>
                <w:sz w:val="16"/>
              </w:rPr>
              <w:t>0.81</w:t>
            </w:r>
          </w:p>
        </w:tc>
        <w:tc>
          <w:tcPr>
            <w:tcW w:w="1325" w:type="dxa"/>
            <w:tcMar>
              <w:top w:w="75" w:type="dxa"/>
              <w:left w:w="65" w:type="dxa"/>
              <w:bottom w:w="75" w:type="dxa"/>
              <w:right w:w="65" w:type="dxa"/>
            </w:tcMar>
            <w:vAlign w:val="center"/>
          </w:tcPr>
          <w:p w14:paraId="14485BFA" w14:textId="77777777" w:rsidR="00BA5227" w:rsidRPr="00EA1A4E" w:rsidRDefault="00000000">
            <w:pPr>
              <w:spacing w:after="0" w:line="259" w:lineRule="auto"/>
              <w:jc w:val="center"/>
            </w:pPr>
            <w:r w:rsidRPr="00EA1A4E">
              <w:rPr>
                <w:sz w:val="16"/>
              </w:rPr>
              <w:t>—</w:t>
            </w:r>
          </w:p>
        </w:tc>
      </w:tr>
      <w:tr w:rsidR="00EA1A4E" w:rsidRPr="00EA1A4E" w14:paraId="576461CD" w14:textId="77777777" w:rsidTr="00EA1A4E">
        <w:trPr>
          <w:cantSplit/>
          <w:jc w:val="center"/>
        </w:trPr>
        <w:tc>
          <w:tcPr>
            <w:tcW w:w="2592" w:type="dxa"/>
            <w:tcMar>
              <w:top w:w="75" w:type="dxa"/>
              <w:left w:w="65" w:type="dxa"/>
              <w:bottom w:w="75" w:type="dxa"/>
              <w:right w:w="65" w:type="dxa"/>
            </w:tcMar>
            <w:vAlign w:val="center"/>
          </w:tcPr>
          <w:p w14:paraId="2BFEE51C" w14:textId="77777777" w:rsidR="00BA5227" w:rsidRPr="00EA1A4E" w:rsidRDefault="00000000">
            <w:pPr>
              <w:spacing w:after="0" w:line="259" w:lineRule="auto"/>
            </w:pPr>
            <w:r w:rsidRPr="00EA1A4E">
              <w:rPr>
                <w:sz w:val="16"/>
              </w:rPr>
              <w:t>SE(m) (reported)</w:t>
            </w:r>
          </w:p>
        </w:tc>
        <w:tc>
          <w:tcPr>
            <w:tcW w:w="1080" w:type="dxa"/>
            <w:tcMar>
              <w:top w:w="75" w:type="dxa"/>
              <w:left w:w="65" w:type="dxa"/>
              <w:bottom w:w="75" w:type="dxa"/>
              <w:right w:w="65" w:type="dxa"/>
            </w:tcMar>
            <w:vAlign w:val="center"/>
          </w:tcPr>
          <w:p w14:paraId="6CA8312B" w14:textId="77777777" w:rsidR="00BA5227" w:rsidRPr="00EA1A4E" w:rsidRDefault="00000000">
            <w:pPr>
              <w:spacing w:after="0" w:line="259" w:lineRule="auto"/>
            </w:pPr>
            <w:r w:rsidRPr="00EA1A4E">
              <w:rPr>
                <w:sz w:val="16"/>
              </w:rPr>
              <w:t>—</w:t>
            </w:r>
          </w:p>
        </w:tc>
        <w:tc>
          <w:tcPr>
            <w:tcW w:w="950" w:type="dxa"/>
            <w:tcMar>
              <w:top w:w="75" w:type="dxa"/>
              <w:left w:w="65" w:type="dxa"/>
              <w:bottom w:w="75" w:type="dxa"/>
              <w:right w:w="65" w:type="dxa"/>
            </w:tcMar>
            <w:vAlign w:val="center"/>
          </w:tcPr>
          <w:p w14:paraId="0B734233" w14:textId="77777777" w:rsidR="00BA5227" w:rsidRPr="00EA1A4E" w:rsidRDefault="00000000">
            <w:pPr>
              <w:spacing w:after="0" w:line="259" w:lineRule="auto"/>
              <w:jc w:val="center"/>
            </w:pPr>
            <w:r w:rsidRPr="00EA1A4E">
              <w:rPr>
                <w:sz w:val="16"/>
              </w:rPr>
              <w:t>0.30</w:t>
            </w:r>
          </w:p>
        </w:tc>
        <w:tc>
          <w:tcPr>
            <w:tcW w:w="950" w:type="dxa"/>
            <w:tcMar>
              <w:top w:w="75" w:type="dxa"/>
              <w:left w:w="65" w:type="dxa"/>
              <w:bottom w:w="75" w:type="dxa"/>
              <w:right w:w="65" w:type="dxa"/>
            </w:tcMar>
            <w:vAlign w:val="center"/>
          </w:tcPr>
          <w:p w14:paraId="5FBF5081" w14:textId="77777777" w:rsidR="00BA5227" w:rsidRPr="00EA1A4E" w:rsidRDefault="00000000">
            <w:pPr>
              <w:spacing w:after="0" w:line="259" w:lineRule="auto"/>
              <w:jc w:val="center"/>
            </w:pPr>
            <w:r w:rsidRPr="00EA1A4E">
              <w:rPr>
                <w:sz w:val="16"/>
              </w:rPr>
              <w:t>0.33</w:t>
            </w:r>
          </w:p>
        </w:tc>
        <w:tc>
          <w:tcPr>
            <w:tcW w:w="950" w:type="dxa"/>
            <w:tcMar>
              <w:top w:w="75" w:type="dxa"/>
              <w:left w:w="65" w:type="dxa"/>
              <w:bottom w:w="75" w:type="dxa"/>
              <w:right w:w="65" w:type="dxa"/>
            </w:tcMar>
            <w:vAlign w:val="center"/>
          </w:tcPr>
          <w:p w14:paraId="4980449F" w14:textId="77777777" w:rsidR="00BA5227" w:rsidRPr="00EA1A4E" w:rsidRDefault="00000000">
            <w:pPr>
              <w:spacing w:after="0" w:line="259" w:lineRule="auto"/>
              <w:jc w:val="center"/>
            </w:pPr>
            <w:r w:rsidRPr="00EA1A4E">
              <w:rPr>
                <w:sz w:val="16"/>
              </w:rPr>
              <w:t>0.23</w:t>
            </w:r>
          </w:p>
        </w:tc>
        <w:tc>
          <w:tcPr>
            <w:tcW w:w="950" w:type="dxa"/>
            <w:tcMar>
              <w:top w:w="75" w:type="dxa"/>
              <w:left w:w="65" w:type="dxa"/>
              <w:bottom w:w="75" w:type="dxa"/>
              <w:right w:w="65" w:type="dxa"/>
            </w:tcMar>
            <w:vAlign w:val="center"/>
          </w:tcPr>
          <w:p w14:paraId="58D566D8" w14:textId="77777777" w:rsidR="00BA5227" w:rsidRPr="00EA1A4E" w:rsidRDefault="00000000">
            <w:pPr>
              <w:spacing w:after="0" w:line="259" w:lineRule="auto"/>
              <w:jc w:val="center"/>
            </w:pPr>
            <w:r w:rsidRPr="00EA1A4E">
              <w:rPr>
                <w:sz w:val="16"/>
              </w:rPr>
              <w:t>0.23</w:t>
            </w:r>
          </w:p>
        </w:tc>
        <w:tc>
          <w:tcPr>
            <w:tcW w:w="979" w:type="dxa"/>
            <w:tcMar>
              <w:top w:w="75" w:type="dxa"/>
              <w:left w:w="65" w:type="dxa"/>
              <w:bottom w:w="75" w:type="dxa"/>
              <w:right w:w="65" w:type="dxa"/>
            </w:tcMar>
            <w:vAlign w:val="center"/>
          </w:tcPr>
          <w:p w14:paraId="0DD75991" w14:textId="77777777" w:rsidR="00BA5227" w:rsidRPr="00EA1A4E" w:rsidRDefault="00000000">
            <w:pPr>
              <w:spacing w:after="0" w:line="259" w:lineRule="auto"/>
              <w:jc w:val="center"/>
            </w:pPr>
            <w:r w:rsidRPr="00EA1A4E">
              <w:rPr>
                <w:sz w:val="16"/>
              </w:rPr>
              <w:t>0.26</w:t>
            </w:r>
          </w:p>
        </w:tc>
        <w:tc>
          <w:tcPr>
            <w:tcW w:w="1325" w:type="dxa"/>
            <w:tcMar>
              <w:top w:w="75" w:type="dxa"/>
              <w:left w:w="65" w:type="dxa"/>
              <w:bottom w:w="75" w:type="dxa"/>
              <w:right w:w="65" w:type="dxa"/>
            </w:tcMar>
            <w:vAlign w:val="center"/>
          </w:tcPr>
          <w:p w14:paraId="1993D523" w14:textId="77777777" w:rsidR="00BA5227" w:rsidRPr="00EA1A4E" w:rsidRDefault="00000000">
            <w:pPr>
              <w:spacing w:after="0" w:line="259" w:lineRule="auto"/>
              <w:jc w:val="center"/>
            </w:pPr>
            <w:r w:rsidRPr="00EA1A4E">
              <w:rPr>
                <w:sz w:val="16"/>
              </w:rPr>
              <w:t>—</w:t>
            </w:r>
          </w:p>
        </w:tc>
      </w:tr>
      <w:tr w:rsidR="00EA1A4E" w:rsidRPr="00EA1A4E" w14:paraId="20141C83" w14:textId="77777777" w:rsidTr="00EA1A4E">
        <w:trPr>
          <w:cantSplit/>
          <w:jc w:val="center"/>
        </w:trPr>
        <w:tc>
          <w:tcPr>
            <w:tcW w:w="2592" w:type="dxa"/>
            <w:tcMar>
              <w:top w:w="75" w:type="dxa"/>
              <w:left w:w="65" w:type="dxa"/>
              <w:bottom w:w="75" w:type="dxa"/>
              <w:right w:w="65" w:type="dxa"/>
            </w:tcMar>
            <w:vAlign w:val="center"/>
          </w:tcPr>
          <w:p w14:paraId="4108D741" w14:textId="77777777" w:rsidR="00BA5227" w:rsidRPr="00EA1A4E" w:rsidRDefault="00000000">
            <w:pPr>
              <w:spacing w:after="0" w:line="259" w:lineRule="auto"/>
            </w:pPr>
            <w:r w:rsidRPr="00EA1A4E">
              <w:rPr>
                <w:sz w:val="16"/>
              </w:rPr>
              <w:t>SE(d) (reported)</w:t>
            </w:r>
          </w:p>
        </w:tc>
        <w:tc>
          <w:tcPr>
            <w:tcW w:w="1080" w:type="dxa"/>
            <w:tcMar>
              <w:top w:w="75" w:type="dxa"/>
              <w:left w:w="65" w:type="dxa"/>
              <w:bottom w:w="75" w:type="dxa"/>
              <w:right w:w="65" w:type="dxa"/>
            </w:tcMar>
            <w:vAlign w:val="center"/>
          </w:tcPr>
          <w:p w14:paraId="0B36B408" w14:textId="77777777" w:rsidR="00BA5227" w:rsidRPr="00EA1A4E" w:rsidRDefault="00000000">
            <w:pPr>
              <w:spacing w:after="0" w:line="259" w:lineRule="auto"/>
            </w:pPr>
            <w:r w:rsidRPr="00EA1A4E">
              <w:rPr>
                <w:sz w:val="16"/>
              </w:rPr>
              <w:t>—</w:t>
            </w:r>
          </w:p>
        </w:tc>
        <w:tc>
          <w:tcPr>
            <w:tcW w:w="950" w:type="dxa"/>
            <w:tcMar>
              <w:top w:w="75" w:type="dxa"/>
              <w:left w:w="65" w:type="dxa"/>
              <w:bottom w:w="75" w:type="dxa"/>
              <w:right w:w="65" w:type="dxa"/>
            </w:tcMar>
            <w:vAlign w:val="center"/>
          </w:tcPr>
          <w:p w14:paraId="4CA53B19" w14:textId="77777777" w:rsidR="00BA5227" w:rsidRPr="00EA1A4E" w:rsidRDefault="00000000">
            <w:pPr>
              <w:spacing w:after="0" w:line="259" w:lineRule="auto"/>
              <w:jc w:val="center"/>
            </w:pPr>
            <w:r w:rsidRPr="00EA1A4E">
              <w:rPr>
                <w:sz w:val="16"/>
              </w:rPr>
              <w:t>0.43</w:t>
            </w:r>
          </w:p>
        </w:tc>
        <w:tc>
          <w:tcPr>
            <w:tcW w:w="950" w:type="dxa"/>
            <w:tcMar>
              <w:top w:w="75" w:type="dxa"/>
              <w:left w:w="65" w:type="dxa"/>
              <w:bottom w:w="75" w:type="dxa"/>
              <w:right w:w="65" w:type="dxa"/>
            </w:tcMar>
            <w:vAlign w:val="center"/>
          </w:tcPr>
          <w:p w14:paraId="79D8FDA7" w14:textId="77777777" w:rsidR="00BA5227" w:rsidRPr="00EA1A4E" w:rsidRDefault="00000000">
            <w:pPr>
              <w:spacing w:after="0" w:line="259" w:lineRule="auto"/>
              <w:jc w:val="center"/>
            </w:pPr>
            <w:r w:rsidRPr="00EA1A4E">
              <w:rPr>
                <w:sz w:val="16"/>
              </w:rPr>
              <w:t>0.47</w:t>
            </w:r>
          </w:p>
        </w:tc>
        <w:tc>
          <w:tcPr>
            <w:tcW w:w="950" w:type="dxa"/>
            <w:tcMar>
              <w:top w:w="75" w:type="dxa"/>
              <w:left w:w="65" w:type="dxa"/>
              <w:bottom w:w="75" w:type="dxa"/>
              <w:right w:w="65" w:type="dxa"/>
            </w:tcMar>
            <w:vAlign w:val="center"/>
          </w:tcPr>
          <w:p w14:paraId="1487EC20" w14:textId="77777777" w:rsidR="00BA5227" w:rsidRPr="00EA1A4E" w:rsidRDefault="00000000">
            <w:pPr>
              <w:spacing w:after="0" w:line="259" w:lineRule="auto"/>
              <w:jc w:val="center"/>
            </w:pPr>
            <w:r w:rsidRPr="00EA1A4E">
              <w:rPr>
                <w:sz w:val="16"/>
              </w:rPr>
              <w:t>0.32</w:t>
            </w:r>
          </w:p>
        </w:tc>
        <w:tc>
          <w:tcPr>
            <w:tcW w:w="950" w:type="dxa"/>
            <w:tcMar>
              <w:top w:w="75" w:type="dxa"/>
              <w:left w:w="65" w:type="dxa"/>
              <w:bottom w:w="75" w:type="dxa"/>
              <w:right w:w="65" w:type="dxa"/>
            </w:tcMar>
            <w:vAlign w:val="center"/>
          </w:tcPr>
          <w:p w14:paraId="3D7A563A" w14:textId="77777777" w:rsidR="00BA5227" w:rsidRPr="00EA1A4E" w:rsidRDefault="00000000">
            <w:pPr>
              <w:spacing w:after="0" w:line="259" w:lineRule="auto"/>
              <w:jc w:val="center"/>
            </w:pPr>
            <w:r w:rsidRPr="00EA1A4E">
              <w:rPr>
                <w:sz w:val="16"/>
              </w:rPr>
              <w:t>0.33</w:t>
            </w:r>
          </w:p>
        </w:tc>
        <w:tc>
          <w:tcPr>
            <w:tcW w:w="979" w:type="dxa"/>
            <w:tcMar>
              <w:top w:w="75" w:type="dxa"/>
              <w:left w:w="65" w:type="dxa"/>
              <w:bottom w:w="75" w:type="dxa"/>
              <w:right w:w="65" w:type="dxa"/>
            </w:tcMar>
            <w:vAlign w:val="center"/>
          </w:tcPr>
          <w:p w14:paraId="194AB74E" w14:textId="77777777" w:rsidR="00BA5227" w:rsidRPr="00EA1A4E" w:rsidRDefault="00000000">
            <w:pPr>
              <w:spacing w:after="0" w:line="259" w:lineRule="auto"/>
              <w:jc w:val="center"/>
            </w:pPr>
            <w:r w:rsidRPr="00EA1A4E">
              <w:rPr>
                <w:sz w:val="16"/>
              </w:rPr>
              <w:t>0.37</w:t>
            </w:r>
          </w:p>
        </w:tc>
        <w:tc>
          <w:tcPr>
            <w:tcW w:w="1325" w:type="dxa"/>
            <w:tcMar>
              <w:top w:w="75" w:type="dxa"/>
              <w:left w:w="65" w:type="dxa"/>
              <w:bottom w:w="75" w:type="dxa"/>
              <w:right w:w="65" w:type="dxa"/>
            </w:tcMar>
            <w:vAlign w:val="center"/>
          </w:tcPr>
          <w:p w14:paraId="6266E2B5" w14:textId="77777777" w:rsidR="00BA5227" w:rsidRPr="00EA1A4E" w:rsidRDefault="00000000">
            <w:pPr>
              <w:spacing w:after="0" w:line="259" w:lineRule="auto"/>
              <w:jc w:val="center"/>
            </w:pPr>
            <w:r w:rsidRPr="00EA1A4E">
              <w:rPr>
                <w:sz w:val="16"/>
              </w:rPr>
              <w:t>—</w:t>
            </w:r>
          </w:p>
        </w:tc>
      </w:tr>
      <w:tr w:rsidR="00EA1A4E" w:rsidRPr="00EA1A4E" w14:paraId="60D03168" w14:textId="77777777" w:rsidTr="00EA1A4E">
        <w:trPr>
          <w:cantSplit/>
          <w:jc w:val="center"/>
        </w:trPr>
        <w:tc>
          <w:tcPr>
            <w:tcW w:w="2592" w:type="dxa"/>
            <w:tcMar>
              <w:top w:w="75" w:type="dxa"/>
              <w:left w:w="65" w:type="dxa"/>
              <w:bottom w:w="75" w:type="dxa"/>
              <w:right w:w="65" w:type="dxa"/>
            </w:tcMar>
            <w:vAlign w:val="center"/>
          </w:tcPr>
          <w:p w14:paraId="3E969080" w14:textId="77777777" w:rsidR="00BA5227" w:rsidRPr="00EA1A4E" w:rsidRDefault="00000000">
            <w:pPr>
              <w:spacing w:after="0" w:line="259" w:lineRule="auto"/>
            </w:pPr>
            <w:r w:rsidRPr="00EA1A4E">
              <w:rPr>
                <w:sz w:val="16"/>
              </w:rPr>
              <w:t>C.V. (reported)</w:t>
            </w:r>
          </w:p>
        </w:tc>
        <w:tc>
          <w:tcPr>
            <w:tcW w:w="1080" w:type="dxa"/>
            <w:tcMar>
              <w:top w:w="75" w:type="dxa"/>
              <w:left w:w="65" w:type="dxa"/>
              <w:bottom w:w="75" w:type="dxa"/>
              <w:right w:w="65" w:type="dxa"/>
            </w:tcMar>
            <w:vAlign w:val="center"/>
          </w:tcPr>
          <w:p w14:paraId="31326035" w14:textId="77777777" w:rsidR="00BA5227" w:rsidRPr="00EA1A4E" w:rsidRDefault="00000000">
            <w:pPr>
              <w:spacing w:after="0" w:line="259" w:lineRule="auto"/>
            </w:pPr>
            <w:r w:rsidRPr="00EA1A4E">
              <w:rPr>
                <w:sz w:val="16"/>
              </w:rPr>
              <w:t>—</w:t>
            </w:r>
          </w:p>
        </w:tc>
        <w:tc>
          <w:tcPr>
            <w:tcW w:w="950" w:type="dxa"/>
            <w:tcMar>
              <w:top w:w="75" w:type="dxa"/>
              <w:left w:w="65" w:type="dxa"/>
              <w:bottom w:w="75" w:type="dxa"/>
              <w:right w:w="65" w:type="dxa"/>
            </w:tcMar>
            <w:vAlign w:val="center"/>
          </w:tcPr>
          <w:p w14:paraId="74A1A5B2" w14:textId="77777777" w:rsidR="00BA5227" w:rsidRPr="00EA1A4E" w:rsidRDefault="00000000">
            <w:pPr>
              <w:spacing w:after="0" w:line="259" w:lineRule="auto"/>
              <w:jc w:val="center"/>
            </w:pPr>
            <w:r w:rsidRPr="00EA1A4E">
              <w:rPr>
                <w:sz w:val="16"/>
              </w:rPr>
              <w:t>10.22</w:t>
            </w:r>
          </w:p>
        </w:tc>
        <w:tc>
          <w:tcPr>
            <w:tcW w:w="950" w:type="dxa"/>
            <w:tcMar>
              <w:top w:w="75" w:type="dxa"/>
              <w:left w:w="65" w:type="dxa"/>
              <w:bottom w:w="75" w:type="dxa"/>
              <w:right w:w="65" w:type="dxa"/>
            </w:tcMar>
            <w:vAlign w:val="center"/>
          </w:tcPr>
          <w:p w14:paraId="785E92B3" w14:textId="77777777" w:rsidR="00BA5227" w:rsidRPr="00EA1A4E" w:rsidRDefault="00000000">
            <w:pPr>
              <w:spacing w:after="0" w:line="259" w:lineRule="auto"/>
              <w:jc w:val="center"/>
            </w:pPr>
            <w:r w:rsidRPr="00EA1A4E">
              <w:rPr>
                <w:sz w:val="16"/>
              </w:rPr>
              <w:t>12.29</w:t>
            </w:r>
          </w:p>
        </w:tc>
        <w:tc>
          <w:tcPr>
            <w:tcW w:w="950" w:type="dxa"/>
            <w:tcMar>
              <w:top w:w="75" w:type="dxa"/>
              <w:left w:w="65" w:type="dxa"/>
              <w:bottom w:w="75" w:type="dxa"/>
              <w:right w:w="65" w:type="dxa"/>
            </w:tcMar>
            <w:vAlign w:val="center"/>
          </w:tcPr>
          <w:p w14:paraId="5F2ED2BD" w14:textId="77777777" w:rsidR="00BA5227" w:rsidRPr="00EA1A4E" w:rsidRDefault="00000000">
            <w:pPr>
              <w:spacing w:after="0" w:line="259" w:lineRule="auto"/>
              <w:jc w:val="center"/>
            </w:pPr>
            <w:r w:rsidRPr="00EA1A4E">
              <w:rPr>
                <w:sz w:val="16"/>
              </w:rPr>
              <w:t>9.83</w:t>
            </w:r>
          </w:p>
        </w:tc>
        <w:tc>
          <w:tcPr>
            <w:tcW w:w="950" w:type="dxa"/>
            <w:tcMar>
              <w:top w:w="75" w:type="dxa"/>
              <w:left w:w="65" w:type="dxa"/>
              <w:bottom w:w="75" w:type="dxa"/>
              <w:right w:w="65" w:type="dxa"/>
            </w:tcMar>
            <w:vAlign w:val="center"/>
          </w:tcPr>
          <w:p w14:paraId="2257844A" w14:textId="77777777" w:rsidR="00BA5227" w:rsidRPr="00EA1A4E" w:rsidRDefault="00000000">
            <w:pPr>
              <w:spacing w:after="0" w:line="259" w:lineRule="auto"/>
              <w:jc w:val="center"/>
            </w:pPr>
            <w:r w:rsidRPr="00EA1A4E">
              <w:rPr>
                <w:sz w:val="16"/>
              </w:rPr>
              <w:t>10.67</w:t>
            </w:r>
          </w:p>
        </w:tc>
        <w:tc>
          <w:tcPr>
            <w:tcW w:w="979" w:type="dxa"/>
            <w:tcMar>
              <w:top w:w="75" w:type="dxa"/>
              <w:left w:w="65" w:type="dxa"/>
              <w:bottom w:w="75" w:type="dxa"/>
              <w:right w:w="65" w:type="dxa"/>
            </w:tcMar>
            <w:vAlign w:val="center"/>
          </w:tcPr>
          <w:p w14:paraId="127AC661" w14:textId="77777777" w:rsidR="00BA5227" w:rsidRPr="00EA1A4E" w:rsidRDefault="00000000">
            <w:pPr>
              <w:spacing w:after="0" w:line="259" w:lineRule="auto"/>
              <w:jc w:val="center"/>
            </w:pPr>
            <w:r w:rsidRPr="00EA1A4E">
              <w:rPr>
                <w:sz w:val="16"/>
              </w:rPr>
              <w:t>10.93</w:t>
            </w:r>
          </w:p>
        </w:tc>
        <w:tc>
          <w:tcPr>
            <w:tcW w:w="1325" w:type="dxa"/>
            <w:tcMar>
              <w:top w:w="75" w:type="dxa"/>
              <w:left w:w="65" w:type="dxa"/>
              <w:bottom w:w="75" w:type="dxa"/>
              <w:right w:w="65" w:type="dxa"/>
            </w:tcMar>
            <w:vAlign w:val="center"/>
          </w:tcPr>
          <w:p w14:paraId="0B193342" w14:textId="77777777" w:rsidR="00BA5227" w:rsidRPr="00EA1A4E" w:rsidRDefault="00000000">
            <w:pPr>
              <w:spacing w:after="0" w:line="259" w:lineRule="auto"/>
              <w:jc w:val="center"/>
            </w:pPr>
            <w:r w:rsidRPr="00EA1A4E">
              <w:rPr>
                <w:sz w:val="16"/>
              </w:rPr>
              <w:t>—</w:t>
            </w:r>
          </w:p>
        </w:tc>
      </w:tr>
    </w:tbl>
    <w:p w14:paraId="2E045918" w14:textId="77777777" w:rsidR="00BA5227" w:rsidRPr="00EA1A4E" w:rsidRDefault="00000000">
      <w:r w:rsidRPr="00EA1A4E">
        <w:t>DBS = day before spray; DAS = days after spray; mean = arithmetic average of 5-, 10- and 15-DAS observations; reduction (%) = 100 × (control post-spray mean − treatment post-spray mean) / control post-spray mean. Reductions are unadjusted descriptive comparisons. C.D., SE(m), SE(d) and C.V. are the reported statistical summaries; their inferential model, test level and transformed-response analysis were not verifiable from treatment-level data.</w:t>
      </w:r>
    </w:p>
    <w:p w14:paraId="77DAC049" w14:textId="77777777" w:rsidR="00BA5227" w:rsidRPr="00EA1A4E" w:rsidRDefault="00000000">
      <w:r w:rsidRPr="00EA1A4E">
        <w:t xml:space="preserve">The 15-DAS observations showed a consistent numerical pattern in which chlorantraniliprole had the lowest dead-heart incidence (2.59% after the first spray and 2.97% after the second). At 15 DAS, the corresponding untreated control values were 9.55% and 7.78%. Cartap hydrochloride and emamectin benzoate also showed relatively low damage; after the second spray, their three-timepoint means were 3.72% and 3.93%, respectively. In contrast, lower numerical suppression was observed with lambda-cyhalothrin and imidacloprid </w:t>
      </w:r>
      <w:r w:rsidRPr="00EA1A4E">
        <w:rPr>
          <w:highlight w:val="yellow"/>
        </w:rPr>
        <w:t>after the second spray</w:t>
      </w:r>
      <w:r w:rsidRPr="00EA1A4E">
        <w:t>. Baseline incidence differed between treatments and between spray occasions; therefore, the unadjusted reduction values should not be interpreted as causal estimates independent of baseline pest pressure.</w:t>
      </w:r>
    </w:p>
    <w:p w14:paraId="1E0FB72B" w14:textId="77777777" w:rsidR="00BA5227" w:rsidRPr="00EA1A4E" w:rsidRDefault="00000000">
      <w:r w:rsidRPr="00EA1A4E">
        <w:t xml:space="preserve">These patterns are broadly compatible with field trials showing activity of chlorantraniliprole-based insecticides against </w:t>
      </w:r>
      <w:r w:rsidRPr="00EA1A4E">
        <w:rPr>
          <w:i/>
          <w:highlight w:val="yellow"/>
        </w:rPr>
        <w:t>S. incertulas</w:t>
      </w:r>
      <w:r w:rsidRPr="00EA1A4E">
        <w:t xml:space="preserve"> (Bhardwaj et al., 2019; Gautam et al., 2024; Jaglan et al., 2023). Katel et al. (2023) also reported reduced dead-heart and white-head damage with certain insecticides, while Sharmitha et al. (2023) </w:t>
      </w:r>
      <w:r w:rsidRPr="00EA1A4E">
        <w:rPr>
          <w:highlight w:val="yellow"/>
        </w:rPr>
        <w:t>found that treatment efficacy varied</w:t>
      </w:r>
      <w:r w:rsidRPr="00EA1A4E">
        <w:t xml:space="preserve"> between seasons and stem borer species. Direct comparisons of effect sizes remain difficult </w:t>
      </w:r>
      <w:r w:rsidRPr="00EA1A4E">
        <w:rPr>
          <w:highlight w:val="yellow"/>
        </w:rPr>
        <w:t>because the studies used different application rates</w:t>
      </w:r>
      <w:r w:rsidRPr="00EA1A4E">
        <w:t>, formulations, cultivars, injury endpoints and periods of observation.</w:t>
      </w:r>
    </w:p>
    <w:p w14:paraId="5BF2AFD5" w14:textId="77777777" w:rsidR="00BA5227" w:rsidRPr="00EA1A4E" w:rsidRDefault="00000000">
      <w:r w:rsidRPr="00EA1A4E">
        <w:t xml:space="preserve">The present measurements concern vegetative-stage dead hearts. They do not directly measure white ear heads, effects on natural enemies, insecticide residues, resistance development or crop safety. Although other field studies have examined some of these outcomes (Jaglan et al., 2023; Rahaman &amp; Stout, 2019), </w:t>
      </w:r>
      <w:r w:rsidRPr="00EA1A4E">
        <w:rPr>
          <w:highlight w:val="yellow"/>
        </w:rPr>
        <w:t>no conclusions about these outcomes can be drawn from the present experiment</w:t>
      </w:r>
      <w:r w:rsidRPr="00EA1A4E">
        <w:t>.</w:t>
      </w:r>
    </w:p>
    <w:p w14:paraId="08505599" w14:textId="77777777" w:rsidR="00BA5227" w:rsidRPr="00EA1A4E" w:rsidRDefault="00000000">
      <w:pPr>
        <w:pStyle w:val="Heading2"/>
        <w:rPr>
          <w:color w:val="auto"/>
        </w:rPr>
      </w:pPr>
      <w:r w:rsidRPr="00EA1A4E">
        <w:rPr>
          <w:color w:val="auto"/>
        </w:rPr>
        <w:t>Grain yield and incremental treatment economics</w:t>
      </w:r>
    </w:p>
    <w:p w14:paraId="0CF0928C" w14:textId="77777777" w:rsidR="00BA5227" w:rsidRPr="00EA1A4E" w:rsidRDefault="00000000">
      <w:r w:rsidRPr="00EA1A4E">
        <w:t>Reported grain yield ranged from 30.03 to 41.50 q ha⁻¹ among the insecticidal treatments, compared with 24.10 q ha⁻¹ in the untreated control. Table 2 presents the yield advantage of each treatment, the recorded expenditures on both sprays, the resulting incremental net return and the ratio of incremental net return to spray expenditure. Chlorantraniliprole had the highest reported grain yield (41.50 q ha⁻¹), the largest additional yield (17.40 q ha⁻¹) and the highest calculated incremental net return (₹65,400 ha⁻¹). Cartap hydrochloride (38.93 q ha⁻¹) and emamectin benzoate (38.20 q ha⁻¹) had the next-highest reported yields. Statistical differences among grain yields cannot be established from the available treatment means alone.</w:t>
      </w:r>
    </w:p>
    <w:p w14:paraId="0432AEAC" w14:textId="77777777" w:rsidR="00BA5227" w:rsidRPr="00EA1A4E" w:rsidRDefault="00000000">
      <w:pPr>
        <w:pStyle w:val="Caption"/>
        <w:keepNext/>
        <w:rPr>
          <w:color w:val="auto"/>
        </w:rPr>
      </w:pPr>
      <w:r w:rsidRPr="00EA1A4E">
        <w:rPr>
          <w:color w:val="auto"/>
        </w:rPr>
        <w:lastRenderedPageBreak/>
        <w:t>Table 2. Grain yield and incremental economics of insecticide treatments against yellow stem borer during kharif 2024</w:t>
      </w:r>
    </w:p>
    <w:tbl>
      <w:tblPr>
        <w:tblStyle w:val="TableGrid"/>
        <w:tblW w:w="0" w:type="auto"/>
        <w:jc w:val="center"/>
        <w:tblLayout w:type="fixed"/>
        <w:tblLook w:val="04A0" w:firstRow="1" w:lastRow="0" w:firstColumn="1" w:lastColumn="0" w:noHBand="0" w:noVBand="1"/>
      </w:tblPr>
      <w:tblGrid>
        <w:gridCol w:w="2045"/>
        <w:gridCol w:w="1152"/>
        <w:gridCol w:w="1037"/>
        <w:gridCol w:w="1037"/>
        <w:gridCol w:w="1080"/>
        <w:gridCol w:w="1109"/>
        <w:gridCol w:w="1253"/>
        <w:gridCol w:w="1181"/>
      </w:tblGrid>
      <w:tr w:rsidR="00EA1A4E" w:rsidRPr="00EA1A4E" w14:paraId="18C55D7E" w14:textId="77777777" w:rsidTr="00EA1A4E">
        <w:trPr>
          <w:cantSplit/>
          <w:jc w:val="center"/>
        </w:trPr>
        <w:tc>
          <w:tcPr>
            <w:tcW w:w="2045" w:type="dxa"/>
            <w:tcMar>
              <w:top w:w="75" w:type="dxa"/>
              <w:left w:w="65" w:type="dxa"/>
              <w:bottom w:w="75" w:type="dxa"/>
              <w:right w:w="65" w:type="dxa"/>
            </w:tcMar>
            <w:vAlign w:val="center"/>
          </w:tcPr>
          <w:p w14:paraId="2763BD99" w14:textId="77777777" w:rsidR="00BA5227" w:rsidRPr="00EA1A4E" w:rsidRDefault="00000000">
            <w:pPr>
              <w:spacing w:after="0" w:line="259" w:lineRule="auto"/>
            </w:pPr>
            <w:r w:rsidRPr="00EA1A4E">
              <w:rPr>
                <w:b/>
                <w:sz w:val="15"/>
              </w:rPr>
              <w:t>Treatment</w:t>
            </w:r>
          </w:p>
        </w:tc>
        <w:tc>
          <w:tcPr>
            <w:tcW w:w="1152" w:type="dxa"/>
            <w:tcMar>
              <w:top w:w="75" w:type="dxa"/>
              <w:left w:w="65" w:type="dxa"/>
              <w:bottom w:w="75" w:type="dxa"/>
              <w:right w:w="65" w:type="dxa"/>
            </w:tcMar>
            <w:vAlign w:val="center"/>
          </w:tcPr>
          <w:p w14:paraId="386D6A81" w14:textId="77777777" w:rsidR="00BA5227" w:rsidRPr="00EA1A4E" w:rsidRDefault="00000000">
            <w:pPr>
              <w:spacing w:after="0" w:line="259" w:lineRule="auto"/>
            </w:pPr>
            <w:r w:rsidRPr="00EA1A4E">
              <w:rPr>
                <w:b/>
                <w:sz w:val="15"/>
              </w:rPr>
              <w:t>Dose in economic record</w:t>
            </w:r>
          </w:p>
        </w:tc>
        <w:tc>
          <w:tcPr>
            <w:tcW w:w="1037" w:type="dxa"/>
            <w:tcMar>
              <w:top w:w="75" w:type="dxa"/>
              <w:left w:w="65" w:type="dxa"/>
              <w:bottom w:w="75" w:type="dxa"/>
              <w:right w:w="65" w:type="dxa"/>
            </w:tcMar>
            <w:vAlign w:val="center"/>
          </w:tcPr>
          <w:p w14:paraId="589B9B1F" w14:textId="77777777" w:rsidR="00BA5227" w:rsidRPr="00EA1A4E" w:rsidRDefault="00000000">
            <w:pPr>
              <w:spacing w:after="0" w:line="259" w:lineRule="auto"/>
            </w:pPr>
            <w:r w:rsidRPr="00EA1A4E">
              <w:rPr>
                <w:b/>
                <w:sz w:val="15"/>
              </w:rPr>
              <w:t>First spray cost (₹ ha⁻¹)</w:t>
            </w:r>
          </w:p>
        </w:tc>
        <w:tc>
          <w:tcPr>
            <w:tcW w:w="1037" w:type="dxa"/>
            <w:tcMar>
              <w:top w:w="75" w:type="dxa"/>
              <w:left w:w="65" w:type="dxa"/>
              <w:bottom w:w="75" w:type="dxa"/>
              <w:right w:w="65" w:type="dxa"/>
            </w:tcMar>
            <w:vAlign w:val="center"/>
          </w:tcPr>
          <w:p w14:paraId="649AE04E" w14:textId="77777777" w:rsidR="00BA5227" w:rsidRPr="00EA1A4E" w:rsidRDefault="00000000">
            <w:pPr>
              <w:spacing w:after="0" w:line="259" w:lineRule="auto"/>
            </w:pPr>
            <w:r w:rsidRPr="00EA1A4E">
              <w:rPr>
                <w:b/>
                <w:sz w:val="15"/>
              </w:rPr>
              <w:t>Second spray cost (₹ ha⁻¹)</w:t>
            </w:r>
          </w:p>
        </w:tc>
        <w:tc>
          <w:tcPr>
            <w:tcW w:w="1080" w:type="dxa"/>
            <w:tcMar>
              <w:top w:w="75" w:type="dxa"/>
              <w:left w:w="65" w:type="dxa"/>
              <w:bottom w:w="75" w:type="dxa"/>
              <w:right w:w="65" w:type="dxa"/>
            </w:tcMar>
            <w:vAlign w:val="center"/>
          </w:tcPr>
          <w:p w14:paraId="249C0DB1" w14:textId="77777777" w:rsidR="00BA5227" w:rsidRPr="00EA1A4E" w:rsidRDefault="00000000">
            <w:pPr>
              <w:spacing w:after="0" w:line="259" w:lineRule="auto"/>
            </w:pPr>
            <w:r w:rsidRPr="00EA1A4E">
              <w:rPr>
                <w:b/>
                <w:sz w:val="15"/>
              </w:rPr>
              <w:t>Grain yield (q ha⁻¹)</w:t>
            </w:r>
          </w:p>
        </w:tc>
        <w:tc>
          <w:tcPr>
            <w:tcW w:w="1109" w:type="dxa"/>
            <w:tcMar>
              <w:top w:w="75" w:type="dxa"/>
              <w:left w:w="65" w:type="dxa"/>
              <w:bottom w:w="75" w:type="dxa"/>
              <w:right w:w="65" w:type="dxa"/>
            </w:tcMar>
            <w:vAlign w:val="center"/>
          </w:tcPr>
          <w:p w14:paraId="11C614B9" w14:textId="77777777" w:rsidR="00BA5227" w:rsidRPr="00EA1A4E" w:rsidRDefault="00000000">
            <w:pPr>
              <w:spacing w:after="0" w:line="259" w:lineRule="auto"/>
            </w:pPr>
            <w:r w:rsidRPr="00EA1A4E">
              <w:rPr>
                <w:b/>
                <w:sz w:val="15"/>
              </w:rPr>
              <w:t>Yield above control (q ha⁻¹)</w:t>
            </w:r>
          </w:p>
        </w:tc>
        <w:tc>
          <w:tcPr>
            <w:tcW w:w="1253" w:type="dxa"/>
            <w:tcMar>
              <w:top w:w="75" w:type="dxa"/>
              <w:left w:w="65" w:type="dxa"/>
              <w:bottom w:w="75" w:type="dxa"/>
              <w:right w:w="65" w:type="dxa"/>
            </w:tcMar>
            <w:vAlign w:val="center"/>
          </w:tcPr>
          <w:p w14:paraId="7715B361" w14:textId="77777777" w:rsidR="00BA5227" w:rsidRPr="00EA1A4E" w:rsidRDefault="00000000">
            <w:pPr>
              <w:spacing w:after="0" w:line="259" w:lineRule="auto"/>
            </w:pPr>
            <w:r w:rsidRPr="00EA1A4E">
              <w:rPr>
                <w:b/>
                <w:sz w:val="15"/>
              </w:rPr>
              <w:t>Incremental net return (₹ ha⁻¹)</w:t>
            </w:r>
          </w:p>
        </w:tc>
        <w:tc>
          <w:tcPr>
            <w:tcW w:w="1181" w:type="dxa"/>
            <w:tcMar>
              <w:top w:w="75" w:type="dxa"/>
              <w:left w:w="65" w:type="dxa"/>
              <w:bottom w:w="75" w:type="dxa"/>
              <w:right w:w="65" w:type="dxa"/>
            </w:tcMar>
            <w:vAlign w:val="center"/>
          </w:tcPr>
          <w:p w14:paraId="168F7698" w14:textId="77777777" w:rsidR="00BA5227" w:rsidRPr="00EA1A4E" w:rsidRDefault="00000000">
            <w:pPr>
              <w:spacing w:after="0" w:line="259" w:lineRule="auto"/>
            </w:pPr>
            <w:r w:rsidRPr="00EA1A4E">
              <w:rPr>
                <w:b/>
                <w:sz w:val="15"/>
              </w:rPr>
              <w:t>Net return / spray cost (x:1)</w:t>
            </w:r>
          </w:p>
        </w:tc>
      </w:tr>
      <w:tr w:rsidR="00EA1A4E" w:rsidRPr="00EA1A4E" w14:paraId="613D7204" w14:textId="77777777" w:rsidTr="00EA1A4E">
        <w:trPr>
          <w:cantSplit/>
          <w:jc w:val="center"/>
        </w:trPr>
        <w:tc>
          <w:tcPr>
            <w:tcW w:w="2045" w:type="dxa"/>
            <w:tcMar>
              <w:top w:w="75" w:type="dxa"/>
              <w:left w:w="65" w:type="dxa"/>
              <w:bottom w:w="75" w:type="dxa"/>
              <w:right w:w="65" w:type="dxa"/>
            </w:tcMar>
            <w:vAlign w:val="center"/>
          </w:tcPr>
          <w:p w14:paraId="66A06E0F" w14:textId="77777777" w:rsidR="00BA5227" w:rsidRPr="00EA1A4E" w:rsidRDefault="00000000">
            <w:pPr>
              <w:spacing w:after="0" w:line="259" w:lineRule="auto"/>
            </w:pPr>
            <w:r w:rsidRPr="00EA1A4E">
              <w:rPr>
                <w:sz w:val="15"/>
              </w:rPr>
              <w:t>Fipronil 5% SC</w:t>
            </w:r>
          </w:p>
        </w:tc>
        <w:tc>
          <w:tcPr>
            <w:tcW w:w="1152" w:type="dxa"/>
            <w:tcMar>
              <w:top w:w="75" w:type="dxa"/>
              <w:left w:w="65" w:type="dxa"/>
              <w:bottom w:w="75" w:type="dxa"/>
              <w:right w:w="65" w:type="dxa"/>
            </w:tcMar>
            <w:vAlign w:val="center"/>
          </w:tcPr>
          <w:p w14:paraId="33AB13A3" w14:textId="77777777" w:rsidR="00BA5227" w:rsidRPr="00EA1A4E" w:rsidRDefault="00000000">
            <w:pPr>
              <w:spacing w:after="0" w:line="259" w:lineRule="auto"/>
            </w:pPr>
            <w:r w:rsidRPr="00EA1A4E">
              <w:rPr>
                <w:sz w:val="15"/>
              </w:rPr>
              <w:t>2 ml/l</w:t>
            </w:r>
          </w:p>
        </w:tc>
        <w:tc>
          <w:tcPr>
            <w:tcW w:w="1037" w:type="dxa"/>
            <w:tcMar>
              <w:top w:w="75" w:type="dxa"/>
              <w:left w:w="65" w:type="dxa"/>
              <w:bottom w:w="75" w:type="dxa"/>
              <w:right w:w="65" w:type="dxa"/>
            </w:tcMar>
            <w:vAlign w:val="center"/>
          </w:tcPr>
          <w:p w14:paraId="451D140E" w14:textId="77777777" w:rsidR="00BA5227" w:rsidRPr="00EA1A4E" w:rsidRDefault="00000000">
            <w:pPr>
              <w:spacing w:after="0" w:line="259" w:lineRule="auto"/>
              <w:jc w:val="center"/>
            </w:pPr>
            <w:r w:rsidRPr="00EA1A4E">
              <w:rPr>
                <w:sz w:val="15"/>
              </w:rPr>
              <w:t>3,700</w:t>
            </w:r>
          </w:p>
        </w:tc>
        <w:tc>
          <w:tcPr>
            <w:tcW w:w="1037" w:type="dxa"/>
            <w:tcMar>
              <w:top w:w="75" w:type="dxa"/>
              <w:left w:w="65" w:type="dxa"/>
              <w:bottom w:w="75" w:type="dxa"/>
              <w:right w:w="65" w:type="dxa"/>
            </w:tcMar>
            <w:vAlign w:val="center"/>
          </w:tcPr>
          <w:p w14:paraId="07972DA3" w14:textId="77777777" w:rsidR="00BA5227" w:rsidRPr="00EA1A4E" w:rsidRDefault="00000000">
            <w:pPr>
              <w:spacing w:after="0" w:line="259" w:lineRule="auto"/>
              <w:jc w:val="center"/>
            </w:pPr>
            <w:r w:rsidRPr="00EA1A4E">
              <w:rPr>
                <w:sz w:val="15"/>
              </w:rPr>
              <w:t>3,700</w:t>
            </w:r>
          </w:p>
        </w:tc>
        <w:tc>
          <w:tcPr>
            <w:tcW w:w="1080" w:type="dxa"/>
            <w:tcMar>
              <w:top w:w="75" w:type="dxa"/>
              <w:left w:w="65" w:type="dxa"/>
              <w:bottom w:w="75" w:type="dxa"/>
              <w:right w:w="65" w:type="dxa"/>
            </w:tcMar>
            <w:vAlign w:val="center"/>
          </w:tcPr>
          <w:p w14:paraId="4DBE83CE" w14:textId="77777777" w:rsidR="00BA5227" w:rsidRPr="00EA1A4E" w:rsidRDefault="00000000">
            <w:pPr>
              <w:spacing w:after="0" w:line="259" w:lineRule="auto"/>
              <w:jc w:val="center"/>
            </w:pPr>
            <w:r w:rsidRPr="00EA1A4E">
              <w:rPr>
                <w:sz w:val="15"/>
              </w:rPr>
              <w:t>37.47</w:t>
            </w:r>
          </w:p>
        </w:tc>
        <w:tc>
          <w:tcPr>
            <w:tcW w:w="1109" w:type="dxa"/>
            <w:tcMar>
              <w:top w:w="75" w:type="dxa"/>
              <w:left w:w="65" w:type="dxa"/>
              <w:bottom w:w="75" w:type="dxa"/>
              <w:right w:w="65" w:type="dxa"/>
            </w:tcMar>
            <w:vAlign w:val="center"/>
          </w:tcPr>
          <w:p w14:paraId="20D35B84" w14:textId="77777777" w:rsidR="00BA5227" w:rsidRPr="00EA1A4E" w:rsidRDefault="00000000">
            <w:pPr>
              <w:spacing w:after="0" w:line="259" w:lineRule="auto"/>
              <w:jc w:val="center"/>
            </w:pPr>
            <w:r w:rsidRPr="00EA1A4E">
              <w:rPr>
                <w:sz w:val="15"/>
              </w:rPr>
              <w:t>13.37</w:t>
            </w:r>
          </w:p>
        </w:tc>
        <w:tc>
          <w:tcPr>
            <w:tcW w:w="1253" w:type="dxa"/>
            <w:tcMar>
              <w:top w:w="75" w:type="dxa"/>
              <w:left w:w="65" w:type="dxa"/>
              <w:bottom w:w="75" w:type="dxa"/>
              <w:right w:w="65" w:type="dxa"/>
            </w:tcMar>
            <w:vAlign w:val="center"/>
          </w:tcPr>
          <w:p w14:paraId="676A9D15" w14:textId="77777777" w:rsidR="00BA5227" w:rsidRPr="00EA1A4E" w:rsidRDefault="00000000">
            <w:pPr>
              <w:spacing w:after="0" w:line="259" w:lineRule="auto"/>
              <w:jc w:val="center"/>
            </w:pPr>
            <w:r w:rsidRPr="00EA1A4E">
              <w:rPr>
                <w:sz w:val="15"/>
              </w:rPr>
              <w:t>46,080</w:t>
            </w:r>
          </w:p>
        </w:tc>
        <w:tc>
          <w:tcPr>
            <w:tcW w:w="1181" w:type="dxa"/>
            <w:tcMar>
              <w:top w:w="75" w:type="dxa"/>
              <w:left w:w="65" w:type="dxa"/>
              <w:bottom w:w="75" w:type="dxa"/>
              <w:right w:w="65" w:type="dxa"/>
            </w:tcMar>
            <w:vAlign w:val="center"/>
          </w:tcPr>
          <w:p w14:paraId="00192F6F" w14:textId="77777777" w:rsidR="00BA5227" w:rsidRPr="00EA1A4E" w:rsidRDefault="00000000">
            <w:pPr>
              <w:spacing w:after="0" w:line="259" w:lineRule="auto"/>
              <w:jc w:val="center"/>
            </w:pPr>
            <w:r w:rsidRPr="00EA1A4E">
              <w:rPr>
                <w:sz w:val="15"/>
              </w:rPr>
              <w:t>6.23:1</w:t>
            </w:r>
          </w:p>
        </w:tc>
      </w:tr>
      <w:tr w:rsidR="00EA1A4E" w:rsidRPr="00EA1A4E" w14:paraId="76A36740" w14:textId="77777777" w:rsidTr="00EA1A4E">
        <w:trPr>
          <w:cantSplit/>
          <w:jc w:val="center"/>
        </w:trPr>
        <w:tc>
          <w:tcPr>
            <w:tcW w:w="2045" w:type="dxa"/>
            <w:tcMar>
              <w:top w:w="75" w:type="dxa"/>
              <w:left w:w="65" w:type="dxa"/>
              <w:bottom w:w="75" w:type="dxa"/>
              <w:right w:w="65" w:type="dxa"/>
            </w:tcMar>
            <w:vAlign w:val="center"/>
          </w:tcPr>
          <w:p w14:paraId="0D4BE23E" w14:textId="77777777" w:rsidR="00BA5227" w:rsidRPr="00EA1A4E" w:rsidRDefault="00000000">
            <w:pPr>
              <w:spacing w:after="0" w:line="259" w:lineRule="auto"/>
            </w:pPr>
            <w:r w:rsidRPr="00EA1A4E">
              <w:rPr>
                <w:sz w:val="15"/>
              </w:rPr>
              <w:t>Imidacloprid 17.8% SL</w:t>
            </w:r>
          </w:p>
        </w:tc>
        <w:tc>
          <w:tcPr>
            <w:tcW w:w="1152" w:type="dxa"/>
            <w:tcMar>
              <w:top w:w="75" w:type="dxa"/>
              <w:left w:w="65" w:type="dxa"/>
              <w:bottom w:w="75" w:type="dxa"/>
              <w:right w:w="65" w:type="dxa"/>
            </w:tcMar>
            <w:vAlign w:val="center"/>
          </w:tcPr>
          <w:p w14:paraId="33331D05" w14:textId="77777777" w:rsidR="00BA5227" w:rsidRPr="00EA1A4E" w:rsidRDefault="00000000">
            <w:pPr>
              <w:spacing w:after="0" w:line="259" w:lineRule="auto"/>
            </w:pPr>
            <w:r w:rsidRPr="00EA1A4E">
              <w:rPr>
                <w:sz w:val="15"/>
              </w:rPr>
              <w:t>0.5 ml/l</w:t>
            </w:r>
          </w:p>
        </w:tc>
        <w:tc>
          <w:tcPr>
            <w:tcW w:w="1037" w:type="dxa"/>
            <w:tcMar>
              <w:top w:w="75" w:type="dxa"/>
              <w:left w:w="65" w:type="dxa"/>
              <w:bottom w:w="75" w:type="dxa"/>
              <w:right w:w="65" w:type="dxa"/>
            </w:tcMar>
            <w:vAlign w:val="center"/>
          </w:tcPr>
          <w:p w14:paraId="4AED2102" w14:textId="77777777" w:rsidR="00BA5227" w:rsidRPr="00EA1A4E" w:rsidRDefault="00000000">
            <w:pPr>
              <w:spacing w:after="0" w:line="259" w:lineRule="auto"/>
              <w:jc w:val="center"/>
            </w:pPr>
            <w:r w:rsidRPr="00EA1A4E">
              <w:rPr>
                <w:sz w:val="15"/>
              </w:rPr>
              <w:t>1,700</w:t>
            </w:r>
          </w:p>
        </w:tc>
        <w:tc>
          <w:tcPr>
            <w:tcW w:w="1037" w:type="dxa"/>
            <w:tcMar>
              <w:top w:w="75" w:type="dxa"/>
              <w:left w:w="65" w:type="dxa"/>
              <w:bottom w:w="75" w:type="dxa"/>
              <w:right w:w="65" w:type="dxa"/>
            </w:tcMar>
            <w:vAlign w:val="center"/>
          </w:tcPr>
          <w:p w14:paraId="06181B8D" w14:textId="77777777" w:rsidR="00BA5227" w:rsidRPr="00EA1A4E" w:rsidRDefault="00000000">
            <w:pPr>
              <w:spacing w:after="0" w:line="259" w:lineRule="auto"/>
              <w:jc w:val="center"/>
            </w:pPr>
            <w:r w:rsidRPr="00EA1A4E">
              <w:rPr>
                <w:sz w:val="15"/>
              </w:rPr>
              <w:t>1,700</w:t>
            </w:r>
          </w:p>
        </w:tc>
        <w:tc>
          <w:tcPr>
            <w:tcW w:w="1080" w:type="dxa"/>
            <w:tcMar>
              <w:top w:w="75" w:type="dxa"/>
              <w:left w:w="65" w:type="dxa"/>
              <w:bottom w:w="75" w:type="dxa"/>
              <w:right w:w="65" w:type="dxa"/>
            </w:tcMar>
            <w:vAlign w:val="center"/>
          </w:tcPr>
          <w:p w14:paraId="65E5B12F" w14:textId="77777777" w:rsidR="00BA5227" w:rsidRPr="00EA1A4E" w:rsidRDefault="00000000">
            <w:pPr>
              <w:spacing w:after="0" w:line="259" w:lineRule="auto"/>
              <w:jc w:val="center"/>
            </w:pPr>
            <w:r w:rsidRPr="00EA1A4E">
              <w:rPr>
                <w:sz w:val="15"/>
              </w:rPr>
              <w:t>34.83</w:t>
            </w:r>
          </w:p>
        </w:tc>
        <w:tc>
          <w:tcPr>
            <w:tcW w:w="1109" w:type="dxa"/>
            <w:tcMar>
              <w:top w:w="75" w:type="dxa"/>
              <w:left w:w="65" w:type="dxa"/>
              <w:bottom w:w="75" w:type="dxa"/>
              <w:right w:w="65" w:type="dxa"/>
            </w:tcMar>
            <w:vAlign w:val="center"/>
          </w:tcPr>
          <w:p w14:paraId="37CB446C" w14:textId="77777777" w:rsidR="00BA5227" w:rsidRPr="00EA1A4E" w:rsidRDefault="00000000">
            <w:pPr>
              <w:spacing w:after="0" w:line="259" w:lineRule="auto"/>
              <w:jc w:val="center"/>
            </w:pPr>
            <w:r w:rsidRPr="00EA1A4E">
              <w:rPr>
                <w:sz w:val="15"/>
              </w:rPr>
              <w:t>10.73</w:t>
            </w:r>
          </w:p>
        </w:tc>
        <w:tc>
          <w:tcPr>
            <w:tcW w:w="1253" w:type="dxa"/>
            <w:tcMar>
              <w:top w:w="75" w:type="dxa"/>
              <w:left w:w="65" w:type="dxa"/>
              <w:bottom w:w="75" w:type="dxa"/>
              <w:right w:w="65" w:type="dxa"/>
            </w:tcMar>
            <w:vAlign w:val="center"/>
          </w:tcPr>
          <w:p w14:paraId="0C0CAFBD" w14:textId="77777777" w:rsidR="00BA5227" w:rsidRPr="00EA1A4E" w:rsidRDefault="00000000">
            <w:pPr>
              <w:spacing w:after="0" w:line="259" w:lineRule="auto"/>
              <w:jc w:val="center"/>
            </w:pPr>
            <w:r w:rsidRPr="00EA1A4E">
              <w:rPr>
                <w:sz w:val="15"/>
              </w:rPr>
              <w:t>39,520</w:t>
            </w:r>
          </w:p>
        </w:tc>
        <w:tc>
          <w:tcPr>
            <w:tcW w:w="1181" w:type="dxa"/>
            <w:tcMar>
              <w:top w:w="75" w:type="dxa"/>
              <w:left w:w="65" w:type="dxa"/>
              <w:bottom w:w="75" w:type="dxa"/>
              <w:right w:w="65" w:type="dxa"/>
            </w:tcMar>
            <w:vAlign w:val="center"/>
          </w:tcPr>
          <w:p w14:paraId="5DBEAA98" w14:textId="77777777" w:rsidR="00BA5227" w:rsidRPr="00EA1A4E" w:rsidRDefault="00000000">
            <w:pPr>
              <w:spacing w:after="0" w:line="259" w:lineRule="auto"/>
              <w:jc w:val="center"/>
            </w:pPr>
            <w:r w:rsidRPr="00EA1A4E">
              <w:rPr>
                <w:sz w:val="15"/>
              </w:rPr>
              <w:t>11.62:1</w:t>
            </w:r>
          </w:p>
        </w:tc>
      </w:tr>
      <w:tr w:rsidR="00EA1A4E" w:rsidRPr="00EA1A4E" w14:paraId="344AB29B" w14:textId="77777777" w:rsidTr="00EA1A4E">
        <w:trPr>
          <w:cantSplit/>
          <w:jc w:val="center"/>
        </w:trPr>
        <w:tc>
          <w:tcPr>
            <w:tcW w:w="2045" w:type="dxa"/>
            <w:tcMar>
              <w:top w:w="75" w:type="dxa"/>
              <w:left w:w="65" w:type="dxa"/>
              <w:bottom w:w="75" w:type="dxa"/>
              <w:right w:w="65" w:type="dxa"/>
            </w:tcMar>
            <w:vAlign w:val="center"/>
          </w:tcPr>
          <w:p w14:paraId="75BD00E0" w14:textId="77777777" w:rsidR="00BA5227" w:rsidRPr="00EA1A4E" w:rsidRDefault="00000000">
            <w:pPr>
              <w:spacing w:after="0" w:line="259" w:lineRule="auto"/>
            </w:pPr>
            <w:r w:rsidRPr="00EA1A4E">
              <w:rPr>
                <w:sz w:val="15"/>
              </w:rPr>
              <w:t>Chlorantraniliprole 18.5% SC</w:t>
            </w:r>
          </w:p>
        </w:tc>
        <w:tc>
          <w:tcPr>
            <w:tcW w:w="1152" w:type="dxa"/>
            <w:tcMar>
              <w:top w:w="75" w:type="dxa"/>
              <w:left w:w="65" w:type="dxa"/>
              <w:bottom w:w="75" w:type="dxa"/>
              <w:right w:w="65" w:type="dxa"/>
            </w:tcMar>
            <w:vAlign w:val="center"/>
          </w:tcPr>
          <w:p w14:paraId="6ED790AD" w14:textId="77777777" w:rsidR="00BA5227" w:rsidRPr="00EA1A4E" w:rsidRDefault="00000000">
            <w:pPr>
              <w:spacing w:after="0" w:line="259" w:lineRule="auto"/>
            </w:pPr>
            <w:r w:rsidRPr="00EA1A4E">
              <w:rPr>
                <w:sz w:val="15"/>
              </w:rPr>
              <w:t>0.4 ml/l</w:t>
            </w:r>
          </w:p>
        </w:tc>
        <w:tc>
          <w:tcPr>
            <w:tcW w:w="1037" w:type="dxa"/>
            <w:tcMar>
              <w:top w:w="75" w:type="dxa"/>
              <w:left w:w="65" w:type="dxa"/>
              <w:bottom w:w="75" w:type="dxa"/>
              <w:right w:w="65" w:type="dxa"/>
            </w:tcMar>
            <w:vAlign w:val="center"/>
          </w:tcPr>
          <w:p w14:paraId="5ED62E10" w14:textId="77777777" w:rsidR="00BA5227" w:rsidRPr="00EA1A4E" w:rsidRDefault="00000000">
            <w:pPr>
              <w:spacing w:after="0" w:line="259" w:lineRule="auto"/>
              <w:jc w:val="center"/>
            </w:pPr>
            <w:r w:rsidRPr="00EA1A4E">
              <w:rPr>
                <w:sz w:val="15"/>
              </w:rPr>
              <w:t>2,100</w:t>
            </w:r>
          </w:p>
        </w:tc>
        <w:tc>
          <w:tcPr>
            <w:tcW w:w="1037" w:type="dxa"/>
            <w:tcMar>
              <w:top w:w="75" w:type="dxa"/>
              <w:left w:w="65" w:type="dxa"/>
              <w:bottom w:w="75" w:type="dxa"/>
              <w:right w:w="65" w:type="dxa"/>
            </w:tcMar>
            <w:vAlign w:val="center"/>
          </w:tcPr>
          <w:p w14:paraId="59B20755" w14:textId="77777777" w:rsidR="00BA5227" w:rsidRPr="00EA1A4E" w:rsidRDefault="00000000">
            <w:pPr>
              <w:spacing w:after="0" w:line="259" w:lineRule="auto"/>
              <w:jc w:val="center"/>
            </w:pPr>
            <w:r w:rsidRPr="00EA1A4E">
              <w:rPr>
                <w:sz w:val="15"/>
              </w:rPr>
              <w:t>2,100</w:t>
            </w:r>
          </w:p>
        </w:tc>
        <w:tc>
          <w:tcPr>
            <w:tcW w:w="1080" w:type="dxa"/>
            <w:tcMar>
              <w:top w:w="75" w:type="dxa"/>
              <w:left w:w="65" w:type="dxa"/>
              <w:bottom w:w="75" w:type="dxa"/>
              <w:right w:w="65" w:type="dxa"/>
            </w:tcMar>
            <w:vAlign w:val="center"/>
          </w:tcPr>
          <w:p w14:paraId="1DD03AD2" w14:textId="77777777" w:rsidR="00BA5227" w:rsidRPr="00EA1A4E" w:rsidRDefault="00000000">
            <w:pPr>
              <w:spacing w:after="0" w:line="259" w:lineRule="auto"/>
              <w:jc w:val="center"/>
            </w:pPr>
            <w:r w:rsidRPr="00EA1A4E">
              <w:rPr>
                <w:sz w:val="15"/>
              </w:rPr>
              <w:t>41.50</w:t>
            </w:r>
          </w:p>
        </w:tc>
        <w:tc>
          <w:tcPr>
            <w:tcW w:w="1109" w:type="dxa"/>
            <w:tcMar>
              <w:top w:w="75" w:type="dxa"/>
              <w:left w:w="65" w:type="dxa"/>
              <w:bottom w:w="75" w:type="dxa"/>
              <w:right w:w="65" w:type="dxa"/>
            </w:tcMar>
            <w:vAlign w:val="center"/>
          </w:tcPr>
          <w:p w14:paraId="586D5631" w14:textId="77777777" w:rsidR="00BA5227" w:rsidRPr="00EA1A4E" w:rsidRDefault="00000000">
            <w:pPr>
              <w:spacing w:after="0" w:line="259" w:lineRule="auto"/>
              <w:jc w:val="center"/>
            </w:pPr>
            <w:r w:rsidRPr="00EA1A4E">
              <w:rPr>
                <w:sz w:val="15"/>
              </w:rPr>
              <w:t>17.40</w:t>
            </w:r>
          </w:p>
        </w:tc>
        <w:tc>
          <w:tcPr>
            <w:tcW w:w="1253" w:type="dxa"/>
            <w:tcMar>
              <w:top w:w="75" w:type="dxa"/>
              <w:left w:w="65" w:type="dxa"/>
              <w:bottom w:w="75" w:type="dxa"/>
              <w:right w:w="65" w:type="dxa"/>
            </w:tcMar>
            <w:vAlign w:val="center"/>
          </w:tcPr>
          <w:p w14:paraId="75906FB6" w14:textId="77777777" w:rsidR="00BA5227" w:rsidRPr="00EA1A4E" w:rsidRDefault="00000000">
            <w:pPr>
              <w:spacing w:after="0" w:line="259" w:lineRule="auto"/>
              <w:jc w:val="center"/>
            </w:pPr>
            <w:r w:rsidRPr="00EA1A4E">
              <w:rPr>
                <w:sz w:val="15"/>
              </w:rPr>
              <w:t>65,400</w:t>
            </w:r>
          </w:p>
        </w:tc>
        <w:tc>
          <w:tcPr>
            <w:tcW w:w="1181" w:type="dxa"/>
            <w:tcMar>
              <w:top w:w="75" w:type="dxa"/>
              <w:left w:w="65" w:type="dxa"/>
              <w:bottom w:w="75" w:type="dxa"/>
              <w:right w:w="65" w:type="dxa"/>
            </w:tcMar>
            <w:vAlign w:val="center"/>
          </w:tcPr>
          <w:p w14:paraId="411A981F" w14:textId="77777777" w:rsidR="00BA5227" w:rsidRPr="00EA1A4E" w:rsidRDefault="00000000">
            <w:pPr>
              <w:spacing w:after="0" w:line="259" w:lineRule="auto"/>
              <w:jc w:val="center"/>
            </w:pPr>
            <w:r w:rsidRPr="00EA1A4E">
              <w:rPr>
                <w:sz w:val="15"/>
              </w:rPr>
              <w:t>15.57:1</w:t>
            </w:r>
          </w:p>
        </w:tc>
      </w:tr>
      <w:tr w:rsidR="00EA1A4E" w:rsidRPr="00EA1A4E" w14:paraId="276B3FD9" w14:textId="77777777" w:rsidTr="00EA1A4E">
        <w:trPr>
          <w:cantSplit/>
          <w:jc w:val="center"/>
        </w:trPr>
        <w:tc>
          <w:tcPr>
            <w:tcW w:w="2045" w:type="dxa"/>
            <w:tcMar>
              <w:top w:w="75" w:type="dxa"/>
              <w:left w:w="65" w:type="dxa"/>
              <w:bottom w:w="75" w:type="dxa"/>
              <w:right w:w="65" w:type="dxa"/>
            </w:tcMar>
            <w:vAlign w:val="center"/>
          </w:tcPr>
          <w:p w14:paraId="30B2B9E1" w14:textId="77777777" w:rsidR="00BA5227" w:rsidRPr="00EA1A4E" w:rsidRDefault="00000000">
            <w:pPr>
              <w:spacing w:after="0" w:line="259" w:lineRule="auto"/>
            </w:pPr>
            <w:proofErr w:type="spellStart"/>
            <w:r w:rsidRPr="00EA1A4E">
              <w:rPr>
                <w:sz w:val="15"/>
              </w:rPr>
              <w:t>Cartap</w:t>
            </w:r>
            <w:proofErr w:type="spellEnd"/>
            <w:r w:rsidRPr="00EA1A4E">
              <w:rPr>
                <w:sz w:val="15"/>
              </w:rPr>
              <w:t xml:space="preserve"> hydrochloride 50% SP</w:t>
            </w:r>
          </w:p>
        </w:tc>
        <w:tc>
          <w:tcPr>
            <w:tcW w:w="1152" w:type="dxa"/>
            <w:tcMar>
              <w:top w:w="75" w:type="dxa"/>
              <w:left w:w="65" w:type="dxa"/>
              <w:bottom w:w="75" w:type="dxa"/>
              <w:right w:w="65" w:type="dxa"/>
            </w:tcMar>
            <w:vAlign w:val="center"/>
          </w:tcPr>
          <w:p w14:paraId="5391B0D9" w14:textId="77777777" w:rsidR="00BA5227" w:rsidRPr="00EA1A4E" w:rsidRDefault="00000000">
            <w:pPr>
              <w:spacing w:after="0" w:line="259" w:lineRule="auto"/>
            </w:pPr>
            <w:r w:rsidRPr="00EA1A4E">
              <w:rPr>
                <w:sz w:val="15"/>
              </w:rPr>
              <w:t>2 g/l</w:t>
            </w:r>
          </w:p>
        </w:tc>
        <w:tc>
          <w:tcPr>
            <w:tcW w:w="1037" w:type="dxa"/>
            <w:tcMar>
              <w:top w:w="75" w:type="dxa"/>
              <w:left w:w="65" w:type="dxa"/>
              <w:bottom w:w="75" w:type="dxa"/>
              <w:right w:w="65" w:type="dxa"/>
            </w:tcMar>
            <w:vAlign w:val="center"/>
          </w:tcPr>
          <w:p w14:paraId="173A52F2" w14:textId="77777777" w:rsidR="00BA5227" w:rsidRPr="00EA1A4E" w:rsidRDefault="00000000">
            <w:pPr>
              <w:spacing w:after="0" w:line="259" w:lineRule="auto"/>
              <w:jc w:val="center"/>
            </w:pPr>
            <w:r w:rsidRPr="00EA1A4E">
              <w:rPr>
                <w:sz w:val="15"/>
              </w:rPr>
              <w:t>2,150</w:t>
            </w:r>
          </w:p>
        </w:tc>
        <w:tc>
          <w:tcPr>
            <w:tcW w:w="1037" w:type="dxa"/>
            <w:tcMar>
              <w:top w:w="75" w:type="dxa"/>
              <w:left w:w="65" w:type="dxa"/>
              <w:bottom w:w="75" w:type="dxa"/>
              <w:right w:w="65" w:type="dxa"/>
            </w:tcMar>
            <w:vAlign w:val="center"/>
          </w:tcPr>
          <w:p w14:paraId="338CC6C9" w14:textId="77777777" w:rsidR="00BA5227" w:rsidRPr="00EA1A4E" w:rsidRDefault="00000000">
            <w:pPr>
              <w:spacing w:after="0" w:line="259" w:lineRule="auto"/>
              <w:jc w:val="center"/>
            </w:pPr>
            <w:r w:rsidRPr="00EA1A4E">
              <w:rPr>
                <w:sz w:val="15"/>
              </w:rPr>
              <w:t>2,150</w:t>
            </w:r>
          </w:p>
        </w:tc>
        <w:tc>
          <w:tcPr>
            <w:tcW w:w="1080" w:type="dxa"/>
            <w:tcMar>
              <w:top w:w="75" w:type="dxa"/>
              <w:left w:w="65" w:type="dxa"/>
              <w:bottom w:w="75" w:type="dxa"/>
              <w:right w:w="65" w:type="dxa"/>
            </w:tcMar>
            <w:vAlign w:val="center"/>
          </w:tcPr>
          <w:p w14:paraId="3AB2E1B0" w14:textId="77777777" w:rsidR="00BA5227" w:rsidRPr="00EA1A4E" w:rsidRDefault="00000000">
            <w:pPr>
              <w:spacing w:after="0" w:line="259" w:lineRule="auto"/>
              <w:jc w:val="center"/>
            </w:pPr>
            <w:r w:rsidRPr="00EA1A4E">
              <w:rPr>
                <w:sz w:val="15"/>
              </w:rPr>
              <w:t>38.93</w:t>
            </w:r>
          </w:p>
        </w:tc>
        <w:tc>
          <w:tcPr>
            <w:tcW w:w="1109" w:type="dxa"/>
            <w:tcMar>
              <w:top w:w="75" w:type="dxa"/>
              <w:left w:w="65" w:type="dxa"/>
              <w:bottom w:w="75" w:type="dxa"/>
              <w:right w:w="65" w:type="dxa"/>
            </w:tcMar>
            <w:vAlign w:val="center"/>
          </w:tcPr>
          <w:p w14:paraId="7B890084" w14:textId="77777777" w:rsidR="00BA5227" w:rsidRPr="00EA1A4E" w:rsidRDefault="00000000">
            <w:pPr>
              <w:spacing w:after="0" w:line="259" w:lineRule="auto"/>
              <w:jc w:val="center"/>
            </w:pPr>
            <w:r w:rsidRPr="00EA1A4E">
              <w:rPr>
                <w:sz w:val="15"/>
              </w:rPr>
              <w:t>14.83</w:t>
            </w:r>
          </w:p>
        </w:tc>
        <w:tc>
          <w:tcPr>
            <w:tcW w:w="1253" w:type="dxa"/>
            <w:tcMar>
              <w:top w:w="75" w:type="dxa"/>
              <w:left w:w="65" w:type="dxa"/>
              <w:bottom w:w="75" w:type="dxa"/>
              <w:right w:w="65" w:type="dxa"/>
            </w:tcMar>
            <w:vAlign w:val="center"/>
          </w:tcPr>
          <w:p w14:paraId="51E5B127" w14:textId="77777777" w:rsidR="00BA5227" w:rsidRPr="00EA1A4E" w:rsidRDefault="00000000">
            <w:pPr>
              <w:spacing w:after="0" w:line="259" w:lineRule="auto"/>
              <w:jc w:val="center"/>
            </w:pPr>
            <w:r w:rsidRPr="00EA1A4E">
              <w:rPr>
                <w:sz w:val="15"/>
              </w:rPr>
              <w:t>55,020</w:t>
            </w:r>
          </w:p>
        </w:tc>
        <w:tc>
          <w:tcPr>
            <w:tcW w:w="1181" w:type="dxa"/>
            <w:tcMar>
              <w:top w:w="75" w:type="dxa"/>
              <w:left w:w="65" w:type="dxa"/>
              <w:bottom w:w="75" w:type="dxa"/>
              <w:right w:w="65" w:type="dxa"/>
            </w:tcMar>
            <w:vAlign w:val="center"/>
          </w:tcPr>
          <w:p w14:paraId="73C9FFE7" w14:textId="77777777" w:rsidR="00BA5227" w:rsidRPr="00EA1A4E" w:rsidRDefault="00000000">
            <w:pPr>
              <w:spacing w:after="0" w:line="259" w:lineRule="auto"/>
              <w:jc w:val="center"/>
            </w:pPr>
            <w:r w:rsidRPr="00EA1A4E">
              <w:rPr>
                <w:sz w:val="15"/>
              </w:rPr>
              <w:t>12.80:1</w:t>
            </w:r>
          </w:p>
        </w:tc>
      </w:tr>
      <w:tr w:rsidR="00EA1A4E" w:rsidRPr="00EA1A4E" w14:paraId="77F01876" w14:textId="77777777" w:rsidTr="00EA1A4E">
        <w:trPr>
          <w:cantSplit/>
          <w:jc w:val="center"/>
        </w:trPr>
        <w:tc>
          <w:tcPr>
            <w:tcW w:w="2045" w:type="dxa"/>
            <w:tcMar>
              <w:top w:w="75" w:type="dxa"/>
              <w:left w:w="65" w:type="dxa"/>
              <w:bottom w:w="75" w:type="dxa"/>
              <w:right w:w="65" w:type="dxa"/>
            </w:tcMar>
            <w:vAlign w:val="center"/>
          </w:tcPr>
          <w:p w14:paraId="587D3648" w14:textId="77777777" w:rsidR="00BA5227" w:rsidRPr="00EA1A4E" w:rsidRDefault="00000000">
            <w:pPr>
              <w:spacing w:after="0" w:line="259" w:lineRule="auto"/>
            </w:pPr>
            <w:r w:rsidRPr="00EA1A4E">
              <w:rPr>
                <w:sz w:val="15"/>
              </w:rPr>
              <w:t>Chlorpyrifos 20% EC</w:t>
            </w:r>
          </w:p>
        </w:tc>
        <w:tc>
          <w:tcPr>
            <w:tcW w:w="1152" w:type="dxa"/>
            <w:tcMar>
              <w:top w:w="75" w:type="dxa"/>
              <w:left w:w="65" w:type="dxa"/>
              <w:bottom w:w="75" w:type="dxa"/>
              <w:right w:w="65" w:type="dxa"/>
            </w:tcMar>
            <w:vAlign w:val="center"/>
          </w:tcPr>
          <w:p w14:paraId="569848D0" w14:textId="77777777" w:rsidR="00BA5227" w:rsidRPr="00EA1A4E" w:rsidRDefault="00000000">
            <w:pPr>
              <w:spacing w:after="0" w:line="259" w:lineRule="auto"/>
            </w:pPr>
            <w:r w:rsidRPr="00EA1A4E">
              <w:rPr>
                <w:sz w:val="15"/>
              </w:rPr>
              <w:t>2 ml/l</w:t>
            </w:r>
          </w:p>
        </w:tc>
        <w:tc>
          <w:tcPr>
            <w:tcW w:w="1037" w:type="dxa"/>
            <w:tcMar>
              <w:top w:w="75" w:type="dxa"/>
              <w:left w:w="65" w:type="dxa"/>
              <w:bottom w:w="75" w:type="dxa"/>
              <w:right w:w="65" w:type="dxa"/>
            </w:tcMar>
            <w:vAlign w:val="center"/>
          </w:tcPr>
          <w:p w14:paraId="2B2E398B" w14:textId="77777777" w:rsidR="00BA5227" w:rsidRPr="00EA1A4E" w:rsidRDefault="00000000">
            <w:pPr>
              <w:spacing w:after="0" w:line="259" w:lineRule="auto"/>
              <w:jc w:val="center"/>
            </w:pPr>
            <w:r w:rsidRPr="00EA1A4E">
              <w:rPr>
                <w:sz w:val="15"/>
              </w:rPr>
              <w:t>1,500</w:t>
            </w:r>
          </w:p>
        </w:tc>
        <w:tc>
          <w:tcPr>
            <w:tcW w:w="1037" w:type="dxa"/>
            <w:tcMar>
              <w:top w:w="75" w:type="dxa"/>
              <w:left w:w="65" w:type="dxa"/>
              <w:bottom w:w="75" w:type="dxa"/>
              <w:right w:w="65" w:type="dxa"/>
            </w:tcMar>
            <w:vAlign w:val="center"/>
          </w:tcPr>
          <w:p w14:paraId="27624524" w14:textId="77777777" w:rsidR="00BA5227" w:rsidRPr="00EA1A4E" w:rsidRDefault="00000000">
            <w:pPr>
              <w:spacing w:after="0" w:line="259" w:lineRule="auto"/>
              <w:jc w:val="center"/>
            </w:pPr>
            <w:r w:rsidRPr="00EA1A4E">
              <w:rPr>
                <w:sz w:val="15"/>
              </w:rPr>
              <w:t>1,500</w:t>
            </w:r>
          </w:p>
        </w:tc>
        <w:tc>
          <w:tcPr>
            <w:tcW w:w="1080" w:type="dxa"/>
            <w:tcMar>
              <w:top w:w="75" w:type="dxa"/>
              <w:left w:w="65" w:type="dxa"/>
              <w:bottom w:w="75" w:type="dxa"/>
              <w:right w:w="65" w:type="dxa"/>
            </w:tcMar>
            <w:vAlign w:val="center"/>
          </w:tcPr>
          <w:p w14:paraId="00034009" w14:textId="77777777" w:rsidR="00BA5227" w:rsidRPr="00EA1A4E" w:rsidRDefault="00000000">
            <w:pPr>
              <w:spacing w:after="0" w:line="259" w:lineRule="auto"/>
              <w:jc w:val="center"/>
            </w:pPr>
            <w:r w:rsidRPr="00EA1A4E">
              <w:rPr>
                <w:sz w:val="15"/>
              </w:rPr>
              <w:t>31.77</w:t>
            </w:r>
          </w:p>
        </w:tc>
        <w:tc>
          <w:tcPr>
            <w:tcW w:w="1109" w:type="dxa"/>
            <w:tcMar>
              <w:top w:w="75" w:type="dxa"/>
              <w:left w:w="65" w:type="dxa"/>
              <w:bottom w:w="75" w:type="dxa"/>
              <w:right w:w="65" w:type="dxa"/>
            </w:tcMar>
            <w:vAlign w:val="center"/>
          </w:tcPr>
          <w:p w14:paraId="17BC5776" w14:textId="77777777" w:rsidR="00BA5227" w:rsidRPr="00EA1A4E" w:rsidRDefault="00000000">
            <w:pPr>
              <w:spacing w:after="0" w:line="259" w:lineRule="auto"/>
              <w:jc w:val="center"/>
            </w:pPr>
            <w:r w:rsidRPr="00EA1A4E">
              <w:rPr>
                <w:sz w:val="15"/>
              </w:rPr>
              <w:t>7.67</w:t>
            </w:r>
          </w:p>
        </w:tc>
        <w:tc>
          <w:tcPr>
            <w:tcW w:w="1253" w:type="dxa"/>
            <w:tcMar>
              <w:top w:w="75" w:type="dxa"/>
              <w:left w:w="65" w:type="dxa"/>
              <w:bottom w:w="75" w:type="dxa"/>
              <w:right w:w="65" w:type="dxa"/>
            </w:tcMar>
            <w:vAlign w:val="center"/>
          </w:tcPr>
          <w:p w14:paraId="2F741A91" w14:textId="77777777" w:rsidR="00BA5227" w:rsidRPr="00EA1A4E" w:rsidRDefault="00000000">
            <w:pPr>
              <w:spacing w:after="0" w:line="259" w:lineRule="auto"/>
              <w:jc w:val="center"/>
            </w:pPr>
            <w:r w:rsidRPr="00EA1A4E">
              <w:rPr>
                <w:sz w:val="15"/>
              </w:rPr>
              <w:t>27,680</w:t>
            </w:r>
          </w:p>
        </w:tc>
        <w:tc>
          <w:tcPr>
            <w:tcW w:w="1181" w:type="dxa"/>
            <w:tcMar>
              <w:top w:w="75" w:type="dxa"/>
              <w:left w:w="65" w:type="dxa"/>
              <w:bottom w:w="75" w:type="dxa"/>
              <w:right w:w="65" w:type="dxa"/>
            </w:tcMar>
            <w:vAlign w:val="center"/>
          </w:tcPr>
          <w:p w14:paraId="142C0608" w14:textId="77777777" w:rsidR="00BA5227" w:rsidRPr="00EA1A4E" w:rsidRDefault="00000000">
            <w:pPr>
              <w:spacing w:after="0" w:line="259" w:lineRule="auto"/>
              <w:jc w:val="center"/>
            </w:pPr>
            <w:r w:rsidRPr="00EA1A4E">
              <w:rPr>
                <w:sz w:val="15"/>
              </w:rPr>
              <w:t>9.23:1</w:t>
            </w:r>
          </w:p>
        </w:tc>
      </w:tr>
      <w:tr w:rsidR="00EA1A4E" w:rsidRPr="00EA1A4E" w14:paraId="590B03D2" w14:textId="77777777" w:rsidTr="00EA1A4E">
        <w:trPr>
          <w:cantSplit/>
          <w:jc w:val="center"/>
        </w:trPr>
        <w:tc>
          <w:tcPr>
            <w:tcW w:w="2045" w:type="dxa"/>
            <w:tcMar>
              <w:top w:w="75" w:type="dxa"/>
              <w:left w:w="65" w:type="dxa"/>
              <w:bottom w:w="75" w:type="dxa"/>
              <w:right w:w="65" w:type="dxa"/>
            </w:tcMar>
            <w:vAlign w:val="center"/>
          </w:tcPr>
          <w:p w14:paraId="50E76E39" w14:textId="77777777" w:rsidR="00BA5227" w:rsidRPr="00EA1A4E" w:rsidRDefault="00000000">
            <w:pPr>
              <w:spacing w:after="0" w:line="259" w:lineRule="auto"/>
            </w:pPr>
            <w:proofErr w:type="spellStart"/>
            <w:r w:rsidRPr="00EA1A4E">
              <w:rPr>
                <w:sz w:val="15"/>
              </w:rPr>
              <w:t>Emamectin</w:t>
            </w:r>
            <w:proofErr w:type="spellEnd"/>
            <w:r w:rsidRPr="00EA1A4E">
              <w:rPr>
                <w:sz w:val="15"/>
              </w:rPr>
              <w:t xml:space="preserve"> benzoate 5% SG</w:t>
            </w:r>
          </w:p>
        </w:tc>
        <w:tc>
          <w:tcPr>
            <w:tcW w:w="1152" w:type="dxa"/>
            <w:tcMar>
              <w:top w:w="75" w:type="dxa"/>
              <w:left w:w="65" w:type="dxa"/>
              <w:bottom w:w="75" w:type="dxa"/>
              <w:right w:w="65" w:type="dxa"/>
            </w:tcMar>
            <w:vAlign w:val="center"/>
          </w:tcPr>
          <w:p w14:paraId="597C72F9" w14:textId="77777777" w:rsidR="00BA5227" w:rsidRPr="00EA1A4E" w:rsidRDefault="00000000">
            <w:pPr>
              <w:spacing w:after="0" w:line="259" w:lineRule="auto"/>
            </w:pPr>
            <w:r w:rsidRPr="00EA1A4E">
              <w:rPr>
                <w:sz w:val="15"/>
              </w:rPr>
              <w:t>0.25 g/l</w:t>
            </w:r>
          </w:p>
        </w:tc>
        <w:tc>
          <w:tcPr>
            <w:tcW w:w="1037" w:type="dxa"/>
            <w:tcMar>
              <w:top w:w="75" w:type="dxa"/>
              <w:left w:w="65" w:type="dxa"/>
              <w:bottom w:w="75" w:type="dxa"/>
              <w:right w:w="65" w:type="dxa"/>
            </w:tcMar>
            <w:vAlign w:val="center"/>
          </w:tcPr>
          <w:p w14:paraId="16539460" w14:textId="77777777" w:rsidR="00BA5227" w:rsidRPr="00EA1A4E" w:rsidRDefault="00000000">
            <w:pPr>
              <w:spacing w:after="0" w:line="259" w:lineRule="auto"/>
              <w:jc w:val="center"/>
            </w:pPr>
            <w:r w:rsidRPr="00EA1A4E">
              <w:rPr>
                <w:sz w:val="15"/>
              </w:rPr>
              <w:t>2,138</w:t>
            </w:r>
          </w:p>
        </w:tc>
        <w:tc>
          <w:tcPr>
            <w:tcW w:w="1037" w:type="dxa"/>
            <w:tcMar>
              <w:top w:w="75" w:type="dxa"/>
              <w:left w:w="65" w:type="dxa"/>
              <w:bottom w:w="75" w:type="dxa"/>
              <w:right w:w="65" w:type="dxa"/>
            </w:tcMar>
            <w:vAlign w:val="center"/>
          </w:tcPr>
          <w:p w14:paraId="1F6FD927" w14:textId="77777777" w:rsidR="00BA5227" w:rsidRPr="00EA1A4E" w:rsidRDefault="00000000">
            <w:pPr>
              <w:spacing w:after="0" w:line="259" w:lineRule="auto"/>
              <w:jc w:val="center"/>
            </w:pPr>
            <w:r w:rsidRPr="00EA1A4E">
              <w:rPr>
                <w:sz w:val="15"/>
              </w:rPr>
              <w:t>2,138</w:t>
            </w:r>
          </w:p>
        </w:tc>
        <w:tc>
          <w:tcPr>
            <w:tcW w:w="1080" w:type="dxa"/>
            <w:tcMar>
              <w:top w:w="75" w:type="dxa"/>
              <w:left w:w="65" w:type="dxa"/>
              <w:bottom w:w="75" w:type="dxa"/>
              <w:right w:w="65" w:type="dxa"/>
            </w:tcMar>
            <w:vAlign w:val="center"/>
          </w:tcPr>
          <w:p w14:paraId="20EA8270" w14:textId="77777777" w:rsidR="00BA5227" w:rsidRPr="00EA1A4E" w:rsidRDefault="00000000">
            <w:pPr>
              <w:spacing w:after="0" w:line="259" w:lineRule="auto"/>
              <w:jc w:val="center"/>
            </w:pPr>
            <w:r w:rsidRPr="00EA1A4E">
              <w:rPr>
                <w:sz w:val="15"/>
              </w:rPr>
              <w:t>38.20</w:t>
            </w:r>
          </w:p>
        </w:tc>
        <w:tc>
          <w:tcPr>
            <w:tcW w:w="1109" w:type="dxa"/>
            <w:tcMar>
              <w:top w:w="75" w:type="dxa"/>
              <w:left w:w="65" w:type="dxa"/>
              <w:bottom w:w="75" w:type="dxa"/>
              <w:right w:w="65" w:type="dxa"/>
            </w:tcMar>
            <w:vAlign w:val="center"/>
          </w:tcPr>
          <w:p w14:paraId="5F9AD149" w14:textId="77777777" w:rsidR="00BA5227" w:rsidRPr="00EA1A4E" w:rsidRDefault="00000000">
            <w:pPr>
              <w:spacing w:after="0" w:line="259" w:lineRule="auto"/>
              <w:jc w:val="center"/>
            </w:pPr>
            <w:r w:rsidRPr="00EA1A4E">
              <w:rPr>
                <w:sz w:val="15"/>
              </w:rPr>
              <w:t>14.10</w:t>
            </w:r>
          </w:p>
        </w:tc>
        <w:tc>
          <w:tcPr>
            <w:tcW w:w="1253" w:type="dxa"/>
            <w:tcMar>
              <w:top w:w="75" w:type="dxa"/>
              <w:left w:w="65" w:type="dxa"/>
              <w:bottom w:w="75" w:type="dxa"/>
              <w:right w:w="65" w:type="dxa"/>
            </w:tcMar>
            <w:vAlign w:val="center"/>
          </w:tcPr>
          <w:p w14:paraId="515BCC1D" w14:textId="77777777" w:rsidR="00BA5227" w:rsidRPr="00EA1A4E" w:rsidRDefault="00000000">
            <w:pPr>
              <w:spacing w:after="0" w:line="259" w:lineRule="auto"/>
              <w:jc w:val="center"/>
            </w:pPr>
            <w:r w:rsidRPr="00EA1A4E">
              <w:rPr>
                <w:sz w:val="15"/>
              </w:rPr>
              <w:t>52,124</w:t>
            </w:r>
          </w:p>
        </w:tc>
        <w:tc>
          <w:tcPr>
            <w:tcW w:w="1181" w:type="dxa"/>
            <w:tcMar>
              <w:top w:w="75" w:type="dxa"/>
              <w:left w:w="65" w:type="dxa"/>
              <w:bottom w:w="75" w:type="dxa"/>
              <w:right w:w="65" w:type="dxa"/>
            </w:tcMar>
            <w:vAlign w:val="center"/>
          </w:tcPr>
          <w:p w14:paraId="49B25245" w14:textId="77777777" w:rsidR="00BA5227" w:rsidRPr="00EA1A4E" w:rsidRDefault="00000000">
            <w:pPr>
              <w:spacing w:after="0" w:line="259" w:lineRule="auto"/>
              <w:jc w:val="center"/>
            </w:pPr>
            <w:r w:rsidRPr="00EA1A4E">
              <w:rPr>
                <w:sz w:val="15"/>
              </w:rPr>
              <w:t>12.19:1</w:t>
            </w:r>
          </w:p>
        </w:tc>
      </w:tr>
      <w:tr w:rsidR="00EA1A4E" w:rsidRPr="00EA1A4E" w14:paraId="7698A487" w14:textId="77777777" w:rsidTr="00EA1A4E">
        <w:trPr>
          <w:cantSplit/>
          <w:jc w:val="center"/>
        </w:trPr>
        <w:tc>
          <w:tcPr>
            <w:tcW w:w="2045" w:type="dxa"/>
            <w:tcMar>
              <w:top w:w="75" w:type="dxa"/>
              <w:left w:w="65" w:type="dxa"/>
              <w:bottom w:w="75" w:type="dxa"/>
              <w:right w:w="65" w:type="dxa"/>
            </w:tcMar>
            <w:vAlign w:val="center"/>
          </w:tcPr>
          <w:p w14:paraId="169E7891" w14:textId="77777777" w:rsidR="00BA5227" w:rsidRPr="00EA1A4E" w:rsidRDefault="00000000">
            <w:pPr>
              <w:spacing w:after="0" w:line="259" w:lineRule="auto"/>
            </w:pPr>
            <w:r w:rsidRPr="00EA1A4E">
              <w:rPr>
                <w:sz w:val="15"/>
              </w:rPr>
              <w:t>Lambda-cyhalothrin 5% EC</w:t>
            </w:r>
          </w:p>
        </w:tc>
        <w:tc>
          <w:tcPr>
            <w:tcW w:w="1152" w:type="dxa"/>
            <w:tcMar>
              <w:top w:w="75" w:type="dxa"/>
              <w:left w:w="65" w:type="dxa"/>
              <w:bottom w:w="75" w:type="dxa"/>
              <w:right w:w="65" w:type="dxa"/>
            </w:tcMar>
            <w:vAlign w:val="center"/>
          </w:tcPr>
          <w:p w14:paraId="58840E05" w14:textId="77777777" w:rsidR="00BA5227" w:rsidRPr="00EA1A4E" w:rsidRDefault="00000000">
            <w:pPr>
              <w:spacing w:after="0" w:line="259" w:lineRule="auto"/>
            </w:pPr>
            <w:r w:rsidRPr="00EA1A4E">
              <w:rPr>
                <w:sz w:val="15"/>
              </w:rPr>
              <w:t>0.5 ml/l</w:t>
            </w:r>
          </w:p>
        </w:tc>
        <w:tc>
          <w:tcPr>
            <w:tcW w:w="1037" w:type="dxa"/>
            <w:tcMar>
              <w:top w:w="75" w:type="dxa"/>
              <w:left w:w="65" w:type="dxa"/>
              <w:bottom w:w="75" w:type="dxa"/>
              <w:right w:w="65" w:type="dxa"/>
            </w:tcMar>
            <w:vAlign w:val="center"/>
          </w:tcPr>
          <w:p w14:paraId="5D1AAA42" w14:textId="77777777" w:rsidR="00BA5227" w:rsidRPr="00EA1A4E" w:rsidRDefault="00000000">
            <w:pPr>
              <w:spacing w:after="0" w:line="259" w:lineRule="auto"/>
              <w:jc w:val="center"/>
            </w:pPr>
            <w:r w:rsidRPr="00EA1A4E">
              <w:rPr>
                <w:sz w:val="15"/>
              </w:rPr>
              <w:t>950</w:t>
            </w:r>
          </w:p>
        </w:tc>
        <w:tc>
          <w:tcPr>
            <w:tcW w:w="1037" w:type="dxa"/>
            <w:tcMar>
              <w:top w:w="75" w:type="dxa"/>
              <w:left w:w="65" w:type="dxa"/>
              <w:bottom w:w="75" w:type="dxa"/>
              <w:right w:w="65" w:type="dxa"/>
            </w:tcMar>
            <w:vAlign w:val="center"/>
          </w:tcPr>
          <w:p w14:paraId="63029B03" w14:textId="77777777" w:rsidR="00BA5227" w:rsidRPr="00EA1A4E" w:rsidRDefault="00000000">
            <w:pPr>
              <w:spacing w:after="0" w:line="259" w:lineRule="auto"/>
              <w:jc w:val="center"/>
            </w:pPr>
            <w:r w:rsidRPr="00EA1A4E">
              <w:rPr>
                <w:sz w:val="15"/>
              </w:rPr>
              <w:t>950</w:t>
            </w:r>
          </w:p>
        </w:tc>
        <w:tc>
          <w:tcPr>
            <w:tcW w:w="1080" w:type="dxa"/>
            <w:tcMar>
              <w:top w:w="75" w:type="dxa"/>
              <w:left w:w="65" w:type="dxa"/>
              <w:bottom w:w="75" w:type="dxa"/>
              <w:right w:w="65" w:type="dxa"/>
            </w:tcMar>
            <w:vAlign w:val="center"/>
          </w:tcPr>
          <w:p w14:paraId="7601B7A6" w14:textId="77777777" w:rsidR="00BA5227" w:rsidRPr="00EA1A4E" w:rsidRDefault="00000000">
            <w:pPr>
              <w:spacing w:after="0" w:line="259" w:lineRule="auto"/>
              <w:jc w:val="center"/>
            </w:pPr>
            <w:r w:rsidRPr="00EA1A4E">
              <w:rPr>
                <w:sz w:val="15"/>
              </w:rPr>
              <w:t>30.03</w:t>
            </w:r>
          </w:p>
        </w:tc>
        <w:tc>
          <w:tcPr>
            <w:tcW w:w="1109" w:type="dxa"/>
            <w:tcMar>
              <w:top w:w="75" w:type="dxa"/>
              <w:left w:w="65" w:type="dxa"/>
              <w:bottom w:w="75" w:type="dxa"/>
              <w:right w:w="65" w:type="dxa"/>
            </w:tcMar>
            <w:vAlign w:val="center"/>
          </w:tcPr>
          <w:p w14:paraId="3AEF5B48" w14:textId="77777777" w:rsidR="00BA5227" w:rsidRPr="00EA1A4E" w:rsidRDefault="00000000">
            <w:pPr>
              <w:spacing w:after="0" w:line="259" w:lineRule="auto"/>
              <w:jc w:val="center"/>
            </w:pPr>
            <w:r w:rsidRPr="00EA1A4E">
              <w:rPr>
                <w:sz w:val="15"/>
              </w:rPr>
              <w:t>5.93</w:t>
            </w:r>
          </w:p>
        </w:tc>
        <w:tc>
          <w:tcPr>
            <w:tcW w:w="1253" w:type="dxa"/>
            <w:tcMar>
              <w:top w:w="75" w:type="dxa"/>
              <w:left w:w="65" w:type="dxa"/>
              <w:bottom w:w="75" w:type="dxa"/>
              <w:right w:w="65" w:type="dxa"/>
            </w:tcMar>
            <w:vAlign w:val="center"/>
          </w:tcPr>
          <w:p w14:paraId="0B8DBC4A" w14:textId="77777777" w:rsidR="00BA5227" w:rsidRPr="00EA1A4E" w:rsidRDefault="00000000">
            <w:pPr>
              <w:spacing w:after="0" w:line="259" w:lineRule="auto"/>
              <w:jc w:val="center"/>
            </w:pPr>
            <w:r w:rsidRPr="00EA1A4E">
              <w:rPr>
                <w:sz w:val="15"/>
              </w:rPr>
              <w:t>21,820</w:t>
            </w:r>
          </w:p>
        </w:tc>
        <w:tc>
          <w:tcPr>
            <w:tcW w:w="1181" w:type="dxa"/>
            <w:tcMar>
              <w:top w:w="75" w:type="dxa"/>
              <w:left w:w="65" w:type="dxa"/>
              <w:bottom w:w="75" w:type="dxa"/>
              <w:right w:w="65" w:type="dxa"/>
            </w:tcMar>
            <w:vAlign w:val="center"/>
          </w:tcPr>
          <w:p w14:paraId="577D2245" w14:textId="77777777" w:rsidR="00BA5227" w:rsidRPr="00EA1A4E" w:rsidRDefault="00000000">
            <w:pPr>
              <w:spacing w:after="0" w:line="259" w:lineRule="auto"/>
              <w:jc w:val="center"/>
            </w:pPr>
            <w:r w:rsidRPr="00EA1A4E">
              <w:rPr>
                <w:sz w:val="15"/>
              </w:rPr>
              <w:t>11.48:1</w:t>
            </w:r>
          </w:p>
        </w:tc>
      </w:tr>
      <w:tr w:rsidR="00EA1A4E" w:rsidRPr="00EA1A4E" w14:paraId="5EAF128C" w14:textId="77777777" w:rsidTr="00EA1A4E">
        <w:trPr>
          <w:cantSplit/>
          <w:jc w:val="center"/>
        </w:trPr>
        <w:tc>
          <w:tcPr>
            <w:tcW w:w="2045" w:type="dxa"/>
            <w:tcMar>
              <w:top w:w="75" w:type="dxa"/>
              <w:left w:w="65" w:type="dxa"/>
              <w:bottom w:w="75" w:type="dxa"/>
              <w:right w:w="65" w:type="dxa"/>
            </w:tcMar>
            <w:vAlign w:val="center"/>
          </w:tcPr>
          <w:p w14:paraId="58ECCBB9" w14:textId="77777777" w:rsidR="00BA5227" w:rsidRPr="00EA1A4E" w:rsidRDefault="00000000">
            <w:pPr>
              <w:spacing w:after="0" w:line="259" w:lineRule="auto"/>
            </w:pPr>
            <w:r w:rsidRPr="00EA1A4E">
              <w:rPr>
                <w:sz w:val="15"/>
              </w:rPr>
              <w:t>Untreated control</w:t>
            </w:r>
          </w:p>
        </w:tc>
        <w:tc>
          <w:tcPr>
            <w:tcW w:w="1152" w:type="dxa"/>
            <w:tcMar>
              <w:top w:w="75" w:type="dxa"/>
              <w:left w:w="65" w:type="dxa"/>
              <w:bottom w:w="75" w:type="dxa"/>
              <w:right w:w="65" w:type="dxa"/>
            </w:tcMar>
            <w:vAlign w:val="center"/>
          </w:tcPr>
          <w:p w14:paraId="0F505BA4" w14:textId="77777777" w:rsidR="00BA5227" w:rsidRPr="00EA1A4E" w:rsidRDefault="00000000">
            <w:pPr>
              <w:spacing w:after="0" w:line="259" w:lineRule="auto"/>
            </w:pPr>
            <w:r w:rsidRPr="00EA1A4E">
              <w:rPr>
                <w:sz w:val="15"/>
              </w:rPr>
              <w:t>—</w:t>
            </w:r>
          </w:p>
        </w:tc>
        <w:tc>
          <w:tcPr>
            <w:tcW w:w="1037" w:type="dxa"/>
            <w:tcMar>
              <w:top w:w="75" w:type="dxa"/>
              <w:left w:w="65" w:type="dxa"/>
              <w:bottom w:w="75" w:type="dxa"/>
              <w:right w:w="65" w:type="dxa"/>
            </w:tcMar>
            <w:vAlign w:val="center"/>
          </w:tcPr>
          <w:p w14:paraId="18D8577B" w14:textId="77777777" w:rsidR="00BA5227" w:rsidRPr="00EA1A4E" w:rsidRDefault="00000000">
            <w:pPr>
              <w:spacing w:after="0" w:line="259" w:lineRule="auto"/>
              <w:jc w:val="center"/>
            </w:pPr>
            <w:r w:rsidRPr="00EA1A4E">
              <w:rPr>
                <w:sz w:val="15"/>
              </w:rPr>
              <w:t>—</w:t>
            </w:r>
          </w:p>
        </w:tc>
        <w:tc>
          <w:tcPr>
            <w:tcW w:w="1037" w:type="dxa"/>
            <w:tcMar>
              <w:top w:w="75" w:type="dxa"/>
              <w:left w:w="65" w:type="dxa"/>
              <w:bottom w:w="75" w:type="dxa"/>
              <w:right w:w="65" w:type="dxa"/>
            </w:tcMar>
            <w:vAlign w:val="center"/>
          </w:tcPr>
          <w:p w14:paraId="3EA0C64D" w14:textId="77777777" w:rsidR="00BA5227" w:rsidRPr="00EA1A4E" w:rsidRDefault="00000000">
            <w:pPr>
              <w:spacing w:after="0" w:line="259" w:lineRule="auto"/>
              <w:jc w:val="center"/>
            </w:pPr>
            <w:r w:rsidRPr="00EA1A4E">
              <w:rPr>
                <w:sz w:val="15"/>
              </w:rPr>
              <w:t>—</w:t>
            </w:r>
          </w:p>
        </w:tc>
        <w:tc>
          <w:tcPr>
            <w:tcW w:w="1080" w:type="dxa"/>
            <w:tcMar>
              <w:top w:w="75" w:type="dxa"/>
              <w:left w:w="65" w:type="dxa"/>
              <w:bottom w:w="75" w:type="dxa"/>
              <w:right w:w="65" w:type="dxa"/>
            </w:tcMar>
            <w:vAlign w:val="center"/>
          </w:tcPr>
          <w:p w14:paraId="38E44FCA" w14:textId="77777777" w:rsidR="00BA5227" w:rsidRPr="00EA1A4E" w:rsidRDefault="00000000">
            <w:pPr>
              <w:spacing w:after="0" w:line="259" w:lineRule="auto"/>
              <w:jc w:val="center"/>
            </w:pPr>
            <w:r w:rsidRPr="00EA1A4E">
              <w:rPr>
                <w:sz w:val="15"/>
              </w:rPr>
              <w:t>24.10</w:t>
            </w:r>
          </w:p>
        </w:tc>
        <w:tc>
          <w:tcPr>
            <w:tcW w:w="1109" w:type="dxa"/>
            <w:tcMar>
              <w:top w:w="75" w:type="dxa"/>
              <w:left w:w="65" w:type="dxa"/>
              <w:bottom w:w="75" w:type="dxa"/>
              <w:right w:w="65" w:type="dxa"/>
            </w:tcMar>
            <w:vAlign w:val="center"/>
          </w:tcPr>
          <w:p w14:paraId="29D5CDBA" w14:textId="77777777" w:rsidR="00BA5227" w:rsidRPr="00EA1A4E" w:rsidRDefault="00000000">
            <w:pPr>
              <w:spacing w:after="0" w:line="259" w:lineRule="auto"/>
              <w:jc w:val="center"/>
            </w:pPr>
            <w:r w:rsidRPr="00EA1A4E">
              <w:rPr>
                <w:sz w:val="15"/>
              </w:rPr>
              <w:t>—</w:t>
            </w:r>
          </w:p>
        </w:tc>
        <w:tc>
          <w:tcPr>
            <w:tcW w:w="1253" w:type="dxa"/>
            <w:tcMar>
              <w:top w:w="75" w:type="dxa"/>
              <w:left w:w="65" w:type="dxa"/>
              <w:bottom w:w="75" w:type="dxa"/>
              <w:right w:w="65" w:type="dxa"/>
            </w:tcMar>
            <w:vAlign w:val="center"/>
          </w:tcPr>
          <w:p w14:paraId="0A422E24" w14:textId="77777777" w:rsidR="00BA5227" w:rsidRPr="00EA1A4E" w:rsidRDefault="00000000">
            <w:pPr>
              <w:spacing w:after="0" w:line="259" w:lineRule="auto"/>
              <w:jc w:val="center"/>
            </w:pPr>
            <w:r w:rsidRPr="00EA1A4E">
              <w:rPr>
                <w:sz w:val="15"/>
              </w:rPr>
              <w:t>—</w:t>
            </w:r>
          </w:p>
        </w:tc>
        <w:tc>
          <w:tcPr>
            <w:tcW w:w="1181" w:type="dxa"/>
            <w:tcMar>
              <w:top w:w="75" w:type="dxa"/>
              <w:left w:w="65" w:type="dxa"/>
              <w:bottom w:w="75" w:type="dxa"/>
              <w:right w:w="65" w:type="dxa"/>
            </w:tcMar>
            <w:vAlign w:val="center"/>
          </w:tcPr>
          <w:p w14:paraId="27F0DF31" w14:textId="77777777" w:rsidR="00BA5227" w:rsidRPr="00EA1A4E" w:rsidRDefault="00000000">
            <w:pPr>
              <w:spacing w:after="0" w:line="259" w:lineRule="auto"/>
              <w:jc w:val="center"/>
            </w:pPr>
            <w:r w:rsidRPr="00EA1A4E">
              <w:rPr>
                <w:sz w:val="15"/>
              </w:rPr>
              <w:t>—</w:t>
            </w:r>
          </w:p>
        </w:tc>
      </w:tr>
    </w:tbl>
    <w:p w14:paraId="7D676417" w14:textId="77777777" w:rsidR="00BA5227" w:rsidRPr="00EA1A4E" w:rsidRDefault="00000000">
      <w:pPr>
        <w:keepLines/>
        <w:spacing w:after="80"/>
      </w:pPr>
      <w:r w:rsidRPr="00EA1A4E">
        <w:rPr>
          <w:sz w:val="17"/>
        </w:rPr>
        <w:t>Grain price: ₹4,000 q⁻¹; untreated yield: 24.10 q ha⁻¹. Incremental net return = (additional yield × ₹4,000) − cost of both sprays; ratio = net return ÷ both spray costs. Spray costs are stated per treatment; chlorantraniliprole is recorded at 0.4 mL L⁻¹ here but 0.3 mL L⁻¹ in Table 1.</w:t>
      </w:r>
    </w:p>
    <w:p w14:paraId="0277C164" w14:textId="77777777" w:rsidR="00BA5227" w:rsidRPr="00EA1A4E" w:rsidRDefault="00000000">
      <w:r w:rsidRPr="00EA1A4E">
        <w:t>At the assumed grain price, chlorantraniliprole had an incremental net-return-to-spray-cost ratio of 15.57:1. Ratios calculated on the same basis for cartap hydrochloride and emamectin benzoate were 12.80:1 and 12.19:1, respectively. Fipronil had the smallest ratio (6.23:1), despite producing greater recorded grain yield than some less costly treatments. Thus, the relative economic ranking reflected both additional yield and expenditure, rather than efficacy alone. These are partial-budget indicators: they exclude other production costs and do not represent full enterprise profit or gross benefit–cost ratios.</w:t>
      </w:r>
    </w:p>
    <w:p w14:paraId="4742D6B2" w14:textId="77777777" w:rsidR="00BA5227" w:rsidRPr="00EA1A4E" w:rsidRDefault="00000000">
      <w:r w:rsidRPr="00EA1A4E">
        <w:t>Previous research has similarly reported that biological efficacy and economic rank can differ. Rana and Singh (2017) reported high yield with chlorantraniliprole but a favourable benefit–cost result for fipronil in basmati rice. Dhanapati et al. (2024) evaluated differing returns among chlorantraniliprole–fipronil formulations, whereas Balaji and Vijaykumar (2025) observed the highest benefit–cost ratio with flubendiamide. The absolute ratios from those studies are not directly interchangeable with the present incremental net-return-to-treatment-cost ratio because price assumptions, cost inclusions and formulations differ.</w:t>
      </w:r>
    </w:p>
    <w:p w14:paraId="6A333B70" w14:textId="77777777" w:rsidR="00BA5227" w:rsidRPr="00EA1A4E" w:rsidRDefault="00000000">
      <w:pPr>
        <w:pStyle w:val="Heading2"/>
        <w:rPr>
          <w:color w:val="auto"/>
        </w:rPr>
      </w:pPr>
      <w:r w:rsidRPr="00EA1A4E">
        <w:rPr>
          <w:color w:val="auto"/>
        </w:rPr>
        <w:t>Study limitations</w:t>
      </w:r>
    </w:p>
    <w:p w14:paraId="4A7C2130" w14:textId="77777777" w:rsidR="00BA5227" w:rsidRPr="00EA1A4E" w:rsidRDefault="00000000">
      <w:r w:rsidRPr="00EA1A4E">
        <w:t>This evaluation was conducted at a single site in one cropping season. Its observations were limited to dead-heart incidence and treatment-level grain yields; the available records did not establish effects on white heads, non-target organisms, insecticide residues or resistance. The treatment concentrations for chlorantraniliprole conflict between the efficacy and economics schedules, and the precise applied dose cannot be established from these records. Furthermore, plot-level data and model details necessary for independent statistical verification were not available. Consequently, treatment differences and yield advantages are reported as descriptive observations, and wider agronomic or economic generalisation is not warranted.</w:t>
      </w:r>
    </w:p>
    <w:p w14:paraId="1711FEB0" w14:textId="77777777" w:rsidR="00BA5227" w:rsidRPr="00EA1A4E" w:rsidRDefault="00000000">
      <w:pPr>
        <w:pStyle w:val="Heading1"/>
        <w:rPr>
          <w:color w:val="auto"/>
        </w:rPr>
      </w:pPr>
      <w:r w:rsidRPr="00EA1A4E">
        <w:rPr>
          <w:color w:val="auto"/>
        </w:rPr>
        <w:t>Conclusion</w:t>
      </w:r>
    </w:p>
    <w:p w14:paraId="28646E05" w14:textId="77777777" w:rsidR="00BA5227" w:rsidRPr="00EA1A4E" w:rsidRDefault="00000000">
      <w:r w:rsidRPr="00EA1A4E">
        <w:t xml:space="preserve">In this single-season field comparison on Pusa Narendra Kalanamak-1 rice, chlorantraniliprole 18.5% SC was associated with the lowest descriptive average dead-heart incidence </w:t>
      </w:r>
      <w:r w:rsidRPr="00EA1A4E">
        <w:rPr>
          <w:highlight w:val="yellow"/>
        </w:rPr>
        <w:t>after the first (3.24%) and second (3.40%) sprays</w:t>
      </w:r>
      <w:r w:rsidRPr="00EA1A4E">
        <w:t xml:space="preserve"> and the highest reported grain yield (41.50 q ha⁻¹). Under the stated grain price and application expenditures, it also yielded the largest calculated incremental net return (₹65,400 ha⁻¹) and </w:t>
      </w:r>
      <w:r w:rsidRPr="00EA1A4E">
        <w:lastRenderedPageBreak/>
        <w:t>incremental net-return-to-spray-cost ratio (15.57:1). Cartap hydrochloride and emamectin benzoate were other comparatively favourable treatments. Interpretation is limited by the single-site, single-season design, unverified applied concentration for chlorantraniliprole and absence of independently verifiable plot-level inference.</w:t>
      </w:r>
    </w:p>
    <w:p w14:paraId="2FDD859E" w14:textId="77777777" w:rsidR="00BA5227" w:rsidRPr="00EA1A4E" w:rsidRDefault="00000000">
      <w:pPr>
        <w:pStyle w:val="Heading1"/>
        <w:rPr>
          <w:color w:val="auto"/>
        </w:rPr>
      </w:pPr>
      <w:r w:rsidRPr="00EA1A4E">
        <w:rPr>
          <w:color w:val="auto"/>
        </w:rPr>
        <w:t>Acknowledgements</w:t>
      </w:r>
    </w:p>
    <w:p w14:paraId="605BC308" w14:textId="77777777" w:rsidR="00BA5227" w:rsidRPr="00EA1A4E" w:rsidRDefault="00000000">
      <w:r w:rsidRPr="00EA1A4E">
        <w:t>The authors thank the Crop Research Station, Masodha, for supporting the field investigation.</w:t>
      </w:r>
    </w:p>
    <w:p w14:paraId="3B55F26F" w14:textId="77777777" w:rsidR="00BA5227" w:rsidRPr="00EA1A4E" w:rsidRDefault="00000000">
      <w:pPr>
        <w:pStyle w:val="Heading1"/>
        <w:rPr>
          <w:color w:val="auto"/>
        </w:rPr>
      </w:pPr>
      <w:r w:rsidRPr="00EA1A4E">
        <w:rPr>
          <w:color w:val="auto"/>
        </w:rPr>
        <w:t>Author contributions</w:t>
      </w:r>
    </w:p>
    <w:p w14:paraId="6B424EB5" w14:textId="77777777" w:rsidR="00BA5227" w:rsidRPr="00EA1A4E" w:rsidRDefault="00000000">
      <w:r w:rsidRPr="00EA1A4E">
        <w:t>S. P. contributed to conceptualisation and methodology; P. Y. B. conducted the experiment; P. Y. B. and S. K. S. analysed the data; S. P. drafted the manuscript; and S. N. R. and S. K. S. reviewed and edited the text.</w:t>
      </w:r>
    </w:p>
    <w:p w14:paraId="69D27368" w14:textId="77777777" w:rsidR="00BA5227" w:rsidRPr="00EA1A4E" w:rsidRDefault="00000000">
      <w:pPr>
        <w:pStyle w:val="Heading1"/>
        <w:rPr>
          <w:color w:val="auto"/>
        </w:rPr>
      </w:pPr>
      <w:r w:rsidRPr="00EA1A4E">
        <w:rPr>
          <w:color w:val="auto"/>
        </w:rPr>
        <w:t>Financial support</w:t>
      </w:r>
    </w:p>
    <w:p w14:paraId="49A24E26" w14:textId="77777777" w:rsidR="00BA5227" w:rsidRPr="00EA1A4E" w:rsidRDefault="00000000">
      <w:r w:rsidRPr="00EA1A4E">
        <w:t>The authors report that no research grant funding was received.</w:t>
      </w:r>
    </w:p>
    <w:p w14:paraId="729CDAD3" w14:textId="77777777" w:rsidR="00BA5227" w:rsidRPr="00EA1A4E" w:rsidRDefault="00000000">
      <w:pPr>
        <w:pStyle w:val="Heading1"/>
        <w:rPr>
          <w:color w:val="auto"/>
        </w:rPr>
      </w:pPr>
      <w:r w:rsidRPr="00EA1A4E">
        <w:rPr>
          <w:color w:val="auto"/>
        </w:rPr>
        <w:t>Declaration of generative AI and language-assistance tools</w:t>
      </w:r>
    </w:p>
    <w:p w14:paraId="0683B463" w14:textId="77777777" w:rsidR="00BA5227" w:rsidRPr="00EA1A4E" w:rsidRDefault="00000000">
      <w:r w:rsidRPr="00EA1A4E">
        <w:t>The authors used Grammarly and ChatGPT for language editing and reference formatting. Responsibility for study design, data analysis, scientific interpretation and manuscript accuracy remains with the authors.</w:t>
      </w:r>
    </w:p>
    <w:p w14:paraId="05ABE474" w14:textId="77777777" w:rsidR="00BA5227" w:rsidRPr="00EA1A4E" w:rsidRDefault="00000000">
      <w:pPr>
        <w:pStyle w:val="Heading1"/>
        <w:rPr>
          <w:color w:val="auto"/>
        </w:rPr>
      </w:pPr>
      <w:r w:rsidRPr="00EA1A4E">
        <w:rPr>
          <w:color w:val="auto"/>
        </w:rPr>
        <w:t>Competing interests</w:t>
      </w:r>
    </w:p>
    <w:p w14:paraId="2E67E93E" w14:textId="77777777" w:rsidR="00BA5227" w:rsidRPr="00EA1A4E" w:rsidRDefault="00000000">
      <w:r w:rsidRPr="00EA1A4E">
        <w:t>The authors declare no known financial or non-financial competing interests or personal relationships that could have influenced the work.</w:t>
      </w:r>
    </w:p>
    <w:p w14:paraId="636BC4B7" w14:textId="77777777" w:rsidR="00BA5227" w:rsidRDefault="00000000">
      <w:pPr>
        <w:pStyle w:val="Heading1"/>
        <w:rPr>
          <w:color w:val="auto"/>
        </w:rPr>
      </w:pPr>
      <w:r w:rsidRPr="00EA1A4E">
        <w:rPr>
          <w:color w:val="auto"/>
        </w:rPr>
        <w:t>References</w:t>
      </w:r>
    </w:p>
    <w:p w14:paraId="3D799ED4" w14:textId="77777777" w:rsidR="008134BB" w:rsidRDefault="008134BB" w:rsidP="008134BB">
      <w:pPr>
        <w:pStyle w:val="NormalWeb"/>
      </w:pPr>
      <w:r>
        <w:t xml:space="preserve">Balaji, B. N., &amp; Vijaykumar, L. (2025). Efficacy of foliar insecticides against rice yellow stem borer </w:t>
      </w:r>
      <w:proofErr w:type="spellStart"/>
      <w:r>
        <w:t>Scirpophaga</w:t>
      </w:r>
      <w:proofErr w:type="spellEnd"/>
      <w:r>
        <w:t xml:space="preserve"> </w:t>
      </w:r>
      <w:proofErr w:type="spellStart"/>
      <w:r>
        <w:t>incertulas</w:t>
      </w:r>
      <w:proofErr w:type="spellEnd"/>
      <w:r>
        <w:t xml:space="preserve"> (Walker). Indian Journal of Entomology, 87(2), 450–453. </w:t>
      </w:r>
      <w:hyperlink r:id="rId6" w:history="1">
        <w:r>
          <w:rPr>
            <w:rStyle w:val="Hyperlink"/>
          </w:rPr>
          <w:t>https://doi.org/10.55446/IJE.2024.2491</w:t>
        </w:r>
      </w:hyperlink>
    </w:p>
    <w:p w14:paraId="7DCEF1E5" w14:textId="77777777" w:rsidR="008134BB" w:rsidRDefault="008134BB" w:rsidP="008134BB">
      <w:pPr>
        <w:pStyle w:val="NormalWeb"/>
      </w:pPr>
      <w:r>
        <w:t xml:space="preserve">Bhardwaj, U., Kumar, R., Sarao, P. S., Mandal, K., &amp; Singh, B. (2019). </w:t>
      </w:r>
      <w:proofErr w:type="spellStart"/>
      <w:r>
        <w:t>Bioefficacy</w:t>
      </w:r>
      <w:proofErr w:type="spellEnd"/>
      <w:r>
        <w:t xml:space="preserve"> of chlorantraniliprole against yellow stem borer and leaf folder and persistence in basmati rice. Pesticide Research Journal, 31(2), 233–241. </w:t>
      </w:r>
      <w:hyperlink r:id="rId7" w:history="1">
        <w:r>
          <w:rPr>
            <w:rStyle w:val="Hyperlink"/>
          </w:rPr>
          <w:t>https://doi.org/10.5958/2249-524X.2019.00034.7</w:t>
        </w:r>
      </w:hyperlink>
    </w:p>
    <w:p w14:paraId="0722D7F4" w14:textId="77777777" w:rsidR="008134BB" w:rsidRDefault="008134BB" w:rsidP="008134BB">
      <w:pPr>
        <w:pStyle w:val="NormalWeb"/>
      </w:pPr>
      <w:r>
        <w:t xml:space="preserve">Dhanapati, G. K., Karjee, M., &amp; Sarkar, P. (2024). Bio-efficacy of different formulations of chlorantraniliprole 0.53% + fipronil 0.8% GR against yellow stem borer of rice. International Journal of Bio-resource and Stress Management, 15(3), 1–7. </w:t>
      </w:r>
      <w:hyperlink r:id="rId8" w:history="1">
        <w:r>
          <w:rPr>
            <w:rStyle w:val="Hyperlink"/>
          </w:rPr>
          <w:t>https://doi.org/10.23910/1.2024.5069a</w:t>
        </w:r>
      </w:hyperlink>
    </w:p>
    <w:p w14:paraId="5EC3658F" w14:textId="77777777" w:rsidR="008134BB" w:rsidRDefault="008134BB" w:rsidP="008134BB">
      <w:pPr>
        <w:pStyle w:val="NormalWeb"/>
      </w:pPr>
      <w:r>
        <w:t xml:space="preserve">Gautam, R. K., Kumar, R., Chauhan, S., &amp; Mourya, P. K. (2024). Assessing the effectiveness of various chemicals against the yellow stem borer in rice. Uttar Pradesh Journal of Zoology, 45(17), 156–166. </w:t>
      </w:r>
      <w:hyperlink r:id="rId9" w:history="1">
        <w:r>
          <w:rPr>
            <w:rStyle w:val="Hyperlink"/>
          </w:rPr>
          <w:t>https://doi.org/10.56557/upjoz/2024/v45i174357</w:t>
        </w:r>
      </w:hyperlink>
    </w:p>
    <w:p w14:paraId="091C0874" w14:textId="77777777" w:rsidR="008134BB" w:rsidRDefault="008134BB" w:rsidP="008134BB">
      <w:pPr>
        <w:pStyle w:val="NormalWeb"/>
      </w:pPr>
      <w:proofErr w:type="spellStart"/>
      <w:r>
        <w:t>Jaglan</w:t>
      </w:r>
      <w:proofErr w:type="spellEnd"/>
      <w:r>
        <w:t xml:space="preserve">, M. S., Chaudhary, O. P., Ahlawat, S., &amp; Yadav, J. (2023). Bio-efficacy of chlorantraniliprole 0.4% GR against </w:t>
      </w:r>
      <w:proofErr w:type="spellStart"/>
      <w:r>
        <w:t>Cnaphalocrocis</w:t>
      </w:r>
      <w:proofErr w:type="spellEnd"/>
      <w:r>
        <w:t xml:space="preserve"> </w:t>
      </w:r>
      <w:proofErr w:type="spellStart"/>
      <w:r>
        <w:t>medinalis</w:t>
      </w:r>
      <w:proofErr w:type="spellEnd"/>
      <w:r>
        <w:t xml:space="preserve"> and </w:t>
      </w:r>
      <w:proofErr w:type="spellStart"/>
      <w:r>
        <w:t>Scirpophaga</w:t>
      </w:r>
      <w:proofErr w:type="spellEnd"/>
      <w:r>
        <w:t xml:space="preserve"> </w:t>
      </w:r>
      <w:proofErr w:type="spellStart"/>
      <w:r>
        <w:t>incertulas</w:t>
      </w:r>
      <w:proofErr w:type="spellEnd"/>
      <w:r>
        <w:t xml:space="preserve"> in rice (Oryza sativa). The Indian Journal of Agricultural Sciences, 93(2), 157–162. </w:t>
      </w:r>
      <w:hyperlink r:id="rId10" w:history="1">
        <w:r>
          <w:rPr>
            <w:rStyle w:val="Hyperlink"/>
          </w:rPr>
          <w:t>https://doi.org/10.56093/ijas.v93i2.119318</w:t>
        </w:r>
      </w:hyperlink>
    </w:p>
    <w:p w14:paraId="137CF407" w14:textId="77777777" w:rsidR="008134BB" w:rsidRDefault="008134BB" w:rsidP="008134BB">
      <w:pPr>
        <w:pStyle w:val="NormalWeb"/>
      </w:pPr>
      <w:proofErr w:type="spellStart"/>
      <w:r>
        <w:lastRenderedPageBreak/>
        <w:t>Kasote</w:t>
      </w:r>
      <w:proofErr w:type="spellEnd"/>
      <w:r>
        <w:t xml:space="preserve">, D., Singh, V. K., </w:t>
      </w:r>
      <w:proofErr w:type="spellStart"/>
      <w:r>
        <w:t>Bollinedi</w:t>
      </w:r>
      <w:proofErr w:type="spellEnd"/>
      <w:r>
        <w:t xml:space="preserve">, H., Singh, A. K., Sreenivasulu, N., &amp; Regina, A. (2021). Profiling of 2-acetyl-1-pyrroline and other volatile compounds in raw and cooked rice of traditional and improved varieties of India. Foods, 10(8), Article 1917. </w:t>
      </w:r>
      <w:hyperlink r:id="rId11" w:history="1">
        <w:r>
          <w:rPr>
            <w:rStyle w:val="Hyperlink"/>
          </w:rPr>
          <w:t>https://doi.org/10.3390/foods10081917</w:t>
        </w:r>
      </w:hyperlink>
    </w:p>
    <w:p w14:paraId="3BAA78A0" w14:textId="77777777" w:rsidR="008134BB" w:rsidRDefault="008134BB" w:rsidP="008134BB">
      <w:pPr>
        <w:pStyle w:val="NormalWeb"/>
      </w:pPr>
      <w:r>
        <w:t xml:space="preserve">Katel, S., </w:t>
      </w:r>
      <w:proofErr w:type="spellStart"/>
      <w:r>
        <w:t>Lamshal</w:t>
      </w:r>
      <w:proofErr w:type="spellEnd"/>
      <w:r>
        <w:t>, B. S., Yadav, S. P. S., Timsina, S., Mandal, H. R., Kattel, S., Adhikari, S., &amp; Adhikari, N. (2023). Efficacy of different insecticides against the yellow stem borer (</w:t>
      </w:r>
      <w:proofErr w:type="spellStart"/>
      <w:r>
        <w:t>Scirpophaga</w:t>
      </w:r>
      <w:proofErr w:type="spellEnd"/>
      <w:r>
        <w:t xml:space="preserve"> </w:t>
      </w:r>
      <w:proofErr w:type="spellStart"/>
      <w:r>
        <w:t>incertulus</w:t>
      </w:r>
      <w:proofErr w:type="spellEnd"/>
      <w:r>
        <w:t xml:space="preserve"> Walker) (Lepidoptera: </w:t>
      </w:r>
      <w:proofErr w:type="spellStart"/>
      <w:r>
        <w:t>Crambidae</w:t>
      </w:r>
      <w:proofErr w:type="spellEnd"/>
      <w:r>
        <w:t xml:space="preserve">) in spring rice cultivation. Cogent Food &amp; Agriculture, 9(1), Article 2218254. </w:t>
      </w:r>
      <w:hyperlink r:id="rId12" w:history="1">
        <w:r>
          <w:rPr>
            <w:rStyle w:val="Hyperlink"/>
          </w:rPr>
          <w:t>https://doi.org/10.1080/23311932.2023.2218254</w:t>
        </w:r>
      </w:hyperlink>
    </w:p>
    <w:p w14:paraId="15E261ED" w14:textId="77777777" w:rsidR="008134BB" w:rsidRDefault="008134BB" w:rsidP="008134BB">
      <w:pPr>
        <w:pStyle w:val="NormalWeb"/>
      </w:pPr>
      <w:r>
        <w:t xml:space="preserve">Morya, G. P., &amp; Kumar, R. (2019). Screening of rice germplasm resistance against major insect pests under eastern Uttar Pradesh conditions. Journal of Entomology and Zoology Studies, 7(6), 706–712. </w:t>
      </w:r>
      <w:hyperlink r:id="rId13" w:history="1">
        <w:r>
          <w:rPr>
            <w:rStyle w:val="Hyperlink"/>
          </w:rPr>
          <w:t>https://doi.org/10.22271/j.ento.2019.v7.i6l.9170</w:t>
        </w:r>
      </w:hyperlink>
    </w:p>
    <w:p w14:paraId="28D385BC" w14:textId="77777777" w:rsidR="008134BB" w:rsidRDefault="008134BB" w:rsidP="008134BB">
      <w:pPr>
        <w:pStyle w:val="NormalWeb"/>
      </w:pPr>
      <w:r>
        <w:t xml:space="preserve">Patel, S., &amp; Singh, C. P. (2017). Seasonal incidence of rice stem borer, </w:t>
      </w:r>
      <w:proofErr w:type="spellStart"/>
      <w:r>
        <w:t>Scirpophaga</w:t>
      </w:r>
      <w:proofErr w:type="spellEnd"/>
      <w:r>
        <w:t xml:space="preserve"> </w:t>
      </w:r>
      <w:proofErr w:type="spellStart"/>
      <w:r>
        <w:t>incertulas</w:t>
      </w:r>
      <w:proofErr w:type="spellEnd"/>
      <w:r>
        <w:t xml:space="preserve"> (Walker) on different varieties of rice in relation to weather parameters. Journal of Entomology and Zoology Studies, 5(3), 80–83. </w:t>
      </w:r>
      <w:hyperlink r:id="rId14" w:history="1">
        <w:r>
          <w:rPr>
            <w:rStyle w:val="Hyperlink"/>
          </w:rPr>
          <w:t>https://www.entomoljournal.com/archives/2017/vol5issue3/PartB/5-2-242-774.pdf</w:t>
        </w:r>
      </w:hyperlink>
    </w:p>
    <w:p w14:paraId="55BE3F75" w14:textId="6B3954D9" w:rsidR="008134BB" w:rsidRDefault="008134BB" w:rsidP="008134BB">
      <w:pPr>
        <w:pStyle w:val="NormalWeb"/>
      </w:pPr>
      <w:r>
        <w:t xml:space="preserve">Prasad, M. G., &amp; Chatterjee, H. (2022). Influence of abiotic factors on the incidence of yellow stem borer, </w:t>
      </w:r>
      <w:proofErr w:type="spellStart"/>
      <w:r>
        <w:t>Scirpophaga</w:t>
      </w:r>
      <w:proofErr w:type="spellEnd"/>
      <w:r>
        <w:t xml:space="preserve"> </w:t>
      </w:r>
      <w:proofErr w:type="spellStart"/>
      <w:r>
        <w:t>incertulas</w:t>
      </w:r>
      <w:proofErr w:type="spellEnd"/>
      <w:r>
        <w:t xml:space="preserve"> (Walker) (Lepidoptera: </w:t>
      </w:r>
      <w:proofErr w:type="spellStart"/>
      <w:r>
        <w:t>Pyralidae</w:t>
      </w:r>
      <w:proofErr w:type="spellEnd"/>
      <w:r>
        <w:t xml:space="preserve">) in Birbhum district, West Bengal. Journal of Experimental Zoology India, 25(2), 2405–2409. </w:t>
      </w:r>
    </w:p>
    <w:p w14:paraId="7E955440" w14:textId="77777777" w:rsidR="008134BB" w:rsidRDefault="008134BB" w:rsidP="008134BB">
      <w:pPr>
        <w:pStyle w:val="NormalWeb"/>
      </w:pPr>
      <w:r>
        <w:t xml:space="preserve">Rahaman, M. M., &amp; Stout, M. J. (2019). Comparative efficacies of next-generation insecticides against yellow stem borer and their effects on natural enemies in rice ecosystem. Rice Science, 26(3), 157–166. </w:t>
      </w:r>
      <w:hyperlink r:id="rId15" w:history="1">
        <w:r>
          <w:rPr>
            <w:rStyle w:val="Hyperlink"/>
          </w:rPr>
          <w:t>https://doi.org/10.1016/j.rsci.2019.04.002</w:t>
        </w:r>
      </w:hyperlink>
    </w:p>
    <w:p w14:paraId="41CE18E8" w14:textId="77777777" w:rsidR="008134BB" w:rsidRDefault="008134BB" w:rsidP="008134BB">
      <w:pPr>
        <w:pStyle w:val="NormalWeb"/>
      </w:pPr>
      <w:r>
        <w:t xml:space="preserve">Rana, R., &amp; Singh, G. (2017). Efficacy and economics of newer insecticides against yellow stem borer, </w:t>
      </w:r>
      <w:proofErr w:type="spellStart"/>
      <w:r>
        <w:t>Scirpophaga</w:t>
      </w:r>
      <w:proofErr w:type="spellEnd"/>
      <w:r>
        <w:t xml:space="preserve"> </w:t>
      </w:r>
      <w:proofErr w:type="spellStart"/>
      <w:r>
        <w:t>incertulas</w:t>
      </w:r>
      <w:proofErr w:type="spellEnd"/>
      <w:r>
        <w:t xml:space="preserve"> Walker in basmati rice. Journal of Plant Development Sciences, 9(1), 35–39. </w:t>
      </w:r>
      <w:hyperlink r:id="rId16" w:history="1">
        <w:r>
          <w:rPr>
            <w:rStyle w:val="Hyperlink"/>
          </w:rPr>
          <w:t>https://jpds.co.in/efficacy-and-economics-of-newer-insecticides-against-yellow-stem-borer-scirpophaga-incertulas-walker-in-basmati-rice/</w:t>
        </w:r>
      </w:hyperlink>
    </w:p>
    <w:p w14:paraId="1A9E4749" w14:textId="77777777" w:rsidR="008134BB" w:rsidRDefault="008134BB" w:rsidP="008134BB">
      <w:pPr>
        <w:pStyle w:val="NormalWeb"/>
      </w:pPr>
      <w:r>
        <w:t xml:space="preserve">Sharmitha, T., Justin, C. G. L., &amp; Roseleen, S. S. J. (2023). Relative abundance and field efficacy of insecticides and bio-control agents against stem borer species in rice (Oryza sativa L.). Indian Journal of Agricultural Research, 57(5), 676–683. </w:t>
      </w:r>
      <w:hyperlink r:id="rId17" w:history="1">
        <w:r>
          <w:rPr>
            <w:rStyle w:val="Hyperlink"/>
          </w:rPr>
          <w:t>https://doi.org/10.18805/IJARe.A-5619</w:t>
        </w:r>
      </w:hyperlink>
    </w:p>
    <w:p w14:paraId="45218E8A" w14:textId="77777777" w:rsidR="008134BB" w:rsidRDefault="008134BB" w:rsidP="008134BB">
      <w:pPr>
        <w:pStyle w:val="NormalWeb"/>
      </w:pPr>
      <w:r>
        <w:t>Singh, N., Tayde, A. R., Tripathi, A., &amp; Barwa, J. (2024). Effect of chemicals and biopesticides against yellow stem borer [</w:t>
      </w:r>
      <w:proofErr w:type="spellStart"/>
      <w:r>
        <w:t>Scirpophaga</w:t>
      </w:r>
      <w:proofErr w:type="spellEnd"/>
      <w:r>
        <w:t xml:space="preserve"> </w:t>
      </w:r>
      <w:proofErr w:type="spellStart"/>
      <w:r>
        <w:t>incertulas</w:t>
      </w:r>
      <w:proofErr w:type="spellEnd"/>
      <w:r>
        <w:t xml:space="preserve"> (Walker)] at Prayagraj. International Journal of Plant &amp; Soil Science, 36(7), 448–452. </w:t>
      </w:r>
      <w:hyperlink r:id="rId18" w:history="1">
        <w:r>
          <w:rPr>
            <w:rStyle w:val="Hyperlink"/>
          </w:rPr>
          <w:t>https://doi.org/10.9734/ijpss/2024/v36i74752</w:t>
        </w:r>
      </w:hyperlink>
    </w:p>
    <w:p w14:paraId="12DBBD50" w14:textId="77777777" w:rsidR="008134BB" w:rsidRPr="008134BB" w:rsidRDefault="008134BB" w:rsidP="008134BB"/>
    <w:sectPr w:rsidR="008134BB" w:rsidRPr="008134BB" w:rsidSect="00034616">
      <w:pgSz w:w="12240" w:h="15840"/>
      <w:pgMar w:top="1051" w:right="1181" w:bottom="1066" w:left="1181" w:header="288"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146225">
    <w:abstractNumId w:val="8"/>
  </w:num>
  <w:num w:numId="2" w16cid:durableId="1936160034">
    <w:abstractNumId w:val="6"/>
  </w:num>
  <w:num w:numId="3" w16cid:durableId="446436523">
    <w:abstractNumId w:val="5"/>
  </w:num>
  <w:num w:numId="4" w16cid:durableId="1663964544">
    <w:abstractNumId w:val="4"/>
  </w:num>
  <w:num w:numId="5" w16cid:durableId="281108132">
    <w:abstractNumId w:val="7"/>
  </w:num>
  <w:num w:numId="6" w16cid:durableId="1889025321">
    <w:abstractNumId w:val="3"/>
  </w:num>
  <w:num w:numId="7" w16cid:durableId="633296539">
    <w:abstractNumId w:val="2"/>
  </w:num>
  <w:num w:numId="8" w16cid:durableId="364067337">
    <w:abstractNumId w:val="1"/>
  </w:num>
  <w:num w:numId="9" w16cid:durableId="572810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0NDIxMzewMDMwMjJS0lEKTi0uzszPAykwrAUAxVy5PSwAAAA="/>
  </w:docVars>
  <w:rsids>
    <w:rsidRoot w:val="00B47730"/>
    <w:rsid w:val="00034616"/>
    <w:rsid w:val="0006063C"/>
    <w:rsid w:val="0015074B"/>
    <w:rsid w:val="0029639D"/>
    <w:rsid w:val="00326F90"/>
    <w:rsid w:val="00586844"/>
    <w:rsid w:val="008134BB"/>
    <w:rsid w:val="00A731AC"/>
    <w:rsid w:val="00AA1D8D"/>
    <w:rsid w:val="00B47730"/>
    <w:rsid w:val="00B66A33"/>
    <w:rsid w:val="00B76021"/>
    <w:rsid w:val="00BA5227"/>
    <w:rsid w:val="00CB0664"/>
    <w:rsid w:val="00D910CA"/>
    <w:rsid w:val="00EA1A4E"/>
    <w:rsid w:val="00FC5B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AF99D4"/>
  <w14:defaultImageDpi w14:val="300"/>
  <w15:docId w15:val="{414808A6-C4EB-4912-9954-65370BB1D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1"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202F43"/>
      <w:sz w:val="2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02F4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134B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134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910/1.2024.5069a" TargetMode="External"/><Relationship Id="rId13" Type="http://schemas.openxmlformats.org/officeDocument/2006/relationships/hyperlink" Target="https://doi.org/10.22271/j.ento.2019.v7.i6l.9170" TargetMode="External"/><Relationship Id="rId18" Type="http://schemas.openxmlformats.org/officeDocument/2006/relationships/hyperlink" Target="https://doi.org/10.9734/ijpss/2024/v36i74752" TargetMode="External"/><Relationship Id="rId3" Type="http://schemas.openxmlformats.org/officeDocument/2006/relationships/styles" Target="styles.xml"/><Relationship Id="rId7" Type="http://schemas.openxmlformats.org/officeDocument/2006/relationships/hyperlink" Target="https://doi.org/10.5958/2249-524X.2019.00034.7" TargetMode="External"/><Relationship Id="rId12" Type="http://schemas.openxmlformats.org/officeDocument/2006/relationships/hyperlink" Target="https://doi.org/10.1080/23311932.2023.2218254" TargetMode="External"/><Relationship Id="rId17" Type="http://schemas.openxmlformats.org/officeDocument/2006/relationships/hyperlink" Target="https://doi.org/10.18805/IJARe.A-5619" TargetMode="External"/><Relationship Id="rId2" Type="http://schemas.openxmlformats.org/officeDocument/2006/relationships/numbering" Target="numbering.xml"/><Relationship Id="rId16" Type="http://schemas.openxmlformats.org/officeDocument/2006/relationships/hyperlink" Target="https://jpds.co.in/efficacy-and-economics-of-newer-insecticides-against-yellow-stem-borer-scirpophaga-incertulas-walker-in-basmati-ri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doi.org/10.55446/IJE.2024.2491" TargetMode="External"/><Relationship Id="rId11" Type="http://schemas.openxmlformats.org/officeDocument/2006/relationships/hyperlink" Target="https://doi.org/10.3390/foods10081917" TargetMode="External"/><Relationship Id="rId5" Type="http://schemas.openxmlformats.org/officeDocument/2006/relationships/webSettings" Target="webSettings.xml"/><Relationship Id="rId15" Type="http://schemas.openxmlformats.org/officeDocument/2006/relationships/hyperlink" Target="https://doi.org/10.1016/j.rsci.2019.04.002" TargetMode="External"/><Relationship Id="rId10" Type="http://schemas.openxmlformats.org/officeDocument/2006/relationships/hyperlink" Target="https://doi.org/10.56093/ijas.v93i2.11931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56557/upjoz/2024/v45i174357" TargetMode="External"/><Relationship Id="rId14" Type="http://schemas.openxmlformats.org/officeDocument/2006/relationships/hyperlink" Target="https://www.entomoljournal.com/archives/2017/vol5issue3/PartB/5-2-242-77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3323</Words>
  <Characters>18945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Efficacy and economics of insecticides against yellow stem borer in Kalanamak rice</dc:title>
  <dc:subject/>
  <dc:creator/>
  <cp:keywords/>
  <dc:description>generated by python-docx</dc:description>
  <cp:lastModifiedBy>SDI 1087</cp:lastModifiedBy>
  <cp:revision>6</cp:revision>
  <dcterms:created xsi:type="dcterms:W3CDTF">2013-12-23T23:15:00Z</dcterms:created>
  <dcterms:modified xsi:type="dcterms:W3CDTF">2026-10-12T04:26:00Z</dcterms:modified>
  <cp:category/>
</cp:coreProperties>
</file>