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66E37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66E3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66E37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6E3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66E37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66E3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12616B54" w:rsidR="000F510C" w:rsidRPr="00566E37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Ms_UPJOZ_6447</w:t>
            </w:r>
          </w:p>
        </w:tc>
      </w:tr>
      <w:tr w:rsidR="000F510C" w:rsidRPr="00566E37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66E3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1C111F6" w:rsidR="000F510C" w:rsidRPr="00566E37" w:rsidRDefault="00FB144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Evaluation of Biopesticides and Biorationals Against Sucking Pest Complex and Their Safety to Natural Enemies of Okra [Abelmoschus esculentus (L.) Moench]</w:t>
            </w:r>
          </w:p>
        </w:tc>
      </w:tr>
      <w:tr w:rsidR="000F510C" w:rsidRPr="00566E37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66E3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66E37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505A95B" w14:textId="77777777" w:rsidR="000F510C" w:rsidRPr="00566E37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66E3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66E3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66E3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66E37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66E37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66E3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6E3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6E3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66E3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BB3EB09" w:rsidR="000F510C" w:rsidRPr="00566E37" w:rsidRDefault="00E13CB0">
            <w:pPr>
              <w:contextualSpacing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 xml:space="preserve">In okra, so many insecticides are spray, but they cause harm to human in the form of residue. Use of biopesticide is safe for human as well as environment  </w:t>
            </w:r>
          </w:p>
        </w:tc>
        <w:tc>
          <w:tcPr>
            <w:tcW w:w="1667" w:type="pct"/>
          </w:tcPr>
          <w:p w14:paraId="305EFE14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566E37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66E3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66E3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66E3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66E37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66E3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66E3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66E3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66E3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66E37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66E3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007A5E32" w:rsidR="000F510C" w:rsidRPr="00566E37" w:rsidRDefault="001C0E24" w:rsidP="001C0E2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7A6A384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957B84F" w14:textId="77777777" w:rsidR="000F510C" w:rsidRPr="00566E37" w:rsidRDefault="001C0E24">
            <w:pPr>
              <w:ind w:left="360"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3 = Satisfactory </w:t>
            </w:r>
          </w:p>
          <w:p w14:paraId="48073392" w14:textId="3BD8B32F" w:rsidR="001C0E24" w:rsidRPr="00566E37" w:rsidRDefault="001C0E24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>Need to add some final result</w:t>
            </w:r>
          </w:p>
        </w:tc>
        <w:tc>
          <w:tcPr>
            <w:tcW w:w="1667" w:type="pct"/>
          </w:tcPr>
          <w:p w14:paraId="575247A5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661E48AF" w:rsidR="000F510C" w:rsidRPr="00566E37" w:rsidRDefault="001C0E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 add sucking pest,</w:t>
            </w: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00566E37">
              <w:rPr>
                <w:rFonts w:ascii="Arial" w:hAnsi="Arial" w:cs="Arial"/>
                <w:sz w:val="20"/>
                <w:szCs w:val="20"/>
                <w:lang w:eastAsia="en-IN"/>
              </w:rPr>
              <w:t>Natural Enemies</w:t>
            </w:r>
          </w:p>
        </w:tc>
        <w:tc>
          <w:tcPr>
            <w:tcW w:w="1667" w:type="pct"/>
          </w:tcPr>
          <w:p w14:paraId="1385131D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162705E9" w:rsidR="000F510C" w:rsidRPr="00566E37" w:rsidRDefault="001C0E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7EB0A7E5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8549B7E" w:rsidR="000F510C" w:rsidRPr="00566E37" w:rsidRDefault="001C0E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4D114B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1EF0CD3A" w:rsidR="000F510C" w:rsidRPr="00566E37" w:rsidRDefault="001C0E2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add more review related to your paper , In 2025 also some work done on okra related to biopesticides </w:t>
            </w:r>
          </w:p>
        </w:tc>
        <w:tc>
          <w:tcPr>
            <w:tcW w:w="1667" w:type="pct"/>
          </w:tcPr>
          <w:p w14:paraId="642162CD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69DBB4BE" w:rsidR="000F510C" w:rsidRPr="00566E37" w:rsidRDefault="00E81B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4463207" w:rsidR="000F510C" w:rsidRPr="00566E37" w:rsidRDefault="00E81B5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B68E1C5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30A1EB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50B8A59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66E37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66E3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211848" w14:textId="77777777" w:rsidR="000F510C" w:rsidRPr="00566E37" w:rsidRDefault="00E81B58">
            <w:pPr>
              <w:contextualSpacing/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  <w:p w14:paraId="19501005" w14:textId="7C0D88D5" w:rsidR="00E81B58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Combine whitefly, aphid and leaf hopper population in one table .</w:t>
            </w:r>
          </w:p>
        </w:tc>
        <w:tc>
          <w:tcPr>
            <w:tcW w:w="1667" w:type="pct"/>
          </w:tcPr>
          <w:p w14:paraId="2F834205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58A85E77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3 = Satisfactory</w:t>
            </w:r>
          </w:p>
        </w:tc>
        <w:tc>
          <w:tcPr>
            <w:tcW w:w="1667" w:type="pct"/>
          </w:tcPr>
          <w:p w14:paraId="03E7C7F3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35290B4E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C5BA1F1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9B1A892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30A2C359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2D702EA7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1618FC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66E3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66E3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6863196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15D78EDE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66E3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566E37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66E3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66E3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66E37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66E37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66E3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66E3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6E3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66E3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66E3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66E3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66E3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66E37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60846B6D" w:rsidR="000F510C" w:rsidRPr="00566E37" w:rsidRDefault="00E13CB0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>No, need</w:t>
            </w:r>
            <w:r w:rsidR="00E81B58" w:rsidRPr="00566E37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>improvement. In natural enemies’ population only take lady bird beetle population</w:t>
            </w:r>
          </w:p>
        </w:tc>
        <w:tc>
          <w:tcPr>
            <w:tcW w:w="1667" w:type="pct"/>
          </w:tcPr>
          <w:p w14:paraId="7B18059D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66E3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66E37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049B5C25" w:rsidR="000F510C" w:rsidRPr="00566E37" w:rsidRDefault="00E81B58" w:rsidP="00E81B5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>Yes, but not give the essence of paper</w:t>
            </w:r>
          </w:p>
        </w:tc>
        <w:tc>
          <w:tcPr>
            <w:tcW w:w="1667" w:type="pct"/>
          </w:tcPr>
          <w:p w14:paraId="02D4ADA5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66E3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66E3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66E3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C871E77" w14:textId="77777777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</w:t>
            </w:r>
            <w:r w:rsidRPr="00566E37">
              <w:rPr>
                <w:rFonts w:ascii="Arial" w:hAnsi="Arial" w:cs="Arial"/>
                <w:bCs/>
                <w:sz w:val="20"/>
                <w:szCs w:val="20"/>
                <w:highlight w:val="yellow"/>
                <w:lang w:val="en-GB"/>
              </w:rPr>
              <w:t>its look like copy and paste of the thesis. Write in research paper form .so many tables. Combine all sucking pests in one table</w:t>
            </w: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  <w:p w14:paraId="56A8966B" w14:textId="77777777" w:rsidR="00074CD1" w:rsidRPr="00566E37" w:rsidRDefault="00074CD1" w:rsidP="00074CD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sz w:val="20"/>
                <w:szCs w:val="20"/>
                <w:lang w:val="en-GB"/>
              </w:rPr>
              <w:t>Paper ned improvement, it is not in precise form. Work is done better but presentation is paper not clear</w:t>
            </w:r>
          </w:p>
          <w:p w14:paraId="5E369BE9" w14:textId="581605FE" w:rsidR="00074CD1" w:rsidRPr="00566E37" w:rsidRDefault="00074CD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66E3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66E3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66E37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9AC7D04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66E37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66E3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66E3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66E3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66E37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28EEF88B" w:rsidR="000F510C" w:rsidRPr="00566E37" w:rsidRDefault="00E81B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6E37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566E37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6E5CA4" w14:textId="77777777" w:rsidR="00566E37" w:rsidRPr="00566E37" w:rsidRDefault="00566E37" w:rsidP="00566E37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3FE4DF43" w14:textId="77777777" w:rsidR="00566E37" w:rsidRPr="00566E37" w:rsidRDefault="00566E37" w:rsidP="00566E3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66E37">
        <w:rPr>
          <w:rFonts w:ascii="Arial" w:hAnsi="Arial" w:cs="Arial"/>
          <w:b/>
          <w:u w:val="single"/>
        </w:rPr>
        <w:t>Reviewer details:</w:t>
      </w:r>
    </w:p>
    <w:p w14:paraId="4A55E575" w14:textId="77777777" w:rsidR="00566E37" w:rsidRPr="00566E37" w:rsidRDefault="00566E37" w:rsidP="00566E37">
      <w:pPr>
        <w:rPr>
          <w:rFonts w:ascii="Arial" w:hAnsi="Arial" w:cs="Arial"/>
          <w:sz w:val="20"/>
          <w:szCs w:val="20"/>
        </w:rPr>
      </w:pPr>
      <w:r w:rsidRPr="00566E37">
        <w:rPr>
          <w:rFonts w:ascii="Arial" w:hAnsi="Arial" w:cs="Arial"/>
          <w:color w:val="000000"/>
          <w:sz w:val="20"/>
          <w:szCs w:val="20"/>
        </w:rPr>
        <w:t>Shweta Patel, ANDUAT</w:t>
      </w:r>
      <w:r w:rsidRPr="00566E37">
        <w:rPr>
          <w:rFonts w:ascii="Arial" w:hAnsi="Arial" w:cs="Arial"/>
          <w:sz w:val="20"/>
          <w:szCs w:val="20"/>
        </w:rPr>
        <w:t xml:space="preserve">, </w:t>
      </w:r>
      <w:r w:rsidRPr="00566E37">
        <w:rPr>
          <w:rFonts w:ascii="Arial" w:hAnsi="Arial" w:cs="Arial"/>
          <w:color w:val="000000"/>
          <w:sz w:val="20"/>
          <w:szCs w:val="20"/>
        </w:rPr>
        <w:t>India</w:t>
      </w:r>
    </w:p>
    <w:p w14:paraId="24830579" w14:textId="77777777" w:rsidR="000F510C" w:rsidRPr="00566E37" w:rsidRDefault="000F510C" w:rsidP="00675C9A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566E3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0F633" w14:textId="77777777" w:rsidR="000A7EC6" w:rsidRDefault="000A7EC6">
      <w:r>
        <w:separator/>
      </w:r>
    </w:p>
  </w:endnote>
  <w:endnote w:type="continuationSeparator" w:id="0">
    <w:p w14:paraId="2FF61618" w14:textId="77777777" w:rsidR="000A7EC6" w:rsidRDefault="000A7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4E9EE" w14:textId="77777777" w:rsidR="000A7EC6" w:rsidRDefault="000A7EC6">
      <w:r>
        <w:separator/>
      </w:r>
    </w:p>
  </w:footnote>
  <w:footnote w:type="continuationSeparator" w:id="0">
    <w:p w14:paraId="6EE3927D" w14:textId="77777777" w:rsidR="000A7EC6" w:rsidRDefault="000A7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74CD1"/>
    <w:rsid w:val="000A7EC6"/>
    <w:rsid w:val="000F510C"/>
    <w:rsid w:val="001C0E24"/>
    <w:rsid w:val="002319F6"/>
    <w:rsid w:val="00236C04"/>
    <w:rsid w:val="002F1C85"/>
    <w:rsid w:val="00397D5D"/>
    <w:rsid w:val="003B2686"/>
    <w:rsid w:val="00534DA8"/>
    <w:rsid w:val="00566E37"/>
    <w:rsid w:val="006518EB"/>
    <w:rsid w:val="00675C9A"/>
    <w:rsid w:val="006B55AB"/>
    <w:rsid w:val="006D4715"/>
    <w:rsid w:val="00710A42"/>
    <w:rsid w:val="0084796D"/>
    <w:rsid w:val="008A048C"/>
    <w:rsid w:val="008D3FF4"/>
    <w:rsid w:val="00AD2A0C"/>
    <w:rsid w:val="00B27293"/>
    <w:rsid w:val="00B61CE3"/>
    <w:rsid w:val="00BC3A02"/>
    <w:rsid w:val="00BC7D22"/>
    <w:rsid w:val="00C21838"/>
    <w:rsid w:val="00C66457"/>
    <w:rsid w:val="00E12D27"/>
    <w:rsid w:val="00E13CB0"/>
    <w:rsid w:val="00E81B58"/>
    <w:rsid w:val="00FB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66E3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43</cp:revision>
  <dcterms:created xsi:type="dcterms:W3CDTF">2026-03-24T06:15:00Z</dcterms:created>
  <dcterms:modified xsi:type="dcterms:W3CDTF">2026-10-13T09:45:00Z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