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3D1E2B" w14:paraId="08C1146F" w14:textId="77777777">
        <w:trPr>
          <w:trHeight w:val="20"/>
          <w:jc w:val="center"/>
        </w:trPr>
        <w:tc>
          <w:tcPr>
            <w:tcW w:w="1186" w:type="pct"/>
          </w:tcPr>
          <w:p w14:paraId="22AE33AA" w14:textId="77777777" w:rsidR="000F510C" w:rsidRPr="003D1E2B" w:rsidRDefault="00F63A93">
            <w:pPr>
              <w:pStyle w:val="BodyText"/>
              <w:ind w:left="90"/>
              <w:jc w:val="left"/>
              <w:rPr>
                <w:rFonts w:ascii="Arial" w:hAnsi="Arial" w:cs="Arial"/>
                <w:bCs/>
                <w:sz w:val="20"/>
                <w:szCs w:val="20"/>
                <w:lang w:val="en-GB" w:eastAsia="en-US"/>
              </w:rPr>
            </w:pPr>
            <w:r w:rsidRPr="003D1E2B">
              <w:rPr>
                <w:rFonts w:ascii="Arial" w:hAnsi="Arial" w:cs="Arial"/>
                <w:bCs/>
                <w:sz w:val="20"/>
                <w:szCs w:val="20"/>
                <w:lang w:val="en-GB" w:eastAsia="en-US"/>
              </w:rPr>
              <w:t>Journal Name:</w:t>
            </w:r>
          </w:p>
        </w:tc>
        <w:tc>
          <w:tcPr>
            <w:tcW w:w="3814" w:type="pct"/>
          </w:tcPr>
          <w:p w14:paraId="1000C638" w14:textId="77777777" w:rsidR="000F510C" w:rsidRPr="003D1E2B" w:rsidRDefault="000F510C">
            <w:pPr>
              <w:rPr>
                <w:rFonts w:ascii="Arial" w:hAnsi="Arial" w:cs="Arial"/>
                <w:b/>
                <w:bCs/>
                <w:color w:val="0000FF"/>
                <w:sz w:val="20"/>
                <w:szCs w:val="20"/>
                <w:lang w:val="en-GB"/>
              </w:rPr>
            </w:pPr>
            <w:hyperlink r:id="rId7" w:history="1">
              <w:r w:rsidRPr="003D1E2B">
                <w:rPr>
                  <w:rFonts w:ascii="Arial" w:hAnsi="Arial" w:cs="Arial"/>
                  <w:color w:val="0000FF"/>
                  <w:sz w:val="20"/>
                  <w:szCs w:val="20"/>
                  <w:u w:val="single"/>
                </w:rPr>
                <w:t>UTTAR PRADESH JOURNAL OF ZOOLOGY</w:t>
              </w:r>
            </w:hyperlink>
          </w:p>
        </w:tc>
      </w:tr>
      <w:tr w:rsidR="000F510C" w:rsidRPr="003D1E2B" w14:paraId="75B5803D" w14:textId="77777777">
        <w:trPr>
          <w:trHeight w:val="20"/>
          <w:jc w:val="center"/>
        </w:trPr>
        <w:tc>
          <w:tcPr>
            <w:tcW w:w="1186" w:type="pct"/>
          </w:tcPr>
          <w:p w14:paraId="7239A1BD" w14:textId="77777777" w:rsidR="000F510C" w:rsidRPr="003D1E2B" w:rsidRDefault="00F63A93">
            <w:pPr>
              <w:pStyle w:val="BodyText"/>
              <w:ind w:left="90"/>
              <w:jc w:val="left"/>
              <w:rPr>
                <w:rFonts w:ascii="Arial" w:hAnsi="Arial" w:cs="Arial"/>
                <w:bCs/>
                <w:sz w:val="20"/>
                <w:szCs w:val="20"/>
                <w:lang w:val="en-GB" w:eastAsia="en-US"/>
              </w:rPr>
            </w:pPr>
            <w:r w:rsidRPr="003D1E2B">
              <w:rPr>
                <w:rFonts w:ascii="Arial" w:hAnsi="Arial" w:cs="Arial"/>
                <w:bCs/>
                <w:sz w:val="20"/>
                <w:szCs w:val="20"/>
                <w:lang w:val="en-GB" w:eastAsia="en-US"/>
              </w:rPr>
              <w:t>Manuscript Number:</w:t>
            </w:r>
          </w:p>
        </w:tc>
        <w:tc>
          <w:tcPr>
            <w:tcW w:w="3814" w:type="pct"/>
          </w:tcPr>
          <w:p w14:paraId="27FED170" w14:textId="36A12FEC" w:rsidR="000F510C" w:rsidRPr="003D1E2B" w:rsidRDefault="00891A49">
            <w:pPr>
              <w:pStyle w:val="NormalWeb"/>
              <w:spacing w:before="0" w:beforeAutospacing="0" w:after="0" w:afterAutospacing="0"/>
              <w:rPr>
                <w:rFonts w:ascii="Arial" w:hAnsi="Arial" w:cs="Arial"/>
                <w:b/>
                <w:bCs/>
                <w:sz w:val="20"/>
                <w:szCs w:val="20"/>
                <w:lang w:val="en-GB"/>
              </w:rPr>
            </w:pPr>
            <w:r w:rsidRPr="003D1E2B">
              <w:rPr>
                <w:rFonts w:ascii="Arial" w:hAnsi="Arial" w:cs="Arial"/>
                <w:b/>
                <w:bCs/>
                <w:sz w:val="20"/>
                <w:szCs w:val="20"/>
                <w:lang w:val="en-GB"/>
              </w:rPr>
              <w:t>Ms_UPJOZ_6441</w:t>
            </w:r>
          </w:p>
        </w:tc>
      </w:tr>
      <w:tr w:rsidR="000F510C" w:rsidRPr="003D1E2B" w14:paraId="7A55579C" w14:textId="77777777">
        <w:trPr>
          <w:trHeight w:val="20"/>
          <w:jc w:val="center"/>
        </w:trPr>
        <w:tc>
          <w:tcPr>
            <w:tcW w:w="1186" w:type="pct"/>
          </w:tcPr>
          <w:p w14:paraId="4F059A19" w14:textId="77777777" w:rsidR="000F510C" w:rsidRPr="003D1E2B" w:rsidRDefault="00F63A93">
            <w:pPr>
              <w:pStyle w:val="BodyText"/>
              <w:ind w:left="90"/>
              <w:jc w:val="left"/>
              <w:rPr>
                <w:rFonts w:ascii="Arial" w:hAnsi="Arial" w:cs="Arial"/>
                <w:bCs/>
                <w:sz w:val="20"/>
                <w:szCs w:val="20"/>
                <w:lang w:val="en-GB" w:eastAsia="en-US"/>
              </w:rPr>
            </w:pPr>
            <w:r w:rsidRPr="003D1E2B">
              <w:rPr>
                <w:rFonts w:ascii="Arial" w:hAnsi="Arial" w:cs="Arial"/>
                <w:bCs/>
                <w:sz w:val="20"/>
                <w:szCs w:val="20"/>
                <w:lang w:val="en-GB" w:eastAsia="en-US"/>
              </w:rPr>
              <w:t xml:space="preserve">Title of the Manuscript: </w:t>
            </w:r>
          </w:p>
        </w:tc>
        <w:tc>
          <w:tcPr>
            <w:tcW w:w="3814" w:type="pct"/>
          </w:tcPr>
          <w:p w14:paraId="24F58754" w14:textId="0D82B02F" w:rsidR="000F510C" w:rsidRPr="003D1E2B" w:rsidRDefault="00891A49">
            <w:pPr>
              <w:pStyle w:val="NormalWeb"/>
              <w:spacing w:before="0" w:beforeAutospacing="0" w:after="0" w:afterAutospacing="0"/>
              <w:rPr>
                <w:rFonts w:ascii="Arial" w:hAnsi="Arial" w:cs="Arial"/>
                <w:b/>
                <w:sz w:val="20"/>
                <w:szCs w:val="20"/>
                <w:lang w:val="en-GB"/>
              </w:rPr>
            </w:pPr>
            <w:r w:rsidRPr="003D1E2B">
              <w:rPr>
                <w:rFonts w:ascii="Arial" w:hAnsi="Arial" w:cs="Arial"/>
                <w:b/>
                <w:sz w:val="20"/>
                <w:szCs w:val="20"/>
                <w:lang w:val="en-GB"/>
              </w:rPr>
              <w:t>Effects of Sickle Bush Pod Meal Supplementation on Nutrient Intake Apparent Digestibility and Nitrogen Balance in Blackhead Persian Sheep Fed Rhodes Grass Hay</w:t>
            </w:r>
          </w:p>
        </w:tc>
      </w:tr>
      <w:tr w:rsidR="000F510C" w:rsidRPr="003D1E2B" w14:paraId="1A34BFE0" w14:textId="77777777">
        <w:trPr>
          <w:trHeight w:val="20"/>
          <w:jc w:val="center"/>
        </w:trPr>
        <w:tc>
          <w:tcPr>
            <w:tcW w:w="1186" w:type="pct"/>
          </w:tcPr>
          <w:p w14:paraId="370F016B" w14:textId="77777777" w:rsidR="000F510C" w:rsidRPr="003D1E2B" w:rsidRDefault="00F63A93">
            <w:pPr>
              <w:pStyle w:val="BodyText"/>
              <w:ind w:left="90"/>
              <w:jc w:val="left"/>
              <w:rPr>
                <w:rFonts w:ascii="Arial" w:hAnsi="Arial" w:cs="Arial"/>
                <w:bCs/>
                <w:sz w:val="20"/>
                <w:szCs w:val="20"/>
                <w:lang w:val="en-GB" w:eastAsia="en-US"/>
              </w:rPr>
            </w:pPr>
            <w:r w:rsidRPr="003D1E2B">
              <w:rPr>
                <w:rFonts w:ascii="Arial" w:hAnsi="Arial" w:cs="Arial"/>
                <w:bCs/>
                <w:sz w:val="20"/>
                <w:szCs w:val="20"/>
                <w:lang w:val="en-GB" w:eastAsia="en-US"/>
              </w:rPr>
              <w:t>Type of the Article</w:t>
            </w:r>
          </w:p>
        </w:tc>
        <w:tc>
          <w:tcPr>
            <w:tcW w:w="3814" w:type="pct"/>
          </w:tcPr>
          <w:p w14:paraId="4D0A2B87" w14:textId="69F5E3BC" w:rsidR="000F510C" w:rsidRPr="003D1E2B" w:rsidRDefault="00C21838">
            <w:pPr>
              <w:pStyle w:val="NormalWeb"/>
              <w:spacing w:before="0" w:beforeAutospacing="0" w:after="0" w:afterAutospacing="0"/>
              <w:rPr>
                <w:rFonts w:ascii="Arial" w:hAnsi="Arial" w:cs="Arial"/>
                <w:b/>
                <w:sz w:val="20"/>
                <w:szCs w:val="20"/>
                <w:lang w:val="en-GB"/>
              </w:rPr>
            </w:pPr>
            <w:r w:rsidRPr="003D1E2B">
              <w:rPr>
                <w:rFonts w:ascii="Arial" w:hAnsi="Arial" w:cs="Arial"/>
                <w:b/>
                <w:sz w:val="20"/>
                <w:szCs w:val="20"/>
                <w:lang w:val="en-GB"/>
              </w:rPr>
              <w:t xml:space="preserve">Research article / Short Communication/ Case Report / Case Study </w:t>
            </w:r>
          </w:p>
        </w:tc>
      </w:tr>
    </w:tbl>
    <w:p w14:paraId="74B1A214" w14:textId="77777777" w:rsidR="000F510C" w:rsidRPr="003D1E2B" w:rsidRDefault="000F510C">
      <w:pPr>
        <w:pStyle w:val="BodyText"/>
        <w:rPr>
          <w:rFonts w:ascii="Arial" w:hAnsi="Arial" w:cs="Arial"/>
          <w:i/>
          <w:sz w:val="20"/>
          <w:szCs w:val="20"/>
          <w:u w:val="single"/>
          <w:lang w:val="en-GB"/>
        </w:rPr>
      </w:pPr>
    </w:p>
    <w:p w14:paraId="37C36DDC" w14:textId="77777777" w:rsidR="000F510C" w:rsidRPr="003D1E2B" w:rsidRDefault="00F63A93">
      <w:pPr>
        <w:jc w:val="both"/>
        <w:rPr>
          <w:rFonts w:ascii="Arial" w:eastAsia="MS Mincho" w:hAnsi="Arial" w:cs="Arial"/>
          <w:b/>
          <w:sz w:val="20"/>
          <w:szCs w:val="20"/>
          <w:u w:val="single"/>
          <w:lang w:val="en-GB" w:eastAsia="x-none"/>
        </w:rPr>
      </w:pPr>
      <w:r w:rsidRPr="003D1E2B">
        <w:rPr>
          <w:rFonts w:ascii="Arial" w:eastAsia="MS Mincho" w:hAnsi="Arial" w:cs="Arial"/>
          <w:b/>
          <w:sz w:val="20"/>
          <w:szCs w:val="20"/>
          <w:highlight w:val="yellow"/>
          <w:u w:val="single"/>
          <w:lang w:val="en-GB" w:eastAsia="x-none"/>
        </w:rPr>
        <w:t>PART 1 (Importance of the manuscript)</w:t>
      </w:r>
      <w:r w:rsidRPr="003D1E2B">
        <w:rPr>
          <w:rFonts w:ascii="Arial" w:eastAsia="MS Mincho" w:hAnsi="Arial" w:cs="Arial"/>
          <w:b/>
          <w:sz w:val="20"/>
          <w:szCs w:val="20"/>
          <w:u w:val="single"/>
          <w:lang w:val="en-GB" w:eastAsia="x-none"/>
        </w:rPr>
        <w:t xml:space="preserve"> </w:t>
      </w:r>
    </w:p>
    <w:p w14:paraId="5F5A50E9" w14:textId="77777777" w:rsidR="000F510C" w:rsidRPr="003D1E2B"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3D1E2B" w14:paraId="0C31D4D0" w14:textId="77777777">
        <w:trPr>
          <w:trHeight w:val="20"/>
          <w:jc w:val="center"/>
        </w:trPr>
        <w:tc>
          <w:tcPr>
            <w:tcW w:w="1666" w:type="pct"/>
            <w:noWrap/>
          </w:tcPr>
          <w:p w14:paraId="26DED922" w14:textId="77777777" w:rsidR="000F510C" w:rsidRPr="003D1E2B"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3D1E2B" w:rsidRDefault="00F63A93">
            <w:pPr>
              <w:keepNext/>
              <w:outlineLvl w:val="1"/>
              <w:rPr>
                <w:rFonts w:ascii="Arial" w:eastAsia="MS Mincho" w:hAnsi="Arial" w:cs="Arial"/>
                <w:b/>
                <w:bCs/>
                <w:sz w:val="20"/>
                <w:szCs w:val="20"/>
                <w:lang w:val="en-GB"/>
              </w:rPr>
            </w:pPr>
            <w:r w:rsidRPr="003D1E2B">
              <w:rPr>
                <w:rFonts w:ascii="Arial" w:eastAsia="MS Mincho" w:hAnsi="Arial" w:cs="Arial"/>
                <w:b/>
                <w:bCs/>
                <w:sz w:val="20"/>
                <w:szCs w:val="20"/>
                <w:lang w:val="en-GB"/>
              </w:rPr>
              <w:t>Comments of the Reviewers</w:t>
            </w:r>
          </w:p>
        </w:tc>
        <w:tc>
          <w:tcPr>
            <w:tcW w:w="1667" w:type="pct"/>
          </w:tcPr>
          <w:p w14:paraId="073A9375" w14:textId="77777777" w:rsidR="000F510C" w:rsidRPr="003D1E2B" w:rsidRDefault="00F63A93">
            <w:pPr>
              <w:spacing w:after="160" w:line="256" w:lineRule="auto"/>
              <w:rPr>
                <w:rFonts w:ascii="Arial" w:eastAsia="Calibri" w:hAnsi="Arial" w:cs="Arial"/>
                <w:kern w:val="2"/>
                <w:sz w:val="20"/>
                <w:szCs w:val="20"/>
                <w:lang w:val="en-GB"/>
              </w:rPr>
            </w:pPr>
            <w:r w:rsidRPr="003D1E2B">
              <w:rPr>
                <w:rFonts w:ascii="Arial" w:eastAsia="Calibri" w:hAnsi="Arial" w:cs="Arial"/>
                <w:b/>
                <w:kern w:val="2"/>
                <w:sz w:val="20"/>
                <w:szCs w:val="20"/>
                <w:lang w:val="en-GB"/>
              </w:rPr>
              <w:t>Author’s Feedback</w:t>
            </w:r>
            <w:r w:rsidRPr="003D1E2B">
              <w:rPr>
                <w:rFonts w:ascii="Arial" w:eastAsia="Calibri" w:hAnsi="Arial" w:cs="Arial"/>
                <w:kern w:val="2"/>
                <w:sz w:val="20"/>
                <w:szCs w:val="20"/>
                <w:lang w:val="en-GB"/>
              </w:rPr>
              <w:t xml:space="preserve"> </w:t>
            </w:r>
          </w:p>
          <w:p w14:paraId="6D37AE97" w14:textId="77777777" w:rsidR="000F510C" w:rsidRPr="003D1E2B" w:rsidRDefault="000F510C">
            <w:pPr>
              <w:keepNext/>
              <w:outlineLvl w:val="1"/>
              <w:rPr>
                <w:rFonts w:ascii="Arial" w:eastAsia="MS Mincho" w:hAnsi="Arial" w:cs="Arial"/>
                <w:bCs/>
                <w:sz w:val="20"/>
                <w:szCs w:val="20"/>
                <w:lang w:val="en-GB"/>
              </w:rPr>
            </w:pPr>
          </w:p>
        </w:tc>
      </w:tr>
      <w:tr w:rsidR="000F510C" w:rsidRPr="003D1E2B" w14:paraId="47461211" w14:textId="77777777">
        <w:trPr>
          <w:trHeight w:val="20"/>
          <w:jc w:val="center"/>
        </w:trPr>
        <w:tc>
          <w:tcPr>
            <w:tcW w:w="1666" w:type="pct"/>
            <w:noWrap/>
            <w:hideMark/>
          </w:tcPr>
          <w:p w14:paraId="6EBDF013" w14:textId="77777777" w:rsidR="000F510C" w:rsidRPr="003D1E2B" w:rsidRDefault="00F63A93">
            <w:pPr>
              <w:rPr>
                <w:rFonts w:ascii="Arial" w:hAnsi="Arial" w:cs="Arial"/>
                <w:bCs/>
                <w:sz w:val="20"/>
                <w:szCs w:val="20"/>
                <w:lang w:val="en-GB"/>
              </w:rPr>
            </w:pPr>
            <w:r w:rsidRPr="003D1E2B">
              <w:rPr>
                <w:rFonts w:ascii="Arial" w:hAnsi="Arial" w:cs="Arial"/>
                <w:b/>
                <w:bCs/>
                <w:sz w:val="20"/>
                <w:szCs w:val="20"/>
                <w:lang w:val="en-GB"/>
              </w:rPr>
              <w:t>Please write a few sentences regarding the importance of this manuscript for the scientific community.</w:t>
            </w:r>
            <w:r w:rsidRPr="003D1E2B">
              <w:rPr>
                <w:rFonts w:ascii="Arial" w:hAnsi="Arial" w:cs="Arial"/>
                <w:bCs/>
                <w:sz w:val="20"/>
                <w:szCs w:val="20"/>
                <w:lang w:val="en-GB"/>
              </w:rPr>
              <w:t xml:space="preserve"> A minimum of 3-4 sentences may </w:t>
            </w:r>
          </w:p>
          <w:p w14:paraId="07AFF1CE" w14:textId="77777777" w:rsidR="000F510C" w:rsidRPr="003D1E2B" w:rsidRDefault="00F63A93">
            <w:pPr>
              <w:rPr>
                <w:rFonts w:ascii="Arial" w:eastAsia="MS Mincho" w:hAnsi="Arial" w:cs="Arial"/>
                <w:bCs/>
                <w:sz w:val="20"/>
                <w:szCs w:val="20"/>
                <w:lang w:val="en-GB"/>
              </w:rPr>
            </w:pPr>
            <w:r w:rsidRPr="003D1E2B">
              <w:rPr>
                <w:rFonts w:ascii="Arial" w:hAnsi="Arial" w:cs="Arial"/>
                <w:bCs/>
                <w:sz w:val="20"/>
                <w:szCs w:val="20"/>
                <w:lang w:val="en-GB"/>
              </w:rPr>
              <w:t>be required for this part.</w:t>
            </w:r>
          </w:p>
        </w:tc>
        <w:tc>
          <w:tcPr>
            <w:tcW w:w="1667" w:type="pct"/>
          </w:tcPr>
          <w:p w14:paraId="31912D18" w14:textId="77777777" w:rsidR="00D614DB" w:rsidRPr="003D1E2B" w:rsidRDefault="00D614DB" w:rsidP="00D614DB">
            <w:pPr>
              <w:contextualSpacing/>
              <w:rPr>
                <w:rFonts w:ascii="Arial" w:hAnsi="Arial" w:cs="Arial"/>
                <w:b/>
                <w:bCs/>
                <w:sz w:val="20"/>
                <w:szCs w:val="20"/>
              </w:rPr>
            </w:pPr>
            <w:r w:rsidRPr="003D1E2B">
              <w:rPr>
                <w:rFonts w:ascii="Arial" w:hAnsi="Arial" w:cs="Arial"/>
                <w:b/>
                <w:bCs/>
                <w:sz w:val="20"/>
                <w:szCs w:val="20"/>
              </w:rPr>
              <w:t>This manuscript evaluates the strategic supplementation of sickle bush (</w:t>
            </w:r>
            <w:proofErr w:type="spellStart"/>
            <w:r w:rsidRPr="003D1E2B">
              <w:rPr>
                <w:rFonts w:ascii="Arial" w:hAnsi="Arial" w:cs="Arial"/>
                <w:b/>
                <w:bCs/>
                <w:i/>
                <w:iCs/>
                <w:sz w:val="20"/>
                <w:szCs w:val="20"/>
              </w:rPr>
              <w:t>Dichrostachys</w:t>
            </w:r>
            <w:proofErr w:type="spellEnd"/>
            <w:r w:rsidRPr="003D1E2B">
              <w:rPr>
                <w:rFonts w:ascii="Arial" w:hAnsi="Arial" w:cs="Arial"/>
                <w:b/>
                <w:bCs/>
                <w:i/>
                <w:iCs/>
                <w:sz w:val="20"/>
                <w:szCs w:val="20"/>
              </w:rPr>
              <w:t xml:space="preserve"> cinerea</w:t>
            </w:r>
            <w:r w:rsidRPr="003D1E2B">
              <w:rPr>
                <w:rFonts w:ascii="Arial" w:hAnsi="Arial" w:cs="Arial"/>
                <w:b/>
                <w:bCs/>
                <w:sz w:val="20"/>
                <w:szCs w:val="20"/>
              </w:rPr>
              <w:t>) pod meal to Blackhead Persian sheep consuming low-quality Rhodes grass hay. The study addresses a critical constraint in tropical and subtropical small-ruminant production, namely dry-season feed scarcity and inadequate dietary protein. By assessing voluntary intake, total-tract digestibility, and nitrogen balance, the study provides valuable empirical insights into utilizing locally available browse legumes as sustainable drought feed resources. The findings contribute meaningfully to livestock nutrition strategies in resource-limited smallholder farming systems. </w:t>
            </w:r>
          </w:p>
          <w:p w14:paraId="03DC2AB4" w14:textId="77777777" w:rsidR="000F510C" w:rsidRPr="003D1E2B" w:rsidRDefault="000F510C">
            <w:pPr>
              <w:contextualSpacing/>
              <w:rPr>
                <w:rFonts w:ascii="Arial" w:hAnsi="Arial" w:cs="Arial"/>
                <w:b/>
                <w:bCs/>
                <w:sz w:val="20"/>
                <w:szCs w:val="20"/>
              </w:rPr>
            </w:pPr>
          </w:p>
        </w:tc>
        <w:tc>
          <w:tcPr>
            <w:tcW w:w="1667" w:type="pct"/>
          </w:tcPr>
          <w:p w14:paraId="305EFE14" w14:textId="616EF13A" w:rsidR="000F510C" w:rsidRPr="003D1E2B" w:rsidRDefault="000F510C">
            <w:pPr>
              <w:keepNext/>
              <w:outlineLvl w:val="1"/>
              <w:rPr>
                <w:rFonts w:ascii="Arial" w:eastAsia="MS Mincho" w:hAnsi="Arial" w:cs="Arial"/>
                <w:bCs/>
                <w:sz w:val="20"/>
                <w:szCs w:val="20"/>
                <w:lang w:val="en-GB"/>
              </w:rPr>
            </w:pPr>
          </w:p>
        </w:tc>
      </w:tr>
    </w:tbl>
    <w:p w14:paraId="662FF6FB" w14:textId="77777777" w:rsidR="000F510C" w:rsidRPr="003D1E2B" w:rsidRDefault="000F510C">
      <w:pPr>
        <w:rPr>
          <w:rFonts w:ascii="Arial" w:hAnsi="Arial" w:cs="Arial"/>
          <w:sz w:val="20"/>
          <w:szCs w:val="20"/>
          <w:lang w:val="en-GB"/>
        </w:rPr>
      </w:pPr>
    </w:p>
    <w:p w14:paraId="2C3B6BD9" w14:textId="77777777" w:rsidR="000F510C" w:rsidRPr="003D1E2B" w:rsidRDefault="00F63A93">
      <w:pPr>
        <w:keepNext/>
        <w:outlineLvl w:val="1"/>
        <w:rPr>
          <w:rFonts w:ascii="Arial" w:eastAsia="MS Mincho" w:hAnsi="Arial" w:cs="Arial"/>
          <w:b/>
          <w:bCs/>
          <w:sz w:val="20"/>
          <w:szCs w:val="20"/>
          <w:highlight w:val="yellow"/>
          <w:u w:val="single"/>
          <w:lang w:val="en-GB"/>
        </w:rPr>
      </w:pPr>
      <w:r w:rsidRPr="003D1E2B">
        <w:rPr>
          <w:rFonts w:ascii="Arial" w:eastAsia="MS Mincho" w:hAnsi="Arial" w:cs="Arial"/>
          <w:b/>
          <w:bCs/>
          <w:sz w:val="20"/>
          <w:szCs w:val="20"/>
          <w:highlight w:val="yellow"/>
          <w:u w:val="single"/>
          <w:lang w:val="en-GB"/>
        </w:rPr>
        <w:t>PART 2.1 (Objective Evaluation)</w:t>
      </w:r>
    </w:p>
    <w:p w14:paraId="7EA52E88" w14:textId="77777777" w:rsidR="000F510C" w:rsidRPr="003D1E2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D1E2B" w14:paraId="71A1EB94" w14:textId="77777777">
        <w:trPr>
          <w:trHeight w:val="20"/>
          <w:jc w:val="center"/>
        </w:trPr>
        <w:tc>
          <w:tcPr>
            <w:tcW w:w="1666" w:type="pct"/>
            <w:noWrap/>
          </w:tcPr>
          <w:p w14:paraId="21F71B48" w14:textId="77777777" w:rsidR="000F510C" w:rsidRPr="003D1E2B"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3D1E2B" w:rsidRDefault="00F63A93">
            <w:pPr>
              <w:keepNext/>
              <w:outlineLvl w:val="1"/>
              <w:rPr>
                <w:rFonts w:ascii="Arial" w:eastAsia="MS Mincho" w:hAnsi="Arial" w:cs="Arial"/>
                <w:b/>
                <w:bCs/>
                <w:sz w:val="20"/>
                <w:szCs w:val="20"/>
                <w:lang w:val="en-GB"/>
              </w:rPr>
            </w:pPr>
            <w:r w:rsidRPr="003D1E2B">
              <w:rPr>
                <w:rFonts w:ascii="Arial" w:eastAsia="MS Mincho" w:hAnsi="Arial" w:cs="Arial"/>
                <w:b/>
                <w:bCs/>
                <w:sz w:val="20"/>
                <w:szCs w:val="20"/>
                <w:lang w:val="en-GB"/>
              </w:rPr>
              <w:t>Rating of the Reviewers</w:t>
            </w:r>
          </w:p>
        </w:tc>
        <w:tc>
          <w:tcPr>
            <w:tcW w:w="1667" w:type="pct"/>
            <w:hideMark/>
          </w:tcPr>
          <w:p w14:paraId="32228700" w14:textId="1BAD77F2" w:rsidR="000F510C" w:rsidRPr="003D1E2B" w:rsidRDefault="00F63A93">
            <w:pPr>
              <w:spacing w:after="160" w:line="256" w:lineRule="auto"/>
              <w:rPr>
                <w:rFonts w:ascii="Arial" w:hAnsi="Arial" w:cs="Arial"/>
                <w:b/>
                <w:sz w:val="20"/>
                <w:szCs w:val="20"/>
                <w:lang w:val="en-GB"/>
              </w:rPr>
            </w:pPr>
            <w:r w:rsidRPr="003D1E2B">
              <w:rPr>
                <w:rFonts w:ascii="Arial" w:eastAsia="Calibri" w:hAnsi="Arial" w:cs="Arial"/>
                <w:b/>
                <w:kern w:val="2"/>
                <w:sz w:val="20"/>
                <w:szCs w:val="20"/>
                <w:lang w:val="en-GB"/>
              </w:rPr>
              <w:t>Author’s Feedback</w:t>
            </w:r>
            <w:r w:rsidRPr="003D1E2B">
              <w:rPr>
                <w:rFonts w:ascii="Arial" w:eastAsia="Calibri" w:hAnsi="Arial" w:cs="Arial"/>
                <w:kern w:val="2"/>
                <w:sz w:val="20"/>
                <w:szCs w:val="20"/>
                <w:lang w:val="en-GB"/>
              </w:rPr>
              <w:t xml:space="preserve"> </w:t>
            </w:r>
            <w:r w:rsidR="008A048C" w:rsidRPr="003D1E2B">
              <w:rPr>
                <w:rFonts w:ascii="Arial" w:hAnsi="Arial" w:cs="Arial"/>
                <w:b/>
                <w:kern w:val="2"/>
                <w:sz w:val="20"/>
                <w:szCs w:val="20"/>
                <w:highlight w:val="yellow"/>
                <w:lang w:val="en-GB"/>
              </w:rPr>
              <w:t>(</w:t>
            </w:r>
            <w:r w:rsidR="008A048C" w:rsidRPr="003D1E2B">
              <w:rPr>
                <w:rFonts w:ascii="Arial" w:hAnsi="Arial" w:cs="Arial"/>
                <w:bCs/>
                <w:kern w:val="2"/>
                <w:sz w:val="20"/>
                <w:szCs w:val="20"/>
                <w:highlight w:val="yellow"/>
                <w:lang w:val="en-GB"/>
              </w:rPr>
              <w:t>Revision of the Manuscript and Feedback of Authors are mandatory for Rating of 2 and 1)</w:t>
            </w:r>
          </w:p>
        </w:tc>
      </w:tr>
      <w:tr w:rsidR="000F510C" w:rsidRPr="003D1E2B" w14:paraId="4EDBEF58" w14:textId="77777777">
        <w:trPr>
          <w:trHeight w:val="20"/>
          <w:jc w:val="center"/>
        </w:trPr>
        <w:tc>
          <w:tcPr>
            <w:tcW w:w="1666" w:type="pct"/>
            <w:noWrap/>
            <w:hideMark/>
          </w:tcPr>
          <w:p w14:paraId="6BD79223" w14:textId="77777777" w:rsidR="000F510C" w:rsidRPr="003D1E2B" w:rsidRDefault="00F63A93">
            <w:pPr>
              <w:rPr>
                <w:rFonts w:ascii="Arial" w:hAnsi="Arial" w:cs="Arial"/>
                <w:b/>
                <w:bCs/>
                <w:sz w:val="20"/>
                <w:szCs w:val="20"/>
                <w:lang w:val="en-GB"/>
              </w:rPr>
            </w:pPr>
            <w:r w:rsidRPr="003D1E2B">
              <w:rPr>
                <w:rFonts w:ascii="Arial" w:hAnsi="Arial" w:cs="Arial"/>
                <w:b/>
                <w:bCs/>
                <w:sz w:val="20"/>
                <w:szCs w:val="20"/>
                <w:lang w:val="en-GB"/>
              </w:rPr>
              <w:t xml:space="preserve">1. Is the title clear and appropriate for the study? </w:t>
            </w:r>
          </w:p>
          <w:p w14:paraId="480E2ED8"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6327DE1F" w14:textId="77777777" w:rsidR="000F510C" w:rsidRPr="003D1E2B" w:rsidRDefault="00F63A93">
            <w:pPr>
              <w:rPr>
                <w:rFonts w:ascii="Arial" w:hAnsi="Arial" w:cs="Arial"/>
                <w:sz w:val="20"/>
                <w:szCs w:val="20"/>
                <w:u w:val="single"/>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7C2AEC"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4</w:t>
            </w:r>
          </w:p>
          <w:p w14:paraId="618757A1" w14:textId="77777777" w:rsidR="00B52EDD" w:rsidRPr="003D1E2B" w:rsidRDefault="00B52EDD" w:rsidP="00B52EDD">
            <w:pPr>
              <w:keepNext/>
              <w:outlineLvl w:val="1"/>
              <w:rPr>
                <w:rFonts w:ascii="Arial" w:eastAsia="MS Mincho" w:hAnsi="Arial" w:cs="Arial"/>
                <w:bCs/>
                <w:sz w:val="20"/>
                <w:szCs w:val="20"/>
              </w:rPr>
            </w:pPr>
            <w:r w:rsidRPr="003D1E2B">
              <w:rPr>
                <w:rFonts w:ascii="Arial" w:eastAsia="MS Mincho" w:hAnsi="Arial" w:cs="Arial"/>
                <w:bCs/>
                <w:sz w:val="20"/>
                <w:szCs w:val="20"/>
              </w:rPr>
              <w:t>Clear and directly describes the experimental interventions and measured variables. Minor punctuation adjustments (adding a comma) would improve readability.</w:t>
            </w:r>
          </w:p>
          <w:p w14:paraId="0B813A4F" w14:textId="05412E0C" w:rsidR="00B52EDD" w:rsidRPr="003D1E2B" w:rsidRDefault="00B52EDD">
            <w:pPr>
              <w:ind w:left="360"/>
              <w:rPr>
                <w:rFonts w:ascii="Arial" w:hAnsi="Arial" w:cs="Arial"/>
                <w:b/>
                <w:bCs/>
                <w:sz w:val="20"/>
                <w:szCs w:val="20"/>
                <w:lang w:val="en-GB"/>
              </w:rPr>
            </w:pPr>
          </w:p>
        </w:tc>
        <w:tc>
          <w:tcPr>
            <w:tcW w:w="1667" w:type="pct"/>
          </w:tcPr>
          <w:p w14:paraId="77A6A384" w14:textId="77777777" w:rsidR="000F510C" w:rsidRPr="003D1E2B" w:rsidRDefault="000F510C" w:rsidP="00B52EDD">
            <w:pPr>
              <w:keepNext/>
              <w:outlineLvl w:val="1"/>
              <w:rPr>
                <w:rFonts w:ascii="Arial" w:eastAsia="MS Mincho" w:hAnsi="Arial" w:cs="Arial"/>
                <w:bCs/>
                <w:sz w:val="20"/>
                <w:szCs w:val="20"/>
                <w:lang w:val="en-GB"/>
              </w:rPr>
            </w:pPr>
          </w:p>
        </w:tc>
      </w:tr>
      <w:tr w:rsidR="000F510C" w:rsidRPr="003D1E2B" w14:paraId="0A937C75" w14:textId="77777777">
        <w:trPr>
          <w:trHeight w:val="20"/>
          <w:jc w:val="center"/>
        </w:trPr>
        <w:tc>
          <w:tcPr>
            <w:tcW w:w="1666" w:type="pct"/>
            <w:noWrap/>
            <w:hideMark/>
          </w:tcPr>
          <w:p w14:paraId="6679EE7D" w14:textId="77777777" w:rsidR="000F510C" w:rsidRPr="003D1E2B" w:rsidRDefault="00F63A93">
            <w:pPr>
              <w:keepNext/>
              <w:outlineLvl w:val="1"/>
              <w:rPr>
                <w:rFonts w:ascii="Arial" w:eastAsia="MS Mincho" w:hAnsi="Arial" w:cs="Arial"/>
                <w:b/>
                <w:bCs/>
                <w:sz w:val="20"/>
                <w:szCs w:val="20"/>
                <w:lang w:val="en-GB"/>
              </w:rPr>
            </w:pPr>
            <w:r w:rsidRPr="003D1E2B">
              <w:rPr>
                <w:rFonts w:ascii="Arial" w:eastAsia="MS Mincho" w:hAnsi="Arial" w:cs="Arial"/>
                <w:b/>
                <w:bCs/>
                <w:sz w:val="20"/>
                <w:szCs w:val="20"/>
                <w:lang w:val="en-GB"/>
              </w:rPr>
              <w:t xml:space="preserve">2. Is the abstract of the article comprehensive? </w:t>
            </w:r>
          </w:p>
          <w:p w14:paraId="6EBF2459"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35E25C99"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E9A3F3"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4</w:t>
            </w:r>
          </w:p>
          <w:p w14:paraId="5E4382D5" w14:textId="77777777" w:rsidR="006E269A" w:rsidRPr="003D1E2B" w:rsidRDefault="006E269A" w:rsidP="006E269A">
            <w:pPr>
              <w:keepNext/>
              <w:outlineLvl w:val="1"/>
              <w:rPr>
                <w:rFonts w:ascii="Arial" w:eastAsia="MS Mincho" w:hAnsi="Arial" w:cs="Arial"/>
                <w:bCs/>
                <w:sz w:val="20"/>
                <w:szCs w:val="20"/>
              </w:rPr>
            </w:pPr>
            <w:r w:rsidRPr="003D1E2B">
              <w:rPr>
                <w:rFonts w:ascii="Arial" w:eastAsia="MS Mincho" w:hAnsi="Arial" w:cs="Arial"/>
                <w:bCs/>
                <w:sz w:val="20"/>
                <w:szCs w:val="20"/>
              </w:rPr>
              <w:t>Concise and covers background, methodology, numerical key results, statistical metrics, and main conclusions accurately.</w:t>
            </w:r>
          </w:p>
          <w:p w14:paraId="48073392" w14:textId="4F84E02C" w:rsidR="006E269A" w:rsidRPr="003D1E2B" w:rsidRDefault="006E269A">
            <w:pPr>
              <w:ind w:left="360"/>
              <w:rPr>
                <w:rFonts w:ascii="Arial" w:hAnsi="Arial" w:cs="Arial"/>
                <w:b/>
                <w:bCs/>
                <w:sz w:val="20"/>
                <w:szCs w:val="20"/>
                <w:lang w:val="en-GB"/>
              </w:rPr>
            </w:pPr>
          </w:p>
        </w:tc>
        <w:tc>
          <w:tcPr>
            <w:tcW w:w="1667" w:type="pct"/>
          </w:tcPr>
          <w:p w14:paraId="575247A5" w14:textId="77777777" w:rsidR="000F510C" w:rsidRPr="003D1E2B" w:rsidRDefault="000F510C" w:rsidP="006E269A">
            <w:pPr>
              <w:keepNext/>
              <w:outlineLvl w:val="1"/>
              <w:rPr>
                <w:rFonts w:ascii="Arial" w:eastAsia="MS Mincho" w:hAnsi="Arial" w:cs="Arial"/>
                <w:bCs/>
                <w:sz w:val="20"/>
                <w:szCs w:val="20"/>
              </w:rPr>
            </w:pPr>
          </w:p>
        </w:tc>
      </w:tr>
      <w:tr w:rsidR="000F510C" w:rsidRPr="003D1E2B" w14:paraId="733B06F0" w14:textId="77777777">
        <w:trPr>
          <w:trHeight w:val="20"/>
          <w:jc w:val="center"/>
        </w:trPr>
        <w:tc>
          <w:tcPr>
            <w:tcW w:w="1666" w:type="pct"/>
            <w:noWrap/>
            <w:hideMark/>
          </w:tcPr>
          <w:p w14:paraId="571A3D1D"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3. Are the keywords appropriate and useful?</w:t>
            </w:r>
          </w:p>
          <w:p w14:paraId="24A76C9C"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45FE65CD" w14:textId="77777777" w:rsidR="000F510C" w:rsidRPr="003D1E2B" w:rsidRDefault="00F63A93">
            <w:pPr>
              <w:rPr>
                <w:rFonts w:ascii="Arial" w:hAnsi="Arial" w:cs="Arial"/>
                <w:sz w:val="20"/>
                <w:szCs w:val="20"/>
                <w:lang w:val="en-GB" w:eastAsia="x-none"/>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238F05"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4</w:t>
            </w:r>
          </w:p>
          <w:p w14:paraId="1A328278" w14:textId="77777777" w:rsidR="00A67AA8" w:rsidRPr="003D1E2B" w:rsidRDefault="00A67AA8" w:rsidP="00A67AA8">
            <w:pPr>
              <w:keepNext/>
              <w:outlineLvl w:val="1"/>
              <w:rPr>
                <w:rFonts w:ascii="Arial" w:eastAsia="MS Mincho" w:hAnsi="Arial" w:cs="Arial"/>
                <w:bCs/>
                <w:sz w:val="20"/>
                <w:szCs w:val="20"/>
              </w:rPr>
            </w:pPr>
            <w:r w:rsidRPr="003D1E2B">
              <w:rPr>
                <w:rFonts w:ascii="Arial" w:eastAsia="MS Mincho" w:hAnsi="Arial" w:cs="Arial"/>
                <w:bCs/>
                <w:sz w:val="20"/>
                <w:szCs w:val="20"/>
              </w:rPr>
              <w:t>Relevant, standard, and well-aligned with the subject matter and target indexing databases</w:t>
            </w:r>
          </w:p>
          <w:p w14:paraId="4B944E1A" w14:textId="47820B76" w:rsidR="00A67AA8" w:rsidRPr="003D1E2B" w:rsidRDefault="00A67AA8">
            <w:pPr>
              <w:ind w:left="360"/>
              <w:rPr>
                <w:rFonts w:ascii="Arial" w:hAnsi="Arial" w:cs="Arial"/>
                <w:b/>
                <w:bCs/>
                <w:sz w:val="20"/>
                <w:szCs w:val="20"/>
                <w:lang w:val="en-GB"/>
              </w:rPr>
            </w:pPr>
          </w:p>
        </w:tc>
        <w:tc>
          <w:tcPr>
            <w:tcW w:w="1667" w:type="pct"/>
          </w:tcPr>
          <w:p w14:paraId="1385131D" w14:textId="77777777" w:rsidR="000F510C" w:rsidRPr="003D1E2B" w:rsidRDefault="000F510C" w:rsidP="00A67AA8">
            <w:pPr>
              <w:keepNext/>
              <w:outlineLvl w:val="1"/>
              <w:rPr>
                <w:rFonts w:ascii="Arial" w:eastAsia="MS Mincho" w:hAnsi="Arial" w:cs="Arial"/>
                <w:bCs/>
                <w:sz w:val="20"/>
                <w:szCs w:val="20"/>
              </w:rPr>
            </w:pPr>
          </w:p>
        </w:tc>
      </w:tr>
      <w:tr w:rsidR="000F510C" w:rsidRPr="003D1E2B" w14:paraId="5A25E829" w14:textId="77777777">
        <w:trPr>
          <w:trHeight w:val="20"/>
          <w:jc w:val="center"/>
        </w:trPr>
        <w:tc>
          <w:tcPr>
            <w:tcW w:w="1666" w:type="pct"/>
            <w:noWrap/>
            <w:hideMark/>
          </w:tcPr>
          <w:p w14:paraId="3A86295D"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00F2A899" w14:textId="77777777" w:rsidR="000F510C" w:rsidRPr="003D1E2B" w:rsidRDefault="00F63A93">
            <w:pPr>
              <w:rPr>
                <w:rFonts w:ascii="Arial" w:hAnsi="Arial" w:cs="Arial"/>
                <w:sz w:val="20"/>
                <w:szCs w:val="20"/>
                <w:lang w:val="en-GB" w:eastAsia="x-none"/>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8EBC5B"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4</w:t>
            </w:r>
          </w:p>
          <w:p w14:paraId="2ADCA169" w14:textId="77777777" w:rsidR="003E2E8B" w:rsidRPr="003D1E2B" w:rsidRDefault="003E2E8B" w:rsidP="003E2E8B">
            <w:pPr>
              <w:keepNext/>
              <w:outlineLvl w:val="1"/>
              <w:rPr>
                <w:rFonts w:ascii="Arial" w:eastAsia="MS Mincho" w:hAnsi="Arial" w:cs="Arial"/>
                <w:bCs/>
                <w:sz w:val="20"/>
                <w:szCs w:val="20"/>
              </w:rPr>
            </w:pPr>
            <w:r w:rsidRPr="003D1E2B">
              <w:rPr>
                <w:rFonts w:ascii="Arial" w:eastAsia="MS Mincho" w:hAnsi="Arial" w:cs="Arial"/>
                <w:bCs/>
                <w:sz w:val="20"/>
                <w:szCs w:val="20"/>
              </w:rPr>
              <w:t>Well-structured introduction, logically progressing from tropical feed scarcity to secondary plant metabolites/tannins</w:t>
            </w:r>
          </w:p>
          <w:p w14:paraId="783AB14C" w14:textId="3A241473" w:rsidR="003E2E8B" w:rsidRPr="003D1E2B" w:rsidRDefault="003E2E8B">
            <w:pPr>
              <w:ind w:left="360"/>
              <w:rPr>
                <w:rFonts w:ascii="Arial" w:hAnsi="Arial" w:cs="Arial"/>
                <w:b/>
                <w:bCs/>
                <w:sz w:val="20"/>
                <w:szCs w:val="20"/>
                <w:lang w:val="en-GB"/>
              </w:rPr>
            </w:pPr>
          </w:p>
        </w:tc>
        <w:tc>
          <w:tcPr>
            <w:tcW w:w="1667" w:type="pct"/>
          </w:tcPr>
          <w:p w14:paraId="7EB0A7E5" w14:textId="77777777" w:rsidR="000F510C" w:rsidRPr="003D1E2B" w:rsidRDefault="000F510C" w:rsidP="003E2E8B">
            <w:pPr>
              <w:keepNext/>
              <w:outlineLvl w:val="1"/>
              <w:rPr>
                <w:rFonts w:ascii="Arial" w:eastAsia="MS Mincho" w:hAnsi="Arial" w:cs="Arial"/>
                <w:bCs/>
                <w:sz w:val="20"/>
                <w:szCs w:val="20"/>
              </w:rPr>
            </w:pPr>
          </w:p>
        </w:tc>
      </w:tr>
      <w:tr w:rsidR="000F510C" w:rsidRPr="003D1E2B" w14:paraId="6B9D170D" w14:textId="77777777">
        <w:trPr>
          <w:trHeight w:val="20"/>
          <w:jc w:val="center"/>
        </w:trPr>
        <w:tc>
          <w:tcPr>
            <w:tcW w:w="1666" w:type="pct"/>
            <w:noWrap/>
            <w:hideMark/>
          </w:tcPr>
          <w:p w14:paraId="7B48635A"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5. Are the research objectives/hypotheses clearly stated?</w:t>
            </w:r>
          </w:p>
          <w:p w14:paraId="23187A91"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7D22E4B7" w14:textId="77777777" w:rsidR="000F510C" w:rsidRPr="003D1E2B" w:rsidRDefault="00F63A93">
            <w:pPr>
              <w:rPr>
                <w:rFonts w:ascii="Arial" w:hAnsi="Arial" w:cs="Arial"/>
                <w:sz w:val="20"/>
                <w:szCs w:val="20"/>
                <w:lang w:val="en-GB" w:eastAsia="x-none"/>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E9BD63"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5</w:t>
            </w:r>
          </w:p>
          <w:p w14:paraId="6E1340C0" w14:textId="77777777" w:rsidR="003E2E8B" w:rsidRPr="003D1E2B" w:rsidRDefault="003E2E8B" w:rsidP="003E2E8B">
            <w:pPr>
              <w:keepNext/>
              <w:outlineLvl w:val="1"/>
              <w:rPr>
                <w:rFonts w:ascii="Arial" w:eastAsia="MS Mincho" w:hAnsi="Arial" w:cs="Arial"/>
                <w:bCs/>
                <w:sz w:val="20"/>
                <w:szCs w:val="20"/>
              </w:rPr>
            </w:pPr>
            <w:r w:rsidRPr="003D1E2B">
              <w:rPr>
                <w:rFonts w:ascii="Arial" w:eastAsia="MS Mincho" w:hAnsi="Arial" w:cs="Arial"/>
                <w:bCs/>
                <w:sz w:val="20"/>
                <w:szCs w:val="20"/>
              </w:rPr>
              <w:t>The objectives and specific research hypothesis are explicitly defined at the end of the introduction.</w:t>
            </w:r>
          </w:p>
          <w:p w14:paraId="3EAD2ABB" w14:textId="55A21DCC" w:rsidR="003E2E8B" w:rsidRPr="003D1E2B" w:rsidRDefault="003E2E8B">
            <w:pPr>
              <w:ind w:left="360"/>
              <w:rPr>
                <w:rFonts w:ascii="Arial" w:hAnsi="Arial" w:cs="Arial"/>
                <w:b/>
                <w:bCs/>
                <w:sz w:val="20"/>
                <w:szCs w:val="20"/>
                <w:lang w:val="en-GB"/>
              </w:rPr>
            </w:pPr>
          </w:p>
        </w:tc>
        <w:tc>
          <w:tcPr>
            <w:tcW w:w="1667" w:type="pct"/>
          </w:tcPr>
          <w:p w14:paraId="144D114B" w14:textId="77777777" w:rsidR="000F510C" w:rsidRPr="003D1E2B" w:rsidRDefault="000F510C" w:rsidP="003E2E8B">
            <w:pPr>
              <w:keepNext/>
              <w:outlineLvl w:val="1"/>
              <w:rPr>
                <w:rFonts w:ascii="Arial" w:eastAsia="MS Mincho" w:hAnsi="Arial" w:cs="Arial"/>
                <w:bCs/>
                <w:sz w:val="20"/>
                <w:szCs w:val="20"/>
              </w:rPr>
            </w:pPr>
          </w:p>
        </w:tc>
      </w:tr>
      <w:tr w:rsidR="000F510C" w:rsidRPr="003D1E2B" w14:paraId="6FD848EF" w14:textId="77777777">
        <w:trPr>
          <w:trHeight w:val="20"/>
          <w:jc w:val="center"/>
        </w:trPr>
        <w:tc>
          <w:tcPr>
            <w:tcW w:w="1666" w:type="pct"/>
            <w:noWrap/>
            <w:hideMark/>
          </w:tcPr>
          <w:p w14:paraId="048A3F65"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6. Is the literature review relevant and up to date?</w:t>
            </w:r>
          </w:p>
          <w:p w14:paraId="46AEA7EF"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356D560A" w14:textId="77777777" w:rsidR="000F510C" w:rsidRPr="003D1E2B" w:rsidRDefault="00F63A93">
            <w:pPr>
              <w:rPr>
                <w:rFonts w:ascii="Arial" w:hAnsi="Arial" w:cs="Arial"/>
                <w:sz w:val="20"/>
                <w:szCs w:val="20"/>
                <w:lang w:val="en-GB" w:eastAsia="x-none"/>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F6FD2"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4</w:t>
            </w:r>
          </w:p>
          <w:p w14:paraId="77719BFC"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Citations include recent relevant literature (e.g., 2024 and 2025 meta-analyses and reviews) alongside classical methodological source</w:t>
            </w:r>
          </w:p>
          <w:p w14:paraId="3E8A8BC9" w14:textId="26A3CA73" w:rsidR="007166C9" w:rsidRPr="003D1E2B" w:rsidRDefault="007166C9">
            <w:pPr>
              <w:ind w:left="360"/>
              <w:rPr>
                <w:rFonts w:ascii="Arial" w:hAnsi="Arial" w:cs="Arial"/>
                <w:b/>
                <w:bCs/>
                <w:sz w:val="20"/>
                <w:szCs w:val="20"/>
                <w:lang w:val="en-GB"/>
              </w:rPr>
            </w:pPr>
          </w:p>
        </w:tc>
        <w:tc>
          <w:tcPr>
            <w:tcW w:w="1667" w:type="pct"/>
          </w:tcPr>
          <w:p w14:paraId="642162CD"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0703EAFF" w14:textId="77777777">
        <w:trPr>
          <w:trHeight w:val="20"/>
          <w:jc w:val="center"/>
        </w:trPr>
        <w:tc>
          <w:tcPr>
            <w:tcW w:w="1666" w:type="pct"/>
            <w:noWrap/>
            <w:hideMark/>
          </w:tcPr>
          <w:p w14:paraId="5772D955"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7. Is the research methodology appropriate for the study?</w:t>
            </w:r>
          </w:p>
          <w:p w14:paraId="6C0869EB"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19D4469F"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3C0483"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3</w:t>
            </w:r>
          </w:p>
          <w:p w14:paraId="0185C2A0"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Uses a standard 3 × 3 Latin square design, but limited to only 3 animals (resulting in only 2 residual degrees of freedom) and relatively short adaptation/urine collection periods.</w:t>
            </w:r>
          </w:p>
          <w:p w14:paraId="7FA60B1D" w14:textId="26D964A6" w:rsidR="007166C9" w:rsidRPr="003D1E2B" w:rsidRDefault="007166C9">
            <w:pPr>
              <w:ind w:left="360"/>
              <w:rPr>
                <w:rFonts w:ascii="Arial" w:hAnsi="Arial" w:cs="Arial"/>
                <w:b/>
                <w:bCs/>
                <w:sz w:val="20"/>
                <w:szCs w:val="20"/>
                <w:lang w:val="en-GB"/>
              </w:rPr>
            </w:pPr>
          </w:p>
        </w:tc>
        <w:tc>
          <w:tcPr>
            <w:tcW w:w="1667" w:type="pct"/>
          </w:tcPr>
          <w:p w14:paraId="20055112"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21AA1537" w14:textId="77777777">
        <w:trPr>
          <w:trHeight w:val="20"/>
          <w:jc w:val="center"/>
        </w:trPr>
        <w:tc>
          <w:tcPr>
            <w:tcW w:w="1666" w:type="pct"/>
            <w:noWrap/>
            <w:hideMark/>
          </w:tcPr>
          <w:p w14:paraId="3C5AE8BE" w14:textId="77777777" w:rsidR="000F510C" w:rsidRPr="003D1E2B" w:rsidRDefault="00F63A93">
            <w:pPr>
              <w:keepNext/>
              <w:outlineLvl w:val="1"/>
              <w:rPr>
                <w:rFonts w:ascii="Arial" w:eastAsia="MS Mincho" w:hAnsi="Arial" w:cs="Arial"/>
                <w:b/>
                <w:bCs/>
                <w:sz w:val="20"/>
                <w:szCs w:val="20"/>
                <w:lang w:val="en-GB" w:eastAsia="x-none"/>
              </w:rPr>
            </w:pPr>
            <w:r w:rsidRPr="003D1E2B">
              <w:rPr>
                <w:rFonts w:ascii="Arial" w:eastAsia="MS Mincho" w:hAnsi="Arial" w:cs="Arial"/>
                <w:b/>
                <w:bCs/>
                <w:sz w:val="20"/>
                <w:szCs w:val="20"/>
                <w:lang w:val="en-GB" w:eastAsia="x-none"/>
              </w:rPr>
              <w:t>8. Were ethical issues properly addressed (if applicable)?</w:t>
            </w:r>
          </w:p>
          <w:p w14:paraId="069F8C08"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31CBBB91" w14:textId="77777777" w:rsidR="000F510C" w:rsidRPr="003D1E2B" w:rsidRDefault="00F63A93">
            <w:pPr>
              <w:rPr>
                <w:rFonts w:ascii="Arial" w:hAnsi="Arial" w:cs="Arial"/>
                <w:sz w:val="20"/>
                <w:szCs w:val="20"/>
                <w:lang w:val="en-GB" w:eastAsia="x-none"/>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3F8AFE" w14:textId="77777777" w:rsidR="000F510C" w:rsidRPr="003D1E2B" w:rsidRDefault="00D614DB">
            <w:pPr>
              <w:ind w:left="360"/>
              <w:rPr>
                <w:rFonts w:ascii="Arial" w:hAnsi="Arial" w:cs="Arial"/>
                <w:b/>
                <w:bCs/>
                <w:sz w:val="20"/>
                <w:szCs w:val="20"/>
                <w:lang w:val="en-GB"/>
              </w:rPr>
            </w:pPr>
            <w:r w:rsidRPr="003D1E2B">
              <w:rPr>
                <w:rFonts w:ascii="Arial" w:hAnsi="Arial" w:cs="Arial"/>
                <w:b/>
                <w:bCs/>
                <w:sz w:val="20"/>
                <w:szCs w:val="20"/>
                <w:lang w:val="en-GB"/>
              </w:rPr>
              <w:t>2</w:t>
            </w:r>
          </w:p>
          <w:p w14:paraId="3CC40101"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Needs Improvement: Formal animal ethics approval was not obtained prior to the experiment, although animal monitoring and welfare handling were reported.</w:t>
            </w:r>
          </w:p>
          <w:p w14:paraId="6FE7670A" w14:textId="219D3F22" w:rsidR="007166C9" w:rsidRPr="003D1E2B" w:rsidRDefault="007166C9">
            <w:pPr>
              <w:ind w:left="360"/>
              <w:rPr>
                <w:rFonts w:ascii="Arial" w:hAnsi="Arial" w:cs="Arial"/>
                <w:b/>
                <w:bCs/>
                <w:sz w:val="20"/>
                <w:szCs w:val="20"/>
                <w:lang w:val="en-GB"/>
              </w:rPr>
            </w:pPr>
          </w:p>
        </w:tc>
        <w:tc>
          <w:tcPr>
            <w:tcW w:w="1667" w:type="pct"/>
          </w:tcPr>
          <w:p w14:paraId="1B68E1C5"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26C71F72" w14:textId="77777777">
        <w:trPr>
          <w:trHeight w:val="20"/>
          <w:jc w:val="center"/>
        </w:trPr>
        <w:tc>
          <w:tcPr>
            <w:tcW w:w="1666" w:type="pct"/>
            <w:noWrap/>
            <w:hideMark/>
          </w:tcPr>
          <w:p w14:paraId="14FC9FDF"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 xml:space="preserve">9. Are the results presented clearly? </w:t>
            </w:r>
          </w:p>
          <w:p w14:paraId="3A8DED07"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71CAF62A" w14:textId="77777777" w:rsidR="000F510C" w:rsidRPr="003D1E2B" w:rsidRDefault="00F63A93">
            <w:pPr>
              <w:rPr>
                <w:rFonts w:ascii="Arial" w:hAnsi="Arial" w:cs="Arial"/>
                <w:bCs/>
                <w:sz w:val="20"/>
                <w:szCs w:val="20"/>
                <w:lang w:val="en-GB"/>
              </w:rPr>
            </w:pPr>
            <w:r w:rsidRPr="003D1E2B">
              <w:rPr>
                <w:rFonts w:ascii="Arial" w:hAnsi="Arial" w:cs="Arial"/>
                <w:color w:val="404040"/>
                <w:sz w:val="20"/>
                <w:szCs w:val="20"/>
                <w:shd w:val="clear" w:color="auto" w:fill="FFFFFF"/>
                <w:lang w:val="en-GB"/>
              </w:rPr>
              <w:t xml:space="preserve">5 = Excellent 4 = Good 3 = Satisfactory 2 = </w:t>
            </w:r>
            <w:r w:rsidRPr="003D1E2B">
              <w:rPr>
                <w:rFonts w:ascii="Arial" w:hAnsi="Arial" w:cs="Arial"/>
                <w:color w:val="404040"/>
                <w:sz w:val="20"/>
                <w:szCs w:val="20"/>
                <w:shd w:val="clear" w:color="auto" w:fill="FFFFFF"/>
                <w:lang w:val="en-GB"/>
              </w:rPr>
              <w:lastRenderedPageBreak/>
              <w:t>Needs Improvement 1 = Poor N/A = Not Applicable</w:t>
            </w:r>
          </w:p>
        </w:tc>
        <w:tc>
          <w:tcPr>
            <w:tcW w:w="1667" w:type="pct"/>
          </w:tcPr>
          <w:p w14:paraId="19FF4895"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lastRenderedPageBreak/>
              <w:t>4</w:t>
            </w:r>
          </w:p>
          <w:p w14:paraId="719038F8"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 xml:space="preserve">Data and statistical outcomes (P-values, SEMs, superscripts) are presented systematically and </w:t>
            </w:r>
            <w:r w:rsidRPr="003D1E2B">
              <w:rPr>
                <w:rFonts w:ascii="Arial" w:eastAsia="MS Mincho" w:hAnsi="Arial" w:cs="Arial"/>
                <w:bCs/>
                <w:sz w:val="20"/>
                <w:szCs w:val="20"/>
              </w:rPr>
              <w:lastRenderedPageBreak/>
              <w:t>clearly.</w:t>
            </w:r>
          </w:p>
          <w:p w14:paraId="1252942F" w14:textId="7E86DF02" w:rsidR="007166C9" w:rsidRPr="003D1E2B" w:rsidRDefault="007166C9">
            <w:pPr>
              <w:contextualSpacing/>
              <w:rPr>
                <w:rFonts w:ascii="Arial" w:hAnsi="Arial" w:cs="Arial"/>
                <w:bCs/>
                <w:sz w:val="20"/>
                <w:szCs w:val="20"/>
                <w:lang w:val="en-GB"/>
              </w:rPr>
            </w:pPr>
          </w:p>
        </w:tc>
        <w:tc>
          <w:tcPr>
            <w:tcW w:w="1667" w:type="pct"/>
          </w:tcPr>
          <w:p w14:paraId="050B8A59"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5988881E" w14:textId="77777777">
        <w:trPr>
          <w:trHeight w:val="20"/>
          <w:jc w:val="center"/>
        </w:trPr>
        <w:tc>
          <w:tcPr>
            <w:tcW w:w="1666" w:type="pct"/>
            <w:noWrap/>
            <w:hideMark/>
          </w:tcPr>
          <w:p w14:paraId="400E2B36"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10. Are tables and figures clear, relevant, and necessary?</w:t>
            </w:r>
          </w:p>
          <w:p w14:paraId="7A9C8570"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61B81D2F"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3D1E2B" w:rsidRDefault="000F510C">
            <w:pPr>
              <w:rPr>
                <w:rFonts w:ascii="Arial" w:hAnsi="Arial" w:cs="Arial"/>
                <w:color w:val="404040"/>
                <w:sz w:val="20"/>
                <w:szCs w:val="20"/>
                <w:shd w:val="clear" w:color="auto" w:fill="FFFFFF"/>
                <w:lang w:val="en-GB"/>
              </w:rPr>
            </w:pPr>
          </w:p>
          <w:p w14:paraId="33B747F3" w14:textId="77777777" w:rsidR="000F510C" w:rsidRPr="003D1E2B" w:rsidRDefault="000F510C">
            <w:pPr>
              <w:rPr>
                <w:rFonts w:ascii="Arial" w:hAnsi="Arial" w:cs="Arial"/>
                <w:sz w:val="20"/>
                <w:szCs w:val="20"/>
                <w:lang w:val="en-GB"/>
              </w:rPr>
            </w:pPr>
          </w:p>
        </w:tc>
        <w:tc>
          <w:tcPr>
            <w:tcW w:w="1667" w:type="pct"/>
          </w:tcPr>
          <w:p w14:paraId="50364AD8"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4</w:t>
            </w:r>
          </w:p>
          <w:p w14:paraId="4DE21C41"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Tables are well-formatted, self-explanatory, and necessary for demonstrating intake, digestibility, and nitrogen parameters.</w:t>
            </w:r>
          </w:p>
          <w:p w14:paraId="19501005" w14:textId="63318060" w:rsidR="007166C9" w:rsidRPr="003D1E2B" w:rsidRDefault="007166C9">
            <w:pPr>
              <w:contextualSpacing/>
              <w:rPr>
                <w:rFonts w:ascii="Arial" w:hAnsi="Arial" w:cs="Arial"/>
                <w:bCs/>
                <w:sz w:val="20"/>
                <w:szCs w:val="20"/>
                <w:lang w:val="en-GB"/>
              </w:rPr>
            </w:pPr>
          </w:p>
        </w:tc>
        <w:tc>
          <w:tcPr>
            <w:tcW w:w="1667" w:type="pct"/>
          </w:tcPr>
          <w:p w14:paraId="2F834205"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6DEE5BDD" w14:textId="77777777">
        <w:trPr>
          <w:trHeight w:val="20"/>
          <w:jc w:val="center"/>
        </w:trPr>
        <w:tc>
          <w:tcPr>
            <w:tcW w:w="1666" w:type="pct"/>
            <w:noWrap/>
            <w:hideMark/>
          </w:tcPr>
          <w:p w14:paraId="65DAB99E"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11. Does the discussion relate findings to existing literature?</w:t>
            </w:r>
          </w:p>
          <w:p w14:paraId="130FD09F"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60C31EA7"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029C7E"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4</w:t>
            </w:r>
          </w:p>
          <w:p w14:paraId="343A51A9"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Well-balanced discussion that thoroughly addresses the mechanisms, statistical limitations, and biological context.</w:t>
            </w:r>
          </w:p>
          <w:p w14:paraId="387BE408" w14:textId="23238349" w:rsidR="007166C9" w:rsidRPr="003D1E2B" w:rsidRDefault="007166C9">
            <w:pPr>
              <w:contextualSpacing/>
              <w:rPr>
                <w:rFonts w:ascii="Arial" w:hAnsi="Arial" w:cs="Arial"/>
                <w:bCs/>
                <w:sz w:val="20"/>
                <w:szCs w:val="20"/>
                <w:lang w:val="en-GB"/>
              </w:rPr>
            </w:pPr>
          </w:p>
        </w:tc>
        <w:tc>
          <w:tcPr>
            <w:tcW w:w="1667" w:type="pct"/>
          </w:tcPr>
          <w:p w14:paraId="03E7C7F3"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2260615C" w14:textId="77777777">
        <w:trPr>
          <w:trHeight w:val="20"/>
          <w:jc w:val="center"/>
        </w:trPr>
        <w:tc>
          <w:tcPr>
            <w:tcW w:w="1666" w:type="pct"/>
            <w:noWrap/>
            <w:hideMark/>
          </w:tcPr>
          <w:p w14:paraId="6C471C07"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12. Are the conclusions supported by the data?</w:t>
            </w:r>
          </w:p>
          <w:p w14:paraId="7F0B245C"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697EEC4F"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531E41"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4</w:t>
            </w:r>
          </w:p>
          <w:p w14:paraId="27BC91C2"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Conclusions are cautious and properly grounded in the observed statistically supported trends without overclaiming.</w:t>
            </w:r>
          </w:p>
          <w:p w14:paraId="453C7B86" w14:textId="337F3904" w:rsidR="007166C9" w:rsidRPr="003D1E2B" w:rsidRDefault="007166C9">
            <w:pPr>
              <w:contextualSpacing/>
              <w:rPr>
                <w:rFonts w:ascii="Arial" w:hAnsi="Arial" w:cs="Arial"/>
                <w:bCs/>
                <w:sz w:val="20"/>
                <w:szCs w:val="20"/>
                <w:lang w:val="en-GB"/>
              </w:rPr>
            </w:pPr>
          </w:p>
        </w:tc>
        <w:tc>
          <w:tcPr>
            <w:tcW w:w="1667" w:type="pct"/>
          </w:tcPr>
          <w:p w14:paraId="3C5BA1F1"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6F2CFEC7" w14:textId="77777777">
        <w:trPr>
          <w:trHeight w:val="20"/>
          <w:jc w:val="center"/>
        </w:trPr>
        <w:tc>
          <w:tcPr>
            <w:tcW w:w="1666" w:type="pct"/>
            <w:noWrap/>
            <w:hideMark/>
          </w:tcPr>
          <w:p w14:paraId="6683D2D9"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13. Are the limitations of the study discussed?</w:t>
            </w:r>
          </w:p>
          <w:p w14:paraId="6A3CB329"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35B20E0D"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0099A"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5</w:t>
            </w:r>
          </w:p>
          <w:p w14:paraId="3B0D03CE"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Excellent; a dedicated subsection explicitly details sample size limitations, duration, lack of separate forage/supplement intake records, and unmeasured compounds (tannins, rumen parameters).</w:t>
            </w:r>
          </w:p>
          <w:p w14:paraId="0AD1E09E" w14:textId="1304C9E3" w:rsidR="007166C9" w:rsidRPr="003D1E2B" w:rsidRDefault="007166C9">
            <w:pPr>
              <w:contextualSpacing/>
              <w:rPr>
                <w:rFonts w:ascii="Arial" w:hAnsi="Arial" w:cs="Arial"/>
                <w:bCs/>
                <w:sz w:val="20"/>
                <w:szCs w:val="20"/>
                <w:lang w:val="en-GB"/>
              </w:rPr>
            </w:pPr>
          </w:p>
        </w:tc>
        <w:tc>
          <w:tcPr>
            <w:tcW w:w="1667" w:type="pct"/>
          </w:tcPr>
          <w:p w14:paraId="30A2C359"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39C93671" w14:textId="77777777">
        <w:trPr>
          <w:trHeight w:val="20"/>
          <w:jc w:val="center"/>
        </w:trPr>
        <w:tc>
          <w:tcPr>
            <w:tcW w:w="1666" w:type="pct"/>
            <w:noWrap/>
            <w:hideMark/>
          </w:tcPr>
          <w:p w14:paraId="2C370324"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14. Are the references relevant and sufficient (in number)?</w:t>
            </w:r>
          </w:p>
          <w:p w14:paraId="558056D1"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378F687E"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N/A = Not Applicable</w:t>
            </w:r>
          </w:p>
        </w:tc>
        <w:tc>
          <w:tcPr>
            <w:tcW w:w="1667" w:type="pct"/>
          </w:tcPr>
          <w:p w14:paraId="00DED28C"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4</w:t>
            </w:r>
          </w:p>
          <w:p w14:paraId="7F3FE72C"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Complete, formatted correctly, and sufficient to ground the experimental context.</w:t>
            </w:r>
          </w:p>
          <w:p w14:paraId="411343A0" w14:textId="1B7FAA85" w:rsidR="007166C9" w:rsidRPr="003D1E2B" w:rsidRDefault="007166C9">
            <w:pPr>
              <w:contextualSpacing/>
              <w:rPr>
                <w:rFonts w:ascii="Arial" w:hAnsi="Arial" w:cs="Arial"/>
                <w:bCs/>
                <w:sz w:val="20"/>
                <w:szCs w:val="20"/>
                <w:lang w:val="en-GB"/>
              </w:rPr>
            </w:pPr>
          </w:p>
        </w:tc>
        <w:tc>
          <w:tcPr>
            <w:tcW w:w="1667" w:type="pct"/>
          </w:tcPr>
          <w:p w14:paraId="1B1618FC" w14:textId="77777777" w:rsidR="000F510C" w:rsidRPr="003D1E2B" w:rsidRDefault="000F510C" w:rsidP="007166C9">
            <w:pPr>
              <w:keepNext/>
              <w:outlineLvl w:val="1"/>
              <w:rPr>
                <w:rFonts w:ascii="Arial" w:eastAsia="MS Mincho" w:hAnsi="Arial" w:cs="Arial"/>
                <w:bCs/>
                <w:sz w:val="20"/>
                <w:szCs w:val="20"/>
              </w:rPr>
            </w:pPr>
          </w:p>
        </w:tc>
      </w:tr>
      <w:tr w:rsidR="000F510C" w:rsidRPr="003D1E2B" w14:paraId="09909612" w14:textId="77777777">
        <w:trPr>
          <w:trHeight w:val="20"/>
          <w:jc w:val="center"/>
        </w:trPr>
        <w:tc>
          <w:tcPr>
            <w:tcW w:w="1666" w:type="pct"/>
            <w:noWrap/>
            <w:hideMark/>
          </w:tcPr>
          <w:p w14:paraId="773A5E0C" w14:textId="77777777" w:rsidR="000F510C" w:rsidRPr="003D1E2B" w:rsidRDefault="00F63A93">
            <w:pPr>
              <w:rPr>
                <w:rFonts w:ascii="Arial" w:hAnsi="Arial" w:cs="Arial"/>
                <w:b/>
                <w:sz w:val="20"/>
                <w:szCs w:val="20"/>
                <w:lang w:val="en-GB"/>
              </w:rPr>
            </w:pPr>
            <w:r w:rsidRPr="003D1E2B">
              <w:rPr>
                <w:rFonts w:ascii="Arial" w:hAnsi="Arial" w:cs="Arial"/>
                <w:b/>
                <w:sz w:val="20"/>
                <w:szCs w:val="20"/>
                <w:lang w:val="en-GB"/>
              </w:rPr>
              <w:t>15. Is the manuscript written in clear and understandable language?</w:t>
            </w:r>
          </w:p>
          <w:p w14:paraId="1536D9C3"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Rating Scale: </w:t>
            </w:r>
          </w:p>
          <w:p w14:paraId="744CDACA" w14:textId="77777777" w:rsidR="000F510C" w:rsidRPr="003D1E2B" w:rsidRDefault="00F63A93">
            <w:pPr>
              <w:rPr>
                <w:rFonts w:ascii="Arial" w:hAnsi="Arial" w:cs="Arial"/>
                <w:color w:val="404040"/>
                <w:sz w:val="20"/>
                <w:szCs w:val="20"/>
                <w:shd w:val="clear" w:color="auto" w:fill="FFFFFF"/>
                <w:lang w:val="en-GB"/>
              </w:rPr>
            </w:pPr>
            <w:r w:rsidRPr="003D1E2B">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3D1E2B" w:rsidRDefault="00F63A93">
            <w:pPr>
              <w:rPr>
                <w:rFonts w:ascii="Arial" w:hAnsi="Arial" w:cs="Arial"/>
                <w:sz w:val="20"/>
                <w:szCs w:val="20"/>
                <w:lang w:val="en-GB"/>
              </w:rPr>
            </w:pPr>
            <w:r w:rsidRPr="003D1E2B">
              <w:rPr>
                <w:rFonts w:ascii="Arial" w:hAnsi="Arial" w:cs="Arial"/>
                <w:color w:val="404040"/>
                <w:sz w:val="20"/>
                <w:szCs w:val="20"/>
                <w:shd w:val="clear" w:color="auto" w:fill="FFFFFF"/>
                <w:lang w:val="en-GB"/>
              </w:rPr>
              <w:t>N/A = Not Applicable</w:t>
            </w:r>
          </w:p>
        </w:tc>
        <w:tc>
          <w:tcPr>
            <w:tcW w:w="1667" w:type="pct"/>
          </w:tcPr>
          <w:p w14:paraId="11CC12CE" w14:textId="77777777" w:rsidR="000F510C" w:rsidRPr="003D1E2B" w:rsidRDefault="00D614DB">
            <w:pPr>
              <w:contextualSpacing/>
              <w:rPr>
                <w:rFonts w:ascii="Arial" w:hAnsi="Arial" w:cs="Arial"/>
                <w:bCs/>
                <w:sz w:val="20"/>
                <w:szCs w:val="20"/>
                <w:lang w:val="en-GB"/>
              </w:rPr>
            </w:pPr>
            <w:r w:rsidRPr="003D1E2B">
              <w:rPr>
                <w:rFonts w:ascii="Arial" w:hAnsi="Arial" w:cs="Arial"/>
                <w:bCs/>
                <w:sz w:val="20"/>
                <w:szCs w:val="20"/>
                <w:lang w:val="en-GB"/>
              </w:rPr>
              <w:t>5</w:t>
            </w:r>
          </w:p>
          <w:p w14:paraId="5CFA1C76" w14:textId="77777777" w:rsidR="007166C9" w:rsidRPr="003D1E2B" w:rsidRDefault="007166C9" w:rsidP="007166C9">
            <w:pPr>
              <w:keepNext/>
              <w:outlineLvl w:val="1"/>
              <w:rPr>
                <w:rFonts w:ascii="Arial" w:eastAsia="MS Mincho" w:hAnsi="Arial" w:cs="Arial"/>
                <w:bCs/>
                <w:sz w:val="20"/>
                <w:szCs w:val="20"/>
              </w:rPr>
            </w:pPr>
            <w:r w:rsidRPr="003D1E2B">
              <w:rPr>
                <w:rFonts w:ascii="Arial" w:eastAsia="MS Mincho" w:hAnsi="Arial" w:cs="Arial"/>
                <w:bCs/>
                <w:sz w:val="20"/>
                <w:szCs w:val="20"/>
              </w:rPr>
              <w:t>Written in clean, precise, professional, and grammatically sound scientific English.</w:t>
            </w:r>
          </w:p>
          <w:p w14:paraId="16C4C573" w14:textId="142173E6" w:rsidR="007166C9" w:rsidRPr="003D1E2B" w:rsidRDefault="007166C9">
            <w:pPr>
              <w:contextualSpacing/>
              <w:rPr>
                <w:rFonts w:ascii="Arial" w:hAnsi="Arial" w:cs="Arial"/>
                <w:bCs/>
                <w:sz w:val="20"/>
                <w:szCs w:val="20"/>
                <w:lang w:val="en-GB"/>
              </w:rPr>
            </w:pPr>
          </w:p>
        </w:tc>
        <w:tc>
          <w:tcPr>
            <w:tcW w:w="1667" w:type="pct"/>
          </w:tcPr>
          <w:p w14:paraId="15D78EDE" w14:textId="77777777" w:rsidR="000F510C" w:rsidRPr="003D1E2B" w:rsidRDefault="000F510C" w:rsidP="007166C9">
            <w:pPr>
              <w:keepNext/>
              <w:outlineLvl w:val="1"/>
              <w:rPr>
                <w:rFonts w:ascii="Arial" w:eastAsia="MS Mincho" w:hAnsi="Arial" w:cs="Arial"/>
                <w:bCs/>
                <w:sz w:val="20"/>
                <w:szCs w:val="20"/>
              </w:rPr>
            </w:pPr>
          </w:p>
        </w:tc>
      </w:tr>
    </w:tbl>
    <w:p w14:paraId="64499C68" w14:textId="77777777" w:rsidR="000F510C" w:rsidRPr="003D1E2B" w:rsidRDefault="000F510C">
      <w:pPr>
        <w:jc w:val="both"/>
        <w:rPr>
          <w:rFonts w:ascii="Arial" w:eastAsia="MS Mincho" w:hAnsi="Arial" w:cs="Arial"/>
          <w:b/>
          <w:bCs/>
          <w:sz w:val="20"/>
          <w:szCs w:val="20"/>
          <w:u w:val="single"/>
          <w:lang w:val="en-GB" w:eastAsia="x-none"/>
        </w:rPr>
      </w:pPr>
    </w:p>
    <w:p w14:paraId="770237B7" w14:textId="2F896A4B" w:rsidR="000F510C" w:rsidRPr="003D1E2B" w:rsidRDefault="00F63A93">
      <w:pPr>
        <w:keepNext/>
        <w:outlineLvl w:val="1"/>
        <w:rPr>
          <w:rFonts w:ascii="Arial" w:eastAsia="MS Mincho" w:hAnsi="Arial" w:cs="Arial"/>
          <w:b/>
          <w:bCs/>
          <w:sz w:val="20"/>
          <w:szCs w:val="20"/>
          <w:u w:val="single"/>
          <w:lang w:val="en-GB"/>
        </w:rPr>
      </w:pPr>
      <w:r w:rsidRPr="003D1E2B">
        <w:rPr>
          <w:rFonts w:ascii="Arial" w:eastAsia="MS Mincho" w:hAnsi="Arial" w:cs="Arial"/>
          <w:b/>
          <w:bCs/>
          <w:sz w:val="20"/>
          <w:szCs w:val="20"/>
          <w:highlight w:val="yellow"/>
          <w:u w:val="single"/>
          <w:lang w:val="en-GB"/>
        </w:rPr>
        <w:t>ART 2.2 (Subjective Evaluation)</w:t>
      </w:r>
    </w:p>
    <w:p w14:paraId="2B2063F0" w14:textId="77777777" w:rsidR="000F510C" w:rsidRPr="003D1E2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3D1E2B" w14:paraId="4684D343" w14:textId="77777777">
        <w:trPr>
          <w:trHeight w:val="20"/>
          <w:jc w:val="center"/>
        </w:trPr>
        <w:tc>
          <w:tcPr>
            <w:tcW w:w="1666" w:type="pct"/>
            <w:noWrap/>
          </w:tcPr>
          <w:p w14:paraId="14A6BCCA" w14:textId="77777777" w:rsidR="000F510C" w:rsidRPr="003D1E2B"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3D1E2B" w:rsidRDefault="00F63A93">
            <w:pPr>
              <w:keepNext/>
              <w:outlineLvl w:val="1"/>
              <w:rPr>
                <w:rFonts w:ascii="Arial" w:eastAsia="MS Mincho" w:hAnsi="Arial" w:cs="Arial"/>
                <w:b/>
                <w:bCs/>
                <w:sz w:val="20"/>
                <w:szCs w:val="20"/>
                <w:lang w:val="en-GB"/>
              </w:rPr>
            </w:pPr>
            <w:r w:rsidRPr="003D1E2B">
              <w:rPr>
                <w:rFonts w:ascii="Arial" w:eastAsia="MS Mincho" w:hAnsi="Arial" w:cs="Arial"/>
                <w:b/>
                <w:bCs/>
                <w:sz w:val="20"/>
                <w:szCs w:val="20"/>
                <w:lang w:val="en-GB"/>
              </w:rPr>
              <w:t>Reviewer’s comment</w:t>
            </w:r>
          </w:p>
          <w:p w14:paraId="716BB9C5" w14:textId="77777777" w:rsidR="000F510C" w:rsidRPr="003D1E2B" w:rsidRDefault="000F510C">
            <w:pPr>
              <w:rPr>
                <w:rFonts w:ascii="Arial" w:hAnsi="Arial" w:cs="Arial"/>
                <w:sz w:val="20"/>
                <w:szCs w:val="20"/>
                <w:lang w:val="en-GB"/>
              </w:rPr>
            </w:pPr>
          </w:p>
        </w:tc>
        <w:tc>
          <w:tcPr>
            <w:tcW w:w="1667" w:type="pct"/>
          </w:tcPr>
          <w:p w14:paraId="4CC29D52" w14:textId="77777777" w:rsidR="000F510C" w:rsidRPr="003D1E2B" w:rsidRDefault="00F63A93">
            <w:pPr>
              <w:spacing w:after="160" w:line="256" w:lineRule="auto"/>
              <w:rPr>
                <w:rFonts w:ascii="Arial" w:eastAsia="Calibri" w:hAnsi="Arial" w:cs="Arial"/>
                <w:kern w:val="2"/>
                <w:sz w:val="20"/>
                <w:szCs w:val="20"/>
                <w:lang w:val="en-IN"/>
              </w:rPr>
            </w:pPr>
            <w:r w:rsidRPr="003D1E2B">
              <w:rPr>
                <w:rFonts w:ascii="Arial" w:eastAsia="Calibri" w:hAnsi="Arial" w:cs="Arial"/>
                <w:b/>
                <w:kern w:val="2"/>
                <w:sz w:val="20"/>
                <w:szCs w:val="20"/>
                <w:lang w:val="en-IN"/>
              </w:rPr>
              <w:t>Author’s Feedback</w:t>
            </w:r>
            <w:r w:rsidRPr="003D1E2B">
              <w:rPr>
                <w:rFonts w:ascii="Arial" w:eastAsia="Calibri" w:hAnsi="Arial" w:cs="Arial"/>
                <w:kern w:val="2"/>
                <w:sz w:val="20"/>
                <w:szCs w:val="20"/>
                <w:lang w:val="en-IN"/>
              </w:rPr>
              <w:t xml:space="preserve"> </w:t>
            </w:r>
            <w:r w:rsidRPr="003D1E2B">
              <w:rPr>
                <w:rFonts w:ascii="Arial" w:eastAsia="Calibri" w:hAnsi="Arial" w:cs="Arial"/>
                <w:kern w:val="2"/>
                <w:sz w:val="20"/>
                <w:szCs w:val="20"/>
                <w:highlight w:val="yellow"/>
                <w:lang w:val="en-IN"/>
              </w:rPr>
              <w:t>(It is mandatory that authors should write his/her feedback here)</w:t>
            </w:r>
          </w:p>
          <w:p w14:paraId="611A3C36" w14:textId="77777777" w:rsidR="000F510C" w:rsidRPr="003D1E2B" w:rsidRDefault="000F510C">
            <w:pPr>
              <w:keepNext/>
              <w:outlineLvl w:val="1"/>
              <w:rPr>
                <w:rFonts w:ascii="Arial" w:eastAsia="MS Mincho" w:hAnsi="Arial" w:cs="Arial"/>
                <w:bCs/>
                <w:sz w:val="20"/>
                <w:szCs w:val="20"/>
                <w:lang w:val="en-GB"/>
              </w:rPr>
            </w:pPr>
          </w:p>
        </w:tc>
      </w:tr>
      <w:tr w:rsidR="000F510C" w:rsidRPr="003D1E2B" w14:paraId="639C63A0" w14:textId="77777777">
        <w:trPr>
          <w:trHeight w:val="20"/>
          <w:jc w:val="center"/>
        </w:trPr>
        <w:tc>
          <w:tcPr>
            <w:tcW w:w="1666" w:type="pct"/>
            <w:noWrap/>
          </w:tcPr>
          <w:p w14:paraId="70A97D8A" w14:textId="77777777" w:rsidR="000F510C" w:rsidRPr="003D1E2B" w:rsidRDefault="00F63A93">
            <w:pPr>
              <w:rPr>
                <w:rFonts w:ascii="Arial" w:hAnsi="Arial" w:cs="Arial"/>
                <w:b/>
                <w:bCs/>
                <w:sz w:val="20"/>
                <w:szCs w:val="20"/>
                <w:lang w:val="en-GB"/>
              </w:rPr>
            </w:pPr>
            <w:r w:rsidRPr="003D1E2B">
              <w:rPr>
                <w:rFonts w:ascii="Arial" w:hAnsi="Arial" w:cs="Arial"/>
                <w:b/>
                <w:bCs/>
                <w:sz w:val="20"/>
                <w:szCs w:val="20"/>
                <w:lang w:val="en-GB"/>
              </w:rPr>
              <w:t>Is the title of the article suitable?</w:t>
            </w:r>
          </w:p>
          <w:p w14:paraId="31420CEC" w14:textId="77777777" w:rsidR="000F510C" w:rsidRPr="003D1E2B" w:rsidRDefault="000F510C">
            <w:pPr>
              <w:rPr>
                <w:rFonts w:ascii="Arial" w:hAnsi="Arial" w:cs="Arial"/>
                <w:bCs/>
                <w:sz w:val="20"/>
                <w:szCs w:val="20"/>
                <w:lang w:val="en-GB"/>
              </w:rPr>
            </w:pPr>
          </w:p>
          <w:p w14:paraId="4DF681E4"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If your answer is NO, please provide a brief, clear suggestion for improvement.</w:t>
            </w:r>
          </w:p>
          <w:p w14:paraId="04E1DE99" w14:textId="77777777" w:rsidR="000F510C" w:rsidRPr="003D1E2B" w:rsidRDefault="000F510C">
            <w:pPr>
              <w:rPr>
                <w:rFonts w:ascii="Arial" w:hAnsi="Arial" w:cs="Arial"/>
                <w:sz w:val="20"/>
                <w:szCs w:val="20"/>
                <w:u w:val="single"/>
                <w:lang w:val="en-GB"/>
              </w:rPr>
            </w:pPr>
          </w:p>
        </w:tc>
        <w:tc>
          <w:tcPr>
            <w:tcW w:w="1667" w:type="pct"/>
          </w:tcPr>
          <w:p w14:paraId="770D5634" w14:textId="77777777" w:rsidR="000F510C" w:rsidRPr="003D1E2B" w:rsidRDefault="00FC7E99">
            <w:pPr>
              <w:ind w:left="360"/>
              <w:rPr>
                <w:rFonts w:ascii="Arial" w:hAnsi="Arial" w:cs="Arial"/>
                <w:b/>
                <w:bCs/>
                <w:sz w:val="20"/>
                <w:szCs w:val="20"/>
                <w:lang w:val="en-GB"/>
              </w:rPr>
            </w:pPr>
            <w:r w:rsidRPr="003D1E2B">
              <w:rPr>
                <w:rFonts w:ascii="Arial" w:hAnsi="Arial" w:cs="Arial"/>
                <w:b/>
                <w:bCs/>
                <w:sz w:val="20"/>
                <w:szCs w:val="20"/>
                <w:lang w:val="en-GB"/>
              </w:rPr>
              <w:t>Yes</w:t>
            </w:r>
          </w:p>
          <w:p w14:paraId="55B10E90" w14:textId="77777777" w:rsidR="00A840F5" w:rsidRPr="003D1E2B" w:rsidRDefault="00A840F5" w:rsidP="00A840F5">
            <w:pPr>
              <w:keepNext/>
              <w:outlineLvl w:val="1"/>
              <w:rPr>
                <w:rFonts w:ascii="Arial" w:eastAsia="MS Mincho" w:hAnsi="Arial" w:cs="Arial"/>
                <w:bCs/>
                <w:sz w:val="20"/>
                <w:szCs w:val="20"/>
              </w:rPr>
            </w:pPr>
            <w:r w:rsidRPr="003D1E2B">
              <w:rPr>
                <w:rFonts w:ascii="Arial" w:eastAsia="MS Mincho" w:hAnsi="Arial" w:cs="Arial"/>
                <w:bCs/>
                <w:i/>
                <w:iCs/>
                <w:sz w:val="20"/>
                <w:szCs w:val="20"/>
              </w:rPr>
              <w:t>Supplementation" for optimal grammatical flow: "Effects of Sickle Bush Pod Meal Supplementation on Nutrient Intake, Apparent Digestibility, and Nitrogen Balance in Blackhead Persian Sheep Fed Rhodes Grass Hay")</w:t>
            </w:r>
          </w:p>
          <w:p w14:paraId="68255418" w14:textId="4C53C584" w:rsidR="00A840F5" w:rsidRPr="003D1E2B" w:rsidRDefault="00A840F5">
            <w:pPr>
              <w:ind w:left="360"/>
              <w:rPr>
                <w:rFonts w:ascii="Arial" w:hAnsi="Arial" w:cs="Arial"/>
                <w:b/>
                <w:bCs/>
                <w:sz w:val="20"/>
                <w:szCs w:val="20"/>
                <w:lang w:val="en-GB"/>
              </w:rPr>
            </w:pPr>
          </w:p>
        </w:tc>
        <w:tc>
          <w:tcPr>
            <w:tcW w:w="1667" w:type="pct"/>
          </w:tcPr>
          <w:p w14:paraId="7B18059D" w14:textId="77777777" w:rsidR="000F510C" w:rsidRPr="003D1E2B" w:rsidRDefault="000F510C" w:rsidP="00A840F5">
            <w:pPr>
              <w:keepNext/>
              <w:outlineLvl w:val="1"/>
              <w:rPr>
                <w:rFonts w:ascii="Arial" w:eastAsia="MS Mincho" w:hAnsi="Arial" w:cs="Arial"/>
                <w:bCs/>
                <w:sz w:val="20"/>
                <w:szCs w:val="20"/>
              </w:rPr>
            </w:pPr>
          </w:p>
        </w:tc>
      </w:tr>
      <w:tr w:rsidR="000F510C" w:rsidRPr="003D1E2B" w14:paraId="3416394E" w14:textId="77777777">
        <w:trPr>
          <w:trHeight w:val="20"/>
          <w:jc w:val="center"/>
        </w:trPr>
        <w:tc>
          <w:tcPr>
            <w:tcW w:w="1666" w:type="pct"/>
            <w:noWrap/>
          </w:tcPr>
          <w:p w14:paraId="01A6DA41" w14:textId="77777777" w:rsidR="000F510C" w:rsidRPr="003D1E2B" w:rsidRDefault="00F63A93">
            <w:pPr>
              <w:keepNext/>
              <w:outlineLvl w:val="1"/>
              <w:rPr>
                <w:rFonts w:ascii="Arial" w:eastAsia="MS Mincho" w:hAnsi="Arial" w:cs="Arial"/>
                <w:b/>
                <w:bCs/>
                <w:sz w:val="20"/>
                <w:szCs w:val="20"/>
                <w:lang w:val="en-GB"/>
              </w:rPr>
            </w:pPr>
            <w:r w:rsidRPr="003D1E2B">
              <w:rPr>
                <w:rFonts w:ascii="Arial" w:eastAsia="MS Mincho" w:hAnsi="Arial" w:cs="Arial"/>
                <w:b/>
                <w:bCs/>
                <w:sz w:val="20"/>
                <w:szCs w:val="20"/>
                <w:lang w:val="en-GB"/>
              </w:rPr>
              <w:t xml:space="preserve">Is the abstract of the article comprehensive? </w:t>
            </w:r>
          </w:p>
          <w:p w14:paraId="790F9D04" w14:textId="33DEE6E8" w:rsidR="000F510C" w:rsidRPr="003D1E2B" w:rsidRDefault="000F510C">
            <w:pPr>
              <w:rPr>
                <w:rFonts w:ascii="Arial" w:hAnsi="Arial" w:cs="Arial"/>
                <w:bCs/>
                <w:sz w:val="20"/>
                <w:szCs w:val="20"/>
                <w:lang w:val="en-GB"/>
              </w:rPr>
            </w:pPr>
          </w:p>
          <w:p w14:paraId="6707A580"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If your answer is NO, please provide a brief, clear suggestion for improvement.</w:t>
            </w:r>
          </w:p>
          <w:p w14:paraId="2B651F67" w14:textId="77777777" w:rsidR="000F510C" w:rsidRPr="003D1E2B" w:rsidRDefault="000F510C">
            <w:pPr>
              <w:rPr>
                <w:rFonts w:ascii="Arial" w:hAnsi="Arial" w:cs="Arial"/>
                <w:sz w:val="20"/>
                <w:szCs w:val="20"/>
                <w:lang w:val="en-GB"/>
              </w:rPr>
            </w:pPr>
          </w:p>
        </w:tc>
        <w:tc>
          <w:tcPr>
            <w:tcW w:w="1667" w:type="pct"/>
          </w:tcPr>
          <w:p w14:paraId="5B81DA96" w14:textId="77777777" w:rsidR="000F510C" w:rsidRPr="003D1E2B" w:rsidRDefault="00FC7E99" w:rsidP="00FC7E99">
            <w:pPr>
              <w:rPr>
                <w:rFonts w:ascii="Arial" w:hAnsi="Arial" w:cs="Arial"/>
                <w:b/>
                <w:bCs/>
                <w:sz w:val="20"/>
                <w:szCs w:val="20"/>
                <w:lang w:val="en-GB"/>
              </w:rPr>
            </w:pPr>
            <w:r w:rsidRPr="003D1E2B">
              <w:rPr>
                <w:rFonts w:ascii="Arial" w:hAnsi="Arial" w:cs="Arial"/>
                <w:b/>
                <w:bCs/>
                <w:sz w:val="20"/>
                <w:szCs w:val="20"/>
                <w:lang w:val="en-GB"/>
              </w:rPr>
              <w:t>Yes</w:t>
            </w:r>
          </w:p>
          <w:p w14:paraId="1FAB9026" w14:textId="77777777" w:rsidR="00147E2E" w:rsidRPr="003D1E2B" w:rsidRDefault="00147E2E" w:rsidP="00147E2E">
            <w:pPr>
              <w:keepNext/>
              <w:outlineLvl w:val="1"/>
              <w:rPr>
                <w:rFonts w:ascii="Arial" w:eastAsia="MS Mincho" w:hAnsi="Arial" w:cs="Arial"/>
                <w:bCs/>
                <w:sz w:val="20"/>
                <w:szCs w:val="20"/>
              </w:rPr>
            </w:pPr>
            <w:r w:rsidRPr="003D1E2B">
              <w:rPr>
                <w:rFonts w:ascii="Arial" w:eastAsia="MS Mincho" w:hAnsi="Arial" w:cs="Arial"/>
                <w:bCs/>
                <w:sz w:val="20"/>
                <w:szCs w:val="20"/>
              </w:rPr>
              <w:t>It includes essential details regarding animal species, treatments, design, quantitative results, statistical P-values, and biological conclusions</w:t>
            </w:r>
          </w:p>
          <w:p w14:paraId="61728E94" w14:textId="32885906" w:rsidR="00147E2E" w:rsidRPr="003D1E2B" w:rsidRDefault="00147E2E" w:rsidP="00FC7E99">
            <w:pPr>
              <w:rPr>
                <w:rFonts w:ascii="Arial" w:hAnsi="Arial" w:cs="Arial"/>
                <w:b/>
                <w:bCs/>
                <w:sz w:val="20"/>
                <w:szCs w:val="20"/>
                <w:lang w:val="en-GB"/>
              </w:rPr>
            </w:pPr>
          </w:p>
        </w:tc>
        <w:tc>
          <w:tcPr>
            <w:tcW w:w="1667" w:type="pct"/>
          </w:tcPr>
          <w:p w14:paraId="02D4ADA5" w14:textId="77777777" w:rsidR="000F510C" w:rsidRPr="003D1E2B" w:rsidRDefault="000F510C" w:rsidP="00147E2E">
            <w:pPr>
              <w:keepNext/>
              <w:outlineLvl w:val="1"/>
              <w:rPr>
                <w:rFonts w:ascii="Arial" w:eastAsia="MS Mincho" w:hAnsi="Arial" w:cs="Arial"/>
                <w:bCs/>
                <w:sz w:val="20"/>
                <w:szCs w:val="20"/>
              </w:rPr>
            </w:pPr>
          </w:p>
        </w:tc>
      </w:tr>
      <w:tr w:rsidR="000F510C" w:rsidRPr="003D1E2B" w14:paraId="0480C3F3" w14:textId="77777777">
        <w:trPr>
          <w:trHeight w:val="20"/>
          <w:jc w:val="center"/>
        </w:trPr>
        <w:tc>
          <w:tcPr>
            <w:tcW w:w="1666" w:type="pct"/>
            <w:noWrap/>
            <w:hideMark/>
          </w:tcPr>
          <w:p w14:paraId="53A13F2D" w14:textId="77777777" w:rsidR="000F510C" w:rsidRPr="003D1E2B" w:rsidRDefault="00F63A93">
            <w:pPr>
              <w:keepNext/>
              <w:outlineLvl w:val="1"/>
              <w:rPr>
                <w:rFonts w:ascii="Arial" w:eastAsia="MS Mincho" w:hAnsi="Arial" w:cs="Arial"/>
                <w:bCs/>
                <w:sz w:val="20"/>
                <w:szCs w:val="20"/>
                <w:lang w:val="en-GB"/>
              </w:rPr>
            </w:pPr>
            <w:r w:rsidRPr="003D1E2B">
              <w:rPr>
                <w:rFonts w:ascii="Arial" w:eastAsia="MS Mincho" w:hAnsi="Arial" w:cs="Arial"/>
                <w:b/>
                <w:bCs/>
                <w:sz w:val="20"/>
                <w:szCs w:val="20"/>
                <w:lang w:val="en-GB"/>
              </w:rPr>
              <w:t xml:space="preserve">Is the manuscript scientifically correct? </w:t>
            </w:r>
            <w:r w:rsidRPr="003D1E2B">
              <w:rPr>
                <w:rFonts w:ascii="Arial" w:eastAsia="MS Mincho" w:hAnsi="Arial" w:cs="Arial"/>
                <w:b/>
                <w:bCs/>
                <w:sz w:val="20"/>
                <w:szCs w:val="20"/>
                <w:lang w:val="en-GB"/>
              </w:rPr>
              <w:br/>
            </w:r>
          </w:p>
          <w:p w14:paraId="6C018A05"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If your answer is NO, please provide a brief, clear suggestion for improvement</w:t>
            </w:r>
          </w:p>
          <w:p w14:paraId="1218D882" w14:textId="77777777" w:rsidR="000F510C" w:rsidRPr="003D1E2B" w:rsidRDefault="00F63A93">
            <w:pPr>
              <w:rPr>
                <w:rFonts w:ascii="Arial" w:hAnsi="Arial" w:cs="Arial"/>
                <w:b/>
                <w:sz w:val="20"/>
                <w:szCs w:val="20"/>
                <w:lang w:val="en-GB"/>
              </w:rPr>
            </w:pPr>
            <w:r w:rsidRPr="003D1E2B">
              <w:rPr>
                <w:rFonts w:ascii="Arial" w:hAnsi="Arial" w:cs="Arial"/>
                <w:bCs/>
                <w:sz w:val="20"/>
                <w:szCs w:val="20"/>
                <w:lang w:val="en-GB"/>
              </w:rPr>
              <w:t>.</w:t>
            </w:r>
          </w:p>
        </w:tc>
        <w:tc>
          <w:tcPr>
            <w:tcW w:w="1667" w:type="pct"/>
          </w:tcPr>
          <w:p w14:paraId="59954DD2" w14:textId="77777777" w:rsidR="000F510C" w:rsidRPr="003D1E2B" w:rsidRDefault="00FC7E99">
            <w:pPr>
              <w:contextualSpacing/>
              <w:rPr>
                <w:rFonts w:ascii="Arial" w:hAnsi="Arial" w:cs="Arial"/>
                <w:bCs/>
                <w:sz w:val="20"/>
                <w:szCs w:val="20"/>
                <w:lang w:val="en-GB"/>
              </w:rPr>
            </w:pPr>
            <w:r w:rsidRPr="003D1E2B">
              <w:rPr>
                <w:rFonts w:ascii="Arial" w:hAnsi="Arial" w:cs="Arial"/>
                <w:bCs/>
                <w:sz w:val="20"/>
                <w:szCs w:val="20"/>
                <w:lang w:val="en-GB"/>
              </w:rPr>
              <w:t>Yes</w:t>
            </w:r>
          </w:p>
          <w:p w14:paraId="4FD7626E" w14:textId="77777777" w:rsidR="00147E2E" w:rsidRPr="003D1E2B" w:rsidRDefault="00147E2E" w:rsidP="00147E2E">
            <w:pPr>
              <w:keepNext/>
              <w:outlineLvl w:val="1"/>
              <w:rPr>
                <w:rFonts w:ascii="Arial" w:eastAsia="MS Mincho" w:hAnsi="Arial" w:cs="Arial"/>
                <w:bCs/>
                <w:sz w:val="20"/>
                <w:szCs w:val="20"/>
              </w:rPr>
            </w:pPr>
            <w:r w:rsidRPr="003D1E2B">
              <w:rPr>
                <w:rFonts w:ascii="Arial" w:eastAsia="MS Mincho" w:hAnsi="Arial" w:cs="Arial"/>
                <w:bCs/>
                <w:sz w:val="20"/>
                <w:szCs w:val="20"/>
              </w:rPr>
              <w:t>The calculations, statistical models (SAS MIXED procedure for Latin square), and data interpretations are sound. However, the study's scope is inherently constrained by low residual degrees of freedom (N=3 sheep).</w:t>
            </w:r>
          </w:p>
          <w:p w14:paraId="0E58C338" w14:textId="77777777" w:rsidR="00936AF4" w:rsidRPr="003D1E2B" w:rsidRDefault="00936AF4" w:rsidP="00147E2E">
            <w:pPr>
              <w:keepNext/>
              <w:outlineLvl w:val="1"/>
              <w:rPr>
                <w:rFonts w:ascii="Arial" w:eastAsia="MS Mincho" w:hAnsi="Arial" w:cs="Arial"/>
                <w:bCs/>
                <w:sz w:val="20"/>
                <w:szCs w:val="20"/>
              </w:rPr>
            </w:pPr>
          </w:p>
          <w:p w14:paraId="5B6385E9" w14:textId="77777777" w:rsidR="00936AF4" w:rsidRPr="003D1E2B" w:rsidRDefault="00936AF4" w:rsidP="00147E2E">
            <w:pPr>
              <w:keepNext/>
              <w:outlineLvl w:val="1"/>
              <w:rPr>
                <w:rFonts w:ascii="Arial" w:eastAsia="MS Mincho" w:hAnsi="Arial" w:cs="Arial"/>
                <w:bCs/>
                <w:sz w:val="20"/>
                <w:szCs w:val="20"/>
              </w:rPr>
            </w:pPr>
          </w:p>
          <w:p w14:paraId="5E369BE9" w14:textId="3FBB2F13" w:rsidR="00147E2E" w:rsidRPr="003D1E2B" w:rsidRDefault="00147E2E">
            <w:pPr>
              <w:contextualSpacing/>
              <w:rPr>
                <w:rFonts w:ascii="Arial" w:hAnsi="Arial" w:cs="Arial"/>
                <w:bCs/>
                <w:sz w:val="20"/>
                <w:szCs w:val="20"/>
                <w:lang w:val="en-GB"/>
              </w:rPr>
            </w:pPr>
          </w:p>
        </w:tc>
        <w:tc>
          <w:tcPr>
            <w:tcW w:w="1667" w:type="pct"/>
          </w:tcPr>
          <w:p w14:paraId="70082BAF" w14:textId="77777777" w:rsidR="000F510C" w:rsidRPr="003D1E2B" w:rsidRDefault="000F510C" w:rsidP="00147E2E">
            <w:pPr>
              <w:keepNext/>
              <w:outlineLvl w:val="1"/>
              <w:rPr>
                <w:rFonts w:ascii="Arial" w:eastAsia="MS Mincho" w:hAnsi="Arial" w:cs="Arial"/>
                <w:bCs/>
                <w:sz w:val="20"/>
                <w:szCs w:val="20"/>
              </w:rPr>
            </w:pPr>
          </w:p>
        </w:tc>
      </w:tr>
      <w:tr w:rsidR="000F510C" w:rsidRPr="003D1E2B" w14:paraId="4CF682DA" w14:textId="77777777">
        <w:trPr>
          <w:trHeight w:val="20"/>
          <w:jc w:val="center"/>
        </w:trPr>
        <w:tc>
          <w:tcPr>
            <w:tcW w:w="1666" w:type="pct"/>
            <w:noWrap/>
          </w:tcPr>
          <w:p w14:paraId="5AE9FFFE" w14:textId="77777777" w:rsidR="000F510C" w:rsidRPr="003D1E2B" w:rsidRDefault="00F63A93">
            <w:pPr>
              <w:rPr>
                <w:rFonts w:ascii="Arial" w:hAnsi="Arial" w:cs="Arial"/>
                <w:b/>
                <w:bCs/>
                <w:sz w:val="20"/>
                <w:szCs w:val="20"/>
                <w:lang w:val="en-GB"/>
              </w:rPr>
            </w:pPr>
            <w:r w:rsidRPr="003D1E2B">
              <w:rPr>
                <w:rFonts w:ascii="Arial" w:hAnsi="Arial" w:cs="Arial"/>
                <w:b/>
                <w:bCs/>
                <w:sz w:val="20"/>
                <w:szCs w:val="20"/>
                <w:lang w:val="en-GB"/>
              </w:rPr>
              <w:t xml:space="preserve">Are the references sufficient and recent? </w:t>
            </w:r>
          </w:p>
          <w:p w14:paraId="5E0E8E62"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(YES or NO)</w:t>
            </w:r>
          </w:p>
          <w:p w14:paraId="6F794102" w14:textId="77777777" w:rsidR="000F510C" w:rsidRPr="003D1E2B" w:rsidRDefault="000F510C">
            <w:pPr>
              <w:rPr>
                <w:rFonts w:ascii="Arial" w:hAnsi="Arial" w:cs="Arial"/>
                <w:bCs/>
                <w:sz w:val="20"/>
                <w:szCs w:val="20"/>
                <w:lang w:val="en-GB"/>
              </w:rPr>
            </w:pPr>
          </w:p>
          <w:p w14:paraId="19BFC9CA"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If your answer is NO, please provide clear suggestion for improvement.</w:t>
            </w:r>
          </w:p>
          <w:p w14:paraId="6DACF8C3" w14:textId="77777777" w:rsidR="000F510C" w:rsidRPr="003D1E2B" w:rsidRDefault="000F510C">
            <w:pPr>
              <w:rPr>
                <w:rFonts w:ascii="Arial" w:hAnsi="Arial" w:cs="Arial"/>
                <w:b/>
                <w:bCs/>
                <w:sz w:val="20"/>
                <w:szCs w:val="20"/>
                <w:lang w:val="en-GB"/>
              </w:rPr>
            </w:pPr>
          </w:p>
        </w:tc>
        <w:tc>
          <w:tcPr>
            <w:tcW w:w="1667" w:type="pct"/>
          </w:tcPr>
          <w:p w14:paraId="11FBEA4F" w14:textId="77777777" w:rsidR="000F510C" w:rsidRPr="003D1E2B" w:rsidRDefault="00FC7E99">
            <w:pPr>
              <w:contextualSpacing/>
              <w:rPr>
                <w:rFonts w:ascii="Arial" w:hAnsi="Arial" w:cs="Arial"/>
                <w:bCs/>
                <w:sz w:val="20"/>
                <w:szCs w:val="20"/>
                <w:lang w:val="en-GB"/>
              </w:rPr>
            </w:pPr>
            <w:r w:rsidRPr="003D1E2B">
              <w:rPr>
                <w:rFonts w:ascii="Arial" w:hAnsi="Arial" w:cs="Arial"/>
                <w:bCs/>
                <w:sz w:val="20"/>
                <w:szCs w:val="20"/>
                <w:lang w:val="en-GB"/>
              </w:rPr>
              <w:t>Yes</w:t>
            </w:r>
          </w:p>
          <w:p w14:paraId="08588F67" w14:textId="77777777" w:rsidR="00147E2E" w:rsidRPr="003D1E2B" w:rsidRDefault="00147E2E" w:rsidP="00147E2E">
            <w:pPr>
              <w:keepNext/>
              <w:outlineLvl w:val="1"/>
              <w:rPr>
                <w:rFonts w:ascii="Arial" w:eastAsia="MS Mincho" w:hAnsi="Arial" w:cs="Arial"/>
                <w:bCs/>
                <w:sz w:val="20"/>
                <w:szCs w:val="20"/>
              </w:rPr>
            </w:pPr>
            <w:r w:rsidRPr="003D1E2B">
              <w:rPr>
                <w:rFonts w:ascii="Arial" w:eastAsia="MS Mincho" w:hAnsi="Arial" w:cs="Arial"/>
                <w:bCs/>
                <w:sz w:val="20"/>
                <w:szCs w:val="20"/>
              </w:rPr>
              <w:t>The reference list balances classical analytical methodology (AOAC 1990; Van Soest 1991) with recent peer-reviewed articles from 2021–2025. </w:t>
            </w:r>
          </w:p>
          <w:p w14:paraId="1FD03B64" w14:textId="578C2519" w:rsidR="00147E2E" w:rsidRPr="003D1E2B" w:rsidRDefault="00147E2E">
            <w:pPr>
              <w:contextualSpacing/>
              <w:rPr>
                <w:rFonts w:ascii="Arial" w:hAnsi="Arial" w:cs="Arial"/>
                <w:bCs/>
                <w:sz w:val="20"/>
                <w:szCs w:val="20"/>
                <w:lang w:val="en-GB"/>
              </w:rPr>
            </w:pPr>
          </w:p>
        </w:tc>
        <w:tc>
          <w:tcPr>
            <w:tcW w:w="1667" w:type="pct"/>
          </w:tcPr>
          <w:p w14:paraId="12832A32" w14:textId="77777777" w:rsidR="000F510C" w:rsidRPr="003D1E2B" w:rsidRDefault="000F510C" w:rsidP="00147E2E">
            <w:pPr>
              <w:keepNext/>
              <w:outlineLvl w:val="1"/>
              <w:rPr>
                <w:rFonts w:ascii="Arial" w:eastAsia="MS Mincho" w:hAnsi="Arial" w:cs="Arial"/>
                <w:bCs/>
                <w:sz w:val="20"/>
                <w:szCs w:val="20"/>
              </w:rPr>
            </w:pPr>
          </w:p>
        </w:tc>
      </w:tr>
      <w:tr w:rsidR="000F510C" w:rsidRPr="003D1E2B" w14:paraId="2EE2B7EE" w14:textId="77777777">
        <w:trPr>
          <w:trHeight w:val="20"/>
          <w:jc w:val="center"/>
        </w:trPr>
        <w:tc>
          <w:tcPr>
            <w:tcW w:w="1666" w:type="pct"/>
            <w:noWrap/>
          </w:tcPr>
          <w:p w14:paraId="2806B200" w14:textId="77777777" w:rsidR="000F510C" w:rsidRPr="003D1E2B" w:rsidRDefault="00F63A93">
            <w:pPr>
              <w:rPr>
                <w:rFonts w:ascii="Arial" w:hAnsi="Arial" w:cs="Arial"/>
                <w:b/>
                <w:bCs/>
                <w:sz w:val="20"/>
                <w:szCs w:val="20"/>
                <w:lang w:val="en-GB"/>
              </w:rPr>
            </w:pPr>
            <w:r w:rsidRPr="003D1E2B">
              <w:rPr>
                <w:rFonts w:ascii="Arial" w:hAnsi="Arial" w:cs="Arial"/>
                <w:b/>
                <w:bCs/>
                <w:sz w:val="20"/>
                <w:szCs w:val="20"/>
                <w:lang w:val="en-GB"/>
              </w:rPr>
              <w:t>Are there ethical issues in this manuscript?</w:t>
            </w:r>
          </w:p>
          <w:p w14:paraId="23E76472"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(YES or NO)</w:t>
            </w:r>
          </w:p>
          <w:p w14:paraId="7F0536F6" w14:textId="77777777" w:rsidR="000F510C" w:rsidRPr="003D1E2B" w:rsidRDefault="000F510C">
            <w:pPr>
              <w:rPr>
                <w:rFonts w:ascii="Arial" w:hAnsi="Arial" w:cs="Arial"/>
                <w:bCs/>
                <w:sz w:val="20"/>
                <w:szCs w:val="20"/>
                <w:lang w:val="en-GB"/>
              </w:rPr>
            </w:pPr>
          </w:p>
          <w:p w14:paraId="061A7B80" w14:textId="77777777" w:rsidR="000F510C" w:rsidRPr="003D1E2B" w:rsidRDefault="00F63A93">
            <w:pPr>
              <w:rPr>
                <w:rFonts w:ascii="Arial" w:hAnsi="Arial" w:cs="Arial"/>
                <w:bCs/>
                <w:sz w:val="20"/>
                <w:szCs w:val="20"/>
                <w:lang w:val="en-GB"/>
              </w:rPr>
            </w:pPr>
            <w:r w:rsidRPr="003D1E2B">
              <w:rPr>
                <w:rFonts w:ascii="Arial" w:hAnsi="Arial" w:cs="Arial"/>
                <w:bCs/>
                <w:sz w:val="20"/>
                <w:szCs w:val="20"/>
                <w:lang w:val="en-GB"/>
              </w:rPr>
              <w:t>(If yes, kindly please write down the ethical issues here in details)</w:t>
            </w:r>
          </w:p>
          <w:p w14:paraId="410081FE" w14:textId="77777777" w:rsidR="000F510C" w:rsidRPr="003D1E2B" w:rsidRDefault="000F510C">
            <w:pPr>
              <w:rPr>
                <w:rFonts w:ascii="Arial" w:hAnsi="Arial" w:cs="Arial"/>
                <w:bCs/>
                <w:sz w:val="20"/>
                <w:szCs w:val="20"/>
                <w:lang w:val="en-GB"/>
              </w:rPr>
            </w:pPr>
          </w:p>
        </w:tc>
        <w:tc>
          <w:tcPr>
            <w:tcW w:w="1667" w:type="pct"/>
          </w:tcPr>
          <w:p w14:paraId="60539932" w14:textId="77777777" w:rsidR="000F510C" w:rsidRPr="003D1E2B" w:rsidRDefault="00FC7E99">
            <w:pPr>
              <w:contextualSpacing/>
              <w:rPr>
                <w:rFonts w:ascii="Arial" w:hAnsi="Arial" w:cs="Arial"/>
                <w:bCs/>
                <w:sz w:val="20"/>
                <w:szCs w:val="20"/>
                <w:lang w:val="en-GB"/>
              </w:rPr>
            </w:pPr>
            <w:r w:rsidRPr="003D1E2B">
              <w:rPr>
                <w:rFonts w:ascii="Arial" w:hAnsi="Arial" w:cs="Arial"/>
                <w:bCs/>
                <w:sz w:val="20"/>
                <w:szCs w:val="20"/>
                <w:lang w:val="en-GB"/>
              </w:rPr>
              <w:t>Yes</w:t>
            </w:r>
          </w:p>
          <w:p w14:paraId="0229074F" w14:textId="77777777" w:rsidR="00147E2E" w:rsidRPr="003D1E2B" w:rsidRDefault="00147E2E" w:rsidP="00147E2E">
            <w:pPr>
              <w:keepNext/>
              <w:outlineLvl w:val="1"/>
              <w:rPr>
                <w:rFonts w:ascii="Arial" w:eastAsia="MS Mincho" w:hAnsi="Arial" w:cs="Arial"/>
                <w:bCs/>
                <w:sz w:val="20"/>
                <w:szCs w:val="20"/>
              </w:rPr>
            </w:pPr>
            <w:r w:rsidRPr="003D1E2B">
              <w:rPr>
                <w:rFonts w:ascii="Arial" w:eastAsia="MS Mincho" w:hAnsi="Arial" w:cs="Arial"/>
                <w:bCs/>
                <w:sz w:val="20"/>
                <w:szCs w:val="20"/>
              </w:rPr>
              <w:t>The authors explicitly declare that "Formal ethical approval was not obtained prior to the commencement of this study". Although humane handling and clinical monitoring were reported, lack of prior Institutional Animal Care and Use Committee (IACUC) or equivalent institutional ethical approval represents a standard ethical protocol deficiency.</w:t>
            </w:r>
          </w:p>
          <w:p w14:paraId="4B87B25B" w14:textId="48811459" w:rsidR="00147E2E" w:rsidRPr="003D1E2B" w:rsidRDefault="00147E2E">
            <w:pPr>
              <w:contextualSpacing/>
              <w:rPr>
                <w:rFonts w:ascii="Arial" w:hAnsi="Arial" w:cs="Arial"/>
                <w:bCs/>
                <w:sz w:val="20"/>
                <w:szCs w:val="20"/>
                <w:lang w:val="en-GB"/>
              </w:rPr>
            </w:pPr>
          </w:p>
        </w:tc>
        <w:tc>
          <w:tcPr>
            <w:tcW w:w="1667" w:type="pct"/>
          </w:tcPr>
          <w:p w14:paraId="2FD23908" w14:textId="77777777" w:rsidR="000F510C" w:rsidRPr="003D1E2B" w:rsidRDefault="000F510C" w:rsidP="00147E2E">
            <w:pPr>
              <w:keepNext/>
              <w:outlineLvl w:val="1"/>
              <w:rPr>
                <w:rFonts w:ascii="Arial" w:eastAsia="MS Mincho" w:hAnsi="Arial" w:cs="Arial"/>
                <w:bCs/>
                <w:sz w:val="20"/>
                <w:szCs w:val="20"/>
              </w:rPr>
            </w:pPr>
          </w:p>
        </w:tc>
      </w:tr>
    </w:tbl>
    <w:p w14:paraId="1A4A4B9C" w14:textId="77777777" w:rsidR="003D1E2B" w:rsidRPr="003D1E2B" w:rsidRDefault="003D1E2B" w:rsidP="003D1E2B">
      <w:pPr>
        <w:rPr>
          <w:rFonts w:ascii="Arial" w:hAnsi="Arial" w:cs="Arial"/>
          <w:b/>
          <w:sz w:val="20"/>
          <w:szCs w:val="20"/>
          <w:u w:val="single"/>
        </w:rPr>
      </w:pPr>
      <w:r w:rsidRPr="003D1E2B">
        <w:rPr>
          <w:rFonts w:ascii="Arial" w:hAnsi="Arial" w:cs="Arial"/>
          <w:b/>
          <w:sz w:val="20"/>
          <w:szCs w:val="20"/>
          <w:u w:val="single"/>
        </w:rPr>
        <w:t>Reviewer details:</w:t>
      </w:r>
    </w:p>
    <w:p w14:paraId="2F43607C" w14:textId="77777777" w:rsidR="003D1E2B" w:rsidRPr="003D1E2B" w:rsidRDefault="003D1E2B" w:rsidP="003D1E2B">
      <w:pPr>
        <w:rPr>
          <w:rFonts w:ascii="Arial" w:hAnsi="Arial" w:cs="Arial"/>
          <w:sz w:val="20"/>
          <w:szCs w:val="20"/>
        </w:rPr>
      </w:pPr>
      <w:proofErr w:type="spellStart"/>
      <w:r w:rsidRPr="003D1E2B">
        <w:rPr>
          <w:rFonts w:ascii="Arial" w:hAnsi="Arial" w:cs="Arial"/>
          <w:color w:val="000000"/>
          <w:sz w:val="20"/>
          <w:szCs w:val="20"/>
        </w:rPr>
        <w:t>Athraa</w:t>
      </w:r>
      <w:proofErr w:type="spellEnd"/>
      <w:r w:rsidRPr="003D1E2B">
        <w:rPr>
          <w:rFonts w:ascii="Arial" w:hAnsi="Arial" w:cs="Arial"/>
          <w:color w:val="000000"/>
          <w:sz w:val="20"/>
          <w:szCs w:val="20"/>
        </w:rPr>
        <w:t xml:space="preserve"> </w:t>
      </w:r>
      <w:proofErr w:type="spellStart"/>
      <w:r w:rsidRPr="003D1E2B">
        <w:rPr>
          <w:rFonts w:ascii="Arial" w:hAnsi="Arial" w:cs="Arial"/>
          <w:color w:val="000000"/>
          <w:sz w:val="20"/>
          <w:szCs w:val="20"/>
        </w:rPr>
        <w:t>H.Ali</w:t>
      </w:r>
      <w:proofErr w:type="spellEnd"/>
      <w:r w:rsidRPr="003D1E2B">
        <w:rPr>
          <w:rFonts w:ascii="Arial" w:hAnsi="Arial" w:cs="Arial"/>
          <w:color w:val="000000"/>
          <w:sz w:val="20"/>
          <w:szCs w:val="20"/>
        </w:rPr>
        <w:t>, Iraq</w:t>
      </w:r>
    </w:p>
    <w:p w14:paraId="46D95375" w14:textId="77777777" w:rsidR="003D1E2B" w:rsidRPr="003D1E2B" w:rsidRDefault="003D1E2B" w:rsidP="003D1E2B">
      <w:pPr>
        <w:rPr>
          <w:rFonts w:ascii="Arial" w:hAnsi="Arial" w:cs="Arial"/>
          <w:sz w:val="20"/>
          <w:szCs w:val="20"/>
        </w:rPr>
      </w:pPr>
    </w:p>
    <w:p w14:paraId="4AB6FF00" w14:textId="77777777" w:rsidR="000F510C" w:rsidRPr="003D1E2B" w:rsidRDefault="000F510C">
      <w:pPr>
        <w:keepNext/>
        <w:outlineLvl w:val="1"/>
        <w:rPr>
          <w:rFonts w:ascii="Arial" w:eastAsia="MS Mincho" w:hAnsi="Arial" w:cs="Arial"/>
          <w:b/>
          <w:bCs/>
          <w:sz w:val="20"/>
          <w:szCs w:val="20"/>
          <w:highlight w:val="yellow"/>
          <w:lang w:val="en-GB"/>
        </w:rPr>
      </w:pPr>
    </w:p>
    <w:sectPr w:rsidR="000F510C" w:rsidRPr="003D1E2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1D90" w14:textId="77777777" w:rsidR="00E922AE" w:rsidRDefault="00E922AE">
      <w:r>
        <w:separator/>
      </w:r>
    </w:p>
  </w:endnote>
  <w:endnote w:type="continuationSeparator" w:id="0">
    <w:p w14:paraId="344E8E65" w14:textId="77777777" w:rsidR="00E922AE" w:rsidRDefault="00E9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E8B12DC" w:rsidR="000F510C" w:rsidRDefault="00F63A9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1</w:t>
    </w:r>
    <w:r>
      <w:rPr>
        <w:b/>
        <w:sz w:val="20"/>
      </w:rPr>
      <w:fldChar w:fldCharType="end"/>
    </w:r>
  </w:p>
  <w:p w14:paraId="5DF1AF1F" w14:textId="77777777" w:rsidR="000F510C" w:rsidRDefault="00F63A93">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ABAB" w14:textId="77777777" w:rsidR="00E922AE" w:rsidRDefault="00E922AE">
      <w:r>
        <w:separator/>
      </w:r>
    </w:p>
  </w:footnote>
  <w:footnote w:type="continuationSeparator" w:id="0">
    <w:p w14:paraId="1243ED39" w14:textId="77777777" w:rsidR="00E922AE" w:rsidRDefault="00E92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F63A9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69693397">
    <w:abstractNumId w:val="4"/>
  </w:num>
  <w:num w:numId="2" w16cid:durableId="1143808655">
    <w:abstractNumId w:val="8"/>
  </w:num>
  <w:num w:numId="3" w16cid:durableId="362294492">
    <w:abstractNumId w:val="7"/>
  </w:num>
  <w:num w:numId="4" w16cid:durableId="757483243">
    <w:abstractNumId w:val="9"/>
  </w:num>
  <w:num w:numId="5" w16cid:durableId="1521510276">
    <w:abstractNumId w:val="6"/>
  </w:num>
  <w:num w:numId="6" w16cid:durableId="1176263823">
    <w:abstractNumId w:val="0"/>
  </w:num>
  <w:num w:numId="7" w16cid:durableId="854349261">
    <w:abstractNumId w:val="3"/>
  </w:num>
  <w:num w:numId="8" w16cid:durableId="893155603">
    <w:abstractNumId w:val="11"/>
  </w:num>
  <w:num w:numId="9" w16cid:durableId="1512059945">
    <w:abstractNumId w:val="10"/>
  </w:num>
  <w:num w:numId="10" w16cid:durableId="870848457">
    <w:abstractNumId w:val="2"/>
  </w:num>
  <w:num w:numId="11" w16cid:durableId="1206024231">
    <w:abstractNumId w:val="1"/>
  </w:num>
  <w:num w:numId="12" w16cid:durableId="1588151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47E2E"/>
    <w:rsid w:val="0018131A"/>
    <w:rsid w:val="001C22C0"/>
    <w:rsid w:val="002319F6"/>
    <w:rsid w:val="002977BD"/>
    <w:rsid w:val="003D1E2B"/>
    <w:rsid w:val="003E2E8B"/>
    <w:rsid w:val="0046657B"/>
    <w:rsid w:val="00514DA8"/>
    <w:rsid w:val="00552E60"/>
    <w:rsid w:val="006518EB"/>
    <w:rsid w:val="006D4715"/>
    <w:rsid w:val="006E269A"/>
    <w:rsid w:val="007032E1"/>
    <w:rsid w:val="007166C9"/>
    <w:rsid w:val="0084796D"/>
    <w:rsid w:val="00891A49"/>
    <w:rsid w:val="008A048C"/>
    <w:rsid w:val="00927760"/>
    <w:rsid w:val="00936AF4"/>
    <w:rsid w:val="00955A68"/>
    <w:rsid w:val="00991D68"/>
    <w:rsid w:val="00A2170D"/>
    <w:rsid w:val="00A67AA8"/>
    <w:rsid w:val="00A840F5"/>
    <w:rsid w:val="00AA43C1"/>
    <w:rsid w:val="00AD2A0C"/>
    <w:rsid w:val="00AD5D7B"/>
    <w:rsid w:val="00B1356D"/>
    <w:rsid w:val="00B27293"/>
    <w:rsid w:val="00B52EDD"/>
    <w:rsid w:val="00B61CE3"/>
    <w:rsid w:val="00B71F89"/>
    <w:rsid w:val="00B92624"/>
    <w:rsid w:val="00BB19BF"/>
    <w:rsid w:val="00C21838"/>
    <w:rsid w:val="00C86C62"/>
    <w:rsid w:val="00D614DB"/>
    <w:rsid w:val="00D65C9E"/>
    <w:rsid w:val="00E922AE"/>
    <w:rsid w:val="00EA3AD0"/>
    <w:rsid w:val="00EF7687"/>
    <w:rsid w:val="00F11400"/>
    <w:rsid w:val="00F63A93"/>
    <w:rsid w:val="00FC7E99"/>
    <w:rsid w:val="00FF562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991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7775">
      <w:bodyDiv w:val="1"/>
      <w:marLeft w:val="0"/>
      <w:marRight w:val="0"/>
      <w:marTop w:val="0"/>
      <w:marBottom w:val="0"/>
      <w:divBdr>
        <w:top w:val="none" w:sz="0" w:space="0" w:color="auto"/>
        <w:left w:val="none" w:sz="0" w:space="0" w:color="auto"/>
        <w:bottom w:val="none" w:sz="0" w:space="0" w:color="auto"/>
        <w:right w:val="none" w:sz="0" w:space="0" w:color="auto"/>
      </w:divBdr>
    </w:div>
    <w:div w:id="112406160">
      <w:bodyDiv w:val="1"/>
      <w:marLeft w:val="0"/>
      <w:marRight w:val="0"/>
      <w:marTop w:val="0"/>
      <w:marBottom w:val="0"/>
      <w:divBdr>
        <w:top w:val="none" w:sz="0" w:space="0" w:color="auto"/>
        <w:left w:val="none" w:sz="0" w:space="0" w:color="auto"/>
        <w:bottom w:val="none" w:sz="0" w:space="0" w:color="auto"/>
        <w:right w:val="none" w:sz="0" w:space="0" w:color="auto"/>
      </w:divBdr>
    </w:div>
    <w:div w:id="14471029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0648662">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395906495">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257223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33424850">
      <w:bodyDiv w:val="1"/>
      <w:marLeft w:val="0"/>
      <w:marRight w:val="0"/>
      <w:marTop w:val="0"/>
      <w:marBottom w:val="0"/>
      <w:divBdr>
        <w:top w:val="none" w:sz="0" w:space="0" w:color="auto"/>
        <w:left w:val="none" w:sz="0" w:space="0" w:color="auto"/>
        <w:bottom w:val="none" w:sz="0" w:space="0" w:color="auto"/>
        <w:right w:val="none" w:sz="0" w:space="0" w:color="auto"/>
      </w:divBdr>
    </w:div>
    <w:div w:id="691297611">
      <w:bodyDiv w:val="1"/>
      <w:marLeft w:val="0"/>
      <w:marRight w:val="0"/>
      <w:marTop w:val="0"/>
      <w:marBottom w:val="0"/>
      <w:divBdr>
        <w:top w:val="none" w:sz="0" w:space="0" w:color="auto"/>
        <w:left w:val="none" w:sz="0" w:space="0" w:color="auto"/>
        <w:bottom w:val="none" w:sz="0" w:space="0" w:color="auto"/>
        <w:right w:val="none" w:sz="0" w:space="0" w:color="auto"/>
      </w:divBdr>
    </w:div>
    <w:div w:id="70991745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32065304">
      <w:bodyDiv w:val="1"/>
      <w:marLeft w:val="0"/>
      <w:marRight w:val="0"/>
      <w:marTop w:val="0"/>
      <w:marBottom w:val="0"/>
      <w:divBdr>
        <w:top w:val="none" w:sz="0" w:space="0" w:color="auto"/>
        <w:left w:val="none" w:sz="0" w:space="0" w:color="auto"/>
        <w:bottom w:val="none" w:sz="0" w:space="0" w:color="auto"/>
        <w:right w:val="none" w:sz="0" w:space="0" w:color="auto"/>
      </w:divBdr>
    </w:div>
    <w:div w:id="88572005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44600129">
      <w:bodyDiv w:val="1"/>
      <w:marLeft w:val="0"/>
      <w:marRight w:val="0"/>
      <w:marTop w:val="0"/>
      <w:marBottom w:val="0"/>
      <w:divBdr>
        <w:top w:val="none" w:sz="0" w:space="0" w:color="auto"/>
        <w:left w:val="none" w:sz="0" w:space="0" w:color="auto"/>
        <w:bottom w:val="none" w:sz="0" w:space="0" w:color="auto"/>
        <w:right w:val="none" w:sz="0" w:space="0" w:color="auto"/>
      </w:divBdr>
    </w:div>
    <w:div w:id="1136028268">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40596819">
      <w:bodyDiv w:val="1"/>
      <w:marLeft w:val="0"/>
      <w:marRight w:val="0"/>
      <w:marTop w:val="0"/>
      <w:marBottom w:val="0"/>
      <w:divBdr>
        <w:top w:val="none" w:sz="0" w:space="0" w:color="auto"/>
        <w:left w:val="none" w:sz="0" w:space="0" w:color="auto"/>
        <w:bottom w:val="none" w:sz="0" w:space="0" w:color="auto"/>
        <w:right w:val="none" w:sz="0" w:space="0" w:color="auto"/>
      </w:divBdr>
    </w:div>
    <w:div w:id="1264460840">
      <w:bodyDiv w:val="1"/>
      <w:marLeft w:val="0"/>
      <w:marRight w:val="0"/>
      <w:marTop w:val="0"/>
      <w:marBottom w:val="0"/>
      <w:divBdr>
        <w:top w:val="none" w:sz="0" w:space="0" w:color="auto"/>
        <w:left w:val="none" w:sz="0" w:space="0" w:color="auto"/>
        <w:bottom w:val="none" w:sz="0" w:space="0" w:color="auto"/>
        <w:right w:val="none" w:sz="0" w:space="0" w:color="auto"/>
      </w:divBdr>
    </w:div>
    <w:div w:id="1311518442">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22736983">
      <w:bodyDiv w:val="1"/>
      <w:marLeft w:val="0"/>
      <w:marRight w:val="0"/>
      <w:marTop w:val="0"/>
      <w:marBottom w:val="0"/>
      <w:divBdr>
        <w:top w:val="none" w:sz="0" w:space="0" w:color="auto"/>
        <w:left w:val="none" w:sz="0" w:space="0" w:color="auto"/>
        <w:bottom w:val="none" w:sz="0" w:space="0" w:color="auto"/>
        <w:right w:val="none" w:sz="0" w:space="0" w:color="auto"/>
      </w:divBdr>
    </w:div>
    <w:div w:id="1330408978">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10902263">
      <w:bodyDiv w:val="1"/>
      <w:marLeft w:val="0"/>
      <w:marRight w:val="0"/>
      <w:marTop w:val="0"/>
      <w:marBottom w:val="0"/>
      <w:divBdr>
        <w:top w:val="none" w:sz="0" w:space="0" w:color="auto"/>
        <w:left w:val="none" w:sz="0" w:space="0" w:color="auto"/>
        <w:bottom w:val="none" w:sz="0" w:space="0" w:color="auto"/>
        <w:right w:val="none" w:sz="0" w:space="0" w:color="auto"/>
      </w:divBdr>
    </w:div>
    <w:div w:id="191269599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34320017">
      <w:bodyDiv w:val="1"/>
      <w:marLeft w:val="0"/>
      <w:marRight w:val="0"/>
      <w:marTop w:val="0"/>
      <w:marBottom w:val="0"/>
      <w:divBdr>
        <w:top w:val="none" w:sz="0" w:space="0" w:color="auto"/>
        <w:left w:val="none" w:sz="0" w:space="0" w:color="auto"/>
        <w:bottom w:val="none" w:sz="0" w:space="0" w:color="auto"/>
        <w:right w:val="none" w:sz="0" w:space="0" w:color="auto"/>
      </w:divBdr>
    </w:div>
    <w:div w:id="1943225482">
      <w:bodyDiv w:val="1"/>
      <w:marLeft w:val="0"/>
      <w:marRight w:val="0"/>
      <w:marTop w:val="0"/>
      <w:marBottom w:val="0"/>
      <w:divBdr>
        <w:top w:val="none" w:sz="0" w:space="0" w:color="auto"/>
        <w:left w:val="none" w:sz="0" w:space="0" w:color="auto"/>
        <w:bottom w:val="none" w:sz="0" w:space="0" w:color="auto"/>
        <w:right w:val="none" w:sz="0" w:space="0" w:color="auto"/>
      </w:divBdr>
    </w:div>
    <w:div w:id="1946157147">
      <w:bodyDiv w:val="1"/>
      <w:marLeft w:val="0"/>
      <w:marRight w:val="0"/>
      <w:marTop w:val="0"/>
      <w:marBottom w:val="0"/>
      <w:divBdr>
        <w:top w:val="none" w:sz="0" w:space="0" w:color="auto"/>
        <w:left w:val="none" w:sz="0" w:space="0" w:color="auto"/>
        <w:bottom w:val="none" w:sz="0" w:space="0" w:color="auto"/>
        <w:right w:val="none" w:sz="0" w:space="0" w:color="auto"/>
      </w:divBdr>
    </w:div>
    <w:div w:id="2020623081">
      <w:bodyDiv w:val="1"/>
      <w:marLeft w:val="0"/>
      <w:marRight w:val="0"/>
      <w:marTop w:val="0"/>
      <w:marBottom w:val="0"/>
      <w:divBdr>
        <w:top w:val="none" w:sz="0" w:space="0" w:color="auto"/>
        <w:left w:val="none" w:sz="0" w:space="0" w:color="auto"/>
        <w:bottom w:val="none" w:sz="0" w:space="0" w:color="auto"/>
        <w:right w:val="none" w:sz="0" w:space="0" w:color="auto"/>
      </w:divBdr>
    </w:div>
    <w:div w:id="202165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1165</Words>
  <Characters>6645</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61</cp:revision>
  <dcterms:created xsi:type="dcterms:W3CDTF">2026-03-24T06:15:00Z</dcterms:created>
  <dcterms:modified xsi:type="dcterms:W3CDTF">2026-10-13T09:30:00Z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