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E84A00" w14:paraId="08C1146F" w14:textId="77777777">
        <w:trPr>
          <w:trHeight w:val="20"/>
          <w:jc w:val="center"/>
        </w:trPr>
        <w:tc>
          <w:tcPr>
            <w:tcW w:w="1186" w:type="pct"/>
          </w:tcPr>
          <w:p w14:paraId="22AE33AA" w14:textId="77777777" w:rsidR="000F510C" w:rsidRPr="00E84A00" w:rsidRDefault="00000000">
            <w:pPr>
              <w:pStyle w:val="BodyText"/>
              <w:ind w:left="90"/>
              <w:jc w:val="left"/>
              <w:rPr>
                <w:rFonts w:ascii="Arial" w:hAnsi="Arial" w:cs="Arial"/>
                <w:bCs/>
                <w:sz w:val="20"/>
                <w:szCs w:val="20"/>
                <w:lang w:val="en-GB" w:eastAsia="en-US"/>
              </w:rPr>
            </w:pPr>
            <w:r w:rsidRPr="00E84A00">
              <w:rPr>
                <w:rFonts w:ascii="Arial" w:hAnsi="Arial" w:cs="Arial"/>
                <w:bCs/>
                <w:sz w:val="20"/>
                <w:szCs w:val="20"/>
                <w:lang w:val="en-GB" w:eastAsia="en-US"/>
              </w:rPr>
              <w:t>Journal Name:</w:t>
            </w:r>
          </w:p>
        </w:tc>
        <w:tc>
          <w:tcPr>
            <w:tcW w:w="3814" w:type="pct"/>
          </w:tcPr>
          <w:p w14:paraId="1000C638" w14:textId="77777777" w:rsidR="000F510C" w:rsidRPr="00E84A00" w:rsidRDefault="000F510C">
            <w:pPr>
              <w:rPr>
                <w:rFonts w:ascii="Arial" w:hAnsi="Arial" w:cs="Arial"/>
                <w:b/>
                <w:bCs/>
                <w:color w:val="0000FF"/>
                <w:sz w:val="20"/>
                <w:szCs w:val="20"/>
                <w:lang w:val="en-GB"/>
              </w:rPr>
            </w:pPr>
            <w:hyperlink r:id="rId7" w:history="1">
              <w:r w:rsidRPr="00E84A00">
                <w:rPr>
                  <w:rFonts w:ascii="Arial" w:hAnsi="Arial" w:cs="Arial"/>
                  <w:color w:val="0000FF"/>
                  <w:sz w:val="20"/>
                  <w:szCs w:val="20"/>
                  <w:u w:val="single"/>
                </w:rPr>
                <w:t>UTTAR PRADESH JOURNAL OF ZOOLOGY</w:t>
              </w:r>
            </w:hyperlink>
          </w:p>
        </w:tc>
      </w:tr>
      <w:tr w:rsidR="000F510C" w:rsidRPr="00E84A00" w14:paraId="75B5803D" w14:textId="77777777">
        <w:trPr>
          <w:trHeight w:val="20"/>
          <w:jc w:val="center"/>
        </w:trPr>
        <w:tc>
          <w:tcPr>
            <w:tcW w:w="1186" w:type="pct"/>
          </w:tcPr>
          <w:p w14:paraId="7239A1BD" w14:textId="77777777" w:rsidR="000F510C" w:rsidRPr="00E84A00" w:rsidRDefault="00000000">
            <w:pPr>
              <w:pStyle w:val="BodyText"/>
              <w:ind w:left="90"/>
              <w:jc w:val="left"/>
              <w:rPr>
                <w:rFonts w:ascii="Arial" w:hAnsi="Arial" w:cs="Arial"/>
                <w:bCs/>
                <w:sz w:val="20"/>
                <w:szCs w:val="20"/>
                <w:lang w:val="en-GB" w:eastAsia="en-US"/>
              </w:rPr>
            </w:pPr>
            <w:r w:rsidRPr="00E84A00">
              <w:rPr>
                <w:rFonts w:ascii="Arial" w:hAnsi="Arial" w:cs="Arial"/>
                <w:bCs/>
                <w:sz w:val="20"/>
                <w:szCs w:val="20"/>
                <w:lang w:val="en-GB" w:eastAsia="en-US"/>
              </w:rPr>
              <w:t>Manuscript Number:</w:t>
            </w:r>
          </w:p>
        </w:tc>
        <w:tc>
          <w:tcPr>
            <w:tcW w:w="3814" w:type="pct"/>
          </w:tcPr>
          <w:p w14:paraId="27FED170" w14:textId="1536210B" w:rsidR="000F510C" w:rsidRPr="00E84A00" w:rsidRDefault="0054505A">
            <w:pPr>
              <w:pStyle w:val="NormalWeb"/>
              <w:spacing w:before="0" w:beforeAutospacing="0" w:after="0" w:afterAutospacing="0"/>
              <w:rPr>
                <w:rFonts w:ascii="Arial" w:hAnsi="Arial" w:cs="Arial"/>
                <w:b/>
                <w:bCs/>
                <w:sz w:val="20"/>
                <w:szCs w:val="20"/>
                <w:lang w:val="en-GB"/>
              </w:rPr>
            </w:pPr>
            <w:r w:rsidRPr="00E84A00">
              <w:rPr>
                <w:rFonts w:ascii="Arial" w:hAnsi="Arial" w:cs="Arial"/>
                <w:b/>
                <w:bCs/>
                <w:sz w:val="20"/>
                <w:szCs w:val="20"/>
                <w:lang w:val="en-GB"/>
              </w:rPr>
              <w:t>Ms_UPJOZ_6417</w:t>
            </w:r>
          </w:p>
        </w:tc>
      </w:tr>
      <w:tr w:rsidR="000F510C" w:rsidRPr="00E84A00" w14:paraId="7A55579C" w14:textId="77777777">
        <w:trPr>
          <w:trHeight w:val="20"/>
          <w:jc w:val="center"/>
        </w:trPr>
        <w:tc>
          <w:tcPr>
            <w:tcW w:w="1186" w:type="pct"/>
          </w:tcPr>
          <w:p w14:paraId="4F059A19" w14:textId="77777777" w:rsidR="000F510C" w:rsidRPr="00E84A00" w:rsidRDefault="00000000">
            <w:pPr>
              <w:pStyle w:val="BodyText"/>
              <w:ind w:left="90"/>
              <w:jc w:val="left"/>
              <w:rPr>
                <w:rFonts w:ascii="Arial" w:hAnsi="Arial" w:cs="Arial"/>
                <w:bCs/>
                <w:sz w:val="20"/>
                <w:szCs w:val="20"/>
                <w:lang w:val="en-GB" w:eastAsia="en-US"/>
              </w:rPr>
            </w:pPr>
            <w:r w:rsidRPr="00E84A00">
              <w:rPr>
                <w:rFonts w:ascii="Arial" w:hAnsi="Arial" w:cs="Arial"/>
                <w:bCs/>
                <w:sz w:val="20"/>
                <w:szCs w:val="20"/>
                <w:lang w:val="en-GB" w:eastAsia="en-US"/>
              </w:rPr>
              <w:t xml:space="preserve">Title of the Manuscript: </w:t>
            </w:r>
          </w:p>
        </w:tc>
        <w:tc>
          <w:tcPr>
            <w:tcW w:w="3814" w:type="pct"/>
          </w:tcPr>
          <w:p w14:paraId="24F58754" w14:textId="55FC1032" w:rsidR="000F510C" w:rsidRPr="00E84A00" w:rsidRDefault="0054505A">
            <w:pPr>
              <w:pStyle w:val="NormalWeb"/>
              <w:spacing w:before="0" w:beforeAutospacing="0" w:after="0" w:afterAutospacing="0"/>
              <w:rPr>
                <w:rFonts w:ascii="Arial" w:hAnsi="Arial" w:cs="Arial"/>
                <w:b/>
                <w:sz w:val="20"/>
                <w:szCs w:val="20"/>
                <w:lang w:val="en-GB"/>
              </w:rPr>
            </w:pPr>
            <w:r w:rsidRPr="00E84A00">
              <w:rPr>
                <w:rFonts w:ascii="Arial" w:hAnsi="Arial" w:cs="Arial"/>
                <w:b/>
                <w:sz w:val="20"/>
                <w:szCs w:val="20"/>
                <w:lang w:val="en-GB"/>
              </w:rPr>
              <w:t>Assessment of Milking Hygiene Practices and Their Impact on Somatic Cell Count in Murrah Buffaloes Under Field and Farm Conditions</w:t>
            </w:r>
          </w:p>
        </w:tc>
      </w:tr>
      <w:tr w:rsidR="000F510C" w:rsidRPr="00E84A00" w14:paraId="1A34BFE0" w14:textId="77777777">
        <w:trPr>
          <w:trHeight w:val="20"/>
          <w:jc w:val="center"/>
        </w:trPr>
        <w:tc>
          <w:tcPr>
            <w:tcW w:w="1186" w:type="pct"/>
          </w:tcPr>
          <w:p w14:paraId="370F016B" w14:textId="77777777" w:rsidR="000F510C" w:rsidRPr="00E84A00" w:rsidRDefault="00000000">
            <w:pPr>
              <w:pStyle w:val="BodyText"/>
              <w:ind w:left="90"/>
              <w:jc w:val="left"/>
              <w:rPr>
                <w:rFonts w:ascii="Arial" w:hAnsi="Arial" w:cs="Arial"/>
                <w:bCs/>
                <w:sz w:val="20"/>
                <w:szCs w:val="20"/>
                <w:lang w:val="en-GB" w:eastAsia="en-US"/>
              </w:rPr>
            </w:pPr>
            <w:r w:rsidRPr="00E84A00">
              <w:rPr>
                <w:rFonts w:ascii="Arial" w:hAnsi="Arial" w:cs="Arial"/>
                <w:bCs/>
                <w:sz w:val="20"/>
                <w:szCs w:val="20"/>
                <w:lang w:val="en-GB" w:eastAsia="en-US"/>
              </w:rPr>
              <w:t>Type of the Article</w:t>
            </w:r>
          </w:p>
        </w:tc>
        <w:tc>
          <w:tcPr>
            <w:tcW w:w="3814" w:type="pct"/>
          </w:tcPr>
          <w:p w14:paraId="4D0A2B87" w14:textId="0510969A" w:rsidR="000F510C" w:rsidRPr="00E84A00" w:rsidRDefault="00C21838">
            <w:pPr>
              <w:pStyle w:val="NormalWeb"/>
              <w:spacing w:before="0" w:beforeAutospacing="0" w:after="0" w:afterAutospacing="0"/>
              <w:rPr>
                <w:rFonts w:ascii="Arial" w:hAnsi="Arial" w:cs="Arial"/>
                <w:b/>
                <w:sz w:val="20"/>
                <w:szCs w:val="20"/>
                <w:lang w:val="en-GB"/>
              </w:rPr>
            </w:pPr>
            <w:r w:rsidRPr="00E84A00">
              <w:rPr>
                <w:rFonts w:ascii="Arial" w:hAnsi="Arial" w:cs="Arial"/>
                <w:b/>
                <w:sz w:val="20"/>
                <w:szCs w:val="20"/>
                <w:lang w:val="en-GB"/>
              </w:rPr>
              <w:t>Research article</w:t>
            </w:r>
          </w:p>
        </w:tc>
      </w:tr>
    </w:tbl>
    <w:p w14:paraId="653EDD7A" w14:textId="77777777" w:rsidR="000F510C" w:rsidRPr="00E84A00" w:rsidRDefault="000F510C">
      <w:pPr>
        <w:jc w:val="both"/>
        <w:rPr>
          <w:rFonts w:ascii="Arial" w:eastAsia="MS Mincho" w:hAnsi="Arial" w:cs="Arial"/>
          <w:sz w:val="20"/>
          <w:szCs w:val="20"/>
          <w:lang w:val="en-GB" w:eastAsia="x-none"/>
        </w:rPr>
      </w:pPr>
    </w:p>
    <w:p w14:paraId="1EE7D548" w14:textId="77777777" w:rsidR="00E84A00" w:rsidRPr="00E84A00" w:rsidRDefault="00E84A00">
      <w:pPr>
        <w:jc w:val="both"/>
        <w:rPr>
          <w:rFonts w:ascii="Arial" w:eastAsia="MS Mincho" w:hAnsi="Arial" w:cs="Arial"/>
          <w:sz w:val="20"/>
          <w:szCs w:val="20"/>
          <w:lang w:val="en-GB" w:eastAsia="x-none"/>
        </w:rPr>
      </w:pPr>
    </w:p>
    <w:p w14:paraId="37C36DDC" w14:textId="77777777" w:rsidR="000F510C" w:rsidRPr="00E84A00" w:rsidRDefault="00000000">
      <w:pPr>
        <w:jc w:val="both"/>
        <w:rPr>
          <w:rFonts w:ascii="Arial" w:eastAsia="MS Mincho" w:hAnsi="Arial" w:cs="Arial"/>
          <w:b/>
          <w:sz w:val="20"/>
          <w:szCs w:val="20"/>
          <w:u w:val="single"/>
          <w:lang w:val="en-GB" w:eastAsia="x-none"/>
        </w:rPr>
      </w:pPr>
      <w:r w:rsidRPr="00E84A00">
        <w:rPr>
          <w:rFonts w:ascii="Arial" w:eastAsia="MS Mincho" w:hAnsi="Arial" w:cs="Arial"/>
          <w:b/>
          <w:sz w:val="20"/>
          <w:szCs w:val="20"/>
          <w:highlight w:val="yellow"/>
          <w:u w:val="single"/>
          <w:lang w:val="en-GB" w:eastAsia="x-none"/>
        </w:rPr>
        <w:t>PART 1 (Importance of the manuscript)</w:t>
      </w:r>
      <w:r w:rsidRPr="00E84A00">
        <w:rPr>
          <w:rFonts w:ascii="Arial" w:eastAsia="MS Mincho" w:hAnsi="Arial" w:cs="Arial"/>
          <w:b/>
          <w:sz w:val="20"/>
          <w:szCs w:val="20"/>
          <w:u w:val="single"/>
          <w:lang w:val="en-GB" w:eastAsia="x-none"/>
        </w:rPr>
        <w:t xml:space="preserve"> </w:t>
      </w:r>
    </w:p>
    <w:p w14:paraId="5F5A50E9" w14:textId="77777777" w:rsidR="000F510C" w:rsidRPr="00E84A0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E84A00" w14:paraId="0C31D4D0" w14:textId="77777777">
        <w:trPr>
          <w:trHeight w:val="20"/>
          <w:jc w:val="center"/>
        </w:trPr>
        <w:tc>
          <w:tcPr>
            <w:tcW w:w="1666" w:type="pct"/>
            <w:noWrap/>
          </w:tcPr>
          <w:p w14:paraId="26DED922" w14:textId="77777777" w:rsidR="000F510C" w:rsidRPr="00E84A0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E84A00" w:rsidRDefault="00000000">
            <w:pPr>
              <w:keepNext/>
              <w:outlineLvl w:val="1"/>
              <w:rPr>
                <w:rFonts w:ascii="Arial" w:eastAsia="MS Mincho" w:hAnsi="Arial" w:cs="Arial"/>
                <w:b/>
                <w:bCs/>
                <w:sz w:val="20"/>
                <w:szCs w:val="20"/>
                <w:lang w:val="en-GB"/>
              </w:rPr>
            </w:pPr>
            <w:r w:rsidRPr="00E84A00">
              <w:rPr>
                <w:rFonts w:ascii="Arial" w:eastAsia="MS Mincho" w:hAnsi="Arial" w:cs="Arial"/>
                <w:b/>
                <w:bCs/>
                <w:sz w:val="20"/>
                <w:szCs w:val="20"/>
                <w:lang w:val="en-GB"/>
              </w:rPr>
              <w:t>Comments of the Reviewers</w:t>
            </w:r>
          </w:p>
        </w:tc>
        <w:tc>
          <w:tcPr>
            <w:tcW w:w="1667" w:type="pct"/>
          </w:tcPr>
          <w:p w14:paraId="073A9375" w14:textId="77777777" w:rsidR="000F510C" w:rsidRPr="00E84A00" w:rsidRDefault="00000000">
            <w:pPr>
              <w:spacing w:after="160" w:line="256" w:lineRule="auto"/>
              <w:rPr>
                <w:rFonts w:ascii="Arial" w:eastAsia="Calibri" w:hAnsi="Arial" w:cs="Arial"/>
                <w:kern w:val="2"/>
                <w:sz w:val="20"/>
                <w:szCs w:val="20"/>
                <w:lang w:val="en-GB"/>
              </w:rPr>
            </w:pPr>
            <w:r w:rsidRPr="00E84A00">
              <w:rPr>
                <w:rFonts w:ascii="Arial" w:eastAsia="Calibri" w:hAnsi="Arial" w:cs="Arial"/>
                <w:b/>
                <w:kern w:val="2"/>
                <w:sz w:val="20"/>
                <w:szCs w:val="20"/>
                <w:lang w:val="en-GB"/>
              </w:rPr>
              <w:t>Author’s Feedback</w:t>
            </w:r>
            <w:r w:rsidRPr="00E84A00">
              <w:rPr>
                <w:rFonts w:ascii="Arial" w:eastAsia="Calibri" w:hAnsi="Arial" w:cs="Arial"/>
                <w:kern w:val="2"/>
                <w:sz w:val="20"/>
                <w:szCs w:val="20"/>
                <w:lang w:val="en-GB"/>
              </w:rPr>
              <w:t xml:space="preserve"> </w:t>
            </w:r>
          </w:p>
          <w:p w14:paraId="6D37AE97"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47461211" w14:textId="77777777">
        <w:trPr>
          <w:trHeight w:val="20"/>
          <w:jc w:val="center"/>
        </w:trPr>
        <w:tc>
          <w:tcPr>
            <w:tcW w:w="1666" w:type="pct"/>
            <w:noWrap/>
            <w:hideMark/>
          </w:tcPr>
          <w:p w14:paraId="6EBDF013" w14:textId="77777777" w:rsidR="000F510C" w:rsidRPr="00E84A00" w:rsidRDefault="00000000">
            <w:pPr>
              <w:rPr>
                <w:rFonts w:ascii="Arial" w:hAnsi="Arial" w:cs="Arial"/>
                <w:bCs/>
                <w:sz w:val="20"/>
                <w:szCs w:val="20"/>
                <w:lang w:val="en-GB"/>
              </w:rPr>
            </w:pPr>
            <w:r w:rsidRPr="00E84A00">
              <w:rPr>
                <w:rFonts w:ascii="Arial" w:hAnsi="Arial" w:cs="Arial"/>
                <w:b/>
                <w:bCs/>
                <w:sz w:val="20"/>
                <w:szCs w:val="20"/>
                <w:lang w:val="en-GB"/>
              </w:rPr>
              <w:t>Please write a few sentences regarding the importance of this manuscript for the scientific community.</w:t>
            </w:r>
            <w:r w:rsidRPr="00E84A00">
              <w:rPr>
                <w:rFonts w:ascii="Arial" w:hAnsi="Arial" w:cs="Arial"/>
                <w:bCs/>
                <w:sz w:val="20"/>
                <w:szCs w:val="20"/>
                <w:lang w:val="en-GB"/>
              </w:rPr>
              <w:t xml:space="preserve"> A minimum of 3-4 sentences may </w:t>
            </w:r>
          </w:p>
          <w:p w14:paraId="07AFF1CE" w14:textId="77777777" w:rsidR="000F510C" w:rsidRPr="00E84A00" w:rsidRDefault="00000000">
            <w:pPr>
              <w:rPr>
                <w:rFonts w:ascii="Arial" w:eastAsia="MS Mincho" w:hAnsi="Arial" w:cs="Arial"/>
                <w:bCs/>
                <w:sz w:val="20"/>
                <w:szCs w:val="20"/>
                <w:lang w:val="en-GB"/>
              </w:rPr>
            </w:pPr>
            <w:r w:rsidRPr="00E84A00">
              <w:rPr>
                <w:rFonts w:ascii="Arial" w:hAnsi="Arial" w:cs="Arial"/>
                <w:bCs/>
                <w:sz w:val="20"/>
                <w:szCs w:val="20"/>
                <w:lang w:val="en-GB"/>
              </w:rPr>
              <w:t>be required for this part.</w:t>
            </w:r>
          </w:p>
        </w:tc>
        <w:tc>
          <w:tcPr>
            <w:tcW w:w="1667" w:type="pct"/>
          </w:tcPr>
          <w:p w14:paraId="292DBBF6" w14:textId="77777777" w:rsidR="00104C32" w:rsidRPr="00E84A00" w:rsidRDefault="00104C32" w:rsidP="00104C32">
            <w:pPr>
              <w:contextualSpacing/>
              <w:jc w:val="both"/>
              <w:rPr>
                <w:rFonts w:ascii="Arial" w:hAnsi="Arial" w:cs="Arial"/>
                <w:sz w:val="20"/>
                <w:szCs w:val="20"/>
                <w:lang w:val="en-GB"/>
              </w:rPr>
            </w:pPr>
            <w:r w:rsidRPr="00E84A00">
              <w:rPr>
                <w:rFonts w:ascii="Arial" w:hAnsi="Arial" w:cs="Arial"/>
                <w:sz w:val="20"/>
                <w:szCs w:val="20"/>
                <w:lang w:val="en-GB"/>
              </w:rPr>
              <w:t xml:space="preserve">This study holds considerable significance for the scientific community by offering a direct, comparative analysis of the effects of milking hygiene management on Somatic Cell Count (SCC) in Murrah buffaloes, a species for which field-level data is frequently scarce. By identifying specific hygiene deficiencies in field conditions, such as milker personal hygiene and inadequate drainage, the study transcends general recommendations and highlights concrete, actionable targets for intervention. </w:t>
            </w:r>
          </w:p>
          <w:p w14:paraId="03DC2AB4" w14:textId="54BB1BFE" w:rsidR="000F510C" w:rsidRPr="00E84A00" w:rsidRDefault="00104C32" w:rsidP="00104C32">
            <w:pPr>
              <w:contextualSpacing/>
              <w:jc w:val="both"/>
              <w:rPr>
                <w:rFonts w:ascii="Arial" w:hAnsi="Arial" w:cs="Arial"/>
                <w:sz w:val="20"/>
                <w:szCs w:val="20"/>
                <w:lang w:val="en-GB"/>
              </w:rPr>
            </w:pPr>
            <w:r w:rsidRPr="00E84A00">
              <w:rPr>
                <w:rFonts w:ascii="Arial" w:hAnsi="Arial" w:cs="Arial"/>
                <w:sz w:val="20"/>
                <w:szCs w:val="20"/>
                <w:lang w:val="en-GB"/>
              </w:rPr>
              <w:t>These findings are essential for veterinary researchers, extension workers, and policymakers, as they establish an evidence-based connection between management practices and udder health, emphasizing the necessity for targeted educational and infrastructural enhancements. Ultimately, this research contributes valuable insights that can aid in improving animal welfare and milk quality within the predominant, yet often understudied, smallholder dairy production systems.</w:t>
            </w:r>
          </w:p>
        </w:tc>
        <w:tc>
          <w:tcPr>
            <w:tcW w:w="1667" w:type="pct"/>
          </w:tcPr>
          <w:p w14:paraId="305EFE14" w14:textId="77777777" w:rsidR="000F510C" w:rsidRPr="00E84A00" w:rsidRDefault="000F510C">
            <w:pPr>
              <w:keepNext/>
              <w:outlineLvl w:val="1"/>
              <w:rPr>
                <w:rFonts w:ascii="Arial" w:eastAsia="MS Mincho" w:hAnsi="Arial" w:cs="Arial"/>
                <w:bCs/>
                <w:sz w:val="20"/>
                <w:szCs w:val="20"/>
                <w:lang w:val="en-GB"/>
              </w:rPr>
            </w:pPr>
          </w:p>
        </w:tc>
      </w:tr>
    </w:tbl>
    <w:p w14:paraId="662FF6FB" w14:textId="77777777" w:rsidR="000F510C" w:rsidRPr="00E84A00" w:rsidRDefault="000F510C">
      <w:pPr>
        <w:rPr>
          <w:rFonts w:ascii="Arial" w:hAnsi="Arial" w:cs="Arial"/>
          <w:sz w:val="20"/>
          <w:szCs w:val="20"/>
          <w:lang w:val="en-GB"/>
        </w:rPr>
      </w:pPr>
    </w:p>
    <w:p w14:paraId="5922EF19" w14:textId="77777777" w:rsidR="000F510C" w:rsidRPr="00E84A00" w:rsidRDefault="000F510C">
      <w:pPr>
        <w:rPr>
          <w:rFonts w:ascii="Arial" w:hAnsi="Arial" w:cs="Arial"/>
          <w:sz w:val="20"/>
          <w:szCs w:val="20"/>
          <w:lang w:val="en-GB"/>
        </w:rPr>
      </w:pPr>
    </w:p>
    <w:p w14:paraId="2C3B6BD9" w14:textId="77777777" w:rsidR="000F510C" w:rsidRPr="00E84A00" w:rsidRDefault="00000000">
      <w:pPr>
        <w:keepNext/>
        <w:outlineLvl w:val="1"/>
        <w:rPr>
          <w:rFonts w:ascii="Arial" w:eastAsia="MS Mincho" w:hAnsi="Arial" w:cs="Arial"/>
          <w:b/>
          <w:bCs/>
          <w:sz w:val="20"/>
          <w:szCs w:val="20"/>
          <w:highlight w:val="yellow"/>
          <w:u w:val="single"/>
          <w:lang w:val="en-GB"/>
        </w:rPr>
      </w:pPr>
      <w:r w:rsidRPr="00E84A00">
        <w:rPr>
          <w:rFonts w:ascii="Arial" w:eastAsia="MS Mincho" w:hAnsi="Arial" w:cs="Arial"/>
          <w:b/>
          <w:bCs/>
          <w:sz w:val="20"/>
          <w:szCs w:val="20"/>
          <w:highlight w:val="yellow"/>
          <w:u w:val="single"/>
          <w:lang w:val="en-GB"/>
        </w:rPr>
        <w:t>PART 2.1 (Objective Evaluation)</w:t>
      </w:r>
    </w:p>
    <w:p w14:paraId="7EA52E88" w14:textId="77777777" w:rsidR="000F510C" w:rsidRPr="00E84A0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84A00" w14:paraId="71A1EB94" w14:textId="77777777">
        <w:trPr>
          <w:trHeight w:val="20"/>
          <w:jc w:val="center"/>
        </w:trPr>
        <w:tc>
          <w:tcPr>
            <w:tcW w:w="1666" w:type="pct"/>
            <w:noWrap/>
          </w:tcPr>
          <w:p w14:paraId="21F71B48" w14:textId="77777777" w:rsidR="000F510C" w:rsidRPr="00E84A0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E84A00" w:rsidRDefault="00000000">
            <w:pPr>
              <w:keepNext/>
              <w:outlineLvl w:val="1"/>
              <w:rPr>
                <w:rFonts w:ascii="Arial" w:eastAsia="MS Mincho" w:hAnsi="Arial" w:cs="Arial"/>
                <w:b/>
                <w:bCs/>
                <w:sz w:val="20"/>
                <w:szCs w:val="20"/>
                <w:lang w:val="en-GB"/>
              </w:rPr>
            </w:pPr>
            <w:r w:rsidRPr="00E84A00">
              <w:rPr>
                <w:rFonts w:ascii="Arial" w:eastAsia="MS Mincho" w:hAnsi="Arial" w:cs="Arial"/>
                <w:b/>
                <w:bCs/>
                <w:sz w:val="20"/>
                <w:szCs w:val="20"/>
                <w:lang w:val="en-GB"/>
              </w:rPr>
              <w:t>Rating of the Reviewers</w:t>
            </w:r>
          </w:p>
        </w:tc>
        <w:tc>
          <w:tcPr>
            <w:tcW w:w="1667" w:type="pct"/>
            <w:hideMark/>
          </w:tcPr>
          <w:p w14:paraId="32228700" w14:textId="1BAD77F2" w:rsidR="000F510C" w:rsidRPr="00E84A00" w:rsidRDefault="00000000">
            <w:pPr>
              <w:spacing w:after="160" w:line="256" w:lineRule="auto"/>
              <w:rPr>
                <w:rFonts w:ascii="Arial" w:hAnsi="Arial" w:cs="Arial"/>
                <w:b/>
                <w:sz w:val="20"/>
                <w:szCs w:val="20"/>
                <w:lang w:val="en-GB"/>
              </w:rPr>
            </w:pPr>
            <w:r w:rsidRPr="00E84A00">
              <w:rPr>
                <w:rFonts w:ascii="Arial" w:eastAsia="Calibri" w:hAnsi="Arial" w:cs="Arial"/>
                <w:b/>
                <w:kern w:val="2"/>
                <w:sz w:val="20"/>
                <w:szCs w:val="20"/>
                <w:lang w:val="en-GB"/>
              </w:rPr>
              <w:t>Author’s Feedback</w:t>
            </w:r>
            <w:r w:rsidRPr="00E84A00">
              <w:rPr>
                <w:rFonts w:ascii="Arial" w:eastAsia="Calibri" w:hAnsi="Arial" w:cs="Arial"/>
                <w:kern w:val="2"/>
                <w:sz w:val="20"/>
                <w:szCs w:val="20"/>
                <w:lang w:val="en-GB"/>
              </w:rPr>
              <w:t xml:space="preserve"> </w:t>
            </w:r>
            <w:r w:rsidR="008A048C" w:rsidRPr="00E84A00">
              <w:rPr>
                <w:rFonts w:ascii="Arial" w:hAnsi="Arial" w:cs="Arial"/>
                <w:b/>
                <w:kern w:val="2"/>
                <w:sz w:val="20"/>
                <w:szCs w:val="20"/>
                <w:highlight w:val="yellow"/>
                <w:lang w:val="en-GB"/>
              </w:rPr>
              <w:t>(</w:t>
            </w:r>
            <w:r w:rsidR="008A048C" w:rsidRPr="00E84A00">
              <w:rPr>
                <w:rFonts w:ascii="Arial" w:hAnsi="Arial" w:cs="Arial"/>
                <w:bCs/>
                <w:kern w:val="2"/>
                <w:sz w:val="20"/>
                <w:szCs w:val="20"/>
                <w:highlight w:val="yellow"/>
                <w:lang w:val="en-GB"/>
              </w:rPr>
              <w:t>Revision of the Manuscript and Feedback of Authors are mandatory for Rating of 2 and 1)</w:t>
            </w:r>
          </w:p>
        </w:tc>
      </w:tr>
      <w:tr w:rsidR="000F510C" w:rsidRPr="00E84A00" w14:paraId="4EDBEF58" w14:textId="77777777">
        <w:trPr>
          <w:trHeight w:val="20"/>
          <w:jc w:val="center"/>
        </w:trPr>
        <w:tc>
          <w:tcPr>
            <w:tcW w:w="1666" w:type="pct"/>
            <w:noWrap/>
            <w:hideMark/>
          </w:tcPr>
          <w:p w14:paraId="6BD79223" w14:textId="77777777" w:rsidR="000F510C" w:rsidRPr="00E84A00" w:rsidRDefault="00000000">
            <w:pPr>
              <w:rPr>
                <w:rFonts w:ascii="Arial" w:hAnsi="Arial" w:cs="Arial"/>
                <w:b/>
                <w:bCs/>
                <w:sz w:val="20"/>
                <w:szCs w:val="20"/>
                <w:lang w:val="en-GB"/>
              </w:rPr>
            </w:pPr>
            <w:r w:rsidRPr="00E84A00">
              <w:rPr>
                <w:rFonts w:ascii="Arial" w:hAnsi="Arial" w:cs="Arial"/>
                <w:b/>
                <w:bCs/>
                <w:sz w:val="20"/>
                <w:szCs w:val="20"/>
                <w:lang w:val="en-GB"/>
              </w:rPr>
              <w:t xml:space="preserve">1. Is the title clear and appropriate for the study? </w:t>
            </w:r>
          </w:p>
          <w:p w14:paraId="480E2ED8"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6327DE1F" w14:textId="77777777" w:rsidR="000F510C" w:rsidRPr="00E84A00" w:rsidRDefault="00000000">
            <w:pPr>
              <w:rPr>
                <w:rFonts w:ascii="Arial" w:hAnsi="Arial" w:cs="Arial"/>
                <w:sz w:val="20"/>
                <w:szCs w:val="20"/>
                <w:u w:val="single"/>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5A909A4B"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77A6A384"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0A937C75" w14:textId="77777777">
        <w:trPr>
          <w:trHeight w:val="20"/>
          <w:jc w:val="center"/>
        </w:trPr>
        <w:tc>
          <w:tcPr>
            <w:tcW w:w="1666" w:type="pct"/>
            <w:noWrap/>
            <w:hideMark/>
          </w:tcPr>
          <w:p w14:paraId="6679EE7D" w14:textId="77777777" w:rsidR="000F510C" w:rsidRPr="00E84A00" w:rsidRDefault="00000000">
            <w:pPr>
              <w:keepNext/>
              <w:outlineLvl w:val="1"/>
              <w:rPr>
                <w:rFonts w:ascii="Arial" w:eastAsia="MS Mincho" w:hAnsi="Arial" w:cs="Arial"/>
                <w:b/>
                <w:bCs/>
                <w:sz w:val="20"/>
                <w:szCs w:val="20"/>
                <w:lang w:val="en-GB"/>
              </w:rPr>
            </w:pPr>
            <w:r w:rsidRPr="00E84A00">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35E25C99"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87C057C"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575247A5"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733B06F0" w14:textId="77777777">
        <w:trPr>
          <w:trHeight w:val="20"/>
          <w:jc w:val="center"/>
        </w:trPr>
        <w:tc>
          <w:tcPr>
            <w:tcW w:w="1666" w:type="pct"/>
            <w:noWrap/>
            <w:hideMark/>
          </w:tcPr>
          <w:p w14:paraId="571A3D1D"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3. Are the keywords appropriate and useful?</w:t>
            </w:r>
          </w:p>
          <w:p w14:paraId="24A76C9C"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45FE65CD" w14:textId="77777777" w:rsidR="000F510C" w:rsidRPr="00E84A00" w:rsidRDefault="00000000">
            <w:pPr>
              <w:rPr>
                <w:rFonts w:ascii="Arial" w:hAnsi="Arial" w:cs="Arial"/>
                <w:sz w:val="20"/>
                <w:szCs w:val="20"/>
                <w:lang w:val="en-GB" w:eastAsia="x-none"/>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8EB68DF"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1385131D"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5A25E829" w14:textId="77777777">
        <w:trPr>
          <w:trHeight w:val="20"/>
          <w:jc w:val="center"/>
        </w:trPr>
        <w:tc>
          <w:tcPr>
            <w:tcW w:w="1666" w:type="pct"/>
            <w:noWrap/>
            <w:hideMark/>
          </w:tcPr>
          <w:p w14:paraId="3A86295D"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00F2A899" w14:textId="77777777" w:rsidR="000F510C" w:rsidRPr="00E84A00" w:rsidRDefault="00000000">
            <w:pPr>
              <w:rPr>
                <w:rFonts w:ascii="Arial" w:hAnsi="Arial" w:cs="Arial"/>
                <w:sz w:val="20"/>
                <w:szCs w:val="20"/>
                <w:lang w:val="en-GB" w:eastAsia="x-none"/>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A23128D"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7EB0A7E5"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6B9D170D" w14:textId="77777777">
        <w:trPr>
          <w:trHeight w:val="20"/>
          <w:jc w:val="center"/>
        </w:trPr>
        <w:tc>
          <w:tcPr>
            <w:tcW w:w="1666" w:type="pct"/>
            <w:noWrap/>
            <w:hideMark/>
          </w:tcPr>
          <w:p w14:paraId="7B48635A"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5. Are the research objectives/hypotheses clearly stated?</w:t>
            </w:r>
          </w:p>
          <w:p w14:paraId="23187A91"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7D22E4B7" w14:textId="77777777" w:rsidR="000F510C" w:rsidRPr="00E84A00" w:rsidRDefault="00000000">
            <w:pPr>
              <w:rPr>
                <w:rFonts w:ascii="Arial" w:hAnsi="Arial" w:cs="Arial"/>
                <w:sz w:val="20"/>
                <w:szCs w:val="20"/>
                <w:lang w:val="en-GB" w:eastAsia="x-none"/>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E8B4F09"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144D114B"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6FD848EF" w14:textId="77777777">
        <w:trPr>
          <w:trHeight w:val="20"/>
          <w:jc w:val="center"/>
        </w:trPr>
        <w:tc>
          <w:tcPr>
            <w:tcW w:w="1666" w:type="pct"/>
            <w:noWrap/>
            <w:hideMark/>
          </w:tcPr>
          <w:p w14:paraId="048A3F65"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6. Is the literature review relevant and up to date?</w:t>
            </w:r>
          </w:p>
          <w:p w14:paraId="46AEA7EF"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356D560A" w14:textId="77777777" w:rsidR="000F510C" w:rsidRPr="00E84A00" w:rsidRDefault="00000000">
            <w:pPr>
              <w:rPr>
                <w:rFonts w:ascii="Arial" w:hAnsi="Arial" w:cs="Arial"/>
                <w:sz w:val="20"/>
                <w:szCs w:val="20"/>
                <w:lang w:val="en-GB" w:eastAsia="x-none"/>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16405BB"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642162CD"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0703EAFF" w14:textId="77777777">
        <w:trPr>
          <w:trHeight w:val="20"/>
          <w:jc w:val="center"/>
        </w:trPr>
        <w:tc>
          <w:tcPr>
            <w:tcW w:w="1666" w:type="pct"/>
            <w:noWrap/>
            <w:hideMark/>
          </w:tcPr>
          <w:p w14:paraId="5772D955"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7. Is the research methodology appropriate for the study?</w:t>
            </w:r>
          </w:p>
          <w:p w14:paraId="6C0869EB"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19D4469F"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53C9B58"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20055112"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21AA1537" w14:textId="77777777">
        <w:trPr>
          <w:trHeight w:val="20"/>
          <w:jc w:val="center"/>
        </w:trPr>
        <w:tc>
          <w:tcPr>
            <w:tcW w:w="1666" w:type="pct"/>
            <w:noWrap/>
            <w:hideMark/>
          </w:tcPr>
          <w:p w14:paraId="3C5AE8BE" w14:textId="77777777" w:rsidR="000F510C" w:rsidRPr="00E84A00" w:rsidRDefault="00000000">
            <w:pPr>
              <w:keepNext/>
              <w:outlineLvl w:val="1"/>
              <w:rPr>
                <w:rFonts w:ascii="Arial" w:eastAsia="MS Mincho" w:hAnsi="Arial" w:cs="Arial"/>
                <w:b/>
                <w:bCs/>
                <w:sz w:val="20"/>
                <w:szCs w:val="20"/>
                <w:lang w:val="en-GB" w:eastAsia="x-none"/>
              </w:rPr>
            </w:pPr>
            <w:r w:rsidRPr="00E84A00">
              <w:rPr>
                <w:rFonts w:ascii="Arial" w:eastAsia="MS Mincho" w:hAnsi="Arial" w:cs="Arial"/>
                <w:b/>
                <w:bCs/>
                <w:sz w:val="20"/>
                <w:szCs w:val="20"/>
                <w:lang w:val="en-GB" w:eastAsia="x-none"/>
              </w:rPr>
              <w:t>8. Were ethical issues properly addressed (if applicable)?</w:t>
            </w:r>
          </w:p>
          <w:p w14:paraId="069F8C08"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31CBBB91" w14:textId="77777777" w:rsidR="000F510C" w:rsidRPr="00E84A00" w:rsidRDefault="00000000">
            <w:pPr>
              <w:rPr>
                <w:rFonts w:ascii="Arial" w:hAnsi="Arial" w:cs="Arial"/>
                <w:sz w:val="20"/>
                <w:szCs w:val="20"/>
                <w:lang w:val="en-GB" w:eastAsia="x-none"/>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1205296"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4</w:t>
            </w:r>
          </w:p>
        </w:tc>
        <w:tc>
          <w:tcPr>
            <w:tcW w:w="1667" w:type="pct"/>
          </w:tcPr>
          <w:p w14:paraId="1B68E1C5"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26C71F72" w14:textId="77777777">
        <w:trPr>
          <w:trHeight w:val="20"/>
          <w:jc w:val="center"/>
        </w:trPr>
        <w:tc>
          <w:tcPr>
            <w:tcW w:w="1666" w:type="pct"/>
            <w:noWrap/>
            <w:hideMark/>
          </w:tcPr>
          <w:p w14:paraId="14FC9FDF"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 xml:space="preserve">9. Are the results presented clearly? </w:t>
            </w:r>
          </w:p>
          <w:p w14:paraId="3A8DED07"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71CAF62A" w14:textId="77777777" w:rsidR="000F510C" w:rsidRPr="00E84A00" w:rsidRDefault="00000000">
            <w:pPr>
              <w:rPr>
                <w:rFonts w:ascii="Arial" w:hAnsi="Arial" w:cs="Arial"/>
                <w:bCs/>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000D399C"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050B8A59"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5988881E" w14:textId="77777777">
        <w:trPr>
          <w:trHeight w:val="20"/>
          <w:jc w:val="center"/>
        </w:trPr>
        <w:tc>
          <w:tcPr>
            <w:tcW w:w="1666" w:type="pct"/>
            <w:noWrap/>
            <w:hideMark/>
          </w:tcPr>
          <w:p w14:paraId="400E2B36"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10. Are tables and figures clear, relevant, and necessary?</w:t>
            </w:r>
          </w:p>
          <w:p w14:paraId="7A9C8570"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61B81D2F"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E84A00" w:rsidRDefault="000F510C">
            <w:pPr>
              <w:rPr>
                <w:rFonts w:ascii="Arial" w:hAnsi="Arial" w:cs="Arial"/>
                <w:color w:val="404040"/>
                <w:sz w:val="20"/>
                <w:szCs w:val="20"/>
                <w:shd w:val="clear" w:color="auto" w:fill="FFFFFF"/>
                <w:lang w:val="en-GB"/>
              </w:rPr>
            </w:pPr>
          </w:p>
          <w:p w14:paraId="33B747F3" w14:textId="77777777" w:rsidR="000F510C" w:rsidRPr="00E84A00" w:rsidRDefault="000F510C">
            <w:pPr>
              <w:rPr>
                <w:rFonts w:ascii="Arial" w:hAnsi="Arial" w:cs="Arial"/>
                <w:sz w:val="20"/>
                <w:szCs w:val="20"/>
                <w:lang w:val="en-GB"/>
              </w:rPr>
            </w:pPr>
          </w:p>
        </w:tc>
        <w:tc>
          <w:tcPr>
            <w:tcW w:w="1667" w:type="pct"/>
          </w:tcPr>
          <w:p w14:paraId="19501005" w14:textId="1667C58E"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2F834205"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6DEE5BDD" w14:textId="77777777">
        <w:trPr>
          <w:trHeight w:val="20"/>
          <w:jc w:val="center"/>
        </w:trPr>
        <w:tc>
          <w:tcPr>
            <w:tcW w:w="1666" w:type="pct"/>
            <w:noWrap/>
            <w:hideMark/>
          </w:tcPr>
          <w:p w14:paraId="65DAB99E"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11. Does the discussion relate findings to existing literature?</w:t>
            </w:r>
          </w:p>
          <w:p w14:paraId="130FD09F"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60C31EA7"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6128EB0"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03E7C7F3"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2260615C" w14:textId="77777777">
        <w:trPr>
          <w:trHeight w:val="20"/>
          <w:jc w:val="center"/>
        </w:trPr>
        <w:tc>
          <w:tcPr>
            <w:tcW w:w="1666" w:type="pct"/>
            <w:noWrap/>
            <w:hideMark/>
          </w:tcPr>
          <w:p w14:paraId="6C471C07"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12. Are the conclusions supported by the data?</w:t>
            </w:r>
          </w:p>
          <w:p w14:paraId="7F0B245C"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697EEC4F"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0F8BC9D"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3C5BA1F1"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6F2CFEC7" w14:textId="77777777">
        <w:trPr>
          <w:trHeight w:val="20"/>
          <w:jc w:val="center"/>
        </w:trPr>
        <w:tc>
          <w:tcPr>
            <w:tcW w:w="1666" w:type="pct"/>
            <w:noWrap/>
            <w:hideMark/>
          </w:tcPr>
          <w:p w14:paraId="6683D2D9"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13. Are the limitations of the study discussed?</w:t>
            </w:r>
          </w:p>
          <w:p w14:paraId="6A3CB329"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35B20E0D"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168B005"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2</w:t>
            </w:r>
          </w:p>
        </w:tc>
        <w:tc>
          <w:tcPr>
            <w:tcW w:w="1667" w:type="pct"/>
          </w:tcPr>
          <w:p w14:paraId="30A2C359"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39C93671" w14:textId="77777777">
        <w:trPr>
          <w:trHeight w:val="20"/>
          <w:jc w:val="center"/>
        </w:trPr>
        <w:tc>
          <w:tcPr>
            <w:tcW w:w="1666" w:type="pct"/>
            <w:noWrap/>
            <w:hideMark/>
          </w:tcPr>
          <w:p w14:paraId="2C370324"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14. Are the references relevant and sufficient (in number)?</w:t>
            </w:r>
          </w:p>
          <w:p w14:paraId="558056D1"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378F687E"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N/A = Not Applicable</w:t>
            </w:r>
          </w:p>
        </w:tc>
        <w:tc>
          <w:tcPr>
            <w:tcW w:w="1667" w:type="pct"/>
          </w:tcPr>
          <w:p w14:paraId="411343A0" w14:textId="3835999E"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1B1618FC"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09909612" w14:textId="77777777">
        <w:trPr>
          <w:trHeight w:val="20"/>
          <w:jc w:val="center"/>
        </w:trPr>
        <w:tc>
          <w:tcPr>
            <w:tcW w:w="1666" w:type="pct"/>
            <w:noWrap/>
            <w:hideMark/>
          </w:tcPr>
          <w:p w14:paraId="773A5E0C" w14:textId="77777777" w:rsidR="000F510C" w:rsidRPr="00E84A00" w:rsidRDefault="00000000">
            <w:pPr>
              <w:rPr>
                <w:rFonts w:ascii="Arial" w:hAnsi="Arial" w:cs="Arial"/>
                <w:b/>
                <w:sz w:val="20"/>
                <w:szCs w:val="20"/>
                <w:lang w:val="en-GB"/>
              </w:rPr>
            </w:pPr>
            <w:r w:rsidRPr="00E84A00">
              <w:rPr>
                <w:rFonts w:ascii="Arial" w:hAnsi="Arial" w:cs="Arial"/>
                <w:b/>
                <w:sz w:val="20"/>
                <w:szCs w:val="20"/>
                <w:lang w:val="en-GB"/>
              </w:rPr>
              <w:t>15. Is the manuscript written in clear and understandable language?</w:t>
            </w:r>
          </w:p>
          <w:p w14:paraId="1536D9C3"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Rating Scale: </w:t>
            </w:r>
          </w:p>
          <w:p w14:paraId="744CDACA" w14:textId="77777777" w:rsidR="000F510C" w:rsidRPr="00E84A00" w:rsidRDefault="00000000">
            <w:pPr>
              <w:rPr>
                <w:rFonts w:ascii="Arial" w:hAnsi="Arial" w:cs="Arial"/>
                <w:color w:val="404040"/>
                <w:sz w:val="20"/>
                <w:szCs w:val="20"/>
                <w:shd w:val="clear" w:color="auto" w:fill="FFFFFF"/>
                <w:lang w:val="en-GB"/>
              </w:rPr>
            </w:pPr>
            <w:r w:rsidRPr="00E84A0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E84A00" w:rsidRDefault="00000000">
            <w:pPr>
              <w:rPr>
                <w:rFonts w:ascii="Arial" w:hAnsi="Arial" w:cs="Arial"/>
                <w:sz w:val="20"/>
                <w:szCs w:val="20"/>
                <w:lang w:val="en-GB"/>
              </w:rPr>
            </w:pPr>
            <w:r w:rsidRPr="00E84A00">
              <w:rPr>
                <w:rFonts w:ascii="Arial" w:hAnsi="Arial" w:cs="Arial"/>
                <w:color w:val="404040"/>
                <w:sz w:val="20"/>
                <w:szCs w:val="20"/>
                <w:shd w:val="clear" w:color="auto" w:fill="FFFFFF"/>
                <w:lang w:val="en-GB"/>
              </w:rPr>
              <w:t>N/A = Not Applicable</w:t>
            </w:r>
          </w:p>
        </w:tc>
        <w:tc>
          <w:tcPr>
            <w:tcW w:w="1667" w:type="pct"/>
          </w:tcPr>
          <w:p w14:paraId="16C4C573" w14:textId="7B530827"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4</w:t>
            </w:r>
          </w:p>
        </w:tc>
        <w:tc>
          <w:tcPr>
            <w:tcW w:w="1667" w:type="pct"/>
          </w:tcPr>
          <w:p w14:paraId="15D78EDE" w14:textId="77777777" w:rsidR="000F510C" w:rsidRPr="00E84A00" w:rsidRDefault="000F510C">
            <w:pPr>
              <w:keepNext/>
              <w:outlineLvl w:val="1"/>
              <w:rPr>
                <w:rFonts w:ascii="Arial" w:eastAsia="MS Mincho" w:hAnsi="Arial" w:cs="Arial"/>
                <w:bCs/>
                <w:sz w:val="20"/>
                <w:szCs w:val="20"/>
                <w:lang w:val="en-GB"/>
              </w:rPr>
            </w:pPr>
          </w:p>
        </w:tc>
      </w:tr>
    </w:tbl>
    <w:p w14:paraId="0AD9E598" w14:textId="77777777" w:rsidR="000F510C" w:rsidRPr="00E84A00" w:rsidRDefault="000F510C">
      <w:pPr>
        <w:jc w:val="both"/>
        <w:rPr>
          <w:rFonts w:ascii="Arial" w:eastAsia="MS Mincho" w:hAnsi="Arial" w:cs="Arial"/>
          <w:b/>
          <w:bCs/>
          <w:sz w:val="20"/>
          <w:szCs w:val="20"/>
          <w:u w:val="single"/>
          <w:lang w:val="en-GB" w:eastAsia="x-none"/>
        </w:rPr>
      </w:pPr>
    </w:p>
    <w:p w14:paraId="64499C68" w14:textId="77777777" w:rsidR="000F510C" w:rsidRPr="00E84A00" w:rsidRDefault="000F510C">
      <w:pPr>
        <w:jc w:val="both"/>
        <w:rPr>
          <w:rFonts w:ascii="Arial" w:eastAsia="MS Mincho" w:hAnsi="Arial" w:cs="Arial"/>
          <w:b/>
          <w:bCs/>
          <w:sz w:val="20"/>
          <w:szCs w:val="20"/>
          <w:u w:val="single"/>
          <w:lang w:val="en-GB" w:eastAsia="x-none"/>
        </w:rPr>
      </w:pPr>
    </w:p>
    <w:p w14:paraId="770237B7" w14:textId="77777777" w:rsidR="000F510C" w:rsidRPr="00E84A00" w:rsidRDefault="00000000">
      <w:pPr>
        <w:keepNext/>
        <w:outlineLvl w:val="1"/>
        <w:rPr>
          <w:rFonts w:ascii="Arial" w:eastAsia="MS Mincho" w:hAnsi="Arial" w:cs="Arial"/>
          <w:b/>
          <w:bCs/>
          <w:sz w:val="20"/>
          <w:szCs w:val="20"/>
          <w:u w:val="single"/>
          <w:lang w:val="en-GB"/>
        </w:rPr>
      </w:pPr>
      <w:r w:rsidRPr="00E84A00">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E84A0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84A00" w14:paraId="4684D343" w14:textId="77777777">
        <w:trPr>
          <w:trHeight w:val="20"/>
          <w:jc w:val="center"/>
        </w:trPr>
        <w:tc>
          <w:tcPr>
            <w:tcW w:w="1666" w:type="pct"/>
            <w:noWrap/>
          </w:tcPr>
          <w:p w14:paraId="14A6BCCA" w14:textId="77777777" w:rsidR="000F510C" w:rsidRPr="00E84A00"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E84A00" w:rsidRDefault="00000000">
            <w:pPr>
              <w:keepNext/>
              <w:outlineLvl w:val="1"/>
              <w:rPr>
                <w:rFonts w:ascii="Arial" w:eastAsia="MS Mincho" w:hAnsi="Arial" w:cs="Arial"/>
                <w:b/>
                <w:bCs/>
                <w:sz w:val="20"/>
                <w:szCs w:val="20"/>
                <w:lang w:val="en-GB"/>
              </w:rPr>
            </w:pPr>
            <w:r w:rsidRPr="00E84A00">
              <w:rPr>
                <w:rFonts w:ascii="Arial" w:eastAsia="MS Mincho" w:hAnsi="Arial" w:cs="Arial"/>
                <w:b/>
                <w:bCs/>
                <w:sz w:val="20"/>
                <w:szCs w:val="20"/>
                <w:lang w:val="en-GB"/>
              </w:rPr>
              <w:t>Reviewer’s comment</w:t>
            </w:r>
          </w:p>
          <w:p w14:paraId="716BB9C5" w14:textId="77777777" w:rsidR="000F510C" w:rsidRPr="00E84A00" w:rsidRDefault="000F510C">
            <w:pPr>
              <w:rPr>
                <w:rFonts w:ascii="Arial" w:hAnsi="Arial" w:cs="Arial"/>
                <w:sz w:val="20"/>
                <w:szCs w:val="20"/>
                <w:lang w:val="en-GB"/>
              </w:rPr>
            </w:pPr>
          </w:p>
        </w:tc>
        <w:tc>
          <w:tcPr>
            <w:tcW w:w="1667" w:type="pct"/>
          </w:tcPr>
          <w:p w14:paraId="4CC29D52" w14:textId="77777777" w:rsidR="000F510C" w:rsidRPr="00E84A00" w:rsidRDefault="00000000">
            <w:pPr>
              <w:spacing w:after="160" w:line="256" w:lineRule="auto"/>
              <w:rPr>
                <w:rFonts w:ascii="Arial" w:eastAsia="Calibri" w:hAnsi="Arial" w:cs="Arial"/>
                <w:kern w:val="2"/>
                <w:sz w:val="20"/>
                <w:szCs w:val="20"/>
                <w:lang w:val="en-IN"/>
              </w:rPr>
            </w:pPr>
            <w:r w:rsidRPr="00E84A00">
              <w:rPr>
                <w:rFonts w:ascii="Arial" w:eastAsia="Calibri" w:hAnsi="Arial" w:cs="Arial"/>
                <w:b/>
                <w:kern w:val="2"/>
                <w:sz w:val="20"/>
                <w:szCs w:val="20"/>
                <w:lang w:val="en-IN"/>
              </w:rPr>
              <w:t>Author’s Feedback</w:t>
            </w:r>
            <w:r w:rsidRPr="00E84A00">
              <w:rPr>
                <w:rFonts w:ascii="Arial" w:eastAsia="Calibri" w:hAnsi="Arial" w:cs="Arial"/>
                <w:kern w:val="2"/>
                <w:sz w:val="20"/>
                <w:szCs w:val="20"/>
                <w:lang w:val="en-IN"/>
              </w:rPr>
              <w:t xml:space="preserve"> </w:t>
            </w:r>
            <w:r w:rsidRPr="00E84A0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639C63A0" w14:textId="77777777">
        <w:trPr>
          <w:trHeight w:val="20"/>
          <w:jc w:val="center"/>
        </w:trPr>
        <w:tc>
          <w:tcPr>
            <w:tcW w:w="1666" w:type="pct"/>
            <w:noWrap/>
          </w:tcPr>
          <w:p w14:paraId="70A97D8A" w14:textId="77777777" w:rsidR="000F510C" w:rsidRPr="00E84A00" w:rsidRDefault="00000000">
            <w:pPr>
              <w:rPr>
                <w:rFonts w:ascii="Arial" w:hAnsi="Arial" w:cs="Arial"/>
                <w:b/>
                <w:bCs/>
                <w:sz w:val="20"/>
                <w:szCs w:val="20"/>
                <w:lang w:val="en-GB"/>
              </w:rPr>
            </w:pPr>
            <w:r w:rsidRPr="00E84A00">
              <w:rPr>
                <w:rFonts w:ascii="Arial" w:hAnsi="Arial" w:cs="Arial"/>
                <w:b/>
                <w:bCs/>
                <w:sz w:val="20"/>
                <w:szCs w:val="20"/>
                <w:lang w:val="en-GB"/>
              </w:rPr>
              <w:t>Is the title of the article suitable?</w:t>
            </w:r>
          </w:p>
          <w:p w14:paraId="31420CEC" w14:textId="77777777" w:rsidR="000F510C" w:rsidRPr="00E84A00" w:rsidRDefault="000F510C">
            <w:pPr>
              <w:rPr>
                <w:rFonts w:ascii="Arial" w:hAnsi="Arial" w:cs="Arial"/>
                <w:bCs/>
                <w:sz w:val="20"/>
                <w:szCs w:val="20"/>
                <w:lang w:val="en-GB"/>
              </w:rPr>
            </w:pPr>
          </w:p>
          <w:p w14:paraId="4DF681E4"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If your answer is NO, please provide a brief, clear suggestion for improvement.</w:t>
            </w:r>
          </w:p>
          <w:p w14:paraId="04E1DE99" w14:textId="77777777" w:rsidR="000F510C" w:rsidRPr="00E84A00" w:rsidRDefault="000F510C">
            <w:pPr>
              <w:rPr>
                <w:rFonts w:ascii="Arial" w:hAnsi="Arial" w:cs="Arial"/>
                <w:sz w:val="20"/>
                <w:szCs w:val="20"/>
                <w:u w:val="single"/>
                <w:lang w:val="en-GB"/>
              </w:rPr>
            </w:pPr>
          </w:p>
        </w:tc>
        <w:tc>
          <w:tcPr>
            <w:tcW w:w="1667" w:type="pct"/>
          </w:tcPr>
          <w:p w14:paraId="68255418" w14:textId="5B453A31"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Yes</w:t>
            </w:r>
          </w:p>
        </w:tc>
        <w:tc>
          <w:tcPr>
            <w:tcW w:w="1667" w:type="pct"/>
          </w:tcPr>
          <w:p w14:paraId="7B18059D"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3416394E" w14:textId="77777777">
        <w:trPr>
          <w:trHeight w:val="20"/>
          <w:jc w:val="center"/>
        </w:trPr>
        <w:tc>
          <w:tcPr>
            <w:tcW w:w="1666" w:type="pct"/>
            <w:noWrap/>
          </w:tcPr>
          <w:p w14:paraId="01A6DA41" w14:textId="77777777" w:rsidR="000F510C" w:rsidRPr="00E84A00" w:rsidRDefault="00000000">
            <w:pPr>
              <w:keepNext/>
              <w:outlineLvl w:val="1"/>
              <w:rPr>
                <w:rFonts w:ascii="Arial" w:eastAsia="MS Mincho" w:hAnsi="Arial" w:cs="Arial"/>
                <w:b/>
                <w:bCs/>
                <w:sz w:val="20"/>
                <w:szCs w:val="20"/>
                <w:lang w:val="en-GB"/>
              </w:rPr>
            </w:pPr>
            <w:r w:rsidRPr="00E84A00">
              <w:rPr>
                <w:rFonts w:ascii="Arial" w:eastAsia="MS Mincho" w:hAnsi="Arial" w:cs="Arial"/>
                <w:b/>
                <w:bCs/>
                <w:sz w:val="20"/>
                <w:szCs w:val="20"/>
                <w:lang w:val="en-GB"/>
              </w:rPr>
              <w:t xml:space="preserve">Is the abstract of the article comprehensive? </w:t>
            </w:r>
          </w:p>
          <w:p w14:paraId="790F9D04" w14:textId="33DEE6E8" w:rsidR="000F510C" w:rsidRPr="00E84A00" w:rsidRDefault="000F510C">
            <w:pPr>
              <w:rPr>
                <w:rFonts w:ascii="Arial" w:hAnsi="Arial" w:cs="Arial"/>
                <w:bCs/>
                <w:sz w:val="20"/>
                <w:szCs w:val="20"/>
                <w:lang w:val="en-GB"/>
              </w:rPr>
            </w:pPr>
          </w:p>
          <w:p w14:paraId="6707A580"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If your answer is NO, please provide a brief, clear suggestion for improvement.</w:t>
            </w:r>
          </w:p>
          <w:p w14:paraId="2B651F67" w14:textId="77777777" w:rsidR="000F510C" w:rsidRPr="00E84A00" w:rsidRDefault="000F510C">
            <w:pPr>
              <w:rPr>
                <w:rFonts w:ascii="Arial" w:hAnsi="Arial" w:cs="Arial"/>
                <w:sz w:val="20"/>
                <w:szCs w:val="20"/>
                <w:lang w:val="en-GB"/>
              </w:rPr>
            </w:pPr>
          </w:p>
        </w:tc>
        <w:tc>
          <w:tcPr>
            <w:tcW w:w="1667" w:type="pct"/>
          </w:tcPr>
          <w:p w14:paraId="61728E94" w14:textId="391BDF8C" w:rsidR="000F510C" w:rsidRPr="00E84A00" w:rsidRDefault="00104C32">
            <w:pPr>
              <w:ind w:left="360"/>
              <w:rPr>
                <w:rFonts w:ascii="Arial" w:hAnsi="Arial" w:cs="Arial"/>
                <w:b/>
                <w:bCs/>
                <w:sz w:val="20"/>
                <w:szCs w:val="20"/>
                <w:lang w:val="en-GB"/>
              </w:rPr>
            </w:pPr>
            <w:r w:rsidRPr="00E84A00">
              <w:rPr>
                <w:rFonts w:ascii="Arial" w:hAnsi="Arial" w:cs="Arial"/>
                <w:b/>
                <w:bCs/>
                <w:sz w:val="20"/>
                <w:szCs w:val="20"/>
                <w:lang w:val="en-GB"/>
              </w:rPr>
              <w:t>Yes</w:t>
            </w:r>
          </w:p>
        </w:tc>
        <w:tc>
          <w:tcPr>
            <w:tcW w:w="1667" w:type="pct"/>
          </w:tcPr>
          <w:p w14:paraId="02D4ADA5"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0480C3F3" w14:textId="77777777">
        <w:trPr>
          <w:trHeight w:val="20"/>
          <w:jc w:val="center"/>
        </w:trPr>
        <w:tc>
          <w:tcPr>
            <w:tcW w:w="1666" w:type="pct"/>
            <w:noWrap/>
            <w:hideMark/>
          </w:tcPr>
          <w:p w14:paraId="53A13F2D" w14:textId="77777777" w:rsidR="000F510C" w:rsidRPr="00E84A00" w:rsidRDefault="00000000">
            <w:pPr>
              <w:keepNext/>
              <w:outlineLvl w:val="1"/>
              <w:rPr>
                <w:rFonts w:ascii="Arial" w:eastAsia="MS Mincho" w:hAnsi="Arial" w:cs="Arial"/>
                <w:bCs/>
                <w:sz w:val="20"/>
                <w:szCs w:val="20"/>
                <w:lang w:val="en-GB"/>
              </w:rPr>
            </w:pPr>
            <w:r w:rsidRPr="00E84A00">
              <w:rPr>
                <w:rFonts w:ascii="Arial" w:eastAsia="MS Mincho" w:hAnsi="Arial" w:cs="Arial"/>
                <w:b/>
                <w:bCs/>
                <w:sz w:val="20"/>
                <w:szCs w:val="20"/>
                <w:lang w:val="en-GB"/>
              </w:rPr>
              <w:t xml:space="preserve">Is the manuscript scientifically correct? </w:t>
            </w:r>
            <w:r w:rsidRPr="00E84A00">
              <w:rPr>
                <w:rFonts w:ascii="Arial" w:eastAsia="MS Mincho" w:hAnsi="Arial" w:cs="Arial"/>
                <w:b/>
                <w:bCs/>
                <w:sz w:val="20"/>
                <w:szCs w:val="20"/>
                <w:lang w:val="en-GB"/>
              </w:rPr>
              <w:br/>
            </w:r>
          </w:p>
          <w:p w14:paraId="6C018A05"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If your answer is NO, please provide a brief, clear suggestion for improvement</w:t>
            </w:r>
          </w:p>
          <w:p w14:paraId="1218D882" w14:textId="77777777" w:rsidR="000F510C" w:rsidRPr="00E84A00" w:rsidRDefault="00000000">
            <w:pPr>
              <w:rPr>
                <w:rFonts w:ascii="Arial" w:hAnsi="Arial" w:cs="Arial"/>
                <w:b/>
                <w:sz w:val="20"/>
                <w:szCs w:val="20"/>
                <w:lang w:val="en-GB"/>
              </w:rPr>
            </w:pPr>
            <w:r w:rsidRPr="00E84A00">
              <w:rPr>
                <w:rFonts w:ascii="Arial" w:hAnsi="Arial" w:cs="Arial"/>
                <w:bCs/>
                <w:sz w:val="20"/>
                <w:szCs w:val="20"/>
                <w:lang w:val="en-GB"/>
              </w:rPr>
              <w:t>.</w:t>
            </w:r>
          </w:p>
        </w:tc>
        <w:tc>
          <w:tcPr>
            <w:tcW w:w="1667" w:type="pct"/>
          </w:tcPr>
          <w:p w14:paraId="5E369BE9" w14:textId="7D739954"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Yes</w:t>
            </w:r>
          </w:p>
        </w:tc>
        <w:tc>
          <w:tcPr>
            <w:tcW w:w="1667" w:type="pct"/>
          </w:tcPr>
          <w:p w14:paraId="70082BAF"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4CF682DA" w14:textId="77777777">
        <w:trPr>
          <w:trHeight w:val="20"/>
          <w:jc w:val="center"/>
        </w:trPr>
        <w:tc>
          <w:tcPr>
            <w:tcW w:w="1666" w:type="pct"/>
            <w:noWrap/>
          </w:tcPr>
          <w:p w14:paraId="5AE9FFFE" w14:textId="77777777" w:rsidR="000F510C" w:rsidRPr="00E84A00" w:rsidRDefault="00000000">
            <w:pPr>
              <w:rPr>
                <w:rFonts w:ascii="Arial" w:hAnsi="Arial" w:cs="Arial"/>
                <w:b/>
                <w:bCs/>
                <w:sz w:val="20"/>
                <w:szCs w:val="20"/>
                <w:lang w:val="en-GB"/>
              </w:rPr>
            </w:pPr>
            <w:r w:rsidRPr="00E84A00">
              <w:rPr>
                <w:rFonts w:ascii="Arial" w:hAnsi="Arial" w:cs="Arial"/>
                <w:b/>
                <w:bCs/>
                <w:sz w:val="20"/>
                <w:szCs w:val="20"/>
                <w:lang w:val="en-GB"/>
              </w:rPr>
              <w:t xml:space="preserve">Are the references sufficient and recent? </w:t>
            </w:r>
          </w:p>
          <w:p w14:paraId="5E0E8E62"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(YES or NO)</w:t>
            </w:r>
          </w:p>
          <w:p w14:paraId="6F794102" w14:textId="77777777" w:rsidR="000F510C" w:rsidRPr="00E84A00" w:rsidRDefault="000F510C">
            <w:pPr>
              <w:rPr>
                <w:rFonts w:ascii="Arial" w:hAnsi="Arial" w:cs="Arial"/>
                <w:bCs/>
                <w:sz w:val="20"/>
                <w:szCs w:val="20"/>
                <w:lang w:val="en-GB"/>
              </w:rPr>
            </w:pPr>
          </w:p>
          <w:p w14:paraId="19BFC9CA"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If your answer is NO, please provide clear suggestion for improvement.</w:t>
            </w:r>
          </w:p>
          <w:p w14:paraId="6DACF8C3" w14:textId="77777777" w:rsidR="000F510C" w:rsidRPr="00E84A00" w:rsidRDefault="000F510C">
            <w:pPr>
              <w:rPr>
                <w:rFonts w:ascii="Arial" w:hAnsi="Arial" w:cs="Arial"/>
                <w:b/>
                <w:bCs/>
                <w:sz w:val="20"/>
                <w:szCs w:val="20"/>
                <w:lang w:val="en-GB"/>
              </w:rPr>
            </w:pPr>
          </w:p>
        </w:tc>
        <w:tc>
          <w:tcPr>
            <w:tcW w:w="1667" w:type="pct"/>
          </w:tcPr>
          <w:p w14:paraId="1FD03B64" w14:textId="0B72A92E"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Yes</w:t>
            </w:r>
          </w:p>
        </w:tc>
        <w:tc>
          <w:tcPr>
            <w:tcW w:w="1667" w:type="pct"/>
          </w:tcPr>
          <w:p w14:paraId="12832A32" w14:textId="77777777" w:rsidR="000F510C" w:rsidRPr="00E84A00" w:rsidRDefault="000F510C">
            <w:pPr>
              <w:keepNext/>
              <w:outlineLvl w:val="1"/>
              <w:rPr>
                <w:rFonts w:ascii="Arial" w:eastAsia="MS Mincho" w:hAnsi="Arial" w:cs="Arial"/>
                <w:bCs/>
                <w:sz w:val="20"/>
                <w:szCs w:val="20"/>
                <w:lang w:val="en-GB"/>
              </w:rPr>
            </w:pPr>
          </w:p>
        </w:tc>
      </w:tr>
      <w:tr w:rsidR="000F510C" w:rsidRPr="00E84A00" w14:paraId="2EE2B7EE" w14:textId="77777777">
        <w:trPr>
          <w:trHeight w:val="20"/>
          <w:jc w:val="center"/>
        </w:trPr>
        <w:tc>
          <w:tcPr>
            <w:tcW w:w="1666" w:type="pct"/>
            <w:noWrap/>
          </w:tcPr>
          <w:p w14:paraId="2806B200" w14:textId="77777777" w:rsidR="000F510C" w:rsidRPr="00E84A00" w:rsidRDefault="00000000">
            <w:pPr>
              <w:rPr>
                <w:rFonts w:ascii="Arial" w:hAnsi="Arial" w:cs="Arial"/>
                <w:b/>
                <w:bCs/>
                <w:sz w:val="20"/>
                <w:szCs w:val="20"/>
                <w:lang w:val="en-GB"/>
              </w:rPr>
            </w:pPr>
            <w:r w:rsidRPr="00E84A00">
              <w:rPr>
                <w:rFonts w:ascii="Arial" w:hAnsi="Arial" w:cs="Arial"/>
                <w:b/>
                <w:bCs/>
                <w:sz w:val="20"/>
                <w:szCs w:val="20"/>
                <w:lang w:val="en-GB"/>
              </w:rPr>
              <w:t>Are there ethical issues in this manuscript?</w:t>
            </w:r>
          </w:p>
          <w:p w14:paraId="23E76472"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(YES or NO)</w:t>
            </w:r>
          </w:p>
          <w:p w14:paraId="7F0536F6" w14:textId="77777777" w:rsidR="000F510C" w:rsidRPr="00E84A00" w:rsidRDefault="000F510C">
            <w:pPr>
              <w:rPr>
                <w:rFonts w:ascii="Arial" w:hAnsi="Arial" w:cs="Arial"/>
                <w:bCs/>
                <w:sz w:val="20"/>
                <w:szCs w:val="20"/>
                <w:lang w:val="en-GB"/>
              </w:rPr>
            </w:pPr>
          </w:p>
          <w:p w14:paraId="061A7B80" w14:textId="77777777" w:rsidR="000F510C" w:rsidRPr="00E84A00" w:rsidRDefault="00000000">
            <w:pPr>
              <w:rPr>
                <w:rFonts w:ascii="Arial" w:hAnsi="Arial" w:cs="Arial"/>
                <w:bCs/>
                <w:sz w:val="20"/>
                <w:szCs w:val="20"/>
                <w:lang w:val="en-GB"/>
              </w:rPr>
            </w:pPr>
            <w:r w:rsidRPr="00E84A00">
              <w:rPr>
                <w:rFonts w:ascii="Arial" w:hAnsi="Arial" w:cs="Arial"/>
                <w:bCs/>
                <w:sz w:val="20"/>
                <w:szCs w:val="20"/>
                <w:lang w:val="en-GB"/>
              </w:rPr>
              <w:t>(If yes, kindly please write down the ethical issues here in details)</w:t>
            </w:r>
          </w:p>
          <w:p w14:paraId="410081FE" w14:textId="77777777" w:rsidR="000F510C" w:rsidRPr="00E84A00" w:rsidRDefault="000F510C">
            <w:pPr>
              <w:rPr>
                <w:rFonts w:ascii="Arial" w:hAnsi="Arial" w:cs="Arial"/>
                <w:bCs/>
                <w:sz w:val="20"/>
                <w:szCs w:val="20"/>
                <w:lang w:val="en-GB"/>
              </w:rPr>
            </w:pPr>
          </w:p>
        </w:tc>
        <w:tc>
          <w:tcPr>
            <w:tcW w:w="1667" w:type="pct"/>
          </w:tcPr>
          <w:p w14:paraId="4B87B25B" w14:textId="781C96A8" w:rsidR="000F510C" w:rsidRPr="00E84A00" w:rsidRDefault="00104C32">
            <w:pPr>
              <w:contextualSpacing/>
              <w:rPr>
                <w:rFonts w:ascii="Arial" w:hAnsi="Arial" w:cs="Arial"/>
                <w:bCs/>
                <w:sz w:val="20"/>
                <w:szCs w:val="20"/>
                <w:lang w:val="en-GB"/>
              </w:rPr>
            </w:pPr>
            <w:r w:rsidRPr="00E84A00">
              <w:rPr>
                <w:rFonts w:ascii="Arial" w:hAnsi="Arial" w:cs="Arial"/>
                <w:bCs/>
                <w:sz w:val="20"/>
                <w:szCs w:val="20"/>
                <w:lang w:val="en-GB"/>
              </w:rPr>
              <w:t>Yes</w:t>
            </w:r>
          </w:p>
        </w:tc>
        <w:tc>
          <w:tcPr>
            <w:tcW w:w="1667" w:type="pct"/>
          </w:tcPr>
          <w:p w14:paraId="2FD23908" w14:textId="77777777" w:rsidR="000F510C" w:rsidRPr="00E84A00" w:rsidRDefault="000F510C">
            <w:pPr>
              <w:keepNext/>
              <w:outlineLvl w:val="1"/>
              <w:rPr>
                <w:rFonts w:ascii="Arial" w:eastAsia="MS Mincho" w:hAnsi="Arial" w:cs="Arial"/>
                <w:bCs/>
                <w:sz w:val="20"/>
                <w:szCs w:val="20"/>
                <w:lang w:val="en-GB"/>
              </w:rPr>
            </w:pPr>
          </w:p>
        </w:tc>
      </w:tr>
    </w:tbl>
    <w:p w14:paraId="24830579" w14:textId="77777777" w:rsidR="000F510C" w:rsidRPr="00E84A00" w:rsidRDefault="000F510C" w:rsidP="0010706C">
      <w:pPr>
        <w:keepNext/>
        <w:outlineLvl w:val="1"/>
        <w:rPr>
          <w:rFonts w:ascii="Arial" w:hAnsi="Arial" w:cs="Arial"/>
          <w:i/>
          <w:sz w:val="20"/>
          <w:szCs w:val="20"/>
          <w:u w:val="single"/>
          <w:lang w:val="en-GB"/>
        </w:rPr>
      </w:pPr>
    </w:p>
    <w:p w14:paraId="47F2ADF8" w14:textId="77777777" w:rsidR="00E84A00" w:rsidRPr="00E84A00" w:rsidRDefault="00E84A00" w:rsidP="0010706C">
      <w:pPr>
        <w:keepNext/>
        <w:outlineLvl w:val="1"/>
        <w:rPr>
          <w:rFonts w:ascii="Arial" w:hAnsi="Arial" w:cs="Arial"/>
          <w:i/>
          <w:sz w:val="20"/>
          <w:szCs w:val="20"/>
          <w:u w:val="single"/>
          <w:lang w:val="en-GB"/>
        </w:rPr>
      </w:pPr>
    </w:p>
    <w:p w14:paraId="7801A571" w14:textId="77777777" w:rsidR="00E84A00" w:rsidRPr="00E84A00" w:rsidRDefault="00E84A00" w:rsidP="00E84A00">
      <w:pPr>
        <w:rPr>
          <w:rFonts w:ascii="Arial" w:hAnsi="Arial" w:cs="Arial"/>
          <w:b/>
          <w:sz w:val="20"/>
          <w:szCs w:val="20"/>
          <w:u w:val="single"/>
        </w:rPr>
      </w:pPr>
      <w:r w:rsidRPr="00E84A00">
        <w:rPr>
          <w:rFonts w:ascii="Arial" w:hAnsi="Arial" w:cs="Arial"/>
          <w:b/>
          <w:sz w:val="20"/>
          <w:szCs w:val="20"/>
          <w:u w:val="single"/>
        </w:rPr>
        <w:t>Reviewer details:</w:t>
      </w:r>
    </w:p>
    <w:p w14:paraId="246F3EB8" w14:textId="77777777" w:rsidR="00E84A00" w:rsidRPr="00E84A00" w:rsidRDefault="00E84A00" w:rsidP="0010706C">
      <w:pPr>
        <w:keepNext/>
        <w:outlineLvl w:val="1"/>
        <w:rPr>
          <w:rFonts w:ascii="Arial" w:hAnsi="Arial" w:cs="Arial"/>
          <w:i/>
          <w:sz w:val="20"/>
          <w:szCs w:val="20"/>
          <w:u w:val="single"/>
          <w:lang w:val="en-GB"/>
        </w:rPr>
      </w:pPr>
    </w:p>
    <w:p w14:paraId="480BC769" w14:textId="5CF9F51D" w:rsidR="00E84A00" w:rsidRPr="00E84A00" w:rsidRDefault="00E84A00" w:rsidP="00E84A00">
      <w:pPr>
        <w:keepNext/>
        <w:outlineLvl w:val="1"/>
        <w:rPr>
          <w:rFonts w:ascii="Arial" w:hAnsi="Arial" w:cs="Arial"/>
          <w:iCs/>
          <w:sz w:val="20"/>
          <w:szCs w:val="20"/>
          <w:lang w:val="en-GB"/>
        </w:rPr>
      </w:pPr>
      <w:r w:rsidRPr="00E84A00">
        <w:rPr>
          <w:rFonts w:ascii="Arial" w:hAnsi="Arial" w:cs="Arial"/>
          <w:iCs/>
          <w:sz w:val="20"/>
          <w:szCs w:val="20"/>
          <w:lang w:val="en-GB"/>
        </w:rPr>
        <w:t>Ranjith D</w:t>
      </w:r>
      <w:r w:rsidRPr="00E84A00">
        <w:rPr>
          <w:rFonts w:ascii="Arial" w:hAnsi="Arial" w:cs="Arial"/>
          <w:iCs/>
          <w:sz w:val="20"/>
          <w:szCs w:val="20"/>
          <w:lang w:val="en-GB"/>
        </w:rPr>
        <w:t xml:space="preserve">, </w:t>
      </w:r>
      <w:r w:rsidRPr="00E84A00">
        <w:rPr>
          <w:rFonts w:ascii="Arial" w:hAnsi="Arial" w:cs="Arial"/>
          <w:iCs/>
          <w:sz w:val="20"/>
          <w:szCs w:val="20"/>
          <w:lang w:val="en-GB"/>
        </w:rPr>
        <w:t>Kerala Veterinary Animal Sciences University</w:t>
      </w:r>
      <w:r w:rsidRPr="00E84A00">
        <w:rPr>
          <w:rFonts w:ascii="Arial" w:hAnsi="Arial" w:cs="Arial"/>
          <w:iCs/>
          <w:sz w:val="20"/>
          <w:szCs w:val="20"/>
          <w:lang w:val="en-GB"/>
        </w:rPr>
        <w:t>,</w:t>
      </w:r>
      <w:r w:rsidRPr="00E84A00">
        <w:rPr>
          <w:rFonts w:ascii="Arial" w:hAnsi="Arial" w:cs="Arial"/>
          <w:iCs/>
          <w:sz w:val="20"/>
          <w:szCs w:val="20"/>
          <w:lang w:val="en-GB"/>
        </w:rPr>
        <w:t xml:space="preserve"> Kerala</w:t>
      </w:r>
      <w:r w:rsidRPr="00E84A00">
        <w:rPr>
          <w:rFonts w:ascii="Arial" w:hAnsi="Arial" w:cs="Arial"/>
          <w:iCs/>
          <w:sz w:val="20"/>
          <w:szCs w:val="20"/>
          <w:lang w:val="en-GB"/>
        </w:rPr>
        <w:t xml:space="preserve">, </w:t>
      </w:r>
      <w:r w:rsidRPr="00E84A00">
        <w:rPr>
          <w:rFonts w:ascii="Arial" w:hAnsi="Arial" w:cs="Arial"/>
          <w:iCs/>
          <w:sz w:val="20"/>
          <w:szCs w:val="20"/>
          <w:lang w:val="en-GB"/>
        </w:rPr>
        <w:t>India</w:t>
      </w:r>
    </w:p>
    <w:sectPr w:rsidR="00E84A00" w:rsidRPr="00E84A0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2A26" w14:textId="77777777" w:rsidR="004F3201" w:rsidRDefault="004F3201">
      <w:r>
        <w:separator/>
      </w:r>
    </w:p>
  </w:endnote>
  <w:endnote w:type="continuationSeparator" w:id="0">
    <w:p w14:paraId="61A5F729" w14:textId="77777777" w:rsidR="004F3201" w:rsidRDefault="004F3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C007" w14:textId="77777777" w:rsidR="004F3201" w:rsidRDefault="004F3201">
      <w:r>
        <w:separator/>
      </w:r>
    </w:p>
  </w:footnote>
  <w:footnote w:type="continuationSeparator" w:id="0">
    <w:p w14:paraId="283AE1C9" w14:textId="77777777" w:rsidR="004F3201" w:rsidRDefault="004F3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220F"/>
    <w:rsid w:val="000F510C"/>
    <w:rsid w:val="00104C32"/>
    <w:rsid w:val="0010706C"/>
    <w:rsid w:val="00193F43"/>
    <w:rsid w:val="001D4B96"/>
    <w:rsid w:val="0022106B"/>
    <w:rsid w:val="002319F6"/>
    <w:rsid w:val="002C042F"/>
    <w:rsid w:val="0032536D"/>
    <w:rsid w:val="004F3201"/>
    <w:rsid w:val="0054505A"/>
    <w:rsid w:val="005B2A61"/>
    <w:rsid w:val="006518EB"/>
    <w:rsid w:val="006D4715"/>
    <w:rsid w:val="006E4ABF"/>
    <w:rsid w:val="006F4259"/>
    <w:rsid w:val="00816A3F"/>
    <w:rsid w:val="0084796D"/>
    <w:rsid w:val="008A048C"/>
    <w:rsid w:val="009068B5"/>
    <w:rsid w:val="00AB32AE"/>
    <w:rsid w:val="00AD2A0C"/>
    <w:rsid w:val="00B27293"/>
    <w:rsid w:val="00B61CE3"/>
    <w:rsid w:val="00BF3BB4"/>
    <w:rsid w:val="00C21838"/>
    <w:rsid w:val="00E84A00"/>
    <w:rsid w:val="00F43228"/>
    <w:rsid w:val="00FF3E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765</Words>
  <Characters>4366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45</cp:revision>
  <dcterms:created xsi:type="dcterms:W3CDTF">2026-03-24T06:15:00Z</dcterms:created>
  <dcterms:modified xsi:type="dcterms:W3CDTF">2026-09-30T08:00:00Z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