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D17CA1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0F510C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D17CA1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7FED170" w14:textId="4DED9763" w:rsidR="000F510C" w:rsidRDefault="005C12E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C12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Ms_UPJOZ_6403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D17CA1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266CB27" w:rsidR="000F510C" w:rsidRDefault="005C12E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Annelid fauna of </w:t>
            </w:r>
            <w:proofErr w:type="spellStart"/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Purba</w:t>
            </w:r>
            <w:proofErr w:type="spellEnd"/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Midnapur, West Bengal, India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D17CA1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653EDD7A" w14:textId="77777777" w:rsidR="000F510C" w:rsidRDefault="000F510C">
      <w:pPr>
        <w:jc w:val="both"/>
        <w:rPr>
          <w:rFonts w:eastAsia="MS Mincho"/>
          <w:sz w:val="20"/>
          <w:szCs w:val="20"/>
          <w:lang w:val="en-GB"/>
        </w:rPr>
      </w:pPr>
    </w:p>
    <w:p w14:paraId="37C36DDC" w14:textId="77777777" w:rsidR="000F510C" w:rsidRDefault="00D17CA1">
      <w:pPr>
        <w:jc w:val="both"/>
        <w:rPr>
          <w:rFonts w:eastAsia="MS Mincho"/>
          <w:b/>
          <w:sz w:val="20"/>
          <w:szCs w:val="20"/>
          <w:u w:val="single"/>
          <w:lang w:val="en-GB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D17CA1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D17CA1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2E7C2E36" w:rsidR="000F510C" w:rsidRDefault="00B77A40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Annelids are very important part of our ecosystem. All of we have to know about annelid faunal distribution particularly new locality is also very important.</w:t>
            </w:r>
          </w:p>
        </w:tc>
        <w:tc>
          <w:tcPr>
            <w:tcW w:w="1667" w:type="pct"/>
          </w:tcPr>
          <w:p w14:paraId="305EFE1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D17CA1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D17CA1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D17CA1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D17CA1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8399CB" w14:textId="10E1B201" w:rsidR="000F510C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Good=4</w:t>
            </w:r>
          </w:p>
          <w:p w14:paraId="0B813A4F" w14:textId="0389B4BE" w:rsidR="00B77A40" w:rsidRDefault="00B77A40" w:rsidP="00D0381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6DAFF615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95764E" w14:textId="77777777" w:rsidR="000F510C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Good=4</w:t>
            </w:r>
          </w:p>
          <w:p w14:paraId="48073392" w14:textId="3C0DF1D3" w:rsidR="00B77A40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But time period of survey should be indicated (From January to …</w:t>
            </w: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…..</w:t>
            </w:r>
            <w:proofErr w:type="gramEnd"/>
            <w:r>
              <w:rPr>
                <w:b/>
                <w:bCs/>
                <w:sz w:val="20"/>
                <w:szCs w:val="20"/>
                <w:lang w:val="en-GB"/>
              </w:rPr>
              <w:t>, 2026)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0BE84CD4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4A76C9C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565254CC" w:rsidR="000F510C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Excellent=5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7ED9825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6758F78" w:rsidR="000F510C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Good=4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3187A91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3768289" w:rsidR="000F510C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Excellent=5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6AEA7EF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EB08158" w:rsidR="000F510C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Good=4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C0869EB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27B825A6" w:rsidR="000F510C" w:rsidRDefault="00B77A4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Excellent=5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69F8C08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276A066" w:rsidR="000F510C" w:rsidRDefault="00D0381A" w:rsidP="00D0381A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Not clear in the manuscript.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0AC4B6C" w:rsidR="000F510C" w:rsidRPr="00D0381A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t>Excellent=5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21A3A914" w:rsidR="000F510C" w:rsidRPr="00D0381A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t>Excellent=5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1C75F8B1" w:rsidR="000F510C" w:rsidRPr="00D0381A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t>Good=4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71328E0" w:rsidR="000F510C" w:rsidRPr="00D0381A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t>Excellent=5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79A6B59" w:rsidR="000F510C" w:rsidRPr="00D0381A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t>Good=4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Improvement 1 = Poor </w:t>
            </w:r>
          </w:p>
          <w:p w14:paraId="13A87814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12DD93E4" w:rsidR="000F510C" w:rsidRPr="00D0381A" w:rsidRDefault="00CF331F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lastRenderedPageBreak/>
              <w:t>Satisfactory</w:t>
            </w:r>
            <w:r w:rsidR="00D0381A" w:rsidRPr="00D0381A">
              <w:rPr>
                <w:b/>
                <w:bCs/>
                <w:sz w:val="20"/>
                <w:szCs w:val="20"/>
                <w:lang w:val="en-GB"/>
              </w:rPr>
              <w:t>=3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D17CA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D17CA1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DE8B1E3" w:rsidR="000F510C" w:rsidRPr="00D0381A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t>Excellent=5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/>
        </w:rPr>
      </w:pPr>
    </w:p>
    <w:p w14:paraId="770237B7" w14:textId="77777777" w:rsidR="000F510C" w:rsidRDefault="00D17CA1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D17CA1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D17CA1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D55064C" w14:textId="77777777" w:rsidR="00D0381A" w:rsidRPr="00D0381A" w:rsidRDefault="00D0381A" w:rsidP="00D0381A">
            <w:pPr>
              <w:ind w:left="360"/>
              <w:rPr>
                <w:b/>
                <w:bCs/>
                <w:sz w:val="20"/>
                <w:szCs w:val="20"/>
                <w:lang w:val="en-IN"/>
              </w:rPr>
            </w:pPr>
            <w:r w:rsidRPr="00D0381A">
              <w:rPr>
                <w:b/>
                <w:bCs/>
                <w:sz w:val="20"/>
                <w:szCs w:val="20"/>
                <w:lang w:val="en-GB"/>
              </w:rPr>
              <w:t xml:space="preserve">It may be modified as “Distribution of </w:t>
            </w:r>
            <w:r w:rsidRPr="00D0381A">
              <w:rPr>
                <w:b/>
                <w:bCs/>
                <w:sz w:val="20"/>
                <w:szCs w:val="20"/>
                <w:lang w:val="en-IN"/>
              </w:rPr>
              <w:t xml:space="preserve">Annelid fauna of </w:t>
            </w:r>
            <w:proofErr w:type="spellStart"/>
            <w:r w:rsidRPr="00D0381A">
              <w:rPr>
                <w:b/>
                <w:bCs/>
                <w:sz w:val="20"/>
                <w:szCs w:val="20"/>
                <w:lang w:val="en-IN"/>
              </w:rPr>
              <w:t>Purba</w:t>
            </w:r>
            <w:proofErr w:type="spellEnd"/>
            <w:r w:rsidRPr="00D0381A">
              <w:rPr>
                <w:b/>
                <w:bCs/>
                <w:sz w:val="20"/>
                <w:szCs w:val="20"/>
                <w:lang w:val="en-IN"/>
              </w:rPr>
              <w:t xml:space="preserve"> Midnapur, West Bengal, India”</w:t>
            </w:r>
          </w:p>
          <w:p w14:paraId="68255418" w14:textId="77777777" w:rsidR="000F510C" w:rsidRDefault="000F510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D17CA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E8BF09D" w:rsidR="000F510C" w:rsidRDefault="00D0381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D17CA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D17CA1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47E425A1" w:rsidR="000F510C" w:rsidRPr="00D0381A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D0381A">
              <w:rPr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D0381A">
              <w:rPr>
                <w:b/>
                <w:bCs/>
                <w:sz w:val="20"/>
                <w:szCs w:val="20"/>
                <w:lang w:val="en-GB"/>
              </w:rPr>
              <w:t xml:space="preserve"> but authors name should be written after each generic name or scientific names which is very important in Taxonomic details.</w:t>
            </w: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D17CA1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34CCA6" w14:textId="77777777" w:rsidR="000F510C" w:rsidRDefault="00D0381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D0381A">
              <w:rPr>
                <w:b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D0381A">
              <w:rPr>
                <w:b/>
                <w:bCs/>
                <w:sz w:val="20"/>
                <w:szCs w:val="20"/>
                <w:lang w:val="en-GB"/>
              </w:rPr>
              <w:t xml:space="preserve"> but few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more </w:t>
            </w:r>
            <w:r w:rsidRPr="00D0381A">
              <w:rPr>
                <w:b/>
                <w:bCs/>
                <w:sz w:val="20"/>
                <w:szCs w:val="20"/>
                <w:lang w:val="en-GB"/>
              </w:rPr>
              <w:t>recent references may be incorporated.</w:t>
            </w:r>
          </w:p>
          <w:p w14:paraId="6ED8391D" w14:textId="77777777" w:rsidR="00DE3526" w:rsidRDefault="00DE3526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  <w:p w14:paraId="78140A4A" w14:textId="77777777" w:rsidR="00DE3526" w:rsidRDefault="00DE3526" w:rsidP="00DE3526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Manuscript may be accepted for after a minor revision. Few more recent references are to be incorporated.</w:t>
            </w:r>
          </w:p>
          <w:p w14:paraId="1FD03B64" w14:textId="68B20329" w:rsidR="00DE3526" w:rsidRPr="00D0381A" w:rsidRDefault="00DE3526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D17CA1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D17CA1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1FBAD3E" w:rsidR="006D5F25" w:rsidRDefault="006D5F25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6AC18FF2" w14:textId="77777777" w:rsidR="000F510C" w:rsidRPr="006D5F25" w:rsidRDefault="006D5F25" w:rsidP="006D5F25">
            <w:pPr>
              <w:tabs>
                <w:tab w:val="left" w:pos="1263"/>
              </w:tabs>
              <w:rPr>
                <w:b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ab/>
            </w:r>
            <w:r w:rsidRPr="006D5F25">
              <w:rPr>
                <w:b/>
                <w:sz w:val="20"/>
                <w:szCs w:val="20"/>
                <w:lang w:val="en-GB"/>
              </w:rPr>
              <w:t>No.</w:t>
            </w:r>
          </w:p>
          <w:p w14:paraId="3F3200E2" w14:textId="3939A731" w:rsidR="006D5F25" w:rsidRPr="006D5F25" w:rsidRDefault="006D5F25" w:rsidP="006D5F25">
            <w:pPr>
              <w:tabs>
                <w:tab w:val="left" w:pos="1263"/>
              </w:tabs>
              <w:rPr>
                <w:sz w:val="20"/>
                <w:szCs w:val="20"/>
                <w:lang w:val="en-GB"/>
              </w:rPr>
            </w:pPr>
            <w:r w:rsidRPr="006D5F25">
              <w:rPr>
                <w:b/>
                <w:sz w:val="20"/>
                <w:szCs w:val="20"/>
              </w:rPr>
              <w:t>Compliance with ethical standards:</w:t>
            </w:r>
            <w:r w:rsidRPr="006D5F25">
              <w:rPr>
                <w:sz w:val="20"/>
                <w:szCs w:val="20"/>
              </w:rPr>
              <w:t xml:space="preserve"> Though there is no ethics</w:t>
            </w:r>
            <w:r>
              <w:rPr>
                <w:sz w:val="20"/>
                <w:szCs w:val="20"/>
              </w:rPr>
              <w:t xml:space="preserve"> </w:t>
            </w:r>
            <w:r w:rsidRPr="006D5F25">
              <w:rPr>
                <w:sz w:val="20"/>
                <w:szCs w:val="20"/>
              </w:rPr>
              <w:t>committee in our Institutions, snake has been sacrificed for the present</w:t>
            </w:r>
            <w:r>
              <w:rPr>
                <w:sz w:val="20"/>
                <w:szCs w:val="20"/>
              </w:rPr>
              <w:t xml:space="preserve"> </w:t>
            </w:r>
            <w:r w:rsidRPr="006D5F25">
              <w:rPr>
                <w:sz w:val="20"/>
                <w:szCs w:val="20"/>
              </w:rPr>
              <w:t>study following guidelines of The Committee for the Purpose of</w:t>
            </w:r>
            <w:r>
              <w:rPr>
                <w:sz w:val="20"/>
                <w:szCs w:val="20"/>
              </w:rPr>
              <w:t xml:space="preserve"> </w:t>
            </w:r>
            <w:r w:rsidRPr="006D5F25">
              <w:rPr>
                <w:sz w:val="20"/>
                <w:szCs w:val="20"/>
              </w:rPr>
              <w:t>Control and Supervision of Experiments on Animals (CPCSEA)</w:t>
            </w:r>
            <w:r w:rsidRPr="006D5F25">
              <w:rPr>
                <w:sz w:val="20"/>
                <w:szCs w:val="20"/>
              </w:rPr>
              <w:br/>
              <w:t>formed by the Act of the Indian Parliament.</w:t>
            </w: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1EBC1D0B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69617F29" w14:textId="77777777" w:rsidR="000F510C" w:rsidRDefault="000F510C">
      <w:pPr>
        <w:rPr>
          <w:sz w:val="20"/>
          <w:szCs w:val="20"/>
          <w:highlight w:val="yellow"/>
          <w:lang w:val="en-GB"/>
        </w:rPr>
      </w:pPr>
    </w:p>
    <w:p w14:paraId="3F0B3045" w14:textId="77777777" w:rsidR="000F510C" w:rsidRDefault="000F510C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45C3DE38" w14:textId="77777777" w:rsidR="00774473" w:rsidRPr="00F5588D" w:rsidRDefault="00774473" w:rsidP="00774473">
      <w:pPr>
        <w:rPr>
          <w:rFonts w:ascii="Arial" w:hAnsi="Arial" w:cs="Arial"/>
          <w:b/>
          <w:sz w:val="16"/>
          <w:szCs w:val="16"/>
          <w:u w:val="single"/>
        </w:rPr>
      </w:pPr>
      <w:r w:rsidRPr="00F5588D">
        <w:rPr>
          <w:rFonts w:ascii="Arial" w:hAnsi="Arial" w:cs="Arial"/>
          <w:b/>
          <w:sz w:val="16"/>
          <w:szCs w:val="16"/>
          <w:u w:val="single"/>
        </w:rPr>
        <w:t>Reviewer details:</w:t>
      </w:r>
    </w:p>
    <w:p w14:paraId="4D9E03C9" w14:textId="77777777" w:rsidR="00774473" w:rsidRDefault="00774473">
      <w:pPr>
        <w:rPr>
          <w:sz w:val="20"/>
          <w:szCs w:val="20"/>
          <w:lang w:val="en-GB"/>
        </w:rPr>
      </w:pPr>
    </w:p>
    <w:p w14:paraId="2B478DBA" w14:textId="62FAF038" w:rsidR="000F510C" w:rsidRPr="00774473" w:rsidRDefault="00774473">
      <w:pPr>
        <w:rPr>
          <w:highlight w:val="yellow"/>
          <w:lang w:val="en-GB"/>
        </w:rPr>
      </w:pPr>
      <w:r>
        <w:rPr>
          <w:sz w:val="20"/>
          <w:szCs w:val="20"/>
          <w:lang w:val="en-GB"/>
        </w:rPr>
        <w:t>Sujan Kumar Sou,</w:t>
      </w:r>
      <w:r w:rsidRPr="00774473">
        <w:rPr>
          <w:sz w:val="20"/>
          <w:szCs w:val="20"/>
          <w:lang w:val="en-GB"/>
        </w:rPr>
        <w:t xml:space="preserve"> </w:t>
      </w:r>
      <w:proofErr w:type="spellStart"/>
      <w:r>
        <w:rPr>
          <w:sz w:val="20"/>
          <w:szCs w:val="20"/>
          <w:lang w:val="en-GB"/>
        </w:rPr>
        <w:t>Kulti</w:t>
      </w:r>
      <w:proofErr w:type="spellEnd"/>
      <w:r>
        <w:rPr>
          <w:sz w:val="20"/>
          <w:szCs w:val="20"/>
          <w:lang w:val="en-GB"/>
        </w:rPr>
        <w:t xml:space="preserve"> College, India</w:t>
      </w:r>
    </w:p>
    <w:p w14:paraId="4A8C7C9F" w14:textId="77777777" w:rsidR="00774473" w:rsidRDefault="00774473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2E964841" w14:textId="77777777" w:rsidR="00774473" w:rsidRDefault="00774473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0A5CA868" w14:textId="77777777" w:rsidR="00774473" w:rsidRDefault="00774473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sectPr w:rsidR="0077447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E185" w14:textId="77777777" w:rsidR="00E77E52" w:rsidRDefault="00E77E52">
      <w:r>
        <w:separator/>
      </w:r>
    </w:p>
  </w:endnote>
  <w:endnote w:type="continuationSeparator" w:id="0">
    <w:p w14:paraId="01057849" w14:textId="77777777" w:rsidR="00E77E52" w:rsidRDefault="00E77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D17CA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D5F2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D5F2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D17CA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F4089" w14:textId="77777777" w:rsidR="00E77E52" w:rsidRDefault="00E77E52">
      <w:r>
        <w:separator/>
      </w:r>
    </w:p>
  </w:footnote>
  <w:footnote w:type="continuationSeparator" w:id="0">
    <w:p w14:paraId="11BFE573" w14:textId="77777777" w:rsidR="00E77E52" w:rsidRDefault="00E77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D17CA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5058326">
    <w:abstractNumId w:val="4"/>
  </w:num>
  <w:num w:numId="2" w16cid:durableId="1693455395">
    <w:abstractNumId w:val="8"/>
  </w:num>
  <w:num w:numId="3" w16cid:durableId="1685589183">
    <w:abstractNumId w:val="7"/>
  </w:num>
  <w:num w:numId="4" w16cid:durableId="1943174429">
    <w:abstractNumId w:val="9"/>
  </w:num>
  <w:num w:numId="5" w16cid:durableId="1909265690">
    <w:abstractNumId w:val="6"/>
  </w:num>
  <w:num w:numId="6" w16cid:durableId="1956672201">
    <w:abstractNumId w:val="0"/>
  </w:num>
  <w:num w:numId="7" w16cid:durableId="1242956105">
    <w:abstractNumId w:val="3"/>
  </w:num>
  <w:num w:numId="8" w16cid:durableId="1136723726">
    <w:abstractNumId w:val="11"/>
  </w:num>
  <w:num w:numId="9" w16cid:durableId="110976807">
    <w:abstractNumId w:val="10"/>
  </w:num>
  <w:num w:numId="10" w16cid:durableId="2042317407">
    <w:abstractNumId w:val="2"/>
  </w:num>
  <w:num w:numId="11" w16cid:durableId="321809646">
    <w:abstractNumId w:val="1"/>
  </w:num>
  <w:num w:numId="12" w16cid:durableId="80420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7343F"/>
    <w:rsid w:val="000F510C"/>
    <w:rsid w:val="00214129"/>
    <w:rsid w:val="002319F6"/>
    <w:rsid w:val="002B7CDE"/>
    <w:rsid w:val="003F6A5B"/>
    <w:rsid w:val="004901E9"/>
    <w:rsid w:val="005976D8"/>
    <w:rsid w:val="005C12E5"/>
    <w:rsid w:val="005E7A81"/>
    <w:rsid w:val="006518EB"/>
    <w:rsid w:val="006D4715"/>
    <w:rsid w:val="006D5F25"/>
    <w:rsid w:val="00774473"/>
    <w:rsid w:val="0084796D"/>
    <w:rsid w:val="008A048C"/>
    <w:rsid w:val="008A7C81"/>
    <w:rsid w:val="009068B5"/>
    <w:rsid w:val="00A251A5"/>
    <w:rsid w:val="00AD2A0C"/>
    <w:rsid w:val="00B069CC"/>
    <w:rsid w:val="00B27293"/>
    <w:rsid w:val="00B61CE3"/>
    <w:rsid w:val="00B77A40"/>
    <w:rsid w:val="00C21838"/>
    <w:rsid w:val="00CF331F"/>
    <w:rsid w:val="00D0381A"/>
    <w:rsid w:val="00D17CA1"/>
    <w:rsid w:val="00DE3526"/>
    <w:rsid w:val="00E77E52"/>
    <w:rsid w:val="00EC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52497106-DB35-4EC5-A51C-B7681381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45</cp:revision>
  <dcterms:created xsi:type="dcterms:W3CDTF">2026-03-24T06:15:00Z</dcterms:created>
  <dcterms:modified xsi:type="dcterms:W3CDTF">2026-10-05T08:14:00Z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