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213BFA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213B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213BFA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13BF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213BFA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213B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2023D16" w:rsidR="000F510C" w:rsidRPr="00213BFA" w:rsidRDefault="00A5686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Ms_UPJOZ_6369</w:t>
            </w:r>
          </w:p>
        </w:tc>
      </w:tr>
      <w:tr w:rsidR="000F510C" w:rsidRPr="00213BFA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213B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A6684C0" w:rsidR="000F510C" w:rsidRPr="00213BFA" w:rsidRDefault="003C618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>New Report of helminths infecting domestic chickens from Manipur</w:t>
            </w:r>
          </w:p>
        </w:tc>
      </w:tr>
      <w:tr w:rsidR="000F510C" w:rsidRPr="00213BFA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213BF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213BFA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7C36DDC" w14:textId="77777777" w:rsidR="000F510C" w:rsidRPr="00213BF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13BF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13BF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213BFA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213BFA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213BF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13B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13BF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213BF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53BF1983" w:rsidR="000F510C" w:rsidRPr="00213BFA" w:rsidRDefault="0081359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focuses on new helminths infecting chickens which is important in understanding regional infestations</w:t>
            </w:r>
            <w:r w:rsidR="00AC27E8"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The sample size is large which could be beneficial in future references. Provides good baseline information.</w:t>
            </w:r>
          </w:p>
        </w:tc>
        <w:tc>
          <w:tcPr>
            <w:tcW w:w="1667" w:type="pct"/>
          </w:tcPr>
          <w:p w14:paraId="305EFE14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213BFA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213BF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13BF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213BF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213BFA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213BF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13BF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213BF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213BF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213BFA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213B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65429705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E3B01FB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08C7AB1E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6EFC4DF6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047D76E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3F207F56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CC1E10E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1EA9387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1B68E1C5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213B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70FA2B7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213B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213BFA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213BF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6DE21A2C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213B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387BE408" w14:textId="16130612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213B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2DC8C38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213B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11FC3C94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A2C359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213B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14ACB38A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1618FC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213B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213BF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213BF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40706A55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213BF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213BF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213BF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13BF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213BF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213BFA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213BF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213BF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13BF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13BF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13BF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213B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213BF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213BFA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863811F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213BF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3CE0615" w:rsidR="000F510C" w:rsidRPr="00213BFA" w:rsidRDefault="00AC27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213BF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13BF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213BF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01C8B4A" w14:textId="77777777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5E369BE9" w14:textId="6359AC00" w:rsidR="00AC27E8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Needs some minor corrections like spelling mistakes, grammatical errors, in abstract 10 species were mentioned, but the results were given only for 9 species. In molecular results, new sequence accession numbers are missing. Some texts and results were misplaced may be due to copy paste errors. </w:t>
            </w:r>
            <w:r w:rsidR="00C654A0"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Improperly numbered figures. The species spellings were wrong at many places.</w:t>
            </w:r>
          </w:p>
        </w:tc>
        <w:tc>
          <w:tcPr>
            <w:tcW w:w="1667" w:type="pct"/>
          </w:tcPr>
          <w:p w14:paraId="70082BAF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213B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213BF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213BFA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0D9648" w14:textId="77777777" w:rsidR="000F510C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1FD03B64" w14:textId="09A5EC45" w:rsidR="00AC27E8" w:rsidRPr="00213BFA" w:rsidRDefault="00AC27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Some references were duplicated, some were incomplete and with improper format</w:t>
            </w:r>
          </w:p>
        </w:tc>
        <w:tc>
          <w:tcPr>
            <w:tcW w:w="1667" w:type="pct"/>
          </w:tcPr>
          <w:p w14:paraId="12832A32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13BFA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213BF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213BF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213BF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213BF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54A89B" w14:textId="77777777" w:rsidR="000F510C" w:rsidRPr="00213BFA" w:rsidRDefault="00C654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B87B25B" w14:textId="0F4C59A0" w:rsidR="00C654A0" w:rsidRPr="00213BFA" w:rsidRDefault="00C654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3BFA">
              <w:rPr>
                <w:rFonts w:ascii="Arial" w:hAnsi="Arial" w:cs="Arial"/>
                <w:bCs/>
                <w:sz w:val="20"/>
                <w:szCs w:val="20"/>
                <w:lang w:val="en-GB"/>
              </w:rPr>
              <w:t>Animal ethics permission or source information was not presented in the manuscript.</w:t>
            </w:r>
          </w:p>
        </w:tc>
        <w:tc>
          <w:tcPr>
            <w:tcW w:w="1667" w:type="pct"/>
          </w:tcPr>
          <w:p w14:paraId="2FD23908" w14:textId="77777777" w:rsidR="000F510C" w:rsidRPr="00213BF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E908CC" w14:textId="77777777" w:rsidR="00213BFA" w:rsidRPr="00213BFA" w:rsidRDefault="00213BFA" w:rsidP="00213BF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F034663" w14:textId="77777777" w:rsidR="00213BFA" w:rsidRPr="00213BFA" w:rsidRDefault="00213BFA" w:rsidP="00213BF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13BFA">
        <w:rPr>
          <w:rFonts w:ascii="Arial" w:hAnsi="Arial" w:cs="Arial"/>
          <w:b/>
          <w:u w:val="single"/>
        </w:rPr>
        <w:t>Reviewer details:</w:t>
      </w:r>
    </w:p>
    <w:p w14:paraId="7BB01A5B" w14:textId="77777777" w:rsidR="00213BFA" w:rsidRPr="00213BFA" w:rsidRDefault="00213BFA" w:rsidP="00213BFA">
      <w:pPr>
        <w:rPr>
          <w:rFonts w:ascii="Arial" w:hAnsi="Arial" w:cs="Arial"/>
          <w:sz w:val="20"/>
          <w:szCs w:val="20"/>
        </w:rPr>
      </w:pPr>
      <w:r w:rsidRPr="00213BFA">
        <w:rPr>
          <w:rFonts w:ascii="Arial" w:hAnsi="Arial" w:cs="Arial"/>
          <w:color w:val="000000"/>
          <w:sz w:val="20"/>
          <w:szCs w:val="20"/>
        </w:rPr>
        <w:t>Doppalapudi Sandeep</w:t>
      </w:r>
      <w:r w:rsidRPr="00213BF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13BFA">
        <w:rPr>
          <w:rFonts w:ascii="Arial" w:hAnsi="Arial" w:cs="Arial"/>
          <w:color w:val="000000"/>
          <w:sz w:val="20"/>
          <w:szCs w:val="20"/>
        </w:rPr>
        <w:t>Chebrolu</w:t>
      </w:r>
      <w:proofErr w:type="spellEnd"/>
      <w:r w:rsidRPr="00213BF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13BFA">
        <w:rPr>
          <w:rFonts w:ascii="Arial" w:hAnsi="Arial" w:cs="Arial"/>
          <w:color w:val="000000"/>
          <w:sz w:val="20"/>
          <w:szCs w:val="20"/>
        </w:rPr>
        <w:t>Hanumaiah</w:t>
      </w:r>
      <w:proofErr w:type="spellEnd"/>
      <w:r w:rsidRPr="00213BFA">
        <w:rPr>
          <w:rFonts w:ascii="Arial" w:hAnsi="Arial" w:cs="Arial"/>
          <w:color w:val="000000"/>
          <w:sz w:val="20"/>
          <w:szCs w:val="20"/>
        </w:rPr>
        <w:t xml:space="preserve"> Institute of Pharmaceutical Sciences, India</w:t>
      </w:r>
    </w:p>
    <w:p w14:paraId="24830579" w14:textId="77777777" w:rsidR="000F510C" w:rsidRPr="00213BFA" w:rsidRDefault="000F510C" w:rsidP="00E6282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213BF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1C9F8" w14:textId="77777777" w:rsidR="009C5114" w:rsidRDefault="009C5114">
      <w:r>
        <w:separator/>
      </w:r>
    </w:p>
  </w:endnote>
  <w:endnote w:type="continuationSeparator" w:id="0">
    <w:p w14:paraId="71DC23E6" w14:textId="77777777" w:rsidR="009C5114" w:rsidRDefault="009C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BF4A2" w14:textId="77777777" w:rsidR="009C5114" w:rsidRDefault="009C5114">
      <w:r>
        <w:separator/>
      </w:r>
    </w:p>
  </w:footnote>
  <w:footnote w:type="continuationSeparator" w:id="0">
    <w:p w14:paraId="4FEFD57C" w14:textId="77777777" w:rsidR="009C5114" w:rsidRDefault="009C5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D1326"/>
    <w:rsid w:val="000F3185"/>
    <w:rsid w:val="000F510C"/>
    <w:rsid w:val="00213BFA"/>
    <w:rsid w:val="002665B3"/>
    <w:rsid w:val="002747A1"/>
    <w:rsid w:val="002B2C97"/>
    <w:rsid w:val="00302CAF"/>
    <w:rsid w:val="003242E7"/>
    <w:rsid w:val="003470A2"/>
    <w:rsid w:val="003C6183"/>
    <w:rsid w:val="006518EB"/>
    <w:rsid w:val="006D4715"/>
    <w:rsid w:val="0081359A"/>
    <w:rsid w:val="00834C2E"/>
    <w:rsid w:val="008A048C"/>
    <w:rsid w:val="009878AB"/>
    <w:rsid w:val="009C5114"/>
    <w:rsid w:val="00A56864"/>
    <w:rsid w:val="00AC27E8"/>
    <w:rsid w:val="00AD2A0C"/>
    <w:rsid w:val="00B27293"/>
    <w:rsid w:val="00B832AA"/>
    <w:rsid w:val="00C21838"/>
    <w:rsid w:val="00C654A0"/>
    <w:rsid w:val="00CC0876"/>
    <w:rsid w:val="00CD0F02"/>
    <w:rsid w:val="00E62822"/>
    <w:rsid w:val="00F8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13BF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