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3"/>
        <w:gridCol w:w="10599"/>
      </w:tblGrid>
      <w:tr w:rsidR="006E1320" w:rsidRPr="008A6B21" w14:paraId="52B57AE9" w14:textId="77777777">
        <w:trPr>
          <w:trHeight w:val="230"/>
        </w:trPr>
        <w:tc>
          <w:tcPr>
            <w:tcW w:w="3293" w:type="dxa"/>
          </w:tcPr>
          <w:p w14:paraId="079C9191" w14:textId="77777777" w:rsidR="006E1320" w:rsidRPr="008A6B21" w:rsidRDefault="00FB6FB3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Journal</w:t>
            </w:r>
            <w:r w:rsidRPr="008A6B21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9" w:type="dxa"/>
          </w:tcPr>
          <w:p w14:paraId="1C8919F5" w14:textId="77777777" w:rsidR="006E1320" w:rsidRPr="008A6B21" w:rsidRDefault="00FB6FB3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UTTAR</w:t>
            </w:r>
            <w:r w:rsidRPr="008A6B21">
              <w:rPr>
                <w:rFonts w:ascii="Arial" w:hAnsi="Arial" w:cs="Arial"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8A6B21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PRADESH</w:t>
            </w:r>
            <w:r w:rsidRPr="008A6B21">
              <w:rPr>
                <w:rFonts w:ascii="Arial" w:hAnsi="Arial" w:cs="Arial"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8A6B21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JOURNAL</w:t>
            </w:r>
            <w:r w:rsidRPr="008A6B21">
              <w:rPr>
                <w:rFonts w:ascii="Arial" w:hAnsi="Arial" w:cs="Arial"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 w:rsidRPr="008A6B21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OF</w:t>
            </w:r>
            <w:r w:rsidRPr="008A6B21">
              <w:rPr>
                <w:rFonts w:ascii="Arial" w:hAnsi="Arial" w:cs="Arial"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 w:rsidRPr="008A6B21">
              <w:rPr>
                <w:rFonts w:ascii="Arial" w:hAnsi="Arial" w:cs="Arial"/>
                <w:color w:val="0000FF"/>
                <w:spacing w:val="-2"/>
                <w:sz w:val="20"/>
                <w:szCs w:val="20"/>
                <w:u w:val="single" w:color="0000FF"/>
              </w:rPr>
              <w:t>ZOOLOGY</w:t>
            </w:r>
          </w:p>
        </w:tc>
      </w:tr>
      <w:tr w:rsidR="006E1320" w:rsidRPr="008A6B21" w14:paraId="4C82B4A2" w14:textId="77777777">
        <w:trPr>
          <w:trHeight w:val="230"/>
        </w:trPr>
        <w:tc>
          <w:tcPr>
            <w:tcW w:w="3293" w:type="dxa"/>
          </w:tcPr>
          <w:p w14:paraId="17390B3F" w14:textId="77777777" w:rsidR="006E1320" w:rsidRPr="008A6B21" w:rsidRDefault="00FB6FB3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Manuscript</w:t>
            </w:r>
            <w:r w:rsidRPr="008A6B21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9" w:type="dxa"/>
          </w:tcPr>
          <w:p w14:paraId="0271381F" w14:textId="77777777" w:rsidR="006E1320" w:rsidRPr="008A6B21" w:rsidRDefault="00FB6FB3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Ms_UPJOZ_6344</w:t>
            </w:r>
          </w:p>
        </w:tc>
      </w:tr>
      <w:tr w:rsidR="006E1320" w:rsidRPr="008A6B21" w14:paraId="25881A22" w14:textId="77777777">
        <w:trPr>
          <w:trHeight w:val="460"/>
        </w:trPr>
        <w:tc>
          <w:tcPr>
            <w:tcW w:w="3293" w:type="dxa"/>
          </w:tcPr>
          <w:p w14:paraId="4D588D9C" w14:textId="77777777" w:rsidR="006E1320" w:rsidRPr="008A6B21" w:rsidRDefault="00FB6FB3">
            <w:pPr>
              <w:pStyle w:val="TableParagraph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Title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9" w:type="dxa"/>
          </w:tcPr>
          <w:p w14:paraId="790E9C7E" w14:textId="77777777" w:rsidR="006E1320" w:rsidRPr="008A6B21" w:rsidRDefault="00FB6FB3">
            <w:pPr>
              <w:pStyle w:val="TableParagraph"/>
              <w:spacing w:line="230" w:lineRule="atLeas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Seasonal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Incidence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Chemical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Early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Shoot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Borer,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Chilo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A6B21">
              <w:rPr>
                <w:rFonts w:ascii="Arial" w:hAnsi="Arial" w:cs="Arial"/>
                <w:b/>
                <w:sz w:val="20"/>
                <w:szCs w:val="20"/>
              </w:rPr>
              <w:t>infuscatellus</w:t>
            </w:r>
            <w:proofErr w:type="spellEnd"/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(Snellen)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Autumn,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Spring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 Ratoon Planted Sugarcane (Saccharum officinarum L.)</w:t>
            </w:r>
          </w:p>
          <w:p w14:paraId="593D7396" w14:textId="77777777" w:rsidR="00A06B2D" w:rsidRPr="008A6B21" w:rsidRDefault="00A06B2D">
            <w:pPr>
              <w:pStyle w:val="TableParagraph"/>
              <w:spacing w:line="230" w:lineRule="atLeas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1320" w:rsidRPr="008A6B21" w14:paraId="357A2918" w14:textId="77777777">
        <w:trPr>
          <w:trHeight w:val="230"/>
        </w:trPr>
        <w:tc>
          <w:tcPr>
            <w:tcW w:w="3293" w:type="dxa"/>
          </w:tcPr>
          <w:p w14:paraId="715F5F9E" w14:textId="77777777" w:rsidR="006E1320" w:rsidRPr="008A6B21" w:rsidRDefault="00FB6FB3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Type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9" w:type="dxa"/>
          </w:tcPr>
          <w:p w14:paraId="72E4255C" w14:textId="77777777" w:rsidR="006E1320" w:rsidRPr="008A6B21" w:rsidRDefault="00FB6FB3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7D6E8C09" w14:textId="77777777" w:rsidR="006E1320" w:rsidRPr="008A6B21" w:rsidRDefault="00FB6FB3">
      <w:pPr>
        <w:pStyle w:val="BodyText"/>
        <w:ind w:left="23"/>
        <w:rPr>
          <w:rFonts w:ascii="Arial" w:hAnsi="Arial" w:cs="Arial"/>
        </w:rPr>
      </w:pPr>
      <w:r w:rsidRPr="008A6B21">
        <w:rPr>
          <w:rFonts w:ascii="Arial" w:hAnsi="Arial" w:cs="Arial"/>
          <w:color w:val="000000"/>
          <w:highlight w:val="yellow"/>
          <w:u w:val="single"/>
        </w:rPr>
        <w:t>PART</w:t>
      </w:r>
      <w:r w:rsidRPr="008A6B21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1</w:t>
      </w:r>
      <w:r w:rsidRPr="008A6B21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(Importance</w:t>
      </w:r>
      <w:r w:rsidRPr="008A6B21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of</w:t>
      </w:r>
      <w:r w:rsidRPr="008A6B21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the</w:t>
      </w:r>
      <w:r w:rsidRPr="008A6B21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14FF3C98" w14:textId="77777777" w:rsidR="006E1320" w:rsidRPr="008A6B21" w:rsidRDefault="006E1320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6960"/>
        <w:gridCol w:w="2294"/>
      </w:tblGrid>
      <w:tr w:rsidR="006E1320" w:rsidRPr="008A6B21" w14:paraId="331B3205" w14:textId="77777777">
        <w:trPr>
          <w:trHeight w:val="638"/>
        </w:trPr>
        <w:tc>
          <w:tcPr>
            <w:tcW w:w="4622" w:type="dxa"/>
          </w:tcPr>
          <w:p w14:paraId="1EC4487F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0" w:type="dxa"/>
          </w:tcPr>
          <w:p w14:paraId="6B1DE93B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294" w:type="dxa"/>
          </w:tcPr>
          <w:p w14:paraId="75896601" w14:textId="77777777" w:rsidR="006E1320" w:rsidRPr="008A6B21" w:rsidRDefault="00FB6FB3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8A6B21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6E1320" w:rsidRPr="008A6B21" w14:paraId="1CC2EFAB" w14:textId="77777777">
        <w:trPr>
          <w:trHeight w:val="1377"/>
        </w:trPr>
        <w:tc>
          <w:tcPr>
            <w:tcW w:w="4622" w:type="dxa"/>
          </w:tcPr>
          <w:p w14:paraId="355AB4D2" w14:textId="77777777" w:rsidR="006E1320" w:rsidRPr="008A6B21" w:rsidRDefault="00FB6FB3">
            <w:pPr>
              <w:pStyle w:val="TableParagraph"/>
              <w:spacing w:before="2" w:line="237" w:lineRule="auto"/>
              <w:ind w:right="494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8A6B21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8A6B21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6960" w:type="dxa"/>
          </w:tcPr>
          <w:p w14:paraId="73D7AF4F" w14:textId="77777777" w:rsidR="006E1320" w:rsidRPr="008A6B21" w:rsidRDefault="00FB6FB3">
            <w:pPr>
              <w:pStyle w:val="TableParagraph"/>
              <w:ind w:right="37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 xml:space="preserve">This manuscript provides useful seasonal-incidence data for Chilo </w:t>
            </w:r>
            <w:proofErr w:type="spellStart"/>
            <w:r w:rsidRPr="008A6B21">
              <w:rPr>
                <w:rFonts w:ascii="Arial" w:hAnsi="Arial" w:cs="Arial"/>
                <w:sz w:val="20"/>
                <w:szCs w:val="20"/>
              </w:rPr>
              <w:t>infuscatellus</w:t>
            </w:r>
            <w:proofErr w:type="spellEnd"/>
            <w:r w:rsidRPr="008A6B21">
              <w:rPr>
                <w:rFonts w:ascii="Arial" w:hAnsi="Arial" w:cs="Arial"/>
                <w:sz w:val="20"/>
                <w:szCs w:val="20"/>
              </w:rPr>
              <w:t xml:space="preserve"> in autumn, spring, and ratoon-planted sugarcane and may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support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ETL-based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pest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management.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However,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chemical-management component is not supported by results, and several</w:t>
            </w:r>
          </w:p>
          <w:p w14:paraId="671E0390" w14:textId="77777777" w:rsidR="006E1320" w:rsidRPr="008A6B21" w:rsidRDefault="00FB6FB3">
            <w:pPr>
              <w:pStyle w:val="TableParagraph"/>
              <w:spacing w:line="257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numerical/statistical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issues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require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correction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before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publication.</w:t>
            </w:r>
          </w:p>
          <w:p w14:paraId="346D4D6E" w14:textId="77777777" w:rsidR="00935FD1" w:rsidRPr="008A6B21" w:rsidRDefault="00935FD1">
            <w:pPr>
              <w:pStyle w:val="TableParagraph"/>
              <w:spacing w:line="257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</w:tcPr>
          <w:p w14:paraId="604045CF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7121F3" w14:textId="77777777" w:rsidR="006E1320" w:rsidRPr="008A6B21" w:rsidRDefault="006E1320">
      <w:pPr>
        <w:rPr>
          <w:rFonts w:ascii="Arial" w:hAnsi="Arial" w:cs="Arial"/>
          <w:b/>
          <w:sz w:val="20"/>
          <w:szCs w:val="20"/>
        </w:rPr>
      </w:pPr>
    </w:p>
    <w:p w14:paraId="71442AC7" w14:textId="77777777" w:rsidR="006E1320" w:rsidRPr="008A6B21" w:rsidRDefault="00FB6FB3">
      <w:pPr>
        <w:pStyle w:val="BodyText"/>
        <w:ind w:left="23"/>
        <w:rPr>
          <w:rFonts w:ascii="Arial" w:hAnsi="Arial" w:cs="Arial"/>
        </w:rPr>
      </w:pPr>
      <w:r w:rsidRPr="008A6B21">
        <w:rPr>
          <w:rFonts w:ascii="Arial" w:hAnsi="Arial" w:cs="Arial"/>
          <w:color w:val="000000"/>
          <w:highlight w:val="yellow"/>
          <w:u w:val="single"/>
        </w:rPr>
        <w:t>PART</w:t>
      </w:r>
      <w:r w:rsidRPr="008A6B21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2.1</w:t>
      </w:r>
      <w:r w:rsidRPr="008A6B21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(Objective</w:t>
      </w:r>
      <w:r w:rsidRPr="008A6B21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5F2A1817" w14:textId="77777777" w:rsidR="006E1320" w:rsidRPr="008A6B21" w:rsidRDefault="006E1320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6965"/>
        <w:gridCol w:w="2299"/>
      </w:tblGrid>
      <w:tr w:rsidR="006E1320" w:rsidRPr="008A6B21" w14:paraId="38C8950A" w14:textId="77777777">
        <w:trPr>
          <w:trHeight w:val="1386"/>
        </w:trPr>
        <w:tc>
          <w:tcPr>
            <w:tcW w:w="4627" w:type="dxa"/>
          </w:tcPr>
          <w:p w14:paraId="6CEB17AC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5" w:type="dxa"/>
          </w:tcPr>
          <w:p w14:paraId="11F82237" w14:textId="77777777" w:rsidR="006E1320" w:rsidRPr="008A6B21" w:rsidRDefault="00FB6FB3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299" w:type="dxa"/>
          </w:tcPr>
          <w:p w14:paraId="77454DDA" w14:textId="77777777" w:rsidR="006E1320" w:rsidRPr="008A6B21" w:rsidRDefault="00FB6FB3">
            <w:pPr>
              <w:pStyle w:val="TableParagraph"/>
              <w:spacing w:line="256" w:lineRule="auto"/>
              <w:ind w:right="4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8A6B21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8A6B21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8A6B21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8A6B21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8A6B21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8A6B21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for Rating of 2 and 1)</w:t>
            </w:r>
          </w:p>
        </w:tc>
      </w:tr>
      <w:tr w:rsidR="006E1320" w:rsidRPr="008A6B21" w14:paraId="7703EB25" w14:textId="77777777">
        <w:trPr>
          <w:trHeight w:val="1103"/>
        </w:trPr>
        <w:tc>
          <w:tcPr>
            <w:tcW w:w="4627" w:type="dxa"/>
          </w:tcPr>
          <w:p w14:paraId="020A6964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479E31D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0ABBCF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3DD3D0BC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01FBA2A7" w14:textId="77777777" w:rsidR="006E1320" w:rsidRPr="008A6B21" w:rsidRDefault="00FB6FB3">
            <w:pPr>
              <w:pStyle w:val="TableParagraph"/>
              <w:spacing w:before="4" w:line="237" w:lineRule="auto"/>
              <w:ind w:left="110" w:right="21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 title includes ‘Chemical Management,’ but no management results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presented.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Add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complete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trial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data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or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revise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title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to</w:t>
            </w:r>
          </w:p>
          <w:p w14:paraId="2D9B98CA" w14:textId="77777777" w:rsidR="006E1320" w:rsidRPr="008A6B21" w:rsidRDefault="00FB6FB3">
            <w:pPr>
              <w:pStyle w:val="TableParagraph"/>
              <w:spacing w:before="4" w:line="257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reflect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seasonal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incidence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only.</w:t>
            </w:r>
          </w:p>
        </w:tc>
        <w:tc>
          <w:tcPr>
            <w:tcW w:w="2299" w:type="dxa"/>
          </w:tcPr>
          <w:p w14:paraId="45415919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215C5264" w14:textId="77777777">
        <w:trPr>
          <w:trHeight w:val="1103"/>
        </w:trPr>
        <w:tc>
          <w:tcPr>
            <w:tcW w:w="4627" w:type="dxa"/>
          </w:tcPr>
          <w:p w14:paraId="6C60ED30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D78494A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AA089A7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2BCDA97B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0BEB970C" w14:textId="77777777" w:rsidR="006E1320" w:rsidRPr="008A6B21" w:rsidRDefault="00FB6FB3">
            <w:pPr>
              <w:pStyle w:val="TableParagraph"/>
              <w:spacing w:before="4" w:line="237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abstract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describes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insecticidal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trial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without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efficacy,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yield,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or </w:t>
            </w:r>
            <w:proofErr w:type="spellStart"/>
            <w:r w:rsidRPr="008A6B21">
              <w:rPr>
                <w:rFonts w:ascii="Arial" w:hAnsi="Arial" w:cs="Arial"/>
                <w:sz w:val="20"/>
                <w:szCs w:val="20"/>
              </w:rPr>
              <w:t>cost:benefit</w:t>
            </w:r>
            <w:proofErr w:type="spellEnd"/>
            <w:r w:rsidRPr="008A6B21">
              <w:rPr>
                <w:rFonts w:ascii="Arial" w:hAnsi="Arial" w:cs="Arial"/>
                <w:sz w:val="20"/>
                <w:szCs w:val="20"/>
              </w:rPr>
              <w:t xml:space="preserve"> results. Remove unsupported claims and define the ±</w:t>
            </w:r>
          </w:p>
          <w:p w14:paraId="680E6626" w14:textId="77777777" w:rsidR="006E1320" w:rsidRPr="008A6B21" w:rsidRDefault="00FB6FB3">
            <w:pPr>
              <w:pStyle w:val="TableParagraph"/>
              <w:spacing w:before="4" w:line="257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measure.</w:t>
            </w:r>
          </w:p>
        </w:tc>
        <w:tc>
          <w:tcPr>
            <w:tcW w:w="2299" w:type="dxa"/>
          </w:tcPr>
          <w:p w14:paraId="0B71A1E4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64A909B1" w14:textId="77777777">
        <w:trPr>
          <w:trHeight w:val="921"/>
        </w:trPr>
        <w:tc>
          <w:tcPr>
            <w:tcW w:w="4627" w:type="dxa"/>
          </w:tcPr>
          <w:p w14:paraId="6DD18065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19379A21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20AC26" w14:textId="77777777" w:rsidR="006E1320" w:rsidRPr="008A6B21" w:rsidRDefault="00FB6FB3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5178DE35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Satisfactory.</w:t>
            </w:r>
          </w:p>
          <w:p w14:paraId="24F17E22" w14:textId="77777777" w:rsidR="006E1320" w:rsidRPr="008A6B21" w:rsidRDefault="00FB6FB3">
            <w:pPr>
              <w:pStyle w:val="TableParagraph"/>
              <w:spacing w:before="4" w:line="237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16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keywords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excessive.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Reduce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them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to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journal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requirements and remove terms not supported by the reported results.</w:t>
            </w:r>
          </w:p>
        </w:tc>
        <w:tc>
          <w:tcPr>
            <w:tcW w:w="2299" w:type="dxa"/>
          </w:tcPr>
          <w:p w14:paraId="5F80A0E3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789B87DB" w14:textId="77777777">
        <w:trPr>
          <w:trHeight w:val="1146"/>
        </w:trPr>
        <w:tc>
          <w:tcPr>
            <w:tcW w:w="4627" w:type="dxa"/>
          </w:tcPr>
          <w:p w14:paraId="43E5B45A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5E44AD7F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C0C1F3" w14:textId="77777777" w:rsidR="006E1320" w:rsidRPr="008A6B21" w:rsidRDefault="00FB6FB3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7CDD2E76" w14:textId="77777777" w:rsidR="006E1320" w:rsidRPr="008A6B21" w:rsidRDefault="00FB6FB3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Satisfactory.</w:t>
            </w:r>
          </w:p>
          <w:p w14:paraId="4C4C64FF" w14:textId="77777777" w:rsidR="006E1320" w:rsidRPr="008A6B21" w:rsidRDefault="00FB6FB3">
            <w:pPr>
              <w:pStyle w:val="TableParagraph"/>
              <w:spacing w:line="242" w:lineRule="auto"/>
              <w:ind w:left="110" w:right="21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background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adequate,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but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some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broad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claims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citations and the management emphasis should match the actual results.</w:t>
            </w:r>
          </w:p>
        </w:tc>
        <w:tc>
          <w:tcPr>
            <w:tcW w:w="2299" w:type="dxa"/>
          </w:tcPr>
          <w:p w14:paraId="29CB557E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3F9AD5E0" w14:textId="77777777">
        <w:trPr>
          <w:trHeight w:val="1151"/>
        </w:trPr>
        <w:tc>
          <w:tcPr>
            <w:tcW w:w="4627" w:type="dxa"/>
          </w:tcPr>
          <w:p w14:paraId="01B7C889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294D982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690A60" w14:textId="77777777" w:rsidR="006E1320" w:rsidRPr="008A6B21" w:rsidRDefault="00FB6FB3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0FBFCD8E" w14:textId="77777777" w:rsidR="006E1320" w:rsidRPr="008A6B21" w:rsidRDefault="00FB6FB3">
            <w:pPr>
              <w:pStyle w:val="TableParagraph"/>
              <w:spacing w:before="1" w:line="27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Satisfactory.</w:t>
            </w:r>
          </w:p>
          <w:p w14:paraId="4C3D73C3" w14:textId="77777777" w:rsidR="006E1320" w:rsidRPr="008A6B21" w:rsidRDefault="00FB6FB3">
            <w:pPr>
              <w:pStyle w:val="TableParagraph"/>
              <w:spacing w:line="242" w:lineRule="auto"/>
              <w:ind w:left="110" w:right="21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objectives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clear,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but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Objective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(ii)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chemical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 is not fulfilled by the Results.</w:t>
            </w:r>
          </w:p>
        </w:tc>
        <w:tc>
          <w:tcPr>
            <w:tcW w:w="2299" w:type="dxa"/>
          </w:tcPr>
          <w:p w14:paraId="6C8EDC00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695F0EBD" w14:textId="77777777">
        <w:trPr>
          <w:trHeight w:val="921"/>
        </w:trPr>
        <w:tc>
          <w:tcPr>
            <w:tcW w:w="4627" w:type="dxa"/>
          </w:tcPr>
          <w:p w14:paraId="320BBF2D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07B20229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098615" w14:textId="77777777" w:rsidR="006E1320" w:rsidRPr="008A6B21" w:rsidRDefault="00FB6FB3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2F69AD65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Satisfactory.</w:t>
            </w:r>
          </w:p>
          <w:p w14:paraId="042DC666" w14:textId="77777777" w:rsidR="006E1320" w:rsidRPr="008A6B21" w:rsidRDefault="00FB6FB3">
            <w:pPr>
              <w:pStyle w:val="TableParagraph"/>
              <w:spacing w:before="4" w:line="237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literature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relevant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but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limited.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Add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more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studies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seasonal incidence of C. </w:t>
            </w:r>
            <w:proofErr w:type="spellStart"/>
            <w:r w:rsidRPr="008A6B21">
              <w:rPr>
                <w:rFonts w:ascii="Arial" w:hAnsi="Arial" w:cs="Arial"/>
                <w:sz w:val="20"/>
                <w:szCs w:val="20"/>
              </w:rPr>
              <w:t>infuscatellus</w:t>
            </w:r>
            <w:proofErr w:type="spellEnd"/>
            <w:r w:rsidRPr="008A6B21">
              <w:rPr>
                <w:rFonts w:ascii="Arial" w:hAnsi="Arial" w:cs="Arial"/>
                <w:sz w:val="20"/>
                <w:szCs w:val="20"/>
              </w:rPr>
              <w:t xml:space="preserve"> and standardize reference formatting.</w:t>
            </w:r>
          </w:p>
        </w:tc>
        <w:tc>
          <w:tcPr>
            <w:tcW w:w="2299" w:type="dxa"/>
          </w:tcPr>
          <w:p w14:paraId="6B20EE33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4A53BF25" w14:textId="77777777">
        <w:trPr>
          <w:trHeight w:val="1151"/>
        </w:trPr>
        <w:tc>
          <w:tcPr>
            <w:tcW w:w="4627" w:type="dxa"/>
          </w:tcPr>
          <w:p w14:paraId="7EC55E5E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4C24A0F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CA022D9" w14:textId="77777777" w:rsidR="006E1320" w:rsidRPr="008A6B21" w:rsidRDefault="00FB6FB3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0665D359" w14:textId="77777777" w:rsidR="006E1320" w:rsidRPr="008A6B21" w:rsidRDefault="00FB6FB3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0B69C21F" w14:textId="77777777" w:rsidR="006E1320" w:rsidRPr="008A6B21" w:rsidRDefault="00FB6FB3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Clarify replication/statistical units, define ± (SD or SE), and provide appropriate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inferential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analysis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for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crop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comparisons.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insecticidal trial lacks results.</w:t>
            </w:r>
          </w:p>
        </w:tc>
        <w:tc>
          <w:tcPr>
            <w:tcW w:w="2299" w:type="dxa"/>
          </w:tcPr>
          <w:p w14:paraId="7348C8FE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282F1392" w14:textId="77777777">
        <w:trPr>
          <w:trHeight w:val="1146"/>
        </w:trPr>
        <w:tc>
          <w:tcPr>
            <w:tcW w:w="4627" w:type="dxa"/>
          </w:tcPr>
          <w:p w14:paraId="09D8C67C" w14:textId="77777777" w:rsidR="006E1320" w:rsidRPr="008A6B21" w:rsidRDefault="00FB6FB3">
            <w:pPr>
              <w:pStyle w:val="TableParagraph"/>
              <w:spacing w:before="4" w:line="235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5C4346EE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C050808" w14:textId="77777777" w:rsidR="006E1320" w:rsidRPr="008A6B21" w:rsidRDefault="00FB6FB3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0811E025" w14:textId="77777777" w:rsidR="006E1320" w:rsidRPr="008A6B21" w:rsidRDefault="00FB6FB3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>N/A.</w:t>
            </w:r>
          </w:p>
          <w:p w14:paraId="30D098A0" w14:textId="77777777" w:rsidR="006E1320" w:rsidRPr="008A6B21" w:rsidRDefault="00FB6FB3">
            <w:pPr>
              <w:pStyle w:val="TableParagraph"/>
              <w:spacing w:line="242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No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human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or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vertebrate-animal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subjects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were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involved;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formal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ethical approval is not applicable.</w:t>
            </w:r>
          </w:p>
        </w:tc>
        <w:tc>
          <w:tcPr>
            <w:tcW w:w="2299" w:type="dxa"/>
          </w:tcPr>
          <w:p w14:paraId="4D7BF9E8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75915D7C" w14:textId="77777777">
        <w:trPr>
          <w:trHeight w:val="690"/>
        </w:trPr>
        <w:tc>
          <w:tcPr>
            <w:tcW w:w="4627" w:type="dxa"/>
          </w:tcPr>
          <w:p w14:paraId="310E9D29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18AFEE8F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05FB46C" w14:textId="77777777" w:rsidR="006E1320" w:rsidRPr="008A6B21" w:rsidRDefault="00FB6FB3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Needs</w:t>
            </w:r>
          </w:p>
        </w:tc>
        <w:tc>
          <w:tcPr>
            <w:tcW w:w="6965" w:type="dxa"/>
          </w:tcPr>
          <w:p w14:paraId="62997038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3372FE25" w14:textId="77777777" w:rsidR="006E1320" w:rsidRPr="008A6B21" w:rsidRDefault="00FB6FB3">
            <w:pPr>
              <w:pStyle w:val="TableParagraph"/>
              <w:spacing w:before="2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Management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results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absent,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several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calculations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>need</w:t>
            </w:r>
          </w:p>
        </w:tc>
        <w:tc>
          <w:tcPr>
            <w:tcW w:w="2299" w:type="dxa"/>
          </w:tcPr>
          <w:p w14:paraId="5D8C9733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BC55B5" w14:textId="77777777" w:rsidR="006E1320" w:rsidRPr="008A6B21" w:rsidRDefault="006E1320">
      <w:pPr>
        <w:pStyle w:val="TableParagraph"/>
        <w:rPr>
          <w:rFonts w:ascii="Arial" w:hAnsi="Arial" w:cs="Arial"/>
          <w:sz w:val="20"/>
          <w:szCs w:val="20"/>
        </w:rPr>
        <w:sectPr w:rsidR="006E1320" w:rsidRPr="008A6B21">
          <w:headerReference w:type="default" r:id="rId7"/>
          <w:footerReference w:type="default" r:id="rId8"/>
          <w:type w:val="continuous"/>
          <w:pgSz w:w="16840" w:h="23820"/>
          <w:pgMar w:top="1760" w:right="1417" w:bottom="1620" w:left="1417" w:header="1284" w:footer="1429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6965"/>
        <w:gridCol w:w="2299"/>
      </w:tblGrid>
      <w:tr w:rsidR="006E1320" w:rsidRPr="008A6B21" w14:paraId="0D90222A" w14:textId="77777777">
        <w:trPr>
          <w:trHeight w:val="551"/>
        </w:trPr>
        <w:tc>
          <w:tcPr>
            <w:tcW w:w="4627" w:type="dxa"/>
          </w:tcPr>
          <w:p w14:paraId="2830DDBE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8A6B21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6965" w:type="dxa"/>
          </w:tcPr>
          <w:p w14:paraId="75B78575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correction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(e.g.,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spring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SW19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SW26;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ratoon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SW12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>F3</w:t>
            </w:r>
          </w:p>
          <w:p w14:paraId="1C87C5A1" w14:textId="77777777" w:rsidR="006E1320" w:rsidRPr="008A6B21" w:rsidRDefault="00FB6FB3">
            <w:pPr>
              <w:pStyle w:val="TableParagraph"/>
              <w:spacing w:before="2" w:line="257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average).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Explain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how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pooled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mean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8.15%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was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derived.</w:t>
            </w:r>
          </w:p>
        </w:tc>
        <w:tc>
          <w:tcPr>
            <w:tcW w:w="2299" w:type="dxa"/>
          </w:tcPr>
          <w:p w14:paraId="1FB5692A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4380F071" w14:textId="77777777">
        <w:trPr>
          <w:trHeight w:val="1381"/>
        </w:trPr>
        <w:tc>
          <w:tcPr>
            <w:tcW w:w="4627" w:type="dxa"/>
          </w:tcPr>
          <w:p w14:paraId="6D7B57AF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2FDFB7C8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9A3A04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1BB07470" w14:textId="77777777" w:rsidR="006E1320" w:rsidRPr="008A6B21" w:rsidRDefault="00FB6FB3">
            <w:pPr>
              <w:pStyle w:val="TableParagraph"/>
              <w:spacing w:line="273" w:lineRule="exact"/>
              <w:ind w:left="1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5B6F9D04" w14:textId="77777777" w:rsidR="006E1320" w:rsidRPr="008A6B21" w:rsidRDefault="00FB6FB3">
            <w:pPr>
              <w:pStyle w:val="TableParagraph"/>
              <w:spacing w:before="2"/>
              <w:ind w:left="110" w:right="5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Tables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1–4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numerical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verification;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Table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only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empty template.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Correct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Table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year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caption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define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figure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error bars/statistical measures.</w:t>
            </w:r>
          </w:p>
        </w:tc>
        <w:tc>
          <w:tcPr>
            <w:tcW w:w="2299" w:type="dxa"/>
          </w:tcPr>
          <w:p w14:paraId="63E7825C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13F6ED38" w14:textId="77777777">
        <w:trPr>
          <w:trHeight w:val="1146"/>
        </w:trPr>
        <w:tc>
          <w:tcPr>
            <w:tcW w:w="4627" w:type="dxa"/>
          </w:tcPr>
          <w:p w14:paraId="449503E8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23C3A17E" w14:textId="77777777" w:rsidR="006E1320" w:rsidRPr="008A6B21" w:rsidRDefault="00FB6FB3">
            <w:pPr>
              <w:pStyle w:val="TableParagraph"/>
              <w:spacing w:before="1" w:line="228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1719D2" w14:textId="77777777" w:rsidR="006E1320" w:rsidRPr="008A6B21" w:rsidRDefault="00FB6FB3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484645DC" w14:textId="77777777" w:rsidR="006E1320" w:rsidRPr="008A6B21" w:rsidRDefault="00FB6FB3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Satisfactory.</w:t>
            </w:r>
          </w:p>
          <w:p w14:paraId="4AF2E815" w14:textId="77777777" w:rsidR="006E1320" w:rsidRPr="008A6B21" w:rsidRDefault="00FB6FB3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 incidence findings are related to prior studies, but Section 3.5 discusses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published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insecticide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efficacy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without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corresponding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data from this study.</w:t>
            </w:r>
          </w:p>
        </w:tc>
        <w:tc>
          <w:tcPr>
            <w:tcW w:w="2299" w:type="dxa"/>
          </w:tcPr>
          <w:p w14:paraId="63BE3B54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1F75B9E5" w14:textId="77777777">
        <w:trPr>
          <w:trHeight w:val="919"/>
        </w:trPr>
        <w:tc>
          <w:tcPr>
            <w:tcW w:w="4627" w:type="dxa"/>
          </w:tcPr>
          <w:p w14:paraId="02F73FCF" w14:textId="77777777" w:rsidR="006E1320" w:rsidRPr="008A6B21" w:rsidRDefault="00FB6FB3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6257A018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A5A5E4" w14:textId="77777777" w:rsidR="006E1320" w:rsidRPr="008A6B21" w:rsidRDefault="00FB6FB3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2BD9FF42" w14:textId="77777777" w:rsidR="006E1320" w:rsidRPr="008A6B21" w:rsidRDefault="00FB6FB3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6522623D" w14:textId="77777777" w:rsidR="006E1320" w:rsidRPr="008A6B21" w:rsidRDefault="00FB6FB3">
            <w:pPr>
              <w:pStyle w:val="TableParagraph"/>
              <w:spacing w:before="4" w:line="237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Incidence</w:t>
            </w:r>
            <w:r w:rsidRPr="008A6B2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conclusions</w:t>
            </w:r>
            <w:r w:rsidRPr="008A6B2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supported,</w:t>
            </w:r>
            <w:r w:rsidRPr="008A6B2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but</w:t>
            </w:r>
            <w:r w:rsidRPr="008A6B21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management/economic conclusions are not supported by the presented data.</w:t>
            </w:r>
          </w:p>
        </w:tc>
        <w:tc>
          <w:tcPr>
            <w:tcW w:w="2299" w:type="dxa"/>
          </w:tcPr>
          <w:p w14:paraId="731FA123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29FFFF0D" w14:textId="77777777">
        <w:trPr>
          <w:trHeight w:val="1103"/>
        </w:trPr>
        <w:tc>
          <w:tcPr>
            <w:tcW w:w="4627" w:type="dxa"/>
          </w:tcPr>
          <w:p w14:paraId="02695B8A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1EE96C57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BEE09B7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6965" w:type="dxa"/>
          </w:tcPr>
          <w:p w14:paraId="75F7A697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1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Poor.</w:t>
            </w:r>
          </w:p>
          <w:p w14:paraId="38BEEB76" w14:textId="77777777" w:rsidR="006E1320" w:rsidRPr="008A6B21" w:rsidRDefault="00FB6FB3">
            <w:pPr>
              <w:pStyle w:val="TableParagraph"/>
              <w:spacing w:before="4" w:line="237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Add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limitations,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including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old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data,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restricted</w:t>
            </w:r>
            <w:r w:rsidRPr="008A6B21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location/replication, limited statistical analysis, lack of weather data, and incomplete</w:t>
            </w:r>
          </w:p>
          <w:p w14:paraId="0F5BEA68" w14:textId="77777777" w:rsidR="006E1320" w:rsidRPr="008A6B21" w:rsidRDefault="00FB6FB3">
            <w:pPr>
              <w:pStyle w:val="TableParagraph"/>
              <w:spacing w:before="4" w:line="257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management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results.</w:t>
            </w:r>
          </w:p>
        </w:tc>
        <w:tc>
          <w:tcPr>
            <w:tcW w:w="2299" w:type="dxa"/>
          </w:tcPr>
          <w:p w14:paraId="543C57C5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5FF6A74B" w14:textId="77777777">
        <w:trPr>
          <w:trHeight w:val="1382"/>
        </w:trPr>
        <w:tc>
          <w:tcPr>
            <w:tcW w:w="4627" w:type="dxa"/>
          </w:tcPr>
          <w:p w14:paraId="5CE8716F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5C5495C0" w14:textId="77777777" w:rsidR="006E1320" w:rsidRPr="008A6B21" w:rsidRDefault="00FB6FB3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01CC34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403BE7B" w14:textId="77777777" w:rsidR="006E1320" w:rsidRPr="008A6B21" w:rsidRDefault="00FB6FB3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6965" w:type="dxa"/>
          </w:tcPr>
          <w:p w14:paraId="5EAF5B7C" w14:textId="77777777" w:rsidR="006E1320" w:rsidRPr="008A6B21" w:rsidRDefault="00FB6FB3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–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Needs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  <w:p w14:paraId="085585FB" w14:textId="77777777" w:rsidR="006E1320" w:rsidRPr="008A6B21" w:rsidRDefault="00FB6FB3">
            <w:pPr>
              <w:pStyle w:val="TableParagraph"/>
              <w:spacing w:before="4" w:line="237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Expand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reference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base,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especially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studies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C.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A6B21">
              <w:rPr>
                <w:rFonts w:ascii="Arial" w:hAnsi="Arial" w:cs="Arial"/>
                <w:sz w:val="20"/>
                <w:szCs w:val="20"/>
              </w:rPr>
              <w:t>infuscatellus</w:t>
            </w:r>
            <w:proofErr w:type="spellEnd"/>
            <w:r w:rsidRPr="008A6B21">
              <w:rPr>
                <w:rFonts w:ascii="Arial" w:hAnsi="Arial" w:cs="Arial"/>
                <w:sz w:val="20"/>
                <w:szCs w:val="20"/>
              </w:rPr>
              <w:t xml:space="preserve"> seasonal incidence, and ensure journal-style consistency.</w:t>
            </w:r>
          </w:p>
        </w:tc>
        <w:tc>
          <w:tcPr>
            <w:tcW w:w="2299" w:type="dxa"/>
          </w:tcPr>
          <w:p w14:paraId="5401B12B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7BA3F29A" w14:textId="77777777">
        <w:trPr>
          <w:trHeight w:val="1377"/>
        </w:trPr>
        <w:tc>
          <w:tcPr>
            <w:tcW w:w="4627" w:type="dxa"/>
          </w:tcPr>
          <w:p w14:paraId="147CDEEF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158145E0" w14:textId="77777777" w:rsidR="006E1320" w:rsidRPr="008A6B21" w:rsidRDefault="00FB6FB3">
            <w:pPr>
              <w:pStyle w:val="TableParagraph"/>
              <w:spacing w:before="1" w:line="228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A6B21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B626E0E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A24D419" w14:textId="77777777" w:rsidR="006E1320" w:rsidRPr="008A6B21" w:rsidRDefault="00FB6FB3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A6B21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8A6B21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6965" w:type="dxa"/>
          </w:tcPr>
          <w:p w14:paraId="61E981B8" w14:textId="77777777" w:rsidR="006E1320" w:rsidRPr="008A6B21" w:rsidRDefault="00FB6FB3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Rating: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4</w:t>
            </w:r>
            <w:r w:rsidRPr="008A6B2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Good.</w:t>
            </w:r>
          </w:p>
          <w:p w14:paraId="56226A5A" w14:textId="77777777" w:rsidR="006E1320" w:rsidRPr="008A6B21" w:rsidRDefault="00FB6FB3">
            <w:pPr>
              <w:pStyle w:val="TableParagraph"/>
              <w:spacing w:line="242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manuscript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generally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clear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well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written;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only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minor consistency edits are required.</w:t>
            </w:r>
          </w:p>
        </w:tc>
        <w:tc>
          <w:tcPr>
            <w:tcW w:w="2299" w:type="dxa"/>
          </w:tcPr>
          <w:p w14:paraId="0156D7DD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46B7FD" w14:textId="77777777" w:rsidR="006E1320" w:rsidRPr="008A6B21" w:rsidRDefault="006E1320">
      <w:pPr>
        <w:spacing w:before="14"/>
        <w:rPr>
          <w:rFonts w:ascii="Arial" w:hAnsi="Arial" w:cs="Arial"/>
          <w:b/>
          <w:sz w:val="20"/>
          <w:szCs w:val="20"/>
        </w:rPr>
      </w:pPr>
    </w:p>
    <w:p w14:paraId="1D0D4F50" w14:textId="77777777" w:rsidR="006E1320" w:rsidRPr="008A6B21" w:rsidRDefault="00FB6FB3">
      <w:pPr>
        <w:pStyle w:val="BodyText"/>
        <w:ind w:left="23"/>
        <w:rPr>
          <w:rFonts w:ascii="Arial" w:hAnsi="Arial" w:cs="Arial"/>
        </w:rPr>
      </w:pPr>
      <w:r w:rsidRPr="008A6B21">
        <w:rPr>
          <w:rFonts w:ascii="Arial" w:hAnsi="Arial" w:cs="Arial"/>
          <w:color w:val="000000"/>
          <w:highlight w:val="yellow"/>
          <w:u w:val="single"/>
        </w:rPr>
        <w:t>PART</w:t>
      </w:r>
      <w:r w:rsidRPr="008A6B21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2.2</w:t>
      </w:r>
      <w:r w:rsidRPr="008A6B21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highlight w:val="yellow"/>
          <w:u w:val="single"/>
        </w:rPr>
        <w:t>(Subjective</w:t>
      </w:r>
      <w:r w:rsidRPr="008A6B21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A6B21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2A860D8" w14:textId="77777777" w:rsidR="006E1320" w:rsidRPr="008A6B21" w:rsidRDefault="006E1320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6965"/>
        <w:gridCol w:w="2299"/>
      </w:tblGrid>
      <w:tr w:rsidR="006E1320" w:rsidRPr="008A6B21" w14:paraId="637BCF14" w14:textId="77777777">
        <w:trPr>
          <w:trHeight w:val="1372"/>
        </w:trPr>
        <w:tc>
          <w:tcPr>
            <w:tcW w:w="4627" w:type="dxa"/>
          </w:tcPr>
          <w:p w14:paraId="3097FB76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5" w:type="dxa"/>
          </w:tcPr>
          <w:p w14:paraId="5196B229" w14:textId="77777777" w:rsidR="006E1320" w:rsidRPr="008A6B21" w:rsidRDefault="00FB6FB3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8A6B21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2299" w:type="dxa"/>
          </w:tcPr>
          <w:p w14:paraId="1D3DB600" w14:textId="77777777" w:rsidR="006E1320" w:rsidRPr="008A6B21" w:rsidRDefault="00FB6FB3">
            <w:pPr>
              <w:pStyle w:val="TableParagraph"/>
              <w:spacing w:line="254" w:lineRule="auto"/>
              <w:ind w:right="4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8A6B21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8A6B21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8A6B21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that authors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here)</w:t>
            </w:r>
          </w:p>
        </w:tc>
      </w:tr>
      <w:tr w:rsidR="006E1320" w:rsidRPr="008A6B21" w14:paraId="26EA7817" w14:textId="77777777">
        <w:trPr>
          <w:trHeight w:val="1146"/>
        </w:trPr>
        <w:tc>
          <w:tcPr>
            <w:tcW w:w="4627" w:type="dxa"/>
          </w:tcPr>
          <w:p w14:paraId="1FC40B22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A6B21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3EEBDB29" w14:textId="77777777" w:rsidR="006E1320" w:rsidRPr="008A6B21" w:rsidRDefault="006E1320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439C7E" w14:textId="77777777" w:rsidR="006E1320" w:rsidRPr="008A6B21" w:rsidRDefault="00FB6FB3">
            <w:pPr>
              <w:pStyle w:val="TableParagraph"/>
              <w:spacing w:before="1" w:line="235" w:lineRule="auto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If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your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answer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NO,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please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provide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brief,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6965" w:type="dxa"/>
          </w:tcPr>
          <w:p w14:paraId="31D77D7E" w14:textId="77777777" w:rsidR="006E1320" w:rsidRPr="008A6B21" w:rsidRDefault="00FB6FB3">
            <w:pPr>
              <w:pStyle w:val="TableParagraph"/>
              <w:ind w:left="110" w:right="21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NO.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title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should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either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retain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‘Chemical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Management’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only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after complete treatment results are added, or be revised to focus on seasonal incidence.</w:t>
            </w:r>
          </w:p>
        </w:tc>
        <w:tc>
          <w:tcPr>
            <w:tcW w:w="2299" w:type="dxa"/>
          </w:tcPr>
          <w:p w14:paraId="32F61E05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760B1DFB" w14:textId="77777777">
        <w:trPr>
          <w:trHeight w:val="921"/>
        </w:trPr>
        <w:tc>
          <w:tcPr>
            <w:tcW w:w="4627" w:type="dxa"/>
          </w:tcPr>
          <w:p w14:paraId="0C0DCEC5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abstract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of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article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comprehensive?</w:t>
            </w:r>
          </w:p>
          <w:p w14:paraId="08C208D4" w14:textId="77777777" w:rsidR="006E1320" w:rsidRPr="008A6B21" w:rsidRDefault="00FB6FB3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If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your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answer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NO,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please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provide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brief,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6965" w:type="dxa"/>
          </w:tcPr>
          <w:p w14:paraId="16D95568" w14:textId="77777777" w:rsidR="006E1320" w:rsidRPr="008A6B21" w:rsidRDefault="00FB6FB3">
            <w:pPr>
              <w:pStyle w:val="TableParagraph"/>
              <w:spacing w:line="242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NO.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Remove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unsupported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claims,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define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±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measure, and ensure all reported values match the corrected tables.</w:t>
            </w:r>
          </w:p>
        </w:tc>
        <w:tc>
          <w:tcPr>
            <w:tcW w:w="2299" w:type="dxa"/>
          </w:tcPr>
          <w:p w14:paraId="2AAE2696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3E650BD7" w14:textId="77777777">
        <w:trPr>
          <w:trHeight w:val="1151"/>
        </w:trPr>
        <w:tc>
          <w:tcPr>
            <w:tcW w:w="4627" w:type="dxa"/>
          </w:tcPr>
          <w:p w14:paraId="238A300E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8A6B21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8A6B21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76244F5" w14:textId="77777777" w:rsidR="006E1320" w:rsidRPr="008A6B21" w:rsidRDefault="006E1320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FC2380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If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your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answer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NO,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please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provide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brief,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66EABDB0" w14:textId="77777777" w:rsidR="006E1320" w:rsidRPr="008A6B21" w:rsidRDefault="00FB6FB3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6965" w:type="dxa"/>
          </w:tcPr>
          <w:p w14:paraId="3B75A850" w14:textId="77777777" w:rsidR="006E1320" w:rsidRPr="008A6B21" w:rsidRDefault="00FB6FB3">
            <w:pPr>
              <w:pStyle w:val="TableParagraph"/>
              <w:ind w:left="11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Partially.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incidence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component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acceptable,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but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 results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missing,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several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means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require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recalculation,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 xml:space="preserve">pooled mean needs explanation, and statistical reporting should be 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>strengthened.</w:t>
            </w:r>
          </w:p>
          <w:p w14:paraId="11BCE155" w14:textId="77777777" w:rsidR="001900CE" w:rsidRPr="008A6B21" w:rsidRDefault="001900CE">
            <w:pPr>
              <w:pStyle w:val="TableParagraph"/>
              <w:ind w:left="110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44630BD" w14:textId="77777777" w:rsidR="001900CE" w:rsidRPr="008A6B21" w:rsidRDefault="001900CE" w:rsidP="001900CE">
            <w:pPr>
              <w:pStyle w:val="TableParagraph"/>
              <w:ind w:right="15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 xml:space="preserve">The manuscript is currently a seasonal-incidence study rather than a complete chemical-management paper because the treatment-wise efficacy, yield, and </w:t>
            </w:r>
            <w:proofErr w:type="spellStart"/>
            <w:r w:rsidRPr="008A6B21">
              <w:rPr>
                <w:rFonts w:ascii="Arial" w:hAnsi="Arial" w:cs="Arial"/>
                <w:sz w:val="20"/>
                <w:szCs w:val="20"/>
              </w:rPr>
              <w:t>cost:benefit</w:t>
            </w:r>
            <w:proofErr w:type="spellEnd"/>
            <w:r w:rsidRPr="008A6B21">
              <w:rPr>
                <w:rFonts w:ascii="Arial" w:hAnsi="Arial" w:cs="Arial"/>
                <w:sz w:val="20"/>
                <w:szCs w:val="20"/>
              </w:rPr>
              <w:t xml:space="preserve"> data are absent. I recommend Serious Major Revision: either supply and statistically </w:t>
            </w:r>
            <w:proofErr w:type="spellStart"/>
            <w:r w:rsidRPr="008A6B21">
              <w:rPr>
                <w:rFonts w:ascii="Arial" w:hAnsi="Arial" w:cs="Arial"/>
                <w:sz w:val="20"/>
                <w:szCs w:val="20"/>
              </w:rPr>
              <w:t>analyse</w:t>
            </w:r>
            <w:proofErr w:type="spellEnd"/>
            <w:r w:rsidRPr="008A6B21">
              <w:rPr>
                <w:rFonts w:ascii="Arial" w:hAnsi="Arial" w:cs="Arial"/>
                <w:sz w:val="20"/>
                <w:szCs w:val="20"/>
              </w:rPr>
              <w:t xml:space="preserve"> the complete management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dataset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or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re-scope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manuscript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to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seasonal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incidence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only.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incidence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tables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should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also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be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recalculated,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pooled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means</w:t>
            </w:r>
          </w:p>
          <w:p w14:paraId="79928005" w14:textId="13C86BF3" w:rsidR="001900CE" w:rsidRPr="008A6B21" w:rsidRDefault="001900CE" w:rsidP="001900CE">
            <w:pPr>
              <w:pStyle w:val="TableParagraph"/>
              <w:ind w:left="11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explained,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limitations</w:t>
            </w:r>
            <w:r w:rsidRPr="008A6B21">
              <w:rPr>
                <w:rFonts w:ascii="Arial" w:hAnsi="Arial" w:cs="Arial"/>
                <w:spacing w:val="-2"/>
                <w:sz w:val="20"/>
                <w:szCs w:val="20"/>
              </w:rPr>
              <w:t xml:space="preserve"> added.</w:t>
            </w:r>
          </w:p>
          <w:p w14:paraId="05E0E6EC" w14:textId="77777777" w:rsidR="00B412AB" w:rsidRPr="008A6B21" w:rsidRDefault="00B412AB">
            <w:pPr>
              <w:pStyle w:val="TableParagraph"/>
              <w:ind w:left="110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73BE685A" w14:textId="77777777" w:rsidR="00B412AB" w:rsidRPr="008A6B21" w:rsidRDefault="00B412AB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seasonal-incidence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data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potentially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useful,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but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missing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management results, numerical inconsistencies, limited statistical reporting, and absent limitations require substantial revision.</w:t>
            </w:r>
          </w:p>
          <w:p w14:paraId="567C011F" w14:textId="2007ADE6" w:rsidR="0051746D" w:rsidRPr="008A6B21" w:rsidRDefault="0051746D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</w:tcPr>
          <w:p w14:paraId="6E43E996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3C85EECA" w14:textId="77777777">
        <w:trPr>
          <w:trHeight w:val="1377"/>
        </w:trPr>
        <w:tc>
          <w:tcPr>
            <w:tcW w:w="4627" w:type="dxa"/>
          </w:tcPr>
          <w:p w14:paraId="458403C2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A6B21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490FC58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(YES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or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92DB81F" w14:textId="77777777" w:rsidR="006E1320" w:rsidRPr="008A6B21" w:rsidRDefault="006E1320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FD7CB6" w14:textId="77777777" w:rsidR="006E1320" w:rsidRPr="008A6B21" w:rsidRDefault="00FB6FB3">
            <w:pPr>
              <w:pStyle w:val="TableParagraph"/>
              <w:spacing w:line="235" w:lineRule="auto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If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your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answer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NO,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please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provide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clear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6965" w:type="dxa"/>
          </w:tcPr>
          <w:p w14:paraId="3CA65145" w14:textId="77777777" w:rsidR="006E1320" w:rsidRPr="008A6B21" w:rsidRDefault="00FB6FB3">
            <w:pPr>
              <w:pStyle w:val="TableParagraph"/>
              <w:spacing w:line="237" w:lineRule="auto"/>
              <w:ind w:left="110" w:right="211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NO.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Add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more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directly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relevant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seasonal-incidence</w:t>
            </w:r>
            <w:r w:rsidRPr="008A6B21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studies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and ensure all citations/references follow the journal style.</w:t>
            </w:r>
          </w:p>
        </w:tc>
        <w:tc>
          <w:tcPr>
            <w:tcW w:w="2299" w:type="dxa"/>
          </w:tcPr>
          <w:p w14:paraId="5388A745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320" w:rsidRPr="008A6B21" w14:paraId="25D6DF6E" w14:textId="77777777">
        <w:trPr>
          <w:trHeight w:val="1382"/>
        </w:trPr>
        <w:tc>
          <w:tcPr>
            <w:tcW w:w="4627" w:type="dxa"/>
          </w:tcPr>
          <w:p w14:paraId="7926845C" w14:textId="77777777" w:rsidR="006E1320" w:rsidRPr="008A6B21" w:rsidRDefault="00FB6FB3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A6B21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8A6B21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8A6B2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55B0BA7A" w14:textId="77777777" w:rsidR="006E1320" w:rsidRPr="008A6B21" w:rsidRDefault="00FB6FB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(YES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or</w:t>
            </w:r>
            <w:r w:rsidRPr="008A6B2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7EEBA4D" w14:textId="77777777" w:rsidR="006E1320" w:rsidRPr="008A6B21" w:rsidRDefault="006E1320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6E0FF7" w14:textId="77777777" w:rsidR="006E1320" w:rsidRPr="008A6B21" w:rsidRDefault="00FB6FB3">
            <w:pPr>
              <w:pStyle w:val="TableParagraph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(If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yes,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kindly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please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write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down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ethical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6965" w:type="dxa"/>
          </w:tcPr>
          <w:p w14:paraId="45673119" w14:textId="77777777" w:rsidR="006E1320" w:rsidRPr="008A6B21" w:rsidRDefault="00FB6FB3">
            <w:pPr>
              <w:pStyle w:val="TableParagraph"/>
              <w:spacing w:line="242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A6B21">
              <w:rPr>
                <w:rFonts w:ascii="Arial" w:hAnsi="Arial" w:cs="Arial"/>
                <w:sz w:val="20"/>
                <w:szCs w:val="20"/>
              </w:rPr>
              <w:t>NO.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No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ethical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issues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were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identified;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this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is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a</w:t>
            </w:r>
            <w:r w:rsidRPr="008A6B21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field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study</w:t>
            </w:r>
            <w:r w:rsidRPr="008A6B2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6B21">
              <w:rPr>
                <w:rFonts w:ascii="Arial" w:hAnsi="Arial" w:cs="Arial"/>
                <w:sz w:val="20"/>
                <w:szCs w:val="20"/>
              </w:rPr>
              <w:t>without human or vertebrate-animal subjects.</w:t>
            </w:r>
          </w:p>
        </w:tc>
        <w:tc>
          <w:tcPr>
            <w:tcW w:w="2299" w:type="dxa"/>
          </w:tcPr>
          <w:p w14:paraId="22D37908" w14:textId="77777777" w:rsidR="006E1320" w:rsidRPr="008A6B21" w:rsidRDefault="006E132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7F6189" w14:textId="77777777" w:rsidR="008A6B21" w:rsidRPr="008A6B21" w:rsidRDefault="008A6B21" w:rsidP="008A6B2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A6B21">
        <w:rPr>
          <w:rFonts w:ascii="Arial" w:hAnsi="Arial" w:cs="Arial"/>
          <w:b/>
          <w:u w:val="single"/>
        </w:rPr>
        <w:t>Reviewer details:</w:t>
      </w:r>
    </w:p>
    <w:p w14:paraId="16CD976B" w14:textId="77777777" w:rsidR="008A6B21" w:rsidRPr="008A6B21" w:rsidRDefault="008A6B21" w:rsidP="008A6B2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836A4C2" w14:textId="77777777" w:rsidR="008A6B21" w:rsidRPr="008A6B21" w:rsidRDefault="008A6B21" w:rsidP="008A6B21">
      <w:pPr>
        <w:rPr>
          <w:rFonts w:ascii="Arial" w:hAnsi="Arial" w:cs="Arial"/>
          <w:sz w:val="20"/>
          <w:szCs w:val="20"/>
        </w:rPr>
      </w:pPr>
      <w:r w:rsidRPr="008A6B21">
        <w:rPr>
          <w:rFonts w:ascii="Arial" w:hAnsi="Arial" w:cs="Arial"/>
          <w:color w:val="000000"/>
          <w:sz w:val="20"/>
          <w:szCs w:val="20"/>
        </w:rPr>
        <w:t>Sara Bahram Miran, Tishk International University, Iraq</w:t>
      </w:r>
      <w:r w:rsidRPr="008A6B21">
        <w:rPr>
          <w:rFonts w:ascii="Arial" w:hAnsi="Arial" w:cs="Arial"/>
          <w:color w:val="000000"/>
          <w:sz w:val="20"/>
          <w:szCs w:val="20"/>
        </w:rPr>
        <w:br/>
      </w:r>
    </w:p>
    <w:p w14:paraId="3F46494A" w14:textId="77777777" w:rsidR="006E1320" w:rsidRPr="008A6B21" w:rsidRDefault="006E1320">
      <w:pPr>
        <w:rPr>
          <w:rFonts w:ascii="Arial" w:hAnsi="Arial" w:cs="Arial"/>
          <w:b/>
          <w:sz w:val="20"/>
          <w:szCs w:val="20"/>
        </w:rPr>
      </w:pPr>
    </w:p>
    <w:sectPr w:rsidR="006E1320" w:rsidRPr="008A6B21" w:rsidSect="003D0815">
      <w:type w:val="continuous"/>
      <w:pgSz w:w="16840" w:h="23820"/>
      <w:pgMar w:top="1760" w:right="1417" w:bottom="1966" w:left="1417" w:header="1284" w:footer="14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2DD6E" w14:textId="77777777" w:rsidR="00733BEB" w:rsidRDefault="00733BEB">
      <w:r>
        <w:separator/>
      </w:r>
    </w:p>
  </w:endnote>
  <w:endnote w:type="continuationSeparator" w:id="0">
    <w:p w14:paraId="43040B0B" w14:textId="77777777" w:rsidR="00733BEB" w:rsidRDefault="00733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DFF9" w14:textId="77777777" w:rsidR="006E1320" w:rsidRDefault="00FB6FB3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37A7369" wp14:editId="2BAA3C64">
              <wp:simplePos x="0" y="0"/>
              <wp:positionH relativeFrom="page">
                <wp:posOffset>9190754</wp:posOffset>
              </wp:positionH>
              <wp:positionV relativeFrom="page">
                <wp:posOffset>14073855</wp:posOffset>
              </wp:positionV>
              <wp:extent cx="601345" cy="3105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0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2DA452" w14:textId="77777777" w:rsidR="006E1320" w:rsidRDefault="00FB6FB3">
                          <w:pPr>
                            <w:spacing w:before="16" w:line="235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A736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pt;margin-top:1108.2pt;width:47.35pt;height:24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" filled="f" stroked="f">
              <v:textbox inset="0,0,0,0">
                <w:txbxContent>
                  <w:p w14:paraId="222DA452" w14:textId="77777777" w:rsidR="006E1320" w:rsidRDefault="00FB6FB3">
                    <w:pPr>
                      <w:spacing w:before="16" w:line="235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6887" w14:textId="77777777" w:rsidR="00733BEB" w:rsidRDefault="00733BEB">
      <w:r>
        <w:separator/>
      </w:r>
    </w:p>
  </w:footnote>
  <w:footnote w:type="continuationSeparator" w:id="0">
    <w:p w14:paraId="02140CDA" w14:textId="77777777" w:rsidR="00733BEB" w:rsidRDefault="00733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A8BD" w14:textId="77777777" w:rsidR="006E1320" w:rsidRDefault="00FB6FB3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BE68A9B" wp14:editId="36603267">
              <wp:simplePos x="0" y="0"/>
              <wp:positionH relativeFrom="page">
                <wp:posOffset>4695362</wp:posOffset>
              </wp:positionH>
              <wp:positionV relativeFrom="page">
                <wp:posOffset>802863</wp:posOffset>
              </wp:positionV>
              <wp:extent cx="13030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B997A" w14:textId="77777777" w:rsidR="006E1320" w:rsidRDefault="00FB6FB3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E68A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2pt;width:102.6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" filled="f" stroked="f">
              <v:textbox inset="0,0,0,0">
                <w:txbxContent>
                  <w:p w14:paraId="3CDB997A" w14:textId="77777777" w:rsidR="006E1320" w:rsidRDefault="00FB6FB3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25C7F"/>
    <w:multiLevelType w:val="hybridMultilevel"/>
    <w:tmpl w:val="97D8AE2E"/>
    <w:lvl w:ilvl="0" w:tplc="BE72CFB6">
      <w:start w:val="1"/>
      <w:numFmt w:val="decimal"/>
      <w:lvlText w:val="%1."/>
      <w:lvlJc w:val="left"/>
      <w:pPr>
        <w:ind w:left="222" w:hanging="200"/>
        <w:jc w:val="left"/>
      </w:pPr>
      <w:rPr>
        <w:rFonts w:hint="default"/>
        <w:spacing w:val="-1"/>
        <w:w w:val="87"/>
        <w:lang w:val="en-US" w:eastAsia="en-US" w:bidi="ar-SA"/>
      </w:rPr>
    </w:lvl>
    <w:lvl w:ilvl="1" w:tplc="2C648828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F87C5F12">
      <w:numFmt w:val="bullet"/>
      <w:lvlText w:val="•"/>
      <w:lvlJc w:val="left"/>
      <w:pPr>
        <w:ind w:left="2976" w:hanging="200"/>
      </w:pPr>
      <w:rPr>
        <w:rFonts w:hint="default"/>
        <w:lang w:val="en-US" w:eastAsia="en-US" w:bidi="ar-SA"/>
      </w:rPr>
    </w:lvl>
    <w:lvl w:ilvl="3" w:tplc="95B24172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44000C62">
      <w:numFmt w:val="bullet"/>
      <w:lvlText w:val="•"/>
      <w:lvlJc w:val="left"/>
      <w:pPr>
        <w:ind w:left="5733" w:hanging="200"/>
      </w:pPr>
      <w:rPr>
        <w:rFonts w:hint="default"/>
        <w:lang w:val="en-US" w:eastAsia="en-US" w:bidi="ar-SA"/>
      </w:rPr>
    </w:lvl>
    <w:lvl w:ilvl="5" w:tplc="5002DF6E">
      <w:numFmt w:val="bullet"/>
      <w:lvlText w:val="•"/>
      <w:lvlJc w:val="left"/>
      <w:pPr>
        <w:ind w:left="7112" w:hanging="200"/>
      </w:pPr>
      <w:rPr>
        <w:rFonts w:hint="default"/>
        <w:lang w:val="en-US" w:eastAsia="en-US" w:bidi="ar-SA"/>
      </w:rPr>
    </w:lvl>
    <w:lvl w:ilvl="6" w:tplc="08DAED42">
      <w:numFmt w:val="bullet"/>
      <w:lvlText w:val="•"/>
      <w:lvlJc w:val="left"/>
      <w:pPr>
        <w:ind w:left="8490" w:hanging="200"/>
      </w:pPr>
      <w:rPr>
        <w:rFonts w:hint="default"/>
        <w:lang w:val="en-US" w:eastAsia="en-US" w:bidi="ar-SA"/>
      </w:rPr>
    </w:lvl>
    <w:lvl w:ilvl="7" w:tplc="B9A81144">
      <w:numFmt w:val="bullet"/>
      <w:lvlText w:val="•"/>
      <w:lvlJc w:val="left"/>
      <w:pPr>
        <w:ind w:left="9869" w:hanging="200"/>
      </w:pPr>
      <w:rPr>
        <w:rFonts w:hint="default"/>
        <w:lang w:val="en-US" w:eastAsia="en-US" w:bidi="ar-SA"/>
      </w:rPr>
    </w:lvl>
    <w:lvl w:ilvl="8" w:tplc="A8542886">
      <w:numFmt w:val="bullet"/>
      <w:lvlText w:val="•"/>
      <w:lvlJc w:val="left"/>
      <w:pPr>
        <w:ind w:left="11247" w:hanging="200"/>
      </w:pPr>
      <w:rPr>
        <w:rFonts w:hint="default"/>
        <w:lang w:val="en-US" w:eastAsia="en-US" w:bidi="ar-SA"/>
      </w:rPr>
    </w:lvl>
  </w:abstractNum>
  <w:num w:numId="1" w16cid:durableId="94720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1320"/>
    <w:rsid w:val="00050D4E"/>
    <w:rsid w:val="000908AF"/>
    <w:rsid w:val="001900CE"/>
    <w:rsid w:val="003D0815"/>
    <w:rsid w:val="004B2714"/>
    <w:rsid w:val="004F22FB"/>
    <w:rsid w:val="0051746D"/>
    <w:rsid w:val="006E1320"/>
    <w:rsid w:val="006E3D3D"/>
    <w:rsid w:val="00733BEB"/>
    <w:rsid w:val="007B6582"/>
    <w:rsid w:val="008A6B21"/>
    <w:rsid w:val="008F611F"/>
    <w:rsid w:val="00935FD1"/>
    <w:rsid w:val="00A06B2D"/>
    <w:rsid w:val="00A319F6"/>
    <w:rsid w:val="00B412AB"/>
    <w:rsid w:val="00BB6F1C"/>
    <w:rsid w:val="00C67289"/>
    <w:rsid w:val="00D26B79"/>
    <w:rsid w:val="00DF60A0"/>
    <w:rsid w:val="00EB133B"/>
    <w:rsid w:val="00FB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8BC87"/>
  <w15:docId w15:val="{83A9FEBF-37D6-44D9-AE28-8B177D4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2" w:hanging="199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EB13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33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A6B21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18</cp:revision>
  <dcterms:created xsi:type="dcterms:W3CDTF">2026-08-20T09:40:00Z</dcterms:created>
  <dcterms:modified xsi:type="dcterms:W3CDTF">2026-08-25T11:42:00Z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macOS Version 15.7.2 (Build 24G325) Quartz PDFContext</vt:lpwstr>
  </property>
</Properties>
</file>