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3CDED" w14:textId="77777777" w:rsidR="002B366F" w:rsidRPr="00AB53FD" w:rsidRDefault="00080FBF" w:rsidP="00080FBF">
      <w:pPr>
        <w:jc w:val="center"/>
        <w:rPr>
          <w:rFonts w:ascii="Times New Roman" w:hAnsi="Times New Roman" w:cs="Times New Roman"/>
          <w:b/>
          <w:sz w:val="24"/>
          <w:szCs w:val="24"/>
        </w:rPr>
      </w:pPr>
      <w:r w:rsidRPr="00AB53FD">
        <w:rPr>
          <w:rFonts w:ascii="Times New Roman" w:hAnsi="Times New Roman" w:cs="Times New Roman"/>
          <w:b/>
          <w:sz w:val="24"/>
          <w:szCs w:val="24"/>
        </w:rPr>
        <w:t xml:space="preserve">Annelid fauna of </w:t>
      </w:r>
      <w:proofErr w:type="spellStart"/>
      <w:r w:rsidRPr="00AB53FD">
        <w:rPr>
          <w:rFonts w:ascii="Times New Roman" w:hAnsi="Times New Roman" w:cs="Times New Roman"/>
          <w:b/>
          <w:sz w:val="24"/>
          <w:szCs w:val="24"/>
        </w:rPr>
        <w:t>Purba</w:t>
      </w:r>
      <w:proofErr w:type="spellEnd"/>
      <w:r w:rsidRPr="00AB53FD">
        <w:rPr>
          <w:rFonts w:ascii="Times New Roman" w:hAnsi="Times New Roman" w:cs="Times New Roman"/>
          <w:b/>
          <w:sz w:val="24"/>
          <w:szCs w:val="24"/>
        </w:rPr>
        <w:t xml:space="preserve"> Midnapur, West Bengal, India</w:t>
      </w:r>
    </w:p>
    <w:p w14:paraId="4C292016" w14:textId="77777777" w:rsidR="0051024C" w:rsidRDefault="0051024C" w:rsidP="00E40B47">
      <w:pPr>
        <w:jc w:val="center"/>
        <w:rPr>
          <w:rFonts w:ascii="Times New Roman" w:hAnsi="Times New Roman" w:cs="Times New Roman"/>
          <w:sz w:val="24"/>
          <w:szCs w:val="24"/>
        </w:rPr>
      </w:pPr>
    </w:p>
    <w:p w14:paraId="68B508D6" w14:textId="77777777" w:rsidR="00AD7392" w:rsidRPr="00AB53FD" w:rsidRDefault="00AD7392" w:rsidP="00E40B47">
      <w:pPr>
        <w:jc w:val="center"/>
        <w:rPr>
          <w:rFonts w:ascii="Times New Roman" w:hAnsi="Times New Roman" w:cs="Times New Roman"/>
          <w:sz w:val="24"/>
          <w:szCs w:val="24"/>
        </w:rPr>
      </w:pPr>
    </w:p>
    <w:p w14:paraId="52D6F954" w14:textId="77777777" w:rsidR="00CB1CE4" w:rsidRPr="00AB53FD" w:rsidRDefault="00CB1CE4" w:rsidP="00E40B47">
      <w:pPr>
        <w:jc w:val="center"/>
        <w:rPr>
          <w:rFonts w:ascii="Times New Roman" w:hAnsi="Times New Roman" w:cs="Times New Roman"/>
          <w:sz w:val="24"/>
          <w:szCs w:val="24"/>
        </w:rPr>
      </w:pPr>
    </w:p>
    <w:p w14:paraId="6E7DC614" w14:textId="5057A2A5" w:rsidR="005A60C6" w:rsidRDefault="005A60C6" w:rsidP="005A60C6">
      <w:pPr>
        <w:spacing w:line="360" w:lineRule="auto"/>
        <w:jc w:val="both"/>
        <w:rPr>
          <w:rFonts w:ascii="Times New Roman" w:hAnsi="Times New Roman" w:cs="Times New Roman"/>
          <w:bCs/>
          <w:sz w:val="24"/>
          <w:szCs w:val="24"/>
        </w:rPr>
      </w:pPr>
      <w:r w:rsidRPr="005A60C6">
        <w:rPr>
          <w:rFonts w:ascii="Times New Roman" w:hAnsi="Times New Roman" w:cs="Times New Roman"/>
          <w:b/>
          <w:bCs/>
          <w:sz w:val="24"/>
          <w:szCs w:val="24"/>
          <w:lang w:val="en-US"/>
        </w:rPr>
        <w:t>Abstract:</w:t>
      </w:r>
      <w:r w:rsidRPr="005A60C6">
        <w:rPr>
          <w:rFonts w:ascii="Times New Roman" w:hAnsi="Times New Roman" w:cs="Times New Roman"/>
          <w:b/>
          <w:sz w:val="24"/>
          <w:szCs w:val="24"/>
          <w:lang w:val="en-US"/>
        </w:rPr>
        <w:t xml:space="preserve"> </w:t>
      </w:r>
      <w:r w:rsidRPr="005A60C6">
        <w:rPr>
          <w:rFonts w:ascii="Times New Roman" w:hAnsi="Times New Roman" w:cs="Times New Roman"/>
          <w:bCs/>
          <w:sz w:val="24"/>
          <w:szCs w:val="24"/>
        </w:rPr>
        <w:t xml:space="preserve"> A faunal survey conducted across </w:t>
      </w:r>
      <w:proofErr w:type="spellStart"/>
      <w:r w:rsidRPr="005A60C6">
        <w:rPr>
          <w:rFonts w:ascii="Times New Roman" w:hAnsi="Times New Roman" w:cs="Times New Roman"/>
          <w:bCs/>
          <w:sz w:val="24"/>
          <w:szCs w:val="24"/>
        </w:rPr>
        <w:t>Purba</w:t>
      </w:r>
      <w:proofErr w:type="spellEnd"/>
      <w:r w:rsidRPr="005A60C6">
        <w:rPr>
          <w:rFonts w:ascii="Times New Roman" w:hAnsi="Times New Roman" w:cs="Times New Roman"/>
          <w:bCs/>
          <w:sz w:val="24"/>
          <w:szCs w:val="24"/>
        </w:rPr>
        <w:t xml:space="preserve"> Medinipur, West Bengal, in 2026 yielded </w:t>
      </w:r>
      <w:r w:rsidR="0024639C">
        <w:rPr>
          <w:rFonts w:ascii="Times New Roman" w:hAnsi="Times New Roman" w:cs="Times New Roman"/>
          <w:bCs/>
          <w:sz w:val="24"/>
          <w:szCs w:val="24"/>
        </w:rPr>
        <w:t>106</w:t>
      </w:r>
      <w:r w:rsidRPr="005A60C6">
        <w:rPr>
          <w:rFonts w:ascii="Times New Roman" w:hAnsi="Times New Roman" w:cs="Times New Roman"/>
          <w:bCs/>
          <w:sz w:val="24"/>
          <w:szCs w:val="24"/>
        </w:rPr>
        <w:t xml:space="preserve"> annelid specimens (</w:t>
      </w:r>
      <w:r w:rsidR="0024639C">
        <w:rPr>
          <w:rFonts w:ascii="Times New Roman" w:hAnsi="Times New Roman" w:cs="Times New Roman"/>
          <w:bCs/>
          <w:sz w:val="24"/>
          <w:szCs w:val="24"/>
        </w:rPr>
        <w:t>85</w:t>
      </w:r>
      <w:r w:rsidRPr="005A60C6">
        <w:rPr>
          <w:rFonts w:ascii="Times New Roman" w:hAnsi="Times New Roman" w:cs="Times New Roman"/>
          <w:bCs/>
          <w:sz w:val="24"/>
          <w:szCs w:val="24"/>
        </w:rPr>
        <w:t xml:space="preserve"> earthworms and </w:t>
      </w:r>
      <w:r w:rsidR="0024639C">
        <w:rPr>
          <w:rFonts w:ascii="Times New Roman" w:hAnsi="Times New Roman" w:cs="Times New Roman"/>
          <w:bCs/>
          <w:sz w:val="24"/>
          <w:szCs w:val="24"/>
        </w:rPr>
        <w:t>21</w:t>
      </w:r>
      <w:r w:rsidRPr="005A60C6">
        <w:rPr>
          <w:rFonts w:ascii="Times New Roman" w:hAnsi="Times New Roman" w:cs="Times New Roman"/>
          <w:bCs/>
          <w:sz w:val="24"/>
          <w:szCs w:val="24"/>
        </w:rPr>
        <w:t xml:space="preserve"> leeches). Taxonomic analysis identified 1</w:t>
      </w:r>
      <w:r w:rsidR="0024639C">
        <w:rPr>
          <w:rFonts w:ascii="Times New Roman" w:hAnsi="Times New Roman" w:cs="Times New Roman"/>
          <w:bCs/>
          <w:sz w:val="24"/>
          <w:szCs w:val="24"/>
        </w:rPr>
        <w:t>6</w:t>
      </w:r>
      <w:r w:rsidRPr="005A60C6">
        <w:rPr>
          <w:rFonts w:ascii="Times New Roman" w:hAnsi="Times New Roman" w:cs="Times New Roman"/>
          <w:bCs/>
          <w:sz w:val="24"/>
          <w:szCs w:val="24"/>
        </w:rPr>
        <w:t xml:space="preserve"> species, comprising 1</w:t>
      </w:r>
      <w:r w:rsidR="0024639C">
        <w:rPr>
          <w:rFonts w:ascii="Times New Roman" w:hAnsi="Times New Roman" w:cs="Times New Roman"/>
          <w:bCs/>
          <w:sz w:val="24"/>
          <w:szCs w:val="24"/>
        </w:rPr>
        <w:t>4</w:t>
      </w:r>
      <w:r w:rsidRPr="005A60C6">
        <w:rPr>
          <w:rFonts w:ascii="Times New Roman" w:hAnsi="Times New Roman" w:cs="Times New Roman"/>
          <w:bCs/>
          <w:sz w:val="24"/>
          <w:szCs w:val="24"/>
        </w:rPr>
        <w:t xml:space="preserve"> oligochaetes across 8 genera and </w:t>
      </w:r>
      <w:r w:rsidR="00D11076">
        <w:rPr>
          <w:rFonts w:ascii="Times New Roman" w:hAnsi="Times New Roman" w:cs="Times New Roman"/>
          <w:bCs/>
          <w:sz w:val="24"/>
          <w:szCs w:val="24"/>
        </w:rPr>
        <w:t>3</w:t>
      </w:r>
      <w:r w:rsidRPr="005A60C6">
        <w:rPr>
          <w:rFonts w:ascii="Times New Roman" w:hAnsi="Times New Roman" w:cs="Times New Roman"/>
          <w:bCs/>
          <w:sz w:val="24"/>
          <w:szCs w:val="24"/>
        </w:rPr>
        <w:t xml:space="preserve"> families alongside 2 hirudinean species</w:t>
      </w:r>
      <w:r w:rsidR="00D11076">
        <w:rPr>
          <w:rFonts w:ascii="Times New Roman" w:hAnsi="Times New Roman" w:cs="Times New Roman"/>
          <w:bCs/>
          <w:sz w:val="24"/>
          <w:szCs w:val="24"/>
        </w:rPr>
        <w:t xml:space="preserve"> under one genus and single family</w:t>
      </w:r>
      <w:r w:rsidRPr="005A60C6">
        <w:rPr>
          <w:rFonts w:ascii="Times New Roman" w:hAnsi="Times New Roman" w:cs="Times New Roman"/>
          <w:bCs/>
          <w:sz w:val="24"/>
          <w:szCs w:val="24"/>
        </w:rPr>
        <w:t>. T</w:t>
      </w:r>
      <w:r>
        <w:rPr>
          <w:rFonts w:ascii="Times New Roman" w:hAnsi="Times New Roman" w:cs="Times New Roman"/>
          <w:bCs/>
          <w:sz w:val="24"/>
          <w:szCs w:val="24"/>
        </w:rPr>
        <w:t>he 10</w:t>
      </w:r>
      <w:r w:rsidRPr="005A60C6">
        <w:rPr>
          <w:rFonts w:ascii="Times New Roman" w:hAnsi="Times New Roman" w:cs="Times New Roman"/>
          <w:bCs/>
          <w:sz w:val="24"/>
          <w:szCs w:val="24"/>
        </w:rPr>
        <w:t xml:space="preserve"> species represent new distribution records for </w:t>
      </w:r>
      <w:proofErr w:type="spellStart"/>
      <w:r w:rsidRPr="005A60C6">
        <w:rPr>
          <w:rFonts w:ascii="Times New Roman" w:hAnsi="Times New Roman" w:cs="Times New Roman"/>
          <w:bCs/>
          <w:sz w:val="24"/>
          <w:szCs w:val="24"/>
        </w:rPr>
        <w:t>Purba</w:t>
      </w:r>
      <w:proofErr w:type="spellEnd"/>
      <w:r w:rsidRPr="005A60C6">
        <w:rPr>
          <w:rFonts w:ascii="Times New Roman" w:hAnsi="Times New Roman" w:cs="Times New Roman"/>
          <w:bCs/>
          <w:sz w:val="24"/>
          <w:szCs w:val="24"/>
        </w:rPr>
        <w:t xml:space="preserve"> Medinipur district, significantly expanding its previously known diversity of </w:t>
      </w:r>
      <w:r>
        <w:rPr>
          <w:rFonts w:ascii="Times New Roman" w:hAnsi="Times New Roman" w:cs="Times New Roman"/>
          <w:bCs/>
          <w:sz w:val="24"/>
          <w:szCs w:val="24"/>
        </w:rPr>
        <w:t>5</w:t>
      </w:r>
      <w:r w:rsidRPr="005A60C6">
        <w:rPr>
          <w:rFonts w:ascii="Times New Roman" w:hAnsi="Times New Roman" w:cs="Times New Roman"/>
          <w:bCs/>
          <w:sz w:val="24"/>
          <w:szCs w:val="24"/>
        </w:rPr>
        <w:t xml:space="preserve"> earthworms and </w:t>
      </w:r>
      <w:r>
        <w:rPr>
          <w:rFonts w:ascii="Times New Roman" w:hAnsi="Times New Roman" w:cs="Times New Roman"/>
          <w:bCs/>
          <w:sz w:val="24"/>
          <w:szCs w:val="24"/>
        </w:rPr>
        <w:t>8</w:t>
      </w:r>
      <w:r w:rsidRPr="005A60C6">
        <w:rPr>
          <w:rFonts w:ascii="Times New Roman" w:hAnsi="Times New Roman" w:cs="Times New Roman"/>
          <w:bCs/>
          <w:sz w:val="24"/>
          <w:szCs w:val="24"/>
        </w:rPr>
        <w:t xml:space="preserve"> leeches. Furthermore, </w:t>
      </w:r>
      <w:r>
        <w:rPr>
          <w:rFonts w:ascii="Times New Roman" w:hAnsi="Times New Roman" w:cs="Times New Roman"/>
          <w:bCs/>
          <w:sz w:val="24"/>
          <w:szCs w:val="24"/>
        </w:rPr>
        <w:t>3</w:t>
      </w:r>
      <w:r w:rsidRPr="005A60C6">
        <w:rPr>
          <w:rFonts w:ascii="Times New Roman" w:hAnsi="Times New Roman" w:cs="Times New Roman"/>
          <w:bCs/>
          <w:sz w:val="24"/>
          <w:szCs w:val="24"/>
        </w:rPr>
        <w:t xml:space="preserve"> species</w:t>
      </w:r>
      <w:r>
        <w:rPr>
          <w:rFonts w:ascii="Times New Roman" w:hAnsi="Times New Roman" w:cs="Times New Roman"/>
          <w:bCs/>
          <w:sz w:val="24"/>
          <w:szCs w:val="24"/>
        </w:rPr>
        <w:t xml:space="preserve"> </w:t>
      </w:r>
      <w:r w:rsidRPr="005A60C6">
        <w:rPr>
          <w:rFonts w:ascii="Times New Roman" w:hAnsi="Times New Roman" w:cs="Times New Roman"/>
          <w:bCs/>
          <w:sz w:val="24"/>
          <w:szCs w:val="24"/>
        </w:rPr>
        <w:t xml:space="preserve">the earthworms </w:t>
      </w:r>
      <w:r w:rsidRPr="005A60C6">
        <w:rPr>
          <w:rFonts w:ascii="Times New Roman" w:hAnsi="Times New Roman" w:cs="Times New Roman"/>
          <w:bCs/>
          <w:i/>
          <w:iCs/>
          <w:sz w:val="24"/>
          <w:szCs w:val="24"/>
        </w:rPr>
        <w:t xml:space="preserve">Perionyx </w:t>
      </w:r>
      <w:proofErr w:type="spellStart"/>
      <w:r w:rsidRPr="005A60C6">
        <w:rPr>
          <w:rFonts w:ascii="Times New Roman" w:hAnsi="Times New Roman" w:cs="Times New Roman"/>
          <w:bCs/>
          <w:i/>
          <w:iCs/>
          <w:sz w:val="24"/>
          <w:szCs w:val="24"/>
        </w:rPr>
        <w:t>shyamasreetus</w:t>
      </w:r>
      <w:proofErr w:type="spellEnd"/>
      <w:r w:rsidRPr="005A60C6">
        <w:rPr>
          <w:rFonts w:ascii="Times New Roman" w:hAnsi="Times New Roman" w:cs="Times New Roman"/>
          <w:bCs/>
          <w:sz w:val="24"/>
          <w:szCs w:val="24"/>
        </w:rPr>
        <w:t xml:space="preserve"> and </w:t>
      </w:r>
      <w:proofErr w:type="spellStart"/>
      <w:r w:rsidRPr="005A60C6">
        <w:rPr>
          <w:rFonts w:ascii="Times New Roman" w:hAnsi="Times New Roman" w:cs="Times New Roman"/>
          <w:bCs/>
          <w:i/>
          <w:iCs/>
          <w:sz w:val="24"/>
          <w:szCs w:val="24"/>
        </w:rPr>
        <w:t>Eutyphoeus</w:t>
      </w:r>
      <w:proofErr w:type="spellEnd"/>
      <w:r w:rsidRPr="005A60C6">
        <w:rPr>
          <w:rFonts w:ascii="Times New Roman" w:hAnsi="Times New Roman" w:cs="Times New Roman"/>
          <w:bCs/>
          <w:i/>
          <w:iCs/>
          <w:sz w:val="24"/>
          <w:szCs w:val="24"/>
        </w:rPr>
        <w:t xml:space="preserve"> </w:t>
      </w:r>
      <w:proofErr w:type="spellStart"/>
      <w:r w:rsidRPr="005A60C6">
        <w:rPr>
          <w:rFonts w:ascii="Times New Roman" w:hAnsi="Times New Roman" w:cs="Times New Roman"/>
          <w:bCs/>
          <w:i/>
          <w:iCs/>
          <w:sz w:val="24"/>
          <w:szCs w:val="24"/>
        </w:rPr>
        <w:t>sukhendui</w:t>
      </w:r>
      <w:proofErr w:type="spellEnd"/>
      <w:r w:rsidRPr="005A60C6">
        <w:rPr>
          <w:rFonts w:ascii="Times New Roman" w:hAnsi="Times New Roman" w:cs="Times New Roman"/>
          <w:bCs/>
          <w:sz w:val="24"/>
          <w:szCs w:val="24"/>
        </w:rPr>
        <w:t xml:space="preserve">, and the land leech </w:t>
      </w:r>
      <w:proofErr w:type="spellStart"/>
      <w:r w:rsidRPr="005A60C6">
        <w:rPr>
          <w:rFonts w:ascii="Times New Roman" w:hAnsi="Times New Roman" w:cs="Times New Roman"/>
          <w:bCs/>
          <w:i/>
          <w:iCs/>
          <w:sz w:val="24"/>
          <w:szCs w:val="24"/>
        </w:rPr>
        <w:t>Haemadipsa</w:t>
      </w:r>
      <w:proofErr w:type="spellEnd"/>
      <w:r w:rsidRPr="005A60C6">
        <w:rPr>
          <w:rFonts w:ascii="Times New Roman" w:hAnsi="Times New Roman" w:cs="Times New Roman"/>
          <w:bCs/>
          <w:i/>
          <w:iCs/>
          <w:sz w:val="24"/>
          <w:szCs w:val="24"/>
        </w:rPr>
        <w:t xml:space="preserve"> </w:t>
      </w:r>
      <w:proofErr w:type="spellStart"/>
      <w:r w:rsidRPr="005A60C6">
        <w:rPr>
          <w:rFonts w:ascii="Times New Roman" w:hAnsi="Times New Roman" w:cs="Times New Roman"/>
          <w:bCs/>
          <w:i/>
          <w:iCs/>
          <w:sz w:val="24"/>
          <w:szCs w:val="24"/>
        </w:rPr>
        <w:t>rajbalaae</w:t>
      </w:r>
      <w:proofErr w:type="spellEnd"/>
      <w:r>
        <w:rPr>
          <w:rFonts w:ascii="Times New Roman" w:hAnsi="Times New Roman" w:cs="Times New Roman"/>
          <w:bCs/>
          <w:sz w:val="24"/>
          <w:szCs w:val="24"/>
        </w:rPr>
        <w:t xml:space="preserve"> </w:t>
      </w:r>
      <w:r w:rsidRPr="005A60C6">
        <w:rPr>
          <w:rFonts w:ascii="Times New Roman" w:hAnsi="Times New Roman" w:cs="Times New Roman"/>
          <w:bCs/>
          <w:sz w:val="24"/>
          <w:szCs w:val="24"/>
        </w:rPr>
        <w:t xml:space="preserve">are recorded from the state of West Bengal for the first time. These findings update the regional annelid inventory and provide critical baseline data for local biodiversity conservation and vermiculture. </w:t>
      </w:r>
    </w:p>
    <w:p w14:paraId="02F34FEA" w14:textId="67EF9D98" w:rsidR="005A60C6" w:rsidRPr="005A60C6" w:rsidRDefault="005A60C6" w:rsidP="005A60C6">
      <w:pPr>
        <w:spacing w:line="360" w:lineRule="auto"/>
        <w:jc w:val="both"/>
        <w:rPr>
          <w:rFonts w:ascii="Times New Roman" w:hAnsi="Times New Roman" w:cs="Times New Roman"/>
          <w:bCs/>
          <w:sz w:val="24"/>
          <w:szCs w:val="24"/>
          <w:lang w:val="en-US"/>
        </w:rPr>
      </w:pPr>
      <w:r w:rsidRPr="005A60C6">
        <w:rPr>
          <w:rFonts w:ascii="Times New Roman" w:hAnsi="Times New Roman" w:cs="Times New Roman"/>
          <w:b/>
          <w:bCs/>
          <w:sz w:val="24"/>
          <w:szCs w:val="24"/>
          <w:lang w:val="en-US"/>
        </w:rPr>
        <w:t>Keywords:</w:t>
      </w:r>
      <w:r w:rsidRPr="005A60C6">
        <w:rPr>
          <w:rFonts w:ascii="Times New Roman" w:hAnsi="Times New Roman" w:cs="Times New Roman"/>
          <w:b/>
          <w:sz w:val="24"/>
          <w:szCs w:val="24"/>
          <w:lang w:val="en-US"/>
        </w:rPr>
        <w:t xml:space="preserve"> </w:t>
      </w:r>
      <w:r w:rsidRPr="005A60C6">
        <w:rPr>
          <w:rFonts w:ascii="Times New Roman" w:hAnsi="Times New Roman" w:cs="Times New Roman"/>
          <w:bCs/>
          <w:sz w:val="24"/>
          <w:szCs w:val="24"/>
          <w:lang w:val="en-US"/>
        </w:rPr>
        <w:t>Annelida, Earthworms, Leeches, Purba Medinipur, West Bengal, New records</w:t>
      </w:r>
      <w:r>
        <w:rPr>
          <w:rFonts w:ascii="Times New Roman" w:hAnsi="Times New Roman" w:cs="Times New Roman"/>
          <w:bCs/>
          <w:sz w:val="24"/>
          <w:szCs w:val="24"/>
          <w:lang w:val="en-US"/>
        </w:rPr>
        <w:t>.</w:t>
      </w:r>
      <w:r w:rsidRPr="005A60C6">
        <w:rPr>
          <w:rFonts w:ascii="Times New Roman" w:hAnsi="Times New Roman" w:cs="Times New Roman"/>
          <w:bCs/>
          <w:sz w:val="24"/>
          <w:szCs w:val="24"/>
          <w:lang w:val="en-US"/>
        </w:rPr>
        <w:t xml:space="preserve"> </w:t>
      </w:r>
    </w:p>
    <w:p w14:paraId="347BDB9C" w14:textId="3F8E236F" w:rsidR="005A60C6" w:rsidRPr="005A60C6" w:rsidRDefault="005A60C6" w:rsidP="005A60C6">
      <w:pPr>
        <w:spacing w:line="360" w:lineRule="auto"/>
        <w:jc w:val="both"/>
        <w:rPr>
          <w:rFonts w:ascii="Times New Roman" w:hAnsi="Times New Roman" w:cs="Times New Roman"/>
          <w:bCs/>
          <w:sz w:val="24"/>
          <w:szCs w:val="24"/>
          <w:lang w:val="en-US"/>
        </w:rPr>
      </w:pPr>
      <w:r>
        <w:rPr>
          <w:rFonts w:ascii="Times New Roman" w:hAnsi="Times New Roman" w:cs="Times New Roman"/>
          <w:b/>
          <w:sz w:val="24"/>
          <w:szCs w:val="24"/>
          <w:lang w:val="en-US"/>
        </w:rPr>
        <w:t>Introduction</w:t>
      </w:r>
      <w:r w:rsidRPr="005A60C6">
        <w:rPr>
          <w:rFonts w:ascii="Times New Roman" w:hAnsi="Times New Roman" w:cs="Times New Roman"/>
          <w:bCs/>
          <w:sz w:val="24"/>
          <w:szCs w:val="24"/>
          <w:lang w:val="en-US"/>
        </w:rPr>
        <w:t xml:space="preserve">: Annelids, predominantly represented by earthworms (Oligochaeta) and leeches (Hirudinea), play vital roles in ecological dynamics and biomedical science. Earthworms are critical ecosystem engineers, often regarded as farmers' allies due to their ability to enhance soil aeration, boost porosity in agricultural terrains such as paddy fields, and facilitate nitrogen retention. Additionally, their casts provide nutrient-rich vermicompost essential for sustainable agriculture and horticulture. In India, foundational and recent taxonomic investigations by researchers such as Julka (1988), Halder (1998), Ghosh et al. (2024), and Balakrishna et al. (2025) have significantly expanded the understanding of oligochaete diversity. Globally, over 5,738 earthworm species have been described, with 498 recorded from India and 82 documented from West Bengal. Despite this regional richness, previous records from Purba Medinipur district account for only five species. </w:t>
      </w:r>
    </w:p>
    <w:p w14:paraId="0EA4B86E" w14:textId="4F759CA7" w:rsidR="005A60C6" w:rsidRDefault="005A60C6" w:rsidP="005A60C6">
      <w:pPr>
        <w:spacing w:line="360" w:lineRule="auto"/>
        <w:jc w:val="both"/>
        <w:rPr>
          <w:rFonts w:ascii="Times New Roman" w:hAnsi="Times New Roman" w:cs="Times New Roman"/>
          <w:bCs/>
          <w:sz w:val="24"/>
          <w:szCs w:val="24"/>
          <w:lang w:val="en-US"/>
        </w:rPr>
      </w:pPr>
      <w:r w:rsidRPr="005A60C6">
        <w:rPr>
          <w:rFonts w:ascii="Times New Roman" w:hAnsi="Times New Roman" w:cs="Times New Roman"/>
          <w:bCs/>
          <w:sz w:val="24"/>
          <w:szCs w:val="24"/>
          <w:lang w:val="en-US"/>
        </w:rPr>
        <w:t xml:space="preserve">Leeches, comprising predominantly </w:t>
      </w:r>
      <w:proofErr w:type="spellStart"/>
      <w:r w:rsidRPr="005A60C6">
        <w:rPr>
          <w:rFonts w:ascii="Times New Roman" w:hAnsi="Times New Roman" w:cs="Times New Roman"/>
          <w:bCs/>
          <w:sz w:val="24"/>
          <w:szCs w:val="24"/>
          <w:lang w:val="en-US"/>
        </w:rPr>
        <w:t>sanguivorous</w:t>
      </w:r>
      <w:proofErr w:type="spellEnd"/>
      <w:r w:rsidRPr="005A60C6">
        <w:rPr>
          <w:rFonts w:ascii="Times New Roman" w:hAnsi="Times New Roman" w:cs="Times New Roman"/>
          <w:bCs/>
          <w:sz w:val="24"/>
          <w:szCs w:val="24"/>
          <w:lang w:val="en-US"/>
        </w:rPr>
        <w:t xml:space="preserve"> and hermaphroditic organisms, hold longstanding therapeutic relevance. Historically used in bloodletting to treat cutaneous ailments and infected wounds, modern </w:t>
      </w:r>
      <w:proofErr w:type="spellStart"/>
      <w:r w:rsidRPr="005A60C6">
        <w:rPr>
          <w:rFonts w:ascii="Times New Roman" w:hAnsi="Times New Roman" w:cs="Times New Roman"/>
          <w:bCs/>
          <w:sz w:val="24"/>
          <w:szCs w:val="24"/>
          <w:lang w:val="en-US"/>
        </w:rPr>
        <w:t>hirudotherapy</w:t>
      </w:r>
      <w:proofErr w:type="spellEnd"/>
      <w:r w:rsidRPr="005A60C6">
        <w:rPr>
          <w:rFonts w:ascii="Times New Roman" w:hAnsi="Times New Roman" w:cs="Times New Roman"/>
          <w:bCs/>
          <w:sz w:val="24"/>
          <w:szCs w:val="24"/>
          <w:lang w:val="en-US"/>
        </w:rPr>
        <w:t xml:space="preserve"> exploits anticoagulant secretions such as hirudin to treat vascular and paralytic conditions. India’s hirudinean taxonomy has been systematically documented through seminal works by </w:t>
      </w:r>
      <w:r w:rsidRPr="00F65008">
        <w:rPr>
          <w:rFonts w:ascii="Times New Roman" w:hAnsi="Times New Roman" w:cs="Times New Roman"/>
          <w:bCs/>
          <w:color w:val="000000" w:themeColor="text1"/>
          <w:sz w:val="24"/>
          <w:szCs w:val="24"/>
          <w:lang w:val="en-US"/>
        </w:rPr>
        <w:t xml:space="preserve">Harding and Moore (1927), Chandra (1991), Ghosh (1998), </w:t>
      </w:r>
      <w:r w:rsidRPr="005A60C6">
        <w:rPr>
          <w:rFonts w:ascii="Times New Roman" w:hAnsi="Times New Roman" w:cs="Times New Roman"/>
          <w:bCs/>
          <w:sz w:val="24"/>
          <w:szCs w:val="24"/>
          <w:lang w:val="en-US"/>
        </w:rPr>
        <w:t xml:space="preserve">and Mandal et al. (2026). Out of approximately 917 species known worldwide, 91 occur in India, 33 in West Bengal, and only </w:t>
      </w:r>
      <w:r w:rsidR="008525FE">
        <w:rPr>
          <w:rFonts w:ascii="Times New Roman" w:hAnsi="Times New Roman" w:cs="Times New Roman"/>
          <w:bCs/>
          <w:sz w:val="24"/>
          <w:szCs w:val="24"/>
          <w:lang w:val="en-US"/>
        </w:rPr>
        <w:t>8</w:t>
      </w:r>
      <w:r w:rsidRPr="005A60C6">
        <w:rPr>
          <w:rFonts w:ascii="Times New Roman" w:hAnsi="Times New Roman" w:cs="Times New Roman"/>
          <w:bCs/>
          <w:sz w:val="24"/>
          <w:szCs w:val="24"/>
          <w:lang w:val="en-US"/>
        </w:rPr>
        <w:t xml:space="preserve"> have previously been documented </w:t>
      </w:r>
      <w:r w:rsidRPr="005A60C6">
        <w:rPr>
          <w:rFonts w:ascii="Times New Roman" w:hAnsi="Times New Roman" w:cs="Times New Roman"/>
          <w:bCs/>
          <w:sz w:val="24"/>
          <w:szCs w:val="24"/>
          <w:lang w:val="en-US"/>
        </w:rPr>
        <w:lastRenderedPageBreak/>
        <w:t xml:space="preserve">from the Medinipur region. The current study documents annelid fauna collected during recent field surveys in Purba Medinipur, presenting new distribution records for both the district and the state, including the terrestrial leech </w:t>
      </w:r>
      <w:proofErr w:type="spellStart"/>
      <w:r w:rsidRPr="005A60C6">
        <w:rPr>
          <w:rFonts w:ascii="Times New Roman" w:hAnsi="Times New Roman" w:cs="Times New Roman"/>
          <w:bCs/>
          <w:i/>
          <w:iCs/>
          <w:sz w:val="24"/>
          <w:szCs w:val="24"/>
          <w:lang w:val="en-US"/>
        </w:rPr>
        <w:t>Haemadipsa</w:t>
      </w:r>
      <w:proofErr w:type="spellEnd"/>
      <w:r w:rsidRPr="005A60C6">
        <w:rPr>
          <w:rFonts w:ascii="Times New Roman" w:hAnsi="Times New Roman" w:cs="Times New Roman"/>
          <w:bCs/>
          <w:i/>
          <w:iCs/>
          <w:sz w:val="24"/>
          <w:szCs w:val="24"/>
          <w:lang w:val="en-US"/>
        </w:rPr>
        <w:t xml:space="preserve"> </w:t>
      </w:r>
      <w:proofErr w:type="spellStart"/>
      <w:r w:rsidRPr="005A60C6">
        <w:rPr>
          <w:rFonts w:ascii="Times New Roman" w:hAnsi="Times New Roman" w:cs="Times New Roman"/>
          <w:bCs/>
          <w:i/>
          <w:iCs/>
          <w:sz w:val="24"/>
          <w:szCs w:val="24"/>
          <w:lang w:val="en-US"/>
        </w:rPr>
        <w:t>rajbalaae</w:t>
      </w:r>
      <w:proofErr w:type="spellEnd"/>
      <w:r w:rsidRPr="005A60C6">
        <w:rPr>
          <w:rFonts w:ascii="Times New Roman" w:hAnsi="Times New Roman" w:cs="Times New Roman"/>
          <w:bCs/>
          <w:sz w:val="24"/>
          <w:szCs w:val="24"/>
          <w:lang w:val="en-US"/>
        </w:rPr>
        <w:t xml:space="preserve">. </w:t>
      </w:r>
    </w:p>
    <w:p w14:paraId="7CEC9F9A" w14:textId="77777777" w:rsidR="00347A6F" w:rsidRDefault="00F974D9" w:rsidP="00F974D9">
      <w:pPr>
        <w:spacing w:line="360" w:lineRule="auto"/>
        <w:jc w:val="both"/>
        <w:rPr>
          <w:rFonts w:ascii="Times New Roman" w:hAnsi="Times New Roman" w:cs="Times New Roman"/>
          <w:bCs/>
          <w:sz w:val="24"/>
          <w:szCs w:val="24"/>
        </w:rPr>
      </w:pPr>
      <w:r w:rsidRPr="00F974D9">
        <w:rPr>
          <w:rFonts w:ascii="Times New Roman" w:hAnsi="Times New Roman" w:cs="Times New Roman"/>
          <w:bCs/>
          <w:sz w:val="24"/>
          <w:szCs w:val="24"/>
        </w:rPr>
        <w:t xml:space="preserve">The current study documents the annelid fauna collected during recent field surveys across </w:t>
      </w:r>
      <w:proofErr w:type="spellStart"/>
      <w:r w:rsidRPr="00F974D9">
        <w:rPr>
          <w:rFonts w:ascii="Times New Roman" w:hAnsi="Times New Roman" w:cs="Times New Roman"/>
          <w:bCs/>
          <w:sz w:val="24"/>
          <w:szCs w:val="24"/>
        </w:rPr>
        <w:t>Purba</w:t>
      </w:r>
      <w:proofErr w:type="spellEnd"/>
      <w:r w:rsidRPr="00F974D9">
        <w:rPr>
          <w:rFonts w:ascii="Times New Roman" w:hAnsi="Times New Roman" w:cs="Times New Roman"/>
          <w:bCs/>
          <w:sz w:val="24"/>
          <w:szCs w:val="24"/>
        </w:rPr>
        <w:t xml:space="preserve"> Medinipur, presenting new distribution records for both the district and the state. The pickaxe was employed as an essential tool for excavating hard and moist microhabitats while minimizing specimen damage (Fig. 1), with collection activities documented across representative spots in Haldia (Plate 1). Quantitative analyses detail the specimen abundance across the recorded earthworm taxa (Fig. 2) alongside the species composition and proportion of leeches under the genus </w:t>
      </w:r>
      <w:proofErr w:type="spellStart"/>
      <w:r w:rsidRPr="00F974D9">
        <w:rPr>
          <w:rFonts w:ascii="Times New Roman" w:hAnsi="Times New Roman" w:cs="Times New Roman"/>
          <w:bCs/>
          <w:i/>
          <w:iCs/>
          <w:sz w:val="24"/>
          <w:szCs w:val="24"/>
        </w:rPr>
        <w:t>Haemadipsa</w:t>
      </w:r>
      <w:proofErr w:type="spellEnd"/>
      <w:r w:rsidRPr="00F974D9">
        <w:rPr>
          <w:rFonts w:ascii="Times New Roman" w:hAnsi="Times New Roman" w:cs="Times New Roman"/>
          <w:bCs/>
          <w:sz w:val="24"/>
          <w:szCs w:val="24"/>
        </w:rPr>
        <w:t xml:space="preserve"> (Fig. 3). Morphological characteristics and external anatomy of key taxa are further illustrated, including the newly recorded terrestrial leech </w:t>
      </w:r>
      <w:proofErr w:type="spellStart"/>
      <w:r w:rsidRPr="00F974D9">
        <w:rPr>
          <w:rFonts w:ascii="Times New Roman" w:hAnsi="Times New Roman" w:cs="Times New Roman"/>
          <w:bCs/>
          <w:i/>
          <w:iCs/>
          <w:sz w:val="24"/>
          <w:szCs w:val="24"/>
        </w:rPr>
        <w:t>Haemadipsa</w:t>
      </w:r>
      <w:proofErr w:type="spellEnd"/>
      <w:r w:rsidRPr="00F974D9">
        <w:rPr>
          <w:rFonts w:ascii="Times New Roman" w:hAnsi="Times New Roman" w:cs="Times New Roman"/>
          <w:bCs/>
          <w:i/>
          <w:iCs/>
          <w:sz w:val="24"/>
          <w:szCs w:val="24"/>
        </w:rPr>
        <w:t xml:space="preserve"> </w:t>
      </w:r>
      <w:proofErr w:type="spellStart"/>
      <w:r w:rsidRPr="00F974D9">
        <w:rPr>
          <w:rFonts w:ascii="Times New Roman" w:hAnsi="Times New Roman" w:cs="Times New Roman"/>
          <w:bCs/>
          <w:i/>
          <w:iCs/>
          <w:sz w:val="24"/>
          <w:szCs w:val="24"/>
        </w:rPr>
        <w:t>rajbalaae</w:t>
      </w:r>
      <w:proofErr w:type="spellEnd"/>
      <w:r w:rsidRPr="00F974D9">
        <w:rPr>
          <w:rFonts w:ascii="Times New Roman" w:hAnsi="Times New Roman" w:cs="Times New Roman"/>
          <w:bCs/>
          <w:sz w:val="24"/>
          <w:szCs w:val="24"/>
        </w:rPr>
        <w:t xml:space="preserve"> (Plate 2), dorsal aspects of </w:t>
      </w:r>
      <w:proofErr w:type="spellStart"/>
      <w:r w:rsidRPr="00F974D9">
        <w:rPr>
          <w:rFonts w:ascii="Times New Roman" w:hAnsi="Times New Roman" w:cs="Times New Roman"/>
          <w:bCs/>
          <w:i/>
          <w:iCs/>
          <w:sz w:val="24"/>
          <w:szCs w:val="24"/>
        </w:rPr>
        <w:t>Amynthas</w:t>
      </w:r>
      <w:proofErr w:type="spellEnd"/>
      <w:r w:rsidRPr="00F974D9">
        <w:rPr>
          <w:rFonts w:ascii="Times New Roman" w:hAnsi="Times New Roman" w:cs="Times New Roman"/>
          <w:bCs/>
          <w:i/>
          <w:iCs/>
          <w:sz w:val="24"/>
          <w:szCs w:val="24"/>
        </w:rPr>
        <w:t xml:space="preserve"> </w:t>
      </w:r>
      <w:proofErr w:type="spellStart"/>
      <w:r w:rsidRPr="00F974D9">
        <w:rPr>
          <w:rFonts w:ascii="Times New Roman" w:hAnsi="Times New Roman" w:cs="Times New Roman"/>
          <w:bCs/>
          <w:i/>
          <w:iCs/>
          <w:sz w:val="24"/>
          <w:szCs w:val="24"/>
        </w:rPr>
        <w:t>gracilis</w:t>
      </w:r>
      <w:proofErr w:type="spellEnd"/>
      <w:r w:rsidRPr="00F974D9">
        <w:rPr>
          <w:rFonts w:ascii="Times New Roman" w:hAnsi="Times New Roman" w:cs="Times New Roman"/>
          <w:bCs/>
          <w:sz w:val="24"/>
          <w:szCs w:val="24"/>
        </w:rPr>
        <w:t xml:space="preserve"> (Plate 3), and diagnostic characters of </w:t>
      </w:r>
      <w:r w:rsidRPr="00F974D9">
        <w:rPr>
          <w:rFonts w:ascii="Times New Roman" w:hAnsi="Times New Roman" w:cs="Times New Roman"/>
          <w:bCs/>
          <w:i/>
          <w:iCs/>
          <w:sz w:val="24"/>
          <w:szCs w:val="24"/>
        </w:rPr>
        <w:t>Perionyx</w:t>
      </w:r>
      <w:r w:rsidRPr="00F974D9">
        <w:rPr>
          <w:rFonts w:ascii="Times New Roman" w:hAnsi="Times New Roman" w:cs="Times New Roman"/>
          <w:bCs/>
          <w:sz w:val="24"/>
          <w:szCs w:val="24"/>
        </w:rPr>
        <w:t xml:space="preserve"> sp. (Plate 4). Collectively, these findings update the regional faunal inventory and provide vital baseline data for local vermiculture and biodiversity conservation. </w:t>
      </w:r>
    </w:p>
    <w:p w14:paraId="5A4B6D09" w14:textId="65C97724" w:rsidR="00D91D26" w:rsidRPr="00AB53FD" w:rsidRDefault="00F974D9" w:rsidP="00F974D9">
      <w:pPr>
        <w:spacing w:line="360" w:lineRule="auto"/>
        <w:jc w:val="both"/>
        <w:rPr>
          <w:rFonts w:ascii="Times New Roman" w:eastAsia="Times New Roman" w:hAnsi="Times New Roman" w:cs="Times New Roman"/>
          <w:sz w:val="24"/>
          <w:szCs w:val="24"/>
          <w:lang w:eastAsia="en-IN"/>
        </w:rPr>
      </w:pPr>
      <w:r w:rsidRPr="00F974D9">
        <w:rPr>
          <w:rFonts w:ascii="Times New Roman" w:hAnsi="Times New Roman" w:cs="Times New Roman"/>
          <w:b/>
          <w:bCs/>
          <w:sz w:val="24"/>
          <w:szCs w:val="24"/>
        </w:rPr>
        <w:t>Material and Methods:</w:t>
      </w:r>
      <w:r w:rsidRPr="00F974D9">
        <w:rPr>
          <w:rFonts w:ascii="Times New Roman" w:hAnsi="Times New Roman" w:cs="Times New Roman"/>
          <w:b/>
          <w:sz w:val="24"/>
          <w:szCs w:val="24"/>
        </w:rPr>
        <w:t xml:space="preserve"> </w:t>
      </w:r>
      <w:r w:rsidRPr="00F974D9">
        <w:rPr>
          <w:rFonts w:ascii="Times New Roman" w:hAnsi="Times New Roman" w:cs="Times New Roman"/>
          <w:bCs/>
          <w:sz w:val="24"/>
          <w:szCs w:val="24"/>
        </w:rPr>
        <w:t xml:space="preserve">Earthworms and leeches were collected from moist microhabitats, including leaf litter, decaying organic matter, and soil excavated using pickaxes or spades. Live specimens were placed in wide-mouth containers, washed in fresh water, and gradually narcotized in water with drops of 70% alcohol for about two hours to prevent body distortion or breaking. The narcotized specimens were fixed in 4% formalin for 24 hours to facilitate proper tissue rigidity for dissection, thoroughly washed, and permanently preserved in 70% alcohol. Morphological and internal anatomical structures, particularly the caeca and reproductive organs, were examined under a binocular stereomicroscope for taxonomic </w:t>
      </w:r>
      <w:r w:rsidRPr="00F974D9">
        <w:rPr>
          <w:rFonts w:ascii="Times New Roman" w:hAnsi="Times New Roman" w:cs="Times New Roman"/>
          <w:bCs/>
          <w:sz w:val="24"/>
          <w:szCs w:val="24"/>
        </w:rPr>
        <w:lastRenderedPageBreak/>
        <w:t>identification.</w:t>
      </w:r>
      <w:r w:rsidR="00D91D26" w:rsidRPr="00F974D9">
        <w:rPr>
          <w:rFonts w:ascii="Times New Roman" w:eastAsia="Times New Roman" w:hAnsi="Times New Roman" w:cs="Times New Roman"/>
          <w:bCs/>
          <w:noProof/>
          <w:sz w:val="24"/>
          <w:szCs w:val="24"/>
          <w:lang w:eastAsia="en-IN"/>
        </w:rPr>
        <w:drawing>
          <wp:inline distT="0" distB="0" distL="0" distR="0" wp14:anchorId="60EE62CC" wp14:editId="3451251F">
            <wp:extent cx="5784615" cy="2728800"/>
            <wp:effectExtent l="0" t="0" r="6985" b="0"/>
            <wp:docPr id="5" name="Picture 5" descr="C:\Users\MANDAL\Desktop\Pickax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NDAL\Desktop\Pickaxe.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96426" cy="2781545"/>
                    </a:xfrm>
                    <a:prstGeom prst="rect">
                      <a:avLst/>
                    </a:prstGeom>
                    <a:noFill/>
                    <a:ln>
                      <a:noFill/>
                    </a:ln>
                  </pic:spPr>
                </pic:pic>
              </a:graphicData>
            </a:graphic>
          </wp:inline>
        </w:drawing>
      </w:r>
    </w:p>
    <w:p w14:paraId="748ACA17" w14:textId="1C7691C8" w:rsidR="00F974D9" w:rsidRPr="00F974D9" w:rsidRDefault="00F974D9" w:rsidP="00F974D9">
      <w:pPr>
        <w:spacing w:line="360" w:lineRule="auto"/>
        <w:jc w:val="both"/>
        <w:rPr>
          <w:rFonts w:ascii="Times New Roman" w:hAnsi="Times New Roman" w:cs="Times New Roman"/>
          <w:sz w:val="24"/>
          <w:szCs w:val="24"/>
          <w:lang w:val="en-US"/>
        </w:rPr>
      </w:pPr>
      <w:r w:rsidRPr="00F974D9">
        <w:rPr>
          <w:rFonts w:ascii="Times New Roman" w:hAnsi="Times New Roman" w:cs="Times New Roman"/>
          <w:b/>
          <w:bCs/>
          <w:sz w:val="24"/>
          <w:szCs w:val="24"/>
          <w:lang w:val="en-US"/>
        </w:rPr>
        <w:t>Fig</w:t>
      </w:r>
      <w:r>
        <w:rPr>
          <w:rFonts w:ascii="Times New Roman" w:hAnsi="Times New Roman" w:cs="Times New Roman"/>
          <w:b/>
          <w:bCs/>
          <w:sz w:val="24"/>
          <w:szCs w:val="24"/>
          <w:lang w:val="en-US"/>
        </w:rPr>
        <w:t>ure</w:t>
      </w:r>
      <w:r w:rsidRPr="00F974D9">
        <w:rPr>
          <w:rFonts w:ascii="Times New Roman" w:hAnsi="Times New Roman" w:cs="Times New Roman"/>
          <w:b/>
          <w:bCs/>
          <w:sz w:val="24"/>
          <w:szCs w:val="24"/>
          <w:lang w:val="en-US"/>
        </w:rPr>
        <w:t xml:space="preserve">. 1. </w:t>
      </w:r>
      <w:r w:rsidRPr="00F974D9">
        <w:rPr>
          <w:rFonts w:ascii="Times New Roman" w:hAnsi="Times New Roman" w:cs="Times New Roman"/>
          <w:sz w:val="24"/>
          <w:szCs w:val="24"/>
          <w:lang w:val="en-US"/>
        </w:rPr>
        <w:t xml:space="preserve">Pickaxe. Essential tool for digging soil in hard and moist microhabitats for earthworm collection while preventing specimen damage caused by broad spades. </w:t>
      </w:r>
    </w:p>
    <w:p w14:paraId="74AAC6C0" w14:textId="77777777" w:rsidR="00D91D26" w:rsidRDefault="00D91D26" w:rsidP="00D91D26">
      <w:pPr>
        <w:spacing w:line="360" w:lineRule="auto"/>
        <w:jc w:val="both"/>
        <w:rPr>
          <w:rFonts w:ascii="Times New Roman" w:hAnsi="Times New Roman" w:cs="Times New Roman"/>
          <w:sz w:val="24"/>
          <w:szCs w:val="24"/>
        </w:rPr>
      </w:pPr>
      <w:r w:rsidRPr="00AB53FD">
        <w:rPr>
          <w:rFonts w:ascii="Times New Roman" w:hAnsi="Times New Roman" w:cs="Times New Roman"/>
          <w:b/>
          <w:bCs/>
          <w:sz w:val="24"/>
          <w:szCs w:val="24"/>
        </w:rPr>
        <w:t>Distribution</w:t>
      </w:r>
      <w:r w:rsidRPr="00AB53FD">
        <w:rPr>
          <w:rFonts w:ascii="Times New Roman" w:hAnsi="Times New Roman" w:cs="Times New Roman"/>
          <w:sz w:val="24"/>
          <w:szCs w:val="24"/>
        </w:rPr>
        <w:t>: India: Jharkhand.</w:t>
      </w:r>
    </w:p>
    <w:p w14:paraId="3B31D477" w14:textId="77777777" w:rsidR="00347A6F" w:rsidRDefault="00347A6F" w:rsidP="00D91D26">
      <w:pPr>
        <w:spacing w:line="360" w:lineRule="auto"/>
        <w:jc w:val="both"/>
        <w:rPr>
          <w:rFonts w:ascii="Times New Roman" w:hAnsi="Times New Roman" w:cs="Times New Roman"/>
          <w:sz w:val="24"/>
          <w:szCs w:val="24"/>
        </w:rPr>
      </w:pPr>
    </w:p>
    <w:p w14:paraId="719EF90C" w14:textId="3319501D" w:rsidR="00347A6F" w:rsidRPr="00347A6F" w:rsidRDefault="00347A6F" w:rsidP="00D91D26">
      <w:pPr>
        <w:spacing w:line="360" w:lineRule="auto"/>
        <w:jc w:val="both"/>
        <w:rPr>
          <w:rFonts w:ascii="Times New Roman" w:hAnsi="Times New Roman" w:cs="Times New Roman"/>
          <w:b/>
          <w:bCs/>
          <w:sz w:val="24"/>
          <w:szCs w:val="24"/>
        </w:rPr>
      </w:pPr>
      <w:r w:rsidRPr="00347A6F">
        <w:rPr>
          <w:rFonts w:ascii="Times New Roman" w:hAnsi="Times New Roman" w:cs="Times New Roman"/>
          <w:b/>
          <w:bCs/>
          <w:sz w:val="24"/>
          <w:szCs w:val="24"/>
        </w:rPr>
        <w:t>Result &amp; Discussion</w:t>
      </w:r>
    </w:p>
    <w:p w14:paraId="5697B9A5" w14:textId="77777777" w:rsidR="00D91D26" w:rsidRPr="00AB53FD" w:rsidRDefault="00D91D26" w:rsidP="00D91D26">
      <w:pPr>
        <w:jc w:val="center"/>
        <w:rPr>
          <w:rFonts w:ascii="Times New Roman" w:hAnsi="Times New Roman" w:cs="Times New Roman"/>
          <w:sz w:val="24"/>
          <w:szCs w:val="24"/>
        </w:rPr>
      </w:pPr>
    </w:p>
    <w:p w14:paraId="15B9DF90" w14:textId="77777777" w:rsidR="00D91D26" w:rsidRPr="00AB53FD" w:rsidRDefault="00D91D26" w:rsidP="00F742BE">
      <w:pPr>
        <w:spacing w:line="360" w:lineRule="auto"/>
        <w:jc w:val="both"/>
        <w:rPr>
          <w:rFonts w:ascii="Times New Roman" w:hAnsi="Times New Roman" w:cs="Times New Roman"/>
          <w:sz w:val="24"/>
          <w:szCs w:val="24"/>
        </w:rPr>
      </w:pPr>
    </w:p>
    <w:p w14:paraId="16C24B04" w14:textId="77777777" w:rsidR="00907FEF" w:rsidRPr="00AB53FD" w:rsidRDefault="00907FEF" w:rsidP="00907FEF">
      <w:pPr>
        <w:pStyle w:val="Heading1"/>
        <w:spacing w:before="1"/>
        <w:ind w:left="0"/>
        <w:jc w:val="center"/>
      </w:pPr>
      <w:r w:rsidRPr="00AB53FD">
        <w:t>SYSTEMATIC</w:t>
      </w:r>
      <w:r w:rsidRPr="00AB53FD">
        <w:rPr>
          <w:spacing w:val="-1"/>
        </w:rPr>
        <w:t xml:space="preserve"> </w:t>
      </w:r>
      <w:r w:rsidRPr="00AB53FD">
        <w:rPr>
          <w:spacing w:val="-2"/>
        </w:rPr>
        <w:t>ACCOUNT</w:t>
      </w:r>
    </w:p>
    <w:p w14:paraId="36C498AB" w14:textId="77777777" w:rsidR="00907FEF" w:rsidRPr="00AB53FD" w:rsidRDefault="00907FEF" w:rsidP="00907FEF">
      <w:pPr>
        <w:spacing w:after="0" w:line="360" w:lineRule="auto"/>
        <w:jc w:val="center"/>
        <w:rPr>
          <w:rFonts w:ascii="Times New Roman" w:hAnsi="Times New Roman" w:cs="Times New Roman"/>
          <w:b/>
          <w:sz w:val="24"/>
          <w:szCs w:val="24"/>
        </w:rPr>
      </w:pPr>
      <w:r w:rsidRPr="00AB53FD">
        <w:rPr>
          <w:rFonts w:ascii="Times New Roman" w:hAnsi="Times New Roman" w:cs="Times New Roman"/>
          <w:b/>
          <w:sz w:val="24"/>
          <w:szCs w:val="24"/>
        </w:rPr>
        <w:t>Phylum: Annelida – Lamarck, 1802</w:t>
      </w:r>
    </w:p>
    <w:p w14:paraId="2F21A526" w14:textId="77777777" w:rsidR="00907FEF" w:rsidRPr="00AB53FD" w:rsidRDefault="00907FEF" w:rsidP="00907FEF">
      <w:pPr>
        <w:spacing w:after="0" w:line="360" w:lineRule="auto"/>
        <w:jc w:val="center"/>
        <w:rPr>
          <w:rFonts w:ascii="Times New Roman" w:hAnsi="Times New Roman" w:cs="Times New Roman"/>
          <w:b/>
          <w:sz w:val="24"/>
          <w:szCs w:val="24"/>
        </w:rPr>
      </w:pPr>
      <w:r w:rsidRPr="00AB53FD">
        <w:rPr>
          <w:rFonts w:ascii="Times New Roman" w:hAnsi="Times New Roman" w:cs="Times New Roman"/>
          <w:b/>
          <w:sz w:val="24"/>
          <w:szCs w:val="24"/>
        </w:rPr>
        <w:t xml:space="preserve">Class: </w:t>
      </w:r>
      <w:proofErr w:type="spellStart"/>
      <w:r w:rsidRPr="00AB53FD">
        <w:rPr>
          <w:rFonts w:ascii="Times New Roman" w:hAnsi="Times New Roman" w:cs="Times New Roman"/>
          <w:b/>
          <w:sz w:val="24"/>
          <w:szCs w:val="24"/>
        </w:rPr>
        <w:t>Clitellata</w:t>
      </w:r>
      <w:proofErr w:type="spellEnd"/>
      <w:r w:rsidRPr="00AB53FD">
        <w:rPr>
          <w:rFonts w:ascii="Times New Roman" w:hAnsi="Times New Roman" w:cs="Times New Roman"/>
          <w:b/>
          <w:sz w:val="24"/>
          <w:szCs w:val="24"/>
        </w:rPr>
        <w:t xml:space="preserve"> – Michaelsen, 1919</w:t>
      </w:r>
    </w:p>
    <w:p w14:paraId="38C97228" w14:textId="77777777" w:rsidR="00907FEF" w:rsidRPr="00AB53FD" w:rsidRDefault="00907FEF" w:rsidP="00907FEF">
      <w:pPr>
        <w:spacing w:after="0" w:line="360" w:lineRule="auto"/>
        <w:jc w:val="center"/>
        <w:rPr>
          <w:rFonts w:ascii="Times New Roman" w:hAnsi="Times New Roman" w:cs="Times New Roman"/>
          <w:b/>
          <w:sz w:val="24"/>
          <w:szCs w:val="24"/>
        </w:rPr>
      </w:pPr>
      <w:r w:rsidRPr="00AB53FD">
        <w:rPr>
          <w:rFonts w:ascii="Times New Roman" w:hAnsi="Times New Roman" w:cs="Times New Roman"/>
          <w:b/>
          <w:sz w:val="24"/>
          <w:szCs w:val="24"/>
        </w:rPr>
        <w:t>Subclass: Oligochaeta – Grube, 1850</w:t>
      </w:r>
    </w:p>
    <w:p w14:paraId="232D29B9" w14:textId="77777777" w:rsidR="00907FEF" w:rsidRPr="00AB53FD" w:rsidRDefault="00907FEF" w:rsidP="006D1C98">
      <w:pPr>
        <w:spacing w:after="0" w:line="240" w:lineRule="auto"/>
        <w:jc w:val="center"/>
        <w:rPr>
          <w:rFonts w:ascii="Times New Roman" w:hAnsi="Times New Roman" w:cs="Times New Roman"/>
          <w:b/>
          <w:sz w:val="24"/>
          <w:szCs w:val="24"/>
        </w:rPr>
      </w:pPr>
      <w:proofErr w:type="spellStart"/>
      <w:r w:rsidRPr="00AB53FD">
        <w:rPr>
          <w:rFonts w:ascii="Times New Roman" w:hAnsi="Times New Roman" w:cs="Times New Roman"/>
          <w:b/>
          <w:sz w:val="24"/>
          <w:szCs w:val="24"/>
        </w:rPr>
        <w:t>Supraorder</w:t>
      </w:r>
      <w:proofErr w:type="spellEnd"/>
      <w:r w:rsidRPr="00AB53FD">
        <w:rPr>
          <w:rFonts w:ascii="Times New Roman" w:hAnsi="Times New Roman" w:cs="Times New Roman"/>
          <w:b/>
          <w:sz w:val="24"/>
          <w:szCs w:val="24"/>
        </w:rPr>
        <w:t xml:space="preserve">: </w:t>
      </w:r>
      <w:proofErr w:type="spellStart"/>
      <w:r w:rsidRPr="00AB53FD">
        <w:rPr>
          <w:rFonts w:ascii="Times New Roman" w:hAnsi="Times New Roman" w:cs="Times New Roman"/>
          <w:b/>
          <w:sz w:val="24"/>
          <w:szCs w:val="24"/>
        </w:rPr>
        <w:t>Megadrili</w:t>
      </w:r>
      <w:proofErr w:type="spellEnd"/>
      <w:r w:rsidRPr="00AB53FD">
        <w:rPr>
          <w:rFonts w:ascii="Times New Roman" w:hAnsi="Times New Roman" w:cs="Times New Roman"/>
          <w:b/>
          <w:sz w:val="24"/>
          <w:szCs w:val="24"/>
        </w:rPr>
        <w:t xml:space="preserve"> – Benham, 1890</w:t>
      </w:r>
    </w:p>
    <w:p w14:paraId="16A652BC" w14:textId="77777777" w:rsidR="006D1C98" w:rsidRPr="00AB53FD" w:rsidRDefault="00B45C04" w:rsidP="006D1C98">
      <w:pPr>
        <w:spacing w:line="240" w:lineRule="auto"/>
        <w:jc w:val="center"/>
        <w:rPr>
          <w:rFonts w:ascii="Times New Roman" w:hAnsi="Times New Roman" w:cs="Times New Roman"/>
          <w:b/>
          <w:sz w:val="24"/>
          <w:szCs w:val="24"/>
          <w:lang w:eastAsia="en-IN"/>
        </w:rPr>
      </w:pPr>
      <w:r w:rsidRPr="00AB53FD">
        <w:rPr>
          <w:rFonts w:ascii="Times New Roman" w:hAnsi="Times New Roman" w:cs="Times New Roman"/>
          <w:b/>
          <w:sz w:val="24"/>
          <w:szCs w:val="24"/>
          <w:lang w:eastAsia="en-IN"/>
        </w:rPr>
        <w:t xml:space="preserve">Order- </w:t>
      </w:r>
      <w:proofErr w:type="spellStart"/>
      <w:r w:rsidRPr="00AB53FD">
        <w:rPr>
          <w:rFonts w:ascii="Times New Roman" w:hAnsi="Times New Roman" w:cs="Times New Roman"/>
          <w:b/>
          <w:sz w:val="24"/>
          <w:szCs w:val="24"/>
          <w:lang w:eastAsia="en-IN"/>
        </w:rPr>
        <w:t>Crassiclitellata</w:t>
      </w:r>
      <w:proofErr w:type="spellEnd"/>
      <w:r w:rsidR="00044FE0" w:rsidRPr="00AB53FD">
        <w:rPr>
          <w:rFonts w:ascii="Times New Roman" w:hAnsi="Times New Roman" w:cs="Times New Roman"/>
          <w:b/>
          <w:sz w:val="24"/>
          <w:szCs w:val="24"/>
          <w:lang w:eastAsia="en-IN"/>
        </w:rPr>
        <w:t xml:space="preserve"> Jamieson, Barrie </w:t>
      </w:r>
      <w:r w:rsidR="00E73E2C" w:rsidRPr="00AB53FD">
        <w:rPr>
          <w:rFonts w:ascii="Times New Roman" w:hAnsi="Times New Roman" w:cs="Times New Roman"/>
          <w:b/>
          <w:sz w:val="24"/>
          <w:szCs w:val="24"/>
          <w:lang w:eastAsia="en-IN"/>
        </w:rPr>
        <w:t>G.M. (</w:t>
      </w:r>
      <w:r w:rsidR="00044FE0" w:rsidRPr="00AB53FD">
        <w:rPr>
          <w:rFonts w:ascii="Times New Roman" w:hAnsi="Times New Roman" w:cs="Times New Roman"/>
          <w:b/>
          <w:sz w:val="24"/>
          <w:szCs w:val="24"/>
          <w:lang w:eastAsia="en-IN"/>
        </w:rPr>
        <w:t>1988)</w:t>
      </w:r>
    </w:p>
    <w:p w14:paraId="05C0B670" w14:textId="77777777" w:rsidR="00907FEF" w:rsidRPr="00AB53FD" w:rsidRDefault="00907FEF" w:rsidP="006D1C98">
      <w:pPr>
        <w:spacing w:line="240" w:lineRule="auto"/>
        <w:jc w:val="center"/>
        <w:rPr>
          <w:rFonts w:ascii="Times New Roman" w:hAnsi="Times New Roman" w:cs="Times New Roman"/>
          <w:b/>
          <w:sz w:val="24"/>
          <w:szCs w:val="24"/>
          <w:lang w:eastAsia="en-IN"/>
        </w:rPr>
      </w:pPr>
      <w:r w:rsidRPr="00AB53FD">
        <w:rPr>
          <w:rFonts w:ascii="Times New Roman" w:hAnsi="Times New Roman" w:cs="Times New Roman"/>
          <w:b/>
          <w:sz w:val="24"/>
          <w:szCs w:val="24"/>
          <w:lang w:eastAsia="en-IN"/>
        </w:rPr>
        <w:t>Family-</w:t>
      </w:r>
      <w:proofErr w:type="spellStart"/>
      <w:r w:rsidRPr="00AB53FD">
        <w:rPr>
          <w:rFonts w:ascii="Times New Roman" w:hAnsi="Times New Roman" w:cs="Times New Roman"/>
          <w:b/>
          <w:sz w:val="24"/>
          <w:szCs w:val="24"/>
          <w:lang w:eastAsia="en-IN"/>
        </w:rPr>
        <w:t>Megascolecidae</w:t>
      </w:r>
      <w:proofErr w:type="spellEnd"/>
      <w:r w:rsidR="00044FE0" w:rsidRPr="00AB53FD">
        <w:rPr>
          <w:rFonts w:ascii="Times New Roman" w:hAnsi="Times New Roman" w:cs="Times New Roman"/>
          <w:b/>
          <w:sz w:val="24"/>
          <w:szCs w:val="24"/>
          <w:lang w:eastAsia="en-IN"/>
        </w:rPr>
        <w:t xml:space="preserve"> Daniele Rosa, </w:t>
      </w:r>
      <w:r w:rsidR="00E73E2C" w:rsidRPr="00AB53FD">
        <w:rPr>
          <w:rFonts w:ascii="Times New Roman" w:hAnsi="Times New Roman" w:cs="Times New Roman"/>
          <w:b/>
          <w:sz w:val="24"/>
          <w:szCs w:val="24"/>
          <w:lang w:eastAsia="en-IN"/>
        </w:rPr>
        <w:t>1891</w:t>
      </w:r>
    </w:p>
    <w:p w14:paraId="4D23ACBF" w14:textId="77777777" w:rsidR="009475E1" w:rsidRPr="00AB53FD" w:rsidRDefault="009475E1" w:rsidP="009475E1">
      <w:pPr>
        <w:spacing w:line="240" w:lineRule="auto"/>
        <w:ind w:left="360"/>
        <w:jc w:val="center"/>
        <w:rPr>
          <w:rFonts w:ascii="Times New Roman" w:hAnsi="Times New Roman" w:cs="Times New Roman"/>
          <w:b/>
          <w:sz w:val="24"/>
          <w:szCs w:val="24"/>
          <w:lang w:eastAsia="en-IN"/>
        </w:rPr>
      </w:pPr>
      <w:r w:rsidRPr="00AB53FD">
        <w:rPr>
          <w:rFonts w:ascii="Times New Roman" w:hAnsi="Times New Roman" w:cs="Times New Roman"/>
          <w:i/>
          <w:sz w:val="24"/>
          <w:szCs w:val="24"/>
        </w:rPr>
        <w:t xml:space="preserve"> </w:t>
      </w:r>
      <w:r w:rsidRPr="00AB53FD">
        <w:rPr>
          <w:rFonts w:ascii="Times New Roman" w:hAnsi="Times New Roman" w:cs="Times New Roman"/>
          <w:b/>
          <w:i/>
          <w:sz w:val="24"/>
          <w:szCs w:val="24"/>
        </w:rPr>
        <w:t>Genus</w:t>
      </w:r>
      <w:r w:rsidRPr="00AB53FD">
        <w:rPr>
          <w:rFonts w:ascii="Times New Roman" w:hAnsi="Times New Roman" w:cs="Times New Roman"/>
          <w:i/>
          <w:sz w:val="24"/>
          <w:szCs w:val="24"/>
        </w:rPr>
        <w:t xml:space="preserve">-Perionyx </w:t>
      </w:r>
      <w:r w:rsidRPr="00AB53FD">
        <w:rPr>
          <w:rFonts w:ascii="Times New Roman" w:hAnsi="Times New Roman" w:cs="Times New Roman"/>
          <w:sz w:val="24"/>
          <w:szCs w:val="24"/>
        </w:rPr>
        <w:t>Perrier,1872</w:t>
      </w:r>
    </w:p>
    <w:p w14:paraId="6CA6EEDB" w14:textId="77777777" w:rsidR="00907FEF" w:rsidRPr="00AB53FD" w:rsidRDefault="00B45C04" w:rsidP="00B45C04">
      <w:pPr>
        <w:pStyle w:val="ListParagraph"/>
        <w:numPr>
          <w:ilvl w:val="0"/>
          <w:numId w:val="3"/>
        </w:numPr>
        <w:rPr>
          <w:rFonts w:ascii="Times New Roman" w:hAnsi="Times New Roman" w:cs="Times New Roman"/>
          <w:sz w:val="24"/>
          <w:szCs w:val="24"/>
        </w:rPr>
      </w:pPr>
      <w:r w:rsidRPr="00AB53FD">
        <w:rPr>
          <w:rFonts w:ascii="Times New Roman" w:hAnsi="Times New Roman" w:cs="Times New Roman"/>
          <w:i/>
          <w:sz w:val="24"/>
          <w:szCs w:val="24"/>
        </w:rPr>
        <w:t xml:space="preserve">Perionyx </w:t>
      </w:r>
      <w:proofErr w:type="spellStart"/>
      <w:r w:rsidRPr="00AB53FD">
        <w:rPr>
          <w:rFonts w:ascii="Times New Roman" w:hAnsi="Times New Roman" w:cs="Times New Roman"/>
          <w:i/>
          <w:sz w:val="24"/>
          <w:szCs w:val="24"/>
        </w:rPr>
        <w:t>excavatus</w:t>
      </w:r>
      <w:proofErr w:type="spellEnd"/>
      <w:r w:rsidRPr="00AB53FD">
        <w:rPr>
          <w:rFonts w:ascii="Times New Roman" w:hAnsi="Times New Roman" w:cs="Times New Roman"/>
          <w:sz w:val="24"/>
          <w:szCs w:val="24"/>
        </w:rPr>
        <w:t xml:space="preserve"> Perrier, 1</w:t>
      </w:r>
      <w:r w:rsidR="009475E1" w:rsidRPr="00AB53FD">
        <w:rPr>
          <w:rFonts w:ascii="Times New Roman" w:hAnsi="Times New Roman" w:cs="Times New Roman"/>
          <w:sz w:val="24"/>
          <w:szCs w:val="24"/>
        </w:rPr>
        <w:t>8</w:t>
      </w:r>
      <w:r w:rsidRPr="00AB53FD">
        <w:rPr>
          <w:rFonts w:ascii="Times New Roman" w:hAnsi="Times New Roman" w:cs="Times New Roman"/>
          <w:sz w:val="24"/>
          <w:szCs w:val="24"/>
        </w:rPr>
        <w:t>72</w:t>
      </w:r>
    </w:p>
    <w:p w14:paraId="5B262EBC" w14:textId="77777777" w:rsidR="00B45C04" w:rsidRPr="00AB53FD" w:rsidRDefault="0075323F" w:rsidP="00B45C04">
      <w:pPr>
        <w:pStyle w:val="ListParagraph"/>
        <w:numPr>
          <w:ilvl w:val="0"/>
          <w:numId w:val="3"/>
        </w:numPr>
        <w:rPr>
          <w:rFonts w:ascii="Times New Roman" w:hAnsi="Times New Roman" w:cs="Times New Roman"/>
          <w:sz w:val="24"/>
          <w:szCs w:val="24"/>
        </w:rPr>
      </w:pPr>
      <w:r w:rsidRPr="00AB53FD">
        <w:rPr>
          <w:rFonts w:ascii="Times New Roman" w:hAnsi="Times New Roman" w:cs="Times New Roman"/>
          <w:i/>
          <w:sz w:val="24"/>
          <w:szCs w:val="24"/>
        </w:rPr>
        <w:t>**</w:t>
      </w:r>
      <w:r w:rsidR="00B45C04" w:rsidRPr="00AB53FD">
        <w:rPr>
          <w:rFonts w:ascii="Times New Roman" w:hAnsi="Times New Roman" w:cs="Times New Roman"/>
          <w:i/>
          <w:sz w:val="24"/>
          <w:szCs w:val="24"/>
        </w:rPr>
        <w:t>Perionyx</w:t>
      </w:r>
      <w:r w:rsidR="00B45C04" w:rsidRPr="00AB53FD">
        <w:rPr>
          <w:rFonts w:ascii="Times New Roman" w:hAnsi="Times New Roman" w:cs="Times New Roman"/>
          <w:sz w:val="24"/>
          <w:szCs w:val="24"/>
        </w:rPr>
        <w:t xml:space="preserve"> sp.</w:t>
      </w:r>
    </w:p>
    <w:p w14:paraId="62DBC0C8" w14:textId="77777777" w:rsidR="00B45C04" w:rsidRPr="00AB53FD" w:rsidRDefault="0075323F" w:rsidP="00B45C04">
      <w:pPr>
        <w:pStyle w:val="ListParagraph"/>
        <w:numPr>
          <w:ilvl w:val="0"/>
          <w:numId w:val="3"/>
        </w:numPr>
        <w:rPr>
          <w:rFonts w:ascii="Times New Roman" w:hAnsi="Times New Roman" w:cs="Times New Roman"/>
          <w:sz w:val="24"/>
          <w:szCs w:val="24"/>
        </w:rPr>
      </w:pPr>
      <w:r w:rsidRPr="00AB53FD">
        <w:rPr>
          <w:rFonts w:ascii="Times New Roman" w:hAnsi="Times New Roman" w:cs="Times New Roman"/>
          <w:i/>
          <w:sz w:val="24"/>
          <w:szCs w:val="24"/>
        </w:rPr>
        <w:t>*</w:t>
      </w:r>
      <w:proofErr w:type="spellStart"/>
      <w:r w:rsidR="00B45C04" w:rsidRPr="00AB53FD">
        <w:rPr>
          <w:rFonts w:ascii="Times New Roman" w:hAnsi="Times New Roman" w:cs="Times New Roman"/>
          <w:i/>
          <w:sz w:val="24"/>
          <w:szCs w:val="24"/>
        </w:rPr>
        <w:t>Prionyx</w:t>
      </w:r>
      <w:proofErr w:type="spellEnd"/>
      <w:r w:rsidR="00B45C04" w:rsidRPr="00AB53FD">
        <w:rPr>
          <w:rFonts w:ascii="Times New Roman" w:hAnsi="Times New Roman" w:cs="Times New Roman"/>
          <w:i/>
          <w:sz w:val="24"/>
          <w:szCs w:val="24"/>
        </w:rPr>
        <w:t xml:space="preserve"> </w:t>
      </w:r>
      <w:proofErr w:type="spellStart"/>
      <w:r w:rsidR="00B45C04" w:rsidRPr="00AB53FD">
        <w:rPr>
          <w:rFonts w:ascii="Times New Roman" w:hAnsi="Times New Roman" w:cs="Times New Roman"/>
          <w:i/>
          <w:sz w:val="24"/>
          <w:szCs w:val="24"/>
        </w:rPr>
        <w:t>pokhrianus</w:t>
      </w:r>
      <w:proofErr w:type="spellEnd"/>
      <w:r w:rsidR="007F5EBF" w:rsidRPr="00AB53FD">
        <w:rPr>
          <w:rFonts w:ascii="Times New Roman" w:hAnsi="Times New Roman" w:cs="Times New Roman"/>
          <w:i/>
          <w:sz w:val="24"/>
          <w:szCs w:val="24"/>
        </w:rPr>
        <w:t xml:space="preserve"> </w:t>
      </w:r>
      <w:r w:rsidR="007F5EBF" w:rsidRPr="00AB53FD">
        <w:rPr>
          <w:rFonts w:ascii="Times New Roman" w:hAnsi="Times New Roman" w:cs="Times New Roman"/>
          <w:sz w:val="24"/>
          <w:szCs w:val="24"/>
        </w:rPr>
        <w:t>Stephenson, 1920</w:t>
      </w:r>
    </w:p>
    <w:p w14:paraId="237F945F" w14:textId="77777777" w:rsidR="00B45C04" w:rsidRPr="00AB53FD" w:rsidRDefault="0075323F" w:rsidP="00B45C04">
      <w:pPr>
        <w:pStyle w:val="ListParagraph"/>
        <w:numPr>
          <w:ilvl w:val="0"/>
          <w:numId w:val="3"/>
        </w:numPr>
        <w:rPr>
          <w:rFonts w:ascii="Times New Roman" w:hAnsi="Times New Roman" w:cs="Times New Roman"/>
          <w:i/>
          <w:sz w:val="24"/>
          <w:szCs w:val="24"/>
        </w:rPr>
      </w:pPr>
      <w:r w:rsidRPr="00AB53FD">
        <w:rPr>
          <w:rFonts w:ascii="Times New Roman" w:hAnsi="Times New Roman" w:cs="Times New Roman"/>
          <w:i/>
          <w:sz w:val="24"/>
          <w:szCs w:val="24"/>
        </w:rPr>
        <w:t>*</w:t>
      </w:r>
      <w:r w:rsidR="00B45C04" w:rsidRPr="00AB53FD">
        <w:rPr>
          <w:rFonts w:ascii="Times New Roman" w:hAnsi="Times New Roman" w:cs="Times New Roman"/>
          <w:i/>
          <w:sz w:val="24"/>
          <w:szCs w:val="24"/>
        </w:rPr>
        <w:t xml:space="preserve">Perionyx </w:t>
      </w:r>
      <w:proofErr w:type="spellStart"/>
      <w:r w:rsidR="00B45C04" w:rsidRPr="00AB53FD">
        <w:rPr>
          <w:rFonts w:ascii="Times New Roman" w:hAnsi="Times New Roman" w:cs="Times New Roman"/>
          <w:i/>
          <w:sz w:val="24"/>
          <w:szCs w:val="24"/>
        </w:rPr>
        <w:t>macintoshi</w:t>
      </w:r>
      <w:proofErr w:type="spellEnd"/>
      <w:r w:rsidR="007F5EBF" w:rsidRPr="00AB53FD">
        <w:rPr>
          <w:rFonts w:ascii="Times New Roman" w:hAnsi="Times New Roman" w:cs="Times New Roman"/>
          <w:i/>
          <w:sz w:val="24"/>
          <w:szCs w:val="24"/>
        </w:rPr>
        <w:t xml:space="preserve"> </w:t>
      </w:r>
      <w:r w:rsidR="007F5EBF" w:rsidRPr="00AB53FD">
        <w:rPr>
          <w:rFonts w:ascii="Times New Roman" w:hAnsi="Times New Roman" w:cs="Times New Roman"/>
          <w:sz w:val="24"/>
          <w:szCs w:val="24"/>
        </w:rPr>
        <w:t>Beddard, 1883</w:t>
      </w:r>
    </w:p>
    <w:p w14:paraId="706BC093" w14:textId="77777777" w:rsidR="00B45C04" w:rsidRPr="00AB53FD" w:rsidRDefault="0075323F" w:rsidP="00B45C04">
      <w:pPr>
        <w:pStyle w:val="ListParagraph"/>
        <w:numPr>
          <w:ilvl w:val="0"/>
          <w:numId w:val="3"/>
        </w:numPr>
        <w:rPr>
          <w:rFonts w:ascii="Times New Roman" w:hAnsi="Times New Roman" w:cs="Times New Roman"/>
          <w:sz w:val="24"/>
          <w:szCs w:val="24"/>
        </w:rPr>
      </w:pPr>
      <w:r w:rsidRPr="00AB53FD">
        <w:rPr>
          <w:rFonts w:ascii="Times New Roman" w:hAnsi="Times New Roman" w:cs="Times New Roman"/>
          <w:i/>
          <w:sz w:val="24"/>
          <w:szCs w:val="24"/>
        </w:rPr>
        <w:t>**</w:t>
      </w:r>
      <w:r w:rsidR="007F5EBF" w:rsidRPr="00AB53FD">
        <w:rPr>
          <w:rFonts w:ascii="Times New Roman" w:hAnsi="Times New Roman" w:cs="Times New Roman"/>
          <w:i/>
          <w:sz w:val="24"/>
          <w:szCs w:val="24"/>
        </w:rPr>
        <w:t>Perionyx</w:t>
      </w:r>
      <w:r w:rsidR="00B45C04" w:rsidRPr="00AB53FD">
        <w:rPr>
          <w:rFonts w:ascii="Times New Roman" w:hAnsi="Times New Roman" w:cs="Times New Roman"/>
          <w:i/>
          <w:sz w:val="24"/>
          <w:szCs w:val="24"/>
        </w:rPr>
        <w:t xml:space="preserve"> </w:t>
      </w:r>
      <w:proofErr w:type="spellStart"/>
      <w:r w:rsidR="00B45C04" w:rsidRPr="00AB53FD">
        <w:rPr>
          <w:rFonts w:ascii="Times New Roman" w:hAnsi="Times New Roman" w:cs="Times New Roman"/>
          <w:i/>
          <w:sz w:val="24"/>
          <w:szCs w:val="24"/>
        </w:rPr>
        <w:t>shyamasreetus</w:t>
      </w:r>
      <w:proofErr w:type="spellEnd"/>
      <w:r w:rsidR="00B45C04" w:rsidRPr="00AB53FD">
        <w:rPr>
          <w:rFonts w:ascii="Times New Roman" w:hAnsi="Times New Roman" w:cs="Times New Roman"/>
          <w:sz w:val="24"/>
          <w:szCs w:val="24"/>
        </w:rPr>
        <w:t xml:space="preserve"> Ghosh et. al., 2018. (State new Record)</w:t>
      </w:r>
    </w:p>
    <w:p w14:paraId="70C7ACDA" w14:textId="77777777" w:rsidR="009475E1" w:rsidRPr="00AB53FD" w:rsidRDefault="009475E1" w:rsidP="009475E1">
      <w:pPr>
        <w:pStyle w:val="ListParagraph"/>
        <w:rPr>
          <w:rFonts w:ascii="Times New Roman" w:hAnsi="Times New Roman" w:cs="Times New Roman"/>
          <w:sz w:val="24"/>
          <w:szCs w:val="24"/>
        </w:rPr>
      </w:pPr>
      <w:r w:rsidRPr="00AB53FD">
        <w:rPr>
          <w:rFonts w:ascii="Times New Roman" w:hAnsi="Times New Roman" w:cs="Times New Roman"/>
          <w:b/>
          <w:i/>
          <w:sz w:val="24"/>
          <w:szCs w:val="24"/>
        </w:rPr>
        <w:t xml:space="preserve">                                           Genus-</w:t>
      </w:r>
      <w:r w:rsidRPr="00AB53FD">
        <w:rPr>
          <w:rFonts w:ascii="Times New Roman" w:hAnsi="Times New Roman" w:cs="Times New Roman"/>
          <w:i/>
          <w:sz w:val="24"/>
          <w:szCs w:val="24"/>
        </w:rPr>
        <w:t xml:space="preserve"> </w:t>
      </w:r>
      <w:proofErr w:type="spellStart"/>
      <w:r w:rsidRPr="00AB53FD">
        <w:rPr>
          <w:rFonts w:ascii="Times New Roman" w:hAnsi="Times New Roman" w:cs="Times New Roman"/>
          <w:i/>
          <w:sz w:val="24"/>
          <w:szCs w:val="24"/>
        </w:rPr>
        <w:t>Amynthas</w:t>
      </w:r>
      <w:proofErr w:type="spellEnd"/>
      <w:r w:rsidR="007F5EBF" w:rsidRPr="00AB53FD">
        <w:rPr>
          <w:rFonts w:ascii="Times New Roman" w:hAnsi="Times New Roman" w:cs="Times New Roman"/>
          <w:i/>
          <w:sz w:val="24"/>
          <w:szCs w:val="24"/>
        </w:rPr>
        <w:t xml:space="preserve"> </w:t>
      </w:r>
      <w:r w:rsidR="007F5EBF" w:rsidRPr="00AB53FD">
        <w:rPr>
          <w:rFonts w:ascii="Times New Roman" w:hAnsi="Times New Roman" w:cs="Times New Roman"/>
          <w:sz w:val="24"/>
          <w:szCs w:val="24"/>
        </w:rPr>
        <w:t>Kinberg, 1867</w:t>
      </w:r>
      <w:r w:rsidRPr="00AB53FD">
        <w:rPr>
          <w:rFonts w:ascii="Times New Roman" w:hAnsi="Times New Roman" w:cs="Times New Roman"/>
          <w:sz w:val="24"/>
          <w:szCs w:val="24"/>
        </w:rPr>
        <w:t xml:space="preserve"> </w:t>
      </w:r>
    </w:p>
    <w:p w14:paraId="373F254D" w14:textId="77777777" w:rsidR="00B45C04" w:rsidRPr="00AB53FD" w:rsidRDefault="0075323F" w:rsidP="00B45C04">
      <w:pPr>
        <w:pStyle w:val="ListParagraph"/>
        <w:numPr>
          <w:ilvl w:val="0"/>
          <w:numId w:val="3"/>
        </w:numPr>
        <w:rPr>
          <w:rFonts w:ascii="Times New Roman" w:hAnsi="Times New Roman" w:cs="Times New Roman"/>
          <w:i/>
          <w:sz w:val="24"/>
          <w:szCs w:val="24"/>
        </w:rPr>
      </w:pPr>
      <w:r w:rsidRPr="00AB53FD">
        <w:rPr>
          <w:rFonts w:ascii="Times New Roman" w:hAnsi="Times New Roman" w:cs="Times New Roman"/>
          <w:i/>
          <w:sz w:val="24"/>
          <w:szCs w:val="24"/>
        </w:rPr>
        <w:t>*</w:t>
      </w:r>
      <w:proofErr w:type="spellStart"/>
      <w:r w:rsidR="00B45C04" w:rsidRPr="00AB53FD">
        <w:rPr>
          <w:rFonts w:ascii="Times New Roman" w:hAnsi="Times New Roman" w:cs="Times New Roman"/>
          <w:i/>
          <w:sz w:val="24"/>
          <w:szCs w:val="24"/>
        </w:rPr>
        <w:t>Amynthas</w:t>
      </w:r>
      <w:proofErr w:type="spellEnd"/>
      <w:r w:rsidR="00B45C04" w:rsidRPr="00AB53FD">
        <w:rPr>
          <w:rFonts w:ascii="Times New Roman" w:hAnsi="Times New Roman" w:cs="Times New Roman"/>
          <w:i/>
          <w:sz w:val="24"/>
          <w:szCs w:val="24"/>
        </w:rPr>
        <w:t xml:space="preserve"> </w:t>
      </w:r>
      <w:proofErr w:type="spellStart"/>
      <w:r w:rsidR="00B45C04" w:rsidRPr="00AB53FD">
        <w:rPr>
          <w:rFonts w:ascii="Times New Roman" w:hAnsi="Times New Roman" w:cs="Times New Roman"/>
          <w:i/>
          <w:sz w:val="24"/>
          <w:szCs w:val="24"/>
        </w:rPr>
        <w:t>gracilis</w:t>
      </w:r>
      <w:proofErr w:type="spellEnd"/>
      <w:r w:rsidR="007F5EBF" w:rsidRPr="00AB53FD">
        <w:rPr>
          <w:rFonts w:ascii="Times New Roman" w:hAnsi="Times New Roman" w:cs="Times New Roman"/>
          <w:i/>
          <w:sz w:val="24"/>
          <w:szCs w:val="24"/>
        </w:rPr>
        <w:t xml:space="preserve"> </w:t>
      </w:r>
      <w:r w:rsidR="007F5EBF" w:rsidRPr="00AB53FD">
        <w:rPr>
          <w:rFonts w:ascii="Times New Roman" w:hAnsi="Times New Roman" w:cs="Times New Roman"/>
          <w:sz w:val="24"/>
          <w:szCs w:val="24"/>
        </w:rPr>
        <w:t>(</w:t>
      </w:r>
      <w:proofErr w:type="spellStart"/>
      <w:r w:rsidR="007F5EBF" w:rsidRPr="00AB53FD">
        <w:rPr>
          <w:rFonts w:ascii="Times New Roman" w:hAnsi="Times New Roman" w:cs="Times New Roman"/>
          <w:sz w:val="24"/>
          <w:szCs w:val="24"/>
        </w:rPr>
        <w:t>kinberg</w:t>
      </w:r>
      <w:proofErr w:type="spellEnd"/>
      <w:r w:rsidR="007F5EBF" w:rsidRPr="00AB53FD">
        <w:rPr>
          <w:rFonts w:ascii="Times New Roman" w:hAnsi="Times New Roman" w:cs="Times New Roman"/>
          <w:sz w:val="24"/>
          <w:szCs w:val="24"/>
        </w:rPr>
        <w:t>, 1866)</w:t>
      </w:r>
      <w:r w:rsidR="00B45C04" w:rsidRPr="00AB53FD">
        <w:rPr>
          <w:rFonts w:ascii="Times New Roman" w:hAnsi="Times New Roman" w:cs="Times New Roman"/>
          <w:i/>
          <w:sz w:val="24"/>
          <w:szCs w:val="24"/>
        </w:rPr>
        <w:t xml:space="preserve"> </w:t>
      </w:r>
    </w:p>
    <w:p w14:paraId="0C86C96D" w14:textId="77777777" w:rsidR="00B45C04" w:rsidRPr="00AB53FD" w:rsidRDefault="0075323F" w:rsidP="00B45C04">
      <w:pPr>
        <w:pStyle w:val="ListParagraph"/>
        <w:numPr>
          <w:ilvl w:val="0"/>
          <w:numId w:val="3"/>
        </w:numPr>
        <w:spacing w:line="360" w:lineRule="auto"/>
        <w:rPr>
          <w:rFonts w:ascii="Times New Roman" w:hAnsi="Times New Roman" w:cs="Times New Roman"/>
          <w:sz w:val="24"/>
          <w:szCs w:val="24"/>
        </w:rPr>
      </w:pPr>
      <w:r w:rsidRPr="00AB53FD">
        <w:rPr>
          <w:rFonts w:ascii="Times New Roman" w:hAnsi="Times New Roman" w:cs="Times New Roman"/>
          <w:i/>
          <w:sz w:val="24"/>
          <w:szCs w:val="24"/>
        </w:rPr>
        <w:lastRenderedPageBreak/>
        <w:t>*</w:t>
      </w:r>
      <w:proofErr w:type="spellStart"/>
      <w:r w:rsidR="00B45C04" w:rsidRPr="00AB53FD">
        <w:rPr>
          <w:rFonts w:ascii="Times New Roman" w:hAnsi="Times New Roman" w:cs="Times New Roman"/>
          <w:i/>
          <w:sz w:val="24"/>
          <w:szCs w:val="24"/>
        </w:rPr>
        <w:t>Amynthas</w:t>
      </w:r>
      <w:proofErr w:type="spellEnd"/>
      <w:r w:rsidR="00B45C04" w:rsidRPr="00AB53FD">
        <w:rPr>
          <w:rFonts w:ascii="Times New Roman" w:hAnsi="Times New Roman" w:cs="Times New Roman"/>
          <w:i/>
          <w:sz w:val="24"/>
          <w:szCs w:val="24"/>
        </w:rPr>
        <w:t xml:space="preserve"> </w:t>
      </w:r>
      <w:proofErr w:type="spellStart"/>
      <w:r w:rsidR="00B45C04" w:rsidRPr="00AB53FD">
        <w:rPr>
          <w:rFonts w:ascii="Times New Roman" w:hAnsi="Times New Roman" w:cs="Times New Roman"/>
          <w:i/>
          <w:sz w:val="24"/>
          <w:szCs w:val="24"/>
        </w:rPr>
        <w:t>corticis</w:t>
      </w:r>
      <w:proofErr w:type="spellEnd"/>
      <w:r w:rsidR="00B45C04" w:rsidRPr="00AB53FD">
        <w:rPr>
          <w:rFonts w:ascii="Times New Roman" w:hAnsi="Times New Roman" w:cs="Times New Roman"/>
          <w:i/>
          <w:sz w:val="24"/>
          <w:szCs w:val="24"/>
        </w:rPr>
        <w:t xml:space="preserve"> </w:t>
      </w:r>
      <w:r w:rsidR="00B45C04" w:rsidRPr="00AB53FD">
        <w:rPr>
          <w:rFonts w:ascii="Times New Roman" w:hAnsi="Times New Roman" w:cs="Times New Roman"/>
          <w:sz w:val="24"/>
          <w:szCs w:val="24"/>
        </w:rPr>
        <w:t>(Baird, 1869)</w:t>
      </w:r>
    </w:p>
    <w:p w14:paraId="29EA14E5" w14:textId="77777777" w:rsidR="007F5EBF" w:rsidRPr="00AB53FD" w:rsidRDefault="0075323F" w:rsidP="007F5EBF">
      <w:pPr>
        <w:pStyle w:val="ListParagraph"/>
        <w:numPr>
          <w:ilvl w:val="0"/>
          <w:numId w:val="3"/>
        </w:numPr>
        <w:rPr>
          <w:rFonts w:ascii="Times New Roman" w:hAnsi="Times New Roman" w:cs="Times New Roman"/>
          <w:sz w:val="24"/>
          <w:szCs w:val="24"/>
        </w:rPr>
      </w:pPr>
      <w:r w:rsidRPr="00AB53FD">
        <w:rPr>
          <w:rFonts w:ascii="Times New Roman" w:hAnsi="Times New Roman" w:cs="Times New Roman"/>
          <w:i/>
          <w:sz w:val="24"/>
          <w:szCs w:val="24"/>
        </w:rPr>
        <w:t>*</w:t>
      </w:r>
      <w:proofErr w:type="spellStart"/>
      <w:r w:rsidR="00B45C04" w:rsidRPr="00AB53FD">
        <w:rPr>
          <w:rFonts w:ascii="Times New Roman" w:hAnsi="Times New Roman" w:cs="Times New Roman"/>
          <w:i/>
          <w:sz w:val="24"/>
          <w:szCs w:val="24"/>
        </w:rPr>
        <w:t>Amynthas</w:t>
      </w:r>
      <w:proofErr w:type="spellEnd"/>
      <w:r w:rsidR="00B45C04" w:rsidRPr="00AB53FD">
        <w:rPr>
          <w:rFonts w:ascii="Times New Roman" w:hAnsi="Times New Roman" w:cs="Times New Roman"/>
          <w:sz w:val="24"/>
          <w:szCs w:val="24"/>
        </w:rPr>
        <w:t xml:space="preserve"> </w:t>
      </w:r>
      <w:proofErr w:type="spellStart"/>
      <w:r w:rsidR="00B45C04" w:rsidRPr="00AB53FD">
        <w:rPr>
          <w:rFonts w:ascii="Times New Roman" w:hAnsi="Times New Roman" w:cs="Times New Roman"/>
          <w:i/>
          <w:sz w:val="24"/>
          <w:szCs w:val="24"/>
        </w:rPr>
        <w:t>morrisi</w:t>
      </w:r>
      <w:proofErr w:type="spellEnd"/>
      <w:r w:rsidR="007F5EBF" w:rsidRPr="00AB53FD">
        <w:rPr>
          <w:rFonts w:ascii="Times New Roman" w:hAnsi="Times New Roman" w:cs="Times New Roman"/>
          <w:i/>
          <w:sz w:val="24"/>
          <w:szCs w:val="24"/>
        </w:rPr>
        <w:t xml:space="preserve"> </w:t>
      </w:r>
      <w:r w:rsidR="007F5EBF" w:rsidRPr="00AB53FD">
        <w:rPr>
          <w:rFonts w:ascii="Times New Roman" w:hAnsi="Times New Roman" w:cs="Times New Roman"/>
          <w:sz w:val="24"/>
          <w:szCs w:val="24"/>
        </w:rPr>
        <w:t>(Beddard, 1892)</w:t>
      </w:r>
    </w:p>
    <w:p w14:paraId="143054CF" w14:textId="77777777" w:rsidR="00B45C04" w:rsidRPr="00AB53FD" w:rsidRDefault="00B45C04" w:rsidP="007F5EBF">
      <w:pPr>
        <w:pStyle w:val="ListParagraph"/>
        <w:rPr>
          <w:rFonts w:ascii="Times New Roman" w:hAnsi="Times New Roman" w:cs="Times New Roman"/>
          <w:i/>
          <w:sz w:val="24"/>
          <w:szCs w:val="24"/>
        </w:rPr>
      </w:pPr>
    </w:p>
    <w:p w14:paraId="1D3244D8" w14:textId="77777777" w:rsidR="007F5EBF" w:rsidRPr="00AB53FD" w:rsidRDefault="009475E1" w:rsidP="007F5EBF">
      <w:pPr>
        <w:pStyle w:val="ListParagraph"/>
        <w:rPr>
          <w:rFonts w:ascii="Times New Roman" w:hAnsi="Times New Roman" w:cs="Times New Roman"/>
          <w:sz w:val="24"/>
          <w:szCs w:val="24"/>
        </w:rPr>
      </w:pPr>
      <w:r w:rsidRPr="00AB53FD">
        <w:rPr>
          <w:rFonts w:ascii="Times New Roman" w:hAnsi="Times New Roman" w:cs="Times New Roman"/>
          <w:b/>
          <w:i/>
          <w:sz w:val="24"/>
          <w:szCs w:val="24"/>
        </w:rPr>
        <w:t xml:space="preserve">                                                     Genus</w:t>
      </w:r>
      <w:r w:rsidRPr="00AB53FD">
        <w:rPr>
          <w:rFonts w:ascii="Times New Roman" w:hAnsi="Times New Roman" w:cs="Times New Roman"/>
          <w:i/>
          <w:sz w:val="24"/>
          <w:szCs w:val="24"/>
        </w:rPr>
        <w:t xml:space="preserve">- </w:t>
      </w:r>
      <w:proofErr w:type="spellStart"/>
      <w:r w:rsidRPr="00AB53FD">
        <w:rPr>
          <w:rFonts w:ascii="Times New Roman" w:hAnsi="Times New Roman" w:cs="Times New Roman"/>
          <w:i/>
          <w:sz w:val="24"/>
          <w:szCs w:val="24"/>
        </w:rPr>
        <w:t>Lampito</w:t>
      </w:r>
      <w:proofErr w:type="spellEnd"/>
      <w:r w:rsidR="007F5EBF" w:rsidRPr="00AB53FD">
        <w:rPr>
          <w:rFonts w:ascii="Times New Roman" w:hAnsi="Times New Roman" w:cs="Times New Roman"/>
          <w:i/>
          <w:sz w:val="24"/>
          <w:szCs w:val="24"/>
        </w:rPr>
        <w:t xml:space="preserve"> </w:t>
      </w:r>
      <w:r w:rsidR="007F5EBF" w:rsidRPr="00AB53FD">
        <w:rPr>
          <w:rFonts w:ascii="Times New Roman" w:hAnsi="Times New Roman" w:cs="Times New Roman"/>
          <w:sz w:val="24"/>
          <w:szCs w:val="24"/>
        </w:rPr>
        <w:t xml:space="preserve">Kinberg, 1867 </w:t>
      </w:r>
    </w:p>
    <w:p w14:paraId="2C87DC6D" w14:textId="77777777" w:rsidR="009475E1" w:rsidRPr="00AB53FD" w:rsidRDefault="009475E1" w:rsidP="009475E1">
      <w:pPr>
        <w:pStyle w:val="ListParagraph"/>
        <w:rPr>
          <w:rFonts w:ascii="Times New Roman" w:hAnsi="Times New Roman" w:cs="Times New Roman"/>
          <w:sz w:val="24"/>
          <w:szCs w:val="24"/>
        </w:rPr>
      </w:pPr>
    </w:p>
    <w:p w14:paraId="731FFFC9" w14:textId="77777777" w:rsidR="00B45C04" w:rsidRPr="00AB53FD" w:rsidRDefault="00B45C04" w:rsidP="00B45C04">
      <w:pPr>
        <w:pStyle w:val="ListParagraph"/>
        <w:numPr>
          <w:ilvl w:val="0"/>
          <w:numId w:val="3"/>
        </w:numPr>
        <w:rPr>
          <w:rFonts w:ascii="Times New Roman" w:hAnsi="Times New Roman" w:cs="Times New Roman"/>
          <w:sz w:val="24"/>
          <w:szCs w:val="24"/>
        </w:rPr>
      </w:pPr>
      <w:proofErr w:type="spellStart"/>
      <w:r w:rsidRPr="00AB53FD">
        <w:rPr>
          <w:rFonts w:ascii="Times New Roman" w:hAnsi="Times New Roman" w:cs="Times New Roman"/>
          <w:i/>
          <w:sz w:val="24"/>
          <w:szCs w:val="24"/>
        </w:rPr>
        <w:t>Lampito</w:t>
      </w:r>
      <w:proofErr w:type="spellEnd"/>
      <w:r w:rsidRPr="00AB53FD">
        <w:rPr>
          <w:rFonts w:ascii="Times New Roman" w:hAnsi="Times New Roman" w:cs="Times New Roman"/>
          <w:i/>
          <w:sz w:val="24"/>
          <w:szCs w:val="24"/>
        </w:rPr>
        <w:t xml:space="preserve"> mauritii</w:t>
      </w:r>
      <w:r w:rsidRPr="00AB53FD">
        <w:rPr>
          <w:rFonts w:ascii="Times New Roman" w:hAnsi="Times New Roman" w:cs="Times New Roman"/>
          <w:sz w:val="24"/>
          <w:szCs w:val="24"/>
        </w:rPr>
        <w:t xml:space="preserve"> Kinberg, 1867</w:t>
      </w:r>
    </w:p>
    <w:p w14:paraId="2DA4B915" w14:textId="77777777" w:rsidR="009475E1" w:rsidRPr="00AB53FD" w:rsidRDefault="009475E1" w:rsidP="009475E1">
      <w:pPr>
        <w:ind w:left="360"/>
        <w:rPr>
          <w:rFonts w:ascii="Times New Roman" w:hAnsi="Times New Roman" w:cs="Times New Roman"/>
          <w:sz w:val="24"/>
          <w:szCs w:val="24"/>
        </w:rPr>
      </w:pPr>
      <w:r w:rsidRPr="00AB53FD">
        <w:rPr>
          <w:rFonts w:ascii="Times New Roman" w:hAnsi="Times New Roman" w:cs="Times New Roman"/>
          <w:b/>
          <w:i/>
          <w:sz w:val="24"/>
          <w:szCs w:val="24"/>
        </w:rPr>
        <w:t xml:space="preserve">                                                </w:t>
      </w:r>
      <w:r w:rsidR="006557E3" w:rsidRPr="00AB53FD">
        <w:rPr>
          <w:rFonts w:ascii="Times New Roman" w:hAnsi="Times New Roman" w:cs="Times New Roman"/>
          <w:b/>
          <w:i/>
          <w:sz w:val="24"/>
          <w:szCs w:val="24"/>
        </w:rPr>
        <w:t xml:space="preserve">          </w:t>
      </w:r>
      <w:r w:rsidRPr="00AB53FD">
        <w:rPr>
          <w:rFonts w:ascii="Times New Roman" w:hAnsi="Times New Roman" w:cs="Times New Roman"/>
          <w:b/>
          <w:i/>
          <w:sz w:val="24"/>
          <w:szCs w:val="24"/>
        </w:rPr>
        <w:t xml:space="preserve">  Genus</w:t>
      </w:r>
      <w:r w:rsidRPr="00AB53FD">
        <w:rPr>
          <w:rFonts w:ascii="Times New Roman" w:hAnsi="Times New Roman" w:cs="Times New Roman"/>
          <w:i/>
          <w:sz w:val="24"/>
          <w:szCs w:val="24"/>
        </w:rPr>
        <w:t>-</w:t>
      </w:r>
      <w:r w:rsidRPr="00AB53FD">
        <w:rPr>
          <w:rFonts w:ascii="Times New Roman" w:eastAsia="Times New Roman" w:hAnsi="Times New Roman" w:cs="Times New Roman"/>
          <w:i/>
          <w:sz w:val="24"/>
          <w:szCs w:val="24"/>
          <w:lang w:eastAsia="en-IN"/>
        </w:rPr>
        <w:t xml:space="preserve"> </w:t>
      </w:r>
      <w:proofErr w:type="spellStart"/>
      <w:r w:rsidRPr="00AB53FD">
        <w:rPr>
          <w:rFonts w:ascii="Times New Roman" w:eastAsia="Times New Roman" w:hAnsi="Times New Roman" w:cs="Times New Roman"/>
          <w:i/>
          <w:sz w:val="24"/>
          <w:szCs w:val="24"/>
          <w:lang w:eastAsia="en-IN"/>
        </w:rPr>
        <w:t>Metaphire</w:t>
      </w:r>
      <w:proofErr w:type="spellEnd"/>
      <w:r w:rsidR="007F5EBF" w:rsidRPr="00AB53FD">
        <w:rPr>
          <w:rFonts w:ascii="Times New Roman" w:eastAsia="Times New Roman" w:hAnsi="Times New Roman" w:cs="Times New Roman"/>
          <w:i/>
          <w:sz w:val="24"/>
          <w:szCs w:val="24"/>
          <w:lang w:eastAsia="en-IN"/>
        </w:rPr>
        <w:t xml:space="preserve"> </w:t>
      </w:r>
      <w:r w:rsidR="007F5EBF" w:rsidRPr="00AB53FD">
        <w:rPr>
          <w:rFonts w:ascii="Times New Roman" w:eastAsia="Times New Roman" w:hAnsi="Times New Roman" w:cs="Times New Roman"/>
          <w:sz w:val="24"/>
          <w:szCs w:val="24"/>
          <w:lang w:eastAsia="en-IN"/>
        </w:rPr>
        <w:t xml:space="preserve">Sims &amp;Easton, 1972 </w:t>
      </w:r>
    </w:p>
    <w:p w14:paraId="235D263C" w14:textId="77777777" w:rsidR="00B45C04" w:rsidRPr="00AB53FD" w:rsidRDefault="00B45C04" w:rsidP="00B45C04">
      <w:pPr>
        <w:pStyle w:val="ListParagraph"/>
        <w:numPr>
          <w:ilvl w:val="0"/>
          <w:numId w:val="3"/>
        </w:numPr>
        <w:shd w:val="clear" w:color="auto" w:fill="FFFFFF"/>
        <w:spacing w:after="0" w:line="360" w:lineRule="auto"/>
        <w:jc w:val="both"/>
        <w:rPr>
          <w:rFonts w:ascii="Times New Roman" w:eastAsia="Times New Roman" w:hAnsi="Times New Roman" w:cs="Times New Roman"/>
          <w:sz w:val="24"/>
          <w:szCs w:val="24"/>
          <w:lang w:eastAsia="en-IN"/>
        </w:rPr>
      </w:pPr>
      <w:proofErr w:type="spellStart"/>
      <w:r w:rsidRPr="00AB53FD">
        <w:rPr>
          <w:rFonts w:ascii="Times New Roman" w:eastAsia="Times New Roman" w:hAnsi="Times New Roman" w:cs="Times New Roman"/>
          <w:i/>
          <w:sz w:val="24"/>
          <w:szCs w:val="24"/>
          <w:lang w:eastAsia="en-IN"/>
        </w:rPr>
        <w:t>Metaphire</w:t>
      </w:r>
      <w:proofErr w:type="spellEnd"/>
      <w:r w:rsidRPr="00AB53FD">
        <w:rPr>
          <w:rFonts w:ascii="Times New Roman" w:eastAsia="Times New Roman" w:hAnsi="Times New Roman" w:cs="Times New Roman"/>
          <w:i/>
          <w:sz w:val="24"/>
          <w:szCs w:val="24"/>
          <w:lang w:eastAsia="en-IN"/>
        </w:rPr>
        <w:t xml:space="preserve"> </w:t>
      </w:r>
      <w:proofErr w:type="spellStart"/>
      <w:r w:rsidRPr="00AB53FD">
        <w:rPr>
          <w:rFonts w:ascii="Times New Roman" w:eastAsia="Times New Roman" w:hAnsi="Times New Roman" w:cs="Times New Roman"/>
          <w:i/>
          <w:sz w:val="24"/>
          <w:szCs w:val="24"/>
          <w:lang w:eastAsia="en-IN"/>
        </w:rPr>
        <w:t>posthuma</w:t>
      </w:r>
      <w:proofErr w:type="spellEnd"/>
      <w:r w:rsidRPr="00AB53FD">
        <w:rPr>
          <w:rFonts w:ascii="Times New Roman" w:eastAsia="Times New Roman" w:hAnsi="Times New Roman" w:cs="Times New Roman"/>
          <w:sz w:val="24"/>
          <w:szCs w:val="24"/>
          <w:lang w:eastAsia="en-IN"/>
        </w:rPr>
        <w:t xml:space="preserve"> (Vaillant, 1868) </w:t>
      </w:r>
    </w:p>
    <w:p w14:paraId="479089D6" w14:textId="77777777" w:rsidR="006557E3" w:rsidRPr="00AB53FD" w:rsidRDefault="006557E3" w:rsidP="006557E3">
      <w:pPr>
        <w:pStyle w:val="ListParagraph"/>
        <w:shd w:val="clear" w:color="auto" w:fill="FFFFFF"/>
        <w:spacing w:after="0" w:line="360" w:lineRule="auto"/>
        <w:jc w:val="both"/>
        <w:rPr>
          <w:rFonts w:ascii="Times New Roman" w:eastAsia="Times New Roman" w:hAnsi="Times New Roman" w:cs="Times New Roman"/>
          <w:sz w:val="24"/>
          <w:szCs w:val="24"/>
          <w:lang w:eastAsia="en-IN"/>
        </w:rPr>
      </w:pPr>
      <w:r w:rsidRPr="00AB53FD">
        <w:rPr>
          <w:rFonts w:ascii="Times New Roman" w:eastAsia="Times New Roman" w:hAnsi="Times New Roman" w:cs="Times New Roman"/>
          <w:sz w:val="24"/>
          <w:szCs w:val="24"/>
          <w:lang w:eastAsia="en-IN"/>
        </w:rPr>
        <w:t xml:space="preserve">                                            </w:t>
      </w:r>
      <w:r w:rsidRPr="00AB53FD">
        <w:rPr>
          <w:rFonts w:ascii="Times New Roman" w:hAnsi="Times New Roman" w:cs="Times New Roman"/>
          <w:b/>
          <w:i/>
          <w:sz w:val="24"/>
          <w:szCs w:val="24"/>
        </w:rPr>
        <w:t>Genus</w:t>
      </w:r>
      <w:r w:rsidRPr="00AB53FD">
        <w:rPr>
          <w:rFonts w:ascii="Times New Roman" w:hAnsi="Times New Roman" w:cs="Times New Roman"/>
          <w:i/>
          <w:sz w:val="24"/>
          <w:szCs w:val="24"/>
        </w:rPr>
        <w:t>-</w:t>
      </w:r>
      <w:proofErr w:type="spellStart"/>
      <w:r w:rsidRPr="00AB53FD">
        <w:rPr>
          <w:rFonts w:ascii="Times New Roman" w:hAnsi="Times New Roman" w:cs="Times New Roman"/>
          <w:i/>
          <w:sz w:val="24"/>
          <w:szCs w:val="24"/>
        </w:rPr>
        <w:t>Polypheretima</w:t>
      </w:r>
      <w:proofErr w:type="spellEnd"/>
      <w:r w:rsidR="007F5EBF" w:rsidRPr="00AB53FD">
        <w:rPr>
          <w:rFonts w:ascii="Times New Roman" w:hAnsi="Times New Roman" w:cs="Times New Roman"/>
          <w:i/>
          <w:sz w:val="24"/>
          <w:szCs w:val="24"/>
        </w:rPr>
        <w:t xml:space="preserve"> </w:t>
      </w:r>
      <w:r w:rsidR="007F5EBF" w:rsidRPr="00AB53FD">
        <w:rPr>
          <w:rFonts w:ascii="Times New Roman" w:hAnsi="Times New Roman" w:cs="Times New Roman"/>
          <w:sz w:val="24"/>
          <w:szCs w:val="24"/>
        </w:rPr>
        <w:t>Michaelsen, 1934</w:t>
      </w:r>
    </w:p>
    <w:p w14:paraId="0F04BFDF" w14:textId="77777777" w:rsidR="00B45C04" w:rsidRPr="00AB53FD" w:rsidRDefault="0075323F" w:rsidP="00B45C04">
      <w:pPr>
        <w:pStyle w:val="ListParagraph"/>
        <w:numPr>
          <w:ilvl w:val="0"/>
          <w:numId w:val="3"/>
        </w:numPr>
        <w:rPr>
          <w:rFonts w:ascii="Times New Roman" w:hAnsi="Times New Roman" w:cs="Times New Roman"/>
          <w:sz w:val="24"/>
          <w:szCs w:val="24"/>
        </w:rPr>
      </w:pPr>
      <w:r w:rsidRPr="00AB53FD">
        <w:rPr>
          <w:rFonts w:ascii="Times New Roman" w:hAnsi="Times New Roman" w:cs="Times New Roman"/>
          <w:i/>
          <w:sz w:val="24"/>
          <w:szCs w:val="24"/>
        </w:rPr>
        <w:t>*</w:t>
      </w:r>
      <w:proofErr w:type="spellStart"/>
      <w:r w:rsidR="00B45C04" w:rsidRPr="00AB53FD">
        <w:rPr>
          <w:rFonts w:ascii="Times New Roman" w:hAnsi="Times New Roman" w:cs="Times New Roman"/>
          <w:i/>
          <w:sz w:val="24"/>
          <w:szCs w:val="24"/>
        </w:rPr>
        <w:t>Polypheretima</w:t>
      </w:r>
      <w:proofErr w:type="spellEnd"/>
      <w:r w:rsidR="00B45C04" w:rsidRPr="00AB53FD">
        <w:rPr>
          <w:rFonts w:ascii="Times New Roman" w:hAnsi="Times New Roman" w:cs="Times New Roman"/>
          <w:i/>
          <w:sz w:val="24"/>
          <w:szCs w:val="24"/>
        </w:rPr>
        <w:t xml:space="preserve"> elongata</w:t>
      </w:r>
      <w:r w:rsidR="00B45C04" w:rsidRPr="00AB53FD">
        <w:rPr>
          <w:rFonts w:ascii="Times New Roman" w:hAnsi="Times New Roman" w:cs="Times New Roman"/>
          <w:sz w:val="24"/>
          <w:szCs w:val="24"/>
        </w:rPr>
        <w:t xml:space="preserve"> (Perrier, 1872)</w:t>
      </w:r>
    </w:p>
    <w:p w14:paraId="72D7FFDF" w14:textId="0237DFA3" w:rsidR="006D1C98" w:rsidRPr="00AB53FD" w:rsidRDefault="006D1C98" w:rsidP="0024639C">
      <w:pPr>
        <w:pStyle w:val="ListParagraph"/>
        <w:rPr>
          <w:rFonts w:ascii="Times New Roman" w:hAnsi="Times New Roman" w:cs="Times New Roman"/>
          <w:sz w:val="24"/>
          <w:szCs w:val="24"/>
        </w:rPr>
      </w:pPr>
      <w:r w:rsidRPr="00AB53FD">
        <w:rPr>
          <w:rFonts w:ascii="Times New Roman" w:hAnsi="Times New Roman" w:cs="Times New Roman"/>
          <w:b/>
          <w:i/>
          <w:sz w:val="24"/>
          <w:szCs w:val="24"/>
        </w:rPr>
        <w:t xml:space="preserve">                                       </w:t>
      </w:r>
      <w:r w:rsidR="006557E3" w:rsidRPr="00AB53FD">
        <w:rPr>
          <w:rFonts w:ascii="Times New Roman" w:hAnsi="Times New Roman" w:cs="Times New Roman"/>
          <w:b/>
          <w:i/>
          <w:sz w:val="24"/>
          <w:szCs w:val="24"/>
        </w:rPr>
        <w:t xml:space="preserve">  </w:t>
      </w:r>
      <w:r w:rsidRPr="00AB53FD">
        <w:rPr>
          <w:rFonts w:ascii="Times New Roman" w:hAnsi="Times New Roman" w:cs="Times New Roman"/>
          <w:b/>
          <w:i/>
          <w:sz w:val="24"/>
          <w:szCs w:val="24"/>
        </w:rPr>
        <w:t xml:space="preserve">  </w:t>
      </w:r>
    </w:p>
    <w:p w14:paraId="63800A9E" w14:textId="77777777" w:rsidR="006D1C98" w:rsidRPr="00AB53FD" w:rsidRDefault="006D1C98" w:rsidP="006D1C98">
      <w:pPr>
        <w:pStyle w:val="ListParagraph"/>
        <w:rPr>
          <w:rFonts w:ascii="Times New Roman" w:hAnsi="Times New Roman" w:cs="Times New Roman"/>
          <w:b/>
          <w:sz w:val="24"/>
          <w:szCs w:val="24"/>
        </w:rPr>
      </w:pPr>
      <w:r w:rsidRPr="00AB53FD">
        <w:rPr>
          <w:rFonts w:ascii="Times New Roman" w:hAnsi="Times New Roman" w:cs="Times New Roman"/>
          <w:sz w:val="24"/>
          <w:szCs w:val="24"/>
        </w:rPr>
        <w:t xml:space="preserve">                                          </w:t>
      </w:r>
      <w:r w:rsidRPr="00AB53FD">
        <w:rPr>
          <w:rFonts w:ascii="Times New Roman" w:hAnsi="Times New Roman" w:cs="Times New Roman"/>
          <w:b/>
          <w:sz w:val="24"/>
          <w:szCs w:val="24"/>
        </w:rPr>
        <w:t>Family-</w:t>
      </w:r>
      <w:proofErr w:type="spellStart"/>
      <w:r w:rsidRPr="00AB53FD">
        <w:rPr>
          <w:rFonts w:ascii="Times New Roman" w:hAnsi="Times New Roman" w:cs="Times New Roman"/>
          <w:b/>
          <w:sz w:val="24"/>
          <w:szCs w:val="24"/>
        </w:rPr>
        <w:t>Acanthodrilidae</w:t>
      </w:r>
      <w:proofErr w:type="spellEnd"/>
      <w:r w:rsidR="00E73E2C" w:rsidRPr="00AB53FD">
        <w:rPr>
          <w:rFonts w:ascii="Times New Roman" w:hAnsi="Times New Roman" w:cs="Times New Roman"/>
          <w:b/>
          <w:sz w:val="24"/>
          <w:szCs w:val="24"/>
        </w:rPr>
        <w:t xml:space="preserve"> Carl Claus 1880</w:t>
      </w:r>
    </w:p>
    <w:p w14:paraId="42242BEF" w14:textId="77777777" w:rsidR="009475E1" w:rsidRPr="00AB53FD" w:rsidRDefault="009475E1" w:rsidP="006D1C98">
      <w:pPr>
        <w:pStyle w:val="ListParagraph"/>
        <w:rPr>
          <w:rFonts w:ascii="Times New Roman" w:hAnsi="Times New Roman" w:cs="Times New Roman"/>
          <w:b/>
          <w:sz w:val="24"/>
          <w:szCs w:val="24"/>
        </w:rPr>
      </w:pPr>
      <w:r w:rsidRPr="00AB53FD">
        <w:rPr>
          <w:rFonts w:ascii="Times New Roman" w:hAnsi="Times New Roman" w:cs="Times New Roman"/>
          <w:b/>
          <w:i/>
          <w:sz w:val="24"/>
          <w:szCs w:val="24"/>
        </w:rPr>
        <w:t xml:space="preserve">                                         Genus-</w:t>
      </w:r>
      <w:r w:rsidRPr="00AB53FD">
        <w:rPr>
          <w:rFonts w:ascii="Times New Roman" w:hAnsi="Times New Roman" w:cs="Times New Roman"/>
          <w:i/>
          <w:sz w:val="24"/>
          <w:szCs w:val="24"/>
        </w:rPr>
        <w:t xml:space="preserve">Eutyphoeus </w:t>
      </w:r>
      <w:r w:rsidRPr="00AB53FD">
        <w:rPr>
          <w:rFonts w:ascii="Times New Roman" w:hAnsi="Times New Roman" w:cs="Times New Roman"/>
          <w:sz w:val="24"/>
          <w:szCs w:val="24"/>
        </w:rPr>
        <w:t>Michaelsen, 1900</w:t>
      </w:r>
    </w:p>
    <w:p w14:paraId="311BF918" w14:textId="46EC9F9E" w:rsidR="006D1C98" w:rsidRPr="0024639C" w:rsidRDefault="006D1C98" w:rsidP="008C4DD6">
      <w:pPr>
        <w:pStyle w:val="ListParagraph"/>
        <w:numPr>
          <w:ilvl w:val="0"/>
          <w:numId w:val="3"/>
        </w:numPr>
        <w:rPr>
          <w:rFonts w:ascii="Times New Roman" w:hAnsi="Times New Roman" w:cs="Times New Roman"/>
          <w:sz w:val="24"/>
          <w:szCs w:val="24"/>
        </w:rPr>
      </w:pPr>
      <w:r w:rsidRPr="0024639C">
        <w:rPr>
          <w:rFonts w:ascii="Times New Roman" w:hAnsi="Times New Roman" w:cs="Times New Roman"/>
          <w:sz w:val="24"/>
          <w:szCs w:val="24"/>
        </w:rPr>
        <w:t xml:space="preserve"> </w:t>
      </w:r>
      <w:r w:rsidR="0075323F" w:rsidRPr="0024639C">
        <w:rPr>
          <w:rFonts w:ascii="Times New Roman" w:hAnsi="Times New Roman" w:cs="Times New Roman"/>
          <w:i/>
          <w:sz w:val="24"/>
          <w:szCs w:val="24"/>
        </w:rPr>
        <w:t>**</w:t>
      </w:r>
      <w:proofErr w:type="spellStart"/>
      <w:r w:rsidRPr="0024639C">
        <w:rPr>
          <w:rFonts w:ascii="Times New Roman" w:hAnsi="Times New Roman" w:cs="Times New Roman"/>
          <w:i/>
          <w:sz w:val="24"/>
          <w:szCs w:val="24"/>
        </w:rPr>
        <w:t>Eutyphoeus</w:t>
      </w:r>
      <w:proofErr w:type="spellEnd"/>
      <w:r w:rsidRPr="0024639C">
        <w:rPr>
          <w:rFonts w:ascii="Times New Roman" w:hAnsi="Times New Roman" w:cs="Times New Roman"/>
          <w:i/>
          <w:sz w:val="24"/>
          <w:szCs w:val="24"/>
        </w:rPr>
        <w:t xml:space="preserve"> </w:t>
      </w:r>
      <w:proofErr w:type="spellStart"/>
      <w:r w:rsidRPr="0024639C">
        <w:rPr>
          <w:rFonts w:ascii="Times New Roman" w:hAnsi="Times New Roman" w:cs="Times New Roman"/>
          <w:i/>
          <w:sz w:val="24"/>
          <w:szCs w:val="24"/>
        </w:rPr>
        <w:t>sukhendui</w:t>
      </w:r>
      <w:proofErr w:type="spellEnd"/>
      <w:r w:rsidR="007C522B" w:rsidRPr="0024639C">
        <w:rPr>
          <w:rFonts w:ascii="Times New Roman" w:hAnsi="Times New Roman" w:cs="Times New Roman"/>
          <w:sz w:val="24"/>
          <w:szCs w:val="24"/>
        </w:rPr>
        <w:t xml:space="preserve"> </w:t>
      </w:r>
      <w:r w:rsidR="007C522B" w:rsidRPr="0024639C">
        <w:rPr>
          <w:rFonts w:ascii="Times New Roman" w:hAnsi="Times New Roman" w:cs="Times New Roman"/>
          <w:b/>
          <w:sz w:val="24"/>
          <w:szCs w:val="24"/>
        </w:rPr>
        <w:t>Mandal et al., 2026</w:t>
      </w:r>
    </w:p>
    <w:p w14:paraId="192FD953" w14:textId="77777777" w:rsidR="009475E1" w:rsidRPr="00AB53FD" w:rsidRDefault="009475E1" w:rsidP="009475E1">
      <w:pPr>
        <w:pStyle w:val="ListParagraph"/>
        <w:rPr>
          <w:rFonts w:ascii="Times New Roman" w:hAnsi="Times New Roman" w:cs="Times New Roman"/>
          <w:b/>
          <w:sz w:val="24"/>
          <w:szCs w:val="24"/>
        </w:rPr>
      </w:pPr>
      <w:r w:rsidRPr="00AB53FD">
        <w:rPr>
          <w:rFonts w:ascii="Times New Roman" w:hAnsi="Times New Roman" w:cs="Times New Roman"/>
          <w:b/>
          <w:i/>
          <w:sz w:val="24"/>
          <w:szCs w:val="24"/>
        </w:rPr>
        <w:t xml:space="preserve">                                        Genus</w:t>
      </w:r>
      <w:r w:rsidRPr="00AB53FD">
        <w:rPr>
          <w:rFonts w:ascii="Times New Roman" w:hAnsi="Times New Roman" w:cs="Times New Roman"/>
          <w:i/>
          <w:sz w:val="24"/>
          <w:szCs w:val="24"/>
        </w:rPr>
        <w:t>-</w:t>
      </w:r>
      <w:proofErr w:type="spellStart"/>
      <w:r w:rsidRPr="00AB53FD">
        <w:rPr>
          <w:rFonts w:ascii="Times New Roman" w:hAnsi="Times New Roman" w:cs="Times New Roman"/>
          <w:i/>
          <w:sz w:val="24"/>
          <w:szCs w:val="24"/>
        </w:rPr>
        <w:t>Octochaetona</w:t>
      </w:r>
      <w:proofErr w:type="spellEnd"/>
      <w:r w:rsidRPr="00AB53FD">
        <w:rPr>
          <w:rFonts w:ascii="Times New Roman" w:hAnsi="Times New Roman" w:cs="Times New Roman"/>
          <w:i/>
          <w:sz w:val="24"/>
          <w:szCs w:val="24"/>
        </w:rPr>
        <w:t xml:space="preserve"> </w:t>
      </w:r>
      <w:r w:rsidRPr="00AB53FD">
        <w:rPr>
          <w:rFonts w:ascii="Times New Roman" w:hAnsi="Times New Roman" w:cs="Times New Roman"/>
          <w:sz w:val="24"/>
          <w:szCs w:val="24"/>
        </w:rPr>
        <w:t>Gates, 1962</w:t>
      </w:r>
    </w:p>
    <w:p w14:paraId="5BB10331" w14:textId="77777777" w:rsidR="006D1C98" w:rsidRPr="00AB53FD" w:rsidRDefault="0075323F" w:rsidP="006D1C98">
      <w:pPr>
        <w:pStyle w:val="ListParagraph"/>
        <w:numPr>
          <w:ilvl w:val="0"/>
          <w:numId w:val="3"/>
        </w:numPr>
        <w:spacing w:line="360" w:lineRule="auto"/>
        <w:rPr>
          <w:rFonts w:ascii="Times New Roman" w:hAnsi="Times New Roman" w:cs="Times New Roman"/>
          <w:sz w:val="24"/>
          <w:szCs w:val="24"/>
        </w:rPr>
      </w:pPr>
      <w:r w:rsidRPr="00AB53FD">
        <w:rPr>
          <w:rFonts w:ascii="Times New Roman" w:hAnsi="Times New Roman" w:cs="Times New Roman"/>
          <w:i/>
          <w:sz w:val="24"/>
          <w:szCs w:val="24"/>
        </w:rPr>
        <w:t>*</w:t>
      </w:r>
      <w:proofErr w:type="spellStart"/>
      <w:r w:rsidR="006D1C98" w:rsidRPr="00AB53FD">
        <w:rPr>
          <w:rFonts w:ascii="Times New Roman" w:hAnsi="Times New Roman" w:cs="Times New Roman"/>
          <w:i/>
          <w:sz w:val="24"/>
          <w:szCs w:val="24"/>
        </w:rPr>
        <w:t>Octochaetona</w:t>
      </w:r>
      <w:proofErr w:type="spellEnd"/>
      <w:r w:rsidR="006D1C98" w:rsidRPr="00AB53FD">
        <w:rPr>
          <w:rFonts w:ascii="Times New Roman" w:hAnsi="Times New Roman" w:cs="Times New Roman"/>
          <w:i/>
          <w:sz w:val="24"/>
          <w:szCs w:val="24"/>
        </w:rPr>
        <w:t xml:space="preserve"> beatrix</w:t>
      </w:r>
      <w:r w:rsidR="006D1C98" w:rsidRPr="00AB53FD">
        <w:rPr>
          <w:rFonts w:ascii="Times New Roman" w:hAnsi="Times New Roman" w:cs="Times New Roman"/>
          <w:sz w:val="24"/>
          <w:szCs w:val="24"/>
        </w:rPr>
        <w:t xml:space="preserve"> (Beddard, 1902)</w:t>
      </w:r>
    </w:p>
    <w:p w14:paraId="30D457ED" w14:textId="2E5419F5" w:rsidR="006D1C98" w:rsidRPr="00AB53FD" w:rsidRDefault="006D1C98" w:rsidP="006D1C98">
      <w:pPr>
        <w:spacing w:line="360" w:lineRule="auto"/>
        <w:rPr>
          <w:rFonts w:ascii="Times New Roman" w:hAnsi="Times New Roman" w:cs="Times New Roman"/>
          <w:b/>
          <w:sz w:val="24"/>
          <w:szCs w:val="24"/>
        </w:rPr>
      </w:pPr>
      <w:r w:rsidRPr="00AB53FD">
        <w:rPr>
          <w:rFonts w:ascii="Times New Roman" w:hAnsi="Times New Roman" w:cs="Times New Roman"/>
          <w:b/>
          <w:sz w:val="24"/>
          <w:szCs w:val="24"/>
        </w:rPr>
        <w:t xml:space="preserve">                                                     Family: Rhinodrilidae</w:t>
      </w:r>
      <w:r w:rsidR="00E73E2C" w:rsidRPr="00AB53FD">
        <w:rPr>
          <w:rFonts w:ascii="Times New Roman" w:hAnsi="Times New Roman" w:cs="Times New Roman"/>
          <w:b/>
          <w:sz w:val="24"/>
          <w:szCs w:val="24"/>
        </w:rPr>
        <w:t xml:space="preserve"> William Blaxland Benham, 1890</w:t>
      </w:r>
    </w:p>
    <w:p w14:paraId="5D3DF2DE" w14:textId="77777777" w:rsidR="006D1C98" w:rsidRPr="00AB53FD" w:rsidRDefault="006D1C98" w:rsidP="006D1C98">
      <w:pPr>
        <w:spacing w:line="360" w:lineRule="auto"/>
        <w:rPr>
          <w:rFonts w:ascii="Times New Roman" w:hAnsi="Times New Roman" w:cs="Times New Roman"/>
          <w:sz w:val="24"/>
          <w:szCs w:val="24"/>
        </w:rPr>
      </w:pPr>
      <w:r w:rsidRPr="00AB53FD">
        <w:rPr>
          <w:rFonts w:ascii="Times New Roman" w:hAnsi="Times New Roman" w:cs="Times New Roman"/>
          <w:bCs/>
          <w:sz w:val="24"/>
          <w:szCs w:val="24"/>
        </w:rPr>
        <w:t xml:space="preserve">         </w:t>
      </w:r>
      <w:r w:rsidR="009475E1" w:rsidRPr="00AB53FD">
        <w:rPr>
          <w:rFonts w:ascii="Times New Roman" w:hAnsi="Times New Roman" w:cs="Times New Roman"/>
          <w:bCs/>
          <w:sz w:val="24"/>
          <w:szCs w:val="24"/>
        </w:rPr>
        <w:t xml:space="preserve">                                                     </w:t>
      </w:r>
      <w:r w:rsidRPr="00AB53FD">
        <w:rPr>
          <w:rFonts w:ascii="Times New Roman" w:hAnsi="Times New Roman" w:cs="Times New Roman"/>
          <w:bCs/>
          <w:sz w:val="24"/>
          <w:szCs w:val="24"/>
        </w:rPr>
        <w:t xml:space="preserve">  </w:t>
      </w:r>
      <w:r w:rsidRPr="00AB53FD">
        <w:rPr>
          <w:rFonts w:ascii="Times New Roman" w:hAnsi="Times New Roman" w:cs="Times New Roman"/>
          <w:b/>
          <w:bCs/>
          <w:sz w:val="24"/>
          <w:szCs w:val="24"/>
        </w:rPr>
        <w:t>Genus:</w:t>
      </w:r>
      <w:r w:rsidRPr="00AB53FD">
        <w:rPr>
          <w:rFonts w:ascii="Times New Roman" w:hAnsi="Times New Roman" w:cs="Times New Roman"/>
          <w:bCs/>
          <w:sz w:val="24"/>
          <w:szCs w:val="24"/>
        </w:rPr>
        <w:t xml:space="preserve"> </w:t>
      </w:r>
      <w:proofErr w:type="spellStart"/>
      <w:r w:rsidRPr="00AB53FD">
        <w:rPr>
          <w:rFonts w:ascii="Times New Roman" w:hAnsi="Times New Roman" w:cs="Times New Roman"/>
          <w:bCs/>
          <w:i/>
          <w:iCs/>
          <w:sz w:val="24"/>
          <w:szCs w:val="24"/>
        </w:rPr>
        <w:t>Pontoscolex</w:t>
      </w:r>
      <w:proofErr w:type="spellEnd"/>
      <w:r w:rsidRPr="00AB53FD">
        <w:rPr>
          <w:rFonts w:ascii="Times New Roman" w:hAnsi="Times New Roman" w:cs="Times New Roman"/>
          <w:bCs/>
          <w:i/>
          <w:iCs/>
          <w:sz w:val="24"/>
          <w:szCs w:val="24"/>
        </w:rPr>
        <w:t xml:space="preserve"> </w:t>
      </w:r>
      <w:proofErr w:type="spellStart"/>
      <w:r w:rsidRPr="00AB53FD">
        <w:rPr>
          <w:rFonts w:ascii="Times New Roman" w:hAnsi="Times New Roman" w:cs="Times New Roman"/>
          <w:bCs/>
          <w:sz w:val="24"/>
          <w:szCs w:val="24"/>
        </w:rPr>
        <w:t>Schmarda</w:t>
      </w:r>
      <w:proofErr w:type="spellEnd"/>
      <w:r w:rsidRPr="00AB53FD">
        <w:rPr>
          <w:rFonts w:ascii="Times New Roman" w:hAnsi="Times New Roman" w:cs="Times New Roman"/>
          <w:bCs/>
          <w:sz w:val="24"/>
          <w:szCs w:val="24"/>
        </w:rPr>
        <w:t>, 1861</w:t>
      </w:r>
    </w:p>
    <w:p w14:paraId="2C9B0B56" w14:textId="77777777" w:rsidR="006D1C98" w:rsidRPr="00AB53FD" w:rsidRDefault="0075323F" w:rsidP="006D1C98">
      <w:pPr>
        <w:pStyle w:val="ListParagraph"/>
        <w:numPr>
          <w:ilvl w:val="0"/>
          <w:numId w:val="3"/>
        </w:numPr>
        <w:spacing w:line="360" w:lineRule="auto"/>
        <w:rPr>
          <w:rFonts w:ascii="Times New Roman" w:hAnsi="Times New Roman" w:cs="Times New Roman"/>
          <w:sz w:val="24"/>
          <w:szCs w:val="24"/>
        </w:rPr>
      </w:pPr>
      <w:r w:rsidRPr="00AB53FD">
        <w:rPr>
          <w:rFonts w:ascii="Times New Roman" w:hAnsi="Times New Roman" w:cs="Times New Roman"/>
          <w:bCs/>
          <w:i/>
          <w:iCs/>
          <w:sz w:val="24"/>
          <w:szCs w:val="24"/>
        </w:rPr>
        <w:t>*</w:t>
      </w:r>
      <w:proofErr w:type="spellStart"/>
      <w:r w:rsidR="006D1C98" w:rsidRPr="00AB53FD">
        <w:rPr>
          <w:rFonts w:ascii="Times New Roman" w:hAnsi="Times New Roman" w:cs="Times New Roman"/>
          <w:bCs/>
          <w:i/>
          <w:iCs/>
          <w:sz w:val="24"/>
          <w:szCs w:val="24"/>
        </w:rPr>
        <w:t>Pontoscolex</w:t>
      </w:r>
      <w:proofErr w:type="spellEnd"/>
      <w:r w:rsidR="006D1C98" w:rsidRPr="00AB53FD">
        <w:rPr>
          <w:rFonts w:ascii="Times New Roman" w:hAnsi="Times New Roman" w:cs="Times New Roman"/>
          <w:bCs/>
          <w:i/>
          <w:iCs/>
          <w:sz w:val="24"/>
          <w:szCs w:val="24"/>
        </w:rPr>
        <w:t xml:space="preserve"> corethrurus</w:t>
      </w:r>
      <w:r w:rsidR="006D1C98" w:rsidRPr="00AB53FD">
        <w:rPr>
          <w:rFonts w:ascii="Times New Roman" w:hAnsi="Times New Roman" w:cs="Times New Roman"/>
          <w:bCs/>
          <w:iCs/>
          <w:sz w:val="24"/>
          <w:szCs w:val="24"/>
        </w:rPr>
        <w:t xml:space="preserve"> (</w:t>
      </w:r>
      <w:r w:rsidR="006D1C98" w:rsidRPr="00AB53FD">
        <w:rPr>
          <w:rFonts w:ascii="Times New Roman" w:hAnsi="Times New Roman" w:cs="Times New Roman"/>
          <w:sz w:val="24"/>
          <w:szCs w:val="24"/>
        </w:rPr>
        <w:t>Müller, 1857)</w:t>
      </w:r>
    </w:p>
    <w:p w14:paraId="530EB02B" w14:textId="77777777" w:rsidR="006D1C98" w:rsidRPr="00AB53FD" w:rsidRDefault="006D1C98" w:rsidP="006D1C98">
      <w:pPr>
        <w:pStyle w:val="ListParagraph"/>
        <w:spacing w:line="360" w:lineRule="auto"/>
        <w:rPr>
          <w:rFonts w:ascii="Times New Roman" w:hAnsi="Times New Roman" w:cs="Times New Roman"/>
          <w:b/>
          <w:bCs/>
          <w:iCs/>
          <w:sz w:val="24"/>
          <w:szCs w:val="24"/>
        </w:rPr>
      </w:pPr>
      <w:r w:rsidRPr="00AB53FD">
        <w:rPr>
          <w:rFonts w:ascii="Times New Roman" w:hAnsi="Times New Roman" w:cs="Times New Roman"/>
          <w:b/>
          <w:bCs/>
          <w:i/>
          <w:iCs/>
          <w:sz w:val="24"/>
          <w:szCs w:val="24"/>
        </w:rPr>
        <w:t xml:space="preserve">                                     </w:t>
      </w:r>
      <w:r w:rsidRPr="00AB53FD">
        <w:rPr>
          <w:rFonts w:ascii="Times New Roman" w:hAnsi="Times New Roman" w:cs="Times New Roman"/>
          <w:b/>
          <w:bCs/>
          <w:iCs/>
          <w:sz w:val="24"/>
          <w:szCs w:val="24"/>
        </w:rPr>
        <w:t>Order- Arhynchobdellida</w:t>
      </w:r>
      <w:r w:rsidR="00E73E2C" w:rsidRPr="00AB53FD">
        <w:rPr>
          <w:rFonts w:ascii="Times New Roman" w:hAnsi="Times New Roman" w:cs="Times New Roman"/>
          <w:b/>
          <w:bCs/>
          <w:iCs/>
          <w:sz w:val="24"/>
          <w:szCs w:val="24"/>
        </w:rPr>
        <w:t xml:space="preserve"> Blanchard, 1894</w:t>
      </w:r>
    </w:p>
    <w:p w14:paraId="758937DC" w14:textId="77777777" w:rsidR="00E73E2C" w:rsidRPr="00AB53FD" w:rsidRDefault="007C522B" w:rsidP="00E73E2C">
      <w:pPr>
        <w:pStyle w:val="ListParagraph"/>
        <w:spacing w:line="360" w:lineRule="auto"/>
        <w:rPr>
          <w:rFonts w:ascii="Times New Roman" w:hAnsi="Times New Roman" w:cs="Times New Roman"/>
          <w:b/>
          <w:bCs/>
          <w:iCs/>
          <w:sz w:val="24"/>
          <w:szCs w:val="24"/>
        </w:rPr>
      </w:pPr>
      <w:r w:rsidRPr="00AB53FD">
        <w:rPr>
          <w:rFonts w:ascii="Times New Roman" w:hAnsi="Times New Roman" w:cs="Times New Roman"/>
          <w:b/>
          <w:bCs/>
          <w:iCs/>
          <w:sz w:val="24"/>
          <w:szCs w:val="24"/>
        </w:rPr>
        <w:t xml:space="preserve">                                     Family- Haemadipsidae</w:t>
      </w:r>
      <w:r w:rsidR="00E73E2C" w:rsidRPr="00AB53FD">
        <w:rPr>
          <w:rFonts w:ascii="Times New Roman" w:hAnsi="Times New Roman" w:cs="Times New Roman"/>
          <w:b/>
          <w:bCs/>
          <w:iCs/>
          <w:sz w:val="24"/>
          <w:szCs w:val="24"/>
        </w:rPr>
        <w:t xml:space="preserve"> Blanchard, 1893</w:t>
      </w:r>
    </w:p>
    <w:p w14:paraId="2C30F5C0" w14:textId="77777777" w:rsidR="007C522B" w:rsidRPr="00AB53FD" w:rsidRDefault="007C522B" w:rsidP="006D1C98">
      <w:pPr>
        <w:pStyle w:val="ListParagraph"/>
        <w:spacing w:line="360" w:lineRule="auto"/>
        <w:rPr>
          <w:rFonts w:ascii="Times New Roman" w:hAnsi="Times New Roman" w:cs="Times New Roman"/>
          <w:b/>
          <w:bCs/>
          <w:iCs/>
          <w:sz w:val="24"/>
          <w:szCs w:val="24"/>
        </w:rPr>
      </w:pPr>
      <w:r w:rsidRPr="00AB53FD">
        <w:rPr>
          <w:rFonts w:ascii="Times New Roman" w:hAnsi="Times New Roman" w:cs="Times New Roman"/>
          <w:b/>
          <w:bCs/>
          <w:iCs/>
          <w:sz w:val="24"/>
          <w:szCs w:val="24"/>
        </w:rPr>
        <w:t xml:space="preserve">Genus </w:t>
      </w:r>
      <w:r w:rsidRPr="00AB53FD">
        <w:rPr>
          <w:rFonts w:ascii="Times New Roman" w:hAnsi="Times New Roman" w:cs="Times New Roman"/>
          <w:b/>
          <w:bCs/>
          <w:i/>
          <w:iCs/>
          <w:sz w:val="24"/>
          <w:szCs w:val="24"/>
        </w:rPr>
        <w:t xml:space="preserve">Haemadipsa </w:t>
      </w:r>
      <w:r w:rsidRPr="00AB53FD">
        <w:rPr>
          <w:rFonts w:ascii="Times New Roman" w:hAnsi="Times New Roman" w:cs="Times New Roman"/>
          <w:b/>
          <w:bCs/>
          <w:iCs/>
          <w:sz w:val="24"/>
          <w:szCs w:val="24"/>
        </w:rPr>
        <w:t>Tennant, 1859</w:t>
      </w:r>
    </w:p>
    <w:p w14:paraId="6D507FEB" w14:textId="77777777" w:rsidR="00B45C04" w:rsidRPr="00AB53FD" w:rsidRDefault="006D1C98" w:rsidP="00B45C04">
      <w:pPr>
        <w:pStyle w:val="ListParagraph"/>
        <w:numPr>
          <w:ilvl w:val="0"/>
          <w:numId w:val="3"/>
        </w:numPr>
        <w:rPr>
          <w:rFonts w:ascii="Times New Roman" w:hAnsi="Times New Roman" w:cs="Times New Roman"/>
          <w:b/>
          <w:sz w:val="24"/>
          <w:szCs w:val="24"/>
        </w:rPr>
      </w:pPr>
      <w:r w:rsidRPr="00AB53FD">
        <w:rPr>
          <w:rFonts w:ascii="Times New Roman" w:hAnsi="Times New Roman" w:cs="Times New Roman"/>
          <w:b/>
          <w:i/>
          <w:sz w:val="24"/>
          <w:szCs w:val="24"/>
        </w:rPr>
        <w:t>Haemadipsa sylvestris</w:t>
      </w:r>
      <w:r w:rsidR="007C522B" w:rsidRPr="00AB53FD">
        <w:rPr>
          <w:rFonts w:ascii="Times New Roman" w:hAnsi="Times New Roman" w:cs="Times New Roman"/>
          <w:b/>
          <w:i/>
          <w:sz w:val="24"/>
          <w:szCs w:val="24"/>
        </w:rPr>
        <w:t xml:space="preserve"> </w:t>
      </w:r>
      <w:r w:rsidR="007C522B" w:rsidRPr="00AB53FD">
        <w:rPr>
          <w:rFonts w:ascii="Times New Roman" w:hAnsi="Times New Roman" w:cs="Times New Roman"/>
          <w:b/>
          <w:sz w:val="24"/>
          <w:szCs w:val="24"/>
        </w:rPr>
        <w:t>Blanchard, 1894</w:t>
      </w:r>
    </w:p>
    <w:p w14:paraId="44484AEA" w14:textId="3C19EB5F" w:rsidR="006D1C98" w:rsidRPr="00AB53FD" w:rsidRDefault="0075323F" w:rsidP="00B45C04">
      <w:pPr>
        <w:pStyle w:val="ListParagraph"/>
        <w:numPr>
          <w:ilvl w:val="0"/>
          <w:numId w:val="3"/>
        </w:numPr>
        <w:rPr>
          <w:rFonts w:ascii="Times New Roman" w:hAnsi="Times New Roman" w:cs="Times New Roman"/>
          <w:b/>
          <w:sz w:val="24"/>
          <w:szCs w:val="24"/>
        </w:rPr>
      </w:pPr>
      <w:r w:rsidRPr="00AB53FD">
        <w:rPr>
          <w:rFonts w:ascii="Times New Roman" w:hAnsi="Times New Roman" w:cs="Times New Roman"/>
          <w:b/>
          <w:i/>
          <w:sz w:val="24"/>
          <w:szCs w:val="24"/>
        </w:rPr>
        <w:t>**</w:t>
      </w:r>
      <w:proofErr w:type="spellStart"/>
      <w:r w:rsidR="006D1C98" w:rsidRPr="00AB53FD">
        <w:rPr>
          <w:rFonts w:ascii="Times New Roman" w:hAnsi="Times New Roman" w:cs="Times New Roman"/>
          <w:b/>
          <w:i/>
          <w:sz w:val="24"/>
          <w:szCs w:val="24"/>
        </w:rPr>
        <w:t>Haemadipsa</w:t>
      </w:r>
      <w:proofErr w:type="spellEnd"/>
      <w:r w:rsidR="006D1C98" w:rsidRPr="00AB53FD">
        <w:rPr>
          <w:rFonts w:ascii="Times New Roman" w:hAnsi="Times New Roman" w:cs="Times New Roman"/>
          <w:b/>
          <w:i/>
          <w:sz w:val="24"/>
          <w:szCs w:val="24"/>
        </w:rPr>
        <w:t xml:space="preserve"> </w:t>
      </w:r>
      <w:proofErr w:type="spellStart"/>
      <w:r w:rsidR="006D1C98" w:rsidRPr="00AB53FD">
        <w:rPr>
          <w:rFonts w:ascii="Times New Roman" w:hAnsi="Times New Roman" w:cs="Times New Roman"/>
          <w:b/>
          <w:i/>
          <w:sz w:val="24"/>
          <w:szCs w:val="24"/>
        </w:rPr>
        <w:t>rajbalaae</w:t>
      </w:r>
      <w:proofErr w:type="spellEnd"/>
      <w:r w:rsidR="007C522B" w:rsidRPr="00AB53FD">
        <w:rPr>
          <w:rFonts w:ascii="Times New Roman" w:hAnsi="Times New Roman" w:cs="Times New Roman"/>
          <w:b/>
          <w:i/>
          <w:sz w:val="24"/>
          <w:szCs w:val="24"/>
        </w:rPr>
        <w:t xml:space="preserve"> </w:t>
      </w:r>
      <w:r w:rsidR="007C522B" w:rsidRPr="00AB53FD">
        <w:rPr>
          <w:rFonts w:ascii="Times New Roman" w:hAnsi="Times New Roman" w:cs="Times New Roman"/>
          <w:b/>
          <w:sz w:val="24"/>
          <w:szCs w:val="24"/>
        </w:rPr>
        <w:t>Mandal et al., 2026</w:t>
      </w:r>
    </w:p>
    <w:p w14:paraId="246EC641" w14:textId="77777777" w:rsidR="0075323F" w:rsidRPr="00AB53FD" w:rsidRDefault="0075323F" w:rsidP="0075323F">
      <w:pPr>
        <w:pStyle w:val="ListParagraph"/>
        <w:rPr>
          <w:rFonts w:ascii="Times New Roman" w:hAnsi="Times New Roman" w:cs="Times New Roman"/>
          <w:b/>
          <w:sz w:val="24"/>
          <w:szCs w:val="24"/>
        </w:rPr>
      </w:pPr>
    </w:p>
    <w:p w14:paraId="48B87DE2" w14:textId="77777777" w:rsidR="007C522B" w:rsidRPr="00AB53FD" w:rsidRDefault="0075323F" w:rsidP="007C522B">
      <w:pPr>
        <w:pStyle w:val="ListParagraph"/>
        <w:rPr>
          <w:rFonts w:ascii="Times New Roman" w:hAnsi="Times New Roman" w:cs="Times New Roman"/>
          <w:b/>
          <w:i/>
          <w:sz w:val="24"/>
          <w:szCs w:val="24"/>
        </w:rPr>
      </w:pPr>
      <w:r w:rsidRPr="00AB53FD">
        <w:rPr>
          <w:rFonts w:ascii="Times New Roman" w:hAnsi="Times New Roman" w:cs="Times New Roman"/>
          <w:b/>
          <w:i/>
          <w:sz w:val="24"/>
          <w:szCs w:val="24"/>
        </w:rPr>
        <w:t xml:space="preserve">* New records from </w:t>
      </w:r>
      <w:proofErr w:type="spellStart"/>
      <w:r w:rsidRPr="00AB53FD">
        <w:rPr>
          <w:rFonts w:ascii="Times New Roman" w:hAnsi="Times New Roman" w:cs="Times New Roman"/>
          <w:b/>
          <w:i/>
          <w:sz w:val="24"/>
          <w:szCs w:val="24"/>
        </w:rPr>
        <w:t>Purba</w:t>
      </w:r>
      <w:proofErr w:type="spellEnd"/>
      <w:r w:rsidRPr="00AB53FD">
        <w:rPr>
          <w:rFonts w:ascii="Times New Roman" w:hAnsi="Times New Roman" w:cs="Times New Roman"/>
          <w:b/>
          <w:i/>
          <w:sz w:val="24"/>
          <w:szCs w:val="24"/>
        </w:rPr>
        <w:t xml:space="preserve"> Medinipur</w:t>
      </w:r>
    </w:p>
    <w:p w14:paraId="68C231DF" w14:textId="77777777" w:rsidR="0075323F" w:rsidRPr="00AB53FD" w:rsidRDefault="0075323F" w:rsidP="007C522B">
      <w:pPr>
        <w:pStyle w:val="ListParagraph"/>
        <w:rPr>
          <w:rFonts w:ascii="Times New Roman" w:hAnsi="Times New Roman" w:cs="Times New Roman"/>
          <w:b/>
          <w:i/>
          <w:sz w:val="24"/>
          <w:szCs w:val="24"/>
        </w:rPr>
      </w:pPr>
      <w:r w:rsidRPr="00AB53FD">
        <w:rPr>
          <w:rFonts w:ascii="Times New Roman" w:hAnsi="Times New Roman" w:cs="Times New Roman"/>
          <w:b/>
          <w:i/>
          <w:sz w:val="24"/>
          <w:szCs w:val="24"/>
        </w:rPr>
        <w:t>**New records from West Bengal</w:t>
      </w:r>
    </w:p>
    <w:p w14:paraId="7D0031FE" w14:textId="77777777" w:rsidR="0075323F" w:rsidRPr="00AB53FD" w:rsidRDefault="00BD589D" w:rsidP="0075323F">
      <w:pPr>
        <w:jc w:val="center"/>
        <w:rPr>
          <w:rFonts w:ascii="Times New Roman" w:hAnsi="Times New Roman" w:cs="Times New Roman"/>
          <w:sz w:val="24"/>
          <w:szCs w:val="24"/>
        </w:rPr>
      </w:pPr>
      <w:r w:rsidRPr="00AB53FD">
        <w:rPr>
          <w:rFonts w:ascii="Times New Roman" w:hAnsi="Times New Roman" w:cs="Times New Roman"/>
          <w:b/>
          <w:i/>
          <w:sz w:val="24"/>
          <w:szCs w:val="24"/>
        </w:rPr>
        <w:t xml:space="preserve">Perionyx </w:t>
      </w:r>
      <w:proofErr w:type="spellStart"/>
      <w:r w:rsidRPr="00AB53FD">
        <w:rPr>
          <w:rFonts w:ascii="Times New Roman" w:hAnsi="Times New Roman" w:cs="Times New Roman"/>
          <w:b/>
          <w:i/>
          <w:sz w:val="24"/>
          <w:szCs w:val="24"/>
        </w:rPr>
        <w:t>excavatus</w:t>
      </w:r>
      <w:proofErr w:type="spellEnd"/>
      <w:r w:rsidRPr="00AB53FD">
        <w:rPr>
          <w:rFonts w:ascii="Times New Roman" w:hAnsi="Times New Roman" w:cs="Times New Roman"/>
          <w:sz w:val="24"/>
          <w:szCs w:val="24"/>
        </w:rPr>
        <w:t xml:space="preserve"> Perrier, 1972</w:t>
      </w:r>
    </w:p>
    <w:p w14:paraId="0B8AD264" w14:textId="77777777" w:rsidR="00BD589D" w:rsidRPr="00AB53FD" w:rsidRDefault="00BD589D" w:rsidP="00BD589D">
      <w:pPr>
        <w:rPr>
          <w:rFonts w:ascii="Times New Roman" w:hAnsi="Times New Roman" w:cs="Times New Roman"/>
          <w:sz w:val="24"/>
          <w:szCs w:val="24"/>
        </w:rPr>
      </w:pPr>
      <w:r w:rsidRPr="00AB53FD">
        <w:rPr>
          <w:rFonts w:ascii="Times New Roman" w:hAnsi="Times New Roman" w:cs="Times New Roman"/>
          <w:sz w:val="24"/>
          <w:szCs w:val="24"/>
        </w:rPr>
        <w:t xml:space="preserve">1872. </w:t>
      </w:r>
      <w:r w:rsidRPr="00AB53FD">
        <w:rPr>
          <w:rFonts w:ascii="Times New Roman" w:hAnsi="Times New Roman" w:cs="Times New Roman"/>
          <w:i/>
          <w:sz w:val="24"/>
          <w:szCs w:val="24"/>
        </w:rPr>
        <w:t xml:space="preserve">Perionyx </w:t>
      </w:r>
      <w:proofErr w:type="spellStart"/>
      <w:r w:rsidRPr="00AB53FD">
        <w:rPr>
          <w:rFonts w:ascii="Times New Roman" w:hAnsi="Times New Roman" w:cs="Times New Roman"/>
          <w:i/>
          <w:sz w:val="24"/>
          <w:szCs w:val="24"/>
        </w:rPr>
        <w:t>excavatus</w:t>
      </w:r>
      <w:proofErr w:type="spellEnd"/>
      <w:r w:rsidRPr="00AB53FD">
        <w:rPr>
          <w:rFonts w:ascii="Times New Roman" w:hAnsi="Times New Roman" w:cs="Times New Roman"/>
          <w:sz w:val="24"/>
          <w:szCs w:val="24"/>
        </w:rPr>
        <w:t xml:space="preserve"> Perrier, </w:t>
      </w:r>
      <w:proofErr w:type="spellStart"/>
      <w:r w:rsidRPr="00AB53FD">
        <w:rPr>
          <w:rFonts w:ascii="Times New Roman" w:hAnsi="Times New Roman" w:cs="Times New Roman"/>
          <w:sz w:val="24"/>
          <w:szCs w:val="24"/>
        </w:rPr>
        <w:t>Nouv</w:t>
      </w:r>
      <w:proofErr w:type="spellEnd"/>
      <w:r w:rsidRPr="00AB53FD">
        <w:rPr>
          <w:rFonts w:ascii="Times New Roman" w:hAnsi="Times New Roman" w:cs="Times New Roman"/>
          <w:sz w:val="24"/>
          <w:szCs w:val="24"/>
        </w:rPr>
        <w:t xml:space="preserve">. </w:t>
      </w:r>
      <w:r w:rsidRPr="00AB53FD">
        <w:rPr>
          <w:rFonts w:ascii="Times New Roman" w:hAnsi="Times New Roman" w:cs="Times New Roman"/>
          <w:i/>
          <w:sz w:val="24"/>
          <w:szCs w:val="24"/>
        </w:rPr>
        <w:t>Arch. Mus. Hist. Nat. Paris</w:t>
      </w:r>
      <w:r w:rsidRPr="00AB53FD">
        <w:rPr>
          <w:rFonts w:ascii="Times New Roman" w:hAnsi="Times New Roman" w:cs="Times New Roman"/>
          <w:sz w:val="24"/>
          <w:szCs w:val="24"/>
        </w:rPr>
        <w:t xml:space="preserve">, </w:t>
      </w:r>
      <w:r w:rsidR="002427FA" w:rsidRPr="00AB53FD">
        <w:rPr>
          <w:rFonts w:ascii="Times New Roman" w:hAnsi="Times New Roman" w:cs="Times New Roman"/>
          <w:sz w:val="24"/>
          <w:szCs w:val="24"/>
        </w:rPr>
        <w:t>8:</w:t>
      </w:r>
      <w:r w:rsidRPr="00AB53FD">
        <w:rPr>
          <w:rFonts w:ascii="Times New Roman" w:hAnsi="Times New Roman" w:cs="Times New Roman"/>
          <w:sz w:val="24"/>
          <w:szCs w:val="24"/>
        </w:rPr>
        <w:t xml:space="preserve"> 126.</w:t>
      </w:r>
    </w:p>
    <w:p w14:paraId="67B5F635" w14:textId="77777777" w:rsidR="00BD589D" w:rsidRPr="00AB53FD" w:rsidRDefault="00BD589D" w:rsidP="00AB53FD">
      <w:pPr>
        <w:ind w:left="540" w:hanging="540"/>
        <w:rPr>
          <w:rFonts w:ascii="Times New Roman" w:hAnsi="Times New Roman" w:cs="Times New Roman"/>
          <w:sz w:val="24"/>
          <w:szCs w:val="24"/>
        </w:rPr>
      </w:pPr>
      <w:r w:rsidRPr="00AB53FD">
        <w:rPr>
          <w:rFonts w:ascii="Times New Roman" w:hAnsi="Times New Roman" w:cs="Times New Roman"/>
          <w:sz w:val="24"/>
          <w:szCs w:val="24"/>
        </w:rPr>
        <w:t xml:space="preserve">1998. </w:t>
      </w:r>
      <w:r w:rsidRPr="00AB53FD">
        <w:rPr>
          <w:rFonts w:ascii="Times New Roman" w:hAnsi="Times New Roman" w:cs="Times New Roman"/>
          <w:i/>
          <w:sz w:val="24"/>
          <w:szCs w:val="24"/>
        </w:rPr>
        <w:t xml:space="preserve">Perionyx </w:t>
      </w:r>
      <w:proofErr w:type="spellStart"/>
      <w:r w:rsidRPr="00AB53FD">
        <w:rPr>
          <w:rFonts w:ascii="Times New Roman" w:hAnsi="Times New Roman" w:cs="Times New Roman"/>
          <w:i/>
          <w:sz w:val="24"/>
          <w:szCs w:val="24"/>
        </w:rPr>
        <w:t>excavatus</w:t>
      </w:r>
      <w:proofErr w:type="spellEnd"/>
      <w:r w:rsidRPr="00AB53FD">
        <w:rPr>
          <w:rFonts w:ascii="Times New Roman" w:hAnsi="Times New Roman" w:cs="Times New Roman"/>
          <w:sz w:val="24"/>
          <w:szCs w:val="24"/>
        </w:rPr>
        <w:t xml:space="preserve"> Halder, Fauna of West Bengal. State Fauna Series. 3(Part-l</w:t>
      </w:r>
      <w:r w:rsidR="00652A57" w:rsidRPr="00AB53FD">
        <w:rPr>
          <w:rFonts w:ascii="Times New Roman" w:hAnsi="Times New Roman" w:cs="Times New Roman"/>
          <w:sz w:val="24"/>
          <w:szCs w:val="24"/>
        </w:rPr>
        <w:t>0</w:t>
      </w:r>
      <w:r w:rsidRPr="00AB53FD">
        <w:rPr>
          <w:rFonts w:ascii="Times New Roman" w:hAnsi="Times New Roman" w:cs="Times New Roman"/>
          <w:sz w:val="24"/>
          <w:szCs w:val="24"/>
        </w:rPr>
        <w:t>): 17-93.</w:t>
      </w:r>
    </w:p>
    <w:p w14:paraId="4AB32BB7" w14:textId="77777777" w:rsidR="00BD589D" w:rsidRPr="00AB53FD" w:rsidRDefault="00BD589D" w:rsidP="00BD589D">
      <w:pPr>
        <w:rPr>
          <w:rFonts w:ascii="Times New Roman" w:hAnsi="Times New Roman" w:cs="Times New Roman"/>
          <w:sz w:val="24"/>
          <w:szCs w:val="24"/>
        </w:rPr>
      </w:pPr>
      <w:r w:rsidRPr="00AB53FD">
        <w:rPr>
          <w:rFonts w:ascii="Times New Roman" w:hAnsi="Times New Roman" w:cs="Times New Roman"/>
          <w:b/>
          <w:sz w:val="24"/>
          <w:szCs w:val="24"/>
        </w:rPr>
        <w:t>Material examined:</w:t>
      </w:r>
      <w:r w:rsidRPr="00AB53FD">
        <w:rPr>
          <w:rFonts w:ascii="Times New Roman" w:hAnsi="Times New Roman" w:cs="Times New Roman"/>
          <w:sz w:val="24"/>
          <w:szCs w:val="24"/>
        </w:rPr>
        <w:t xml:space="preserve"> 1</w:t>
      </w:r>
      <w:r w:rsidR="004E375B" w:rsidRPr="00AB53FD">
        <w:rPr>
          <w:rFonts w:ascii="Times New Roman" w:hAnsi="Times New Roman" w:cs="Times New Roman"/>
          <w:sz w:val="24"/>
          <w:szCs w:val="24"/>
        </w:rPr>
        <w:t>4</w:t>
      </w:r>
      <w:r w:rsidRPr="00AB53FD">
        <w:rPr>
          <w:rFonts w:ascii="Times New Roman" w:hAnsi="Times New Roman" w:cs="Times New Roman"/>
          <w:sz w:val="24"/>
          <w:szCs w:val="24"/>
        </w:rPr>
        <w:t xml:space="preserve">ex. </w:t>
      </w:r>
      <w:proofErr w:type="spellStart"/>
      <w:r w:rsidR="004E375B" w:rsidRPr="00AB53FD">
        <w:rPr>
          <w:rFonts w:ascii="Times New Roman" w:hAnsi="Times New Roman" w:cs="Times New Roman"/>
          <w:sz w:val="24"/>
          <w:szCs w:val="24"/>
        </w:rPr>
        <w:t>Akandabari</w:t>
      </w:r>
      <w:proofErr w:type="spellEnd"/>
      <w:r w:rsidR="004E375B" w:rsidRPr="00AB53FD">
        <w:rPr>
          <w:rFonts w:ascii="Times New Roman" w:hAnsi="Times New Roman" w:cs="Times New Roman"/>
          <w:sz w:val="24"/>
          <w:szCs w:val="24"/>
        </w:rPr>
        <w:t xml:space="preserve">, Nandigram, </w:t>
      </w:r>
      <w:proofErr w:type="spellStart"/>
      <w:r w:rsidR="004E375B" w:rsidRPr="00AB53FD">
        <w:rPr>
          <w:rFonts w:ascii="Times New Roman" w:hAnsi="Times New Roman" w:cs="Times New Roman"/>
          <w:sz w:val="24"/>
          <w:szCs w:val="24"/>
        </w:rPr>
        <w:t>Purba</w:t>
      </w:r>
      <w:proofErr w:type="spellEnd"/>
      <w:r w:rsidR="004E375B" w:rsidRPr="00AB53FD">
        <w:rPr>
          <w:rFonts w:ascii="Times New Roman" w:hAnsi="Times New Roman" w:cs="Times New Roman"/>
          <w:sz w:val="24"/>
          <w:szCs w:val="24"/>
        </w:rPr>
        <w:t xml:space="preserve"> Medinipur</w:t>
      </w:r>
      <w:r w:rsidRPr="00AB53FD">
        <w:rPr>
          <w:rFonts w:ascii="Times New Roman" w:hAnsi="Times New Roman" w:cs="Times New Roman"/>
          <w:sz w:val="24"/>
          <w:szCs w:val="24"/>
        </w:rPr>
        <w:t xml:space="preserve">, West </w:t>
      </w:r>
      <w:proofErr w:type="spellStart"/>
      <w:r w:rsidRPr="00AB53FD">
        <w:rPr>
          <w:rFonts w:ascii="Times New Roman" w:hAnsi="Times New Roman" w:cs="Times New Roman"/>
          <w:sz w:val="24"/>
          <w:szCs w:val="24"/>
        </w:rPr>
        <w:t>Bengai</w:t>
      </w:r>
      <w:proofErr w:type="spellEnd"/>
      <w:r w:rsidRPr="00AB53FD">
        <w:rPr>
          <w:rFonts w:ascii="Times New Roman" w:hAnsi="Times New Roman" w:cs="Times New Roman"/>
          <w:sz w:val="24"/>
          <w:szCs w:val="24"/>
        </w:rPr>
        <w:t xml:space="preserve">. </w:t>
      </w:r>
      <w:r w:rsidR="004E375B" w:rsidRPr="00AB53FD">
        <w:rPr>
          <w:rFonts w:ascii="Times New Roman" w:hAnsi="Times New Roman" w:cs="Times New Roman"/>
          <w:sz w:val="24"/>
          <w:szCs w:val="24"/>
        </w:rPr>
        <w:t>16.VIII</w:t>
      </w:r>
      <w:r w:rsidRPr="00AB53FD">
        <w:rPr>
          <w:rFonts w:ascii="Times New Roman" w:hAnsi="Times New Roman" w:cs="Times New Roman"/>
          <w:sz w:val="24"/>
          <w:szCs w:val="24"/>
        </w:rPr>
        <w:t xml:space="preserve">. </w:t>
      </w:r>
      <w:r w:rsidR="004E375B" w:rsidRPr="00AB53FD">
        <w:rPr>
          <w:rFonts w:ascii="Times New Roman" w:hAnsi="Times New Roman" w:cs="Times New Roman"/>
          <w:sz w:val="24"/>
          <w:szCs w:val="24"/>
        </w:rPr>
        <w:t xml:space="preserve">2026. </w:t>
      </w:r>
      <w:proofErr w:type="spellStart"/>
      <w:r w:rsidRPr="00AB53FD">
        <w:rPr>
          <w:rFonts w:ascii="Times New Roman" w:hAnsi="Times New Roman" w:cs="Times New Roman"/>
          <w:sz w:val="24"/>
          <w:szCs w:val="24"/>
        </w:rPr>
        <w:t>Coll.</w:t>
      </w:r>
      <w:r w:rsidR="004E375B" w:rsidRPr="00AB53FD">
        <w:rPr>
          <w:rFonts w:ascii="Times New Roman" w:hAnsi="Times New Roman" w:cs="Times New Roman"/>
          <w:sz w:val="24"/>
          <w:szCs w:val="24"/>
        </w:rPr>
        <w:t>D.</w:t>
      </w:r>
      <w:proofErr w:type="gramStart"/>
      <w:r w:rsidR="004E375B" w:rsidRPr="00AB53FD">
        <w:rPr>
          <w:rFonts w:ascii="Times New Roman" w:hAnsi="Times New Roman" w:cs="Times New Roman"/>
          <w:sz w:val="24"/>
          <w:szCs w:val="24"/>
        </w:rPr>
        <w:t>N.Das</w:t>
      </w:r>
      <w:proofErr w:type="spellEnd"/>
      <w:proofErr w:type="gramEnd"/>
      <w:r w:rsidR="004E375B" w:rsidRPr="00AB53FD">
        <w:rPr>
          <w:rFonts w:ascii="Times New Roman" w:hAnsi="Times New Roman" w:cs="Times New Roman"/>
          <w:sz w:val="24"/>
          <w:szCs w:val="24"/>
        </w:rPr>
        <w:t>.</w:t>
      </w:r>
      <w:r w:rsidRPr="00AB53FD">
        <w:rPr>
          <w:rFonts w:ascii="Times New Roman" w:hAnsi="Times New Roman" w:cs="Times New Roman"/>
          <w:sz w:val="24"/>
          <w:szCs w:val="24"/>
        </w:rPr>
        <w:t xml:space="preserve"> Reg. No. An </w:t>
      </w:r>
      <w:r w:rsidR="004E375B" w:rsidRPr="00AB53FD">
        <w:rPr>
          <w:rFonts w:ascii="Times New Roman" w:hAnsi="Times New Roman" w:cs="Times New Roman"/>
          <w:sz w:val="24"/>
          <w:szCs w:val="24"/>
        </w:rPr>
        <w:t>8908</w:t>
      </w:r>
      <w:r w:rsidRPr="00AB53FD">
        <w:rPr>
          <w:rFonts w:ascii="Times New Roman" w:hAnsi="Times New Roman" w:cs="Times New Roman"/>
          <w:sz w:val="24"/>
          <w:szCs w:val="24"/>
        </w:rPr>
        <w:t>/</w:t>
      </w:r>
      <w:r w:rsidR="004E375B" w:rsidRPr="00AB53FD">
        <w:rPr>
          <w:rFonts w:ascii="Times New Roman" w:hAnsi="Times New Roman" w:cs="Times New Roman"/>
          <w:sz w:val="24"/>
          <w:szCs w:val="24"/>
        </w:rPr>
        <w:t>2</w:t>
      </w:r>
      <w:r w:rsidRPr="00AB53FD">
        <w:rPr>
          <w:rFonts w:ascii="Times New Roman" w:hAnsi="Times New Roman" w:cs="Times New Roman"/>
          <w:sz w:val="24"/>
          <w:szCs w:val="24"/>
        </w:rPr>
        <w:t>.</w:t>
      </w:r>
    </w:p>
    <w:p w14:paraId="56A0EADD" w14:textId="77777777" w:rsidR="009A4314" w:rsidRPr="00AB53FD" w:rsidRDefault="009A4314" w:rsidP="00BD589D">
      <w:pPr>
        <w:rPr>
          <w:rFonts w:ascii="Times New Roman" w:hAnsi="Times New Roman" w:cs="Times New Roman"/>
          <w:sz w:val="24"/>
          <w:szCs w:val="24"/>
        </w:rPr>
      </w:pPr>
    </w:p>
    <w:p w14:paraId="765F02E3" w14:textId="37420B25" w:rsidR="009A4314" w:rsidRPr="00AB53FD" w:rsidRDefault="00FD4A62" w:rsidP="009A4314">
      <w:pPr>
        <w:spacing w:line="360" w:lineRule="auto"/>
        <w:jc w:val="both"/>
        <w:rPr>
          <w:rFonts w:ascii="Times New Roman" w:hAnsi="Times New Roman" w:cs="Times New Roman"/>
          <w:sz w:val="24"/>
          <w:szCs w:val="24"/>
        </w:rPr>
      </w:pPr>
      <w:r w:rsidRPr="00AB53FD">
        <w:rPr>
          <w:rFonts w:ascii="Times New Roman" w:eastAsia="Times New Roman" w:hAnsi="Times New Roman" w:cs="Times New Roman"/>
          <w:b/>
          <w:sz w:val="24"/>
          <w:szCs w:val="24"/>
        </w:rPr>
        <w:t>Description</w:t>
      </w:r>
      <w:r w:rsidR="009A4314" w:rsidRPr="00AB53FD">
        <w:rPr>
          <w:rFonts w:ascii="Times New Roman" w:hAnsi="Times New Roman" w:cs="Times New Roman"/>
          <w:b/>
          <w:sz w:val="24"/>
          <w:szCs w:val="24"/>
        </w:rPr>
        <w:t xml:space="preserve">: </w:t>
      </w:r>
      <w:r w:rsidR="009A4314" w:rsidRPr="00AB53FD">
        <w:rPr>
          <w:rFonts w:ascii="Times New Roman" w:hAnsi="Times New Roman" w:cs="Times New Roman"/>
          <w:sz w:val="24"/>
          <w:szCs w:val="24"/>
        </w:rPr>
        <w:t>Length of 35 to 125 m</w:t>
      </w:r>
      <w:r w:rsidR="00AB53FD" w:rsidRPr="00AB53FD">
        <w:rPr>
          <w:rFonts w:ascii="Times New Roman" w:hAnsi="Times New Roman" w:cs="Times New Roman"/>
          <w:sz w:val="24"/>
          <w:szCs w:val="24"/>
        </w:rPr>
        <w:t>m</w:t>
      </w:r>
      <w:r w:rsidR="009A4314" w:rsidRPr="00AB53FD">
        <w:rPr>
          <w:rFonts w:ascii="Times New Roman" w:hAnsi="Times New Roman" w:cs="Times New Roman"/>
          <w:sz w:val="24"/>
          <w:szCs w:val="24"/>
        </w:rPr>
        <w:t>, a diameter of 3 to 7 m</w:t>
      </w:r>
      <w:r w:rsidR="00AB53FD" w:rsidRPr="00AB53FD">
        <w:rPr>
          <w:rFonts w:ascii="Times New Roman" w:hAnsi="Times New Roman" w:cs="Times New Roman"/>
          <w:sz w:val="24"/>
          <w:szCs w:val="24"/>
        </w:rPr>
        <w:t>m</w:t>
      </w:r>
      <w:r w:rsidR="009A4314" w:rsidRPr="00AB53FD">
        <w:rPr>
          <w:rFonts w:ascii="Times New Roman" w:hAnsi="Times New Roman" w:cs="Times New Roman"/>
          <w:sz w:val="24"/>
          <w:szCs w:val="24"/>
        </w:rPr>
        <w:t xml:space="preserve">, and comprising 79 to 121 segments. The annular clitellum spans segment 13 to 17. Its reproductive system is intricate, </w:t>
      </w:r>
      <w:r w:rsidR="009A4314" w:rsidRPr="00AB53FD">
        <w:rPr>
          <w:rFonts w:ascii="Times New Roman" w:hAnsi="Times New Roman" w:cs="Times New Roman"/>
          <w:sz w:val="24"/>
          <w:szCs w:val="24"/>
        </w:rPr>
        <w:lastRenderedPageBreak/>
        <w:t xml:space="preserve">featuring distinct arrangements of pores and structures. Two pairs of spermathecal pores are situated near the mid-ventral line in segments 7/8 and 8/9. Male pores are located within small transverse protuberances in a single male field, with each protuberance having a slightly irregular transverse groove containing apertures of 4 to 9 </w:t>
      </w:r>
      <w:proofErr w:type="spellStart"/>
      <w:r w:rsidR="009A4314" w:rsidRPr="00AB53FD">
        <w:rPr>
          <w:rFonts w:ascii="Times New Roman" w:hAnsi="Times New Roman" w:cs="Times New Roman"/>
          <w:sz w:val="24"/>
          <w:szCs w:val="24"/>
        </w:rPr>
        <w:t>perisetal</w:t>
      </w:r>
      <w:proofErr w:type="spellEnd"/>
      <w:r w:rsidR="009A4314" w:rsidRPr="00AB53FD">
        <w:rPr>
          <w:rFonts w:ascii="Times New Roman" w:hAnsi="Times New Roman" w:cs="Times New Roman"/>
          <w:sz w:val="24"/>
          <w:szCs w:val="24"/>
        </w:rPr>
        <w:t xml:space="preserve"> follicles, positioned on segment 18. The single female pore is mid-ventral on segment 14. Genital markings are absent. Nephridiopores, although inconspicuous, are arranged in an irregular longitudinal rank on each side near the median line. These anatomical details collectively underscore the complexity and diversity of the organism's morphology and reproductive system.</w:t>
      </w:r>
    </w:p>
    <w:p w14:paraId="35FEC02B" w14:textId="77E3F2A8" w:rsidR="00BD589D" w:rsidRPr="00AB53FD" w:rsidRDefault="00BD589D" w:rsidP="00BD589D">
      <w:pPr>
        <w:rPr>
          <w:rFonts w:ascii="Times New Roman" w:hAnsi="Times New Roman" w:cs="Times New Roman"/>
          <w:sz w:val="24"/>
          <w:szCs w:val="24"/>
        </w:rPr>
      </w:pPr>
      <w:r w:rsidRPr="00AB53FD">
        <w:rPr>
          <w:rFonts w:ascii="Times New Roman" w:hAnsi="Times New Roman" w:cs="Times New Roman"/>
          <w:b/>
          <w:sz w:val="24"/>
          <w:szCs w:val="24"/>
        </w:rPr>
        <w:t>Distribution:</w:t>
      </w:r>
      <w:r w:rsidRPr="00AB53FD">
        <w:rPr>
          <w:rFonts w:ascii="Times New Roman" w:hAnsi="Times New Roman" w:cs="Times New Roman"/>
          <w:sz w:val="24"/>
          <w:szCs w:val="24"/>
        </w:rPr>
        <w:t xml:space="preserve"> I</w:t>
      </w:r>
      <w:r w:rsidR="0075323F" w:rsidRPr="00AB53FD">
        <w:rPr>
          <w:rFonts w:ascii="Times New Roman" w:hAnsi="Times New Roman" w:cs="Times New Roman"/>
          <w:sz w:val="24"/>
          <w:szCs w:val="24"/>
        </w:rPr>
        <w:t>ndia</w:t>
      </w:r>
      <w:r w:rsidRPr="00AB53FD">
        <w:rPr>
          <w:rFonts w:ascii="Times New Roman" w:hAnsi="Times New Roman" w:cs="Times New Roman"/>
          <w:sz w:val="24"/>
          <w:szCs w:val="24"/>
        </w:rPr>
        <w:t xml:space="preserve">: West Bengal, Meghalaya, </w:t>
      </w:r>
      <w:r w:rsidR="00AB53FD" w:rsidRPr="00AB53FD">
        <w:rPr>
          <w:rFonts w:ascii="Times New Roman" w:hAnsi="Times New Roman" w:cs="Times New Roman"/>
          <w:sz w:val="24"/>
          <w:szCs w:val="24"/>
        </w:rPr>
        <w:t>Andaman Island</w:t>
      </w:r>
      <w:r w:rsidRPr="00AB53FD">
        <w:rPr>
          <w:rFonts w:ascii="Times New Roman" w:hAnsi="Times New Roman" w:cs="Times New Roman"/>
          <w:sz w:val="24"/>
          <w:szCs w:val="24"/>
        </w:rPr>
        <w:t>, Arunachal Pradesh, Assam,</w:t>
      </w:r>
    </w:p>
    <w:p w14:paraId="091EF549" w14:textId="77777777" w:rsidR="00BD589D" w:rsidRPr="00AB53FD" w:rsidRDefault="00BD589D" w:rsidP="00BD589D">
      <w:pPr>
        <w:rPr>
          <w:rFonts w:ascii="Times New Roman" w:hAnsi="Times New Roman" w:cs="Times New Roman"/>
          <w:sz w:val="24"/>
          <w:szCs w:val="24"/>
        </w:rPr>
      </w:pPr>
      <w:r w:rsidRPr="00AB53FD">
        <w:rPr>
          <w:rFonts w:ascii="Times New Roman" w:hAnsi="Times New Roman" w:cs="Times New Roman"/>
          <w:sz w:val="24"/>
          <w:szCs w:val="24"/>
        </w:rPr>
        <w:t>Himachal Pradesh, Maharashtra, Manipur, Orissa, Sikkim, Tamil Nadu and Uttar Pradesh</w:t>
      </w:r>
    </w:p>
    <w:p w14:paraId="03B4A5D3" w14:textId="77777777" w:rsidR="00362159" w:rsidRPr="00AB53FD" w:rsidRDefault="00BD589D" w:rsidP="00BD589D">
      <w:pPr>
        <w:rPr>
          <w:rFonts w:ascii="Times New Roman" w:hAnsi="Times New Roman" w:cs="Times New Roman"/>
          <w:sz w:val="24"/>
          <w:szCs w:val="24"/>
        </w:rPr>
      </w:pPr>
      <w:r w:rsidRPr="00AB53FD">
        <w:rPr>
          <w:rFonts w:ascii="Times New Roman" w:hAnsi="Times New Roman" w:cs="Times New Roman"/>
          <w:b/>
          <w:sz w:val="24"/>
          <w:szCs w:val="24"/>
        </w:rPr>
        <w:t>Outside India:</w:t>
      </w:r>
      <w:r w:rsidRPr="00AB53FD">
        <w:rPr>
          <w:rFonts w:ascii="Times New Roman" w:hAnsi="Times New Roman" w:cs="Times New Roman"/>
          <w:sz w:val="24"/>
          <w:szCs w:val="24"/>
        </w:rPr>
        <w:t xml:space="preserve"> Madagascar and its adjacent islands, Sri Lanka, Myanmar, Thailand, Vietnam,</w:t>
      </w:r>
      <w:r w:rsidR="00652A57" w:rsidRPr="00AB53FD">
        <w:rPr>
          <w:rFonts w:ascii="Times New Roman" w:hAnsi="Times New Roman" w:cs="Times New Roman"/>
          <w:sz w:val="24"/>
          <w:szCs w:val="24"/>
        </w:rPr>
        <w:t xml:space="preserve"> </w:t>
      </w:r>
      <w:r w:rsidRPr="00AB53FD">
        <w:rPr>
          <w:rFonts w:ascii="Times New Roman" w:hAnsi="Times New Roman" w:cs="Times New Roman"/>
          <w:sz w:val="24"/>
          <w:szCs w:val="24"/>
        </w:rPr>
        <w:t>Malay Peninsula, Indonesia, Philippines, Taiwan and West Indies.</w:t>
      </w:r>
    </w:p>
    <w:p w14:paraId="444A3AE3" w14:textId="77777777" w:rsidR="002F276D" w:rsidRPr="00AB53FD" w:rsidRDefault="002F276D" w:rsidP="00652A57">
      <w:pPr>
        <w:pStyle w:val="ListParagraph"/>
        <w:jc w:val="center"/>
        <w:rPr>
          <w:rFonts w:ascii="Times New Roman" w:hAnsi="Times New Roman" w:cs="Times New Roman"/>
          <w:b/>
          <w:sz w:val="24"/>
          <w:szCs w:val="24"/>
        </w:rPr>
      </w:pPr>
      <w:r w:rsidRPr="00AB53FD">
        <w:rPr>
          <w:rFonts w:ascii="Times New Roman" w:hAnsi="Times New Roman" w:cs="Times New Roman"/>
          <w:b/>
          <w:i/>
          <w:sz w:val="24"/>
          <w:szCs w:val="24"/>
        </w:rPr>
        <w:t>**Perionyx</w:t>
      </w:r>
      <w:r w:rsidRPr="00AB53FD">
        <w:rPr>
          <w:rFonts w:ascii="Times New Roman" w:hAnsi="Times New Roman" w:cs="Times New Roman"/>
          <w:b/>
          <w:sz w:val="24"/>
          <w:szCs w:val="24"/>
        </w:rPr>
        <w:t xml:space="preserve"> sp.</w:t>
      </w:r>
    </w:p>
    <w:p w14:paraId="6EC1E8E2" w14:textId="77777777" w:rsidR="00071D84" w:rsidRPr="00AB53FD" w:rsidRDefault="002F276D" w:rsidP="00652A57">
      <w:pPr>
        <w:rPr>
          <w:rFonts w:ascii="Times New Roman" w:hAnsi="Times New Roman" w:cs="Times New Roman"/>
          <w:sz w:val="24"/>
          <w:szCs w:val="24"/>
        </w:rPr>
      </w:pPr>
      <w:r w:rsidRPr="00AB53FD">
        <w:rPr>
          <w:rFonts w:ascii="Times New Roman" w:hAnsi="Times New Roman" w:cs="Times New Roman"/>
          <w:b/>
          <w:sz w:val="24"/>
          <w:szCs w:val="24"/>
        </w:rPr>
        <w:t>Material examined:</w:t>
      </w:r>
      <w:r w:rsidRPr="00AB53FD">
        <w:rPr>
          <w:rFonts w:ascii="Times New Roman" w:hAnsi="Times New Roman" w:cs="Times New Roman"/>
          <w:sz w:val="24"/>
          <w:szCs w:val="24"/>
        </w:rPr>
        <w:t xml:space="preserve"> 4ex. </w:t>
      </w:r>
      <w:proofErr w:type="spellStart"/>
      <w:r w:rsidRPr="00AB53FD">
        <w:rPr>
          <w:rFonts w:ascii="Times New Roman" w:hAnsi="Times New Roman" w:cs="Times New Roman"/>
          <w:sz w:val="24"/>
          <w:szCs w:val="24"/>
        </w:rPr>
        <w:t>Gholpukur</w:t>
      </w:r>
      <w:proofErr w:type="spellEnd"/>
      <w:r w:rsidRPr="00AB53FD">
        <w:rPr>
          <w:rFonts w:ascii="Times New Roman" w:hAnsi="Times New Roman" w:cs="Times New Roman"/>
          <w:sz w:val="24"/>
          <w:szCs w:val="24"/>
        </w:rPr>
        <w:t xml:space="preserve">, Nandigram, </w:t>
      </w:r>
      <w:proofErr w:type="spellStart"/>
      <w:r w:rsidRPr="00AB53FD">
        <w:rPr>
          <w:rFonts w:ascii="Times New Roman" w:hAnsi="Times New Roman" w:cs="Times New Roman"/>
          <w:sz w:val="24"/>
          <w:szCs w:val="24"/>
        </w:rPr>
        <w:t>Purba</w:t>
      </w:r>
      <w:proofErr w:type="spellEnd"/>
      <w:r w:rsidRPr="00AB53FD">
        <w:rPr>
          <w:rFonts w:ascii="Times New Roman" w:hAnsi="Times New Roman" w:cs="Times New Roman"/>
          <w:sz w:val="24"/>
          <w:szCs w:val="24"/>
        </w:rPr>
        <w:t xml:space="preserve"> Medinipur, West Bengal. 16.VIII. 2026. </w:t>
      </w:r>
      <w:proofErr w:type="spellStart"/>
      <w:r w:rsidRPr="00AB53FD">
        <w:rPr>
          <w:rFonts w:ascii="Times New Roman" w:hAnsi="Times New Roman" w:cs="Times New Roman"/>
          <w:sz w:val="24"/>
          <w:szCs w:val="24"/>
        </w:rPr>
        <w:t>Coll.D.</w:t>
      </w:r>
      <w:proofErr w:type="gramStart"/>
      <w:r w:rsidRPr="00AB53FD">
        <w:rPr>
          <w:rFonts w:ascii="Times New Roman" w:hAnsi="Times New Roman" w:cs="Times New Roman"/>
          <w:sz w:val="24"/>
          <w:szCs w:val="24"/>
        </w:rPr>
        <w:t>N.Das</w:t>
      </w:r>
      <w:proofErr w:type="spellEnd"/>
      <w:proofErr w:type="gramEnd"/>
      <w:r w:rsidRPr="00AB53FD">
        <w:rPr>
          <w:rFonts w:ascii="Times New Roman" w:hAnsi="Times New Roman" w:cs="Times New Roman"/>
          <w:sz w:val="24"/>
          <w:szCs w:val="24"/>
        </w:rPr>
        <w:t>. Reg. No. An 8906/2.</w:t>
      </w:r>
    </w:p>
    <w:p w14:paraId="20101ED0" w14:textId="77777777" w:rsidR="00071D84" w:rsidRPr="00AB53FD" w:rsidRDefault="00071D84" w:rsidP="00652A57">
      <w:pPr>
        <w:rPr>
          <w:rFonts w:ascii="Times New Roman" w:eastAsia="Times New Roman" w:hAnsi="Times New Roman" w:cs="Times New Roman"/>
          <w:snapToGrid w:val="0"/>
          <w:w w:val="0"/>
          <w:sz w:val="24"/>
          <w:szCs w:val="24"/>
          <w:u w:color="000000"/>
          <w:bdr w:val="none" w:sz="0" w:space="0" w:color="000000"/>
          <w:shd w:val="clear" w:color="000000" w:fill="000000"/>
          <w:lang w:val="x-none" w:eastAsia="x-none" w:bidi="x-none"/>
        </w:rPr>
      </w:pPr>
    </w:p>
    <w:p w14:paraId="257ADD04" w14:textId="762A7785" w:rsidR="00071D84" w:rsidRPr="00AB53FD" w:rsidRDefault="00AB53FD" w:rsidP="00B918E1">
      <w:pPr>
        <w:jc w:val="both"/>
        <w:rPr>
          <w:rFonts w:ascii="Times New Roman" w:hAnsi="Times New Roman" w:cs="Times New Roman"/>
          <w:sz w:val="24"/>
          <w:szCs w:val="24"/>
        </w:rPr>
      </w:pPr>
      <w:r w:rsidRPr="00AB53FD">
        <w:rPr>
          <w:rFonts w:ascii="Times New Roman" w:eastAsia="Times New Roman" w:hAnsi="Times New Roman" w:cs="Times New Roman"/>
          <w:b/>
          <w:sz w:val="24"/>
          <w:szCs w:val="24"/>
        </w:rPr>
        <w:t>Description</w:t>
      </w:r>
      <w:r w:rsidR="00071D84" w:rsidRPr="00AB53FD">
        <w:rPr>
          <w:rFonts w:ascii="Times New Roman" w:hAnsi="Times New Roman" w:cs="Times New Roman"/>
          <w:sz w:val="24"/>
          <w:szCs w:val="24"/>
        </w:rPr>
        <w:t>:</w:t>
      </w:r>
      <w:r w:rsidR="00D81E43" w:rsidRPr="00AB53FD">
        <w:rPr>
          <w:rFonts w:ascii="Times New Roman" w:hAnsi="Times New Roman" w:cs="Times New Roman"/>
          <w:sz w:val="24"/>
          <w:szCs w:val="24"/>
        </w:rPr>
        <w:t xml:space="preserve"> Male pore on 18</w:t>
      </w:r>
      <w:r w:rsidR="00D81E43" w:rsidRPr="00AB53FD">
        <w:rPr>
          <w:rFonts w:ascii="Times New Roman" w:hAnsi="Times New Roman" w:cs="Times New Roman"/>
          <w:sz w:val="24"/>
          <w:szCs w:val="24"/>
          <w:vertAlign w:val="superscript"/>
        </w:rPr>
        <w:t>th</w:t>
      </w:r>
      <w:r w:rsidR="00D81E43" w:rsidRPr="00AB53FD">
        <w:rPr>
          <w:rFonts w:ascii="Times New Roman" w:hAnsi="Times New Roman" w:cs="Times New Roman"/>
          <w:sz w:val="24"/>
          <w:szCs w:val="24"/>
        </w:rPr>
        <w:t xml:space="preserve"> segment in a large groove. Female pore on 14</w:t>
      </w:r>
      <w:r w:rsidR="00D81E43" w:rsidRPr="00AB53FD">
        <w:rPr>
          <w:rFonts w:ascii="Times New Roman" w:hAnsi="Times New Roman" w:cs="Times New Roman"/>
          <w:sz w:val="24"/>
          <w:szCs w:val="24"/>
          <w:vertAlign w:val="superscript"/>
        </w:rPr>
        <w:t>th</w:t>
      </w:r>
      <w:r w:rsidR="00D81E43" w:rsidRPr="00AB53FD">
        <w:rPr>
          <w:rFonts w:ascii="Times New Roman" w:hAnsi="Times New Roman" w:cs="Times New Roman"/>
          <w:sz w:val="24"/>
          <w:szCs w:val="24"/>
        </w:rPr>
        <w:t xml:space="preserve"> segment</w:t>
      </w:r>
      <w:r w:rsidR="007C5EEE">
        <w:rPr>
          <w:rFonts w:ascii="Times New Roman" w:hAnsi="Times New Roman" w:cs="Times New Roman"/>
          <w:sz w:val="24"/>
          <w:szCs w:val="24"/>
        </w:rPr>
        <w:t xml:space="preserve"> </w:t>
      </w:r>
      <w:r w:rsidR="00D81E43" w:rsidRPr="00AB53FD">
        <w:rPr>
          <w:rFonts w:ascii="Times New Roman" w:hAnsi="Times New Roman" w:cs="Times New Roman"/>
          <w:sz w:val="24"/>
          <w:szCs w:val="24"/>
        </w:rPr>
        <w:t xml:space="preserve">Length 140mm. Diameter 6mm. Total </w:t>
      </w:r>
      <w:r w:rsidR="007C5EEE">
        <w:rPr>
          <w:rFonts w:ascii="Times New Roman" w:hAnsi="Times New Roman" w:cs="Times New Roman"/>
          <w:sz w:val="24"/>
          <w:szCs w:val="24"/>
        </w:rPr>
        <w:t>segment</w:t>
      </w:r>
      <w:r w:rsidR="00D81E43" w:rsidRPr="00AB53FD">
        <w:rPr>
          <w:rFonts w:ascii="Times New Roman" w:hAnsi="Times New Roman" w:cs="Times New Roman"/>
          <w:sz w:val="24"/>
          <w:szCs w:val="24"/>
        </w:rPr>
        <w:t xml:space="preserve">172. Dorsal pore on 3/4, 4/5. Spermathecal pore on 7/8 and 8/9. </w:t>
      </w:r>
      <w:r w:rsidR="00B918E1" w:rsidRPr="00AB53FD">
        <w:rPr>
          <w:rFonts w:ascii="Times New Roman" w:hAnsi="Times New Roman" w:cs="Times New Roman"/>
          <w:sz w:val="24"/>
          <w:szCs w:val="24"/>
        </w:rPr>
        <w:t xml:space="preserve">  Egg shaped </w:t>
      </w:r>
      <w:r w:rsidR="00D81E43" w:rsidRPr="00AB53FD">
        <w:rPr>
          <w:rFonts w:ascii="Times New Roman" w:hAnsi="Times New Roman" w:cs="Times New Roman"/>
          <w:sz w:val="24"/>
          <w:szCs w:val="24"/>
        </w:rPr>
        <w:t xml:space="preserve">Setae </w:t>
      </w:r>
      <w:proofErr w:type="spellStart"/>
      <w:r w:rsidR="00D81E43" w:rsidRPr="00AB53FD">
        <w:rPr>
          <w:rFonts w:ascii="Times New Roman" w:hAnsi="Times New Roman" w:cs="Times New Roman"/>
          <w:sz w:val="24"/>
          <w:szCs w:val="24"/>
        </w:rPr>
        <w:t>perichaetine</w:t>
      </w:r>
      <w:proofErr w:type="spellEnd"/>
      <w:r w:rsidR="00D81E43" w:rsidRPr="00AB53FD">
        <w:rPr>
          <w:rFonts w:ascii="Times New Roman" w:hAnsi="Times New Roman" w:cs="Times New Roman"/>
          <w:sz w:val="24"/>
          <w:szCs w:val="24"/>
        </w:rPr>
        <w:t>.  No penial setae seen.</w:t>
      </w:r>
      <w:r w:rsidR="00B918E1" w:rsidRPr="00AB53FD">
        <w:rPr>
          <w:rFonts w:ascii="Times New Roman" w:hAnsi="Times New Roman" w:cs="Times New Roman"/>
          <w:sz w:val="24"/>
          <w:szCs w:val="24"/>
        </w:rPr>
        <w:t xml:space="preserve"> Last pair of heart on XIII segment. Prostate gland </w:t>
      </w:r>
      <w:proofErr w:type="spellStart"/>
      <w:r w:rsidR="00B918E1" w:rsidRPr="00AB53FD">
        <w:rPr>
          <w:rFonts w:ascii="Times New Roman" w:hAnsi="Times New Roman" w:cs="Times New Roman"/>
          <w:sz w:val="24"/>
          <w:szCs w:val="24"/>
        </w:rPr>
        <w:t>recemosal</w:t>
      </w:r>
      <w:proofErr w:type="spellEnd"/>
      <w:r w:rsidR="00B918E1" w:rsidRPr="00AB53FD">
        <w:rPr>
          <w:rFonts w:ascii="Times New Roman" w:hAnsi="Times New Roman" w:cs="Times New Roman"/>
          <w:sz w:val="24"/>
          <w:szCs w:val="24"/>
        </w:rPr>
        <w:t xml:space="preserve"> from 18-20 segment.  Prostomium </w:t>
      </w:r>
      <w:proofErr w:type="spellStart"/>
      <w:r w:rsidR="00B918E1" w:rsidRPr="00AB53FD">
        <w:rPr>
          <w:rFonts w:ascii="Times New Roman" w:hAnsi="Times New Roman" w:cs="Times New Roman"/>
          <w:sz w:val="24"/>
          <w:szCs w:val="24"/>
        </w:rPr>
        <w:t>epilobic</w:t>
      </w:r>
      <w:proofErr w:type="spellEnd"/>
      <w:r w:rsidR="00B918E1" w:rsidRPr="00AB53FD">
        <w:rPr>
          <w:rFonts w:ascii="Times New Roman" w:hAnsi="Times New Roman" w:cs="Times New Roman"/>
          <w:sz w:val="24"/>
          <w:szCs w:val="24"/>
        </w:rPr>
        <w:t>.</w:t>
      </w:r>
    </w:p>
    <w:p w14:paraId="757DB8EB" w14:textId="616FC343" w:rsidR="002F276D" w:rsidRPr="00AB53FD" w:rsidRDefault="00917EAE" w:rsidP="00071D84">
      <w:pPr>
        <w:rPr>
          <w:rFonts w:ascii="Times New Roman" w:hAnsi="Times New Roman" w:cs="Times New Roman"/>
          <w:sz w:val="24"/>
          <w:szCs w:val="24"/>
        </w:rPr>
      </w:pPr>
      <w:r w:rsidRPr="00AB53FD">
        <w:rPr>
          <w:rFonts w:ascii="Times New Roman" w:hAnsi="Times New Roman" w:cs="Times New Roman"/>
          <w:b/>
          <w:bCs/>
          <w:sz w:val="24"/>
          <w:szCs w:val="24"/>
        </w:rPr>
        <w:t>Distribution</w:t>
      </w:r>
      <w:r w:rsidR="00B918E1" w:rsidRPr="00AB53FD">
        <w:rPr>
          <w:rFonts w:ascii="Times New Roman" w:hAnsi="Times New Roman" w:cs="Times New Roman"/>
          <w:sz w:val="24"/>
          <w:szCs w:val="24"/>
        </w:rPr>
        <w:t xml:space="preserve">: </w:t>
      </w:r>
      <w:r w:rsidR="00FD4A62" w:rsidRPr="00AB53FD">
        <w:rPr>
          <w:rFonts w:ascii="Times New Roman" w:hAnsi="Times New Roman" w:cs="Times New Roman"/>
          <w:sz w:val="24"/>
          <w:szCs w:val="24"/>
        </w:rPr>
        <w:t xml:space="preserve">India. </w:t>
      </w:r>
      <w:r w:rsidR="00B918E1" w:rsidRPr="00AB53FD">
        <w:rPr>
          <w:rFonts w:ascii="Times New Roman" w:hAnsi="Times New Roman" w:cs="Times New Roman"/>
          <w:sz w:val="24"/>
          <w:szCs w:val="24"/>
        </w:rPr>
        <w:t xml:space="preserve">Arunachal, West Bengal. </w:t>
      </w:r>
    </w:p>
    <w:p w14:paraId="732C00BC" w14:textId="77777777" w:rsidR="002F276D" w:rsidRPr="00AB53FD" w:rsidRDefault="002F276D" w:rsidP="002F276D">
      <w:pPr>
        <w:pStyle w:val="ListParagraph"/>
        <w:rPr>
          <w:rFonts w:ascii="Times New Roman" w:hAnsi="Times New Roman" w:cs="Times New Roman"/>
          <w:sz w:val="24"/>
          <w:szCs w:val="24"/>
        </w:rPr>
      </w:pPr>
    </w:p>
    <w:p w14:paraId="7A2525C1" w14:textId="77777777" w:rsidR="002F276D" w:rsidRPr="00AB53FD" w:rsidRDefault="002F276D" w:rsidP="00652A57">
      <w:pPr>
        <w:pStyle w:val="ListParagraph"/>
        <w:jc w:val="center"/>
        <w:rPr>
          <w:rFonts w:ascii="Times New Roman" w:hAnsi="Times New Roman" w:cs="Times New Roman"/>
          <w:sz w:val="24"/>
          <w:szCs w:val="24"/>
        </w:rPr>
      </w:pPr>
      <w:r w:rsidRPr="00AB53FD">
        <w:rPr>
          <w:rFonts w:ascii="Times New Roman" w:hAnsi="Times New Roman" w:cs="Times New Roman"/>
          <w:b/>
          <w:i/>
          <w:sz w:val="24"/>
          <w:szCs w:val="24"/>
        </w:rPr>
        <w:t>*</w:t>
      </w:r>
      <w:proofErr w:type="spellStart"/>
      <w:r w:rsidRPr="00AB53FD">
        <w:rPr>
          <w:rFonts w:ascii="Times New Roman" w:hAnsi="Times New Roman" w:cs="Times New Roman"/>
          <w:b/>
          <w:i/>
          <w:sz w:val="24"/>
          <w:szCs w:val="24"/>
        </w:rPr>
        <w:t>Prionyx</w:t>
      </w:r>
      <w:proofErr w:type="spellEnd"/>
      <w:r w:rsidRPr="00AB53FD">
        <w:rPr>
          <w:rFonts w:ascii="Times New Roman" w:hAnsi="Times New Roman" w:cs="Times New Roman"/>
          <w:b/>
          <w:i/>
          <w:sz w:val="24"/>
          <w:szCs w:val="24"/>
        </w:rPr>
        <w:t xml:space="preserve"> </w:t>
      </w:r>
      <w:proofErr w:type="spellStart"/>
      <w:r w:rsidRPr="00AB53FD">
        <w:rPr>
          <w:rFonts w:ascii="Times New Roman" w:hAnsi="Times New Roman" w:cs="Times New Roman"/>
          <w:b/>
          <w:i/>
          <w:sz w:val="24"/>
          <w:szCs w:val="24"/>
        </w:rPr>
        <w:t>pokhrianus</w:t>
      </w:r>
      <w:proofErr w:type="spellEnd"/>
      <w:r w:rsidRPr="00AB53FD">
        <w:rPr>
          <w:rFonts w:ascii="Times New Roman" w:hAnsi="Times New Roman" w:cs="Times New Roman"/>
          <w:i/>
          <w:sz w:val="24"/>
          <w:szCs w:val="24"/>
        </w:rPr>
        <w:t xml:space="preserve"> </w:t>
      </w:r>
      <w:r w:rsidRPr="00AB53FD">
        <w:rPr>
          <w:rFonts w:ascii="Times New Roman" w:hAnsi="Times New Roman" w:cs="Times New Roman"/>
          <w:sz w:val="24"/>
          <w:szCs w:val="24"/>
        </w:rPr>
        <w:t>Stephenson, 1920</w:t>
      </w:r>
    </w:p>
    <w:p w14:paraId="7E2647E2" w14:textId="77777777" w:rsidR="005124F8" w:rsidRPr="00AB53FD" w:rsidRDefault="007D2EAA" w:rsidP="005124F8">
      <w:pPr>
        <w:rPr>
          <w:rFonts w:ascii="Times New Roman" w:hAnsi="Times New Roman" w:cs="Times New Roman"/>
          <w:b/>
          <w:sz w:val="24"/>
          <w:szCs w:val="24"/>
        </w:rPr>
      </w:pPr>
      <w:r w:rsidRPr="00AB53FD">
        <w:rPr>
          <w:rFonts w:ascii="Times New Roman" w:hAnsi="Times New Roman" w:cs="Times New Roman"/>
          <w:sz w:val="24"/>
          <w:szCs w:val="24"/>
        </w:rPr>
        <w:t xml:space="preserve">1920. </w:t>
      </w:r>
      <w:proofErr w:type="spellStart"/>
      <w:r w:rsidRPr="00AB53FD">
        <w:rPr>
          <w:rFonts w:ascii="Times New Roman" w:hAnsi="Times New Roman" w:cs="Times New Roman"/>
          <w:b/>
          <w:i/>
          <w:sz w:val="24"/>
          <w:szCs w:val="24"/>
        </w:rPr>
        <w:t>Prionyx</w:t>
      </w:r>
      <w:proofErr w:type="spellEnd"/>
      <w:r w:rsidRPr="00AB53FD">
        <w:rPr>
          <w:rFonts w:ascii="Times New Roman" w:hAnsi="Times New Roman" w:cs="Times New Roman"/>
          <w:b/>
          <w:i/>
          <w:sz w:val="24"/>
          <w:szCs w:val="24"/>
        </w:rPr>
        <w:t xml:space="preserve"> </w:t>
      </w:r>
      <w:proofErr w:type="spellStart"/>
      <w:r w:rsidRPr="00AB53FD">
        <w:rPr>
          <w:rFonts w:ascii="Times New Roman" w:hAnsi="Times New Roman" w:cs="Times New Roman"/>
          <w:b/>
          <w:i/>
          <w:sz w:val="24"/>
          <w:szCs w:val="24"/>
        </w:rPr>
        <w:t>pokhrianus</w:t>
      </w:r>
      <w:proofErr w:type="spellEnd"/>
      <w:r w:rsidRPr="00AB53FD">
        <w:rPr>
          <w:rFonts w:ascii="Times New Roman" w:hAnsi="Times New Roman" w:cs="Times New Roman"/>
          <w:i/>
          <w:sz w:val="24"/>
          <w:szCs w:val="24"/>
        </w:rPr>
        <w:t xml:space="preserve"> </w:t>
      </w:r>
      <w:r w:rsidRPr="00AB53FD">
        <w:rPr>
          <w:rFonts w:ascii="Times New Roman" w:hAnsi="Times New Roman" w:cs="Times New Roman"/>
          <w:sz w:val="24"/>
          <w:szCs w:val="24"/>
        </w:rPr>
        <w:t xml:space="preserve">Stephenson. Mem. India Mus., </w:t>
      </w:r>
      <w:r w:rsidRPr="00AB53FD">
        <w:rPr>
          <w:rFonts w:ascii="Times New Roman" w:hAnsi="Times New Roman" w:cs="Times New Roman"/>
          <w:b/>
          <w:sz w:val="24"/>
          <w:szCs w:val="24"/>
        </w:rPr>
        <w:t>7: 208</w:t>
      </w:r>
      <w:r w:rsidR="005124F8" w:rsidRPr="00AB53FD">
        <w:rPr>
          <w:rFonts w:ascii="Times New Roman" w:hAnsi="Times New Roman" w:cs="Times New Roman"/>
          <w:b/>
          <w:sz w:val="24"/>
          <w:szCs w:val="24"/>
        </w:rPr>
        <w:t xml:space="preserve">. (Type loc., </w:t>
      </w:r>
      <w:proofErr w:type="spellStart"/>
      <w:r w:rsidR="005124F8" w:rsidRPr="00AB53FD">
        <w:rPr>
          <w:rFonts w:ascii="Times New Roman" w:hAnsi="Times New Roman" w:cs="Times New Roman"/>
          <w:b/>
          <w:sz w:val="24"/>
          <w:szCs w:val="24"/>
        </w:rPr>
        <w:t>Jorpokri</w:t>
      </w:r>
      <w:proofErr w:type="spellEnd"/>
      <w:r w:rsidR="005124F8" w:rsidRPr="00AB53FD">
        <w:rPr>
          <w:rFonts w:ascii="Times New Roman" w:hAnsi="Times New Roman" w:cs="Times New Roman"/>
          <w:b/>
          <w:sz w:val="24"/>
          <w:szCs w:val="24"/>
        </w:rPr>
        <w:t xml:space="preserve">, </w:t>
      </w:r>
    </w:p>
    <w:p w14:paraId="1DA0A32A" w14:textId="77777777" w:rsidR="00652A57" w:rsidRPr="00AB53FD" w:rsidRDefault="005124F8" w:rsidP="007D2EAA">
      <w:pPr>
        <w:rPr>
          <w:rFonts w:ascii="Times New Roman" w:hAnsi="Times New Roman" w:cs="Times New Roman"/>
          <w:b/>
          <w:sz w:val="24"/>
          <w:szCs w:val="24"/>
        </w:rPr>
      </w:pPr>
      <w:r w:rsidRPr="00AB53FD">
        <w:rPr>
          <w:rFonts w:ascii="Times New Roman" w:hAnsi="Times New Roman" w:cs="Times New Roman"/>
          <w:b/>
          <w:sz w:val="24"/>
          <w:szCs w:val="24"/>
        </w:rPr>
        <w:t xml:space="preserve"> Darjeeling Dist., W. Bengal, India; type in Zoological Survey of India, Calcutta).  </w:t>
      </w:r>
    </w:p>
    <w:p w14:paraId="36A031B0" w14:textId="77777777" w:rsidR="002F276D" w:rsidRPr="00AB53FD" w:rsidRDefault="002F276D" w:rsidP="00652A57">
      <w:pPr>
        <w:rPr>
          <w:rFonts w:ascii="Times New Roman" w:hAnsi="Times New Roman" w:cs="Times New Roman"/>
          <w:sz w:val="24"/>
          <w:szCs w:val="24"/>
        </w:rPr>
      </w:pPr>
      <w:r w:rsidRPr="00AB53FD">
        <w:rPr>
          <w:rFonts w:ascii="Times New Roman" w:hAnsi="Times New Roman" w:cs="Times New Roman"/>
          <w:b/>
          <w:sz w:val="24"/>
          <w:szCs w:val="24"/>
        </w:rPr>
        <w:t>Material examined:</w:t>
      </w:r>
      <w:r w:rsidRPr="00AB53FD">
        <w:rPr>
          <w:rFonts w:ascii="Times New Roman" w:hAnsi="Times New Roman" w:cs="Times New Roman"/>
          <w:sz w:val="24"/>
          <w:szCs w:val="24"/>
        </w:rPr>
        <w:t xml:space="preserve"> 1ex. </w:t>
      </w:r>
      <w:proofErr w:type="spellStart"/>
      <w:r w:rsidRPr="00AB53FD">
        <w:rPr>
          <w:rFonts w:ascii="Times New Roman" w:hAnsi="Times New Roman" w:cs="Times New Roman"/>
          <w:sz w:val="24"/>
          <w:szCs w:val="24"/>
        </w:rPr>
        <w:t>Gholpukur</w:t>
      </w:r>
      <w:proofErr w:type="spellEnd"/>
      <w:r w:rsidRPr="00AB53FD">
        <w:rPr>
          <w:rFonts w:ascii="Times New Roman" w:hAnsi="Times New Roman" w:cs="Times New Roman"/>
          <w:sz w:val="24"/>
          <w:szCs w:val="24"/>
        </w:rPr>
        <w:t xml:space="preserve">, Nandigram, </w:t>
      </w:r>
      <w:proofErr w:type="spellStart"/>
      <w:r w:rsidRPr="00AB53FD">
        <w:rPr>
          <w:rFonts w:ascii="Times New Roman" w:hAnsi="Times New Roman" w:cs="Times New Roman"/>
          <w:sz w:val="24"/>
          <w:szCs w:val="24"/>
        </w:rPr>
        <w:t>Purba</w:t>
      </w:r>
      <w:proofErr w:type="spellEnd"/>
      <w:r w:rsidRPr="00AB53FD">
        <w:rPr>
          <w:rFonts w:ascii="Times New Roman" w:hAnsi="Times New Roman" w:cs="Times New Roman"/>
          <w:sz w:val="24"/>
          <w:szCs w:val="24"/>
        </w:rPr>
        <w:t xml:space="preserve"> Medinipur, West Bengal. 15.VIII. 2026. </w:t>
      </w:r>
      <w:proofErr w:type="spellStart"/>
      <w:r w:rsidRPr="00AB53FD">
        <w:rPr>
          <w:rFonts w:ascii="Times New Roman" w:hAnsi="Times New Roman" w:cs="Times New Roman"/>
          <w:sz w:val="24"/>
          <w:szCs w:val="24"/>
        </w:rPr>
        <w:t>Coll.D.</w:t>
      </w:r>
      <w:proofErr w:type="gramStart"/>
      <w:r w:rsidRPr="00AB53FD">
        <w:rPr>
          <w:rFonts w:ascii="Times New Roman" w:hAnsi="Times New Roman" w:cs="Times New Roman"/>
          <w:sz w:val="24"/>
          <w:szCs w:val="24"/>
        </w:rPr>
        <w:t>N.Das</w:t>
      </w:r>
      <w:proofErr w:type="spellEnd"/>
      <w:proofErr w:type="gramEnd"/>
      <w:r w:rsidRPr="00AB53FD">
        <w:rPr>
          <w:rFonts w:ascii="Times New Roman" w:hAnsi="Times New Roman" w:cs="Times New Roman"/>
          <w:sz w:val="24"/>
          <w:szCs w:val="24"/>
        </w:rPr>
        <w:t>. Reg. No. An 8909/2.</w:t>
      </w:r>
    </w:p>
    <w:p w14:paraId="3A9F05F4" w14:textId="04FD2403" w:rsidR="00ED5FDB" w:rsidRPr="00AB53FD" w:rsidRDefault="00AB53FD" w:rsidP="002B405D">
      <w:pPr>
        <w:jc w:val="both"/>
        <w:rPr>
          <w:rFonts w:ascii="Times New Roman" w:hAnsi="Times New Roman" w:cs="Times New Roman"/>
          <w:sz w:val="24"/>
          <w:szCs w:val="24"/>
        </w:rPr>
      </w:pPr>
      <w:r w:rsidRPr="00AB53FD">
        <w:rPr>
          <w:rFonts w:ascii="Times New Roman" w:eastAsia="Times New Roman" w:hAnsi="Times New Roman" w:cs="Times New Roman"/>
          <w:b/>
          <w:sz w:val="24"/>
          <w:szCs w:val="24"/>
        </w:rPr>
        <w:t>Description</w:t>
      </w:r>
      <w:r w:rsidR="00652A57" w:rsidRPr="00AB53FD">
        <w:rPr>
          <w:rFonts w:ascii="Times New Roman" w:hAnsi="Times New Roman" w:cs="Times New Roman"/>
          <w:b/>
          <w:sz w:val="24"/>
          <w:szCs w:val="24"/>
        </w:rPr>
        <w:t>:</w:t>
      </w:r>
      <w:r w:rsidR="005124F8" w:rsidRPr="00AB53FD">
        <w:rPr>
          <w:rFonts w:ascii="Times New Roman" w:hAnsi="Times New Roman" w:cs="Times New Roman"/>
          <w:b/>
          <w:sz w:val="24"/>
          <w:szCs w:val="24"/>
        </w:rPr>
        <w:t xml:space="preserve"> </w:t>
      </w:r>
      <w:r w:rsidR="005124F8" w:rsidRPr="00AB53FD">
        <w:rPr>
          <w:rFonts w:ascii="Times New Roman" w:hAnsi="Times New Roman" w:cs="Times New Roman"/>
          <w:sz w:val="24"/>
          <w:szCs w:val="24"/>
        </w:rPr>
        <w:t xml:space="preserve">Length </w:t>
      </w:r>
      <w:r w:rsidR="00ED5FDB" w:rsidRPr="00AB53FD">
        <w:rPr>
          <w:rFonts w:ascii="Times New Roman" w:hAnsi="Times New Roman" w:cs="Times New Roman"/>
          <w:sz w:val="24"/>
          <w:szCs w:val="24"/>
        </w:rPr>
        <w:t xml:space="preserve">64mm, Diameter 2.8mm. Segments 95. Colour pale violet dorsally, no pigmentation ventrally. Prostomium </w:t>
      </w:r>
      <w:proofErr w:type="spellStart"/>
      <w:r w:rsidR="00ED5FDB" w:rsidRPr="00AB53FD">
        <w:rPr>
          <w:rFonts w:ascii="Times New Roman" w:hAnsi="Times New Roman" w:cs="Times New Roman"/>
          <w:sz w:val="24"/>
          <w:szCs w:val="24"/>
        </w:rPr>
        <w:t>epilobic</w:t>
      </w:r>
      <w:proofErr w:type="spellEnd"/>
      <w:r w:rsidR="00ED5FDB" w:rsidRPr="00AB53FD">
        <w:rPr>
          <w:rFonts w:ascii="Times New Roman" w:hAnsi="Times New Roman" w:cs="Times New Roman"/>
          <w:sz w:val="24"/>
          <w:szCs w:val="24"/>
        </w:rPr>
        <w:t>. Clitellum XIII-XVI. First dorsal pore 4/5.Spermathecal pore 2 pairs 6/7 and 7/8. Male pores near the middle line.</w:t>
      </w:r>
      <w:r w:rsidR="002B405D" w:rsidRPr="00AB53FD">
        <w:rPr>
          <w:rFonts w:ascii="Times New Roman" w:hAnsi="Times New Roman" w:cs="Times New Roman"/>
          <w:sz w:val="24"/>
          <w:szCs w:val="24"/>
        </w:rPr>
        <w:t xml:space="preserve"> </w:t>
      </w:r>
      <w:r w:rsidR="00ED5FDB" w:rsidRPr="00AB53FD">
        <w:rPr>
          <w:rFonts w:ascii="Times New Roman" w:hAnsi="Times New Roman" w:cs="Times New Roman"/>
          <w:sz w:val="24"/>
          <w:szCs w:val="24"/>
        </w:rPr>
        <w:t>Gizzard large, barrel-shaped, in V</w:t>
      </w:r>
      <w:r w:rsidR="00893BFF" w:rsidRPr="00AB53FD">
        <w:rPr>
          <w:rFonts w:ascii="Times New Roman" w:hAnsi="Times New Roman" w:cs="Times New Roman"/>
          <w:sz w:val="24"/>
          <w:szCs w:val="24"/>
        </w:rPr>
        <w:t>;</w:t>
      </w:r>
      <w:r w:rsidR="002B405D" w:rsidRPr="00AB53FD">
        <w:rPr>
          <w:rFonts w:ascii="Times New Roman" w:hAnsi="Times New Roman" w:cs="Times New Roman"/>
          <w:sz w:val="24"/>
          <w:szCs w:val="24"/>
        </w:rPr>
        <w:t xml:space="preserve"> Last pair of hearts in XIII segment.</w:t>
      </w:r>
    </w:p>
    <w:p w14:paraId="01B43364" w14:textId="77777777" w:rsidR="002B405D" w:rsidRPr="00AB53FD" w:rsidRDefault="002B405D" w:rsidP="002B405D">
      <w:pPr>
        <w:jc w:val="both"/>
        <w:rPr>
          <w:rFonts w:ascii="Times New Roman" w:hAnsi="Times New Roman" w:cs="Times New Roman"/>
          <w:sz w:val="24"/>
          <w:szCs w:val="24"/>
        </w:rPr>
      </w:pPr>
      <w:r w:rsidRPr="00AB53FD">
        <w:rPr>
          <w:rFonts w:ascii="Times New Roman" w:hAnsi="Times New Roman" w:cs="Times New Roman"/>
          <w:b/>
          <w:sz w:val="24"/>
          <w:szCs w:val="24"/>
        </w:rPr>
        <w:t>Distribution</w:t>
      </w:r>
      <w:r w:rsidRPr="00AB53FD">
        <w:rPr>
          <w:rFonts w:ascii="Times New Roman" w:hAnsi="Times New Roman" w:cs="Times New Roman"/>
          <w:sz w:val="24"/>
          <w:szCs w:val="24"/>
        </w:rPr>
        <w:t xml:space="preserve">: India: West Bengal- Darjeeling District, </w:t>
      </w:r>
      <w:proofErr w:type="spellStart"/>
      <w:r w:rsidRPr="00AB53FD">
        <w:rPr>
          <w:rFonts w:ascii="Times New Roman" w:hAnsi="Times New Roman" w:cs="Times New Roman"/>
          <w:sz w:val="24"/>
          <w:szCs w:val="24"/>
        </w:rPr>
        <w:t>Purba</w:t>
      </w:r>
      <w:proofErr w:type="spellEnd"/>
      <w:r w:rsidRPr="00AB53FD">
        <w:rPr>
          <w:rFonts w:ascii="Times New Roman" w:hAnsi="Times New Roman" w:cs="Times New Roman"/>
          <w:sz w:val="24"/>
          <w:szCs w:val="24"/>
        </w:rPr>
        <w:t xml:space="preserve"> Medinipur.</w:t>
      </w:r>
    </w:p>
    <w:p w14:paraId="79243D52" w14:textId="77777777" w:rsidR="002F276D" w:rsidRPr="00AB53FD" w:rsidRDefault="002F276D" w:rsidP="002B405D">
      <w:pPr>
        <w:pStyle w:val="ListParagraph"/>
        <w:jc w:val="both"/>
        <w:rPr>
          <w:rFonts w:ascii="Times New Roman" w:hAnsi="Times New Roman" w:cs="Times New Roman"/>
          <w:sz w:val="24"/>
          <w:szCs w:val="24"/>
        </w:rPr>
      </w:pPr>
    </w:p>
    <w:p w14:paraId="7E516341" w14:textId="77777777" w:rsidR="002F276D" w:rsidRPr="00AB53FD" w:rsidRDefault="002F276D" w:rsidP="002F276D">
      <w:pPr>
        <w:pStyle w:val="ListParagraph"/>
        <w:rPr>
          <w:rFonts w:ascii="Times New Roman" w:hAnsi="Times New Roman" w:cs="Times New Roman"/>
          <w:sz w:val="24"/>
          <w:szCs w:val="24"/>
        </w:rPr>
      </w:pPr>
    </w:p>
    <w:p w14:paraId="1359BE1C" w14:textId="77777777" w:rsidR="002F276D" w:rsidRPr="00AB53FD" w:rsidRDefault="002F276D" w:rsidP="002F276D">
      <w:pPr>
        <w:pStyle w:val="ListParagraph"/>
        <w:rPr>
          <w:rFonts w:ascii="Times New Roman" w:hAnsi="Times New Roman" w:cs="Times New Roman"/>
          <w:sz w:val="24"/>
          <w:szCs w:val="24"/>
        </w:rPr>
      </w:pPr>
    </w:p>
    <w:p w14:paraId="74DEF7A2" w14:textId="77777777" w:rsidR="002F276D" w:rsidRPr="00AB53FD" w:rsidRDefault="002F276D" w:rsidP="00652A57">
      <w:pPr>
        <w:pStyle w:val="ListParagraph"/>
        <w:jc w:val="center"/>
        <w:rPr>
          <w:rFonts w:ascii="Times New Roman" w:hAnsi="Times New Roman" w:cs="Times New Roman"/>
          <w:sz w:val="24"/>
          <w:szCs w:val="24"/>
        </w:rPr>
      </w:pPr>
      <w:r w:rsidRPr="00AB53FD">
        <w:rPr>
          <w:rFonts w:ascii="Times New Roman" w:hAnsi="Times New Roman" w:cs="Times New Roman"/>
          <w:i/>
          <w:sz w:val="24"/>
          <w:szCs w:val="24"/>
        </w:rPr>
        <w:lastRenderedPageBreak/>
        <w:t>*</w:t>
      </w:r>
      <w:r w:rsidRPr="00AB53FD">
        <w:rPr>
          <w:rFonts w:ascii="Times New Roman" w:hAnsi="Times New Roman" w:cs="Times New Roman"/>
          <w:b/>
          <w:i/>
          <w:sz w:val="24"/>
          <w:szCs w:val="24"/>
        </w:rPr>
        <w:t xml:space="preserve">Perionyx </w:t>
      </w:r>
      <w:proofErr w:type="spellStart"/>
      <w:r w:rsidRPr="00AB53FD">
        <w:rPr>
          <w:rFonts w:ascii="Times New Roman" w:hAnsi="Times New Roman" w:cs="Times New Roman"/>
          <w:b/>
          <w:i/>
          <w:sz w:val="24"/>
          <w:szCs w:val="24"/>
        </w:rPr>
        <w:t>macintoshi</w:t>
      </w:r>
      <w:proofErr w:type="spellEnd"/>
      <w:r w:rsidRPr="00AB53FD">
        <w:rPr>
          <w:rFonts w:ascii="Times New Roman" w:hAnsi="Times New Roman" w:cs="Times New Roman"/>
          <w:i/>
          <w:sz w:val="24"/>
          <w:szCs w:val="24"/>
        </w:rPr>
        <w:t xml:space="preserve"> </w:t>
      </w:r>
      <w:r w:rsidRPr="00AB53FD">
        <w:rPr>
          <w:rFonts w:ascii="Times New Roman" w:hAnsi="Times New Roman" w:cs="Times New Roman"/>
          <w:sz w:val="24"/>
          <w:szCs w:val="24"/>
        </w:rPr>
        <w:t>Beddard, 1883</w:t>
      </w:r>
    </w:p>
    <w:p w14:paraId="28CEFC49" w14:textId="77777777" w:rsidR="002B405D" w:rsidRPr="00AB53FD" w:rsidRDefault="002B405D" w:rsidP="00652A57">
      <w:pPr>
        <w:pStyle w:val="ListParagraph"/>
        <w:jc w:val="center"/>
        <w:rPr>
          <w:rFonts w:ascii="Times New Roman" w:hAnsi="Times New Roman" w:cs="Times New Roman"/>
          <w:sz w:val="24"/>
          <w:szCs w:val="24"/>
        </w:rPr>
      </w:pPr>
    </w:p>
    <w:p w14:paraId="27B14EDE" w14:textId="5BA15C45" w:rsidR="002B405D" w:rsidRPr="004B25E7" w:rsidRDefault="002B405D" w:rsidP="004B25E7">
      <w:pPr>
        <w:ind w:left="540" w:hanging="540"/>
        <w:rPr>
          <w:rFonts w:ascii="Times New Roman" w:hAnsi="Times New Roman" w:cs="Times New Roman"/>
          <w:sz w:val="24"/>
          <w:szCs w:val="24"/>
        </w:rPr>
      </w:pPr>
      <w:r w:rsidRPr="004B25E7">
        <w:rPr>
          <w:rFonts w:ascii="Times New Roman" w:hAnsi="Times New Roman" w:cs="Times New Roman"/>
          <w:sz w:val="24"/>
          <w:szCs w:val="24"/>
        </w:rPr>
        <w:t xml:space="preserve">1883. </w:t>
      </w:r>
      <w:r w:rsidRPr="004B25E7">
        <w:rPr>
          <w:rFonts w:ascii="Times New Roman" w:hAnsi="Times New Roman" w:cs="Times New Roman"/>
          <w:i/>
          <w:sz w:val="24"/>
          <w:szCs w:val="24"/>
        </w:rPr>
        <w:t>Perionyx “</w:t>
      </w:r>
      <w:proofErr w:type="spellStart"/>
      <w:r w:rsidRPr="004B25E7">
        <w:rPr>
          <w:rFonts w:ascii="Times New Roman" w:hAnsi="Times New Roman" w:cs="Times New Roman"/>
          <w:i/>
          <w:sz w:val="24"/>
          <w:szCs w:val="24"/>
        </w:rPr>
        <w:t>mintoshi</w:t>
      </w:r>
      <w:proofErr w:type="spellEnd"/>
      <w:r w:rsidRPr="004B25E7">
        <w:rPr>
          <w:rFonts w:ascii="Times New Roman" w:hAnsi="Times New Roman" w:cs="Times New Roman"/>
          <w:i/>
          <w:sz w:val="24"/>
          <w:szCs w:val="24"/>
        </w:rPr>
        <w:t xml:space="preserve">” </w:t>
      </w:r>
      <w:r w:rsidRPr="004B25E7">
        <w:rPr>
          <w:rFonts w:ascii="Times New Roman" w:hAnsi="Times New Roman" w:cs="Times New Roman"/>
          <w:sz w:val="24"/>
          <w:szCs w:val="24"/>
        </w:rPr>
        <w:t xml:space="preserve">Beddard, </w:t>
      </w:r>
      <w:r w:rsidRPr="004B25E7">
        <w:rPr>
          <w:rFonts w:ascii="Times New Roman" w:hAnsi="Times New Roman" w:cs="Times New Roman"/>
          <w:i/>
          <w:sz w:val="24"/>
          <w:szCs w:val="24"/>
        </w:rPr>
        <w:t>Ann. Mag. Nat. Hist</w:t>
      </w:r>
      <w:r w:rsidRPr="004B25E7">
        <w:rPr>
          <w:rFonts w:ascii="Times New Roman" w:hAnsi="Times New Roman" w:cs="Times New Roman"/>
          <w:sz w:val="24"/>
          <w:szCs w:val="24"/>
        </w:rPr>
        <w:t>., (ser. 5). 12: 217. (Type loc.,</w:t>
      </w:r>
      <w:proofErr w:type="gramStart"/>
      <w:r w:rsidRPr="004B25E7">
        <w:rPr>
          <w:rFonts w:ascii="Times New Roman" w:hAnsi="Times New Roman" w:cs="Times New Roman"/>
          <w:sz w:val="24"/>
          <w:szCs w:val="24"/>
        </w:rPr>
        <w:t xml:space="preserve"> </w:t>
      </w:r>
      <w:r w:rsidR="004B25E7">
        <w:rPr>
          <w:rFonts w:ascii="Times New Roman" w:hAnsi="Times New Roman" w:cs="Times New Roman"/>
          <w:sz w:val="24"/>
          <w:szCs w:val="24"/>
        </w:rPr>
        <w:t xml:space="preserve">  </w:t>
      </w:r>
      <w:r w:rsidRPr="004B25E7">
        <w:rPr>
          <w:rFonts w:ascii="Times New Roman" w:hAnsi="Times New Roman" w:cs="Times New Roman"/>
          <w:sz w:val="24"/>
          <w:szCs w:val="24"/>
        </w:rPr>
        <w:t>“</w:t>
      </w:r>
      <w:proofErr w:type="spellStart"/>
      <w:proofErr w:type="gramEnd"/>
      <w:r w:rsidRPr="004B25E7">
        <w:rPr>
          <w:rFonts w:ascii="Times New Roman" w:hAnsi="Times New Roman" w:cs="Times New Roman"/>
          <w:sz w:val="24"/>
          <w:szCs w:val="24"/>
        </w:rPr>
        <w:t>Akhyab</w:t>
      </w:r>
      <w:proofErr w:type="spellEnd"/>
      <w:r w:rsidRPr="004B25E7">
        <w:rPr>
          <w:rFonts w:ascii="Times New Roman" w:hAnsi="Times New Roman" w:cs="Times New Roman"/>
          <w:sz w:val="24"/>
          <w:szCs w:val="24"/>
        </w:rPr>
        <w:t xml:space="preserve">” Burma; typus </w:t>
      </w:r>
      <w:proofErr w:type="spellStart"/>
      <w:r w:rsidRPr="004B25E7">
        <w:rPr>
          <w:rFonts w:ascii="Times New Roman" w:hAnsi="Times New Roman" w:cs="Times New Roman"/>
          <w:sz w:val="24"/>
          <w:szCs w:val="24"/>
        </w:rPr>
        <w:t>amissus</w:t>
      </w:r>
      <w:proofErr w:type="spellEnd"/>
      <w:r w:rsidRPr="004B25E7">
        <w:rPr>
          <w:rFonts w:ascii="Times New Roman" w:hAnsi="Times New Roman" w:cs="Times New Roman"/>
          <w:sz w:val="24"/>
          <w:szCs w:val="24"/>
        </w:rPr>
        <w:t>.).</w:t>
      </w:r>
    </w:p>
    <w:p w14:paraId="13F5EA0B" w14:textId="6B1EF2DC" w:rsidR="002B405D" w:rsidRPr="004B25E7" w:rsidRDefault="002B405D" w:rsidP="00FD4A62">
      <w:pPr>
        <w:rPr>
          <w:rFonts w:ascii="Times New Roman" w:hAnsi="Times New Roman" w:cs="Times New Roman"/>
          <w:sz w:val="24"/>
          <w:szCs w:val="24"/>
        </w:rPr>
      </w:pPr>
      <w:r w:rsidRPr="004B25E7">
        <w:rPr>
          <w:rFonts w:ascii="Times New Roman" w:hAnsi="Times New Roman" w:cs="Times New Roman"/>
          <w:sz w:val="24"/>
          <w:szCs w:val="24"/>
        </w:rPr>
        <w:t xml:space="preserve">1975.  </w:t>
      </w:r>
      <w:r w:rsidRPr="004B25E7">
        <w:rPr>
          <w:rFonts w:ascii="Times New Roman" w:hAnsi="Times New Roman" w:cs="Times New Roman"/>
          <w:i/>
          <w:sz w:val="24"/>
          <w:szCs w:val="24"/>
        </w:rPr>
        <w:t xml:space="preserve">Perionyx </w:t>
      </w:r>
      <w:proofErr w:type="spellStart"/>
      <w:r w:rsidRPr="004B25E7">
        <w:rPr>
          <w:rFonts w:ascii="Times New Roman" w:hAnsi="Times New Roman" w:cs="Times New Roman"/>
          <w:i/>
          <w:sz w:val="24"/>
          <w:szCs w:val="24"/>
        </w:rPr>
        <w:t>macintoshi</w:t>
      </w:r>
      <w:proofErr w:type="spellEnd"/>
      <w:r w:rsidR="007073CF" w:rsidRPr="004B25E7">
        <w:rPr>
          <w:rFonts w:ascii="Times New Roman" w:hAnsi="Times New Roman" w:cs="Times New Roman"/>
          <w:i/>
          <w:sz w:val="24"/>
          <w:szCs w:val="24"/>
        </w:rPr>
        <w:t xml:space="preserve">: </w:t>
      </w:r>
      <w:r w:rsidR="007073CF" w:rsidRPr="004B25E7">
        <w:rPr>
          <w:rFonts w:ascii="Times New Roman" w:hAnsi="Times New Roman" w:cs="Times New Roman"/>
          <w:sz w:val="24"/>
          <w:szCs w:val="24"/>
        </w:rPr>
        <w:t>Julka &amp; Halder,</w:t>
      </w:r>
      <w:r w:rsidR="007073CF" w:rsidRPr="004B25E7">
        <w:rPr>
          <w:rFonts w:ascii="Times New Roman" w:hAnsi="Times New Roman" w:cs="Times New Roman"/>
          <w:i/>
          <w:sz w:val="24"/>
          <w:szCs w:val="24"/>
        </w:rPr>
        <w:t xml:space="preserve"> Proc. Zool. Soc.Calcutta.</w:t>
      </w:r>
      <w:r w:rsidR="007073CF" w:rsidRPr="004B25E7">
        <w:rPr>
          <w:rFonts w:ascii="Times New Roman" w:hAnsi="Times New Roman" w:cs="Times New Roman"/>
          <w:sz w:val="24"/>
          <w:szCs w:val="24"/>
        </w:rPr>
        <w:t>28: 15.</w:t>
      </w:r>
      <w:r w:rsidR="00FD4A62" w:rsidRPr="004B25E7">
        <w:rPr>
          <w:rFonts w:ascii="Times New Roman" w:hAnsi="Times New Roman" w:cs="Times New Roman"/>
          <w:sz w:val="24"/>
          <w:szCs w:val="24"/>
        </w:rPr>
        <w:t xml:space="preserve"> </w:t>
      </w:r>
      <w:r w:rsidRPr="004B25E7">
        <w:rPr>
          <w:rFonts w:ascii="Times New Roman" w:hAnsi="Times New Roman" w:cs="Times New Roman"/>
          <w:sz w:val="24"/>
          <w:szCs w:val="24"/>
        </w:rPr>
        <w:t xml:space="preserve"> Darjeeling Dist., W. Bengal, India; type in Zoological Survey of India, Calcutta).</w:t>
      </w:r>
    </w:p>
    <w:p w14:paraId="5C20771E" w14:textId="77777777" w:rsidR="002F276D" w:rsidRPr="00AB53FD" w:rsidRDefault="002F276D" w:rsidP="002F276D">
      <w:pPr>
        <w:rPr>
          <w:rFonts w:ascii="Times New Roman" w:hAnsi="Times New Roman" w:cs="Times New Roman"/>
          <w:sz w:val="24"/>
          <w:szCs w:val="24"/>
        </w:rPr>
      </w:pPr>
      <w:r w:rsidRPr="00AB53FD">
        <w:rPr>
          <w:rFonts w:ascii="Times New Roman" w:hAnsi="Times New Roman" w:cs="Times New Roman"/>
          <w:b/>
          <w:sz w:val="24"/>
          <w:szCs w:val="24"/>
        </w:rPr>
        <w:t>Material Examined:</w:t>
      </w:r>
      <w:r w:rsidRPr="00AB53FD">
        <w:rPr>
          <w:rFonts w:ascii="Times New Roman" w:hAnsi="Times New Roman" w:cs="Times New Roman"/>
          <w:sz w:val="24"/>
          <w:szCs w:val="24"/>
        </w:rPr>
        <w:t xml:space="preserve"> 1ex, </w:t>
      </w:r>
      <w:proofErr w:type="spellStart"/>
      <w:r w:rsidRPr="00AB53FD">
        <w:rPr>
          <w:rFonts w:ascii="Times New Roman" w:hAnsi="Times New Roman" w:cs="Times New Roman"/>
          <w:sz w:val="24"/>
          <w:szCs w:val="24"/>
        </w:rPr>
        <w:t>Dalimbachalk</w:t>
      </w:r>
      <w:proofErr w:type="spellEnd"/>
      <w:r w:rsidRPr="00AB53FD">
        <w:rPr>
          <w:rFonts w:ascii="Times New Roman" w:hAnsi="Times New Roman" w:cs="Times New Roman"/>
          <w:sz w:val="24"/>
          <w:szCs w:val="24"/>
        </w:rPr>
        <w:t xml:space="preserve">, </w:t>
      </w:r>
      <w:proofErr w:type="spellStart"/>
      <w:r w:rsidRPr="00AB53FD">
        <w:rPr>
          <w:rFonts w:ascii="Times New Roman" w:hAnsi="Times New Roman" w:cs="Times New Roman"/>
          <w:sz w:val="24"/>
          <w:szCs w:val="24"/>
        </w:rPr>
        <w:t>Mahishadal</w:t>
      </w:r>
      <w:proofErr w:type="spellEnd"/>
      <w:r w:rsidRPr="00AB53FD">
        <w:rPr>
          <w:rFonts w:ascii="Times New Roman" w:hAnsi="Times New Roman" w:cs="Times New Roman"/>
          <w:sz w:val="24"/>
          <w:szCs w:val="24"/>
        </w:rPr>
        <w:t xml:space="preserve">, Haldia, </w:t>
      </w:r>
      <w:proofErr w:type="spellStart"/>
      <w:r w:rsidRPr="00AB53FD">
        <w:rPr>
          <w:rFonts w:ascii="Times New Roman" w:hAnsi="Times New Roman" w:cs="Times New Roman"/>
          <w:sz w:val="24"/>
          <w:szCs w:val="24"/>
        </w:rPr>
        <w:t>Purba</w:t>
      </w:r>
      <w:proofErr w:type="spellEnd"/>
      <w:r w:rsidRPr="00AB53FD">
        <w:rPr>
          <w:rFonts w:ascii="Times New Roman" w:hAnsi="Times New Roman" w:cs="Times New Roman"/>
          <w:sz w:val="24"/>
          <w:szCs w:val="24"/>
        </w:rPr>
        <w:t xml:space="preserve"> Medinipur, West Bengal. 9.IX. 2026. </w:t>
      </w:r>
      <w:proofErr w:type="spellStart"/>
      <w:r w:rsidRPr="00AB53FD">
        <w:rPr>
          <w:rFonts w:ascii="Times New Roman" w:hAnsi="Times New Roman" w:cs="Times New Roman"/>
          <w:sz w:val="24"/>
          <w:szCs w:val="24"/>
        </w:rPr>
        <w:t>Coll.D.</w:t>
      </w:r>
      <w:proofErr w:type="gramStart"/>
      <w:r w:rsidRPr="00AB53FD">
        <w:rPr>
          <w:rFonts w:ascii="Times New Roman" w:hAnsi="Times New Roman" w:cs="Times New Roman"/>
          <w:sz w:val="24"/>
          <w:szCs w:val="24"/>
        </w:rPr>
        <w:t>N.Das</w:t>
      </w:r>
      <w:proofErr w:type="spellEnd"/>
      <w:proofErr w:type="gramEnd"/>
      <w:r w:rsidRPr="00AB53FD">
        <w:rPr>
          <w:rFonts w:ascii="Times New Roman" w:hAnsi="Times New Roman" w:cs="Times New Roman"/>
          <w:sz w:val="24"/>
          <w:szCs w:val="24"/>
        </w:rPr>
        <w:t>. Reg. No. An 8911/2.</w:t>
      </w:r>
    </w:p>
    <w:p w14:paraId="6486B2E8" w14:textId="43C60B46" w:rsidR="007073CF" w:rsidRPr="00AB53FD" w:rsidRDefault="00AB53FD" w:rsidP="007073CF">
      <w:pPr>
        <w:jc w:val="both"/>
        <w:rPr>
          <w:rFonts w:ascii="Times New Roman" w:hAnsi="Times New Roman" w:cs="Times New Roman"/>
          <w:sz w:val="24"/>
          <w:szCs w:val="24"/>
        </w:rPr>
      </w:pPr>
      <w:r w:rsidRPr="00AB53FD">
        <w:rPr>
          <w:rFonts w:ascii="Times New Roman" w:eastAsia="Times New Roman" w:hAnsi="Times New Roman" w:cs="Times New Roman"/>
          <w:b/>
          <w:sz w:val="24"/>
          <w:szCs w:val="24"/>
        </w:rPr>
        <w:t>Description</w:t>
      </w:r>
      <w:r w:rsidR="00652A57" w:rsidRPr="00AB53FD">
        <w:rPr>
          <w:rFonts w:ascii="Times New Roman" w:hAnsi="Times New Roman" w:cs="Times New Roman"/>
          <w:b/>
          <w:sz w:val="24"/>
          <w:szCs w:val="24"/>
        </w:rPr>
        <w:t>:</w:t>
      </w:r>
      <w:r w:rsidR="007073CF" w:rsidRPr="00AB53FD">
        <w:rPr>
          <w:rFonts w:ascii="Times New Roman" w:hAnsi="Times New Roman" w:cs="Times New Roman"/>
          <w:b/>
          <w:sz w:val="24"/>
          <w:szCs w:val="24"/>
        </w:rPr>
        <w:t xml:space="preserve"> </w:t>
      </w:r>
      <w:r w:rsidR="007073CF" w:rsidRPr="00AB53FD">
        <w:rPr>
          <w:rFonts w:ascii="Times New Roman" w:hAnsi="Times New Roman" w:cs="Times New Roman"/>
          <w:sz w:val="24"/>
          <w:szCs w:val="24"/>
        </w:rPr>
        <w:t xml:space="preserve">Length 215mm, Diameter 9.1mm. Segments 189. Colour light blue dorsally, reddish ventrally. Prostomium </w:t>
      </w:r>
      <w:proofErr w:type="spellStart"/>
      <w:r w:rsidR="007073CF" w:rsidRPr="00AB53FD">
        <w:rPr>
          <w:rFonts w:ascii="Times New Roman" w:hAnsi="Times New Roman" w:cs="Times New Roman"/>
          <w:sz w:val="24"/>
          <w:szCs w:val="24"/>
        </w:rPr>
        <w:t>epilobic</w:t>
      </w:r>
      <w:proofErr w:type="spellEnd"/>
      <w:r w:rsidR="007073CF" w:rsidRPr="00AB53FD">
        <w:rPr>
          <w:rFonts w:ascii="Times New Roman" w:hAnsi="Times New Roman" w:cs="Times New Roman"/>
          <w:sz w:val="24"/>
          <w:szCs w:val="24"/>
        </w:rPr>
        <w:t>. Tongue open.  Clitellum XII-XIII. First dorsal pore 5/6.Spermathecal pore 2 pairs 7/8 and 8/9. Male pores minute in a transverse groove. Gizzard large, in VI; Last pair of hearts in XIII segment.</w:t>
      </w:r>
    </w:p>
    <w:p w14:paraId="3C0027C9" w14:textId="68EFFF64" w:rsidR="007073CF" w:rsidRPr="00AB53FD" w:rsidRDefault="007073CF" w:rsidP="007073CF">
      <w:pPr>
        <w:rPr>
          <w:rFonts w:ascii="Times New Roman" w:hAnsi="Times New Roman" w:cs="Times New Roman"/>
          <w:sz w:val="24"/>
          <w:szCs w:val="24"/>
        </w:rPr>
      </w:pPr>
      <w:r w:rsidRPr="00AB53FD">
        <w:rPr>
          <w:rFonts w:ascii="Times New Roman" w:hAnsi="Times New Roman" w:cs="Times New Roman"/>
          <w:b/>
          <w:sz w:val="24"/>
          <w:szCs w:val="24"/>
        </w:rPr>
        <w:t>Distribution</w:t>
      </w:r>
      <w:r w:rsidRPr="00AB53FD">
        <w:rPr>
          <w:rFonts w:ascii="Times New Roman" w:hAnsi="Times New Roman" w:cs="Times New Roman"/>
          <w:sz w:val="24"/>
          <w:szCs w:val="24"/>
        </w:rPr>
        <w:t>: India</w:t>
      </w:r>
      <w:r w:rsidR="00FD4A62" w:rsidRPr="00AB53FD">
        <w:rPr>
          <w:rFonts w:ascii="Times New Roman" w:hAnsi="Times New Roman" w:cs="Times New Roman"/>
          <w:sz w:val="24"/>
          <w:szCs w:val="24"/>
        </w:rPr>
        <w:t xml:space="preserve">. </w:t>
      </w:r>
      <w:r w:rsidRPr="00AB53FD">
        <w:rPr>
          <w:rFonts w:ascii="Times New Roman" w:hAnsi="Times New Roman" w:cs="Times New Roman"/>
          <w:sz w:val="24"/>
          <w:szCs w:val="24"/>
        </w:rPr>
        <w:t xml:space="preserve">West Bengal- Darjeeling District, </w:t>
      </w:r>
      <w:proofErr w:type="spellStart"/>
      <w:r w:rsidRPr="00AB53FD">
        <w:rPr>
          <w:rFonts w:ascii="Times New Roman" w:hAnsi="Times New Roman" w:cs="Times New Roman"/>
          <w:sz w:val="24"/>
          <w:szCs w:val="24"/>
        </w:rPr>
        <w:t>Purba</w:t>
      </w:r>
      <w:proofErr w:type="spellEnd"/>
      <w:r w:rsidRPr="00AB53FD">
        <w:rPr>
          <w:rFonts w:ascii="Times New Roman" w:hAnsi="Times New Roman" w:cs="Times New Roman"/>
          <w:sz w:val="24"/>
          <w:szCs w:val="24"/>
        </w:rPr>
        <w:t xml:space="preserve"> Medinipur, Howrah? Arunachal Pradesh, Meghalaya.</w:t>
      </w:r>
      <w:r w:rsidR="00FD4A62" w:rsidRPr="00AB53FD">
        <w:rPr>
          <w:rFonts w:ascii="Times New Roman" w:hAnsi="Times New Roman" w:cs="Times New Roman"/>
          <w:sz w:val="24"/>
          <w:szCs w:val="24"/>
        </w:rPr>
        <w:t xml:space="preserve"> </w:t>
      </w:r>
      <w:r w:rsidRPr="00AB53FD">
        <w:rPr>
          <w:rFonts w:ascii="Times New Roman" w:hAnsi="Times New Roman" w:cs="Times New Roman"/>
          <w:b/>
          <w:bCs/>
          <w:sz w:val="24"/>
          <w:szCs w:val="24"/>
        </w:rPr>
        <w:t>Outside India</w:t>
      </w:r>
      <w:r w:rsidRPr="00AB53FD">
        <w:rPr>
          <w:rFonts w:ascii="Times New Roman" w:hAnsi="Times New Roman" w:cs="Times New Roman"/>
          <w:sz w:val="24"/>
          <w:szCs w:val="24"/>
        </w:rPr>
        <w:t xml:space="preserve">: </w:t>
      </w:r>
      <w:r w:rsidR="005A6B81" w:rsidRPr="00AB53FD">
        <w:rPr>
          <w:rFonts w:ascii="Times New Roman" w:hAnsi="Times New Roman" w:cs="Times New Roman"/>
          <w:sz w:val="24"/>
          <w:szCs w:val="24"/>
        </w:rPr>
        <w:t>Nepal Bhutan, Myanmar.</w:t>
      </w:r>
    </w:p>
    <w:p w14:paraId="6D031AA4" w14:textId="77777777" w:rsidR="002F276D" w:rsidRPr="00AB53FD" w:rsidRDefault="002F276D" w:rsidP="002F276D">
      <w:pPr>
        <w:pStyle w:val="ListParagraph"/>
        <w:ind w:left="786"/>
        <w:rPr>
          <w:rFonts w:ascii="Times New Roman" w:hAnsi="Times New Roman" w:cs="Times New Roman"/>
          <w:sz w:val="24"/>
          <w:szCs w:val="24"/>
        </w:rPr>
      </w:pPr>
    </w:p>
    <w:p w14:paraId="2B21F081" w14:textId="77777777" w:rsidR="002F276D" w:rsidRPr="00AB53FD" w:rsidRDefault="002F276D" w:rsidP="002F276D">
      <w:pPr>
        <w:pStyle w:val="ListParagraph"/>
        <w:rPr>
          <w:rFonts w:ascii="Times New Roman" w:hAnsi="Times New Roman" w:cs="Times New Roman"/>
          <w:sz w:val="24"/>
          <w:szCs w:val="24"/>
        </w:rPr>
      </w:pPr>
    </w:p>
    <w:p w14:paraId="50144022" w14:textId="77777777" w:rsidR="002F276D" w:rsidRPr="00AB53FD" w:rsidRDefault="002F276D" w:rsidP="002F276D">
      <w:pPr>
        <w:pStyle w:val="ListParagraph"/>
        <w:rPr>
          <w:rFonts w:ascii="Times New Roman" w:hAnsi="Times New Roman" w:cs="Times New Roman"/>
          <w:i/>
          <w:sz w:val="24"/>
          <w:szCs w:val="24"/>
        </w:rPr>
      </w:pPr>
    </w:p>
    <w:p w14:paraId="33ED25D4" w14:textId="77777777" w:rsidR="002F276D" w:rsidRPr="00AB53FD" w:rsidRDefault="002F276D" w:rsidP="00145900">
      <w:pPr>
        <w:pStyle w:val="ListParagraph"/>
        <w:jc w:val="center"/>
        <w:rPr>
          <w:rFonts w:ascii="Times New Roman" w:hAnsi="Times New Roman" w:cs="Times New Roman"/>
          <w:sz w:val="24"/>
          <w:szCs w:val="24"/>
        </w:rPr>
      </w:pPr>
      <w:r w:rsidRPr="00AB53FD">
        <w:rPr>
          <w:rFonts w:ascii="Times New Roman" w:hAnsi="Times New Roman" w:cs="Times New Roman"/>
          <w:i/>
          <w:sz w:val="24"/>
          <w:szCs w:val="24"/>
        </w:rPr>
        <w:t>**</w:t>
      </w:r>
      <w:r w:rsidRPr="00AB53FD">
        <w:rPr>
          <w:rFonts w:ascii="Times New Roman" w:hAnsi="Times New Roman" w:cs="Times New Roman"/>
          <w:b/>
          <w:i/>
          <w:sz w:val="24"/>
          <w:szCs w:val="24"/>
        </w:rPr>
        <w:t xml:space="preserve">Perionyx </w:t>
      </w:r>
      <w:proofErr w:type="spellStart"/>
      <w:r w:rsidRPr="00AB53FD">
        <w:rPr>
          <w:rFonts w:ascii="Times New Roman" w:hAnsi="Times New Roman" w:cs="Times New Roman"/>
          <w:b/>
          <w:i/>
          <w:sz w:val="24"/>
          <w:szCs w:val="24"/>
        </w:rPr>
        <w:t>shyamasreetus</w:t>
      </w:r>
      <w:proofErr w:type="spellEnd"/>
      <w:r w:rsidRPr="00AB53FD">
        <w:rPr>
          <w:rFonts w:ascii="Times New Roman" w:hAnsi="Times New Roman" w:cs="Times New Roman"/>
          <w:sz w:val="24"/>
          <w:szCs w:val="24"/>
        </w:rPr>
        <w:t xml:space="preserve"> Ghosh et. al., 2018.</w:t>
      </w:r>
    </w:p>
    <w:p w14:paraId="2BD108D0" w14:textId="77777777" w:rsidR="002F276D" w:rsidRPr="00AB53FD" w:rsidRDefault="002F276D" w:rsidP="00145900">
      <w:pPr>
        <w:pStyle w:val="ListParagraph"/>
        <w:jc w:val="center"/>
        <w:rPr>
          <w:rFonts w:ascii="Times New Roman" w:hAnsi="Times New Roman" w:cs="Times New Roman"/>
          <w:sz w:val="24"/>
          <w:szCs w:val="24"/>
        </w:rPr>
      </w:pPr>
    </w:p>
    <w:p w14:paraId="0D4BE264" w14:textId="77777777" w:rsidR="002F276D" w:rsidRPr="00AB53FD" w:rsidRDefault="002F276D" w:rsidP="00145900">
      <w:pPr>
        <w:rPr>
          <w:rFonts w:ascii="Times New Roman" w:hAnsi="Times New Roman" w:cs="Times New Roman"/>
          <w:sz w:val="24"/>
          <w:szCs w:val="24"/>
        </w:rPr>
      </w:pPr>
      <w:r w:rsidRPr="00AB53FD">
        <w:rPr>
          <w:rFonts w:ascii="Times New Roman" w:hAnsi="Times New Roman" w:cs="Times New Roman"/>
          <w:sz w:val="24"/>
          <w:szCs w:val="24"/>
        </w:rPr>
        <w:t xml:space="preserve">2018. </w:t>
      </w:r>
      <w:r w:rsidRPr="00AB53FD">
        <w:rPr>
          <w:rFonts w:ascii="Times New Roman" w:hAnsi="Times New Roman" w:cs="Times New Roman"/>
          <w:i/>
          <w:sz w:val="24"/>
          <w:szCs w:val="24"/>
        </w:rPr>
        <w:t xml:space="preserve">Perionyx </w:t>
      </w:r>
      <w:proofErr w:type="spellStart"/>
      <w:proofErr w:type="gramStart"/>
      <w:r w:rsidRPr="00AB53FD">
        <w:rPr>
          <w:rFonts w:ascii="Times New Roman" w:hAnsi="Times New Roman" w:cs="Times New Roman"/>
          <w:i/>
          <w:sz w:val="24"/>
          <w:szCs w:val="24"/>
        </w:rPr>
        <w:t>shyamasre</w:t>
      </w:r>
      <w:r w:rsidR="005A6B81" w:rsidRPr="00AB53FD">
        <w:rPr>
          <w:rFonts w:ascii="Times New Roman" w:hAnsi="Times New Roman" w:cs="Times New Roman"/>
          <w:i/>
          <w:sz w:val="24"/>
          <w:szCs w:val="24"/>
        </w:rPr>
        <w:t>tus</w:t>
      </w:r>
      <w:proofErr w:type="spellEnd"/>
      <w:r w:rsidRPr="00AB53FD">
        <w:rPr>
          <w:rFonts w:ascii="Times New Roman" w:hAnsi="Times New Roman" w:cs="Times New Roman"/>
          <w:sz w:val="24"/>
          <w:szCs w:val="24"/>
        </w:rPr>
        <w:t>  sp.</w:t>
      </w:r>
      <w:proofErr w:type="gramEnd"/>
      <w:r w:rsidRPr="00AB53FD">
        <w:rPr>
          <w:rFonts w:ascii="Times New Roman" w:hAnsi="Times New Roman" w:cs="Times New Roman"/>
          <w:sz w:val="24"/>
          <w:szCs w:val="24"/>
        </w:rPr>
        <w:t xml:space="preserve"> </w:t>
      </w:r>
      <w:proofErr w:type="spellStart"/>
      <w:r w:rsidRPr="00AB53FD">
        <w:rPr>
          <w:rFonts w:ascii="Times New Roman" w:hAnsi="Times New Roman" w:cs="Times New Roman"/>
          <w:sz w:val="24"/>
          <w:szCs w:val="24"/>
        </w:rPr>
        <w:t>nov.</w:t>
      </w:r>
      <w:proofErr w:type="spellEnd"/>
      <w:r w:rsidRPr="00AB53FD">
        <w:rPr>
          <w:rFonts w:ascii="Times New Roman" w:hAnsi="Times New Roman" w:cs="Times New Roman"/>
          <w:sz w:val="24"/>
          <w:szCs w:val="24"/>
        </w:rPr>
        <w:t xml:space="preserve"> (</w:t>
      </w:r>
      <w:proofErr w:type="spellStart"/>
      <w:r w:rsidRPr="00AB53FD">
        <w:rPr>
          <w:rFonts w:ascii="Times New Roman" w:hAnsi="Times New Roman" w:cs="Times New Roman"/>
          <w:sz w:val="24"/>
          <w:szCs w:val="24"/>
        </w:rPr>
        <w:t>Clitellata</w:t>
      </w:r>
      <w:proofErr w:type="spellEnd"/>
      <w:r w:rsidRPr="00AB53FD">
        <w:rPr>
          <w:rFonts w:ascii="Times New Roman" w:hAnsi="Times New Roman" w:cs="Times New Roman"/>
          <w:sz w:val="24"/>
          <w:szCs w:val="24"/>
        </w:rPr>
        <w:t xml:space="preserve">: </w:t>
      </w:r>
      <w:proofErr w:type="spellStart"/>
      <w:r w:rsidRPr="00AB53FD">
        <w:rPr>
          <w:rFonts w:ascii="Times New Roman" w:hAnsi="Times New Roman" w:cs="Times New Roman"/>
          <w:sz w:val="24"/>
          <w:szCs w:val="24"/>
        </w:rPr>
        <w:t>Glossiphonidae</w:t>
      </w:r>
      <w:proofErr w:type="spellEnd"/>
      <w:r w:rsidRPr="00AB53FD">
        <w:rPr>
          <w:rFonts w:ascii="Times New Roman" w:hAnsi="Times New Roman" w:cs="Times New Roman"/>
          <w:sz w:val="24"/>
          <w:szCs w:val="24"/>
        </w:rPr>
        <w:t>): Ghosh, S., Hasan N. and</w:t>
      </w:r>
      <w:r w:rsidR="005A6B81" w:rsidRPr="00AB53FD">
        <w:rPr>
          <w:rFonts w:ascii="Times New Roman" w:hAnsi="Times New Roman" w:cs="Times New Roman"/>
          <w:sz w:val="24"/>
          <w:szCs w:val="24"/>
        </w:rPr>
        <w:t xml:space="preserve"> </w:t>
      </w:r>
      <w:r w:rsidRPr="00AB53FD">
        <w:rPr>
          <w:rFonts w:ascii="Times New Roman" w:hAnsi="Times New Roman" w:cs="Times New Roman"/>
          <w:sz w:val="24"/>
          <w:szCs w:val="24"/>
        </w:rPr>
        <w:t xml:space="preserve">Mandal, C. K. A First report from India, Collected from Odisha </w:t>
      </w:r>
      <w:r w:rsidRPr="00AB53FD">
        <w:rPr>
          <w:rFonts w:ascii="Times New Roman" w:hAnsi="Times New Roman" w:cs="Times New Roman"/>
          <w:i/>
          <w:sz w:val="24"/>
          <w:szCs w:val="24"/>
        </w:rPr>
        <w:t xml:space="preserve">J. Appl. Zool. Res. </w:t>
      </w:r>
      <w:r w:rsidRPr="00AB53FD">
        <w:rPr>
          <w:rFonts w:ascii="Times New Roman" w:hAnsi="Times New Roman" w:cs="Times New Roman"/>
          <w:sz w:val="24"/>
          <w:szCs w:val="24"/>
        </w:rPr>
        <w:t>29(2). 155-160.</w:t>
      </w:r>
    </w:p>
    <w:p w14:paraId="3338CD1A" w14:textId="77777777" w:rsidR="002F276D" w:rsidRPr="00AB53FD" w:rsidRDefault="002F276D" w:rsidP="00145900">
      <w:pPr>
        <w:rPr>
          <w:rFonts w:ascii="Times New Roman" w:hAnsi="Times New Roman" w:cs="Times New Roman"/>
          <w:sz w:val="24"/>
          <w:szCs w:val="24"/>
        </w:rPr>
      </w:pPr>
      <w:r w:rsidRPr="00AB53FD">
        <w:rPr>
          <w:rFonts w:ascii="Times New Roman" w:hAnsi="Times New Roman" w:cs="Times New Roman"/>
          <w:b/>
          <w:sz w:val="24"/>
          <w:szCs w:val="24"/>
        </w:rPr>
        <w:t>Material Examined:</w:t>
      </w:r>
      <w:r w:rsidRPr="00AB53FD">
        <w:rPr>
          <w:rFonts w:ascii="Times New Roman" w:hAnsi="Times New Roman" w:cs="Times New Roman"/>
          <w:sz w:val="24"/>
          <w:szCs w:val="24"/>
        </w:rPr>
        <w:t xml:space="preserve"> 5ex, </w:t>
      </w:r>
      <w:proofErr w:type="spellStart"/>
      <w:r w:rsidRPr="00AB53FD">
        <w:rPr>
          <w:rFonts w:ascii="Times New Roman" w:hAnsi="Times New Roman" w:cs="Times New Roman"/>
          <w:sz w:val="24"/>
          <w:szCs w:val="24"/>
        </w:rPr>
        <w:t>Bhagawanpur</w:t>
      </w:r>
      <w:proofErr w:type="spellEnd"/>
      <w:r w:rsidRPr="00AB53FD">
        <w:rPr>
          <w:rFonts w:ascii="Times New Roman" w:hAnsi="Times New Roman" w:cs="Times New Roman"/>
          <w:sz w:val="24"/>
          <w:szCs w:val="24"/>
        </w:rPr>
        <w:t xml:space="preserve">, </w:t>
      </w:r>
      <w:proofErr w:type="spellStart"/>
      <w:r w:rsidRPr="00AB53FD">
        <w:rPr>
          <w:rFonts w:ascii="Times New Roman" w:hAnsi="Times New Roman" w:cs="Times New Roman"/>
          <w:sz w:val="24"/>
          <w:szCs w:val="24"/>
        </w:rPr>
        <w:t>Purba</w:t>
      </w:r>
      <w:proofErr w:type="spellEnd"/>
      <w:r w:rsidRPr="00AB53FD">
        <w:rPr>
          <w:rFonts w:ascii="Times New Roman" w:hAnsi="Times New Roman" w:cs="Times New Roman"/>
          <w:sz w:val="24"/>
          <w:szCs w:val="24"/>
        </w:rPr>
        <w:t xml:space="preserve"> Medinipur, West Bengal. 10.IX. 2026. </w:t>
      </w:r>
      <w:proofErr w:type="spellStart"/>
      <w:r w:rsidRPr="00AB53FD">
        <w:rPr>
          <w:rFonts w:ascii="Times New Roman" w:hAnsi="Times New Roman" w:cs="Times New Roman"/>
          <w:sz w:val="24"/>
          <w:szCs w:val="24"/>
        </w:rPr>
        <w:t>Coll.D.</w:t>
      </w:r>
      <w:proofErr w:type="gramStart"/>
      <w:r w:rsidRPr="00AB53FD">
        <w:rPr>
          <w:rFonts w:ascii="Times New Roman" w:hAnsi="Times New Roman" w:cs="Times New Roman"/>
          <w:sz w:val="24"/>
          <w:szCs w:val="24"/>
        </w:rPr>
        <w:t>N.Das</w:t>
      </w:r>
      <w:proofErr w:type="spellEnd"/>
      <w:proofErr w:type="gramEnd"/>
      <w:r w:rsidRPr="00AB53FD">
        <w:rPr>
          <w:rFonts w:ascii="Times New Roman" w:hAnsi="Times New Roman" w:cs="Times New Roman"/>
          <w:sz w:val="24"/>
          <w:szCs w:val="24"/>
        </w:rPr>
        <w:t>. Reg. No. An 8912/2.</w:t>
      </w:r>
    </w:p>
    <w:p w14:paraId="25212FD2" w14:textId="7CEDABF2" w:rsidR="00145900" w:rsidRPr="00AB53FD" w:rsidRDefault="00FD4A62" w:rsidP="00145900">
      <w:pPr>
        <w:spacing w:line="360" w:lineRule="auto"/>
        <w:jc w:val="both"/>
        <w:rPr>
          <w:rFonts w:ascii="Times New Roman" w:hAnsi="Times New Roman" w:cs="Times New Roman"/>
          <w:sz w:val="24"/>
          <w:szCs w:val="24"/>
        </w:rPr>
      </w:pPr>
      <w:r w:rsidRPr="00AB53FD">
        <w:rPr>
          <w:rFonts w:ascii="Times New Roman" w:eastAsia="Times New Roman" w:hAnsi="Times New Roman" w:cs="Times New Roman"/>
          <w:b/>
          <w:sz w:val="24"/>
          <w:szCs w:val="24"/>
        </w:rPr>
        <w:t>Description</w:t>
      </w:r>
      <w:r w:rsidR="00652A57" w:rsidRPr="00AB53FD">
        <w:rPr>
          <w:rFonts w:ascii="Times New Roman" w:hAnsi="Times New Roman" w:cs="Times New Roman"/>
          <w:b/>
          <w:sz w:val="24"/>
          <w:szCs w:val="24"/>
        </w:rPr>
        <w:t>:</w:t>
      </w:r>
      <w:r w:rsidR="00A93F05" w:rsidRPr="00AB53FD">
        <w:rPr>
          <w:rFonts w:ascii="Times New Roman" w:hAnsi="Times New Roman" w:cs="Times New Roman"/>
          <w:b/>
          <w:sz w:val="24"/>
          <w:szCs w:val="24"/>
        </w:rPr>
        <w:t xml:space="preserve"> </w:t>
      </w:r>
      <w:r w:rsidR="00145900" w:rsidRPr="00AB53FD">
        <w:rPr>
          <w:rFonts w:ascii="Times New Roman" w:hAnsi="Times New Roman" w:cs="Times New Roman"/>
          <w:sz w:val="24"/>
          <w:szCs w:val="24"/>
        </w:rPr>
        <w:t>M</w:t>
      </w:r>
      <w:r w:rsidR="00A93F05" w:rsidRPr="00AB53FD">
        <w:rPr>
          <w:rFonts w:ascii="Times New Roman" w:hAnsi="Times New Roman" w:cs="Times New Roman"/>
          <w:sz w:val="24"/>
          <w:szCs w:val="24"/>
        </w:rPr>
        <w:t>edium and elongated, brownish in colour. Ventral region pinkish in colour. The total length of the body is 3.2cm.</w:t>
      </w:r>
      <w:r w:rsidR="00145900" w:rsidRPr="00AB53FD">
        <w:rPr>
          <w:rFonts w:ascii="Times New Roman" w:hAnsi="Times New Roman" w:cs="Times New Roman"/>
          <w:sz w:val="24"/>
          <w:szCs w:val="24"/>
        </w:rPr>
        <w:t xml:space="preserve"> </w:t>
      </w:r>
      <w:r w:rsidR="00A93F05" w:rsidRPr="00AB53FD">
        <w:rPr>
          <w:rFonts w:ascii="Times New Roman" w:hAnsi="Times New Roman" w:cs="Times New Roman"/>
          <w:sz w:val="24"/>
          <w:szCs w:val="24"/>
        </w:rPr>
        <w:t>Breadth 3 mm. Middle part almost half of the body. Anal pore: .3 mm</w:t>
      </w:r>
      <w:r w:rsidR="00145900" w:rsidRPr="00AB53FD">
        <w:rPr>
          <w:rFonts w:ascii="Times New Roman" w:hAnsi="Times New Roman" w:cs="Times New Roman"/>
          <w:sz w:val="24"/>
          <w:szCs w:val="24"/>
        </w:rPr>
        <w:t xml:space="preserve">. </w:t>
      </w:r>
      <w:r w:rsidR="00A93F05" w:rsidRPr="00AB53FD">
        <w:rPr>
          <w:rFonts w:ascii="Times New Roman" w:hAnsi="Times New Roman" w:cs="Times New Roman"/>
          <w:sz w:val="24"/>
          <w:szCs w:val="24"/>
        </w:rPr>
        <w:t>Total number of body rings is 157</w:t>
      </w:r>
      <w:r w:rsidR="00145900" w:rsidRPr="00AB53FD">
        <w:rPr>
          <w:rFonts w:ascii="Times New Roman" w:hAnsi="Times New Roman" w:cs="Times New Roman"/>
          <w:sz w:val="24"/>
          <w:szCs w:val="24"/>
        </w:rPr>
        <w:t xml:space="preserve">. </w:t>
      </w:r>
      <w:r w:rsidR="00A93F05" w:rsidRPr="00AB53FD">
        <w:rPr>
          <w:rFonts w:ascii="Times New Roman" w:hAnsi="Times New Roman" w:cs="Times New Roman"/>
          <w:sz w:val="24"/>
          <w:szCs w:val="24"/>
        </w:rPr>
        <w:t>Male pores open between the rings 18. Male pore is alm</w:t>
      </w:r>
      <w:r w:rsidR="00145900" w:rsidRPr="00AB53FD">
        <w:rPr>
          <w:rFonts w:ascii="Times New Roman" w:hAnsi="Times New Roman" w:cs="Times New Roman"/>
          <w:sz w:val="24"/>
          <w:szCs w:val="24"/>
        </w:rPr>
        <w:t xml:space="preserve">ost eye shaped. </w:t>
      </w:r>
      <w:r w:rsidR="00A93F05" w:rsidRPr="00AB53FD">
        <w:rPr>
          <w:rFonts w:ascii="Times New Roman" w:hAnsi="Times New Roman" w:cs="Times New Roman"/>
          <w:sz w:val="24"/>
          <w:szCs w:val="24"/>
        </w:rPr>
        <w:t>Small to medium sized. Female pore: obscure</w:t>
      </w:r>
      <w:r w:rsidR="00145900" w:rsidRPr="00AB53FD">
        <w:rPr>
          <w:rFonts w:ascii="Times New Roman" w:hAnsi="Times New Roman" w:cs="Times New Roman"/>
          <w:sz w:val="24"/>
          <w:szCs w:val="24"/>
        </w:rPr>
        <w:t>.</w:t>
      </w:r>
      <w:r w:rsidR="00A93F05" w:rsidRPr="00AB53FD">
        <w:rPr>
          <w:rFonts w:ascii="Times New Roman" w:hAnsi="Times New Roman" w:cs="Times New Roman"/>
          <w:sz w:val="24"/>
          <w:szCs w:val="24"/>
        </w:rPr>
        <w:t xml:space="preserve"> Clitellar region: pinkish white. The species of earthworms live in the vermicompost garden. It lives in the shadow place and beneath the half superficial lair of the soil. In the month of June -July due to rain it comes out from the soil in search of dry habitat, and favours the process of collection. Breeding season ranges from June–July. It remains embraced together from opposite end at the time of breeding. Male pore is below the female pore which is unique to earthworm and opposite in leeches. </w:t>
      </w:r>
    </w:p>
    <w:p w14:paraId="053448CF" w14:textId="76026B3C" w:rsidR="002F276D" w:rsidRPr="00AB53FD" w:rsidRDefault="00A93F05" w:rsidP="002F276D">
      <w:pPr>
        <w:rPr>
          <w:rFonts w:ascii="Times New Roman" w:hAnsi="Times New Roman" w:cs="Times New Roman"/>
          <w:sz w:val="24"/>
          <w:szCs w:val="24"/>
        </w:rPr>
      </w:pPr>
      <w:r w:rsidRPr="00AB53FD">
        <w:rPr>
          <w:rFonts w:ascii="Times New Roman" w:hAnsi="Times New Roman" w:cs="Times New Roman"/>
          <w:b/>
          <w:sz w:val="24"/>
          <w:szCs w:val="24"/>
        </w:rPr>
        <w:t>Distribution:</w:t>
      </w:r>
      <w:r w:rsidRPr="00AB53FD">
        <w:rPr>
          <w:rFonts w:ascii="Times New Roman" w:hAnsi="Times New Roman" w:cs="Times New Roman"/>
          <w:sz w:val="24"/>
          <w:szCs w:val="24"/>
        </w:rPr>
        <w:t xml:space="preserve"> </w:t>
      </w:r>
      <w:r w:rsidR="00FD4A62" w:rsidRPr="00AB53FD">
        <w:rPr>
          <w:rFonts w:ascii="Times New Roman" w:hAnsi="Times New Roman" w:cs="Times New Roman"/>
          <w:sz w:val="24"/>
          <w:szCs w:val="24"/>
        </w:rPr>
        <w:t xml:space="preserve">India. </w:t>
      </w:r>
      <w:r w:rsidRPr="00AB53FD">
        <w:rPr>
          <w:rFonts w:ascii="Times New Roman" w:hAnsi="Times New Roman" w:cs="Times New Roman"/>
          <w:sz w:val="24"/>
          <w:szCs w:val="24"/>
        </w:rPr>
        <w:t xml:space="preserve">Orissa. </w:t>
      </w:r>
    </w:p>
    <w:p w14:paraId="41D9E58C" w14:textId="77777777" w:rsidR="002F276D" w:rsidRPr="00AB53FD" w:rsidRDefault="002F276D" w:rsidP="00BD589D">
      <w:pPr>
        <w:rPr>
          <w:rFonts w:ascii="Times New Roman" w:hAnsi="Times New Roman" w:cs="Times New Roman"/>
          <w:sz w:val="24"/>
          <w:szCs w:val="24"/>
        </w:rPr>
      </w:pPr>
    </w:p>
    <w:p w14:paraId="5F47F61D" w14:textId="77777777" w:rsidR="002F276D" w:rsidRPr="00AB53FD" w:rsidRDefault="002F276D" w:rsidP="00BD589D">
      <w:pPr>
        <w:rPr>
          <w:rFonts w:ascii="Times New Roman" w:hAnsi="Times New Roman" w:cs="Times New Roman"/>
          <w:sz w:val="24"/>
          <w:szCs w:val="24"/>
        </w:rPr>
      </w:pPr>
    </w:p>
    <w:p w14:paraId="66B99099" w14:textId="77777777" w:rsidR="002F276D" w:rsidRPr="00AB53FD" w:rsidRDefault="002F276D" w:rsidP="00BD589D">
      <w:pPr>
        <w:rPr>
          <w:rFonts w:ascii="Times New Roman" w:hAnsi="Times New Roman" w:cs="Times New Roman"/>
          <w:sz w:val="24"/>
          <w:szCs w:val="24"/>
        </w:rPr>
      </w:pPr>
    </w:p>
    <w:p w14:paraId="77ED2428" w14:textId="77777777" w:rsidR="002F276D" w:rsidRPr="00AB53FD" w:rsidRDefault="002F276D" w:rsidP="002F276D">
      <w:pPr>
        <w:pStyle w:val="ListParagraph"/>
        <w:rPr>
          <w:rFonts w:ascii="Times New Roman" w:hAnsi="Times New Roman" w:cs="Times New Roman"/>
          <w:i/>
          <w:sz w:val="24"/>
          <w:szCs w:val="24"/>
        </w:rPr>
      </w:pPr>
      <w:r w:rsidRPr="00AB53FD">
        <w:rPr>
          <w:rFonts w:ascii="Times New Roman" w:hAnsi="Times New Roman" w:cs="Times New Roman"/>
          <w:b/>
          <w:i/>
          <w:sz w:val="24"/>
          <w:szCs w:val="24"/>
        </w:rPr>
        <w:t>*</w:t>
      </w:r>
      <w:proofErr w:type="spellStart"/>
      <w:r w:rsidRPr="00AB53FD">
        <w:rPr>
          <w:rFonts w:ascii="Times New Roman" w:hAnsi="Times New Roman" w:cs="Times New Roman"/>
          <w:b/>
          <w:i/>
          <w:sz w:val="24"/>
          <w:szCs w:val="24"/>
        </w:rPr>
        <w:t>Amynthas</w:t>
      </w:r>
      <w:proofErr w:type="spellEnd"/>
      <w:r w:rsidRPr="00AB53FD">
        <w:rPr>
          <w:rFonts w:ascii="Times New Roman" w:hAnsi="Times New Roman" w:cs="Times New Roman"/>
          <w:b/>
          <w:i/>
          <w:sz w:val="24"/>
          <w:szCs w:val="24"/>
        </w:rPr>
        <w:t xml:space="preserve"> </w:t>
      </w:r>
      <w:proofErr w:type="spellStart"/>
      <w:r w:rsidRPr="00AB53FD">
        <w:rPr>
          <w:rFonts w:ascii="Times New Roman" w:hAnsi="Times New Roman" w:cs="Times New Roman"/>
          <w:b/>
          <w:i/>
          <w:sz w:val="24"/>
          <w:szCs w:val="24"/>
        </w:rPr>
        <w:t>gracilis</w:t>
      </w:r>
      <w:proofErr w:type="spellEnd"/>
      <w:r w:rsidRPr="00AB53FD">
        <w:rPr>
          <w:rFonts w:ascii="Times New Roman" w:hAnsi="Times New Roman" w:cs="Times New Roman"/>
          <w:sz w:val="24"/>
          <w:szCs w:val="24"/>
        </w:rPr>
        <w:t xml:space="preserve"> (</w:t>
      </w:r>
      <w:proofErr w:type="spellStart"/>
      <w:r w:rsidRPr="00AB53FD">
        <w:rPr>
          <w:rFonts w:ascii="Times New Roman" w:hAnsi="Times New Roman" w:cs="Times New Roman"/>
          <w:sz w:val="24"/>
          <w:szCs w:val="24"/>
        </w:rPr>
        <w:t>kinberg</w:t>
      </w:r>
      <w:proofErr w:type="spellEnd"/>
      <w:r w:rsidRPr="00AB53FD">
        <w:rPr>
          <w:rFonts w:ascii="Times New Roman" w:hAnsi="Times New Roman" w:cs="Times New Roman"/>
          <w:sz w:val="24"/>
          <w:szCs w:val="24"/>
        </w:rPr>
        <w:t>, 1866)</w:t>
      </w:r>
      <w:r w:rsidRPr="00AB53FD">
        <w:rPr>
          <w:rFonts w:ascii="Times New Roman" w:hAnsi="Times New Roman" w:cs="Times New Roman"/>
          <w:i/>
          <w:sz w:val="24"/>
          <w:szCs w:val="24"/>
        </w:rPr>
        <w:t xml:space="preserve"> </w:t>
      </w:r>
    </w:p>
    <w:p w14:paraId="5F9105EB" w14:textId="77777777" w:rsidR="002F276D" w:rsidRPr="00AB53FD" w:rsidRDefault="00F34236" w:rsidP="00F34236">
      <w:pPr>
        <w:rPr>
          <w:rFonts w:ascii="Times New Roman" w:hAnsi="Times New Roman" w:cs="Times New Roman"/>
          <w:sz w:val="24"/>
          <w:szCs w:val="24"/>
        </w:rPr>
      </w:pPr>
      <w:r w:rsidRPr="00AB53FD">
        <w:rPr>
          <w:rStyle w:val="inqyif"/>
          <w:rFonts w:ascii="Times New Roman" w:hAnsi="Times New Roman" w:cs="Times New Roman"/>
          <w:sz w:val="24"/>
          <w:szCs w:val="24"/>
        </w:rPr>
        <w:t>1866.</w:t>
      </w:r>
      <w:r w:rsidRPr="00AB53FD">
        <w:rPr>
          <w:rFonts w:ascii="Times New Roman" w:hAnsi="Times New Roman" w:cs="Times New Roman"/>
          <w:b/>
          <w:i/>
          <w:sz w:val="24"/>
          <w:szCs w:val="24"/>
        </w:rPr>
        <w:t xml:space="preserve"> </w:t>
      </w:r>
      <w:proofErr w:type="spellStart"/>
      <w:r w:rsidRPr="00AB53FD">
        <w:rPr>
          <w:rFonts w:ascii="Times New Roman" w:hAnsi="Times New Roman" w:cs="Times New Roman"/>
          <w:b/>
          <w:i/>
          <w:sz w:val="24"/>
          <w:szCs w:val="24"/>
        </w:rPr>
        <w:t>Amynthas</w:t>
      </w:r>
      <w:proofErr w:type="spellEnd"/>
      <w:r w:rsidRPr="00AB53FD">
        <w:rPr>
          <w:rFonts w:ascii="Times New Roman" w:hAnsi="Times New Roman" w:cs="Times New Roman"/>
          <w:b/>
          <w:i/>
          <w:sz w:val="24"/>
          <w:szCs w:val="24"/>
        </w:rPr>
        <w:t xml:space="preserve"> </w:t>
      </w:r>
      <w:proofErr w:type="spellStart"/>
      <w:r w:rsidRPr="00AB53FD">
        <w:rPr>
          <w:rFonts w:ascii="Times New Roman" w:hAnsi="Times New Roman" w:cs="Times New Roman"/>
          <w:b/>
          <w:i/>
          <w:sz w:val="24"/>
          <w:szCs w:val="24"/>
        </w:rPr>
        <w:t>gracilis</w:t>
      </w:r>
      <w:proofErr w:type="spellEnd"/>
      <w:r w:rsidRPr="00AB53FD">
        <w:rPr>
          <w:rStyle w:val="inqyif"/>
          <w:rFonts w:ascii="Times New Roman" w:hAnsi="Times New Roman" w:cs="Times New Roman"/>
          <w:sz w:val="24"/>
          <w:szCs w:val="24"/>
        </w:rPr>
        <w:t xml:space="preserve"> Kinberg, J. G. H. "Annulata Nova. </w:t>
      </w:r>
      <w:proofErr w:type="spellStart"/>
      <w:r w:rsidRPr="00AB53FD">
        <w:rPr>
          <w:rStyle w:val="Emphasis"/>
          <w:rFonts w:ascii="Times New Roman" w:hAnsi="Times New Roman" w:cs="Times New Roman"/>
          <w:sz w:val="24"/>
          <w:szCs w:val="24"/>
        </w:rPr>
        <w:t>Öfversigt</w:t>
      </w:r>
      <w:proofErr w:type="spellEnd"/>
      <w:r w:rsidRPr="00AB53FD">
        <w:rPr>
          <w:rStyle w:val="Emphasis"/>
          <w:rFonts w:ascii="Times New Roman" w:hAnsi="Times New Roman" w:cs="Times New Roman"/>
          <w:sz w:val="24"/>
          <w:szCs w:val="24"/>
        </w:rPr>
        <w:t xml:space="preserve"> </w:t>
      </w:r>
      <w:proofErr w:type="spellStart"/>
      <w:r w:rsidRPr="00AB53FD">
        <w:rPr>
          <w:rStyle w:val="Emphasis"/>
          <w:rFonts w:ascii="Times New Roman" w:hAnsi="Times New Roman" w:cs="Times New Roman"/>
          <w:sz w:val="24"/>
          <w:szCs w:val="24"/>
        </w:rPr>
        <w:t>af</w:t>
      </w:r>
      <w:proofErr w:type="spellEnd"/>
      <w:r w:rsidRPr="00AB53FD">
        <w:rPr>
          <w:rStyle w:val="Emphasis"/>
          <w:rFonts w:ascii="Times New Roman" w:hAnsi="Times New Roman" w:cs="Times New Roman"/>
          <w:sz w:val="24"/>
          <w:szCs w:val="24"/>
        </w:rPr>
        <w:t xml:space="preserve"> Kongl. </w:t>
      </w:r>
      <w:proofErr w:type="spellStart"/>
      <w:r w:rsidRPr="00AB53FD">
        <w:rPr>
          <w:rStyle w:val="Emphasis"/>
          <w:rFonts w:ascii="Times New Roman" w:hAnsi="Times New Roman" w:cs="Times New Roman"/>
          <w:sz w:val="24"/>
          <w:szCs w:val="24"/>
        </w:rPr>
        <w:t>Vetenskaps-Akademiens</w:t>
      </w:r>
      <w:proofErr w:type="spellEnd"/>
      <w:r w:rsidRPr="00AB53FD">
        <w:rPr>
          <w:rStyle w:val="Emphasis"/>
          <w:rFonts w:ascii="Times New Roman" w:hAnsi="Times New Roman" w:cs="Times New Roman"/>
          <w:sz w:val="24"/>
          <w:szCs w:val="24"/>
        </w:rPr>
        <w:t xml:space="preserve"> </w:t>
      </w:r>
      <w:proofErr w:type="spellStart"/>
      <w:r w:rsidRPr="00AB53FD">
        <w:rPr>
          <w:rStyle w:val="Emphasis"/>
          <w:rFonts w:ascii="Times New Roman" w:hAnsi="Times New Roman" w:cs="Times New Roman"/>
          <w:sz w:val="24"/>
          <w:szCs w:val="24"/>
        </w:rPr>
        <w:t>Förhandlingar</w:t>
      </w:r>
      <w:proofErr w:type="spellEnd"/>
      <w:r w:rsidRPr="00AB53FD">
        <w:rPr>
          <w:rStyle w:val="inqyif"/>
          <w:rFonts w:ascii="Times New Roman" w:hAnsi="Times New Roman" w:cs="Times New Roman"/>
          <w:sz w:val="24"/>
          <w:szCs w:val="24"/>
        </w:rPr>
        <w:t xml:space="preserve">, Stockholm, </w:t>
      </w:r>
      <w:r w:rsidRPr="00AB53FD">
        <w:rPr>
          <w:rStyle w:val="inqyif"/>
          <w:rFonts w:ascii="Times New Roman" w:hAnsi="Times New Roman" w:cs="Times New Roman"/>
          <w:b/>
          <w:sz w:val="24"/>
          <w:szCs w:val="24"/>
        </w:rPr>
        <w:t>23</w:t>
      </w:r>
      <w:r w:rsidRPr="00AB53FD">
        <w:rPr>
          <w:rStyle w:val="inqyif"/>
          <w:rFonts w:ascii="Times New Roman" w:hAnsi="Times New Roman" w:cs="Times New Roman"/>
          <w:sz w:val="24"/>
          <w:szCs w:val="24"/>
        </w:rPr>
        <w:t xml:space="preserve"> (4): 97–103.</w:t>
      </w:r>
    </w:p>
    <w:p w14:paraId="599CFE15" w14:textId="77777777" w:rsidR="002F276D" w:rsidRPr="00AB53FD" w:rsidRDefault="002F276D" w:rsidP="002F276D">
      <w:pPr>
        <w:rPr>
          <w:rFonts w:ascii="Times New Roman" w:hAnsi="Times New Roman" w:cs="Times New Roman"/>
          <w:sz w:val="24"/>
          <w:szCs w:val="24"/>
        </w:rPr>
      </w:pPr>
      <w:r w:rsidRPr="00AB53FD">
        <w:rPr>
          <w:rFonts w:ascii="Times New Roman" w:hAnsi="Times New Roman" w:cs="Times New Roman"/>
          <w:b/>
          <w:sz w:val="24"/>
          <w:szCs w:val="24"/>
        </w:rPr>
        <w:t>Material examined</w:t>
      </w:r>
      <w:r w:rsidRPr="00AB53FD">
        <w:rPr>
          <w:rFonts w:ascii="Times New Roman" w:hAnsi="Times New Roman" w:cs="Times New Roman"/>
          <w:sz w:val="24"/>
          <w:szCs w:val="24"/>
        </w:rPr>
        <w:t xml:space="preserve">: 24ex. </w:t>
      </w:r>
      <w:proofErr w:type="spellStart"/>
      <w:proofErr w:type="gramStart"/>
      <w:r w:rsidRPr="00AB53FD">
        <w:rPr>
          <w:rFonts w:ascii="Times New Roman" w:hAnsi="Times New Roman" w:cs="Times New Roman"/>
          <w:sz w:val="24"/>
          <w:szCs w:val="24"/>
        </w:rPr>
        <w:t>Chandankhali</w:t>
      </w:r>
      <w:proofErr w:type="spellEnd"/>
      <w:r w:rsidRPr="00AB53FD">
        <w:rPr>
          <w:rFonts w:ascii="Times New Roman" w:hAnsi="Times New Roman" w:cs="Times New Roman"/>
          <w:sz w:val="24"/>
          <w:szCs w:val="24"/>
        </w:rPr>
        <w:t xml:space="preserve">,  </w:t>
      </w:r>
      <w:proofErr w:type="spellStart"/>
      <w:r w:rsidRPr="00AB53FD">
        <w:rPr>
          <w:rFonts w:ascii="Times New Roman" w:hAnsi="Times New Roman" w:cs="Times New Roman"/>
          <w:sz w:val="24"/>
          <w:szCs w:val="24"/>
        </w:rPr>
        <w:t>Patashpur</w:t>
      </w:r>
      <w:proofErr w:type="spellEnd"/>
      <w:proofErr w:type="gramEnd"/>
      <w:r w:rsidRPr="00AB53FD">
        <w:rPr>
          <w:rFonts w:ascii="Times New Roman" w:hAnsi="Times New Roman" w:cs="Times New Roman"/>
          <w:sz w:val="24"/>
          <w:szCs w:val="24"/>
        </w:rPr>
        <w:t xml:space="preserve">, </w:t>
      </w:r>
      <w:proofErr w:type="spellStart"/>
      <w:r w:rsidRPr="00AB53FD">
        <w:rPr>
          <w:rFonts w:ascii="Times New Roman" w:hAnsi="Times New Roman" w:cs="Times New Roman"/>
          <w:sz w:val="24"/>
          <w:szCs w:val="24"/>
        </w:rPr>
        <w:t>Purba</w:t>
      </w:r>
      <w:proofErr w:type="spellEnd"/>
      <w:r w:rsidRPr="00AB53FD">
        <w:rPr>
          <w:rFonts w:ascii="Times New Roman" w:hAnsi="Times New Roman" w:cs="Times New Roman"/>
          <w:sz w:val="24"/>
          <w:szCs w:val="24"/>
        </w:rPr>
        <w:t xml:space="preserve"> Medinipur, West Bengal. 29.VIII. 2026. </w:t>
      </w:r>
      <w:proofErr w:type="spellStart"/>
      <w:r w:rsidRPr="00AB53FD">
        <w:rPr>
          <w:rFonts w:ascii="Times New Roman" w:hAnsi="Times New Roman" w:cs="Times New Roman"/>
          <w:sz w:val="24"/>
          <w:szCs w:val="24"/>
        </w:rPr>
        <w:t>Coll.D.</w:t>
      </w:r>
      <w:proofErr w:type="gramStart"/>
      <w:r w:rsidRPr="00AB53FD">
        <w:rPr>
          <w:rFonts w:ascii="Times New Roman" w:hAnsi="Times New Roman" w:cs="Times New Roman"/>
          <w:sz w:val="24"/>
          <w:szCs w:val="24"/>
        </w:rPr>
        <w:t>N.Das</w:t>
      </w:r>
      <w:proofErr w:type="spellEnd"/>
      <w:proofErr w:type="gramEnd"/>
      <w:r w:rsidRPr="00AB53FD">
        <w:rPr>
          <w:rFonts w:ascii="Times New Roman" w:hAnsi="Times New Roman" w:cs="Times New Roman"/>
          <w:sz w:val="24"/>
          <w:szCs w:val="24"/>
        </w:rPr>
        <w:t>. Reg. No. An 8900/2.</w:t>
      </w:r>
    </w:p>
    <w:p w14:paraId="76CC532D" w14:textId="7302881F" w:rsidR="002F276D" w:rsidRPr="00AB53FD" w:rsidRDefault="00FD4A62" w:rsidP="00652A57">
      <w:pPr>
        <w:spacing w:line="360" w:lineRule="auto"/>
        <w:jc w:val="both"/>
        <w:rPr>
          <w:rFonts w:ascii="Times New Roman" w:hAnsi="Times New Roman" w:cs="Times New Roman"/>
          <w:sz w:val="24"/>
          <w:szCs w:val="24"/>
        </w:rPr>
      </w:pPr>
      <w:r w:rsidRPr="00AB53FD">
        <w:rPr>
          <w:rFonts w:ascii="Times New Roman" w:eastAsia="Times New Roman" w:hAnsi="Times New Roman" w:cs="Times New Roman"/>
          <w:b/>
          <w:sz w:val="24"/>
          <w:szCs w:val="24"/>
        </w:rPr>
        <w:t>Description</w:t>
      </w:r>
      <w:r w:rsidR="00652A57" w:rsidRPr="00AB53FD">
        <w:rPr>
          <w:rFonts w:ascii="Times New Roman" w:hAnsi="Times New Roman" w:cs="Times New Roman"/>
          <w:b/>
          <w:sz w:val="24"/>
          <w:szCs w:val="24"/>
        </w:rPr>
        <w:t xml:space="preserve">: </w:t>
      </w:r>
      <w:r w:rsidR="002F276D" w:rsidRPr="00AB53FD">
        <w:rPr>
          <w:rFonts w:ascii="Times New Roman" w:hAnsi="Times New Roman" w:cs="Times New Roman"/>
          <w:sz w:val="24"/>
          <w:szCs w:val="24"/>
          <w:shd w:val="clear" w:color="auto" w:fill="FFFFFF"/>
        </w:rPr>
        <w:t xml:space="preserve">Dimensions 91–132 mm by 3.0– 4.7 mm in x, 2.6–4.2 mm in xxx, 2.6–4.0 mm in clitellum; body cylindrical throughout, segments 79–101. First dorsal pore at 9/10 or 10/11. Clitellum annular, xiv–xvi; setae visible on ventral in xvi or smooth. Female pore single on xiv. Male pores on xviii, 11–16 setae between male pores, 1–7 markings behind </w:t>
      </w:r>
      <w:proofErr w:type="spellStart"/>
      <w:r w:rsidR="002F276D" w:rsidRPr="00AB53FD">
        <w:rPr>
          <w:rFonts w:ascii="Times New Roman" w:hAnsi="Times New Roman" w:cs="Times New Roman"/>
          <w:sz w:val="24"/>
          <w:szCs w:val="24"/>
          <w:shd w:val="clear" w:color="auto" w:fill="FFFFFF"/>
        </w:rPr>
        <w:t>setal</w:t>
      </w:r>
      <w:proofErr w:type="spellEnd"/>
      <w:r w:rsidR="002F276D" w:rsidRPr="00AB53FD">
        <w:rPr>
          <w:rFonts w:ascii="Times New Roman" w:hAnsi="Times New Roman" w:cs="Times New Roman"/>
          <w:sz w:val="24"/>
          <w:szCs w:val="24"/>
          <w:shd w:val="clear" w:color="auto" w:fill="FFFFFF"/>
        </w:rPr>
        <w:t xml:space="preserve"> line. Spermathecal pores lateral at 5/6–7/8. Prostates large in xviii extending to xvi and xxii. Intestinal caeca simple, originating in xxvii, extending anteriorly to xxv.</w:t>
      </w:r>
    </w:p>
    <w:p w14:paraId="179FE69A" w14:textId="1BB25657" w:rsidR="002F276D" w:rsidRPr="00AB53FD" w:rsidRDefault="002F276D" w:rsidP="00BD589D">
      <w:pPr>
        <w:rPr>
          <w:rFonts w:ascii="Times New Roman" w:hAnsi="Times New Roman" w:cs="Times New Roman"/>
          <w:sz w:val="24"/>
          <w:szCs w:val="24"/>
        </w:rPr>
      </w:pPr>
      <w:r w:rsidRPr="00AB53FD">
        <w:rPr>
          <w:rFonts w:ascii="Times New Roman" w:hAnsi="Times New Roman" w:cs="Times New Roman"/>
          <w:b/>
          <w:sz w:val="24"/>
          <w:szCs w:val="24"/>
        </w:rPr>
        <w:t>Distribution:</w:t>
      </w:r>
      <w:r w:rsidR="00F34236" w:rsidRPr="00AB53FD">
        <w:rPr>
          <w:rFonts w:ascii="Times New Roman" w:hAnsi="Times New Roman" w:cs="Times New Roman"/>
          <w:sz w:val="24"/>
          <w:szCs w:val="24"/>
        </w:rPr>
        <w:t xml:space="preserve"> India: West Bengal</w:t>
      </w:r>
      <w:r w:rsidR="00937C37" w:rsidRPr="00AB53FD">
        <w:rPr>
          <w:rFonts w:ascii="Times New Roman" w:hAnsi="Times New Roman" w:cs="Times New Roman"/>
          <w:sz w:val="24"/>
          <w:szCs w:val="24"/>
        </w:rPr>
        <w:t xml:space="preserve"> </w:t>
      </w:r>
      <w:r w:rsidR="00F34236" w:rsidRPr="00AB53FD">
        <w:rPr>
          <w:rFonts w:ascii="Times New Roman" w:hAnsi="Times New Roman" w:cs="Times New Roman"/>
          <w:sz w:val="24"/>
          <w:szCs w:val="24"/>
        </w:rPr>
        <w:t>(</w:t>
      </w:r>
      <w:proofErr w:type="spellStart"/>
      <w:proofErr w:type="gramStart"/>
      <w:r w:rsidR="00F34236" w:rsidRPr="00AB53FD">
        <w:rPr>
          <w:rFonts w:ascii="Times New Roman" w:hAnsi="Times New Roman" w:cs="Times New Roman"/>
          <w:sz w:val="24"/>
          <w:szCs w:val="24"/>
        </w:rPr>
        <w:t>Darjeeling,Purba</w:t>
      </w:r>
      <w:proofErr w:type="spellEnd"/>
      <w:proofErr w:type="gramEnd"/>
      <w:r w:rsidR="00F34236" w:rsidRPr="00AB53FD">
        <w:rPr>
          <w:rFonts w:ascii="Times New Roman" w:hAnsi="Times New Roman" w:cs="Times New Roman"/>
          <w:sz w:val="24"/>
          <w:szCs w:val="24"/>
        </w:rPr>
        <w:t xml:space="preserve"> Medinipur); Manipur, Meghalaya; Rajasthan; Sikk</w:t>
      </w:r>
      <w:r w:rsidR="004B25E7">
        <w:rPr>
          <w:rFonts w:ascii="Times New Roman" w:hAnsi="Times New Roman" w:cs="Times New Roman"/>
          <w:sz w:val="24"/>
          <w:szCs w:val="24"/>
        </w:rPr>
        <w:t>i</w:t>
      </w:r>
      <w:r w:rsidR="00F34236" w:rsidRPr="00AB53FD">
        <w:rPr>
          <w:rFonts w:ascii="Times New Roman" w:hAnsi="Times New Roman" w:cs="Times New Roman"/>
          <w:sz w:val="24"/>
          <w:szCs w:val="24"/>
        </w:rPr>
        <w:t>m; Uttar Pradesh.</w:t>
      </w:r>
    </w:p>
    <w:p w14:paraId="6C5E6228" w14:textId="77777777" w:rsidR="00F34236" w:rsidRPr="00AB53FD" w:rsidRDefault="00F34236" w:rsidP="00BD589D">
      <w:pPr>
        <w:rPr>
          <w:rFonts w:ascii="Times New Roman" w:hAnsi="Times New Roman" w:cs="Times New Roman"/>
          <w:sz w:val="24"/>
          <w:szCs w:val="24"/>
        </w:rPr>
      </w:pPr>
      <w:r w:rsidRPr="00AB53FD">
        <w:rPr>
          <w:rFonts w:ascii="Times New Roman" w:hAnsi="Times New Roman" w:cs="Times New Roman"/>
          <w:sz w:val="24"/>
          <w:szCs w:val="24"/>
        </w:rPr>
        <w:t xml:space="preserve">Outside India: </w:t>
      </w:r>
      <w:proofErr w:type="spellStart"/>
      <w:r w:rsidRPr="00AB53FD">
        <w:rPr>
          <w:rFonts w:ascii="Times New Roman" w:hAnsi="Times New Roman" w:cs="Times New Roman"/>
          <w:sz w:val="24"/>
          <w:szCs w:val="24"/>
        </w:rPr>
        <w:t>Maurritus</w:t>
      </w:r>
      <w:proofErr w:type="spellEnd"/>
      <w:r w:rsidRPr="00AB53FD">
        <w:rPr>
          <w:rFonts w:ascii="Times New Roman" w:hAnsi="Times New Roman" w:cs="Times New Roman"/>
          <w:sz w:val="24"/>
          <w:szCs w:val="24"/>
        </w:rPr>
        <w:t xml:space="preserve">, Europe, Egypt, </w:t>
      </w:r>
      <w:proofErr w:type="spellStart"/>
      <w:r w:rsidRPr="00AB53FD">
        <w:rPr>
          <w:rFonts w:ascii="Times New Roman" w:hAnsi="Times New Roman" w:cs="Times New Roman"/>
          <w:sz w:val="24"/>
          <w:szCs w:val="24"/>
        </w:rPr>
        <w:t>Pakisthan</w:t>
      </w:r>
      <w:proofErr w:type="spellEnd"/>
      <w:r w:rsidRPr="00AB53FD">
        <w:rPr>
          <w:rFonts w:ascii="Times New Roman" w:hAnsi="Times New Roman" w:cs="Times New Roman"/>
          <w:sz w:val="24"/>
          <w:szCs w:val="24"/>
        </w:rPr>
        <w:t xml:space="preserve">, Chaina, Myanmar, </w:t>
      </w:r>
      <w:proofErr w:type="spellStart"/>
      <w:r w:rsidRPr="00AB53FD">
        <w:rPr>
          <w:rFonts w:ascii="Times New Roman" w:hAnsi="Times New Roman" w:cs="Times New Roman"/>
          <w:sz w:val="24"/>
          <w:szCs w:val="24"/>
        </w:rPr>
        <w:t>Srilaka</w:t>
      </w:r>
      <w:proofErr w:type="spellEnd"/>
      <w:r w:rsidRPr="00AB53FD">
        <w:rPr>
          <w:rFonts w:ascii="Times New Roman" w:hAnsi="Times New Roman" w:cs="Times New Roman"/>
          <w:sz w:val="24"/>
          <w:szCs w:val="24"/>
        </w:rPr>
        <w:t xml:space="preserve">, Bangladesh, Thailand, Malay Peninsula, </w:t>
      </w:r>
      <w:proofErr w:type="spellStart"/>
      <w:r w:rsidRPr="00AB53FD">
        <w:rPr>
          <w:rFonts w:ascii="Times New Roman" w:hAnsi="Times New Roman" w:cs="Times New Roman"/>
          <w:sz w:val="24"/>
          <w:szCs w:val="24"/>
        </w:rPr>
        <w:t>Hogkong</w:t>
      </w:r>
      <w:proofErr w:type="spellEnd"/>
      <w:r w:rsidRPr="00AB53FD">
        <w:rPr>
          <w:rFonts w:ascii="Times New Roman" w:hAnsi="Times New Roman" w:cs="Times New Roman"/>
          <w:sz w:val="24"/>
          <w:szCs w:val="24"/>
        </w:rPr>
        <w:t xml:space="preserve">, Indonesia, USA, Some Islands in the </w:t>
      </w:r>
      <w:r w:rsidR="00937C37" w:rsidRPr="00AB53FD">
        <w:rPr>
          <w:rFonts w:ascii="Times New Roman" w:hAnsi="Times New Roman" w:cs="Times New Roman"/>
          <w:sz w:val="24"/>
          <w:szCs w:val="24"/>
        </w:rPr>
        <w:t>Pacific and Atlantic Ocean, West Indies, South America.</w:t>
      </w:r>
    </w:p>
    <w:p w14:paraId="7BE88BEB" w14:textId="77777777" w:rsidR="00092766" w:rsidRPr="00AB53FD" w:rsidRDefault="00092766" w:rsidP="00092766">
      <w:pPr>
        <w:spacing w:line="360" w:lineRule="auto"/>
        <w:rPr>
          <w:rFonts w:ascii="Times New Roman" w:hAnsi="Times New Roman" w:cs="Times New Roman"/>
          <w:sz w:val="24"/>
          <w:szCs w:val="24"/>
        </w:rPr>
      </w:pPr>
      <w:r w:rsidRPr="00AB53FD">
        <w:rPr>
          <w:rFonts w:ascii="Times New Roman" w:hAnsi="Times New Roman" w:cs="Times New Roman"/>
          <w:b/>
          <w:i/>
          <w:sz w:val="24"/>
          <w:szCs w:val="24"/>
        </w:rPr>
        <w:t xml:space="preserve">                                                      </w:t>
      </w:r>
      <w:proofErr w:type="spellStart"/>
      <w:r w:rsidRPr="00AB53FD">
        <w:rPr>
          <w:rFonts w:ascii="Times New Roman" w:hAnsi="Times New Roman" w:cs="Times New Roman"/>
          <w:b/>
          <w:i/>
          <w:sz w:val="24"/>
          <w:szCs w:val="24"/>
        </w:rPr>
        <w:t>Amynthas</w:t>
      </w:r>
      <w:proofErr w:type="spellEnd"/>
      <w:r w:rsidRPr="00AB53FD">
        <w:rPr>
          <w:rFonts w:ascii="Times New Roman" w:hAnsi="Times New Roman" w:cs="Times New Roman"/>
          <w:b/>
          <w:i/>
          <w:sz w:val="24"/>
          <w:szCs w:val="24"/>
        </w:rPr>
        <w:t xml:space="preserve"> </w:t>
      </w:r>
      <w:proofErr w:type="spellStart"/>
      <w:r w:rsidRPr="00AB53FD">
        <w:rPr>
          <w:rFonts w:ascii="Times New Roman" w:hAnsi="Times New Roman" w:cs="Times New Roman"/>
          <w:b/>
          <w:i/>
          <w:sz w:val="24"/>
          <w:szCs w:val="24"/>
        </w:rPr>
        <w:t>corticis</w:t>
      </w:r>
      <w:proofErr w:type="spellEnd"/>
      <w:r w:rsidRPr="00AB53FD">
        <w:rPr>
          <w:rFonts w:ascii="Times New Roman" w:hAnsi="Times New Roman" w:cs="Times New Roman"/>
          <w:i/>
          <w:sz w:val="24"/>
          <w:szCs w:val="24"/>
        </w:rPr>
        <w:t xml:space="preserve"> </w:t>
      </w:r>
      <w:r w:rsidRPr="00AB53FD">
        <w:rPr>
          <w:rFonts w:ascii="Times New Roman" w:hAnsi="Times New Roman" w:cs="Times New Roman"/>
          <w:sz w:val="24"/>
          <w:szCs w:val="24"/>
        </w:rPr>
        <w:t>(Baird, 1869)</w:t>
      </w:r>
    </w:p>
    <w:p w14:paraId="234CAC16" w14:textId="77777777" w:rsidR="00092766" w:rsidRPr="00AB53FD" w:rsidRDefault="00092766" w:rsidP="00092766">
      <w:pPr>
        <w:pStyle w:val="PlainText"/>
        <w:tabs>
          <w:tab w:val="left" w:pos="6030"/>
        </w:tabs>
        <w:spacing w:line="360" w:lineRule="auto"/>
        <w:jc w:val="both"/>
        <w:rPr>
          <w:rFonts w:ascii="Times New Roman" w:hAnsi="Times New Roman"/>
          <w:sz w:val="24"/>
          <w:szCs w:val="24"/>
        </w:rPr>
      </w:pPr>
      <w:r w:rsidRPr="00AB53FD">
        <w:rPr>
          <w:rFonts w:ascii="Times New Roman" w:hAnsi="Times New Roman"/>
          <w:sz w:val="24"/>
          <w:szCs w:val="24"/>
        </w:rPr>
        <w:t xml:space="preserve">1869. </w:t>
      </w:r>
      <w:proofErr w:type="spellStart"/>
      <w:r w:rsidRPr="00AB53FD">
        <w:rPr>
          <w:rFonts w:ascii="Times New Roman" w:hAnsi="Times New Roman"/>
          <w:i/>
          <w:sz w:val="24"/>
          <w:szCs w:val="24"/>
        </w:rPr>
        <w:t>Megascolex</w:t>
      </w:r>
      <w:proofErr w:type="spellEnd"/>
      <w:r w:rsidRPr="00AB53FD">
        <w:rPr>
          <w:rFonts w:ascii="Times New Roman" w:hAnsi="Times New Roman"/>
          <w:i/>
          <w:sz w:val="24"/>
          <w:szCs w:val="24"/>
        </w:rPr>
        <w:t xml:space="preserve"> </w:t>
      </w:r>
      <w:proofErr w:type="spellStart"/>
      <w:r w:rsidRPr="00AB53FD">
        <w:rPr>
          <w:rFonts w:ascii="Times New Roman" w:hAnsi="Times New Roman"/>
          <w:i/>
          <w:sz w:val="24"/>
          <w:szCs w:val="24"/>
        </w:rPr>
        <w:t>diffringens</w:t>
      </w:r>
      <w:proofErr w:type="spellEnd"/>
      <w:r w:rsidRPr="00AB53FD">
        <w:rPr>
          <w:rFonts w:ascii="Times New Roman" w:hAnsi="Times New Roman"/>
          <w:i/>
          <w:sz w:val="24"/>
          <w:szCs w:val="24"/>
        </w:rPr>
        <w:t>,</w:t>
      </w:r>
      <w:r w:rsidRPr="00AB53FD">
        <w:rPr>
          <w:rFonts w:ascii="Times New Roman" w:hAnsi="Times New Roman"/>
          <w:sz w:val="24"/>
          <w:szCs w:val="24"/>
        </w:rPr>
        <w:t xml:space="preserve"> Baird, </w:t>
      </w:r>
      <w:r w:rsidRPr="00AB53FD">
        <w:rPr>
          <w:rFonts w:ascii="Times New Roman" w:hAnsi="Times New Roman"/>
          <w:i/>
          <w:sz w:val="24"/>
          <w:szCs w:val="24"/>
        </w:rPr>
        <w:t>Proc. zool. Soc. Lond</w:t>
      </w:r>
      <w:r w:rsidRPr="00AB53FD">
        <w:rPr>
          <w:rFonts w:ascii="Times New Roman" w:hAnsi="Times New Roman"/>
          <w:sz w:val="24"/>
          <w:szCs w:val="24"/>
        </w:rPr>
        <w:t>., 1869:40.</w:t>
      </w:r>
    </w:p>
    <w:p w14:paraId="4F728941" w14:textId="77777777" w:rsidR="00092766" w:rsidRPr="00AB53FD" w:rsidRDefault="00092766" w:rsidP="00092766">
      <w:pPr>
        <w:pStyle w:val="BodyText"/>
        <w:tabs>
          <w:tab w:val="left" w:pos="6030"/>
        </w:tabs>
        <w:spacing w:line="360" w:lineRule="auto"/>
        <w:rPr>
          <w:szCs w:val="24"/>
        </w:rPr>
      </w:pPr>
      <w:r w:rsidRPr="00AB53FD">
        <w:rPr>
          <w:szCs w:val="24"/>
        </w:rPr>
        <w:t xml:space="preserve">1998.  </w:t>
      </w:r>
      <w:proofErr w:type="spellStart"/>
      <w:r w:rsidRPr="00AB53FD">
        <w:rPr>
          <w:i/>
          <w:szCs w:val="24"/>
        </w:rPr>
        <w:t>Amynthas</w:t>
      </w:r>
      <w:proofErr w:type="spellEnd"/>
      <w:r w:rsidRPr="00AB53FD">
        <w:rPr>
          <w:i/>
          <w:szCs w:val="24"/>
        </w:rPr>
        <w:t xml:space="preserve"> </w:t>
      </w:r>
      <w:proofErr w:type="spellStart"/>
      <w:proofErr w:type="gramStart"/>
      <w:r w:rsidRPr="00AB53FD">
        <w:rPr>
          <w:i/>
          <w:szCs w:val="24"/>
        </w:rPr>
        <w:t>diffringens</w:t>
      </w:r>
      <w:proofErr w:type="spellEnd"/>
      <w:r w:rsidRPr="00AB53FD">
        <w:rPr>
          <w:szCs w:val="24"/>
          <w:lang w:val="fr-FR"/>
        </w:rPr>
        <w:t xml:space="preserve">, </w:t>
      </w:r>
      <w:r w:rsidRPr="00AB53FD">
        <w:rPr>
          <w:szCs w:val="24"/>
        </w:rPr>
        <w:t xml:space="preserve"> Halder</w:t>
      </w:r>
      <w:proofErr w:type="gramEnd"/>
      <w:r w:rsidRPr="00AB53FD">
        <w:rPr>
          <w:szCs w:val="24"/>
        </w:rPr>
        <w:t xml:space="preserve">, </w:t>
      </w:r>
      <w:r w:rsidRPr="00AB53FD">
        <w:rPr>
          <w:i/>
          <w:szCs w:val="24"/>
        </w:rPr>
        <w:t xml:space="preserve">State Fauna Series </w:t>
      </w:r>
      <w:r w:rsidRPr="00AB53FD">
        <w:rPr>
          <w:szCs w:val="24"/>
        </w:rPr>
        <w:t>3:</w:t>
      </w:r>
      <w:r w:rsidRPr="00AB53FD">
        <w:rPr>
          <w:i/>
          <w:szCs w:val="24"/>
        </w:rPr>
        <w:t xml:space="preserve"> Fauna of West Bengal</w:t>
      </w:r>
      <w:r w:rsidRPr="00AB53FD">
        <w:rPr>
          <w:szCs w:val="24"/>
        </w:rPr>
        <w:t>, Part 10: 43.</w:t>
      </w:r>
    </w:p>
    <w:p w14:paraId="78086477" w14:textId="77777777" w:rsidR="00092766" w:rsidRPr="00AB53FD" w:rsidRDefault="00092766" w:rsidP="00092766">
      <w:pPr>
        <w:spacing w:line="360" w:lineRule="auto"/>
        <w:rPr>
          <w:rFonts w:ascii="Times New Roman" w:hAnsi="Times New Roman" w:cs="Times New Roman"/>
          <w:sz w:val="24"/>
          <w:szCs w:val="24"/>
        </w:rPr>
      </w:pPr>
      <w:r w:rsidRPr="00AB53FD">
        <w:rPr>
          <w:rFonts w:ascii="Times New Roman" w:hAnsi="Times New Roman" w:cs="Times New Roman"/>
          <w:sz w:val="24"/>
          <w:szCs w:val="24"/>
        </w:rPr>
        <w:t xml:space="preserve">2013. </w:t>
      </w:r>
      <w:proofErr w:type="spellStart"/>
      <w:r w:rsidRPr="00AB53FD">
        <w:rPr>
          <w:rFonts w:ascii="Times New Roman" w:hAnsi="Times New Roman" w:cs="Times New Roman"/>
          <w:i/>
          <w:sz w:val="24"/>
          <w:szCs w:val="24"/>
        </w:rPr>
        <w:t>Amynthas</w:t>
      </w:r>
      <w:proofErr w:type="spellEnd"/>
      <w:r w:rsidRPr="00AB53FD">
        <w:rPr>
          <w:rFonts w:ascii="Times New Roman" w:hAnsi="Times New Roman" w:cs="Times New Roman"/>
          <w:i/>
          <w:sz w:val="24"/>
          <w:szCs w:val="24"/>
        </w:rPr>
        <w:t xml:space="preserve"> </w:t>
      </w:r>
      <w:proofErr w:type="spellStart"/>
      <w:r w:rsidRPr="00AB53FD">
        <w:rPr>
          <w:rFonts w:ascii="Times New Roman" w:hAnsi="Times New Roman" w:cs="Times New Roman"/>
          <w:i/>
          <w:sz w:val="24"/>
          <w:szCs w:val="24"/>
        </w:rPr>
        <w:t>corticis</w:t>
      </w:r>
      <w:proofErr w:type="spellEnd"/>
      <w:r w:rsidRPr="00AB53FD">
        <w:rPr>
          <w:rFonts w:ascii="Times New Roman" w:hAnsi="Times New Roman" w:cs="Times New Roman"/>
          <w:sz w:val="24"/>
          <w:szCs w:val="24"/>
        </w:rPr>
        <w:t xml:space="preserve">, Blakemore, </w:t>
      </w:r>
      <w:r w:rsidRPr="00AB53FD">
        <w:rPr>
          <w:rFonts w:ascii="Times New Roman" w:hAnsi="Times New Roman" w:cs="Times New Roman"/>
          <w:i/>
          <w:sz w:val="24"/>
          <w:szCs w:val="24"/>
        </w:rPr>
        <w:t>Journal of Species Research,</w:t>
      </w:r>
      <w:r w:rsidRPr="00AB53FD">
        <w:rPr>
          <w:rFonts w:ascii="Times New Roman" w:hAnsi="Times New Roman" w:cs="Times New Roman"/>
          <w:sz w:val="24"/>
          <w:szCs w:val="24"/>
        </w:rPr>
        <w:t xml:space="preserve"> 2(2):99-126.</w:t>
      </w:r>
    </w:p>
    <w:p w14:paraId="750331F9" w14:textId="77777777" w:rsidR="00092766" w:rsidRPr="00AB53FD" w:rsidRDefault="00092766" w:rsidP="00092766">
      <w:pPr>
        <w:rPr>
          <w:rFonts w:ascii="Times New Roman" w:hAnsi="Times New Roman" w:cs="Times New Roman"/>
          <w:sz w:val="24"/>
          <w:szCs w:val="24"/>
        </w:rPr>
      </w:pPr>
      <w:r w:rsidRPr="00AB53FD">
        <w:rPr>
          <w:rFonts w:ascii="Times New Roman" w:hAnsi="Times New Roman" w:cs="Times New Roman"/>
          <w:b/>
          <w:bCs/>
          <w:sz w:val="24"/>
          <w:szCs w:val="24"/>
        </w:rPr>
        <w:t>Material examined</w:t>
      </w:r>
      <w:r w:rsidRPr="00AB53FD">
        <w:rPr>
          <w:rFonts w:ascii="Times New Roman" w:hAnsi="Times New Roman" w:cs="Times New Roman"/>
          <w:sz w:val="24"/>
          <w:szCs w:val="24"/>
        </w:rPr>
        <w:t xml:space="preserve">: 1ex. </w:t>
      </w:r>
      <w:proofErr w:type="spellStart"/>
      <w:r w:rsidRPr="00AB53FD">
        <w:rPr>
          <w:rFonts w:ascii="Times New Roman" w:hAnsi="Times New Roman" w:cs="Times New Roman"/>
          <w:sz w:val="24"/>
          <w:szCs w:val="24"/>
        </w:rPr>
        <w:t>Kamarda</w:t>
      </w:r>
      <w:proofErr w:type="spellEnd"/>
      <w:r w:rsidRPr="00AB53FD">
        <w:rPr>
          <w:rFonts w:ascii="Times New Roman" w:hAnsi="Times New Roman" w:cs="Times New Roman"/>
          <w:sz w:val="24"/>
          <w:szCs w:val="24"/>
        </w:rPr>
        <w:t xml:space="preserve">, </w:t>
      </w:r>
      <w:proofErr w:type="spellStart"/>
      <w:r w:rsidRPr="00AB53FD">
        <w:rPr>
          <w:rFonts w:ascii="Times New Roman" w:hAnsi="Times New Roman" w:cs="Times New Roman"/>
          <w:sz w:val="24"/>
          <w:szCs w:val="24"/>
        </w:rPr>
        <w:t>Khejuri</w:t>
      </w:r>
      <w:proofErr w:type="spellEnd"/>
      <w:r w:rsidRPr="00AB53FD">
        <w:rPr>
          <w:rFonts w:ascii="Times New Roman" w:hAnsi="Times New Roman" w:cs="Times New Roman"/>
          <w:sz w:val="24"/>
          <w:szCs w:val="24"/>
        </w:rPr>
        <w:t xml:space="preserve">, </w:t>
      </w:r>
      <w:proofErr w:type="spellStart"/>
      <w:r w:rsidRPr="00AB53FD">
        <w:rPr>
          <w:rFonts w:ascii="Times New Roman" w:hAnsi="Times New Roman" w:cs="Times New Roman"/>
          <w:sz w:val="24"/>
          <w:szCs w:val="24"/>
        </w:rPr>
        <w:t>Purba</w:t>
      </w:r>
      <w:proofErr w:type="spellEnd"/>
      <w:r w:rsidRPr="00AB53FD">
        <w:rPr>
          <w:rFonts w:ascii="Times New Roman" w:hAnsi="Times New Roman" w:cs="Times New Roman"/>
          <w:sz w:val="24"/>
          <w:szCs w:val="24"/>
        </w:rPr>
        <w:t xml:space="preserve"> Medinipur, West Bengal. 11.VII. 2026. </w:t>
      </w:r>
      <w:proofErr w:type="spellStart"/>
      <w:r w:rsidRPr="00AB53FD">
        <w:rPr>
          <w:rFonts w:ascii="Times New Roman" w:hAnsi="Times New Roman" w:cs="Times New Roman"/>
          <w:sz w:val="24"/>
          <w:szCs w:val="24"/>
        </w:rPr>
        <w:t>Coll.D.</w:t>
      </w:r>
      <w:proofErr w:type="gramStart"/>
      <w:r w:rsidRPr="00AB53FD">
        <w:rPr>
          <w:rFonts w:ascii="Times New Roman" w:hAnsi="Times New Roman" w:cs="Times New Roman"/>
          <w:sz w:val="24"/>
          <w:szCs w:val="24"/>
        </w:rPr>
        <w:t>N.Das</w:t>
      </w:r>
      <w:proofErr w:type="spellEnd"/>
      <w:proofErr w:type="gramEnd"/>
      <w:r w:rsidRPr="00AB53FD">
        <w:rPr>
          <w:rFonts w:ascii="Times New Roman" w:hAnsi="Times New Roman" w:cs="Times New Roman"/>
          <w:sz w:val="24"/>
          <w:szCs w:val="24"/>
        </w:rPr>
        <w:t>. Reg. No. An 8889/2.</w:t>
      </w:r>
    </w:p>
    <w:p w14:paraId="16A10A55" w14:textId="5BF6A414" w:rsidR="00092766" w:rsidRPr="00AB53FD" w:rsidRDefault="00FD4A62" w:rsidP="00652A57">
      <w:pPr>
        <w:spacing w:line="360" w:lineRule="auto"/>
        <w:jc w:val="both"/>
        <w:rPr>
          <w:rFonts w:ascii="Times New Roman" w:hAnsi="Times New Roman" w:cs="Times New Roman"/>
          <w:sz w:val="24"/>
          <w:szCs w:val="24"/>
        </w:rPr>
      </w:pPr>
      <w:r w:rsidRPr="00AB53FD">
        <w:rPr>
          <w:rFonts w:ascii="Times New Roman" w:eastAsia="Times New Roman" w:hAnsi="Times New Roman" w:cs="Times New Roman"/>
          <w:b/>
          <w:sz w:val="24"/>
          <w:szCs w:val="24"/>
        </w:rPr>
        <w:t>Description</w:t>
      </w:r>
      <w:r w:rsidR="00652A57" w:rsidRPr="00AB53FD">
        <w:rPr>
          <w:rFonts w:ascii="Times New Roman" w:hAnsi="Times New Roman" w:cs="Times New Roman"/>
          <w:b/>
          <w:sz w:val="24"/>
          <w:szCs w:val="24"/>
        </w:rPr>
        <w:t>:</w:t>
      </w:r>
      <w:r w:rsidR="00092766" w:rsidRPr="00AB53FD">
        <w:rPr>
          <w:rFonts w:ascii="Times New Roman" w:hAnsi="Times New Roman" w:cs="Times New Roman"/>
          <w:sz w:val="24"/>
          <w:szCs w:val="24"/>
        </w:rPr>
        <w:t xml:space="preserve"> Length 45-170 mm in length and 3-6 mm in diameter, comprising 79-121 segments. Its prostomium is </w:t>
      </w:r>
      <w:proofErr w:type="spellStart"/>
      <w:r w:rsidR="00092766" w:rsidRPr="00AB53FD">
        <w:rPr>
          <w:rFonts w:ascii="Times New Roman" w:hAnsi="Times New Roman" w:cs="Times New Roman"/>
          <w:sz w:val="24"/>
          <w:szCs w:val="24"/>
        </w:rPr>
        <w:t>epilobic</w:t>
      </w:r>
      <w:proofErr w:type="spellEnd"/>
      <w:r w:rsidR="00092766" w:rsidRPr="00AB53FD">
        <w:rPr>
          <w:rFonts w:ascii="Times New Roman" w:hAnsi="Times New Roman" w:cs="Times New Roman"/>
          <w:sz w:val="24"/>
          <w:szCs w:val="24"/>
        </w:rPr>
        <w:t xml:space="preserve"> with an open tongue. The dorsal coloration varies from reddish, almost purple, reddish brown, yellowish brown, light brown, chocolate, slate, to greyish. The setae are </w:t>
      </w:r>
      <w:proofErr w:type="spellStart"/>
      <w:r w:rsidR="00092766" w:rsidRPr="00AB53FD">
        <w:rPr>
          <w:rFonts w:ascii="Times New Roman" w:hAnsi="Times New Roman" w:cs="Times New Roman"/>
          <w:sz w:val="24"/>
          <w:szCs w:val="24"/>
        </w:rPr>
        <w:t>perichaetine</w:t>
      </w:r>
      <w:proofErr w:type="spellEnd"/>
      <w:r w:rsidR="00092766" w:rsidRPr="00AB53FD">
        <w:rPr>
          <w:rFonts w:ascii="Times New Roman" w:hAnsi="Times New Roman" w:cs="Times New Roman"/>
          <w:sz w:val="24"/>
          <w:szCs w:val="24"/>
        </w:rPr>
        <w:t xml:space="preserve">. The first dorsal pore typically appears at the 11/12 segment junction. The clitellum, which is annular, spans segments 14-16. It has four pairs of minute, superficial spermathecal pores located between segments 5/6 and 8/9. Paired male pores, also minute and superficial, are situated on segment 18 within small circular to transversely elliptical discs. The single female pore is mid-ventral on segment 14. Small, circular to shortly </w:t>
      </w:r>
      <w:r w:rsidR="00092766" w:rsidRPr="00AB53FD">
        <w:rPr>
          <w:rFonts w:ascii="Times New Roman" w:hAnsi="Times New Roman" w:cs="Times New Roman"/>
          <w:sz w:val="24"/>
          <w:szCs w:val="24"/>
        </w:rPr>
        <w:lastRenderedPageBreak/>
        <w:t xml:space="preserve">elliptical genital markings are paired and found </w:t>
      </w:r>
      <w:proofErr w:type="spellStart"/>
      <w:r w:rsidR="00092766" w:rsidRPr="00AB53FD">
        <w:rPr>
          <w:rFonts w:ascii="Times New Roman" w:hAnsi="Times New Roman" w:cs="Times New Roman"/>
          <w:sz w:val="24"/>
          <w:szCs w:val="24"/>
        </w:rPr>
        <w:t>presetal</w:t>
      </w:r>
      <w:proofErr w:type="spellEnd"/>
      <w:r w:rsidR="00092766" w:rsidRPr="00AB53FD">
        <w:rPr>
          <w:rFonts w:ascii="Times New Roman" w:hAnsi="Times New Roman" w:cs="Times New Roman"/>
          <w:sz w:val="24"/>
          <w:szCs w:val="24"/>
        </w:rPr>
        <w:t xml:space="preserve"> just median to the line of spermathecal pores in some or all of segments 6-9, and </w:t>
      </w:r>
      <w:proofErr w:type="spellStart"/>
      <w:r w:rsidR="00092766" w:rsidRPr="00AB53FD">
        <w:rPr>
          <w:rFonts w:ascii="Times New Roman" w:hAnsi="Times New Roman" w:cs="Times New Roman"/>
          <w:sz w:val="24"/>
          <w:szCs w:val="24"/>
        </w:rPr>
        <w:t>postsetal</w:t>
      </w:r>
      <w:proofErr w:type="spellEnd"/>
      <w:r w:rsidR="00092766" w:rsidRPr="00AB53FD">
        <w:rPr>
          <w:rFonts w:ascii="Times New Roman" w:hAnsi="Times New Roman" w:cs="Times New Roman"/>
          <w:sz w:val="24"/>
          <w:szCs w:val="24"/>
        </w:rPr>
        <w:t xml:space="preserve"> just in front of the spermathecal pores in some or all of segments 5-8, occasionally near each male </w:t>
      </w:r>
      <w:proofErr w:type="spellStart"/>
      <w:r w:rsidR="00092766" w:rsidRPr="00AB53FD">
        <w:rPr>
          <w:rFonts w:ascii="Times New Roman" w:hAnsi="Times New Roman" w:cs="Times New Roman"/>
          <w:sz w:val="24"/>
          <w:szCs w:val="24"/>
        </w:rPr>
        <w:t>porophore</w:t>
      </w:r>
      <w:proofErr w:type="spellEnd"/>
      <w:r w:rsidR="00092766" w:rsidRPr="00AB53FD">
        <w:rPr>
          <w:rFonts w:ascii="Times New Roman" w:hAnsi="Times New Roman" w:cs="Times New Roman"/>
          <w:sz w:val="24"/>
          <w:szCs w:val="24"/>
        </w:rPr>
        <w:t xml:space="preserve"> on segment 18. The gizzard is single, large, somewhat conical, and located between septa 8/9 and 9/10, with the intestine usually originating in segment 16. The last pair of hearts is found in segment 13. The worm is </w:t>
      </w:r>
      <w:proofErr w:type="spellStart"/>
      <w:r w:rsidR="00092766" w:rsidRPr="00AB53FD">
        <w:rPr>
          <w:rFonts w:ascii="Times New Roman" w:hAnsi="Times New Roman" w:cs="Times New Roman"/>
          <w:sz w:val="24"/>
          <w:szCs w:val="24"/>
        </w:rPr>
        <w:t>micronephridial</w:t>
      </w:r>
      <w:proofErr w:type="spellEnd"/>
      <w:r w:rsidR="00092766" w:rsidRPr="00AB53FD">
        <w:rPr>
          <w:rFonts w:ascii="Times New Roman" w:hAnsi="Times New Roman" w:cs="Times New Roman"/>
          <w:sz w:val="24"/>
          <w:szCs w:val="24"/>
        </w:rPr>
        <w:t xml:space="preserve">, with </w:t>
      </w:r>
      <w:proofErr w:type="spellStart"/>
      <w:r w:rsidR="00092766" w:rsidRPr="00AB53FD">
        <w:rPr>
          <w:rFonts w:ascii="Times New Roman" w:hAnsi="Times New Roman" w:cs="Times New Roman"/>
          <w:sz w:val="24"/>
          <w:szCs w:val="24"/>
        </w:rPr>
        <w:t>astomate</w:t>
      </w:r>
      <w:proofErr w:type="spellEnd"/>
      <w:r w:rsidR="00092766" w:rsidRPr="00AB53FD">
        <w:rPr>
          <w:rFonts w:ascii="Times New Roman" w:hAnsi="Times New Roman" w:cs="Times New Roman"/>
          <w:sz w:val="24"/>
          <w:szCs w:val="24"/>
        </w:rPr>
        <w:t xml:space="preserve"> nephridia in at least some parts of the body. It is holandric, with unpaired, ventral testis sacs and seminal vesicles in segments 11 and 12. The racemose prostates extend from segments 16 to 22, featuring muscular and looped ducts. The </w:t>
      </w:r>
      <w:proofErr w:type="spellStart"/>
      <w:r w:rsidR="00092766" w:rsidRPr="00AB53FD">
        <w:rPr>
          <w:rFonts w:ascii="Times New Roman" w:hAnsi="Times New Roman" w:cs="Times New Roman"/>
          <w:sz w:val="24"/>
          <w:szCs w:val="24"/>
        </w:rPr>
        <w:t>octothecal</w:t>
      </w:r>
      <w:proofErr w:type="spellEnd"/>
      <w:r w:rsidR="00092766" w:rsidRPr="00AB53FD">
        <w:rPr>
          <w:rFonts w:ascii="Times New Roman" w:hAnsi="Times New Roman" w:cs="Times New Roman"/>
          <w:sz w:val="24"/>
          <w:szCs w:val="24"/>
        </w:rPr>
        <w:t xml:space="preserve"> earthworm has inverted pear-shaped ampulla, with ducts shorter than the ampulla. The </w:t>
      </w:r>
      <w:proofErr w:type="spellStart"/>
      <w:r w:rsidR="00092766" w:rsidRPr="00AB53FD">
        <w:rPr>
          <w:rFonts w:ascii="Times New Roman" w:hAnsi="Times New Roman" w:cs="Times New Roman"/>
          <w:sz w:val="24"/>
          <w:szCs w:val="24"/>
        </w:rPr>
        <w:t>unidiverticulate</w:t>
      </w:r>
      <w:proofErr w:type="spellEnd"/>
      <w:r w:rsidR="00092766" w:rsidRPr="00AB53FD">
        <w:rPr>
          <w:rFonts w:ascii="Times New Roman" w:hAnsi="Times New Roman" w:cs="Times New Roman"/>
          <w:sz w:val="24"/>
          <w:szCs w:val="24"/>
        </w:rPr>
        <w:t xml:space="preserve"> spermathecae have a diverticulum arising from the anterior face of the duct, featuring a long stalk and a small spheroidal to ellipsoidal seminal chamber.</w:t>
      </w:r>
    </w:p>
    <w:p w14:paraId="3B160F82" w14:textId="6C3AD6A0" w:rsidR="00092766" w:rsidRPr="00AB53FD" w:rsidRDefault="00092766" w:rsidP="00092766">
      <w:pPr>
        <w:spacing w:line="360" w:lineRule="auto"/>
        <w:jc w:val="both"/>
        <w:rPr>
          <w:rFonts w:ascii="Times New Roman" w:hAnsi="Times New Roman" w:cs="Times New Roman"/>
          <w:sz w:val="24"/>
          <w:szCs w:val="24"/>
        </w:rPr>
      </w:pPr>
      <w:r w:rsidRPr="00AB53FD">
        <w:rPr>
          <w:rFonts w:ascii="Times New Roman" w:hAnsi="Times New Roman" w:cs="Times New Roman"/>
          <w:b/>
          <w:bCs/>
          <w:sz w:val="24"/>
          <w:szCs w:val="24"/>
        </w:rPr>
        <w:t>Distribution</w:t>
      </w:r>
      <w:r w:rsidRPr="00AB53FD">
        <w:rPr>
          <w:rFonts w:ascii="Times New Roman" w:hAnsi="Times New Roman" w:cs="Times New Roman"/>
          <w:sz w:val="24"/>
          <w:szCs w:val="24"/>
        </w:rPr>
        <w:t xml:space="preserve">: </w:t>
      </w:r>
      <w:r w:rsidR="007C5EEE" w:rsidRPr="00AB53FD">
        <w:rPr>
          <w:rFonts w:ascii="Times New Roman" w:hAnsi="Times New Roman" w:cs="Times New Roman"/>
          <w:sz w:val="24"/>
          <w:szCs w:val="24"/>
        </w:rPr>
        <w:t>India. Jammu</w:t>
      </w:r>
      <w:r w:rsidRPr="00AB53FD">
        <w:rPr>
          <w:rFonts w:ascii="Times New Roman" w:hAnsi="Times New Roman" w:cs="Times New Roman"/>
          <w:sz w:val="24"/>
          <w:szCs w:val="24"/>
        </w:rPr>
        <w:t xml:space="preserve"> &amp; Kashmir; Himachal Pradesh; Uttar Pradesh; Arunachal Pradesh; Assam; Meghalaya; Manipur; Sikkim; West Bengal; Karnataka; Tamil Nadu; Haryana; </w:t>
      </w:r>
      <w:proofErr w:type="spellStart"/>
      <w:r w:rsidRPr="00AB53FD">
        <w:rPr>
          <w:rFonts w:ascii="Times New Roman" w:hAnsi="Times New Roman" w:cs="Times New Roman"/>
          <w:sz w:val="24"/>
          <w:szCs w:val="24"/>
        </w:rPr>
        <w:t>Uttrakhand</w:t>
      </w:r>
      <w:proofErr w:type="spellEnd"/>
      <w:r w:rsidRPr="00AB53FD">
        <w:rPr>
          <w:rFonts w:ascii="Times New Roman" w:hAnsi="Times New Roman" w:cs="Times New Roman"/>
          <w:sz w:val="24"/>
          <w:szCs w:val="24"/>
        </w:rPr>
        <w:t xml:space="preserve"> and Bihar.</w:t>
      </w:r>
    </w:p>
    <w:p w14:paraId="585DC3A5" w14:textId="77777777" w:rsidR="00092766" w:rsidRPr="00AB53FD" w:rsidRDefault="00092766" w:rsidP="00092766">
      <w:pPr>
        <w:pStyle w:val="ListParagraph"/>
        <w:jc w:val="center"/>
        <w:rPr>
          <w:rFonts w:ascii="Times New Roman" w:hAnsi="Times New Roman" w:cs="Times New Roman"/>
          <w:sz w:val="24"/>
          <w:szCs w:val="24"/>
        </w:rPr>
      </w:pPr>
      <w:proofErr w:type="spellStart"/>
      <w:r w:rsidRPr="00AB53FD">
        <w:rPr>
          <w:rFonts w:ascii="Times New Roman" w:hAnsi="Times New Roman" w:cs="Times New Roman"/>
          <w:b/>
          <w:i/>
          <w:sz w:val="24"/>
          <w:szCs w:val="24"/>
        </w:rPr>
        <w:t>Amynthas</w:t>
      </w:r>
      <w:proofErr w:type="spellEnd"/>
      <w:r w:rsidRPr="00AB53FD">
        <w:rPr>
          <w:rFonts w:ascii="Times New Roman" w:hAnsi="Times New Roman" w:cs="Times New Roman"/>
          <w:b/>
          <w:i/>
          <w:sz w:val="24"/>
          <w:szCs w:val="24"/>
        </w:rPr>
        <w:t xml:space="preserve"> </w:t>
      </w:r>
      <w:proofErr w:type="spellStart"/>
      <w:r w:rsidRPr="00AB53FD">
        <w:rPr>
          <w:rFonts w:ascii="Times New Roman" w:hAnsi="Times New Roman" w:cs="Times New Roman"/>
          <w:b/>
          <w:i/>
          <w:sz w:val="24"/>
          <w:szCs w:val="24"/>
        </w:rPr>
        <w:t>morrisi</w:t>
      </w:r>
      <w:proofErr w:type="spellEnd"/>
      <w:r w:rsidRPr="00AB53FD">
        <w:rPr>
          <w:rFonts w:ascii="Times New Roman" w:hAnsi="Times New Roman" w:cs="Times New Roman"/>
          <w:b/>
          <w:sz w:val="24"/>
          <w:szCs w:val="24"/>
        </w:rPr>
        <w:t xml:space="preserve"> </w:t>
      </w:r>
      <w:r w:rsidRPr="00AB53FD">
        <w:rPr>
          <w:rFonts w:ascii="Times New Roman" w:hAnsi="Times New Roman" w:cs="Times New Roman"/>
          <w:sz w:val="24"/>
          <w:szCs w:val="24"/>
        </w:rPr>
        <w:t>(Beddard, 1892)</w:t>
      </w:r>
    </w:p>
    <w:p w14:paraId="20276D7B" w14:textId="77777777" w:rsidR="00937C37" w:rsidRPr="00AB53FD" w:rsidRDefault="00937C37" w:rsidP="00937C37">
      <w:pPr>
        <w:rPr>
          <w:rFonts w:ascii="Times New Roman" w:hAnsi="Times New Roman" w:cs="Times New Roman"/>
          <w:sz w:val="24"/>
          <w:szCs w:val="24"/>
        </w:rPr>
      </w:pPr>
      <w:r w:rsidRPr="00AB53FD">
        <w:rPr>
          <w:rFonts w:ascii="Times New Roman" w:hAnsi="Times New Roman" w:cs="Times New Roman"/>
          <w:b/>
          <w:sz w:val="24"/>
          <w:szCs w:val="24"/>
        </w:rPr>
        <w:t>1892</w:t>
      </w:r>
      <w:r w:rsidRPr="00AB53FD">
        <w:rPr>
          <w:rFonts w:ascii="Times New Roman" w:hAnsi="Times New Roman" w:cs="Times New Roman"/>
          <w:sz w:val="24"/>
          <w:szCs w:val="24"/>
        </w:rPr>
        <w:t>.</w:t>
      </w:r>
      <w:r w:rsidRPr="00AB53FD">
        <w:rPr>
          <w:rFonts w:ascii="Times New Roman" w:hAnsi="Times New Roman" w:cs="Times New Roman"/>
          <w:i/>
          <w:sz w:val="24"/>
          <w:szCs w:val="24"/>
        </w:rPr>
        <w:t xml:space="preserve"> </w:t>
      </w:r>
      <w:proofErr w:type="spellStart"/>
      <w:r w:rsidRPr="00AB53FD">
        <w:rPr>
          <w:rFonts w:ascii="Times New Roman" w:hAnsi="Times New Roman" w:cs="Times New Roman"/>
          <w:i/>
          <w:sz w:val="24"/>
          <w:szCs w:val="24"/>
        </w:rPr>
        <w:t>Perichaeta</w:t>
      </w:r>
      <w:proofErr w:type="spellEnd"/>
      <w:r w:rsidRPr="00AB53FD">
        <w:rPr>
          <w:rFonts w:ascii="Times New Roman" w:hAnsi="Times New Roman" w:cs="Times New Roman"/>
          <w:i/>
          <w:sz w:val="24"/>
          <w:szCs w:val="24"/>
        </w:rPr>
        <w:t xml:space="preserve"> </w:t>
      </w:r>
      <w:proofErr w:type="spellStart"/>
      <w:r w:rsidRPr="00AB53FD">
        <w:rPr>
          <w:rFonts w:ascii="Times New Roman" w:hAnsi="Times New Roman" w:cs="Times New Roman"/>
          <w:i/>
          <w:sz w:val="24"/>
          <w:szCs w:val="24"/>
        </w:rPr>
        <w:t>morrisi</w:t>
      </w:r>
      <w:proofErr w:type="spellEnd"/>
      <w:r w:rsidRPr="00AB53FD">
        <w:rPr>
          <w:rFonts w:ascii="Times New Roman" w:hAnsi="Times New Roman" w:cs="Times New Roman"/>
          <w:i/>
          <w:sz w:val="24"/>
          <w:szCs w:val="24"/>
        </w:rPr>
        <w:t xml:space="preserve"> Beddard, Proc. Zool. Soc. Lond., </w:t>
      </w:r>
      <w:r w:rsidRPr="00AB53FD">
        <w:rPr>
          <w:rFonts w:ascii="Times New Roman" w:hAnsi="Times New Roman" w:cs="Times New Roman"/>
          <w:b/>
          <w:sz w:val="24"/>
          <w:szCs w:val="24"/>
        </w:rPr>
        <w:t>1892:</w:t>
      </w:r>
      <w:r w:rsidRPr="00AB53FD">
        <w:rPr>
          <w:rFonts w:ascii="Times New Roman" w:hAnsi="Times New Roman" w:cs="Times New Roman"/>
          <w:b/>
          <w:i/>
          <w:sz w:val="24"/>
          <w:szCs w:val="24"/>
        </w:rPr>
        <w:t xml:space="preserve"> </w:t>
      </w:r>
      <w:r w:rsidR="00406E68" w:rsidRPr="00AB53FD">
        <w:rPr>
          <w:rFonts w:ascii="Times New Roman" w:hAnsi="Times New Roman" w:cs="Times New Roman"/>
          <w:sz w:val="24"/>
          <w:szCs w:val="24"/>
        </w:rPr>
        <w:t>166. (</w:t>
      </w:r>
      <w:r w:rsidRPr="00AB53FD">
        <w:rPr>
          <w:rFonts w:ascii="Times New Roman" w:hAnsi="Times New Roman" w:cs="Times New Roman"/>
          <w:sz w:val="24"/>
          <w:szCs w:val="24"/>
        </w:rPr>
        <w:t xml:space="preserve">Type loc. Penang, Malay; type </w:t>
      </w:r>
      <w:r w:rsidR="00406E68" w:rsidRPr="00AB53FD">
        <w:rPr>
          <w:rFonts w:ascii="Times New Roman" w:hAnsi="Times New Roman" w:cs="Times New Roman"/>
          <w:sz w:val="24"/>
          <w:szCs w:val="24"/>
        </w:rPr>
        <w:t>in</w:t>
      </w:r>
      <w:r w:rsidRPr="00AB53FD">
        <w:rPr>
          <w:rFonts w:ascii="Times New Roman" w:hAnsi="Times New Roman" w:cs="Times New Roman"/>
          <w:sz w:val="24"/>
          <w:szCs w:val="24"/>
        </w:rPr>
        <w:t xml:space="preserve"> </w:t>
      </w:r>
      <w:r w:rsidRPr="00AB53FD">
        <w:rPr>
          <w:rFonts w:ascii="Times New Roman" w:hAnsi="Times New Roman" w:cs="Times New Roman"/>
          <w:i/>
          <w:sz w:val="24"/>
          <w:szCs w:val="24"/>
        </w:rPr>
        <w:t>Brit. Mus</w:t>
      </w:r>
      <w:r w:rsidRPr="00AB53FD">
        <w:rPr>
          <w:rFonts w:ascii="Times New Roman" w:hAnsi="Times New Roman" w:cs="Times New Roman"/>
          <w:sz w:val="24"/>
          <w:szCs w:val="24"/>
        </w:rPr>
        <w:t xml:space="preserve">. (Nat. </w:t>
      </w:r>
      <w:r w:rsidR="00406E68" w:rsidRPr="00AB53FD">
        <w:rPr>
          <w:rFonts w:ascii="Times New Roman" w:hAnsi="Times New Roman" w:cs="Times New Roman"/>
          <w:sz w:val="24"/>
          <w:szCs w:val="24"/>
        </w:rPr>
        <w:t>Hist.). Londan.).</w:t>
      </w:r>
    </w:p>
    <w:p w14:paraId="239FC7AD" w14:textId="77777777" w:rsidR="00406E68" w:rsidRPr="00AB53FD" w:rsidRDefault="00406E68" w:rsidP="00937C37">
      <w:pPr>
        <w:rPr>
          <w:rFonts w:ascii="Times New Roman" w:hAnsi="Times New Roman" w:cs="Times New Roman"/>
          <w:sz w:val="24"/>
          <w:szCs w:val="24"/>
        </w:rPr>
      </w:pPr>
      <w:r w:rsidRPr="00AB53FD">
        <w:rPr>
          <w:rFonts w:ascii="Times New Roman" w:hAnsi="Times New Roman" w:cs="Times New Roman"/>
          <w:sz w:val="24"/>
          <w:szCs w:val="24"/>
        </w:rPr>
        <w:t xml:space="preserve">1936. </w:t>
      </w:r>
      <w:proofErr w:type="spellStart"/>
      <w:r w:rsidRPr="00AB53FD">
        <w:rPr>
          <w:rFonts w:ascii="Times New Roman" w:hAnsi="Times New Roman" w:cs="Times New Roman"/>
          <w:i/>
          <w:sz w:val="24"/>
          <w:szCs w:val="24"/>
        </w:rPr>
        <w:t>Pheritima</w:t>
      </w:r>
      <w:proofErr w:type="spellEnd"/>
      <w:r w:rsidRPr="00AB53FD">
        <w:rPr>
          <w:rFonts w:ascii="Times New Roman" w:hAnsi="Times New Roman" w:cs="Times New Roman"/>
          <w:i/>
          <w:sz w:val="24"/>
          <w:szCs w:val="24"/>
        </w:rPr>
        <w:t xml:space="preserve"> </w:t>
      </w:r>
      <w:proofErr w:type="spellStart"/>
      <w:r w:rsidRPr="00AB53FD">
        <w:rPr>
          <w:rFonts w:ascii="Times New Roman" w:hAnsi="Times New Roman" w:cs="Times New Roman"/>
          <w:i/>
          <w:sz w:val="24"/>
          <w:szCs w:val="24"/>
        </w:rPr>
        <w:t>morrisi</w:t>
      </w:r>
      <w:proofErr w:type="spellEnd"/>
      <w:r w:rsidRPr="00AB53FD">
        <w:rPr>
          <w:rFonts w:ascii="Times New Roman" w:hAnsi="Times New Roman" w:cs="Times New Roman"/>
          <w:sz w:val="24"/>
          <w:szCs w:val="24"/>
        </w:rPr>
        <w:t>; Gates</w:t>
      </w:r>
      <w:r w:rsidRPr="00AB53FD">
        <w:rPr>
          <w:rFonts w:ascii="Times New Roman" w:hAnsi="Times New Roman" w:cs="Times New Roman"/>
          <w:i/>
          <w:sz w:val="24"/>
          <w:szCs w:val="24"/>
        </w:rPr>
        <w:t>, ibid</w:t>
      </w:r>
      <w:r w:rsidRPr="00AB53FD">
        <w:rPr>
          <w:rFonts w:ascii="Times New Roman" w:hAnsi="Times New Roman" w:cs="Times New Roman"/>
          <w:sz w:val="24"/>
          <w:szCs w:val="24"/>
        </w:rPr>
        <w:t xml:space="preserve">., </w:t>
      </w:r>
      <w:r w:rsidRPr="00AB53FD">
        <w:rPr>
          <w:rFonts w:ascii="Times New Roman" w:hAnsi="Times New Roman" w:cs="Times New Roman"/>
          <w:b/>
          <w:sz w:val="24"/>
          <w:szCs w:val="24"/>
        </w:rPr>
        <w:t>38</w:t>
      </w:r>
      <w:r w:rsidRPr="00AB53FD">
        <w:rPr>
          <w:rFonts w:ascii="Times New Roman" w:hAnsi="Times New Roman" w:cs="Times New Roman"/>
          <w:sz w:val="24"/>
          <w:szCs w:val="24"/>
        </w:rPr>
        <w:t>:437.</w:t>
      </w:r>
    </w:p>
    <w:p w14:paraId="43BBEFF8" w14:textId="77777777" w:rsidR="00092766" w:rsidRPr="00AB53FD" w:rsidRDefault="00092766" w:rsidP="00092766">
      <w:pPr>
        <w:spacing w:line="360" w:lineRule="auto"/>
        <w:rPr>
          <w:rFonts w:ascii="Times New Roman" w:hAnsi="Times New Roman" w:cs="Times New Roman"/>
          <w:sz w:val="24"/>
          <w:szCs w:val="24"/>
        </w:rPr>
      </w:pPr>
      <w:r w:rsidRPr="00AB53FD">
        <w:rPr>
          <w:rFonts w:ascii="Times New Roman" w:hAnsi="Times New Roman" w:cs="Times New Roman"/>
          <w:b/>
          <w:sz w:val="24"/>
          <w:szCs w:val="24"/>
        </w:rPr>
        <w:t>Material examined:</w:t>
      </w:r>
      <w:r w:rsidRPr="00AB53FD">
        <w:rPr>
          <w:rFonts w:ascii="Times New Roman" w:hAnsi="Times New Roman" w:cs="Times New Roman"/>
          <w:sz w:val="24"/>
          <w:szCs w:val="24"/>
        </w:rPr>
        <w:t xml:space="preserve"> 1ex. </w:t>
      </w:r>
      <w:proofErr w:type="spellStart"/>
      <w:r w:rsidRPr="00AB53FD">
        <w:rPr>
          <w:rFonts w:ascii="Times New Roman" w:hAnsi="Times New Roman" w:cs="Times New Roman"/>
          <w:sz w:val="24"/>
          <w:szCs w:val="24"/>
        </w:rPr>
        <w:t>Gholpukur</w:t>
      </w:r>
      <w:proofErr w:type="spellEnd"/>
      <w:r w:rsidRPr="00AB53FD">
        <w:rPr>
          <w:rFonts w:ascii="Times New Roman" w:hAnsi="Times New Roman" w:cs="Times New Roman"/>
          <w:sz w:val="24"/>
          <w:szCs w:val="24"/>
        </w:rPr>
        <w:t xml:space="preserve">, Nandigram, </w:t>
      </w:r>
      <w:proofErr w:type="spellStart"/>
      <w:r w:rsidRPr="00AB53FD">
        <w:rPr>
          <w:rFonts w:ascii="Times New Roman" w:hAnsi="Times New Roman" w:cs="Times New Roman"/>
          <w:sz w:val="24"/>
          <w:szCs w:val="24"/>
        </w:rPr>
        <w:t>Purba</w:t>
      </w:r>
      <w:proofErr w:type="spellEnd"/>
      <w:r w:rsidRPr="00AB53FD">
        <w:rPr>
          <w:rFonts w:ascii="Times New Roman" w:hAnsi="Times New Roman" w:cs="Times New Roman"/>
          <w:sz w:val="24"/>
          <w:szCs w:val="24"/>
        </w:rPr>
        <w:t xml:space="preserve"> Medinipur, West Bengal. 16.</w:t>
      </w:r>
      <w:r w:rsidR="00406E68" w:rsidRPr="00AB53FD">
        <w:rPr>
          <w:rFonts w:ascii="Times New Roman" w:hAnsi="Times New Roman" w:cs="Times New Roman"/>
          <w:sz w:val="24"/>
          <w:szCs w:val="24"/>
        </w:rPr>
        <w:t xml:space="preserve"> </w:t>
      </w:r>
      <w:r w:rsidRPr="00AB53FD">
        <w:rPr>
          <w:rFonts w:ascii="Times New Roman" w:hAnsi="Times New Roman" w:cs="Times New Roman"/>
          <w:sz w:val="24"/>
          <w:szCs w:val="24"/>
        </w:rPr>
        <w:t xml:space="preserve">VIII. 2026. </w:t>
      </w:r>
      <w:proofErr w:type="spellStart"/>
      <w:r w:rsidRPr="00AB53FD">
        <w:rPr>
          <w:rFonts w:ascii="Times New Roman" w:hAnsi="Times New Roman" w:cs="Times New Roman"/>
          <w:sz w:val="24"/>
          <w:szCs w:val="24"/>
        </w:rPr>
        <w:t>Coll.D.</w:t>
      </w:r>
      <w:proofErr w:type="gramStart"/>
      <w:r w:rsidRPr="00AB53FD">
        <w:rPr>
          <w:rFonts w:ascii="Times New Roman" w:hAnsi="Times New Roman" w:cs="Times New Roman"/>
          <w:sz w:val="24"/>
          <w:szCs w:val="24"/>
        </w:rPr>
        <w:t>N.Das</w:t>
      </w:r>
      <w:proofErr w:type="spellEnd"/>
      <w:proofErr w:type="gramEnd"/>
      <w:r w:rsidRPr="00AB53FD">
        <w:rPr>
          <w:rFonts w:ascii="Times New Roman" w:hAnsi="Times New Roman" w:cs="Times New Roman"/>
          <w:sz w:val="24"/>
          <w:szCs w:val="24"/>
        </w:rPr>
        <w:t>. Reg. No. An 8896/2.</w:t>
      </w:r>
    </w:p>
    <w:p w14:paraId="1BF1D8CF" w14:textId="7239E46E" w:rsidR="00092766" w:rsidRPr="00AB53FD" w:rsidRDefault="00FD4A62" w:rsidP="00406E68">
      <w:pPr>
        <w:spacing w:line="360" w:lineRule="auto"/>
        <w:jc w:val="both"/>
        <w:rPr>
          <w:rFonts w:ascii="Times New Roman" w:hAnsi="Times New Roman" w:cs="Times New Roman"/>
          <w:sz w:val="24"/>
          <w:szCs w:val="24"/>
        </w:rPr>
      </w:pPr>
      <w:r w:rsidRPr="00AB53FD">
        <w:rPr>
          <w:rFonts w:ascii="Times New Roman" w:eastAsia="Times New Roman" w:hAnsi="Times New Roman" w:cs="Times New Roman"/>
          <w:b/>
          <w:sz w:val="24"/>
          <w:szCs w:val="24"/>
        </w:rPr>
        <w:t>Description</w:t>
      </w:r>
      <w:r w:rsidR="00652A57" w:rsidRPr="00AB53FD">
        <w:rPr>
          <w:rFonts w:ascii="Times New Roman" w:hAnsi="Times New Roman" w:cs="Times New Roman"/>
          <w:b/>
          <w:sz w:val="24"/>
          <w:szCs w:val="24"/>
        </w:rPr>
        <w:t xml:space="preserve">: </w:t>
      </w:r>
      <w:r w:rsidR="00092766" w:rsidRPr="00AB53FD">
        <w:rPr>
          <w:rFonts w:ascii="Times New Roman" w:hAnsi="Times New Roman" w:cs="Times New Roman"/>
          <w:sz w:val="24"/>
          <w:szCs w:val="24"/>
        </w:rPr>
        <w:t xml:space="preserve"> Medium and elongated, brownish in colour. Ventral region: pinkish in colour. Size: The total length of the body is 3. 2cm. Breadth 3 mm. Middle part almost half of the body. Anal pore: .3 mm. Number of body rings: Total number of body rings is 157. Male pores open between the rings 18. Male pore is almost eye shaped. Small to medium sized. Female pore: obscure. Clitellar region: pinkish white. </w:t>
      </w:r>
      <w:proofErr w:type="spellStart"/>
      <w:r w:rsidR="00092766" w:rsidRPr="00AB53FD">
        <w:rPr>
          <w:rFonts w:ascii="Times New Roman" w:hAnsi="Times New Roman" w:cs="Times New Roman"/>
          <w:sz w:val="24"/>
          <w:szCs w:val="24"/>
        </w:rPr>
        <w:t>Quadrithecal</w:t>
      </w:r>
      <w:proofErr w:type="spellEnd"/>
      <w:r w:rsidR="00092766" w:rsidRPr="00AB53FD">
        <w:rPr>
          <w:rFonts w:ascii="Times New Roman" w:hAnsi="Times New Roman" w:cs="Times New Roman"/>
          <w:sz w:val="24"/>
          <w:szCs w:val="24"/>
        </w:rPr>
        <w:t xml:space="preserve">, pores near mV, at (8/9-9/10). Male pores single small. Clitellum not demarcated. First dorsal pore, Between 3 and 4 segment. Prostomium, </w:t>
      </w:r>
      <w:proofErr w:type="spellStart"/>
      <w:r w:rsidR="00092766" w:rsidRPr="00AB53FD">
        <w:rPr>
          <w:rFonts w:ascii="Times New Roman" w:hAnsi="Times New Roman" w:cs="Times New Roman"/>
          <w:sz w:val="24"/>
          <w:szCs w:val="24"/>
        </w:rPr>
        <w:t>epilobous</w:t>
      </w:r>
      <w:proofErr w:type="spellEnd"/>
      <w:r w:rsidR="00092766" w:rsidRPr="00AB53FD">
        <w:rPr>
          <w:rFonts w:ascii="Times New Roman" w:hAnsi="Times New Roman" w:cs="Times New Roman"/>
          <w:sz w:val="24"/>
          <w:szCs w:val="24"/>
        </w:rPr>
        <w:t xml:space="preserve">, tongue open. </w:t>
      </w:r>
      <w:proofErr w:type="spellStart"/>
      <w:r w:rsidR="00092766" w:rsidRPr="00AB53FD">
        <w:rPr>
          <w:rFonts w:ascii="Times New Roman" w:hAnsi="Times New Roman" w:cs="Times New Roman"/>
          <w:sz w:val="24"/>
          <w:szCs w:val="24"/>
        </w:rPr>
        <w:t>Color</w:t>
      </w:r>
      <w:proofErr w:type="spellEnd"/>
      <w:r w:rsidR="00092766" w:rsidRPr="00AB53FD">
        <w:rPr>
          <w:rFonts w:ascii="Times New Roman" w:hAnsi="Times New Roman" w:cs="Times New Roman"/>
          <w:sz w:val="24"/>
          <w:szCs w:val="24"/>
        </w:rPr>
        <w:t xml:space="preserve"> purple on dorsum, fade up in ventrally. Segments- 157 segments. Gizzard on V segment. </w:t>
      </w:r>
      <w:proofErr w:type="spellStart"/>
      <w:r w:rsidR="00092766" w:rsidRPr="00AB53FD">
        <w:rPr>
          <w:rFonts w:ascii="Times New Roman" w:hAnsi="Times New Roman" w:cs="Times New Roman"/>
          <w:sz w:val="24"/>
          <w:szCs w:val="24"/>
        </w:rPr>
        <w:t>Esophagus</w:t>
      </w:r>
      <w:proofErr w:type="spellEnd"/>
      <w:r w:rsidR="00092766" w:rsidRPr="00AB53FD">
        <w:rPr>
          <w:rFonts w:ascii="Times New Roman" w:hAnsi="Times New Roman" w:cs="Times New Roman"/>
          <w:sz w:val="24"/>
          <w:szCs w:val="24"/>
        </w:rPr>
        <w:t xml:space="preserve">, widened, bead-shaped in xiii and there with calciferous ridges that extend into xiv and xi, valvular in xv. Last hearts, in xii (xiv) Nephridia </w:t>
      </w:r>
      <w:proofErr w:type="spellStart"/>
      <w:r w:rsidR="00092766" w:rsidRPr="00AB53FD">
        <w:rPr>
          <w:rFonts w:ascii="Times New Roman" w:hAnsi="Times New Roman" w:cs="Times New Roman"/>
          <w:sz w:val="24"/>
          <w:szCs w:val="24"/>
        </w:rPr>
        <w:t>avesiculate</w:t>
      </w:r>
      <w:proofErr w:type="spellEnd"/>
      <w:r w:rsidR="00092766" w:rsidRPr="00AB53FD">
        <w:rPr>
          <w:rFonts w:ascii="Times New Roman" w:hAnsi="Times New Roman" w:cs="Times New Roman"/>
          <w:sz w:val="24"/>
          <w:szCs w:val="24"/>
        </w:rPr>
        <w:t xml:space="preserve">. Holandric. Habit and habitat: The species of earthworms live in the vermicompost garden. It lives in the shadow place and beneath the half superficial lair of the soil. In the month of June -July due to rain it comes out from the soil in search of dry habitat, and favours the </w:t>
      </w:r>
      <w:r w:rsidR="00092766" w:rsidRPr="00AB53FD">
        <w:rPr>
          <w:rFonts w:ascii="Times New Roman" w:hAnsi="Times New Roman" w:cs="Times New Roman"/>
          <w:sz w:val="24"/>
          <w:szCs w:val="24"/>
        </w:rPr>
        <w:lastRenderedPageBreak/>
        <w:t>process of collection. Breeding season ranges from June –July. It remains embraced together from opposite end at the time of breeding. Male pore is below the female pore which is unique to earthworm and opposite in leeches.</w:t>
      </w:r>
    </w:p>
    <w:p w14:paraId="28173D44" w14:textId="77777777" w:rsidR="00092766" w:rsidRPr="00AB53FD" w:rsidRDefault="00092766" w:rsidP="00092766">
      <w:pPr>
        <w:rPr>
          <w:rFonts w:ascii="Times New Roman" w:hAnsi="Times New Roman" w:cs="Times New Roman"/>
          <w:sz w:val="24"/>
          <w:szCs w:val="24"/>
        </w:rPr>
      </w:pPr>
      <w:r w:rsidRPr="00AB53FD">
        <w:rPr>
          <w:rFonts w:ascii="Times New Roman" w:hAnsi="Times New Roman" w:cs="Times New Roman"/>
          <w:b/>
          <w:bCs/>
          <w:sz w:val="24"/>
          <w:szCs w:val="24"/>
        </w:rPr>
        <w:t>Distribution</w:t>
      </w:r>
      <w:r w:rsidRPr="00AB53FD">
        <w:rPr>
          <w:rFonts w:ascii="Times New Roman" w:hAnsi="Times New Roman" w:cs="Times New Roman"/>
          <w:sz w:val="24"/>
          <w:szCs w:val="24"/>
        </w:rPr>
        <w:t>: India: Odisha, West Bengal.</w:t>
      </w:r>
    </w:p>
    <w:p w14:paraId="1E9618CC" w14:textId="77777777" w:rsidR="002F276D" w:rsidRPr="00AB53FD" w:rsidRDefault="002F276D" w:rsidP="00BD589D">
      <w:pPr>
        <w:rPr>
          <w:rFonts w:ascii="Times New Roman" w:hAnsi="Times New Roman" w:cs="Times New Roman"/>
          <w:sz w:val="24"/>
          <w:szCs w:val="24"/>
        </w:rPr>
      </w:pPr>
    </w:p>
    <w:p w14:paraId="7F41FB55" w14:textId="77777777" w:rsidR="00A84159" w:rsidRPr="00AB53FD" w:rsidRDefault="00A84159" w:rsidP="00092766">
      <w:pPr>
        <w:jc w:val="center"/>
        <w:rPr>
          <w:rFonts w:ascii="Times New Roman" w:hAnsi="Times New Roman" w:cs="Times New Roman"/>
          <w:sz w:val="24"/>
          <w:szCs w:val="24"/>
        </w:rPr>
      </w:pPr>
      <w:proofErr w:type="spellStart"/>
      <w:r w:rsidRPr="00AB53FD">
        <w:rPr>
          <w:rFonts w:ascii="Times New Roman" w:hAnsi="Times New Roman" w:cs="Times New Roman"/>
          <w:b/>
          <w:i/>
          <w:sz w:val="24"/>
          <w:szCs w:val="24"/>
        </w:rPr>
        <w:t>Lampito</w:t>
      </w:r>
      <w:proofErr w:type="spellEnd"/>
      <w:r w:rsidRPr="00AB53FD">
        <w:rPr>
          <w:rFonts w:ascii="Times New Roman" w:hAnsi="Times New Roman" w:cs="Times New Roman"/>
          <w:b/>
          <w:i/>
          <w:sz w:val="24"/>
          <w:szCs w:val="24"/>
        </w:rPr>
        <w:t xml:space="preserve"> </w:t>
      </w:r>
      <w:proofErr w:type="spellStart"/>
      <w:r w:rsidRPr="00AB53FD">
        <w:rPr>
          <w:rFonts w:ascii="Times New Roman" w:hAnsi="Times New Roman" w:cs="Times New Roman"/>
          <w:b/>
          <w:i/>
          <w:sz w:val="24"/>
          <w:szCs w:val="24"/>
        </w:rPr>
        <w:t>mauritii</w:t>
      </w:r>
      <w:proofErr w:type="spellEnd"/>
      <w:r w:rsidRPr="00AB53FD">
        <w:rPr>
          <w:rFonts w:ascii="Times New Roman" w:hAnsi="Times New Roman" w:cs="Times New Roman"/>
          <w:sz w:val="24"/>
          <w:szCs w:val="24"/>
        </w:rPr>
        <w:t xml:space="preserve"> Kinberg, 1867</w:t>
      </w:r>
    </w:p>
    <w:p w14:paraId="2153F90C" w14:textId="77777777" w:rsidR="00A84159" w:rsidRPr="00AB53FD" w:rsidRDefault="00A84159" w:rsidP="00A84159">
      <w:pPr>
        <w:rPr>
          <w:rFonts w:ascii="Times New Roman" w:hAnsi="Times New Roman" w:cs="Times New Roman"/>
          <w:sz w:val="24"/>
          <w:szCs w:val="24"/>
        </w:rPr>
      </w:pPr>
      <w:r w:rsidRPr="00AB53FD">
        <w:rPr>
          <w:rFonts w:ascii="Times New Roman" w:hAnsi="Times New Roman" w:cs="Times New Roman"/>
          <w:sz w:val="24"/>
          <w:szCs w:val="24"/>
        </w:rPr>
        <w:t xml:space="preserve">1867. </w:t>
      </w:r>
      <w:proofErr w:type="spellStart"/>
      <w:r w:rsidRPr="00AB53FD">
        <w:rPr>
          <w:rFonts w:ascii="Times New Roman" w:hAnsi="Times New Roman" w:cs="Times New Roman"/>
          <w:i/>
          <w:sz w:val="24"/>
          <w:szCs w:val="24"/>
        </w:rPr>
        <w:t>Lampito</w:t>
      </w:r>
      <w:proofErr w:type="spellEnd"/>
      <w:r w:rsidRPr="00AB53FD">
        <w:rPr>
          <w:rFonts w:ascii="Times New Roman" w:hAnsi="Times New Roman" w:cs="Times New Roman"/>
          <w:i/>
          <w:sz w:val="24"/>
          <w:szCs w:val="24"/>
        </w:rPr>
        <w:t xml:space="preserve"> </w:t>
      </w:r>
      <w:proofErr w:type="spellStart"/>
      <w:r w:rsidRPr="00AB53FD">
        <w:rPr>
          <w:rFonts w:ascii="Times New Roman" w:hAnsi="Times New Roman" w:cs="Times New Roman"/>
          <w:i/>
          <w:sz w:val="24"/>
          <w:szCs w:val="24"/>
        </w:rPr>
        <w:t>mauritii</w:t>
      </w:r>
      <w:proofErr w:type="spellEnd"/>
      <w:r w:rsidRPr="00AB53FD">
        <w:rPr>
          <w:rFonts w:ascii="Times New Roman" w:hAnsi="Times New Roman" w:cs="Times New Roman"/>
          <w:sz w:val="24"/>
          <w:szCs w:val="24"/>
        </w:rPr>
        <w:t xml:space="preserve"> Kinberg</w:t>
      </w:r>
      <w:r w:rsidRPr="00AB53FD">
        <w:rPr>
          <w:rFonts w:ascii="Times New Roman" w:hAnsi="Times New Roman" w:cs="Times New Roman"/>
          <w:i/>
          <w:sz w:val="24"/>
          <w:szCs w:val="24"/>
        </w:rPr>
        <w:t xml:space="preserve">, </w:t>
      </w:r>
      <w:proofErr w:type="spellStart"/>
      <w:r w:rsidRPr="00AB53FD">
        <w:rPr>
          <w:rFonts w:ascii="Times New Roman" w:hAnsi="Times New Roman" w:cs="Times New Roman"/>
          <w:i/>
          <w:sz w:val="24"/>
          <w:szCs w:val="24"/>
        </w:rPr>
        <w:t>Ofvers</w:t>
      </w:r>
      <w:proofErr w:type="spellEnd"/>
      <w:r w:rsidRPr="00AB53FD">
        <w:rPr>
          <w:rFonts w:ascii="Times New Roman" w:hAnsi="Times New Roman" w:cs="Times New Roman"/>
          <w:i/>
          <w:sz w:val="24"/>
          <w:szCs w:val="24"/>
        </w:rPr>
        <w:t xml:space="preserve">. K. </w:t>
      </w:r>
      <w:proofErr w:type="spellStart"/>
      <w:r w:rsidRPr="00AB53FD">
        <w:rPr>
          <w:rFonts w:ascii="Times New Roman" w:hAnsi="Times New Roman" w:cs="Times New Roman"/>
          <w:i/>
          <w:sz w:val="24"/>
          <w:szCs w:val="24"/>
        </w:rPr>
        <w:t>Vetens</w:t>
      </w:r>
      <w:proofErr w:type="spellEnd"/>
      <w:r w:rsidRPr="00AB53FD">
        <w:rPr>
          <w:rFonts w:ascii="Times New Roman" w:hAnsi="Times New Roman" w:cs="Times New Roman"/>
          <w:i/>
          <w:sz w:val="24"/>
          <w:szCs w:val="24"/>
        </w:rPr>
        <w:t xml:space="preserve">. </w:t>
      </w:r>
      <w:proofErr w:type="spellStart"/>
      <w:r w:rsidRPr="00AB53FD">
        <w:rPr>
          <w:rFonts w:ascii="Times New Roman" w:hAnsi="Times New Roman" w:cs="Times New Roman"/>
          <w:i/>
          <w:sz w:val="24"/>
          <w:szCs w:val="24"/>
        </w:rPr>
        <w:t>Akad</w:t>
      </w:r>
      <w:proofErr w:type="spellEnd"/>
      <w:r w:rsidRPr="00AB53FD">
        <w:rPr>
          <w:rFonts w:ascii="Times New Roman" w:hAnsi="Times New Roman" w:cs="Times New Roman"/>
          <w:i/>
          <w:sz w:val="24"/>
          <w:szCs w:val="24"/>
        </w:rPr>
        <w:t xml:space="preserve">. </w:t>
      </w:r>
      <w:proofErr w:type="spellStart"/>
      <w:r w:rsidRPr="00AB53FD">
        <w:rPr>
          <w:rFonts w:ascii="Times New Roman" w:hAnsi="Times New Roman" w:cs="Times New Roman"/>
          <w:i/>
          <w:sz w:val="24"/>
          <w:szCs w:val="24"/>
        </w:rPr>
        <w:t>Forhandl</w:t>
      </w:r>
      <w:proofErr w:type="spellEnd"/>
      <w:r w:rsidRPr="00AB53FD">
        <w:rPr>
          <w:rFonts w:ascii="Times New Roman" w:hAnsi="Times New Roman" w:cs="Times New Roman"/>
          <w:i/>
          <w:sz w:val="24"/>
          <w:szCs w:val="24"/>
        </w:rPr>
        <w:t>. Stockholm</w:t>
      </w:r>
      <w:r w:rsidRPr="00AB53FD">
        <w:rPr>
          <w:rFonts w:ascii="Times New Roman" w:hAnsi="Times New Roman" w:cs="Times New Roman"/>
          <w:sz w:val="24"/>
          <w:szCs w:val="24"/>
        </w:rPr>
        <w:t>. 23: 103.</w:t>
      </w:r>
    </w:p>
    <w:p w14:paraId="2D85FCEE" w14:textId="77777777" w:rsidR="00A84159" w:rsidRPr="00AB53FD" w:rsidRDefault="00A84159" w:rsidP="00A84159">
      <w:pPr>
        <w:rPr>
          <w:rFonts w:ascii="Times New Roman" w:hAnsi="Times New Roman" w:cs="Times New Roman"/>
          <w:sz w:val="24"/>
          <w:szCs w:val="24"/>
        </w:rPr>
      </w:pPr>
      <w:r w:rsidRPr="00AB53FD">
        <w:rPr>
          <w:rFonts w:ascii="Times New Roman" w:hAnsi="Times New Roman" w:cs="Times New Roman"/>
          <w:sz w:val="24"/>
          <w:szCs w:val="24"/>
        </w:rPr>
        <w:t>(Type</w:t>
      </w:r>
      <w:r w:rsidR="002427FA" w:rsidRPr="00AB53FD">
        <w:rPr>
          <w:rFonts w:ascii="Times New Roman" w:hAnsi="Times New Roman" w:cs="Times New Roman"/>
          <w:sz w:val="24"/>
          <w:szCs w:val="24"/>
        </w:rPr>
        <w:t xml:space="preserve"> </w:t>
      </w:r>
      <w:r w:rsidRPr="00AB53FD">
        <w:rPr>
          <w:rFonts w:ascii="Times New Roman" w:hAnsi="Times New Roman" w:cs="Times New Roman"/>
          <w:sz w:val="24"/>
          <w:szCs w:val="24"/>
        </w:rPr>
        <w:t xml:space="preserve">loc.- </w:t>
      </w:r>
      <w:proofErr w:type="spellStart"/>
      <w:r w:rsidRPr="00AB53FD">
        <w:rPr>
          <w:rFonts w:ascii="Times New Roman" w:hAnsi="Times New Roman" w:cs="Times New Roman"/>
          <w:sz w:val="24"/>
          <w:szCs w:val="24"/>
        </w:rPr>
        <w:t>Mauritus</w:t>
      </w:r>
      <w:proofErr w:type="spellEnd"/>
      <w:r w:rsidRPr="00AB53FD">
        <w:rPr>
          <w:rFonts w:ascii="Times New Roman" w:hAnsi="Times New Roman" w:cs="Times New Roman"/>
          <w:sz w:val="24"/>
          <w:szCs w:val="24"/>
        </w:rPr>
        <w:t xml:space="preserve">; types in </w:t>
      </w:r>
      <w:proofErr w:type="spellStart"/>
      <w:r w:rsidRPr="00AB53FD">
        <w:rPr>
          <w:rFonts w:ascii="Times New Roman" w:hAnsi="Times New Roman" w:cs="Times New Roman"/>
          <w:sz w:val="24"/>
          <w:szCs w:val="24"/>
        </w:rPr>
        <w:t>Naturhistorisca</w:t>
      </w:r>
      <w:proofErr w:type="spellEnd"/>
      <w:r w:rsidRPr="00AB53FD">
        <w:rPr>
          <w:rFonts w:ascii="Times New Roman" w:hAnsi="Times New Roman" w:cs="Times New Roman"/>
          <w:sz w:val="24"/>
          <w:szCs w:val="24"/>
        </w:rPr>
        <w:t xml:space="preserve"> </w:t>
      </w:r>
      <w:proofErr w:type="spellStart"/>
      <w:r w:rsidRPr="00AB53FD">
        <w:rPr>
          <w:rFonts w:ascii="Times New Roman" w:hAnsi="Times New Roman" w:cs="Times New Roman"/>
          <w:sz w:val="24"/>
          <w:szCs w:val="24"/>
        </w:rPr>
        <w:t>Riksmusset</w:t>
      </w:r>
      <w:proofErr w:type="spellEnd"/>
      <w:r w:rsidRPr="00AB53FD">
        <w:rPr>
          <w:rFonts w:ascii="Times New Roman" w:hAnsi="Times New Roman" w:cs="Times New Roman"/>
          <w:sz w:val="24"/>
          <w:szCs w:val="24"/>
        </w:rPr>
        <w:t>, Stockholm.).</w:t>
      </w:r>
    </w:p>
    <w:p w14:paraId="0844F973" w14:textId="77777777" w:rsidR="00A84159" w:rsidRPr="00AB53FD" w:rsidRDefault="00A84159" w:rsidP="00A84159">
      <w:pPr>
        <w:rPr>
          <w:rFonts w:ascii="Times New Roman" w:hAnsi="Times New Roman" w:cs="Times New Roman"/>
          <w:sz w:val="24"/>
          <w:szCs w:val="24"/>
        </w:rPr>
      </w:pPr>
      <w:r w:rsidRPr="00AB53FD">
        <w:rPr>
          <w:rFonts w:ascii="Times New Roman" w:hAnsi="Times New Roman" w:cs="Times New Roman"/>
          <w:sz w:val="24"/>
          <w:szCs w:val="24"/>
        </w:rPr>
        <w:t>1938</w:t>
      </w:r>
      <w:r w:rsidRPr="00AB53FD">
        <w:rPr>
          <w:rFonts w:ascii="Times New Roman" w:hAnsi="Times New Roman" w:cs="Times New Roman"/>
          <w:i/>
          <w:sz w:val="24"/>
          <w:szCs w:val="24"/>
        </w:rPr>
        <w:t xml:space="preserve">. </w:t>
      </w:r>
      <w:proofErr w:type="spellStart"/>
      <w:r w:rsidRPr="00AB53FD">
        <w:rPr>
          <w:rFonts w:ascii="Times New Roman" w:hAnsi="Times New Roman" w:cs="Times New Roman"/>
          <w:i/>
          <w:sz w:val="24"/>
          <w:szCs w:val="24"/>
        </w:rPr>
        <w:t>Lampito</w:t>
      </w:r>
      <w:proofErr w:type="spellEnd"/>
      <w:r w:rsidRPr="00AB53FD">
        <w:rPr>
          <w:rFonts w:ascii="Times New Roman" w:hAnsi="Times New Roman" w:cs="Times New Roman"/>
          <w:i/>
          <w:sz w:val="24"/>
          <w:szCs w:val="24"/>
        </w:rPr>
        <w:t xml:space="preserve"> </w:t>
      </w:r>
      <w:proofErr w:type="spellStart"/>
      <w:r w:rsidRPr="00AB53FD">
        <w:rPr>
          <w:rFonts w:ascii="Times New Roman" w:hAnsi="Times New Roman" w:cs="Times New Roman"/>
          <w:i/>
          <w:sz w:val="24"/>
          <w:szCs w:val="24"/>
        </w:rPr>
        <w:t>mauritii</w:t>
      </w:r>
      <w:proofErr w:type="spellEnd"/>
      <w:r w:rsidRPr="00AB53FD">
        <w:rPr>
          <w:rFonts w:ascii="Times New Roman" w:hAnsi="Times New Roman" w:cs="Times New Roman"/>
          <w:sz w:val="24"/>
          <w:szCs w:val="24"/>
        </w:rPr>
        <w:t xml:space="preserve"> Gates, </w:t>
      </w:r>
      <w:r w:rsidRPr="00AB53FD">
        <w:rPr>
          <w:rFonts w:ascii="Times New Roman" w:hAnsi="Times New Roman" w:cs="Times New Roman"/>
          <w:i/>
          <w:sz w:val="24"/>
          <w:szCs w:val="24"/>
        </w:rPr>
        <w:t>ibid</w:t>
      </w:r>
      <w:r w:rsidRPr="00AB53FD">
        <w:rPr>
          <w:rFonts w:ascii="Times New Roman" w:hAnsi="Times New Roman" w:cs="Times New Roman"/>
          <w:sz w:val="24"/>
          <w:szCs w:val="24"/>
        </w:rPr>
        <w:t>., 40: 413.</w:t>
      </w:r>
    </w:p>
    <w:p w14:paraId="59227316" w14:textId="77777777" w:rsidR="00A84159" w:rsidRPr="00AB53FD" w:rsidRDefault="00A84159" w:rsidP="00A84159">
      <w:pPr>
        <w:rPr>
          <w:rFonts w:ascii="Times New Roman" w:hAnsi="Times New Roman" w:cs="Times New Roman"/>
          <w:sz w:val="24"/>
          <w:szCs w:val="24"/>
        </w:rPr>
      </w:pPr>
      <w:r w:rsidRPr="00AB53FD">
        <w:rPr>
          <w:rFonts w:ascii="Times New Roman" w:hAnsi="Times New Roman" w:cs="Times New Roman"/>
          <w:sz w:val="24"/>
          <w:szCs w:val="24"/>
        </w:rPr>
        <w:t xml:space="preserve">1987. </w:t>
      </w:r>
      <w:proofErr w:type="spellStart"/>
      <w:r w:rsidRPr="00AB53FD">
        <w:rPr>
          <w:rFonts w:ascii="Times New Roman" w:hAnsi="Times New Roman" w:cs="Times New Roman"/>
          <w:i/>
          <w:sz w:val="24"/>
          <w:szCs w:val="24"/>
        </w:rPr>
        <w:t>Lampito</w:t>
      </w:r>
      <w:proofErr w:type="spellEnd"/>
      <w:r w:rsidRPr="00AB53FD">
        <w:rPr>
          <w:rFonts w:ascii="Times New Roman" w:hAnsi="Times New Roman" w:cs="Times New Roman"/>
          <w:i/>
          <w:sz w:val="24"/>
          <w:szCs w:val="24"/>
        </w:rPr>
        <w:t xml:space="preserve"> </w:t>
      </w:r>
      <w:proofErr w:type="spellStart"/>
      <w:r w:rsidRPr="00AB53FD">
        <w:rPr>
          <w:rFonts w:ascii="Times New Roman" w:hAnsi="Times New Roman" w:cs="Times New Roman"/>
          <w:i/>
          <w:sz w:val="24"/>
          <w:szCs w:val="24"/>
        </w:rPr>
        <w:t>mauritii</w:t>
      </w:r>
      <w:proofErr w:type="spellEnd"/>
      <w:r w:rsidRPr="00AB53FD">
        <w:rPr>
          <w:rFonts w:ascii="Times New Roman" w:hAnsi="Times New Roman" w:cs="Times New Roman"/>
          <w:sz w:val="24"/>
          <w:szCs w:val="24"/>
        </w:rPr>
        <w:t xml:space="preserve"> Julka &amp;amp; Senapati, </w:t>
      </w:r>
      <w:r w:rsidRPr="00AB53FD">
        <w:rPr>
          <w:rFonts w:ascii="Times New Roman" w:hAnsi="Times New Roman" w:cs="Times New Roman"/>
          <w:i/>
          <w:sz w:val="24"/>
          <w:szCs w:val="24"/>
        </w:rPr>
        <w:t xml:space="preserve">Rec. zool. </w:t>
      </w:r>
      <w:proofErr w:type="spellStart"/>
      <w:r w:rsidRPr="00AB53FD">
        <w:rPr>
          <w:rFonts w:ascii="Times New Roman" w:hAnsi="Times New Roman" w:cs="Times New Roman"/>
          <w:i/>
          <w:sz w:val="24"/>
          <w:szCs w:val="24"/>
        </w:rPr>
        <w:t>Surv</w:t>
      </w:r>
      <w:proofErr w:type="spellEnd"/>
      <w:r w:rsidRPr="00AB53FD">
        <w:rPr>
          <w:rFonts w:ascii="Times New Roman" w:hAnsi="Times New Roman" w:cs="Times New Roman"/>
          <w:i/>
          <w:sz w:val="24"/>
          <w:szCs w:val="24"/>
        </w:rPr>
        <w:t xml:space="preserve">. India. </w:t>
      </w:r>
      <w:r w:rsidRPr="00AB53FD">
        <w:rPr>
          <w:rFonts w:ascii="Times New Roman" w:hAnsi="Times New Roman" w:cs="Times New Roman"/>
          <w:sz w:val="24"/>
          <w:szCs w:val="24"/>
        </w:rPr>
        <w:t>Occ. Paper No. 92: 9.</w:t>
      </w:r>
    </w:p>
    <w:p w14:paraId="19A609AE" w14:textId="77777777" w:rsidR="004E375B" w:rsidRPr="00AB53FD" w:rsidRDefault="00A84159" w:rsidP="00092766">
      <w:pPr>
        <w:spacing w:line="360" w:lineRule="auto"/>
        <w:rPr>
          <w:rFonts w:ascii="Times New Roman" w:hAnsi="Times New Roman" w:cs="Times New Roman"/>
          <w:sz w:val="24"/>
          <w:szCs w:val="24"/>
        </w:rPr>
      </w:pPr>
      <w:r w:rsidRPr="00AB53FD">
        <w:rPr>
          <w:rFonts w:ascii="Times New Roman" w:hAnsi="Times New Roman" w:cs="Times New Roman"/>
          <w:b/>
          <w:sz w:val="24"/>
          <w:szCs w:val="24"/>
        </w:rPr>
        <w:t>Material examined:</w:t>
      </w:r>
      <w:r w:rsidRPr="00AB53FD">
        <w:rPr>
          <w:rFonts w:ascii="Times New Roman" w:hAnsi="Times New Roman" w:cs="Times New Roman"/>
          <w:sz w:val="24"/>
          <w:szCs w:val="24"/>
        </w:rPr>
        <w:t xml:space="preserve"> </w:t>
      </w:r>
      <w:r w:rsidR="004E375B" w:rsidRPr="00AB53FD">
        <w:rPr>
          <w:rFonts w:ascii="Times New Roman" w:hAnsi="Times New Roman" w:cs="Times New Roman"/>
          <w:sz w:val="24"/>
          <w:szCs w:val="24"/>
        </w:rPr>
        <w:t xml:space="preserve">10ex. </w:t>
      </w:r>
      <w:proofErr w:type="spellStart"/>
      <w:r w:rsidR="004E375B" w:rsidRPr="00AB53FD">
        <w:rPr>
          <w:rFonts w:ascii="Times New Roman" w:hAnsi="Times New Roman" w:cs="Times New Roman"/>
          <w:sz w:val="24"/>
          <w:szCs w:val="24"/>
        </w:rPr>
        <w:t>Chaitannyapur</w:t>
      </w:r>
      <w:proofErr w:type="spellEnd"/>
      <w:r w:rsidR="004E375B" w:rsidRPr="00AB53FD">
        <w:rPr>
          <w:rFonts w:ascii="Times New Roman" w:hAnsi="Times New Roman" w:cs="Times New Roman"/>
          <w:sz w:val="24"/>
          <w:szCs w:val="24"/>
        </w:rPr>
        <w:t xml:space="preserve">, </w:t>
      </w:r>
      <w:proofErr w:type="spellStart"/>
      <w:r w:rsidR="004E375B" w:rsidRPr="00AB53FD">
        <w:rPr>
          <w:rFonts w:ascii="Times New Roman" w:hAnsi="Times New Roman" w:cs="Times New Roman"/>
          <w:sz w:val="24"/>
          <w:szCs w:val="24"/>
        </w:rPr>
        <w:t>Mahishadal</w:t>
      </w:r>
      <w:proofErr w:type="spellEnd"/>
      <w:r w:rsidR="004E375B" w:rsidRPr="00AB53FD">
        <w:rPr>
          <w:rFonts w:ascii="Times New Roman" w:hAnsi="Times New Roman" w:cs="Times New Roman"/>
          <w:sz w:val="24"/>
          <w:szCs w:val="24"/>
        </w:rPr>
        <w:t xml:space="preserve">, Haldia, </w:t>
      </w:r>
      <w:proofErr w:type="spellStart"/>
      <w:r w:rsidR="004E375B" w:rsidRPr="00AB53FD">
        <w:rPr>
          <w:rFonts w:ascii="Times New Roman" w:hAnsi="Times New Roman" w:cs="Times New Roman"/>
          <w:sz w:val="24"/>
          <w:szCs w:val="24"/>
        </w:rPr>
        <w:t>Purba</w:t>
      </w:r>
      <w:proofErr w:type="spellEnd"/>
      <w:r w:rsidR="004E375B" w:rsidRPr="00AB53FD">
        <w:rPr>
          <w:rFonts w:ascii="Times New Roman" w:hAnsi="Times New Roman" w:cs="Times New Roman"/>
          <w:sz w:val="24"/>
          <w:szCs w:val="24"/>
        </w:rPr>
        <w:t xml:space="preserve"> Medinipur, West Bengal. 11.IX. 2026. </w:t>
      </w:r>
      <w:proofErr w:type="spellStart"/>
      <w:r w:rsidR="004E375B" w:rsidRPr="00AB53FD">
        <w:rPr>
          <w:rFonts w:ascii="Times New Roman" w:hAnsi="Times New Roman" w:cs="Times New Roman"/>
          <w:sz w:val="24"/>
          <w:szCs w:val="24"/>
        </w:rPr>
        <w:t>Coll.D.</w:t>
      </w:r>
      <w:proofErr w:type="gramStart"/>
      <w:r w:rsidR="004E375B" w:rsidRPr="00AB53FD">
        <w:rPr>
          <w:rFonts w:ascii="Times New Roman" w:hAnsi="Times New Roman" w:cs="Times New Roman"/>
          <w:sz w:val="24"/>
          <w:szCs w:val="24"/>
        </w:rPr>
        <w:t>N.Das</w:t>
      </w:r>
      <w:proofErr w:type="spellEnd"/>
      <w:proofErr w:type="gramEnd"/>
      <w:r w:rsidR="004E375B" w:rsidRPr="00AB53FD">
        <w:rPr>
          <w:rFonts w:ascii="Times New Roman" w:hAnsi="Times New Roman" w:cs="Times New Roman"/>
          <w:sz w:val="24"/>
          <w:szCs w:val="24"/>
        </w:rPr>
        <w:t>. Reg. No. An 8903/2.</w:t>
      </w:r>
    </w:p>
    <w:p w14:paraId="11CE2743" w14:textId="79A50291" w:rsidR="00A84159" w:rsidRPr="00AB53FD" w:rsidRDefault="00FD4A62" w:rsidP="007D2EAA">
      <w:pPr>
        <w:spacing w:line="360" w:lineRule="auto"/>
        <w:jc w:val="both"/>
        <w:rPr>
          <w:rFonts w:ascii="Times New Roman" w:hAnsi="Times New Roman" w:cs="Times New Roman"/>
          <w:sz w:val="24"/>
          <w:szCs w:val="24"/>
        </w:rPr>
      </w:pPr>
      <w:r w:rsidRPr="00AB53FD">
        <w:rPr>
          <w:rFonts w:ascii="Times New Roman" w:eastAsia="Times New Roman" w:hAnsi="Times New Roman" w:cs="Times New Roman"/>
          <w:b/>
          <w:sz w:val="24"/>
          <w:szCs w:val="24"/>
        </w:rPr>
        <w:t>Description</w:t>
      </w:r>
      <w:r w:rsidR="00652A57" w:rsidRPr="00AB53FD">
        <w:rPr>
          <w:rFonts w:ascii="Times New Roman" w:hAnsi="Times New Roman" w:cs="Times New Roman"/>
          <w:b/>
          <w:sz w:val="24"/>
          <w:szCs w:val="24"/>
        </w:rPr>
        <w:t>:</w:t>
      </w:r>
      <w:r w:rsidR="00A84159" w:rsidRPr="00AB53FD">
        <w:rPr>
          <w:rFonts w:ascii="Times New Roman" w:hAnsi="Times New Roman" w:cs="Times New Roman"/>
          <w:sz w:val="24"/>
          <w:szCs w:val="24"/>
        </w:rPr>
        <w:t xml:space="preserve"> The earthworm under examination ranges from 95 to 155 mm in length and</w:t>
      </w:r>
      <w:r w:rsidR="00092766" w:rsidRPr="00AB53FD">
        <w:rPr>
          <w:rFonts w:ascii="Times New Roman" w:hAnsi="Times New Roman" w:cs="Times New Roman"/>
          <w:sz w:val="24"/>
          <w:szCs w:val="24"/>
        </w:rPr>
        <w:t xml:space="preserve"> </w:t>
      </w:r>
      <w:r w:rsidR="00A84159" w:rsidRPr="00AB53FD">
        <w:rPr>
          <w:rFonts w:ascii="Times New Roman" w:hAnsi="Times New Roman" w:cs="Times New Roman"/>
          <w:sz w:val="24"/>
          <w:szCs w:val="24"/>
        </w:rPr>
        <w:t xml:space="preserve">3 to 6 mm in diameter, spanning segments 157 to 201. It features </w:t>
      </w:r>
      <w:proofErr w:type="spellStart"/>
      <w:r w:rsidR="00A84159" w:rsidRPr="00AB53FD">
        <w:rPr>
          <w:rFonts w:ascii="Times New Roman" w:hAnsi="Times New Roman" w:cs="Times New Roman"/>
          <w:sz w:val="24"/>
          <w:szCs w:val="24"/>
        </w:rPr>
        <w:t>epilobic</w:t>
      </w:r>
      <w:proofErr w:type="spellEnd"/>
      <w:r w:rsidR="00A84159" w:rsidRPr="00AB53FD">
        <w:rPr>
          <w:rFonts w:ascii="Times New Roman" w:hAnsi="Times New Roman" w:cs="Times New Roman"/>
          <w:sz w:val="24"/>
          <w:szCs w:val="24"/>
        </w:rPr>
        <w:t xml:space="preserve"> projections on</w:t>
      </w:r>
      <w:r w:rsidR="00092766" w:rsidRPr="00AB53FD">
        <w:rPr>
          <w:rFonts w:ascii="Times New Roman" w:hAnsi="Times New Roman" w:cs="Times New Roman"/>
          <w:sz w:val="24"/>
          <w:szCs w:val="24"/>
        </w:rPr>
        <w:t xml:space="preserve"> </w:t>
      </w:r>
      <w:r w:rsidR="00A84159" w:rsidRPr="00AB53FD">
        <w:rPr>
          <w:rFonts w:ascii="Times New Roman" w:hAnsi="Times New Roman" w:cs="Times New Roman"/>
          <w:sz w:val="24"/>
          <w:szCs w:val="24"/>
        </w:rPr>
        <w:t xml:space="preserve">its prostomium and a closed tongue, with coloration varying from </w:t>
      </w:r>
      <w:proofErr w:type="spellStart"/>
      <w:r w:rsidR="00A84159" w:rsidRPr="00AB53FD">
        <w:rPr>
          <w:rFonts w:ascii="Times New Roman" w:hAnsi="Times New Roman" w:cs="Times New Roman"/>
          <w:sz w:val="24"/>
          <w:szCs w:val="24"/>
        </w:rPr>
        <w:t>grayish</w:t>
      </w:r>
      <w:proofErr w:type="spellEnd"/>
      <w:r w:rsidR="00A84159" w:rsidRPr="00AB53FD">
        <w:rPr>
          <w:rFonts w:ascii="Times New Roman" w:hAnsi="Times New Roman" w:cs="Times New Roman"/>
          <w:sz w:val="24"/>
          <w:szCs w:val="24"/>
        </w:rPr>
        <w:t xml:space="preserve"> to yellowish</w:t>
      </w:r>
      <w:r w:rsidR="00092766" w:rsidRPr="00AB53FD">
        <w:rPr>
          <w:rFonts w:ascii="Times New Roman" w:hAnsi="Times New Roman" w:cs="Times New Roman"/>
          <w:sz w:val="24"/>
          <w:szCs w:val="24"/>
        </w:rPr>
        <w:t xml:space="preserve"> </w:t>
      </w:r>
      <w:r w:rsidR="00A84159" w:rsidRPr="00AB53FD">
        <w:rPr>
          <w:rFonts w:ascii="Times New Roman" w:hAnsi="Times New Roman" w:cs="Times New Roman"/>
          <w:sz w:val="24"/>
          <w:szCs w:val="24"/>
        </w:rPr>
        <w:t xml:space="preserve">and brownish hues. Notably, its </w:t>
      </w:r>
      <w:proofErr w:type="spellStart"/>
      <w:r w:rsidR="00A84159" w:rsidRPr="00AB53FD">
        <w:rPr>
          <w:rFonts w:ascii="Times New Roman" w:hAnsi="Times New Roman" w:cs="Times New Roman"/>
          <w:sz w:val="24"/>
          <w:szCs w:val="24"/>
        </w:rPr>
        <w:t>perichaetine</w:t>
      </w:r>
      <w:proofErr w:type="spellEnd"/>
      <w:r w:rsidR="00A84159" w:rsidRPr="00AB53FD">
        <w:rPr>
          <w:rFonts w:ascii="Times New Roman" w:hAnsi="Times New Roman" w:cs="Times New Roman"/>
          <w:sz w:val="24"/>
          <w:szCs w:val="24"/>
        </w:rPr>
        <w:t xml:space="preserve"> setae form circular arrangements, with</w:t>
      </w:r>
      <w:r w:rsidR="00092766" w:rsidRPr="00AB53FD">
        <w:rPr>
          <w:rFonts w:ascii="Times New Roman" w:hAnsi="Times New Roman" w:cs="Times New Roman"/>
          <w:sz w:val="24"/>
          <w:szCs w:val="24"/>
        </w:rPr>
        <w:t xml:space="preserve"> </w:t>
      </w:r>
      <w:r w:rsidR="00A84159" w:rsidRPr="00AB53FD">
        <w:rPr>
          <w:rFonts w:ascii="Times New Roman" w:hAnsi="Times New Roman" w:cs="Times New Roman"/>
          <w:sz w:val="24"/>
          <w:szCs w:val="24"/>
        </w:rPr>
        <w:t>interruptions mid-ventrally. The clitellum, present from segments XIV to XVII, plays a</w:t>
      </w:r>
      <w:r w:rsidR="00092766" w:rsidRPr="00AB53FD">
        <w:rPr>
          <w:rFonts w:ascii="Times New Roman" w:hAnsi="Times New Roman" w:cs="Times New Roman"/>
          <w:sz w:val="24"/>
          <w:szCs w:val="24"/>
        </w:rPr>
        <w:t xml:space="preserve"> </w:t>
      </w:r>
      <w:r w:rsidR="00A84159" w:rsidRPr="00AB53FD">
        <w:rPr>
          <w:rFonts w:ascii="Times New Roman" w:hAnsi="Times New Roman" w:cs="Times New Roman"/>
          <w:sz w:val="24"/>
          <w:szCs w:val="24"/>
        </w:rPr>
        <w:t>pivotal role in reproduction. Reproductive anatomy includes three pairs of large</w:t>
      </w:r>
      <w:r w:rsidR="00092766" w:rsidRPr="00AB53FD">
        <w:rPr>
          <w:rFonts w:ascii="Times New Roman" w:hAnsi="Times New Roman" w:cs="Times New Roman"/>
          <w:sz w:val="24"/>
          <w:szCs w:val="24"/>
        </w:rPr>
        <w:t xml:space="preserve"> </w:t>
      </w:r>
      <w:r w:rsidR="00A84159" w:rsidRPr="00AB53FD">
        <w:rPr>
          <w:rFonts w:ascii="Times New Roman" w:hAnsi="Times New Roman" w:cs="Times New Roman"/>
          <w:sz w:val="24"/>
          <w:szCs w:val="24"/>
        </w:rPr>
        <w:t xml:space="preserve">spermathecal pores in segments EG, Female and male </w:t>
      </w:r>
      <w:r w:rsidR="00092766" w:rsidRPr="00AB53FD">
        <w:rPr>
          <w:rFonts w:ascii="Times New Roman" w:hAnsi="Times New Roman" w:cs="Times New Roman"/>
          <w:sz w:val="24"/>
          <w:szCs w:val="24"/>
        </w:rPr>
        <w:t>aperture</w:t>
      </w:r>
      <w:r w:rsidR="00A84159" w:rsidRPr="00AB53FD">
        <w:rPr>
          <w:rFonts w:ascii="Times New Roman" w:hAnsi="Times New Roman" w:cs="Times New Roman"/>
          <w:sz w:val="24"/>
          <w:szCs w:val="24"/>
        </w:rPr>
        <w:t xml:space="preserve"> are on 14 and 18 </w:t>
      </w:r>
      <w:proofErr w:type="spellStart"/>
      <w:r w:rsidR="00A84159" w:rsidRPr="00AB53FD">
        <w:rPr>
          <w:rFonts w:ascii="Times New Roman" w:hAnsi="Times New Roman" w:cs="Times New Roman"/>
          <w:sz w:val="24"/>
          <w:szCs w:val="24"/>
        </w:rPr>
        <w:t>th</w:t>
      </w:r>
      <w:proofErr w:type="spellEnd"/>
      <w:r w:rsidR="00092766" w:rsidRPr="00AB53FD">
        <w:rPr>
          <w:rFonts w:ascii="Times New Roman" w:hAnsi="Times New Roman" w:cs="Times New Roman"/>
          <w:sz w:val="24"/>
          <w:szCs w:val="24"/>
        </w:rPr>
        <w:t xml:space="preserve"> </w:t>
      </w:r>
      <w:r w:rsidR="00A84159" w:rsidRPr="00AB53FD">
        <w:rPr>
          <w:rFonts w:ascii="Times New Roman" w:hAnsi="Times New Roman" w:cs="Times New Roman"/>
          <w:sz w:val="24"/>
          <w:szCs w:val="24"/>
        </w:rPr>
        <w:t>segment. Male Internally, the gizzard resides in segment V, with the intestinal origin in</w:t>
      </w:r>
      <w:r w:rsidR="00092766" w:rsidRPr="00AB53FD">
        <w:rPr>
          <w:rFonts w:ascii="Times New Roman" w:hAnsi="Times New Roman" w:cs="Times New Roman"/>
          <w:sz w:val="24"/>
          <w:szCs w:val="24"/>
        </w:rPr>
        <w:t xml:space="preserve"> </w:t>
      </w:r>
      <w:r w:rsidR="00A84159" w:rsidRPr="00AB53FD">
        <w:rPr>
          <w:rFonts w:ascii="Times New Roman" w:hAnsi="Times New Roman" w:cs="Times New Roman"/>
          <w:sz w:val="24"/>
          <w:szCs w:val="24"/>
        </w:rPr>
        <w:t xml:space="preserve">segment XV. </w:t>
      </w:r>
      <w:proofErr w:type="spellStart"/>
      <w:r w:rsidR="00A84159" w:rsidRPr="00AB53FD">
        <w:rPr>
          <w:rFonts w:ascii="Times New Roman" w:hAnsi="Times New Roman" w:cs="Times New Roman"/>
          <w:sz w:val="24"/>
          <w:szCs w:val="24"/>
        </w:rPr>
        <w:t>Micronephridial</w:t>
      </w:r>
      <w:proofErr w:type="spellEnd"/>
      <w:r w:rsidR="00A84159" w:rsidRPr="00AB53FD">
        <w:rPr>
          <w:rFonts w:ascii="Times New Roman" w:hAnsi="Times New Roman" w:cs="Times New Roman"/>
          <w:sz w:val="24"/>
          <w:szCs w:val="24"/>
        </w:rPr>
        <w:t xml:space="preserve"> structures are observed on septa V to XIII and XIV,</w:t>
      </w:r>
      <w:r w:rsidR="00092766" w:rsidRPr="00AB53FD">
        <w:rPr>
          <w:rFonts w:ascii="Times New Roman" w:hAnsi="Times New Roman" w:cs="Times New Roman"/>
          <w:sz w:val="24"/>
          <w:szCs w:val="24"/>
        </w:rPr>
        <w:t xml:space="preserve"> </w:t>
      </w:r>
      <w:r w:rsidR="00A84159" w:rsidRPr="00AB53FD">
        <w:rPr>
          <w:rFonts w:ascii="Times New Roman" w:hAnsi="Times New Roman" w:cs="Times New Roman"/>
          <w:sz w:val="24"/>
          <w:szCs w:val="24"/>
        </w:rPr>
        <w:t xml:space="preserve">along with </w:t>
      </w:r>
      <w:proofErr w:type="spellStart"/>
      <w:r w:rsidR="00A84159" w:rsidRPr="00AB53FD">
        <w:rPr>
          <w:rFonts w:ascii="Times New Roman" w:hAnsi="Times New Roman" w:cs="Times New Roman"/>
          <w:sz w:val="24"/>
          <w:szCs w:val="24"/>
        </w:rPr>
        <w:t>exonephric</w:t>
      </w:r>
      <w:proofErr w:type="spellEnd"/>
      <w:r w:rsidR="00A84159" w:rsidRPr="00AB53FD">
        <w:rPr>
          <w:rFonts w:ascii="Times New Roman" w:hAnsi="Times New Roman" w:cs="Times New Roman"/>
          <w:sz w:val="24"/>
          <w:szCs w:val="24"/>
        </w:rPr>
        <w:t xml:space="preserve"> </w:t>
      </w:r>
      <w:proofErr w:type="spellStart"/>
      <w:r w:rsidR="00A84159" w:rsidRPr="00AB53FD">
        <w:rPr>
          <w:rFonts w:ascii="Times New Roman" w:hAnsi="Times New Roman" w:cs="Times New Roman"/>
          <w:sz w:val="24"/>
          <w:szCs w:val="24"/>
        </w:rPr>
        <w:t>micromeronephridia</w:t>
      </w:r>
      <w:proofErr w:type="spellEnd"/>
      <w:r w:rsidR="00A84159" w:rsidRPr="00AB53FD">
        <w:rPr>
          <w:rFonts w:ascii="Times New Roman" w:hAnsi="Times New Roman" w:cs="Times New Roman"/>
          <w:sz w:val="24"/>
          <w:szCs w:val="24"/>
        </w:rPr>
        <w:t xml:space="preserve"> in segment XV and posterior segments. The</w:t>
      </w:r>
      <w:r w:rsidR="00092766" w:rsidRPr="00AB53FD">
        <w:rPr>
          <w:rFonts w:ascii="Times New Roman" w:hAnsi="Times New Roman" w:cs="Times New Roman"/>
          <w:sz w:val="24"/>
          <w:szCs w:val="24"/>
        </w:rPr>
        <w:t xml:space="preserve"> </w:t>
      </w:r>
      <w:r w:rsidR="00A84159" w:rsidRPr="00AB53FD">
        <w:rPr>
          <w:rFonts w:ascii="Times New Roman" w:hAnsi="Times New Roman" w:cs="Times New Roman"/>
          <w:sz w:val="24"/>
          <w:szCs w:val="24"/>
        </w:rPr>
        <w:t xml:space="preserve">sperm thecae feature </w:t>
      </w:r>
      <w:proofErr w:type="spellStart"/>
      <w:r w:rsidR="00A84159" w:rsidRPr="00AB53FD">
        <w:rPr>
          <w:rFonts w:ascii="Times New Roman" w:hAnsi="Times New Roman" w:cs="Times New Roman"/>
          <w:sz w:val="24"/>
          <w:szCs w:val="24"/>
        </w:rPr>
        <w:t>bidiverticulate</w:t>
      </w:r>
      <w:proofErr w:type="spellEnd"/>
      <w:r w:rsidR="00A84159" w:rsidRPr="00AB53FD">
        <w:rPr>
          <w:rFonts w:ascii="Times New Roman" w:hAnsi="Times New Roman" w:cs="Times New Roman"/>
          <w:sz w:val="24"/>
          <w:szCs w:val="24"/>
        </w:rPr>
        <w:t xml:space="preserve"> ducts and digitiform diverticula.</w:t>
      </w:r>
    </w:p>
    <w:p w14:paraId="1CC4E1D4" w14:textId="3E664BAA" w:rsidR="00362159" w:rsidRPr="00AB53FD" w:rsidRDefault="00A84159" w:rsidP="007D2EAA">
      <w:pPr>
        <w:spacing w:line="360" w:lineRule="auto"/>
        <w:jc w:val="both"/>
        <w:rPr>
          <w:rFonts w:ascii="Times New Roman" w:hAnsi="Times New Roman" w:cs="Times New Roman"/>
          <w:sz w:val="24"/>
          <w:szCs w:val="24"/>
        </w:rPr>
      </w:pPr>
      <w:r w:rsidRPr="00AB53FD">
        <w:rPr>
          <w:rFonts w:ascii="Times New Roman" w:hAnsi="Times New Roman" w:cs="Times New Roman"/>
          <w:b/>
          <w:bCs/>
          <w:sz w:val="24"/>
          <w:szCs w:val="24"/>
        </w:rPr>
        <w:t>Distribution</w:t>
      </w:r>
      <w:r w:rsidRPr="00AB53FD">
        <w:rPr>
          <w:rFonts w:ascii="Times New Roman" w:hAnsi="Times New Roman" w:cs="Times New Roman"/>
          <w:sz w:val="24"/>
          <w:szCs w:val="24"/>
        </w:rPr>
        <w:t>: India: Almost every state of India. Elsewhere: Asia, Australia and</w:t>
      </w:r>
      <w:r w:rsidR="00AB53FD" w:rsidRPr="00AB53FD">
        <w:rPr>
          <w:rFonts w:ascii="Times New Roman" w:hAnsi="Times New Roman" w:cs="Times New Roman"/>
          <w:sz w:val="24"/>
          <w:szCs w:val="24"/>
        </w:rPr>
        <w:t xml:space="preserve"> </w:t>
      </w:r>
      <w:r w:rsidRPr="00AB53FD">
        <w:rPr>
          <w:rFonts w:ascii="Times New Roman" w:hAnsi="Times New Roman" w:cs="Times New Roman"/>
          <w:sz w:val="24"/>
          <w:szCs w:val="24"/>
        </w:rPr>
        <w:t>America.</w:t>
      </w:r>
    </w:p>
    <w:p w14:paraId="481840A8" w14:textId="77777777" w:rsidR="002427FA" w:rsidRPr="007C5EEE" w:rsidRDefault="002427FA" w:rsidP="00F430D2">
      <w:pPr>
        <w:shd w:val="clear" w:color="auto" w:fill="FFFFFF"/>
        <w:spacing w:after="0" w:line="360" w:lineRule="auto"/>
        <w:jc w:val="center"/>
        <w:rPr>
          <w:rFonts w:ascii="Times New Roman" w:eastAsia="Times New Roman" w:hAnsi="Times New Roman" w:cs="Times New Roman"/>
          <w:b/>
          <w:bCs/>
          <w:sz w:val="24"/>
          <w:szCs w:val="24"/>
          <w:lang w:eastAsia="en-IN"/>
        </w:rPr>
      </w:pPr>
      <w:proofErr w:type="spellStart"/>
      <w:r w:rsidRPr="007C5EEE">
        <w:rPr>
          <w:rFonts w:ascii="Times New Roman" w:eastAsia="Times New Roman" w:hAnsi="Times New Roman" w:cs="Times New Roman"/>
          <w:b/>
          <w:bCs/>
          <w:i/>
          <w:sz w:val="24"/>
          <w:szCs w:val="24"/>
          <w:lang w:eastAsia="en-IN"/>
        </w:rPr>
        <w:t>Metaphire</w:t>
      </w:r>
      <w:proofErr w:type="spellEnd"/>
      <w:r w:rsidRPr="007C5EEE">
        <w:rPr>
          <w:rFonts w:ascii="Times New Roman" w:eastAsia="Times New Roman" w:hAnsi="Times New Roman" w:cs="Times New Roman"/>
          <w:b/>
          <w:bCs/>
          <w:i/>
          <w:sz w:val="24"/>
          <w:szCs w:val="24"/>
          <w:lang w:eastAsia="en-IN"/>
        </w:rPr>
        <w:t xml:space="preserve"> </w:t>
      </w:r>
      <w:proofErr w:type="spellStart"/>
      <w:r w:rsidRPr="007C5EEE">
        <w:rPr>
          <w:rFonts w:ascii="Times New Roman" w:eastAsia="Times New Roman" w:hAnsi="Times New Roman" w:cs="Times New Roman"/>
          <w:b/>
          <w:bCs/>
          <w:i/>
          <w:sz w:val="24"/>
          <w:szCs w:val="24"/>
          <w:lang w:eastAsia="en-IN"/>
        </w:rPr>
        <w:t>posthuma</w:t>
      </w:r>
      <w:proofErr w:type="spellEnd"/>
      <w:r w:rsidRPr="007C5EEE">
        <w:rPr>
          <w:rFonts w:ascii="Times New Roman" w:eastAsia="Times New Roman" w:hAnsi="Times New Roman" w:cs="Times New Roman"/>
          <w:b/>
          <w:bCs/>
          <w:sz w:val="24"/>
          <w:szCs w:val="24"/>
          <w:lang w:eastAsia="en-IN"/>
        </w:rPr>
        <w:t xml:space="preserve"> (Vaillant, 1868)</w:t>
      </w:r>
    </w:p>
    <w:p w14:paraId="6575412C" w14:textId="77777777" w:rsidR="004E375B" w:rsidRPr="00AB53FD" w:rsidRDefault="002427FA" w:rsidP="002427FA">
      <w:pPr>
        <w:shd w:val="clear" w:color="auto" w:fill="FFFFFF"/>
        <w:spacing w:after="0" w:line="360" w:lineRule="auto"/>
        <w:jc w:val="both"/>
        <w:rPr>
          <w:rFonts w:ascii="Times New Roman" w:eastAsia="Times New Roman" w:hAnsi="Times New Roman" w:cs="Times New Roman"/>
          <w:sz w:val="24"/>
          <w:szCs w:val="24"/>
          <w:lang w:eastAsia="en-IN"/>
        </w:rPr>
      </w:pPr>
      <w:r w:rsidRPr="00AB53FD">
        <w:rPr>
          <w:rFonts w:ascii="Times New Roman" w:eastAsia="Times New Roman" w:hAnsi="Times New Roman" w:cs="Times New Roman"/>
          <w:sz w:val="24"/>
          <w:szCs w:val="24"/>
          <w:lang w:eastAsia="en-IN"/>
        </w:rPr>
        <w:t xml:space="preserve">1868. </w:t>
      </w:r>
      <w:proofErr w:type="spellStart"/>
      <w:r w:rsidRPr="00AB53FD">
        <w:rPr>
          <w:rFonts w:ascii="Times New Roman" w:eastAsia="Times New Roman" w:hAnsi="Times New Roman" w:cs="Times New Roman"/>
          <w:i/>
          <w:sz w:val="24"/>
          <w:szCs w:val="24"/>
          <w:lang w:eastAsia="en-IN"/>
        </w:rPr>
        <w:t>Perichaeta</w:t>
      </w:r>
      <w:proofErr w:type="spellEnd"/>
      <w:r w:rsidRPr="00AB53FD">
        <w:rPr>
          <w:rFonts w:ascii="Times New Roman" w:eastAsia="Times New Roman" w:hAnsi="Times New Roman" w:cs="Times New Roman"/>
          <w:i/>
          <w:sz w:val="24"/>
          <w:szCs w:val="24"/>
          <w:lang w:eastAsia="en-IN"/>
        </w:rPr>
        <w:t xml:space="preserve"> </w:t>
      </w:r>
      <w:proofErr w:type="spellStart"/>
      <w:r w:rsidRPr="00AB53FD">
        <w:rPr>
          <w:rFonts w:ascii="Times New Roman" w:eastAsia="Times New Roman" w:hAnsi="Times New Roman" w:cs="Times New Roman"/>
          <w:i/>
          <w:sz w:val="24"/>
          <w:szCs w:val="24"/>
          <w:lang w:eastAsia="en-IN"/>
        </w:rPr>
        <w:t>posthuma</w:t>
      </w:r>
      <w:proofErr w:type="spellEnd"/>
      <w:r w:rsidRPr="00AB53FD">
        <w:rPr>
          <w:rFonts w:ascii="Times New Roman" w:eastAsia="Times New Roman" w:hAnsi="Times New Roman" w:cs="Times New Roman"/>
          <w:sz w:val="24"/>
          <w:szCs w:val="24"/>
          <w:lang w:eastAsia="en-IN"/>
        </w:rPr>
        <w:t xml:space="preserve"> Vaillant, </w:t>
      </w:r>
      <w:proofErr w:type="spellStart"/>
      <w:r w:rsidRPr="00AB53FD">
        <w:rPr>
          <w:rFonts w:ascii="Times New Roman" w:eastAsia="Times New Roman" w:hAnsi="Times New Roman" w:cs="Times New Roman"/>
          <w:i/>
          <w:sz w:val="24"/>
          <w:szCs w:val="24"/>
          <w:lang w:eastAsia="en-IN"/>
        </w:rPr>
        <w:t>Annl</w:t>
      </w:r>
      <w:proofErr w:type="spellEnd"/>
      <w:r w:rsidRPr="00AB53FD">
        <w:rPr>
          <w:rFonts w:ascii="Times New Roman" w:eastAsia="Times New Roman" w:hAnsi="Times New Roman" w:cs="Times New Roman"/>
          <w:i/>
          <w:sz w:val="24"/>
          <w:szCs w:val="24"/>
          <w:lang w:eastAsia="en-IN"/>
        </w:rPr>
        <w:t>. Sci. Nat</w:t>
      </w:r>
      <w:r w:rsidRPr="00AB53FD">
        <w:rPr>
          <w:rFonts w:ascii="Times New Roman" w:eastAsia="Times New Roman" w:hAnsi="Times New Roman" w:cs="Times New Roman"/>
          <w:sz w:val="24"/>
          <w:szCs w:val="24"/>
          <w:lang w:eastAsia="en-IN"/>
        </w:rPr>
        <w:t xml:space="preserve">. (ser. 5), </w:t>
      </w:r>
      <w:r w:rsidRPr="00AB53FD">
        <w:rPr>
          <w:rFonts w:ascii="Times New Roman" w:eastAsia="Times New Roman" w:hAnsi="Times New Roman" w:cs="Times New Roman"/>
          <w:b/>
          <w:sz w:val="24"/>
          <w:szCs w:val="24"/>
          <w:lang w:eastAsia="en-IN"/>
        </w:rPr>
        <w:t>10</w:t>
      </w:r>
      <w:r w:rsidRPr="00AB53FD">
        <w:rPr>
          <w:rFonts w:ascii="Times New Roman" w:eastAsia="Times New Roman" w:hAnsi="Times New Roman" w:cs="Times New Roman"/>
          <w:sz w:val="24"/>
          <w:szCs w:val="24"/>
          <w:lang w:eastAsia="en-IN"/>
        </w:rPr>
        <w:t xml:space="preserve">:  288. </w:t>
      </w:r>
    </w:p>
    <w:p w14:paraId="5E523483" w14:textId="77777777" w:rsidR="00406E68" w:rsidRPr="00AB53FD" w:rsidRDefault="00B54E35" w:rsidP="002427FA">
      <w:pPr>
        <w:shd w:val="clear" w:color="auto" w:fill="FFFFFF"/>
        <w:spacing w:after="0" w:line="360" w:lineRule="auto"/>
        <w:jc w:val="both"/>
        <w:rPr>
          <w:rFonts w:ascii="Times New Roman" w:eastAsia="Times New Roman" w:hAnsi="Times New Roman" w:cs="Times New Roman"/>
          <w:sz w:val="24"/>
          <w:szCs w:val="24"/>
          <w:lang w:eastAsia="en-IN"/>
        </w:rPr>
      </w:pPr>
      <w:r w:rsidRPr="00AB53FD">
        <w:rPr>
          <w:rFonts w:ascii="Times New Roman" w:eastAsia="Times New Roman" w:hAnsi="Times New Roman" w:cs="Times New Roman"/>
          <w:sz w:val="24"/>
          <w:szCs w:val="24"/>
          <w:lang w:eastAsia="en-IN"/>
        </w:rPr>
        <w:t xml:space="preserve">1972. </w:t>
      </w:r>
      <w:proofErr w:type="spellStart"/>
      <w:r w:rsidRPr="00AB53FD">
        <w:rPr>
          <w:rFonts w:ascii="Times New Roman" w:eastAsia="Times New Roman" w:hAnsi="Times New Roman" w:cs="Times New Roman"/>
          <w:i/>
          <w:sz w:val="24"/>
          <w:szCs w:val="24"/>
          <w:lang w:eastAsia="en-IN"/>
        </w:rPr>
        <w:t>Metaphire</w:t>
      </w:r>
      <w:proofErr w:type="spellEnd"/>
      <w:r w:rsidRPr="00AB53FD">
        <w:rPr>
          <w:rFonts w:ascii="Times New Roman" w:eastAsia="Times New Roman" w:hAnsi="Times New Roman" w:cs="Times New Roman"/>
          <w:i/>
          <w:sz w:val="24"/>
          <w:szCs w:val="24"/>
          <w:lang w:eastAsia="en-IN"/>
        </w:rPr>
        <w:t xml:space="preserve"> </w:t>
      </w:r>
      <w:proofErr w:type="spellStart"/>
      <w:r w:rsidRPr="00AB53FD">
        <w:rPr>
          <w:rFonts w:ascii="Times New Roman" w:eastAsia="Times New Roman" w:hAnsi="Times New Roman" w:cs="Times New Roman"/>
          <w:i/>
          <w:sz w:val="24"/>
          <w:szCs w:val="24"/>
          <w:lang w:eastAsia="en-IN"/>
        </w:rPr>
        <w:t>posthuma</w:t>
      </w:r>
      <w:proofErr w:type="spellEnd"/>
      <w:r w:rsidRPr="00AB53FD">
        <w:rPr>
          <w:rFonts w:ascii="Times New Roman" w:eastAsia="Times New Roman" w:hAnsi="Times New Roman" w:cs="Times New Roman"/>
          <w:sz w:val="24"/>
          <w:szCs w:val="24"/>
          <w:lang w:eastAsia="en-IN"/>
        </w:rPr>
        <w:t xml:space="preserve"> Sims &amp; Easton. </w:t>
      </w:r>
      <w:r w:rsidRPr="00AB53FD">
        <w:rPr>
          <w:rFonts w:ascii="Times New Roman" w:eastAsia="Times New Roman" w:hAnsi="Times New Roman" w:cs="Times New Roman"/>
          <w:i/>
          <w:sz w:val="24"/>
          <w:szCs w:val="24"/>
          <w:lang w:eastAsia="en-IN"/>
        </w:rPr>
        <w:t xml:space="preserve">Biol. J. </w:t>
      </w:r>
      <w:proofErr w:type="spellStart"/>
      <w:r w:rsidRPr="00AB53FD">
        <w:rPr>
          <w:rFonts w:ascii="Times New Roman" w:eastAsia="Times New Roman" w:hAnsi="Times New Roman" w:cs="Times New Roman"/>
          <w:i/>
          <w:sz w:val="24"/>
          <w:szCs w:val="24"/>
          <w:lang w:eastAsia="en-IN"/>
        </w:rPr>
        <w:t>Linn.Soc</w:t>
      </w:r>
      <w:proofErr w:type="spellEnd"/>
      <w:r w:rsidRPr="00AB53FD">
        <w:rPr>
          <w:rFonts w:ascii="Times New Roman" w:eastAsia="Times New Roman" w:hAnsi="Times New Roman" w:cs="Times New Roman"/>
          <w:sz w:val="24"/>
          <w:szCs w:val="24"/>
          <w:lang w:eastAsia="en-IN"/>
        </w:rPr>
        <w:t xml:space="preserve">., </w:t>
      </w:r>
      <w:r w:rsidRPr="00AB53FD">
        <w:rPr>
          <w:rFonts w:ascii="Times New Roman" w:eastAsia="Times New Roman" w:hAnsi="Times New Roman" w:cs="Times New Roman"/>
          <w:b/>
          <w:sz w:val="24"/>
          <w:szCs w:val="24"/>
          <w:lang w:eastAsia="en-IN"/>
        </w:rPr>
        <w:t>4</w:t>
      </w:r>
      <w:r w:rsidRPr="00AB53FD">
        <w:rPr>
          <w:rFonts w:ascii="Times New Roman" w:eastAsia="Times New Roman" w:hAnsi="Times New Roman" w:cs="Times New Roman"/>
          <w:sz w:val="24"/>
          <w:szCs w:val="24"/>
          <w:lang w:eastAsia="en-IN"/>
        </w:rPr>
        <w:t>(3): 239.</w:t>
      </w:r>
    </w:p>
    <w:p w14:paraId="12B56547" w14:textId="77777777" w:rsidR="004E375B" w:rsidRPr="00AB53FD" w:rsidRDefault="004E375B" w:rsidP="00F430D2">
      <w:pPr>
        <w:spacing w:line="360" w:lineRule="auto"/>
        <w:rPr>
          <w:rFonts w:ascii="Times New Roman" w:hAnsi="Times New Roman" w:cs="Times New Roman"/>
          <w:sz w:val="24"/>
          <w:szCs w:val="24"/>
        </w:rPr>
      </w:pPr>
      <w:r w:rsidRPr="00AB53FD">
        <w:rPr>
          <w:rFonts w:ascii="Times New Roman" w:hAnsi="Times New Roman" w:cs="Times New Roman"/>
          <w:b/>
          <w:sz w:val="24"/>
          <w:szCs w:val="24"/>
        </w:rPr>
        <w:t>Material examined</w:t>
      </w:r>
      <w:r w:rsidRPr="00AB53FD">
        <w:rPr>
          <w:rFonts w:ascii="Times New Roman" w:hAnsi="Times New Roman" w:cs="Times New Roman"/>
          <w:sz w:val="24"/>
          <w:szCs w:val="24"/>
        </w:rPr>
        <w:t xml:space="preserve">: 7ex. </w:t>
      </w:r>
      <w:proofErr w:type="spellStart"/>
      <w:r w:rsidRPr="00AB53FD">
        <w:rPr>
          <w:rFonts w:ascii="Times New Roman" w:hAnsi="Times New Roman" w:cs="Times New Roman"/>
          <w:sz w:val="24"/>
          <w:szCs w:val="24"/>
        </w:rPr>
        <w:t>Chaitannyapur</w:t>
      </w:r>
      <w:proofErr w:type="spellEnd"/>
      <w:r w:rsidRPr="00AB53FD">
        <w:rPr>
          <w:rFonts w:ascii="Times New Roman" w:hAnsi="Times New Roman" w:cs="Times New Roman"/>
          <w:sz w:val="24"/>
          <w:szCs w:val="24"/>
        </w:rPr>
        <w:t xml:space="preserve">, </w:t>
      </w:r>
      <w:proofErr w:type="spellStart"/>
      <w:r w:rsidRPr="00AB53FD">
        <w:rPr>
          <w:rFonts w:ascii="Times New Roman" w:hAnsi="Times New Roman" w:cs="Times New Roman"/>
          <w:sz w:val="24"/>
          <w:szCs w:val="24"/>
        </w:rPr>
        <w:t>Mahishadal</w:t>
      </w:r>
      <w:proofErr w:type="spellEnd"/>
      <w:r w:rsidRPr="00AB53FD">
        <w:rPr>
          <w:rFonts w:ascii="Times New Roman" w:hAnsi="Times New Roman" w:cs="Times New Roman"/>
          <w:sz w:val="24"/>
          <w:szCs w:val="24"/>
        </w:rPr>
        <w:t xml:space="preserve">, Haldia, </w:t>
      </w:r>
      <w:proofErr w:type="spellStart"/>
      <w:r w:rsidRPr="00AB53FD">
        <w:rPr>
          <w:rFonts w:ascii="Times New Roman" w:hAnsi="Times New Roman" w:cs="Times New Roman"/>
          <w:sz w:val="24"/>
          <w:szCs w:val="24"/>
        </w:rPr>
        <w:t>Purba</w:t>
      </w:r>
      <w:proofErr w:type="spellEnd"/>
      <w:r w:rsidRPr="00AB53FD">
        <w:rPr>
          <w:rFonts w:ascii="Times New Roman" w:hAnsi="Times New Roman" w:cs="Times New Roman"/>
          <w:sz w:val="24"/>
          <w:szCs w:val="24"/>
        </w:rPr>
        <w:t xml:space="preserve"> Medinipur, West Bengal. 12.IX. 2026. </w:t>
      </w:r>
      <w:proofErr w:type="spellStart"/>
      <w:r w:rsidRPr="00AB53FD">
        <w:rPr>
          <w:rFonts w:ascii="Times New Roman" w:hAnsi="Times New Roman" w:cs="Times New Roman"/>
          <w:sz w:val="24"/>
          <w:szCs w:val="24"/>
        </w:rPr>
        <w:t>Coll.D.</w:t>
      </w:r>
      <w:proofErr w:type="gramStart"/>
      <w:r w:rsidRPr="00AB53FD">
        <w:rPr>
          <w:rFonts w:ascii="Times New Roman" w:hAnsi="Times New Roman" w:cs="Times New Roman"/>
          <w:sz w:val="24"/>
          <w:szCs w:val="24"/>
        </w:rPr>
        <w:t>N.Das</w:t>
      </w:r>
      <w:proofErr w:type="spellEnd"/>
      <w:proofErr w:type="gramEnd"/>
      <w:r w:rsidRPr="00AB53FD">
        <w:rPr>
          <w:rFonts w:ascii="Times New Roman" w:hAnsi="Times New Roman" w:cs="Times New Roman"/>
          <w:sz w:val="24"/>
          <w:szCs w:val="24"/>
        </w:rPr>
        <w:t>. Reg. No. An 8901/2.</w:t>
      </w:r>
    </w:p>
    <w:p w14:paraId="53FB068B" w14:textId="05986583" w:rsidR="002427FA" w:rsidRPr="00AB53FD" w:rsidRDefault="00FD4A62" w:rsidP="002427FA">
      <w:pPr>
        <w:shd w:val="clear" w:color="auto" w:fill="FFFFFF"/>
        <w:spacing w:after="0" w:line="360" w:lineRule="auto"/>
        <w:jc w:val="both"/>
        <w:rPr>
          <w:rFonts w:ascii="Times New Roman" w:eastAsia="Times New Roman" w:hAnsi="Times New Roman" w:cs="Times New Roman"/>
          <w:sz w:val="24"/>
          <w:szCs w:val="24"/>
          <w:lang w:eastAsia="en-IN"/>
        </w:rPr>
      </w:pPr>
      <w:r w:rsidRPr="00AB53FD">
        <w:rPr>
          <w:rFonts w:ascii="Times New Roman" w:eastAsia="Times New Roman" w:hAnsi="Times New Roman" w:cs="Times New Roman"/>
          <w:b/>
          <w:sz w:val="24"/>
          <w:szCs w:val="24"/>
        </w:rPr>
        <w:t>Description</w:t>
      </w:r>
      <w:r w:rsidR="00B54E35" w:rsidRPr="00AB53FD">
        <w:rPr>
          <w:rFonts w:ascii="Times New Roman" w:hAnsi="Times New Roman" w:cs="Times New Roman"/>
          <w:b/>
          <w:sz w:val="24"/>
          <w:szCs w:val="24"/>
        </w:rPr>
        <w:t>:</w:t>
      </w:r>
      <w:r w:rsidR="00B54E35" w:rsidRPr="00AB53FD">
        <w:rPr>
          <w:rFonts w:ascii="Times New Roman" w:hAnsi="Times New Roman" w:cs="Times New Roman"/>
          <w:sz w:val="24"/>
          <w:szCs w:val="24"/>
        </w:rPr>
        <w:t xml:space="preserve"> </w:t>
      </w:r>
      <w:r w:rsidR="002427FA" w:rsidRPr="00AB53FD">
        <w:rPr>
          <w:rFonts w:ascii="Times New Roman" w:eastAsia="Times New Roman" w:hAnsi="Times New Roman" w:cs="Times New Roman"/>
          <w:sz w:val="24"/>
          <w:szCs w:val="24"/>
          <w:lang w:eastAsia="en-IN"/>
        </w:rPr>
        <w:t xml:space="preserve"> Clitellum annular on XIV -XVI; setae </w:t>
      </w:r>
      <w:proofErr w:type="spellStart"/>
      <w:r w:rsidR="002427FA" w:rsidRPr="00AB53FD">
        <w:rPr>
          <w:rFonts w:ascii="Times New Roman" w:eastAsia="Times New Roman" w:hAnsi="Times New Roman" w:cs="Times New Roman"/>
          <w:sz w:val="24"/>
          <w:szCs w:val="24"/>
          <w:lang w:eastAsia="en-IN"/>
        </w:rPr>
        <w:t>perichaetine</w:t>
      </w:r>
      <w:proofErr w:type="spellEnd"/>
      <w:r w:rsidR="002427FA" w:rsidRPr="00AB53FD">
        <w:rPr>
          <w:rFonts w:ascii="Times New Roman" w:eastAsia="Times New Roman" w:hAnsi="Times New Roman" w:cs="Times New Roman"/>
          <w:sz w:val="24"/>
          <w:szCs w:val="24"/>
          <w:lang w:eastAsia="en-IN"/>
        </w:rPr>
        <w:t xml:space="preserve">; spermathecal pores 4 pairs, minute, in 5/6-8/9; male pores in XVIII, minute, each in a small disc on median wall near roof </w:t>
      </w:r>
      <w:r w:rsidR="002427FA" w:rsidRPr="00AB53FD">
        <w:rPr>
          <w:rFonts w:ascii="Times New Roman" w:eastAsia="Times New Roman" w:hAnsi="Times New Roman" w:cs="Times New Roman"/>
          <w:sz w:val="24"/>
          <w:szCs w:val="24"/>
          <w:lang w:eastAsia="en-IN"/>
        </w:rPr>
        <w:lastRenderedPageBreak/>
        <w:t xml:space="preserve">of a copulatory pouch; female pore single, mid-ventral, on XIV; genital markings paired, circular in </w:t>
      </w:r>
      <w:proofErr w:type="spellStart"/>
      <w:r w:rsidR="002427FA" w:rsidRPr="00AB53FD">
        <w:rPr>
          <w:rFonts w:ascii="Times New Roman" w:eastAsia="Times New Roman" w:hAnsi="Times New Roman" w:cs="Times New Roman"/>
          <w:sz w:val="24"/>
          <w:szCs w:val="24"/>
          <w:lang w:eastAsia="en-IN"/>
        </w:rPr>
        <w:t>setal</w:t>
      </w:r>
      <w:proofErr w:type="spellEnd"/>
      <w:r w:rsidR="002427FA" w:rsidRPr="00AB53FD">
        <w:rPr>
          <w:rFonts w:ascii="Times New Roman" w:eastAsia="Times New Roman" w:hAnsi="Times New Roman" w:cs="Times New Roman"/>
          <w:sz w:val="24"/>
          <w:szCs w:val="24"/>
          <w:lang w:eastAsia="en-IN"/>
        </w:rPr>
        <w:t xml:space="preserve"> circle slightly median to male pore line; pigment brown; gizzard between septa 7/8 and 8</w:t>
      </w:r>
      <w:r w:rsidR="007C5EEE">
        <w:rPr>
          <w:rFonts w:ascii="Times New Roman" w:eastAsia="Times New Roman" w:hAnsi="Times New Roman" w:cs="Times New Roman"/>
          <w:sz w:val="24"/>
          <w:szCs w:val="24"/>
          <w:lang w:eastAsia="en-IN"/>
        </w:rPr>
        <w:t>/</w:t>
      </w:r>
      <w:r w:rsidR="002427FA" w:rsidRPr="00AB53FD">
        <w:rPr>
          <w:rFonts w:ascii="Times New Roman" w:eastAsia="Times New Roman" w:hAnsi="Times New Roman" w:cs="Times New Roman"/>
          <w:sz w:val="24"/>
          <w:szCs w:val="24"/>
          <w:lang w:eastAsia="en-IN"/>
        </w:rPr>
        <w:t xml:space="preserve">9. </w:t>
      </w:r>
    </w:p>
    <w:p w14:paraId="6036F3B6" w14:textId="77777777" w:rsidR="002427FA" w:rsidRPr="00AB53FD" w:rsidRDefault="00F430D2" w:rsidP="00B54E35">
      <w:pPr>
        <w:autoSpaceDE w:val="0"/>
        <w:autoSpaceDN w:val="0"/>
        <w:adjustRightInd w:val="0"/>
        <w:spacing w:after="0" w:line="360" w:lineRule="auto"/>
        <w:jc w:val="both"/>
        <w:rPr>
          <w:rFonts w:ascii="Times New Roman" w:hAnsi="Times New Roman" w:cs="Times New Roman"/>
          <w:b/>
          <w:sz w:val="24"/>
          <w:szCs w:val="24"/>
        </w:rPr>
      </w:pPr>
      <w:r w:rsidRPr="00AB53FD">
        <w:rPr>
          <w:rFonts w:ascii="Times New Roman" w:hAnsi="Times New Roman" w:cs="Times New Roman"/>
          <w:b/>
          <w:sz w:val="24"/>
          <w:szCs w:val="24"/>
        </w:rPr>
        <w:t>Distribution</w:t>
      </w:r>
      <w:r w:rsidR="00B54E35" w:rsidRPr="00AB53FD">
        <w:rPr>
          <w:rFonts w:ascii="Times New Roman" w:hAnsi="Times New Roman" w:cs="Times New Roman"/>
          <w:b/>
          <w:sz w:val="24"/>
          <w:szCs w:val="24"/>
        </w:rPr>
        <w:t xml:space="preserve">: </w:t>
      </w:r>
      <w:r w:rsidR="00B54E35" w:rsidRPr="00AB53FD">
        <w:rPr>
          <w:rFonts w:ascii="Times New Roman" w:eastAsia="MinionPro-Regular" w:hAnsi="Times New Roman" w:cs="Times New Roman"/>
          <w:sz w:val="24"/>
          <w:szCs w:val="24"/>
        </w:rPr>
        <w:t>India: Almost every state. Elsewhere: Few countries of Asia, Europe and America.</w:t>
      </w:r>
    </w:p>
    <w:p w14:paraId="37307891" w14:textId="77777777" w:rsidR="00F430D2" w:rsidRPr="00AB53FD" w:rsidRDefault="00F430D2" w:rsidP="00F430D2">
      <w:pPr>
        <w:pStyle w:val="ListParagraph"/>
        <w:jc w:val="center"/>
        <w:rPr>
          <w:rFonts w:ascii="Times New Roman" w:hAnsi="Times New Roman" w:cs="Times New Roman"/>
          <w:b/>
          <w:sz w:val="24"/>
          <w:szCs w:val="24"/>
        </w:rPr>
      </w:pPr>
      <w:proofErr w:type="spellStart"/>
      <w:r w:rsidRPr="00AB53FD">
        <w:rPr>
          <w:rFonts w:ascii="Times New Roman" w:hAnsi="Times New Roman" w:cs="Times New Roman"/>
          <w:b/>
          <w:i/>
          <w:sz w:val="24"/>
          <w:szCs w:val="24"/>
        </w:rPr>
        <w:t>Polypheretima</w:t>
      </w:r>
      <w:proofErr w:type="spellEnd"/>
      <w:r w:rsidRPr="00AB53FD">
        <w:rPr>
          <w:rFonts w:ascii="Times New Roman" w:hAnsi="Times New Roman" w:cs="Times New Roman"/>
          <w:b/>
          <w:i/>
          <w:sz w:val="24"/>
          <w:szCs w:val="24"/>
        </w:rPr>
        <w:t xml:space="preserve"> elongata</w:t>
      </w:r>
      <w:r w:rsidRPr="00AB53FD">
        <w:rPr>
          <w:rFonts w:ascii="Times New Roman" w:hAnsi="Times New Roman" w:cs="Times New Roman"/>
          <w:b/>
          <w:sz w:val="24"/>
          <w:szCs w:val="24"/>
        </w:rPr>
        <w:t xml:space="preserve"> (Perrier, 1872)</w:t>
      </w:r>
    </w:p>
    <w:p w14:paraId="598E1848" w14:textId="77777777" w:rsidR="00F430D2" w:rsidRPr="00AB53FD" w:rsidRDefault="00F430D2" w:rsidP="00F430D2">
      <w:pPr>
        <w:pStyle w:val="ListParagraph"/>
        <w:rPr>
          <w:rFonts w:ascii="Times New Roman" w:hAnsi="Times New Roman" w:cs="Times New Roman"/>
          <w:sz w:val="24"/>
          <w:szCs w:val="24"/>
        </w:rPr>
      </w:pPr>
    </w:p>
    <w:p w14:paraId="3B46788B" w14:textId="77777777" w:rsidR="00F430D2" w:rsidRPr="00AB53FD" w:rsidRDefault="00F430D2" w:rsidP="00F430D2">
      <w:pPr>
        <w:rPr>
          <w:rFonts w:ascii="Times New Roman" w:hAnsi="Times New Roman" w:cs="Times New Roman"/>
          <w:sz w:val="24"/>
          <w:szCs w:val="24"/>
        </w:rPr>
      </w:pPr>
      <w:r w:rsidRPr="00AB53FD">
        <w:rPr>
          <w:rFonts w:ascii="Times New Roman" w:hAnsi="Times New Roman" w:cs="Times New Roman"/>
          <w:sz w:val="24"/>
          <w:szCs w:val="24"/>
        </w:rPr>
        <w:t xml:space="preserve">1872. </w:t>
      </w:r>
      <w:proofErr w:type="spellStart"/>
      <w:r w:rsidRPr="00AB53FD">
        <w:rPr>
          <w:rFonts w:ascii="Times New Roman" w:hAnsi="Times New Roman" w:cs="Times New Roman"/>
          <w:i/>
          <w:sz w:val="24"/>
          <w:szCs w:val="24"/>
        </w:rPr>
        <w:t>Perichaeta</w:t>
      </w:r>
      <w:proofErr w:type="spellEnd"/>
      <w:r w:rsidRPr="00AB53FD">
        <w:rPr>
          <w:rFonts w:ascii="Times New Roman" w:hAnsi="Times New Roman" w:cs="Times New Roman"/>
          <w:i/>
          <w:sz w:val="24"/>
          <w:szCs w:val="24"/>
        </w:rPr>
        <w:t xml:space="preserve"> elongata</w:t>
      </w:r>
      <w:r w:rsidRPr="00AB53FD">
        <w:rPr>
          <w:rFonts w:ascii="Times New Roman" w:hAnsi="Times New Roman" w:cs="Times New Roman"/>
          <w:sz w:val="24"/>
          <w:szCs w:val="24"/>
        </w:rPr>
        <w:t xml:space="preserve"> Perrier, </w:t>
      </w:r>
      <w:proofErr w:type="spellStart"/>
      <w:r w:rsidRPr="00AB53FD">
        <w:rPr>
          <w:rFonts w:ascii="Times New Roman" w:hAnsi="Times New Roman" w:cs="Times New Roman"/>
          <w:i/>
          <w:sz w:val="24"/>
          <w:szCs w:val="24"/>
        </w:rPr>
        <w:t>Nouv</w:t>
      </w:r>
      <w:proofErr w:type="spellEnd"/>
      <w:r w:rsidRPr="00AB53FD">
        <w:rPr>
          <w:rFonts w:ascii="Times New Roman" w:hAnsi="Times New Roman" w:cs="Times New Roman"/>
          <w:i/>
          <w:sz w:val="24"/>
          <w:szCs w:val="24"/>
        </w:rPr>
        <w:t>. Arch. Mus. Hist. nat. Paris</w:t>
      </w:r>
      <w:r w:rsidRPr="00AB53FD">
        <w:rPr>
          <w:rFonts w:ascii="Times New Roman" w:hAnsi="Times New Roman" w:cs="Times New Roman"/>
          <w:sz w:val="24"/>
          <w:szCs w:val="24"/>
        </w:rPr>
        <w:t xml:space="preserve">. 8: 124. (Type loc.- Peru; types in Museum National; </w:t>
      </w:r>
      <w:r w:rsidRPr="00AB53FD">
        <w:rPr>
          <w:rFonts w:ascii="Times New Roman" w:hAnsi="Times New Roman" w:cs="Times New Roman"/>
          <w:i/>
          <w:sz w:val="24"/>
          <w:szCs w:val="24"/>
        </w:rPr>
        <w:t>d</w:t>
      </w:r>
      <w:r w:rsidR="00DA7B92" w:rsidRPr="00AB53FD">
        <w:rPr>
          <w:rFonts w:ascii="Times New Roman" w:hAnsi="Times New Roman" w:cs="Times New Roman"/>
          <w:i/>
          <w:sz w:val="24"/>
          <w:szCs w:val="24"/>
        </w:rPr>
        <w:t xml:space="preserve"> </w:t>
      </w:r>
      <w:r w:rsidRPr="00AB53FD">
        <w:rPr>
          <w:rFonts w:ascii="Times New Roman" w:hAnsi="Times New Roman" w:cs="Times New Roman"/>
          <w:i/>
          <w:sz w:val="24"/>
          <w:szCs w:val="24"/>
        </w:rPr>
        <w:t>Histoire Naturelle, Paris</w:t>
      </w:r>
      <w:r w:rsidRPr="00AB53FD">
        <w:rPr>
          <w:rFonts w:ascii="Times New Roman" w:hAnsi="Times New Roman" w:cs="Times New Roman"/>
          <w:sz w:val="24"/>
          <w:szCs w:val="24"/>
        </w:rPr>
        <w:t>.)</w:t>
      </w:r>
    </w:p>
    <w:p w14:paraId="198B460A" w14:textId="77777777" w:rsidR="00F430D2" w:rsidRPr="00AB53FD" w:rsidRDefault="00F430D2" w:rsidP="00F430D2">
      <w:pPr>
        <w:rPr>
          <w:rFonts w:ascii="Times New Roman" w:hAnsi="Times New Roman" w:cs="Times New Roman"/>
          <w:sz w:val="24"/>
          <w:szCs w:val="24"/>
        </w:rPr>
      </w:pPr>
      <w:r w:rsidRPr="00AB53FD">
        <w:rPr>
          <w:rFonts w:ascii="Times New Roman" w:hAnsi="Times New Roman" w:cs="Times New Roman"/>
          <w:sz w:val="24"/>
          <w:szCs w:val="24"/>
        </w:rPr>
        <w:t xml:space="preserve">1979. </w:t>
      </w:r>
      <w:proofErr w:type="spellStart"/>
      <w:r w:rsidRPr="00AB53FD">
        <w:rPr>
          <w:rFonts w:ascii="Times New Roman" w:hAnsi="Times New Roman" w:cs="Times New Roman"/>
          <w:i/>
          <w:sz w:val="24"/>
          <w:szCs w:val="24"/>
        </w:rPr>
        <w:t>Polypheretima</w:t>
      </w:r>
      <w:proofErr w:type="spellEnd"/>
      <w:r w:rsidRPr="00AB53FD">
        <w:rPr>
          <w:rFonts w:ascii="Times New Roman" w:hAnsi="Times New Roman" w:cs="Times New Roman"/>
          <w:i/>
          <w:sz w:val="24"/>
          <w:szCs w:val="24"/>
        </w:rPr>
        <w:t xml:space="preserve"> elongata</w:t>
      </w:r>
      <w:r w:rsidRPr="00AB53FD">
        <w:rPr>
          <w:rFonts w:ascii="Times New Roman" w:hAnsi="Times New Roman" w:cs="Times New Roman"/>
          <w:sz w:val="24"/>
          <w:szCs w:val="24"/>
        </w:rPr>
        <w:t xml:space="preserve"> (Perrier): Easton, </w:t>
      </w:r>
      <w:r w:rsidRPr="00AB53FD">
        <w:rPr>
          <w:rFonts w:ascii="Times New Roman" w:hAnsi="Times New Roman" w:cs="Times New Roman"/>
          <w:i/>
          <w:sz w:val="24"/>
          <w:szCs w:val="24"/>
        </w:rPr>
        <w:t>Bull. Br. Mus. nat. Hist. (Zool</w:t>
      </w:r>
      <w:r w:rsidRPr="00AB53FD">
        <w:rPr>
          <w:rFonts w:ascii="Times New Roman" w:hAnsi="Times New Roman" w:cs="Times New Roman"/>
          <w:sz w:val="24"/>
          <w:szCs w:val="24"/>
        </w:rPr>
        <w:t>.), 35: 53.</w:t>
      </w:r>
    </w:p>
    <w:p w14:paraId="0F0AA36F" w14:textId="77777777" w:rsidR="00F430D2" w:rsidRPr="00AB53FD" w:rsidRDefault="00F430D2" w:rsidP="00F430D2">
      <w:pPr>
        <w:spacing w:line="360" w:lineRule="auto"/>
        <w:rPr>
          <w:rFonts w:ascii="Times New Roman" w:hAnsi="Times New Roman" w:cs="Times New Roman"/>
          <w:sz w:val="24"/>
          <w:szCs w:val="24"/>
        </w:rPr>
      </w:pPr>
      <w:r w:rsidRPr="00AB53FD">
        <w:rPr>
          <w:rFonts w:ascii="Times New Roman" w:hAnsi="Times New Roman" w:cs="Times New Roman"/>
          <w:b/>
          <w:sz w:val="24"/>
          <w:szCs w:val="24"/>
        </w:rPr>
        <w:t>Material examined</w:t>
      </w:r>
      <w:r w:rsidRPr="00AB53FD">
        <w:rPr>
          <w:rFonts w:ascii="Times New Roman" w:hAnsi="Times New Roman" w:cs="Times New Roman"/>
          <w:sz w:val="24"/>
          <w:szCs w:val="24"/>
        </w:rPr>
        <w:t xml:space="preserve">: 13ex. </w:t>
      </w:r>
      <w:proofErr w:type="spellStart"/>
      <w:r w:rsidRPr="00AB53FD">
        <w:rPr>
          <w:rFonts w:ascii="Times New Roman" w:hAnsi="Times New Roman" w:cs="Times New Roman"/>
          <w:sz w:val="24"/>
          <w:szCs w:val="24"/>
        </w:rPr>
        <w:t>Kamarda</w:t>
      </w:r>
      <w:proofErr w:type="spellEnd"/>
      <w:r w:rsidRPr="00AB53FD">
        <w:rPr>
          <w:rFonts w:ascii="Times New Roman" w:hAnsi="Times New Roman" w:cs="Times New Roman"/>
          <w:sz w:val="24"/>
          <w:szCs w:val="24"/>
        </w:rPr>
        <w:t xml:space="preserve">, </w:t>
      </w:r>
      <w:proofErr w:type="spellStart"/>
      <w:proofErr w:type="gramStart"/>
      <w:r w:rsidRPr="00AB53FD">
        <w:rPr>
          <w:rFonts w:ascii="Times New Roman" w:hAnsi="Times New Roman" w:cs="Times New Roman"/>
          <w:sz w:val="24"/>
          <w:szCs w:val="24"/>
        </w:rPr>
        <w:t>Khejuri</w:t>
      </w:r>
      <w:proofErr w:type="spellEnd"/>
      <w:r w:rsidRPr="00AB53FD">
        <w:rPr>
          <w:rFonts w:ascii="Times New Roman" w:hAnsi="Times New Roman" w:cs="Times New Roman"/>
          <w:sz w:val="24"/>
          <w:szCs w:val="24"/>
        </w:rPr>
        <w:t xml:space="preserve">,  </w:t>
      </w:r>
      <w:proofErr w:type="spellStart"/>
      <w:r w:rsidRPr="00AB53FD">
        <w:rPr>
          <w:rFonts w:ascii="Times New Roman" w:hAnsi="Times New Roman" w:cs="Times New Roman"/>
          <w:sz w:val="24"/>
          <w:szCs w:val="24"/>
        </w:rPr>
        <w:t>Purba</w:t>
      </w:r>
      <w:proofErr w:type="spellEnd"/>
      <w:proofErr w:type="gramEnd"/>
      <w:r w:rsidRPr="00AB53FD">
        <w:rPr>
          <w:rFonts w:ascii="Times New Roman" w:hAnsi="Times New Roman" w:cs="Times New Roman"/>
          <w:sz w:val="24"/>
          <w:szCs w:val="24"/>
        </w:rPr>
        <w:t xml:space="preserve"> Medinipur, West Bengal. 11.VII. 2026. </w:t>
      </w:r>
      <w:proofErr w:type="spellStart"/>
      <w:r w:rsidRPr="00AB53FD">
        <w:rPr>
          <w:rFonts w:ascii="Times New Roman" w:hAnsi="Times New Roman" w:cs="Times New Roman"/>
          <w:sz w:val="24"/>
          <w:szCs w:val="24"/>
        </w:rPr>
        <w:t>Coll.D.</w:t>
      </w:r>
      <w:proofErr w:type="gramStart"/>
      <w:r w:rsidRPr="00AB53FD">
        <w:rPr>
          <w:rFonts w:ascii="Times New Roman" w:hAnsi="Times New Roman" w:cs="Times New Roman"/>
          <w:sz w:val="24"/>
          <w:szCs w:val="24"/>
        </w:rPr>
        <w:t>N.Das</w:t>
      </w:r>
      <w:proofErr w:type="spellEnd"/>
      <w:proofErr w:type="gramEnd"/>
      <w:r w:rsidRPr="00AB53FD">
        <w:rPr>
          <w:rFonts w:ascii="Times New Roman" w:hAnsi="Times New Roman" w:cs="Times New Roman"/>
          <w:sz w:val="24"/>
          <w:szCs w:val="24"/>
        </w:rPr>
        <w:t>. Reg. No. An 8881/2.</w:t>
      </w:r>
    </w:p>
    <w:p w14:paraId="262C9CD6" w14:textId="77777777" w:rsidR="00F430D2" w:rsidRPr="00AB53FD" w:rsidRDefault="00F430D2" w:rsidP="00F430D2">
      <w:pPr>
        <w:spacing w:line="360" w:lineRule="auto"/>
        <w:jc w:val="both"/>
        <w:rPr>
          <w:rFonts w:ascii="Times New Roman" w:hAnsi="Times New Roman" w:cs="Times New Roman"/>
          <w:sz w:val="24"/>
          <w:szCs w:val="24"/>
        </w:rPr>
      </w:pPr>
      <w:r w:rsidRPr="00AB53FD">
        <w:rPr>
          <w:rFonts w:ascii="Times New Roman" w:hAnsi="Times New Roman" w:cs="Times New Roman"/>
          <w:b/>
          <w:sz w:val="24"/>
          <w:szCs w:val="24"/>
        </w:rPr>
        <w:t>Description:</w:t>
      </w:r>
      <w:r w:rsidRPr="00AB53FD">
        <w:rPr>
          <w:rFonts w:ascii="Times New Roman" w:hAnsi="Times New Roman" w:cs="Times New Roman"/>
          <w:sz w:val="24"/>
          <w:szCs w:val="24"/>
        </w:rPr>
        <w:t xml:space="preserve"> Body 211 mm in length and 4.5 mm in width, it comprises a remarkable 221segments, prostomium is </w:t>
      </w:r>
      <w:proofErr w:type="spellStart"/>
      <w:r w:rsidRPr="00AB53FD">
        <w:rPr>
          <w:rFonts w:ascii="Times New Roman" w:hAnsi="Times New Roman" w:cs="Times New Roman"/>
          <w:sz w:val="24"/>
          <w:szCs w:val="24"/>
        </w:rPr>
        <w:t>prolobous</w:t>
      </w:r>
      <w:proofErr w:type="spellEnd"/>
      <w:r w:rsidRPr="00AB53FD">
        <w:rPr>
          <w:rFonts w:ascii="Times New Roman" w:hAnsi="Times New Roman" w:cs="Times New Roman"/>
          <w:sz w:val="24"/>
          <w:szCs w:val="24"/>
        </w:rPr>
        <w:t xml:space="preserve">. The first dorsal pore is situated within the intersegmental furrow 12/13. The annular clitellum spans segment 14–16, devoid of setae and dorsal pores, Spermathecal pores are small and arranged in two pairs, lateroventrally placed within the intersegmental furrows 5/6/7. Male pores are housed within copulatory pouches in segment 18. Female pores are singular and mid-ventrally located in segment 14, nestled within a small circular depression, optimizing mating opportunities. Genital markings, present and characterized by simple, large smooth discs, are pre </w:t>
      </w:r>
      <w:proofErr w:type="spellStart"/>
      <w:r w:rsidRPr="00AB53FD">
        <w:rPr>
          <w:rFonts w:ascii="Times New Roman" w:hAnsi="Times New Roman" w:cs="Times New Roman"/>
          <w:sz w:val="24"/>
          <w:szCs w:val="24"/>
        </w:rPr>
        <w:t>setal</w:t>
      </w:r>
      <w:proofErr w:type="spellEnd"/>
      <w:r w:rsidRPr="00AB53FD">
        <w:rPr>
          <w:rFonts w:ascii="Times New Roman" w:hAnsi="Times New Roman" w:cs="Times New Roman"/>
          <w:sz w:val="24"/>
          <w:szCs w:val="24"/>
        </w:rPr>
        <w:t xml:space="preserve"> and paired in segments 19–23. Septa are thickened from segments 3/4 to 7/8, with segment 8/9/10 absent and segment 10/11, /12/13. Gizzard, spherical in shape after septa 8/9. The intestine initiates in segment 15, with caeca. The last pair of hearts is positioned in segment 13, holandric pattern, with seminal vesicles present in segments 11–12. Spermathecae are large and located in segment 5/6/7, with six (three left-hand side, three right-hand side) per segment. The ampulla is large and ovoid, with a relatively short duct and a simple </w:t>
      </w:r>
      <w:proofErr w:type="spellStart"/>
      <w:r w:rsidRPr="00AB53FD">
        <w:rPr>
          <w:rFonts w:ascii="Times New Roman" w:hAnsi="Times New Roman" w:cs="Times New Roman"/>
          <w:sz w:val="24"/>
          <w:szCs w:val="24"/>
        </w:rPr>
        <w:t>ectal</w:t>
      </w:r>
      <w:proofErr w:type="spellEnd"/>
      <w:r w:rsidRPr="00AB53FD">
        <w:rPr>
          <w:rFonts w:ascii="Times New Roman" w:hAnsi="Times New Roman" w:cs="Times New Roman"/>
          <w:sz w:val="24"/>
          <w:szCs w:val="24"/>
        </w:rPr>
        <w:t xml:space="preserve"> diverticulum shorter than the ampulla, contributing to efficient sperm storage and transport. The prostate, racemose in structure, is positioned in segments 16–19, with a muscular, C-shaped prostatic duct.</w:t>
      </w:r>
    </w:p>
    <w:p w14:paraId="18898A79" w14:textId="77777777" w:rsidR="00F430D2" w:rsidRPr="00AB53FD" w:rsidRDefault="00F430D2" w:rsidP="00F430D2">
      <w:pPr>
        <w:spacing w:line="360" w:lineRule="auto"/>
        <w:rPr>
          <w:rFonts w:ascii="Times New Roman" w:hAnsi="Times New Roman" w:cs="Times New Roman"/>
          <w:sz w:val="24"/>
          <w:szCs w:val="24"/>
        </w:rPr>
      </w:pPr>
      <w:r w:rsidRPr="00AB53FD">
        <w:rPr>
          <w:rFonts w:ascii="Times New Roman" w:hAnsi="Times New Roman" w:cs="Times New Roman"/>
          <w:b/>
          <w:sz w:val="24"/>
          <w:szCs w:val="24"/>
        </w:rPr>
        <w:t xml:space="preserve">Distribution: </w:t>
      </w:r>
      <w:r w:rsidRPr="00AB53FD">
        <w:rPr>
          <w:rFonts w:ascii="Times New Roman" w:hAnsi="Times New Roman" w:cs="Times New Roman"/>
          <w:sz w:val="24"/>
          <w:szCs w:val="24"/>
        </w:rPr>
        <w:t>India: Andaman and Nicobar Islands, Andhra Pradesh, Chhattisgarh, Gujarat, Karnataka, Kerala, Madhya Pradesh, Maharashtra, Meghalaya, Punjab, Rajasthan, Tamil Nadu, Telangana, Tripura, Uttar Pradesh and West Bengal.</w:t>
      </w:r>
    </w:p>
    <w:p w14:paraId="6F91F76E" w14:textId="77777777" w:rsidR="00F430D2" w:rsidRPr="00AB53FD" w:rsidRDefault="00F430D2" w:rsidP="00F430D2">
      <w:pPr>
        <w:spacing w:line="360" w:lineRule="auto"/>
        <w:rPr>
          <w:rFonts w:ascii="Times New Roman" w:hAnsi="Times New Roman" w:cs="Times New Roman"/>
          <w:sz w:val="24"/>
          <w:szCs w:val="24"/>
        </w:rPr>
      </w:pPr>
    </w:p>
    <w:p w14:paraId="6C34E966" w14:textId="77777777" w:rsidR="001531E4" w:rsidRPr="00AB53FD" w:rsidRDefault="001531E4" w:rsidP="001531E4">
      <w:pPr>
        <w:spacing w:line="360" w:lineRule="auto"/>
        <w:jc w:val="center"/>
        <w:rPr>
          <w:rFonts w:ascii="Times New Roman" w:hAnsi="Times New Roman" w:cs="Times New Roman"/>
          <w:sz w:val="24"/>
          <w:szCs w:val="24"/>
        </w:rPr>
      </w:pPr>
      <w:proofErr w:type="spellStart"/>
      <w:r w:rsidRPr="00AB53FD">
        <w:rPr>
          <w:rFonts w:ascii="Times New Roman" w:hAnsi="Times New Roman" w:cs="Times New Roman"/>
          <w:b/>
          <w:i/>
          <w:sz w:val="24"/>
          <w:szCs w:val="24"/>
        </w:rPr>
        <w:lastRenderedPageBreak/>
        <w:t>Eutyphoeus</w:t>
      </w:r>
      <w:proofErr w:type="spellEnd"/>
      <w:r w:rsidRPr="00AB53FD">
        <w:rPr>
          <w:rFonts w:ascii="Times New Roman" w:hAnsi="Times New Roman" w:cs="Times New Roman"/>
          <w:b/>
          <w:i/>
          <w:sz w:val="24"/>
          <w:szCs w:val="24"/>
        </w:rPr>
        <w:t xml:space="preserve"> </w:t>
      </w:r>
      <w:proofErr w:type="spellStart"/>
      <w:r w:rsidRPr="00AB53FD">
        <w:rPr>
          <w:rFonts w:ascii="Times New Roman" w:hAnsi="Times New Roman" w:cs="Times New Roman"/>
          <w:b/>
          <w:i/>
          <w:sz w:val="24"/>
          <w:szCs w:val="24"/>
        </w:rPr>
        <w:t>sukhendui</w:t>
      </w:r>
      <w:proofErr w:type="spellEnd"/>
      <w:r w:rsidRPr="00AB53FD">
        <w:rPr>
          <w:rFonts w:ascii="Times New Roman" w:hAnsi="Times New Roman" w:cs="Times New Roman"/>
          <w:sz w:val="24"/>
          <w:szCs w:val="24"/>
        </w:rPr>
        <w:t xml:space="preserve"> Mandal e al., 2026</w:t>
      </w:r>
    </w:p>
    <w:p w14:paraId="44EAD037" w14:textId="77777777" w:rsidR="001531E4" w:rsidRPr="00AB53FD" w:rsidRDefault="001531E4" w:rsidP="001531E4">
      <w:pPr>
        <w:rPr>
          <w:rFonts w:ascii="Times New Roman" w:hAnsi="Times New Roman" w:cs="Times New Roman"/>
          <w:sz w:val="24"/>
          <w:szCs w:val="24"/>
        </w:rPr>
      </w:pPr>
      <w:r w:rsidRPr="00AB53FD">
        <w:rPr>
          <w:rFonts w:ascii="Times New Roman" w:hAnsi="Times New Roman" w:cs="Times New Roman"/>
          <w:b/>
          <w:sz w:val="24"/>
          <w:szCs w:val="24"/>
        </w:rPr>
        <w:t>Material Examined:</w:t>
      </w:r>
      <w:r w:rsidRPr="00AB53FD">
        <w:rPr>
          <w:rFonts w:ascii="Times New Roman" w:hAnsi="Times New Roman" w:cs="Times New Roman"/>
          <w:sz w:val="24"/>
          <w:szCs w:val="24"/>
        </w:rPr>
        <w:t xml:space="preserve"> 1ex, </w:t>
      </w:r>
      <w:proofErr w:type="spellStart"/>
      <w:r w:rsidRPr="00AB53FD">
        <w:rPr>
          <w:rFonts w:ascii="Times New Roman" w:hAnsi="Times New Roman" w:cs="Times New Roman"/>
          <w:sz w:val="24"/>
          <w:szCs w:val="24"/>
        </w:rPr>
        <w:t>Gholpukur</w:t>
      </w:r>
      <w:proofErr w:type="spellEnd"/>
      <w:r w:rsidRPr="00AB53FD">
        <w:rPr>
          <w:rFonts w:ascii="Times New Roman" w:hAnsi="Times New Roman" w:cs="Times New Roman"/>
          <w:sz w:val="24"/>
          <w:szCs w:val="24"/>
        </w:rPr>
        <w:t xml:space="preserve">, </w:t>
      </w:r>
      <w:proofErr w:type="gramStart"/>
      <w:r w:rsidRPr="00AB53FD">
        <w:rPr>
          <w:rFonts w:ascii="Times New Roman" w:hAnsi="Times New Roman" w:cs="Times New Roman"/>
          <w:sz w:val="24"/>
          <w:szCs w:val="24"/>
        </w:rPr>
        <w:t xml:space="preserve">Nandigram,  </w:t>
      </w:r>
      <w:proofErr w:type="spellStart"/>
      <w:r w:rsidRPr="00AB53FD">
        <w:rPr>
          <w:rFonts w:ascii="Times New Roman" w:hAnsi="Times New Roman" w:cs="Times New Roman"/>
          <w:sz w:val="24"/>
          <w:szCs w:val="24"/>
        </w:rPr>
        <w:t>Purba</w:t>
      </w:r>
      <w:proofErr w:type="spellEnd"/>
      <w:proofErr w:type="gramEnd"/>
      <w:r w:rsidRPr="00AB53FD">
        <w:rPr>
          <w:rFonts w:ascii="Times New Roman" w:hAnsi="Times New Roman" w:cs="Times New Roman"/>
          <w:sz w:val="24"/>
          <w:szCs w:val="24"/>
        </w:rPr>
        <w:t xml:space="preserve"> Medinipur, West Bengal. 16.VIII. 2026. </w:t>
      </w:r>
      <w:proofErr w:type="spellStart"/>
      <w:r w:rsidRPr="00AB53FD">
        <w:rPr>
          <w:rFonts w:ascii="Times New Roman" w:hAnsi="Times New Roman" w:cs="Times New Roman"/>
          <w:sz w:val="24"/>
          <w:szCs w:val="24"/>
        </w:rPr>
        <w:t>Coll.D.</w:t>
      </w:r>
      <w:proofErr w:type="gramStart"/>
      <w:r w:rsidRPr="00AB53FD">
        <w:rPr>
          <w:rFonts w:ascii="Times New Roman" w:hAnsi="Times New Roman" w:cs="Times New Roman"/>
          <w:sz w:val="24"/>
          <w:szCs w:val="24"/>
        </w:rPr>
        <w:t>N.Das</w:t>
      </w:r>
      <w:proofErr w:type="spellEnd"/>
      <w:proofErr w:type="gramEnd"/>
      <w:r w:rsidRPr="00AB53FD">
        <w:rPr>
          <w:rFonts w:ascii="Times New Roman" w:hAnsi="Times New Roman" w:cs="Times New Roman"/>
          <w:sz w:val="24"/>
          <w:szCs w:val="24"/>
        </w:rPr>
        <w:t>. Reg. No. An 8914/2.</w:t>
      </w:r>
    </w:p>
    <w:p w14:paraId="7F429695" w14:textId="41F7ABE4" w:rsidR="001531E4" w:rsidRPr="00AB53FD" w:rsidRDefault="00FD4A62" w:rsidP="001531E4">
      <w:pPr>
        <w:spacing w:line="360" w:lineRule="auto"/>
        <w:jc w:val="both"/>
        <w:rPr>
          <w:rFonts w:ascii="Times New Roman" w:hAnsi="Times New Roman" w:cs="Times New Roman"/>
          <w:sz w:val="24"/>
          <w:szCs w:val="24"/>
        </w:rPr>
      </w:pPr>
      <w:r w:rsidRPr="00AB53FD">
        <w:rPr>
          <w:rFonts w:ascii="Times New Roman" w:eastAsia="Times New Roman" w:hAnsi="Times New Roman" w:cs="Times New Roman"/>
          <w:b/>
          <w:sz w:val="24"/>
          <w:szCs w:val="24"/>
        </w:rPr>
        <w:t>Description</w:t>
      </w:r>
      <w:r w:rsidR="001531E4" w:rsidRPr="00AB53FD">
        <w:rPr>
          <w:rFonts w:ascii="Times New Roman" w:hAnsi="Times New Roman" w:cs="Times New Roman"/>
          <w:b/>
          <w:sz w:val="24"/>
          <w:szCs w:val="24"/>
        </w:rPr>
        <w:t>:</w:t>
      </w:r>
      <w:r w:rsidR="001531E4" w:rsidRPr="00AB53FD">
        <w:rPr>
          <w:rFonts w:ascii="Times New Roman" w:hAnsi="Times New Roman" w:cs="Times New Roman"/>
          <w:sz w:val="24"/>
          <w:szCs w:val="24"/>
        </w:rPr>
        <w:t xml:space="preserve"> Oesophageal gizzard single. Discrete calciferous glands present. One pair of prostate glands. Intestinal typhlosole not rudimentary. Length of the species 23cm. Breadth .9cm. Spermathecal pore single pair between 7-8 segment. Male pore on 17</w:t>
      </w:r>
      <w:r w:rsidR="001531E4" w:rsidRPr="00AB53FD">
        <w:rPr>
          <w:rFonts w:ascii="Times New Roman" w:hAnsi="Times New Roman" w:cs="Times New Roman"/>
          <w:sz w:val="24"/>
          <w:szCs w:val="24"/>
          <w:vertAlign w:val="superscript"/>
        </w:rPr>
        <w:t>th</w:t>
      </w:r>
      <w:r w:rsidR="001531E4" w:rsidRPr="00AB53FD">
        <w:rPr>
          <w:rFonts w:ascii="Times New Roman" w:hAnsi="Times New Roman" w:cs="Times New Roman"/>
          <w:sz w:val="24"/>
          <w:szCs w:val="24"/>
        </w:rPr>
        <w:t xml:space="preserve"> segment. Female pore minute on 14</w:t>
      </w:r>
      <w:r w:rsidR="001531E4" w:rsidRPr="00AB53FD">
        <w:rPr>
          <w:rFonts w:ascii="Times New Roman" w:hAnsi="Times New Roman" w:cs="Times New Roman"/>
          <w:sz w:val="24"/>
          <w:szCs w:val="24"/>
          <w:vertAlign w:val="superscript"/>
        </w:rPr>
        <w:t>th</w:t>
      </w:r>
      <w:r w:rsidR="001531E4" w:rsidRPr="00AB53FD">
        <w:rPr>
          <w:rFonts w:ascii="Times New Roman" w:hAnsi="Times New Roman" w:cs="Times New Roman"/>
          <w:sz w:val="24"/>
          <w:szCs w:val="24"/>
        </w:rPr>
        <w:t xml:space="preserve"> segment. First genital marking 1 pair between 11-12 segment. Second genital markings on 14</w:t>
      </w:r>
      <w:r w:rsidR="001531E4" w:rsidRPr="00AB53FD">
        <w:rPr>
          <w:rFonts w:ascii="Times New Roman" w:hAnsi="Times New Roman" w:cs="Times New Roman"/>
          <w:sz w:val="24"/>
          <w:szCs w:val="24"/>
          <w:vertAlign w:val="superscript"/>
        </w:rPr>
        <w:t>th</w:t>
      </w:r>
      <w:r w:rsidR="001531E4" w:rsidRPr="00AB53FD">
        <w:rPr>
          <w:rFonts w:ascii="Times New Roman" w:hAnsi="Times New Roman" w:cs="Times New Roman"/>
          <w:sz w:val="24"/>
          <w:szCs w:val="24"/>
        </w:rPr>
        <w:t xml:space="preserve"> and 15 </w:t>
      </w:r>
      <w:proofErr w:type="spellStart"/>
      <w:r w:rsidR="001531E4" w:rsidRPr="00AB53FD">
        <w:rPr>
          <w:rFonts w:ascii="Times New Roman" w:hAnsi="Times New Roman" w:cs="Times New Roman"/>
          <w:sz w:val="24"/>
          <w:szCs w:val="24"/>
        </w:rPr>
        <w:t>th</w:t>
      </w:r>
      <w:proofErr w:type="spellEnd"/>
      <w:r w:rsidR="001531E4" w:rsidRPr="00AB53FD">
        <w:rPr>
          <w:rFonts w:ascii="Times New Roman" w:hAnsi="Times New Roman" w:cs="Times New Roman"/>
          <w:sz w:val="24"/>
          <w:szCs w:val="24"/>
        </w:rPr>
        <w:t xml:space="preserve"> segment one on each segment at the right side of the ventral body. Third pair of genital markings on between 15-16 segment. Fourth pair of genital markings on between 16-17 </w:t>
      </w:r>
      <w:proofErr w:type="spellStart"/>
      <w:r w:rsidR="001531E4" w:rsidRPr="00AB53FD">
        <w:rPr>
          <w:rFonts w:ascii="Times New Roman" w:hAnsi="Times New Roman" w:cs="Times New Roman"/>
          <w:sz w:val="24"/>
          <w:szCs w:val="24"/>
        </w:rPr>
        <w:t>th</w:t>
      </w:r>
      <w:proofErr w:type="spellEnd"/>
      <w:r w:rsidR="001531E4" w:rsidRPr="00AB53FD">
        <w:rPr>
          <w:rFonts w:ascii="Times New Roman" w:hAnsi="Times New Roman" w:cs="Times New Roman"/>
          <w:sz w:val="24"/>
          <w:szCs w:val="24"/>
        </w:rPr>
        <w:t xml:space="preserve"> segment. Fifth pair of genital markings on 17</w:t>
      </w:r>
      <w:r w:rsidR="001531E4" w:rsidRPr="00AB53FD">
        <w:rPr>
          <w:rFonts w:ascii="Times New Roman" w:hAnsi="Times New Roman" w:cs="Times New Roman"/>
          <w:sz w:val="24"/>
          <w:szCs w:val="24"/>
          <w:vertAlign w:val="superscript"/>
        </w:rPr>
        <w:t>th</w:t>
      </w:r>
      <w:r w:rsidR="001531E4" w:rsidRPr="00AB53FD">
        <w:rPr>
          <w:rFonts w:ascii="Times New Roman" w:hAnsi="Times New Roman" w:cs="Times New Roman"/>
          <w:sz w:val="24"/>
          <w:szCs w:val="24"/>
        </w:rPr>
        <w:t xml:space="preserve"> segment before the one pair male pore. Seventh pair of genital markings on between 18-19 segment. Eighth pair of genital markings on between 19-20 segment. Tubular Prostate gland in between 17- 19 </w:t>
      </w:r>
      <w:proofErr w:type="spellStart"/>
      <w:r w:rsidR="001531E4" w:rsidRPr="00AB53FD">
        <w:rPr>
          <w:rFonts w:ascii="Times New Roman" w:hAnsi="Times New Roman" w:cs="Times New Roman"/>
          <w:sz w:val="24"/>
          <w:szCs w:val="24"/>
        </w:rPr>
        <w:t>th</w:t>
      </w:r>
      <w:proofErr w:type="spellEnd"/>
      <w:r w:rsidR="001531E4" w:rsidRPr="00AB53FD">
        <w:rPr>
          <w:rFonts w:ascii="Times New Roman" w:hAnsi="Times New Roman" w:cs="Times New Roman"/>
          <w:sz w:val="24"/>
          <w:szCs w:val="24"/>
        </w:rPr>
        <w:t xml:space="preserve"> segment. Five pair of hearts between 9-11 segments. Lumbricine setae on all the segments except first and last segment. Egg shaped head on neck and 5 tubers like structure back of the spermathecae.</w:t>
      </w:r>
    </w:p>
    <w:p w14:paraId="3897D2B5" w14:textId="77777777" w:rsidR="001531E4" w:rsidRPr="00AB53FD" w:rsidRDefault="001531E4" w:rsidP="001531E4">
      <w:pPr>
        <w:spacing w:line="360" w:lineRule="auto"/>
        <w:jc w:val="both"/>
        <w:rPr>
          <w:rFonts w:ascii="Times New Roman" w:hAnsi="Times New Roman" w:cs="Times New Roman"/>
          <w:sz w:val="24"/>
          <w:szCs w:val="24"/>
        </w:rPr>
      </w:pPr>
      <w:r w:rsidRPr="00AB53FD">
        <w:rPr>
          <w:rFonts w:ascii="Times New Roman" w:hAnsi="Times New Roman" w:cs="Times New Roman"/>
          <w:b/>
          <w:sz w:val="24"/>
          <w:szCs w:val="24"/>
        </w:rPr>
        <w:t>Distribution:</w:t>
      </w:r>
      <w:r w:rsidRPr="00AB53FD">
        <w:rPr>
          <w:rFonts w:ascii="Times New Roman" w:hAnsi="Times New Roman" w:cs="Times New Roman"/>
          <w:sz w:val="24"/>
          <w:szCs w:val="24"/>
        </w:rPr>
        <w:t xml:space="preserve"> India: Jharkhand.</w:t>
      </w:r>
    </w:p>
    <w:p w14:paraId="337B37E8" w14:textId="77777777" w:rsidR="009D33B6" w:rsidRPr="00AB53FD" w:rsidRDefault="009D33B6" w:rsidP="001531E4">
      <w:pPr>
        <w:spacing w:line="360" w:lineRule="auto"/>
        <w:jc w:val="center"/>
        <w:rPr>
          <w:rFonts w:ascii="Times New Roman" w:hAnsi="Times New Roman" w:cs="Times New Roman"/>
          <w:sz w:val="24"/>
          <w:szCs w:val="24"/>
        </w:rPr>
      </w:pPr>
      <w:proofErr w:type="spellStart"/>
      <w:r w:rsidRPr="00AB53FD">
        <w:rPr>
          <w:rFonts w:ascii="Times New Roman" w:hAnsi="Times New Roman" w:cs="Times New Roman"/>
          <w:b/>
          <w:i/>
          <w:sz w:val="24"/>
          <w:szCs w:val="24"/>
        </w:rPr>
        <w:t>Octochaetona</w:t>
      </w:r>
      <w:proofErr w:type="spellEnd"/>
      <w:r w:rsidRPr="00AB53FD">
        <w:rPr>
          <w:rFonts w:ascii="Times New Roman" w:hAnsi="Times New Roman" w:cs="Times New Roman"/>
          <w:b/>
          <w:i/>
          <w:sz w:val="24"/>
          <w:szCs w:val="24"/>
        </w:rPr>
        <w:t xml:space="preserve"> </w:t>
      </w:r>
      <w:proofErr w:type="spellStart"/>
      <w:r w:rsidRPr="00AB53FD">
        <w:rPr>
          <w:rFonts w:ascii="Times New Roman" w:hAnsi="Times New Roman" w:cs="Times New Roman"/>
          <w:b/>
          <w:i/>
          <w:sz w:val="24"/>
          <w:szCs w:val="24"/>
        </w:rPr>
        <w:t>beatrix</w:t>
      </w:r>
      <w:proofErr w:type="spellEnd"/>
      <w:r w:rsidRPr="00AB53FD">
        <w:rPr>
          <w:rFonts w:ascii="Times New Roman" w:hAnsi="Times New Roman" w:cs="Times New Roman"/>
          <w:sz w:val="24"/>
          <w:szCs w:val="24"/>
        </w:rPr>
        <w:t xml:space="preserve"> (Beddard, 1902)</w:t>
      </w:r>
    </w:p>
    <w:p w14:paraId="191C8411" w14:textId="77777777" w:rsidR="009D33B6" w:rsidRPr="00AB53FD" w:rsidRDefault="009D33B6" w:rsidP="009D33B6">
      <w:pPr>
        <w:spacing w:line="360" w:lineRule="auto"/>
        <w:rPr>
          <w:rFonts w:ascii="Times New Roman" w:hAnsi="Times New Roman" w:cs="Times New Roman"/>
          <w:sz w:val="24"/>
          <w:szCs w:val="24"/>
        </w:rPr>
      </w:pPr>
      <w:r w:rsidRPr="00AB53FD">
        <w:rPr>
          <w:rFonts w:ascii="Times New Roman" w:hAnsi="Times New Roman" w:cs="Times New Roman"/>
          <w:sz w:val="24"/>
          <w:szCs w:val="24"/>
        </w:rPr>
        <w:t xml:space="preserve">1902. </w:t>
      </w:r>
      <w:proofErr w:type="spellStart"/>
      <w:r w:rsidRPr="00AB53FD">
        <w:rPr>
          <w:rFonts w:ascii="Times New Roman" w:hAnsi="Times New Roman" w:cs="Times New Roman"/>
          <w:i/>
          <w:sz w:val="24"/>
          <w:szCs w:val="24"/>
        </w:rPr>
        <w:t>Octochaetus</w:t>
      </w:r>
      <w:proofErr w:type="spellEnd"/>
      <w:r w:rsidRPr="00AB53FD">
        <w:rPr>
          <w:rFonts w:ascii="Times New Roman" w:hAnsi="Times New Roman" w:cs="Times New Roman"/>
          <w:i/>
          <w:sz w:val="24"/>
          <w:szCs w:val="24"/>
        </w:rPr>
        <w:t xml:space="preserve"> </w:t>
      </w:r>
      <w:proofErr w:type="spellStart"/>
      <w:r w:rsidRPr="00AB53FD">
        <w:rPr>
          <w:rFonts w:ascii="Times New Roman" w:hAnsi="Times New Roman" w:cs="Times New Roman"/>
          <w:i/>
          <w:sz w:val="24"/>
          <w:szCs w:val="24"/>
        </w:rPr>
        <w:t>beatrix</w:t>
      </w:r>
      <w:proofErr w:type="spellEnd"/>
      <w:r w:rsidRPr="00AB53FD">
        <w:rPr>
          <w:rFonts w:ascii="Times New Roman" w:hAnsi="Times New Roman" w:cs="Times New Roman"/>
          <w:sz w:val="24"/>
          <w:szCs w:val="24"/>
        </w:rPr>
        <w:t xml:space="preserve">, Beddard, </w:t>
      </w:r>
      <w:r w:rsidRPr="00AB53FD">
        <w:rPr>
          <w:rFonts w:ascii="Times New Roman" w:hAnsi="Times New Roman" w:cs="Times New Roman"/>
          <w:i/>
          <w:sz w:val="24"/>
          <w:szCs w:val="24"/>
        </w:rPr>
        <w:t>Ann. Mag. nat. Hist. (ser. 7),</w:t>
      </w:r>
      <w:r w:rsidRPr="00AB53FD">
        <w:rPr>
          <w:rFonts w:ascii="Times New Roman" w:hAnsi="Times New Roman" w:cs="Times New Roman"/>
          <w:sz w:val="24"/>
          <w:szCs w:val="24"/>
        </w:rPr>
        <w:t xml:space="preserve"> 9: 456.</w:t>
      </w:r>
    </w:p>
    <w:p w14:paraId="76035045" w14:textId="77777777" w:rsidR="002B05FA" w:rsidRPr="00AB53FD" w:rsidRDefault="002B05FA" w:rsidP="002B05FA">
      <w:pPr>
        <w:rPr>
          <w:rFonts w:ascii="Times New Roman" w:hAnsi="Times New Roman" w:cs="Times New Roman"/>
          <w:sz w:val="24"/>
          <w:szCs w:val="24"/>
        </w:rPr>
      </w:pPr>
      <w:r w:rsidRPr="00AB53FD">
        <w:rPr>
          <w:rFonts w:ascii="Times New Roman" w:hAnsi="Times New Roman" w:cs="Times New Roman"/>
          <w:b/>
          <w:sz w:val="24"/>
          <w:szCs w:val="24"/>
        </w:rPr>
        <w:t>Material Examined:</w:t>
      </w:r>
      <w:r w:rsidRPr="00AB53FD">
        <w:rPr>
          <w:rFonts w:ascii="Times New Roman" w:hAnsi="Times New Roman" w:cs="Times New Roman"/>
          <w:sz w:val="24"/>
          <w:szCs w:val="24"/>
        </w:rPr>
        <w:t xml:space="preserve"> 1ex, </w:t>
      </w:r>
      <w:proofErr w:type="spellStart"/>
      <w:r w:rsidRPr="00AB53FD">
        <w:rPr>
          <w:rFonts w:ascii="Times New Roman" w:hAnsi="Times New Roman" w:cs="Times New Roman"/>
          <w:sz w:val="24"/>
          <w:szCs w:val="24"/>
        </w:rPr>
        <w:t>Chandankhali</w:t>
      </w:r>
      <w:proofErr w:type="spellEnd"/>
      <w:r w:rsidRPr="00AB53FD">
        <w:rPr>
          <w:rFonts w:ascii="Times New Roman" w:hAnsi="Times New Roman" w:cs="Times New Roman"/>
          <w:sz w:val="24"/>
          <w:szCs w:val="24"/>
        </w:rPr>
        <w:t xml:space="preserve">, </w:t>
      </w:r>
      <w:proofErr w:type="spellStart"/>
      <w:proofErr w:type="gramStart"/>
      <w:r w:rsidRPr="00AB53FD">
        <w:rPr>
          <w:rFonts w:ascii="Times New Roman" w:hAnsi="Times New Roman" w:cs="Times New Roman"/>
          <w:sz w:val="24"/>
          <w:szCs w:val="24"/>
        </w:rPr>
        <w:t>Patashpur</w:t>
      </w:r>
      <w:proofErr w:type="spellEnd"/>
      <w:r w:rsidRPr="00AB53FD">
        <w:rPr>
          <w:rFonts w:ascii="Times New Roman" w:hAnsi="Times New Roman" w:cs="Times New Roman"/>
          <w:sz w:val="24"/>
          <w:szCs w:val="24"/>
        </w:rPr>
        <w:t xml:space="preserve">,  </w:t>
      </w:r>
      <w:proofErr w:type="spellStart"/>
      <w:r w:rsidRPr="00AB53FD">
        <w:rPr>
          <w:rFonts w:ascii="Times New Roman" w:hAnsi="Times New Roman" w:cs="Times New Roman"/>
          <w:sz w:val="24"/>
          <w:szCs w:val="24"/>
        </w:rPr>
        <w:t>Purba</w:t>
      </w:r>
      <w:proofErr w:type="spellEnd"/>
      <w:proofErr w:type="gramEnd"/>
      <w:r w:rsidRPr="00AB53FD">
        <w:rPr>
          <w:rFonts w:ascii="Times New Roman" w:hAnsi="Times New Roman" w:cs="Times New Roman"/>
          <w:sz w:val="24"/>
          <w:szCs w:val="24"/>
        </w:rPr>
        <w:t xml:space="preserve"> Medinipur, West Bengal. 29.VIII. 2026. </w:t>
      </w:r>
      <w:proofErr w:type="spellStart"/>
      <w:r w:rsidRPr="00AB53FD">
        <w:rPr>
          <w:rFonts w:ascii="Times New Roman" w:hAnsi="Times New Roman" w:cs="Times New Roman"/>
          <w:sz w:val="24"/>
          <w:szCs w:val="24"/>
        </w:rPr>
        <w:t>Coll.D.</w:t>
      </w:r>
      <w:proofErr w:type="gramStart"/>
      <w:r w:rsidRPr="00AB53FD">
        <w:rPr>
          <w:rFonts w:ascii="Times New Roman" w:hAnsi="Times New Roman" w:cs="Times New Roman"/>
          <w:sz w:val="24"/>
          <w:szCs w:val="24"/>
        </w:rPr>
        <w:t>N.Das</w:t>
      </w:r>
      <w:proofErr w:type="spellEnd"/>
      <w:proofErr w:type="gramEnd"/>
      <w:r w:rsidRPr="00AB53FD">
        <w:rPr>
          <w:rFonts w:ascii="Times New Roman" w:hAnsi="Times New Roman" w:cs="Times New Roman"/>
          <w:sz w:val="24"/>
          <w:szCs w:val="24"/>
        </w:rPr>
        <w:t>. Reg. No. An 8913/2.</w:t>
      </w:r>
    </w:p>
    <w:p w14:paraId="782B6DEF" w14:textId="77777777" w:rsidR="009D33B6" w:rsidRPr="00AB53FD" w:rsidRDefault="009D33B6" w:rsidP="009D33B6">
      <w:pPr>
        <w:spacing w:line="360" w:lineRule="auto"/>
        <w:jc w:val="both"/>
        <w:rPr>
          <w:rFonts w:ascii="Times New Roman" w:hAnsi="Times New Roman" w:cs="Times New Roman"/>
          <w:sz w:val="24"/>
          <w:szCs w:val="24"/>
        </w:rPr>
      </w:pPr>
      <w:r w:rsidRPr="00AB53FD">
        <w:rPr>
          <w:rFonts w:ascii="Times New Roman" w:hAnsi="Times New Roman" w:cs="Times New Roman"/>
          <w:b/>
          <w:sz w:val="24"/>
          <w:szCs w:val="24"/>
        </w:rPr>
        <w:t>Description:</w:t>
      </w:r>
      <w:r w:rsidRPr="00AB53FD">
        <w:rPr>
          <w:rFonts w:ascii="Times New Roman" w:hAnsi="Times New Roman" w:cs="Times New Roman"/>
          <w:sz w:val="24"/>
          <w:szCs w:val="24"/>
        </w:rPr>
        <w:t xml:space="preserve"> Length 81 mm in length and 3 mm in width, comprises 185 segments and exhibits a range of distinctive morphological and reproductive traits. The prostomium is </w:t>
      </w:r>
      <w:proofErr w:type="spellStart"/>
      <w:r w:rsidRPr="00AB53FD">
        <w:rPr>
          <w:rFonts w:ascii="Times New Roman" w:hAnsi="Times New Roman" w:cs="Times New Roman"/>
          <w:sz w:val="24"/>
          <w:szCs w:val="24"/>
        </w:rPr>
        <w:t>epilobous</w:t>
      </w:r>
      <w:proofErr w:type="spellEnd"/>
      <w:r w:rsidRPr="00AB53FD">
        <w:rPr>
          <w:rFonts w:ascii="Times New Roman" w:hAnsi="Times New Roman" w:cs="Times New Roman"/>
          <w:sz w:val="24"/>
          <w:szCs w:val="24"/>
        </w:rPr>
        <w:t xml:space="preserve">, and the first dorsal pore is situated at the intersegmental furrow between segments 12 and 13. The annular clitellum covers segments 13 to 16 and 18, with setae retained and furrows obscured. The male genital field is slightly depressed, featuring minute male pores located at or just median to the a </w:t>
      </w:r>
      <w:proofErr w:type="spellStart"/>
      <w:r w:rsidRPr="00AB53FD">
        <w:rPr>
          <w:rFonts w:ascii="Times New Roman" w:hAnsi="Times New Roman" w:cs="Times New Roman"/>
          <w:sz w:val="24"/>
          <w:szCs w:val="24"/>
        </w:rPr>
        <w:t>setal</w:t>
      </w:r>
      <w:proofErr w:type="spellEnd"/>
      <w:r w:rsidRPr="00AB53FD">
        <w:rPr>
          <w:rFonts w:ascii="Times New Roman" w:hAnsi="Times New Roman" w:cs="Times New Roman"/>
          <w:sz w:val="24"/>
          <w:szCs w:val="24"/>
        </w:rPr>
        <w:t xml:space="preserve"> line. Prostatic pores are also minute and median to the a </w:t>
      </w:r>
      <w:proofErr w:type="spellStart"/>
      <w:r w:rsidRPr="00AB53FD">
        <w:rPr>
          <w:rFonts w:ascii="Times New Roman" w:hAnsi="Times New Roman" w:cs="Times New Roman"/>
          <w:sz w:val="24"/>
          <w:szCs w:val="24"/>
        </w:rPr>
        <w:t>setal</w:t>
      </w:r>
      <w:proofErr w:type="spellEnd"/>
      <w:r w:rsidRPr="00AB53FD">
        <w:rPr>
          <w:rFonts w:ascii="Times New Roman" w:hAnsi="Times New Roman" w:cs="Times New Roman"/>
          <w:sz w:val="24"/>
          <w:szCs w:val="24"/>
        </w:rPr>
        <w:t xml:space="preserve"> line, with concave seminal grooves situated between the </w:t>
      </w:r>
      <w:proofErr w:type="spellStart"/>
      <w:r w:rsidRPr="00AB53FD">
        <w:rPr>
          <w:rFonts w:ascii="Times New Roman" w:hAnsi="Times New Roman" w:cs="Times New Roman"/>
          <w:sz w:val="24"/>
          <w:szCs w:val="24"/>
        </w:rPr>
        <w:t>setal</w:t>
      </w:r>
      <w:proofErr w:type="spellEnd"/>
      <w:r w:rsidRPr="00AB53FD">
        <w:rPr>
          <w:rFonts w:ascii="Times New Roman" w:hAnsi="Times New Roman" w:cs="Times New Roman"/>
          <w:sz w:val="24"/>
          <w:szCs w:val="24"/>
        </w:rPr>
        <w:t xml:space="preserve"> arcs of segments 16 and 19. Paired female pores are present, with the single female pore located at the middle of segment 14. Minute spermathecal pores are found on or slightly anterior to the </w:t>
      </w:r>
      <w:proofErr w:type="spellStart"/>
      <w:r w:rsidRPr="00AB53FD">
        <w:rPr>
          <w:rFonts w:ascii="Times New Roman" w:hAnsi="Times New Roman" w:cs="Times New Roman"/>
          <w:sz w:val="24"/>
          <w:szCs w:val="24"/>
        </w:rPr>
        <w:t>setal</w:t>
      </w:r>
      <w:proofErr w:type="spellEnd"/>
      <w:r w:rsidRPr="00AB53FD">
        <w:rPr>
          <w:rFonts w:ascii="Times New Roman" w:hAnsi="Times New Roman" w:cs="Times New Roman"/>
          <w:sz w:val="24"/>
          <w:szCs w:val="24"/>
        </w:rPr>
        <w:t xml:space="preserve"> arcs of segments 8 and 9. Combined male and prostatic pores are superficially positioned on segment 18. While discrete genital markings are absent, paired oval to circular slightly thickened areas are present lateral to the seminal grooves on segments 18 and 19. The septa between segments 4/5 and 8/9 to </w:t>
      </w:r>
      <w:r w:rsidRPr="00AB53FD">
        <w:rPr>
          <w:rFonts w:ascii="Times New Roman" w:hAnsi="Times New Roman" w:cs="Times New Roman"/>
          <w:sz w:val="24"/>
          <w:szCs w:val="24"/>
        </w:rPr>
        <w:lastRenderedPageBreak/>
        <w:t xml:space="preserve">11/12 are muscular, while the septa between segments 5/6, 6/7, and 7/8 are absent. The gizzard is located between septa 4/5 and 8/9, and the intestine begins in segment 16 or 17. The typhlosole is characterized by a large bifid lamelliform structure. The species is </w:t>
      </w:r>
      <w:proofErr w:type="spellStart"/>
      <w:r w:rsidRPr="00AB53FD">
        <w:rPr>
          <w:rFonts w:ascii="Times New Roman" w:hAnsi="Times New Roman" w:cs="Times New Roman"/>
          <w:sz w:val="24"/>
          <w:szCs w:val="24"/>
        </w:rPr>
        <w:t>metandric</w:t>
      </w:r>
      <w:proofErr w:type="spellEnd"/>
      <w:r w:rsidRPr="00AB53FD">
        <w:rPr>
          <w:rFonts w:ascii="Times New Roman" w:hAnsi="Times New Roman" w:cs="Times New Roman"/>
          <w:sz w:val="24"/>
          <w:szCs w:val="24"/>
        </w:rPr>
        <w:t xml:space="preserve">, with penial setae ornamented with sparse triangular teeth. The spermathecae consist of two pairs, each featuring a spheroidal, shortly pyriform, oval, or flattened and shelf-like diverticulum that is shortly stalked and iridescent. </w:t>
      </w:r>
    </w:p>
    <w:p w14:paraId="3525683B" w14:textId="77777777" w:rsidR="009D33B6" w:rsidRPr="00AB53FD" w:rsidRDefault="009D33B6" w:rsidP="009D33B6">
      <w:pPr>
        <w:spacing w:line="360" w:lineRule="auto"/>
        <w:jc w:val="both"/>
        <w:rPr>
          <w:rFonts w:ascii="Times New Roman" w:hAnsi="Times New Roman" w:cs="Times New Roman"/>
          <w:sz w:val="24"/>
          <w:szCs w:val="24"/>
        </w:rPr>
      </w:pPr>
      <w:r w:rsidRPr="00AB53FD">
        <w:rPr>
          <w:rFonts w:ascii="Times New Roman" w:hAnsi="Times New Roman" w:cs="Times New Roman"/>
          <w:b/>
          <w:sz w:val="24"/>
          <w:szCs w:val="24"/>
        </w:rPr>
        <w:t>Distribution:</w:t>
      </w:r>
      <w:r w:rsidRPr="00AB53FD">
        <w:rPr>
          <w:rFonts w:ascii="Times New Roman" w:hAnsi="Times New Roman" w:cs="Times New Roman"/>
          <w:sz w:val="24"/>
          <w:szCs w:val="24"/>
        </w:rPr>
        <w:t xml:space="preserve"> India: Chhattisgarh, Andhra Pradesh, Arunachal Pradesh, Bihar, Chandigarh, Goa; Gujarat, Haryana, Himachal Pradesh, Jammu and Kashmir, Jharkhand, Karnataka, Kerala, Madhya Pradesh, Maharashtra, Odisha, Punjab, Rajasthan; Sikkim, Tamil Nadu; Tripura, Uttarakhand, Uttar Pradesh and West Bengal.</w:t>
      </w:r>
    </w:p>
    <w:p w14:paraId="771C6364" w14:textId="77777777" w:rsidR="009D33B6" w:rsidRPr="00AB53FD" w:rsidRDefault="009B4B12" w:rsidP="009B4B12">
      <w:pPr>
        <w:pStyle w:val="ListParagraph"/>
        <w:spacing w:line="360" w:lineRule="auto"/>
        <w:rPr>
          <w:rFonts w:ascii="Times New Roman" w:hAnsi="Times New Roman" w:cs="Times New Roman"/>
          <w:sz w:val="24"/>
          <w:szCs w:val="24"/>
        </w:rPr>
      </w:pPr>
      <w:r w:rsidRPr="00AB53FD">
        <w:rPr>
          <w:rFonts w:ascii="Times New Roman" w:hAnsi="Times New Roman" w:cs="Times New Roman"/>
          <w:bCs/>
          <w:i/>
          <w:iCs/>
          <w:sz w:val="24"/>
          <w:szCs w:val="24"/>
        </w:rPr>
        <w:t xml:space="preserve">                                    </w:t>
      </w:r>
      <w:r w:rsidR="009D33B6" w:rsidRPr="00AB53FD">
        <w:rPr>
          <w:rFonts w:ascii="Times New Roman" w:hAnsi="Times New Roman" w:cs="Times New Roman"/>
          <w:bCs/>
          <w:i/>
          <w:iCs/>
          <w:sz w:val="24"/>
          <w:szCs w:val="24"/>
        </w:rPr>
        <w:t>*</w:t>
      </w:r>
      <w:proofErr w:type="spellStart"/>
      <w:r w:rsidR="009D33B6" w:rsidRPr="00AB53FD">
        <w:rPr>
          <w:rFonts w:ascii="Times New Roman" w:hAnsi="Times New Roman" w:cs="Times New Roman"/>
          <w:b/>
          <w:bCs/>
          <w:i/>
          <w:iCs/>
          <w:sz w:val="24"/>
          <w:szCs w:val="24"/>
        </w:rPr>
        <w:t>Pontoscolex</w:t>
      </w:r>
      <w:proofErr w:type="spellEnd"/>
      <w:r w:rsidR="009D33B6" w:rsidRPr="00AB53FD">
        <w:rPr>
          <w:rFonts w:ascii="Times New Roman" w:hAnsi="Times New Roman" w:cs="Times New Roman"/>
          <w:b/>
          <w:bCs/>
          <w:i/>
          <w:iCs/>
          <w:sz w:val="24"/>
          <w:szCs w:val="24"/>
        </w:rPr>
        <w:t xml:space="preserve"> </w:t>
      </w:r>
      <w:proofErr w:type="spellStart"/>
      <w:r w:rsidR="009D33B6" w:rsidRPr="00AB53FD">
        <w:rPr>
          <w:rFonts w:ascii="Times New Roman" w:hAnsi="Times New Roman" w:cs="Times New Roman"/>
          <w:b/>
          <w:bCs/>
          <w:i/>
          <w:iCs/>
          <w:sz w:val="24"/>
          <w:szCs w:val="24"/>
        </w:rPr>
        <w:t>corethrurus</w:t>
      </w:r>
      <w:proofErr w:type="spellEnd"/>
      <w:r w:rsidR="009D33B6" w:rsidRPr="00AB53FD">
        <w:rPr>
          <w:rFonts w:ascii="Times New Roman" w:hAnsi="Times New Roman" w:cs="Times New Roman"/>
          <w:bCs/>
          <w:iCs/>
          <w:sz w:val="24"/>
          <w:szCs w:val="24"/>
        </w:rPr>
        <w:t xml:space="preserve"> (</w:t>
      </w:r>
      <w:r w:rsidR="009D33B6" w:rsidRPr="00AB53FD">
        <w:rPr>
          <w:rFonts w:ascii="Times New Roman" w:hAnsi="Times New Roman" w:cs="Times New Roman"/>
          <w:sz w:val="24"/>
          <w:szCs w:val="24"/>
        </w:rPr>
        <w:t>Müller, 1857)</w:t>
      </w:r>
    </w:p>
    <w:p w14:paraId="171DE9DE" w14:textId="77777777" w:rsidR="009D33B6" w:rsidRPr="00AB53FD" w:rsidRDefault="009D33B6" w:rsidP="009D33B6">
      <w:pPr>
        <w:spacing w:line="360" w:lineRule="auto"/>
        <w:jc w:val="both"/>
        <w:rPr>
          <w:rFonts w:ascii="Times New Roman" w:hAnsi="Times New Roman" w:cs="Times New Roman"/>
          <w:sz w:val="24"/>
          <w:szCs w:val="24"/>
          <w:shd w:val="clear" w:color="auto" w:fill="FFFFFF"/>
        </w:rPr>
      </w:pPr>
      <w:r w:rsidRPr="00AB53FD">
        <w:rPr>
          <w:rFonts w:ascii="Times New Roman" w:hAnsi="Times New Roman" w:cs="Times New Roman"/>
          <w:sz w:val="24"/>
          <w:szCs w:val="24"/>
          <w:shd w:val="clear" w:color="auto" w:fill="FFFFFF"/>
        </w:rPr>
        <w:t xml:space="preserve">1856. </w:t>
      </w:r>
      <w:proofErr w:type="spellStart"/>
      <w:r w:rsidRPr="00AB53FD">
        <w:rPr>
          <w:rFonts w:ascii="Times New Roman" w:hAnsi="Times New Roman" w:cs="Times New Roman"/>
          <w:i/>
          <w:sz w:val="24"/>
          <w:szCs w:val="24"/>
          <w:shd w:val="clear" w:color="auto" w:fill="FFFFFF"/>
        </w:rPr>
        <w:t>Lumbricus</w:t>
      </w:r>
      <w:proofErr w:type="spellEnd"/>
      <w:r w:rsidRPr="00AB53FD">
        <w:rPr>
          <w:rFonts w:ascii="Times New Roman" w:hAnsi="Times New Roman" w:cs="Times New Roman"/>
          <w:i/>
          <w:sz w:val="24"/>
          <w:szCs w:val="24"/>
          <w:shd w:val="clear" w:color="auto" w:fill="FFFFFF"/>
        </w:rPr>
        <w:t xml:space="preserve"> </w:t>
      </w:r>
      <w:proofErr w:type="spellStart"/>
      <w:r w:rsidRPr="00AB53FD">
        <w:rPr>
          <w:rFonts w:ascii="Times New Roman" w:hAnsi="Times New Roman" w:cs="Times New Roman"/>
          <w:i/>
          <w:sz w:val="24"/>
          <w:szCs w:val="24"/>
          <w:shd w:val="clear" w:color="auto" w:fill="FFFFFF"/>
        </w:rPr>
        <w:t>corethrurus</w:t>
      </w:r>
      <w:proofErr w:type="spellEnd"/>
      <w:r w:rsidRPr="00AB53FD">
        <w:rPr>
          <w:rFonts w:ascii="Times New Roman" w:hAnsi="Times New Roman" w:cs="Times New Roman"/>
          <w:sz w:val="24"/>
          <w:szCs w:val="24"/>
          <w:shd w:val="clear" w:color="auto" w:fill="FFFFFF"/>
        </w:rPr>
        <w:t xml:space="preserve">, Muller, </w:t>
      </w:r>
      <w:proofErr w:type="spellStart"/>
      <w:r w:rsidRPr="00AB53FD">
        <w:rPr>
          <w:rFonts w:ascii="Times New Roman" w:hAnsi="Times New Roman" w:cs="Times New Roman"/>
          <w:i/>
          <w:sz w:val="24"/>
          <w:szCs w:val="24"/>
          <w:shd w:val="clear" w:color="auto" w:fill="FFFFFF"/>
        </w:rPr>
        <w:t>Abhandl</w:t>
      </w:r>
      <w:proofErr w:type="spellEnd"/>
      <w:r w:rsidRPr="00AB53FD">
        <w:rPr>
          <w:rFonts w:ascii="Times New Roman" w:hAnsi="Times New Roman" w:cs="Times New Roman"/>
          <w:i/>
          <w:sz w:val="24"/>
          <w:szCs w:val="24"/>
          <w:shd w:val="clear" w:color="auto" w:fill="FFFFFF"/>
        </w:rPr>
        <w:t xml:space="preserve">. </w:t>
      </w:r>
      <w:proofErr w:type="spellStart"/>
      <w:r w:rsidRPr="00AB53FD">
        <w:rPr>
          <w:rFonts w:ascii="Times New Roman" w:hAnsi="Times New Roman" w:cs="Times New Roman"/>
          <w:i/>
          <w:sz w:val="24"/>
          <w:szCs w:val="24"/>
          <w:shd w:val="clear" w:color="auto" w:fill="FFFFFF"/>
        </w:rPr>
        <w:t>Naturgesch</w:t>
      </w:r>
      <w:proofErr w:type="spellEnd"/>
      <w:r w:rsidRPr="00AB53FD">
        <w:rPr>
          <w:rFonts w:ascii="Times New Roman" w:hAnsi="Times New Roman" w:cs="Times New Roman"/>
          <w:i/>
          <w:sz w:val="24"/>
          <w:szCs w:val="24"/>
          <w:shd w:val="clear" w:color="auto" w:fill="FFFFFF"/>
        </w:rPr>
        <w:t>. Ges. Halle</w:t>
      </w:r>
      <w:r w:rsidRPr="00AB53FD">
        <w:rPr>
          <w:rFonts w:ascii="Times New Roman" w:hAnsi="Times New Roman" w:cs="Times New Roman"/>
          <w:sz w:val="24"/>
          <w:szCs w:val="24"/>
          <w:shd w:val="clear" w:color="auto" w:fill="FFFFFF"/>
        </w:rPr>
        <w:t>, 4:26. (Type loc.-</w:t>
      </w:r>
      <w:proofErr w:type="spellStart"/>
      <w:r w:rsidRPr="00AB53FD">
        <w:rPr>
          <w:rFonts w:ascii="Times New Roman" w:hAnsi="Times New Roman" w:cs="Times New Roman"/>
          <w:sz w:val="24"/>
          <w:szCs w:val="24"/>
          <w:shd w:val="clear" w:color="auto" w:fill="FFFFFF"/>
        </w:rPr>
        <w:t>Itajahy</w:t>
      </w:r>
      <w:proofErr w:type="spellEnd"/>
      <w:r w:rsidRPr="00AB53FD">
        <w:rPr>
          <w:rFonts w:ascii="Times New Roman" w:hAnsi="Times New Roman" w:cs="Times New Roman"/>
          <w:sz w:val="24"/>
          <w:szCs w:val="24"/>
          <w:shd w:val="clear" w:color="auto" w:fill="FFFFFF"/>
        </w:rPr>
        <w:t xml:space="preserve">, Brazil; typus </w:t>
      </w:r>
      <w:proofErr w:type="spellStart"/>
      <w:r w:rsidRPr="00AB53FD">
        <w:rPr>
          <w:rFonts w:ascii="Times New Roman" w:hAnsi="Times New Roman" w:cs="Times New Roman"/>
          <w:sz w:val="24"/>
          <w:szCs w:val="24"/>
          <w:shd w:val="clear" w:color="auto" w:fill="FFFFFF"/>
        </w:rPr>
        <w:t>amissus</w:t>
      </w:r>
      <w:proofErr w:type="spellEnd"/>
      <w:r w:rsidRPr="00AB53FD">
        <w:rPr>
          <w:rFonts w:ascii="Times New Roman" w:hAnsi="Times New Roman" w:cs="Times New Roman"/>
          <w:sz w:val="24"/>
          <w:szCs w:val="24"/>
          <w:shd w:val="clear" w:color="auto" w:fill="FFFFFF"/>
        </w:rPr>
        <w:t xml:space="preserve">). </w:t>
      </w:r>
    </w:p>
    <w:p w14:paraId="71A1AAE9" w14:textId="77777777" w:rsidR="009D33B6" w:rsidRPr="00AB53FD" w:rsidRDefault="009D33B6" w:rsidP="009D33B6">
      <w:pPr>
        <w:spacing w:line="360" w:lineRule="auto"/>
        <w:jc w:val="both"/>
        <w:rPr>
          <w:rFonts w:ascii="Times New Roman" w:hAnsi="Times New Roman" w:cs="Times New Roman"/>
          <w:sz w:val="24"/>
          <w:szCs w:val="24"/>
        </w:rPr>
      </w:pPr>
      <w:r w:rsidRPr="00AB53FD">
        <w:rPr>
          <w:rFonts w:ascii="Times New Roman" w:hAnsi="Times New Roman" w:cs="Times New Roman"/>
          <w:sz w:val="24"/>
          <w:szCs w:val="24"/>
          <w:shd w:val="clear" w:color="auto" w:fill="FFFFFF"/>
        </w:rPr>
        <w:t xml:space="preserve">1972. </w:t>
      </w:r>
      <w:proofErr w:type="spellStart"/>
      <w:r w:rsidRPr="00AB53FD">
        <w:rPr>
          <w:rFonts w:ascii="Times New Roman" w:hAnsi="Times New Roman" w:cs="Times New Roman"/>
          <w:i/>
          <w:sz w:val="24"/>
          <w:szCs w:val="24"/>
          <w:shd w:val="clear" w:color="auto" w:fill="FFFFFF"/>
        </w:rPr>
        <w:t>Pontoscolex</w:t>
      </w:r>
      <w:proofErr w:type="spellEnd"/>
      <w:r w:rsidRPr="00AB53FD">
        <w:rPr>
          <w:rFonts w:ascii="Times New Roman" w:hAnsi="Times New Roman" w:cs="Times New Roman"/>
          <w:i/>
          <w:sz w:val="24"/>
          <w:szCs w:val="24"/>
          <w:shd w:val="clear" w:color="auto" w:fill="FFFFFF"/>
        </w:rPr>
        <w:t xml:space="preserve"> </w:t>
      </w:r>
      <w:proofErr w:type="spellStart"/>
      <w:r w:rsidRPr="00AB53FD">
        <w:rPr>
          <w:rFonts w:ascii="Times New Roman" w:hAnsi="Times New Roman" w:cs="Times New Roman"/>
          <w:i/>
          <w:sz w:val="24"/>
          <w:szCs w:val="24"/>
          <w:shd w:val="clear" w:color="auto" w:fill="FFFFFF"/>
        </w:rPr>
        <w:t>coreihrurus</w:t>
      </w:r>
      <w:proofErr w:type="spellEnd"/>
      <w:r w:rsidRPr="00AB53FD">
        <w:rPr>
          <w:rFonts w:ascii="Times New Roman" w:hAnsi="Times New Roman" w:cs="Times New Roman"/>
          <w:sz w:val="24"/>
          <w:szCs w:val="24"/>
          <w:shd w:val="clear" w:color="auto" w:fill="FFFFFF"/>
        </w:rPr>
        <w:t xml:space="preserve">, Gates, </w:t>
      </w:r>
      <w:r w:rsidRPr="00AB53FD">
        <w:rPr>
          <w:rFonts w:ascii="Times New Roman" w:hAnsi="Times New Roman" w:cs="Times New Roman"/>
          <w:i/>
          <w:sz w:val="24"/>
          <w:szCs w:val="24"/>
          <w:shd w:val="clear" w:color="auto" w:fill="FFFFFF"/>
        </w:rPr>
        <w:t>Trans. Am. phil. Soc.,</w:t>
      </w:r>
      <w:r w:rsidRPr="00AB53FD">
        <w:rPr>
          <w:rFonts w:ascii="Times New Roman" w:hAnsi="Times New Roman" w:cs="Times New Roman"/>
          <w:sz w:val="24"/>
          <w:szCs w:val="24"/>
          <w:shd w:val="clear" w:color="auto" w:fill="FFFFFF"/>
        </w:rPr>
        <w:t xml:space="preserve"> 67: 54.</w:t>
      </w:r>
    </w:p>
    <w:p w14:paraId="62268E80" w14:textId="77777777" w:rsidR="002B05FA" w:rsidRPr="00AB53FD" w:rsidRDefault="002B05FA" w:rsidP="00A478D3">
      <w:pPr>
        <w:spacing w:line="360" w:lineRule="auto"/>
        <w:rPr>
          <w:rFonts w:ascii="Times New Roman" w:hAnsi="Times New Roman" w:cs="Times New Roman"/>
          <w:sz w:val="24"/>
          <w:szCs w:val="24"/>
        </w:rPr>
      </w:pPr>
      <w:r w:rsidRPr="00AB53FD">
        <w:rPr>
          <w:rFonts w:ascii="Times New Roman" w:hAnsi="Times New Roman" w:cs="Times New Roman"/>
          <w:b/>
          <w:sz w:val="24"/>
          <w:szCs w:val="24"/>
        </w:rPr>
        <w:t>Material Examined:</w:t>
      </w:r>
      <w:r w:rsidRPr="00AB53FD">
        <w:rPr>
          <w:rFonts w:ascii="Times New Roman" w:hAnsi="Times New Roman" w:cs="Times New Roman"/>
          <w:sz w:val="24"/>
          <w:szCs w:val="24"/>
        </w:rPr>
        <w:t xml:space="preserve"> 2ex, </w:t>
      </w:r>
      <w:proofErr w:type="spellStart"/>
      <w:r w:rsidRPr="00AB53FD">
        <w:rPr>
          <w:rFonts w:ascii="Times New Roman" w:hAnsi="Times New Roman" w:cs="Times New Roman"/>
          <w:sz w:val="24"/>
          <w:szCs w:val="24"/>
        </w:rPr>
        <w:t>Gholpukur</w:t>
      </w:r>
      <w:proofErr w:type="spellEnd"/>
      <w:r w:rsidRPr="00AB53FD">
        <w:rPr>
          <w:rFonts w:ascii="Times New Roman" w:hAnsi="Times New Roman" w:cs="Times New Roman"/>
          <w:sz w:val="24"/>
          <w:szCs w:val="24"/>
        </w:rPr>
        <w:t xml:space="preserve">, </w:t>
      </w:r>
      <w:proofErr w:type="gramStart"/>
      <w:r w:rsidRPr="00AB53FD">
        <w:rPr>
          <w:rFonts w:ascii="Times New Roman" w:hAnsi="Times New Roman" w:cs="Times New Roman"/>
          <w:sz w:val="24"/>
          <w:szCs w:val="24"/>
        </w:rPr>
        <w:t xml:space="preserve">Nandigram,  </w:t>
      </w:r>
      <w:proofErr w:type="spellStart"/>
      <w:r w:rsidRPr="00AB53FD">
        <w:rPr>
          <w:rFonts w:ascii="Times New Roman" w:hAnsi="Times New Roman" w:cs="Times New Roman"/>
          <w:sz w:val="24"/>
          <w:szCs w:val="24"/>
        </w:rPr>
        <w:t>Purba</w:t>
      </w:r>
      <w:proofErr w:type="spellEnd"/>
      <w:proofErr w:type="gramEnd"/>
      <w:r w:rsidRPr="00AB53FD">
        <w:rPr>
          <w:rFonts w:ascii="Times New Roman" w:hAnsi="Times New Roman" w:cs="Times New Roman"/>
          <w:sz w:val="24"/>
          <w:szCs w:val="24"/>
        </w:rPr>
        <w:t xml:space="preserve"> Medinipur, West Bengal. 15.</w:t>
      </w:r>
      <w:r w:rsidR="00A478D3" w:rsidRPr="00AB53FD">
        <w:rPr>
          <w:rFonts w:ascii="Times New Roman" w:hAnsi="Times New Roman" w:cs="Times New Roman"/>
          <w:sz w:val="24"/>
          <w:szCs w:val="24"/>
        </w:rPr>
        <w:t xml:space="preserve"> </w:t>
      </w:r>
      <w:r w:rsidRPr="00AB53FD">
        <w:rPr>
          <w:rFonts w:ascii="Times New Roman" w:hAnsi="Times New Roman" w:cs="Times New Roman"/>
          <w:sz w:val="24"/>
          <w:szCs w:val="24"/>
        </w:rPr>
        <w:t xml:space="preserve">VIII. 2026. </w:t>
      </w:r>
      <w:proofErr w:type="spellStart"/>
      <w:r w:rsidRPr="00AB53FD">
        <w:rPr>
          <w:rFonts w:ascii="Times New Roman" w:hAnsi="Times New Roman" w:cs="Times New Roman"/>
          <w:sz w:val="24"/>
          <w:szCs w:val="24"/>
        </w:rPr>
        <w:t>Coll.D.</w:t>
      </w:r>
      <w:proofErr w:type="gramStart"/>
      <w:r w:rsidRPr="00AB53FD">
        <w:rPr>
          <w:rFonts w:ascii="Times New Roman" w:hAnsi="Times New Roman" w:cs="Times New Roman"/>
          <w:sz w:val="24"/>
          <w:szCs w:val="24"/>
        </w:rPr>
        <w:t>N.Das</w:t>
      </w:r>
      <w:proofErr w:type="spellEnd"/>
      <w:proofErr w:type="gramEnd"/>
      <w:r w:rsidRPr="00AB53FD">
        <w:rPr>
          <w:rFonts w:ascii="Times New Roman" w:hAnsi="Times New Roman" w:cs="Times New Roman"/>
          <w:sz w:val="24"/>
          <w:szCs w:val="24"/>
        </w:rPr>
        <w:t>. Reg. No. An 8915/2.</w:t>
      </w:r>
    </w:p>
    <w:p w14:paraId="7C35A707" w14:textId="77777777" w:rsidR="009D33B6" w:rsidRPr="00AB53FD" w:rsidRDefault="009D33B6" w:rsidP="009D33B6">
      <w:pPr>
        <w:spacing w:line="360" w:lineRule="auto"/>
        <w:jc w:val="both"/>
        <w:rPr>
          <w:rFonts w:ascii="Times New Roman" w:hAnsi="Times New Roman" w:cs="Times New Roman"/>
          <w:sz w:val="24"/>
          <w:szCs w:val="24"/>
        </w:rPr>
      </w:pPr>
      <w:r w:rsidRPr="00AB53FD">
        <w:rPr>
          <w:rFonts w:ascii="Times New Roman" w:hAnsi="Times New Roman" w:cs="Times New Roman"/>
          <w:b/>
          <w:sz w:val="24"/>
          <w:szCs w:val="24"/>
        </w:rPr>
        <w:t>Description:</w:t>
      </w:r>
      <w:r w:rsidRPr="00AB53FD">
        <w:rPr>
          <w:rFonts w:ascii="Times New Roman" w:hAnsi="Times New Roman" w:cs="Times New Roman"/>
          <w:sz w:val="24"/>
          <w:szCs w:val="24"/>
        </w:rPr>
        <w:t xml:space="preserve"> Length 48 to 120 mm and a diameter of 2 mm, it exhibits considerable variation in segment count, spanning from 60 to 232 segments, indicative of its anatomical complexity. The distinctive </w:t>
      </w:r>
      <w:proofErr w:type="spellStart"/>
      <w:r w:rsidRPr="00AB53FD">
        <w:rPr>
          <w:rFonts w:ascii="Times New Roman" w:hAnsi="Times New Roman" w:cs="Times New Roman"/>
          <w:sz w:val="24"/>
          <w:szCs w:val="24"/>
        </w:rPr>
        <w:t>shaddle</w:t>
      </w:r>
      <w:proofErr w:type="spellEnd"/>
      <w:r w:rsidRPr="00AB53FD">
        <w:rPr>
          <w:rFonts w:ascii="Times New Roman" w:hAnsi="Times New Roman" w:cs="Times New Roman"/>
          <w:sz w:val="24"/>
          <w:szCs w:val="24"/>
        </w:rPr>
        <w:t xml:space="preserve">-shaped clitellum is observed on segments 15 to 23, marking a specialized reproductive region associated with mating and egg deposition. Setal arrangement follows a lumbricine pattern, transitioning from closely paired to widely paired, and finally culminating in; arrangements at the hinder end of the body, potentially aiding in locomotion and environmental interaction. Reproductively, three pairs of minute spermathecal pores are observed at position C on segments 6/7 to 8/9, facilitating reproductive processes. Male pores, likely minute in size, are presumed to be located on segment 20/21, while female pores are minute and situated on the left side at position A B, slightly in front of segments 14 to 15. The intestinal origin is noted in segments 14 or 15, ensuring efficient digestion and nutrient absorption. The last pair of hearts is located in segment 11, ensuring efficient circulation throughout the organism. Spermathecae are characterized by a club-shaped structure, with slender ducts, potentially serving as sites for sperm storage and maturation. Overall, this comprehensive depiction offers valuable insights into the intricate morphological and </w:t>
      </w:r>
      <w:r w:rsidRPr="00AB53FD">
        <w:rPr>
          <w:rFonts w:ascii="Times New Roman" w:hAnsi="Times New Roman" w:cs="Times New Roman"/>
          <w:sz w:val="24"/>
          <w:szCs w:val="24"/>
        </w:rPr>
        <w:lastRenderedPageBreak/>
        <w:t>reproductive characteristics of the organism, providing a deeper understanding of its biology and ecological significance.</w:t>
      </w:r>
    </w:p>
    <w:p w14:paraId="3155B247" w14:textId="77777777" w:rsidR="009D33B6" w:rsidRPr="00AB53FD" w:rsidRDefault="009D33B6" w:rsidP="009D33B6">
      <w:pPr>
        <w:spacing w:line="360" w:lineRule="auto"/>
        <w:jc w:val="both"/>
        <w:rPr>
          <w:rFonts w:ascii="Times New Roman" w:hAnsi="Times New Roman" w:cs="Times New Roman"/>
          <w:sz w:val="24"/>
          <w:szCs w:val="24"/>
        </w:rPr>
      </w:pPr>
      <w:r w:rsidRPr="00AB53FD">
        <w:rPr>
          <w:rFonts w:ascii="Times New Roman" w:hAnsi="Times New Roman" w:cs="Times New Roman"/>
          <w:b/>
          <w:bCs/>
          <w:sz w:val="24"/>
          <w:szCs w:val="24"/>
        </w:rPr>
        <w:t>Remarks</w:t>
      </w:r>
      <w:r w:rsidRPr="00AB53FD">
        <w:rPr>
          <w:rFonts w:ascii="Times New Roman" w:hAnsi="Times New Roman" w:cs="Times New Roman"/>
          <w:sz w:val="24"/>
          <w:szCs w:val="24"/>
        </w:rPr>
        <w:t>: The species first time record in state in Bihar.</w:t>
      </w:r>
    </w:p>
    <w:p w14:paraId="3FA515A6" w14:textId="77777777" w:rsidR="009D33B6" w:rsidRPr="00AB53FD" w:rsidRDefault="009D33B6" w:rsidP="009D33B6">
      <w:pPr>
        <w:spacing w:line="360" w:lineRule="auto"/>
        <w:jc w:val="both"/>
        <w:rPr>
          <w:rFonts w:ascii="Times New Roman" w:hAnsi="Times New Roman" w:cs="Times New Roman"/>
          <w:sz w:val="24"/>
          <w:szCs w:val="24"/>
        </w:rPr>
      </w:pPr>
      <w:r w:rsidRPr="00AB53FD">
        <w:rPr>
          <w:rFonts w:ascii="Times New Roman" w:hAnsi="Times New Roman" w:cs="Times New Roman"/>
          <w:b/>
          <w:bCs/>
          <w:sz w:val="24"/>
          <w:szCs w:val="24"/>
        </w:rPr>
        <w:t>Distribution</w:t>
      </w:r>
      <w:r w:rsidRPr="00AB53FD">
        <w:rPr>
          <w:rFonts w:ascii="Times New Roman" w:hAnsi="Times New Roman" w:cs="Times New Roman"/>
          <w:sz w:val="24"/>
          <w:szCs w:val="24"/>
        </w:rPr>
        <w:t xml:space="preserve">: India: West Bengal; Andaman and Nicobar Islands; Andhra Pradesh; Gujarat; Karnataka; Kerala; Maharashtra; Tamil Nadu </w:t>
      </w:r>
      <w:r w:rsidRPr="00AB53FD">
        <w:rPr>
          <w:rFonts w:ascii="Times New Roman" w:hAnsi="Times New Roman" w:cs="Times New Roman"/>
          <w:b/>
          <w:bCs/>
          <w:sz w:val="24"/>
          <w:szCs w:val="24"/>
        </w:rPr>
        <w:t>Elsewhere</w:t>
      </w:r>
      <w:r w:rsidRPr="00AB53FD">
        <w:rPr>
          <w:rFonts w:ascii="Times New Roman" w:hAnsi="Times New Roman" w:cs="Times New Roman"/>
          <w:sz w:val="24"/>
          <w:szCs w:val="24"/>
        </w:rPr>
        <w:t xml:space="preserve">: Africa, Madagascar and its adjacent islands; Iran, Pakistan; Sri Lanka, Burma, Thailand, </w:t>
      </w:r>
      <w:proofErr w:type="spellStart"/>
      <w:r w:rsidRPr="00AB53FD">
        <w:rPr>
          <w:rFonts w:ascii="Times New Roman" w:hAnsi="Times New Roman" w:cs="Times New Roman"/>
          <w:sz w:val="24"/>
          <w:szCs w:val="24"/>
        </w:rPr>
        <w:t>Kampuchia</w:t>
      </w:r>
      <w:proofErr w:type="spellEnd"/>
      <w:r w:rsidRPr="00AB53FD">
        <w:rPr>
          <w:rFonts w:ascii="Times New Roman" w:hAnsi="Times New Roman" w:cs="Times New Roman"/>
          <w:sz w:val="24"/>
          <w:szCs w:val="24"/>
        </w:rPr>
        <w:t>, Malay Peninsula, Indonesia, Philippines, Hong Kong; Australia, some islands in the Pacific Ocean; U.S.A. Mexico; West Indies, South America.</w:t>
      </w:r>
    </w:p>
    <w:p w14:paraId="3B3C6290" w14:textId="77777777" w:rsidR="001531E4" w:rsidRPr="00AB53FD" w:rsidRDefault="001531E4" w:rsidP="001531E4">
      <w:pPr>
        <w:pStyle w:val="ListParagraph"/>
        <w:jc w:val="center"/>
        <w:rPr>
          <w:rFonts w:ascii="Times New Roman" w:hAnsi="Times New Roman" w:cs="Times New Roman"/>
          <w:b/>
          <w:sz w:val="24"/>
          <w:szCs w:val="24"/>
        </w:rPr>
      </w:pPr>
      <w:r w:rsidRPr="00AB53FD">
        <w:rPr>
          <w:rFonts w:ascii="Times New Roman" w:hAnsi="Times New Roman" w:cs="Times New Roman"/>
          <w:b/>
          <w:i/>
          <w:sz w:val="24"/>
          <w:szCs w:val="24"/>
        </w:rPr>
        <w:t xml:space="preserve">Haemadipsa sylvestris </w:t>
      </w:r>
      <w:r w:rsidRPr="00AB53FD">
        <w:rPr>
          <w:rFonts w:ascii="Times New Roman" w:hAnsi="Times New Roman" w:cs="Times New Roman"/>
          <w:b/>
          <w:sz w:val="24"/>
          <w:szCs w:val="24"/>
        </w:rPr>
        <w:t>Blanchard, 1894</w:t>
      </w:r>
    </w:p>
    <w:p w14:paraId="4658611A" w14:textId="43B77237" w:rsidR="002831B9" w:rsidRPr="00AB53FD" w:rsidRDefault="002831B9" w:rsidP="00FD4A62">
      <w:pPr>
        <w:spacing w:line="360" w:lineRule="auto"/>
        <w:ind w:left="810" w:hanging="810"/>
        <w:rPr>
          <w:rFonts w:ascii="Times New Roman" w:hAnsi="Times New Roman" w:cs="Times New Roman"/>
          <w:sz w:val="24"/>
          <w:szCs w:val="24"/>
        </w:rPr>
      </w:pPr>
      <w:r w:rsidRPr="00AB53FD">
        <w:rPr>
          <w:rFonts w:ascii="Times New Roman" w:hAnsi="Times New Roman" w:cs="Times New Roman"/>
          <w:sz w:val="24"/>
          <w:szCs w:val="24"/>
        </w:rPr>
        <w:t xml:space="preserve">    1894</w:t>
      </w:r>
      <w:r w:rsidRPr="00AB53FD">
        <w:rPr>
          <w:rFonts w:ascii="Times New Roman" w:hAnsi="Times New Roman" w:cs="Times New Roman"/>
          <w:b/>
          <w:i/>
          <w:sz w:val="24"/>
          <w:szCs w:val="24"/>
        </w:rPr>
        <w:t xml:space="preserve">. </w:t>
      </w:r>
      <w:r w:rsidRPr="00AB53FD">
        <w:rPr>
          <w:rFonts w:ascii="Times New Roman" w:hAnsi="Times New Roman" w:cs="Times New Roman"/>
          <w:i/>
          <w:sz w:val="24"/>
          <w:szCs w:val="24"/>
        </w:rPr>
        <w:t xml:space="preserve">Haemadipsa sylvestris </w:t>
      </w:r>
      <w:r w:rsidRPr="00AB53FD">
        <w:rPr>
          <w:rFonts w:ascii="Times New Roman" w:eastAsia="Times New Roman" w:hAnsi="Times New Roman" w:cs="Times New Roman"/>
          <w:sz w:val="24"/>
          <w:szCs w:val="24"/>
        </w:rPr>
        <w:t>Blanchard</w:t>
      </w:r>
      <w:r w:rsidRPr="00AB53FD">
        <w:rPr>
          <w:rFonts w:ascii="Times New Roman" w:eastAsia="Times New Roman" w:hAnsi="Times New Roman" w:cs="Times New Roman"/>
          <w:i/>
          <w:sz w:val="24"/>
          <w:szCs w:val="24"/>
        </w:rPr>
        <w:t xml:space="preserve">, Annali Mus. civ. </w:t>
      </w:r>
      <w:proofErr w:type="spellStart"/>
      <w:r w:rsidRPr="00AB53FD">
        <w:rPr>
          <w:rFonts w:ascii="Times New Roman" w:eastAsia="Times New Roman" w:hAnsi="Times New Roman" w:cs="Times New Roman"/>
          <w:i/>
          <w:sz w:val="24"/>
          <w:szCs w:val="24"/>
        </w:rPr>
        <w:t>Stor</w:t>
      </w:r>
      <w:proofErr w:type="spellEnd"/>
      <w:r w:rsidRPr="00AB53FD">
        <w:rPr>
          <w:rFonts w:ascii="Times New Roman" w:eastAsia="Times New Roman" w:hAnsi="Times New Roman" w:cs="Times New Roman"/>
          <w:i/>
          <w:sz w:val="24"/>
          <w:szCs w:val="24"/>
        </w:rPr>
        <w:t>. nat. Giacomo Doria</w:t>
      </w:r>
      <w:r w:rsidRPr="00AB53FD">
        <w:rPr>
          <w:rFonts w:ascii="Times New Roman" w:eastAsia="Times New Roman" w:hAnsi="Times New Roman" w:cs="Times New Roman"/>
          <w:sz w:val="24"/>
          <w:szCs w:val="24"/>
        </w:rPr>
        <w:t>, 2 (4): 113</w:t>
      </w:r>
      <w:r w:rsidR="00FD4A62" w:rsidRPr="00AB53FD">
        <w:rPr>
          <w:rFonts w:ascii="Times New Roman" w:eastAsia="Times New Roman" w:hAnsi="Times New Roman" w:cs="Times New Roman"/>
          <w:sz w:val="24"/>
          <w:szCs w:val="24"/>
        </w:rPr>
        <w:t xml:space="preserve"> </w:t>
      </w:r>
      <w:r w:rsidRPr="00AB53FD">
        <w:rPr>
          <w:rFonts w:ascii="Times New Roman" w:eastAsia="Times New Roman" w:hAnsi="Times New Roman" w:cs="Times New Roman"/>
          <w:sz w:val="24"/>
          <w:szCs w:val="24"/>
        </w:rPr>
        <w:t xml:space="preserve">    118 (Type- locality: Carin, Myanmar; Type-Deposited Not known).</w:t>
      </w:r>
    </w:p>
    <w:p w14:paraId="4791EF66" w14:textId="6FA58A70" w:rsidR="002831B9" w:rsidRPr="00AB53FD" w:rsidRDefault="002831B9" w:rsidP="002831B9">
      <w:pPr>
        <w:spacing w:after="116" w:line="360" w:lineRule="auto"/>
        <w:ind w:left="-5"/>
        <w:rPr>
          <w:rFonts w:ascii="Times New Roman" w:hAnsi="Times New Roman" w:cs="Times New Roman"/>
          <w:sz w:val="24"/>
          <w:szCs w:val="24"/>
        </w:rPr>
      </w:pPr>
      <w:r w:rsidRPr="00AB53FD">
        <w:rPr>
          <w:rFonts w:ascii="Times New Roman" w:hAnsi="Times New Roman" w:cs="Times New Roman"/>
          <w:sz w:val="24"/>
          <w:szCs w:val="24"/>
        </w:rPr>
        <w:t xml:space="preserve">    2010. </w:t>
      </w:r>
      <w:r w:rsidRPr="00AB53FD">
        <w:rPr>
          <w:rFonts w:ascii="Times New Roman" w:hAnsi="Times New Roman" w:cs="Times New Roman"/>
          <w:i/>
          <w:sz w:val="24"/>
          <w:szCs w:val="24"/>
        </w:rPr>
        <w:t>Haemadipsa sylvestris</w:t>
      </w:r>
      <w:r w:rsidRPr="00AB53FD">
        <w:rPr>
          <w:rFonts w:ascii="Times New Roman" w:hAnsi="Times New Roman" w:cs="Times New Roman"/>
          <w:sz w:val="24"/>
          <w:szCs w:val="24"/>
        </w:rPr>
        <w:t xml:space="preserve"> Mandal</w:t>
      </w:r>
      <w:r w:rsidRPr="00AB53FD">
        <w:rPr>
          <w:rFonts w:ascii="Times New Roman" w:hAnsi="Times New Roman" w:cs="Times New Roman"/>
          <w:i/>
          <w:sz w:val="24"/>
          <w:szCs w:val="24"/>
        </w:rPr>
        <w:t>, J. Environ. &amp;</w:t>
      </w:r>
      <w:r w:rsidR="00FD4A62" w:rsidRPr="00AB53FD">
        <w:rPr>
          <w:rFonts w:ascii="Times New Roman" w:hAnsi="Times New Roman" w:cs="Times New Roman"/>
          <w:i/>
          <w:sz w:val="24"/>
          <w:szCs w:val="24"/>
        </w:rPr>
        <w:t xml:space="preserve"> </w:t>
      </w:r>
      <w:proofErr w:type="spellStart"/>
      <w:r w:rsidRPr="00AB53FD">
        <w:rPr>
          <w:rFonts w:ascii="Times New Roman" w:hAnsi="Times New Roman" w:cs="Times New Roman"/>
          <w:i/>
          <w:sz w:val="24"/>
          <w:szCs w:val="24"/>
        </w:rPr>
        <w:t>Sociobiol</w:t>
      </w:r>
      <w:proofErr w:type="spellEnd"/>
      <w:r w:rsidRPr="00AB53FD">
        <w:rPr>
          <w:rFonts w:ascii="Times New Roman" w:hAnsi="Times New Roman" w:cs="Times New Roman"/>
          <w:i/>
          <w:sz w:val="24"/>
          <w:szCs w:val="24"/>
        </w:rPr>
        <w:t>.:</w:t>
      </w:r>
      <w:r w:rsidRPr="00AB53FD">
        <w:rPr>
          <w:rFonts w:ascii="Times New Roman" w:hAnsi="Times New Roman" w:cs="Times New Roman"/>
          <w:sz w:val="24"/>
          <w:szCs w:val="24"/>
        </w:rPr>
        <w:t xml:space="preserve"> 7(2):209-211. </w:t>
      </w:r>
    </w:p>
    <w:p w14:paraId="4499E46F" w14:textId="77777777" w:rsidR="002831B9" w:rsidRPr="00AB53FD" w:rsidRDefault="002831B9" w:rsidP="002831B9">
      <w:pPr>
        <w:spacing w:line="360" w:lineRule="auto"/>
        <w:rPr>
          <w:rFonts w:ascii="Times New Roman" w:hAnsi="Times New Roman" w:cs="Times New Roman"/>
          <w:sz w:val="24"/>
          <w:szCs w:val="24"/>
        </w:rPr>
      </w:pPr>
      <w:r w:rsidRPr="00AB53FD">
        <w:rPr>
          <w:rFonts w:ascii="Times New Roman" w:hAnsi="Times New Roman" w:cs="Times New Roman"/>
          <w:b/>
          <w:sz w:val="24"/>
          <w:szCs w:val="24"/>
        </w:rPr>
        <w:t>Material Examined:</w:t>
      </w:r>
      <w:r w:rsidRPr="00AB53FD">
        <w:rPr>
          <w:rFonts w:ascii="Times New Roman" w:hAnsi="Times New Roman" w:cs="Times New Roman"/>
          <w:sz w:val="24"/>
          <w:szCs w:val="24"/>
        </w:rPr>
        <w:t xml:space="preserve"> 18ex, </w:t>
      </w:r>
      <w:proofErr w:type="spellStart"/>
      <w:r w:rsidRPr="00AB53FD">
        <w:rPr>
          <w:rFonts w:ascii="Times New Roman" w:hAnsi="Times New Roman" w:cs="Times New Roman"/>
          <w:sz w:val="24"/>
          <w:szCs w:val="24"/>
        </w:rPr>
        <w:t>Chandankhali</w:t>
      </w:r>
      <w:proofErr w:type="spellEnd"/>
      <w:r w:rsidRPr="00AB53FD">
        <w:rPr>
          <w:rFonts w:ascii="Times New Roman" w:hAnsi="Times New Roman" w:cs="Times New Roman"/>
          <w:sz w:val="24"/>
          <w:szCs w:val="24"/>
        </w:rPr>
        <w:t xml:space="preserve">, </w:t>
      </w:r>
      <w:proofErr w:type="spellStart"/>
      <w:r w:rsidRPr="00AB53FD">
        <w:rPr>
          <w:rFonts w:ascii="Times New Roman" w:hAnsi="Times New Roman" w:cs="Times New Roman"/>
          <w:sz w:val="24"/>
          <w:szCs w:val="24"/>
        </w:rPr>
        <w:t>Patashpur</w:t>
      </w:r>
      <w:proofErr w:type="spellEnd"/>
      <w:r w:rsidRPr="00AB53FD">
        <w:rPr>
          <w:rFonts w:ascii="Times New Roman" w:hAnsi="Times New Roman" w:cs="Times New Roman"/>
          <w:sz w:val="24"/>
          <w:szCs w:val="24"/>
        </w:rPr>
        <w:t xml:space="preserve">, </w:t>
      </w:r>
      <w:proofErr w:type="spellStart"/>
      <w:r w:rsidRPr="00AB53FD">
        <w:rPr>
          <w:rFonts w:ascii="Times New Roman" w:hAnsi="Times New Roman" w:cs="Times New Roman"/>
          <w:sz w:val="24"/>
          <w:szCs w:val="24"/>
        </w:rPr>
        <w:t>Purba</w:t>
      </w:r>
      <w:proofErr w:type="spellEnd"/>
      <w:r w:rsidRPr="00AB53FD">
        <w:rPr>
          <w:rFonts w:ascii="Times New Roman" w:hAnsi="Times New Roman" w:cs="Times New Roman"/>
          <w:sz w:val="24"/>
          <w:szCs w:val="24"/>
        </w:rPr>
        <w:t xml:space="preserve"> Medinipur, West Bengal. 29.VIII. 2026. </w:t>
      </w:r>
      <w:proofErr w:type="spellStart"/>
      <w:r w:rsidRPr="00AB53FD">
        <w:rPr>
          <w:rFonts w:ascii="Times New Roman" w:hAnsi="Times New Roman" w:cs="Times New Roman"/>
          <w:sz w:val="24"/>
          <w:szCs w:val="24"/>
        </w:rPr>
        <w:t>Coll.D.</w:t>
      </w:r>
      <w:proofErr w:type="gramStart"/>
      <w:r w:rsidRPr="00AB53FD">
        <w:rPr>
          <w:rFonts w:ascii="Times New Roman" w:hAnsi="Times New Roman" w:cs="Times New Roman"/>
          <w:sz w:val="24"/>
          <w:szCs w:val="24"/>
        </w:rPr>
        <w:t>N.Das</w:t>
      </w:r>
      <w:proofErr w:type="spellEnd"/>
      <w:proofErr w:type="gramEnd"/>
      <w:r w:rsidRPr="00AB53FD">
        <w:rPr>
          <w:rFonts w:ascii="Times New Roman" w:hAnsi="Times New Roman" w:cs="Times New Roman"/>
          <w:sz w:val="24"/>
          <w:szCs w:val="24"/>
        </w:rPr>
        <w:t>. Reg. No. An 8916/2.</w:t>
      </w:r>
    </w:p>
    <w:p w14:paraId="5EDD61FF" w14:textId="77777777" w:rsidR="002831B9" w:rsidRPr="00AB53FD" w:rsidRDefault="002831B9" w:rsidP="002831B9">
      <w:pPr>
        <w:spacing w:line="360" w:lineRule="auto"/>
        <w:jc w:val="both"/>
        <w:rPr>
          <w:rFonts w:ascii="Times New Roman" w:eastAsia="Times New Roman" w:hAnsi="Times New Roman" w:cs="Times New Roman"/>
          <w:sz w:val="24"/>
          <w:szCs w:val="24"/>
        </w:rPr>
      </w:pPr>
      <w:r w:rsidRPr="00AB53FD">
        <w:rPr>
          <w:rFonts w:ascii="Times New Roman" w:eastAsia="Times New Roman" w:hAnsi="Times New Roman" w:cs="Times New Roman"/>
          <w:b/>
          <w:sz w:val="24"/>
          <w:szCs w:val="24"/>
        </w:rPr>
        <w:t xml:space="preserve">Description: </w:t>
      </w:r>
      <w:r w:rsidRPr="00AB53FD">
        <w:rPr>
          <w:rFonts w:ascii="Times New Roman" w:eastAsia="Times New Roman" w:hAnsi="Times New Roman" w:cs="Times New Roman"/>
          <w:sz w:val="24"/>
          <w:szCs w:val="24"/>
        </w:rPr>
        <w:t xml:space="preserve">The species of leech referred to as "the largest and robust land leech of India" presents a striking appearance with its distinct coloration and notable features. </w:t>
      </w:r>
      <w:proofErr w:type="spellStart"/>
      <w:r w:rsidRPr="00AB53FD">
        <w:rPr>
          <w:rFonts w:ascii="Times New Roman" w:eastAsia="Times New Roman" w:hAnsi="Times New Roman" w:cs="Times New Roman"/>
          <w:sz w:val="24"/>
          <w:szCs w:val="24"/>
        </w:rPr>
        <w:t>Colored</w:t>
      </w:r>
      <w:proofErr w:type="spellEnd"/>
      <w:r w:rsidRPr="00AB53FD">
        <w:rPr>
          <w:rFonts w:ascii="Times New Roman" w:eastAsia="Times New Roman" w:hAnsi="Times New Roman" w:cs="Times New Roman"/>
          <w:sz w:val="24"/>
          <w:szCs w:val="24"/>
        </w:rPr>
        <w:t xml:space="preserve"> in a plain yellow hue, it boasts three dark brown stripes along its body, with the median line appearing narrower than the marginal stripes, which exhibit a bright yellowish-orange hue. The number of sucker rays varies between 69 and 80, contributing to its strong attachment capabilities. While prehensile papillae are relatively underdeveloped, the presence of furrow pits, arranged in five pairs on segments 8 to 12, enhances its sensory perception and navigation abilities. This leech species, with its robust build and unique coloration, embodies the adaptation of terrestrial leeches to their environment, likely playing a significant role in the ecosystems of India's diverse landscapes.</w:t>
      </w:r>
    </w:p>
    <w:p w14:paraId="4935D83A" w14:textId="77777777" w:rsidR="00355A6B" w:rsidRDefault="002831B9" w:rsidP="002831B9">
      <w:pPr>
        <w:spacing w:line="360" w:lineRule="auto"/>
        <w:jc w:val="both"/>
        <w:rPr>
          <w:rFonts w:ascii="Times New Roman" w:hAnsi="Times New Roman" w:cs="Times New Roman"/>
          <w:sz w:val="24"/>
          <w:szCs w:val="24"/>
        </w:rPr>
      </w:pPr>
      <w:r w:rsidRPr="00AB53FD">
        <w:rPr>
          <w:rFonts w:ascii="Times New Roman" w:hAnsi="Times New Roman" w:cs="Times New Roman"/>
          <w:b/>
          <w:sz w:val="24"/>
          <w:szCs w:val="24"/>
        </w:rPr>
        <w:t>Distribution:</w:t>
      </w:r>
      <w:r w:rsidRPr="00AB53FD">
        <w:rPr>
          <w:rFonts w:ascii="Times New Roman" w:hAnsi="Times New Roman" w:cs="Times New Roman"/>
          <w:sz w:val="24"/>
          <w:szCs w:val="24"/>
        </w:rPr>
        <w:t xml:space="preserve"> India: West Bengal; Sikkim; Assam; Arunachal Pradesh; Andaman and </w:t>
      </w:r>
      <w:proofErr w:type="spellStart"/>
      <w:r w:rsidRPr="00AB53FD">
        <w:rPr>
          <w:rFonts w:ascii="Times New Roman" w:hAnsi="Times New Roman" w:cs="Times New Roman"/>
          <w:sz w:val="24"/>
          <w:szCs w:val="24"/>
        </w:rPr>
        <w:t>Nicobour</w:t>
      </w:r>
      <w:proofErr w:type="spellEnd"/>
      <w:r w:rsidRPr="00AB53FD">
        <w:rPr>
          <w:rFonts w:ascii="Times New Roman" w:hAnsi="Times New Roman" w:cs="Times New Roman"/>
          <w:sz w:val="24"/>
          <w:szCs w:val="24"/>
        </w:rPr>
        <w:t xml:space="preserve"> Island; Arunachal Pradesh; Meghalaya; Uttar Pradesh and Bihar. </w:t>
      </w:r>
    </w:p>
    <w:p w14:paraId="6E054E26" w14:textId="76CD9E11" w:rsidR="002831B9" w:rsidRPr="00AB53FD" w:rsidRDefault="002831B9" w:rsidP="002831B9">
      <w:pPr>
        <w:spacing w:line="360" w:lineRule="auto"/>
        <w:jc w:val="both"/>
        <w:rPr>
          <w:rFonts w:ascii="Times New Roman" w:hAnsi="Times New Roman" w:cs="Times New Roman"/>
          <w:sz w:val="24"/>
          <w:szCs w:val="24"/>
        </w:rPr>
      </w:pPr>
      <w:r w:rsidRPr="00AB53FD">
        <w:rPr>
          <w:rFonts w:ascii="Times New Roman" w:hAnsi="Times New Roman" w:cs="Times New Roman"/>
          <w:b/>
          <w:sz w:val="24"/>
          <w:szCs w:val="24"/>
        </w:rPr>
        <w:t>Outside India:</w:t>
      </w:r>
      <w:r w:rsidRPr="00AB53FD">
        <w:rPr>
          <w:rFonts w:ascii="Times New Roman" w:hAnsi="Times New Roman" w:cs="Times New Roman"/>
          <w:sz w:val="24"/>
          <w:szCs w:val="24"/>
        </w:rPr>
        <w:t xml:space="preserve"> Burma, Java and Sumatra. </w:t>
      </w:r>
    </w:p>
    <w:p w14:paraId="5C93F1D4" w14:textId="77777777" w:rsidR="00E066B5" w:rsidRPr="00AB53FD" w:rsidRDefault="00E066B5" w:rsidP="009D33B6">
      <w:pPr>
        <w:pStyle w:val="ListParagraph"/>
        <w:rPr>
          <w:rFonts w:ascii="Times New Roman" w:hAnsi="Times New Roman" w:cs="Times New Roman"/>
          <w:sz w:val="24"/>
          <w:szCs w:val="24"/>
        </w:rPr>
      </w:pPr>
    </w:p>
    <w:p w14:paraId="32B12CC1" w14:textId="5793C49B" w:rsidR="00E066B5" w:rsidRPr="00AB53FD" w:rsidRDefault="00E066B5" w:rsidP="00D52A93">
      <w:pPr>
        <w:ind w:left="426"/>
        <w:jc w:val="center"/>
        <w:rPr>
          <w:rFonts w:ascii="Times New Roman" w:hAnsi="Times New Roman" w:cs="Times New Roman"/>
          <w:sz w:val="24"/>
          <w:szCs w:val="24"/>
        </w:rPr>
      </w:pPr>
      <w:proofErr w:type="spellStart"/>
      <w:r w:rsidRPr="00AB53FD">
        <w:rPr>
          <w:rFonts w:ascii="Times New Roman" w:hAnsi="Times New Roman" w:cs="Times New Roman"/>
          <w:i/>
          <w:sz w:val="24"/>
          <w:szCs w:val="24"/>
        </w:rPr>
        <w:t>Haemadipsa</w:t>
      </w:r>
      <w:proofErr w:type="spellEnd"/>
      <w:r w:rsidRPr="00AB53FD">
        <w:rPr>
          <w:rFonts w:ascii="Times New Roman" w:hAnsi="Times New Roman" w:cs="Times New Roman"/>
          <w:i/>
          <w:sz w:val="24"/>
          <w:szCs w:val="24"/>
        </w:rPr>
        <w:t xml:space="preserve"> </w:t>
      </w:r>
      <w:proofErr w:type="spellStart"/>
      <w:r w:rsidRPr="00AB53FD">
        <w:rPr>
          <w:rFonts w:ascii="Times New Roman" w:hAnsi="Times New Roman" w:cs="Times New Roman"/>
          <w:i/>
          <w:sz w:val="24"/>
          <w:szCs w:val="24"/>
        </w:rPr>
        <w:t>rajbalaae</w:t>
      </w:r>
      <w:proofErr w:type="spellEnd"/>
      <w:r w:rsidRPr="00AB53FD">
        <w:rPr>
          <w:rFonts w:ascii="Times New Roman" w:hAnsi="Times New Roman" w:cs="Times New Roman"/>
          <w:sz w:val="24"/>
          <w:szCs w:val="24"/>
        </w:rPr>
        <w:t xml:space="preserve"> </w:t>
      </w:r>
      <w:r w:rsidR="00AB53FD">
        <w:rPr>
          <w:rFonts w:ascii="Times New Roman" w:hAnsi="Times New Roman" w:cs="Times New Roman"/>
          <w:sz w:val="24"/>
          <w:szCs w:val="24"/>
        </w:rPr>
        <w:t>Mandal et al, 2026</w:t>
      </w:r>
    </w:p>
    <w:p w14:paraId="520EC0AE" w14:textId="77777777" w:rsidR="00D52A93" w:rsidRPr="00AB53FD" w:rsidRDefault="00D52A93" w:rsidP="001531E4">
      <w:pPr>
        <w:spacing w:line="360" w:lineRule="auto"/>
        <w:rPr>
          <w:rFonts w:ascii="Times New Roman" w:hAnsi="Times New Roman" w:cs="Times New Roman"/>
          <w:sz w:val="24"/>
          <w:szCs w:val="24"/>
        </w:rPr>
      </w:pPr>
      <w:r w:rsidRPr="00AB53FD">
        <w:rPr>
          <w:rFonts w:ascii="Times New Roman" w:hAnsi="Times New Roman" w:cs="Times New Roman"/>
          <w:b/>
          <w:sz w:val="24"/>
          <w:szCs w:val="24"/>
        </w:rPr>
        <w:lastRenderedPageBreak/>
        <w:t>Material Examined:</w:t>
      </w:r>
      <w:r w:rsidRPr="00AB53FD">
        <w:rPr>
          <w:rFonts w:ascii="Times New Roman" w:hAnsi="Times New Roman" w:cs="Times New Roman"/>
          <w:sz w:val="24"/>
          <w:szCs w:val="24"/>
        </w:rPr>
        <w:t xml:space="preserve"> 3ex, </w:t>
      </w:r>
      <w:proofErr w:type="spellStart"/>
      <w:r w:rsidRPr="00AB53FD">
        <w:rPr>
          <w:rFonts w:ascii="Times New Roman" w:hAnsi="Times New Roman" w:cs="Times New Roman"/>
          <w:sz w:val="24"/>
          <w:szCs w:val="24"/>
        </w:rPr>
        <w:t>Dalimbachak</w:t>
      </w:r>
      <w:proofErr w:type="spellEnd"/>
      <w:r w:rsidRPr="00AB53FD">
        <w:rPr>
          <w:rFonts w:ascii="Times New Roman" w:hAnsi="Times New Roman" w:cs="Times New Roman"/>
          <w:sz w:val="24"/>
          <w:szCs w:val="24"/>
        </w:rPr>
        <w:t xml:space="preserve">, </w:t>
      </w:r>
      <w:proofErr w:type="spellStart"/>
      <w:r w:rsidRPr="00AB53FD">
        <w:rPr>
          <w:rFonts w:ascii="Times New Roman" w:hAnsi="Times New Roman" w:cs="Times New Roman"/>
          <w:sz w:val="24"/>
          <w:szCs w:val="24"/>
        </w:rPr>
        <w:t>Mahishadal</w:t>
      </w:r>
      <w:proofErr w:type="spellEnd"/>
      <w:r w:rsidRPr="00AB53FD">
        <w:rPr>
          <w:rFonts w:ascii="Times New Roman" w:hAnsi="Times New Roman" w:cs="Times New Roman"/>
          <w:sz w:val="24"/>
          <w:szCs w:val="24"/>
        </w:rPr>
        <w:t xml:space="preserve">, </w:t>
      </w:r>
      <w:proofErr w:type="gramStart"/>
      <w:r w:rsidRPr="00AB53FD">
        <w:rPr>
          <w:rFonts w:ascii="Times New Roman" w:hAnsi="Times New Roman" w:cs="Times New Roman"/>
          <w:sz w:val="24"/>
          <w:szCs w:val="24"/>
        </w:rPr>
        <w:t xml:space="preserve">Haldia,  </w:t>
      </w:r>
      <w:proofErr w:type="spellStart"/>
      <w:r w:rsidRPr="00AB53FD">
        <w:rPr>
          <w:rFonts w:ascii="Times New Roman" w:hAnsi="Times New Roman" w:cs="Times New Roman"/>
          <w:sz w:val="24"/>
          <w:szCs w:val="24"/>
        </w:rPr>
        <w:t>Purba</w:t>
      </w:r>
      <w:proofErr w:type="spellEnd"/>
      <w:proofErr w:type="gramEnd"/>
      <w:r w:rsidRPr="00AB53FD">
        <w:rPr>
          <w:rFonts w:ascii="Times New Roman" w:hAnsi="Times New Roman" w:cs="Times New Roman"/>
          <w:sz w:val="24"/>
          <w:szCs w:val="24"/>
        </w:rPr>
        <w:t xml:space="preserve"> Medinipur, West Bengal. 9.IX. 2026. </w:t>
      </w:r>
      <w:proofErr w:type="spellStart"/>
      <w:r w:rsidRPr="00AB53FD">
        <w:rPr>
          <w:rFonts w:ascii="Times New Roman" w:hAnsi="Times New Roman" w:cs="Times New Roman"/>
          <w:sz w:val="24"/>
          <w:szCs w:val="24"/>
        </w:rPr>
        <w:t>Coll.D.</w:t>
      </w:r>
      <w:proofErr w:type="gramStart"/>
      <w:r w:rsidRPr="00AB53FD">
        <w:rPr>
          <w:rFonts w:ascii="Times New Roman" w:hAnsi="Times New Roman" w:cs="Times New Roman"/>
          <w:sz w:val="24"/>
          <w:szCs w:val="24"/>
        </w:rPr>
        <w:t>N.Das</w:t>
      </w:r>
      <w:proofErr w:type="spellEnd"/>
      <w:proofErr w:type="gramEnd"/>
      <w:r w:rsidRPr="00AB53FD">
        <w:rPr>
          <w:rFonts w:ascii="Times New Roman" w:hAnsi="Times New Roman" w:cs="Times New Roman"/>
          <w:sz w:val="24"/>
          <w:szCs w:val="24"/>
        </w:rPr>
        <w:t>. Reg. No. An 8917/2.</w:t>
      </w:r>
    </w:p>
    <w:p w14:paraId="1B02A183" w14:textId="7280BF34" w:rsidR="001531E4" w:rsidRPr="00AB53FD" w:rsidRDefault="00FD4A62" w:rsidP="001531E4">
      <w:pPr>
        <w:spacing w:line="360" w:lineRule="auto"/>
        <w:rPr>
          <w:rFonts w:ascii="Times New Roman" w:hAnsi="Times New Roman" w:cs="Times New Roman"/>
          <w:sz w:val="24"/>
          <w:szCs w:val="24"/>
        </w:rPr>
      </w:pPr>
      <w:r w:rsidRPr="00AB53FD">
        <w:rPr>
          <w:rFonts w:ascii="Times New Roman" w:eastAsia="Times New Roman" w:hAnsi="Times New Roman" w:cs="Times New Roman"/>
          <w:b/>
          <w:sz w:val="24"/>
          <w:szCs w:val="24"/>
        </w:rPr>
        <w:t>Description</w:t>
      </w:r>
      <w:r w:rsidR="001531E4" w:rsidRPr="00AB53FD">
        <w:rPr>
          <w:rFonts w:ascii="Times New Roman" w:hAnsi="Times New Roman" w:cs="Times New Roman"/>
          <w:sz w:val="24"/>
          <w:szCs w:val="24"/>
        </w:rPr>
        <w:t xml:space="preserve">: </w:t>
      </w:r>
      <w:r w:rsidR="002831B9" w:rsidRPr="00AB53FD">
        <w:rPr>
          <w:rFonts w:ascii="Times New Roman" w:hAnsi="Times New Roman" w:cs="Times New Roman"/>
          <w:sz w:val="24"/>
          <w:szCs w:val="24"/>
        </w:rPr>
        <w:t>Length 35mm. breadth 8mm. (Nearer to posterior region), Diameter of anterior sucker 2.5 mm. Posterior sucker 6mm. Colour yellowish with two black stripe on dorsal side. Ventrally yellowish colour. Without any stripe. Male pore 32/33, Female pore 37/38. 7 annuli of anterior sucker. First pair of eyes on 3</w:t>
      </w:r>
      <w:r w:rsidR="002831B9" w:rsidRPr="00AB53FD">
        <w:rPr>
          <w:rFonts w:ascii="Times New Roman" w:hAnsi="Times New Roman" w:cs="Times New Roman"/>
          <w:sz w:val="24"/>
          <w:szCs w:val="24"/>
          <w:vertAlign w:val="superscript"/>
        </w:rPr>
        <w:t>rd</w:t>
      </w:r>
      <w:r w:rsidR="002831B9" w:rsidRPr="00AB53FD">
        <w:rPr>
          <w:rFonts w:ascii="Times New Roman" w:hAnsi="Times New Roman" w:cs="Times New Roman"/>
          <w:sz w:val="24"/>
          <w:szCs w:val="24"/>
        </w:rPr>
        <w:t xml:space="preserve"> annuli, shadow </w:t>
      </w:r>
      <w:r w:rsidR="00917EAE" w:rsidRPr="00AB53FD">
        <w:rPr>
          <w:rFonts w:ascii="Times New Roman" w:hAnsi="Times New Roman" w:cs="Times New Roman"/>
          <w:sz w:val="24"/>
          <w:szCs w:val="24"/>
        </w:rPr>
        <w:t>of thin</w:t>
      </w:r>
      <w:r w:rsidR="002831B9" w:rsidRPr="00AB53FD">
        <w:rPr>
          <w:rFonts w:ascii="Times New Roman" w:hAnsi="Times New Roman" w:cs="Times New Roman"/>
          <w:sz w:val="24"/>
          <w:szCs w:val="24"/>
        </w:rPr>
        <w:t xml:space="preserve"> medial dorsal stripe.  Eyes 5 pair. </w:t>
      </w:r>
      <w:r w:rsidR="00917EAE" w:rsidRPr="00AB53FD">
        <w:rPr>
          <w:rFonts w:ascii="Times New Roman" w:hAnsi="Times New Roman" w:cs="Times New Roman"/>
          <w:sz w:val="24"/>
          <w:szCs w:val="24"/>
        </w:rPr>
        <w:t>Total annuli 104.</w:t>
      </w:r>
    </w:p>
    <w:p w14:paraId="4EFAF14F" w14:textId="77777777" w:rsidR="001531E4" w:rsidRDefault="001531E4" w:rsidP="001531E4">
      <w:pPr>
        <w:spacing w:line="360" w:lineRule="auto"/>
        <w:rPr>
          <w:rFonts w:ascii="Times New Roman" w:hAnsi="Times New Roman" w:cs="Times New Roman"/>
          <w:sz w:val="24"/>
          <w:szCs w:val="24"/>
        </w:rPr>
      </w:pPr>
      <w:r w:rsidRPr="00AB53FD">
        <w:rPr>
          <w:rFonts w:ascii="Times New Roman" w:hAnsi="Times New Roman" w:cs="Times New Roman"/>
          <w:b/>
          <w:bCs/>
          <w:sz w:val="24"/>
          <w:szCs w:val="24"/>
        </w:rPr>
        <w:t>Distribution</w:t>
      </w:r>
      <w:r w:rsidR="00917EAE" w:rsidRPr="00AB53FD">
        <w:rPr>
          <w:rFonts w:ascii="Times New Roman" w:hAnsi="Times New Roman" w:cs="Times New Roman"/>
          <w:sz w:val="24"/>
          <w:szCs w:val="24"/>
        </w:rPr>
        <w:t>: India:  Arunachal Pradesh, West Bengal.</w:t>
      </w:r>
    </w:p>
    <w:p w14:paraId="2FFD1D09" w14:textId="59581A7F" w:rsidR="00F22E4A" w:rsidRDefault="00F22E4A" w:rsidP="001531E4">
      <w:pPr>
        <w:spacing w:line="360" w:lineRule="auto"/>
        <w:rPr>
          <w:rFonts w:ascii="Times New Roman" w:hAnsi="Times New Roman" w:cs="Times New Roman"/>
          <w:sz w:val="24"/>
          <w:szCs w:val="24"/>
        </w:rPr>
      </w:pPr>
      <w:r w:rsidRPr="00F22E4A">
        <w:rPr>
          <w:rFonts w:ascii="Times New Roman" w:hAnsi="Times New Roman" w:cs="Times New Roman"/>
          <w:noProof/>
          <w:sz w:val="24"/>
          <w:szCs w:val="24"/>
        </w:rPr>
        <w:drawing>
          <wp:inline distT="0" distB="0" distL="0" distR="0" wp14:anchorId="23FD4F8F" wp14:editId="3A1EEED1">
            <wp:extent cx="4867275" cy="3781425"/>
            <wp:effectExtent l="0" t="0" r="9525" b="9525"/>
            <wp:docPr id="817182923" name="Chart 1">
              <a:extLst xmlns:a="http://schemas.openxmlformats.org/drawingml/2006/main">
                <a:ext uri="{FF2B5EF4-FFF2-40B4-BE49-F238E27FC236}">
                  <a16:creationId xmlns:a16="http://schemas.microsoft.com/office/drawing/2014/main" id="{AA5BE53C-834B-703D-E273-678337E6EF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3ECBE7D" w14:textId="7EC7B72E" w:rsidR="00F22E4A" w:rsidRDefault="00F22E4A" w:rsidP="001531E4">
      <w:pPr>
        <w:spacing w:line="360" w:lineRule="auto"/>
        <w:rPr>
          <w:rFonts w:ascii="Times New Roman" w:hAnsi="Times New Roman" w:cs="Times New Roman"/>
          <w:sz w:val="24"/>
          <w:szCs w:val="24"/>
        </w:rPr>
      </w:pPr>
      <w:r w:rsidRPr="00F22E4A">
        <w:rPr>
          <w:rFonts w:ascii="Times New Roman" w:hAnsi="Times New Roman" w:cs="Times New Roman"/>
          <w:b/>
          <w:bCs/>
          <w:sz w:val="24"/>
          <w:szCs w:val="24"/>
        </w:rPr>
        <w:t>Figure</w:t>
      </w:r>
      <w:r w:rsidRPr="00F22E4A">
        <w:rPr>
          <w:rFonts w:ascii="Times New Roman" w:hAnsi="Times New Roman" w:cs="Times New Roman"/>
          <w:sz w:val="24"/>
          <w:szCs w:val="24"/>
        </w:rPr>
        <w:t xml:space="preserve">. </w:t>
      </w:r>
      <w:r w:rsidR="00B22D66">
        <w:rPr>
          <w:rFonts w:ascii="Times New Roman" w:hAnsi="Times New Roman" w:cs="Times New Roman"/>
          <w:sz w:val="24"/>
          <w:szCs w:val="24"/>
        </w:rPr>
        <w:t>2</w:t>
      </w:r>
      <w:r w:rsidRPr="00F22E4A">
        <w:rPr>
          <w:rFonts w:ascii="Times New Roman" w:hAnsi="Times New Roman" w:cs="Times New Roman"/>
          <w:sz w:val="24"/>
          <w:szCs w:val="24"/>
        </w:rPr>
        <w:t xml:space="preserve">: Abundance / Specimen count of earthworm species recorded from </w:t>
      </w:r>
      <w:proofErr w:type="spellStart"/>
      <w:r w:rsidRPr="00F22E4A">
        <w:rPr>
          <w:rFonts w:ascii="Times New Roman" w:hAnsi="Times New Roman" w:cs="Times New Roman"/>
          <w:sz w:val="24"/>
          <w:szCs w:val="24"/>
        </w:rPr>
        <w:t>Purba</w:t>
      </w:r>
      <w:proofErr w:type="spellEnd"/>
      <w:r w:rsidRPr="00F22E4A">
        <w:rPr>
          <w:rFonts w:ascii="Times New Roman" w:hAnsi="Times New Roman" w:cs="Times New Roman"/>
          <w:sz w:val="24"/>
          <w:szCs w:val="24"/>
        </w:rPr>
        <w:t xml:space="preserve"> Medinipur, West Bengal</w:t>
      </w:r>
    </w:p>
    <w:p w14:paraId="59640B2D" w14:textId="50B0B2E5" w:rsidR="00F22E4A" w:rsidRDefault="00F22E4A" w:rsidP="001531E4">
      <w:pPr>
        <w:spacing w:line="360" w:lineRule="auto"/>
        <w:rPr>
          <w:rFonts w:ascii="Times New Roman" w:hAnsi="Times New Roman" w:cs="Times New Roman"/>
          <w:sz w:val="24"/>
          <w:szCs w:val="24"/>
        </w:rPr>
      </w:pPr>
      <w:r>
        <w:rPr>
          <w:noProof/>
        </w:rPr>
        <w:lastRenderedPageBreak/>
        <w:drawing>
          <wp:inline distT="0" distB="0" distL="0" distR="0" wp14:anchorId="25CBCA2B" wp14:editId="16179855">
            <wp:extent cx="4572000" cy="2743200"/>
            <wp:effectExtent l="0" t="0" r="0" b="0"/>
            <wp:docPr id="594824428" name="Chart 1">
              <a:extLst xmlns:a="http://schemas.openxmlformats.org/drawingml/2006/main">
                <a:ext uri="{FF2B5EF4-FFF2-40B4-BE49-F238E27FC236}">
                  <a16:creationId xmlns:a16="http://schemas.microsoft.com/office/drawing/2014/main" id="{85402B00-40CF-025B-4B53-C0F8FF1B020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3748557" w14:textId="67E6EB50" w:rsidR="00F22E4A" w:rsidRDefault="00F22E4A" w:rsidP="001531E4">
      <w:pPr>
        <w:spacing w:line="360" w:lineRule="auto"/>
        <w:rPr>
          <w:rFonts w:ascii="Times New Roman" w:hAnsi="Times New Roman" w:cs="Times New Roman"/>
          <w:sz w:val="24"/>
          <w:szCs w:val="24"/>
        </w:rPr>
      </w:pPr>
      <w:r w:rsidRPr="00F22E4A">
        <w:rPr>
          <w:rFonts w:ascii="Times New Roman" w:hAnsi="Times New Roman" w:cs="Times New Roman"/>
          <w:b/>
          <w:bCs/>
          <w:sz w:val="24"/>
          <w:szCs w:val="24"/>
        </w:rPr>
        <w:t>Figure</w:t>
      </w:r>
      <w:r w:rsidRPr="00F22E4A">
        <w:rPr>
          <w:rFonts w:ascii="Times New Roman" w:hAnsi="Times New Roman" w:cs="Times New Roman"/>
          <w:sz w:val="24"/>
          <w:szCs w:val="24"/>
        </w:rPr>
        <w:t xml:space="preserve">. </w:t>
      </w:r>
      <w:r w:rsidR="00B22D66">
        <w:rPr>
          <w:rFonts w:ascii="Times New Roman" w:hAnsi="Times New Roman" w:cs="Times New Roman"/>
          <w:sz w:val="24"/>
          <w:szCs w:val="24"/>
        </w:rPr>
        <w:t>3</w:t>
      </w:r>
      <w:r w:rsidRPr="00F22E4A">
        <w:rPr>
          <w:rFonts w:ascii="Times New Roman" w:hAnsi="Times New Roman" w:cs="Times New Roman"/>
          <w:sz w:val="24"/>
          <w:szCs w:val="24"/>
        </w:rPr>
        <w:t>: Percentage composition of leech species (</w:t>
      </w:r>
      <w:proofErr w:type="spellStart"/>
      <w:r w:rsidRPr="00F22E4A">
        <w:rPr>
          <w:rFonts w:ascii="Times New Roman" w:hAnsi="Times New Roman" w:cs="Times New Roman"/>
          <w:i/>
          <w:iCs/>
          <w:sz w:val="24"/>
          <w:szCs w:val="24"/>
        </w:rPr>
        <w:t>Haemadipsa</w:t>
      </w:r>
      <w:proofErr w:type="spellEnd"/>
      <w:r w:rsidRPr="00F22E4A">
        <w:rPr>
          <w:rFonts w:ascii="Times New Roman" w:hAnsi="Times New Roman" w:cs="Times New Roman"/>
          <w:sz w:val="24"/>
          <w:szCs w:val="24"/>
        </w:rPr>
        <w:t xml:space="preserve"> spp.) recorded from </w:t>
      </w:r>
      <w:proofErr w:type="spellStart"/>
      <w:r w:rsidRPr="00F22E4A">
        <w:rPr>
          <w:rFonts w:ascii="Times New Roman" w:hAnsi="Times New Roman" w:cs="Times New Roman"/>
          <w:sz w:val="24"/>
          <w:szCs w:val="24"/>
        </w:rPr>
        <w:t>Purba</w:t>
      </w:r>
      <w:proofErr w:type="spellEnd"/>
      <w:r w:rsidRPr="00F22E4A">
        <w:rPr>
          <w:rFonts w:ascii="Times New Roman" w:hAnsi="Times New Roman" w:cs="Times New Roman"/>
          <w:sz w:val="24"/>
          <w:szCs w:val="24"/>
        </w:rPr>
        <w:t xml:space="preserve"> Medinipur, West Bengal</w:t>
      </w:r>
    </w:p>
    <w:p w14:paraId="2EB26BF4" w14:textId="30C71137" w:rsidR="004B25E7" w:rsidRPr="004B25E7" w:rsidRDefault="005A60C6" w:rsidP="004B25E7">
      <w:pPr>
        <w:spacing w:line="360" w:lineRule="auto"/>
        <w:jc w:val="both"/>
        <w:rPr>
          <w:rFonts w:ascii="Times New Roman" w:hAnsi="Times New Roman" w:cs="Times New Roman"/>
          <w:sz w:val="24"/>
          <w:szCs w:val="24"/>
          <w:lang w:val="en-US"/>
        </w:rPr>
      </w:pPr>
      <w:r w:rsidRPr="005A60C6">
        <w:rPr>
          <w:rFonts w:ascii="Times New Roman" w:hAnsi="Times New Roman" w:cs="Times New Roman"/>
          <w:b/>
          <w:bCs/>
          <w:sz w:val="24"/>
          <w:szCs w:val="24"/>
        </w:rPr>
        <w:t>Conclusion</w:t>
      </w:r>
      <w:r>
        <w:rPr>
          <w:rFonts w:ascii="Times New Roman" w:hAnsi="Times New Roman" w:cs="Times New Roman"/>
          <w:sz w:val="24"/>
          <w:szCs w:val="24"/>
        </w:rPr>
        <w:t xml:space="preserve">: </w:t>
      </w:r>
      <w:r w:rsidR="004B25E7" w:rsidRPr="004B25E7">
        <w:rPr>
          <w:rFonts w:ascii="Times New Roman" w:hAnsi="Times New Roman" w:cs="Times New Roman"/>
          <w:sz w:val="24"/>
          <w:szCs w:val="24"/>
          <w:lang w:val="en-US"/>
        </w:rPr>
        <w:t xml:space="preserve">This investigation highlights those coastal and agricultural habitats in Purba Medinipur harbor substantially richer annelid diversity than historical surveys indicated. The recovery of species such as </w:t>
      </w:r>
      <w:r w:rsidR="004B25E7" w:rsidRPr="004B25E7">
        <w:rPr>
          <w:rFonts w:ascii="Times New Roman" w:hAnsi="Times New Roman" w:cs="Times New Roman"/>
          <w:i/>
          <w:iCs/>
          <w:sz w:val="24"/>
          <w:szCs w:val="24"/>
          <w:lang w:val="en-US"/>
        </w:rPr>
        <w:t xml:space="preserve">Perionyx </w:t>
      </w:r>
      <w:proofErr w:type="spellStart"/>
      <w:r w:rsidR="004B25E7" w:rsidRPr="004B25E7">
        <w:rPr>
          <w:rFonts w:ascii="Times New Roman" w:hAnsi="Times New Roman" w:cs="Times New Roman"/>
          <w:i/>
          <w:iCs/>
          <w:sz w:val="24"/>
          <w:szCs w:val="24"/>
          <w:lang w:val="en-US"/>
        </w:rPr>
        <w:t>shyamasreetus</w:t>
      </w:r>
      <w:proofErr w:type="spellEnd"/>
      <w:r w:rsidR="004B25E7" w:rsidRPr="004B25E7">
        <w:rPr>
          <w:rFonts w:ascii="Times New Roman" w:hAnsi="Times New Roman" w:cs="Times New Roman"/>
          <w:sz w:val="24"/>
          <w:szCs w:val="24"/>
          <w:lang w:val="en-US"/>
        </w:rPr>
        <w:t xml:space="preserve">, </w:t>
      </w:r>
      <w:proofErr w:type="spellStart"/>
      <w:r w:rsidR="004B25E7" w:rsidRPr="004B25E7">
        <w:rPr>
          <w:rFonts w:ascii="Times New Roman" w:hAnsi="Times New Roman" w:cs="Times New Roman"/>
          <w:i/>
          <w:iCs/>
          <w:sz w:val="24"/>
          <w:szCs w:val="24"/>
          <w:lang w:val="en-US"/>
        </w:rPr>
        <w:t>Eutyphoeus</w:t>
      </w:r>
      <w:proofErr w:type="spellEnd"/>
      <w:r w:rsidR="004B25E7" w:rsidRPr="004B25E7">
        <w:rPr>
          <w:rFonts w:ascii="Times New Roman" w:hAnsi="Times New Roman" w:cs="Times New Roman"/>
          <w:i/>
          <w:iCs/>
          <w:sz w:val="24"/>
          <w:szCs w:val="24"/>
          <w:lang w:val="en-US"/>
        </w:rPr>
        <w:t xml:space="preserve"> </w:t>
      </w:r>
      <w:proofErr w:type="spellStart"/>
      <w:r w:rsidR="004B25E7" w:rsidRPr="004B25E7">
        <w:rPr>
          <w:rFonts w:ascii="Times New Roman" w:hAnsi="Times New Roman" w:cs="Times New Roman"/>
          <w:i/>
          <w:iCs/>
          <w:sz w:val="24"/>
          <w:szCs w:val="24"/>
          <w:lang w:val="en-US"/>
        </w:rPr>
        <w:t>sukhendui</w:t>
      </w:r>
      <w:proofErr w:type="spellEnd"/>
      <w:r w:rsidR="004B25E7" w:rsidRPr="004B25E7">
        <w:rPr>
          <w:rFonts w:ascii="Times New Roman" w:hAnsi="Times New Roman" w:cs="Times New Roman"/>
          <w:sz w:val="24"/>
          <w:szCs w:val="24"/>
          <w:lang w:val="en-US"/>
        </w:rPr>
        <w:t xml:space="preserve">, and </w:t>
      </w:r>
      <w:proofErr w:type="spellStart"/>
      <w:r w:rsidR="004B25E7" w:rsidRPr="004B25E7">
        <w:rPr>
          <w:rFonts w:ascii="Times New Roman" w:hAnsi="Times New Roman" w:cs="Times New Roman"/>
          <w:i/>
          <w:iCs/>
          <w:sz w:val="24"/>
          <w:szCs w:val="24"/>
          <w:lang w:val="en-US"/>
        </w:rPr>
        <w:t>Haemadipsa</w:t>
      </w:r>
      <w:proofErr w:type="spellEnd"/>
      <w:r w:rsidR="004B25E7" w:rsidRPr="004B25E7">
        <w:rPr>
          <w:rFonts w:ascii="Times New Roman" w:hAnsi="Times New Roman" w:cs="Times New Roman"/>
          <w:i/>
          <w:iCs/>
          <w:sz w:val="24"/>
          <w:szCs w:val="24"/>
          <w:lang w:val="en-US"/>
        </w:rPr>
        <w:t xml:space="preserve"> </w:t>
      </w:r>
      <w:proofErr w:type="spellStart"/>
      <w:r w:rsidR="004B25E7" w:rsidRPr="004B25E7">
        <w:rPr>
          <w:rFonts w:ascii="Times New Roman" w:hAnsi="Times New Roman" w:cs="Times New Roman"/>
          <w:i/>
          <w:iCs/>
          <w:sz w:val="24"/>
          <w:szCs w:val="24"/>
          <w:lang w:val="en-US"/>
        </w:rPr>
        <w:t>rajbalaae</w:t>
      </w:r>
      <w:proofErr w:type="spellEnd"/>
      <w:r w:rsidR="004B25E7" w:rsidRPr="004B25E7">
        <w:rPr>
          <w:rFonts w:ascii="Times New Roman" w:hAnsi="Times New Roman" w:cs="Times New Roman"/>
          <w:sz w:val="24"/>
          <w:szCs w:val="24"/>
          <w:lang w:val="en-US"/>
        </w:rPr>
        <w:t xml:space="preserve"> extends their recognized geographic ranges from neighboring states into the lower Gangetic plains. Methodologically, utilizing pickaxes proved far more effective than standard spades for sampling hard or compact soils while minimizing physical specimen damage during field recovery. These taxonomic determinations not only refine the known bio-inventory of West Bengal's invertebrate fauna but also highlight candidates suitable for local vermicomposting practices and prospective pharmacological study. Continued systematic micro-habitat sampling across the district’s remaining unexplored wetlands and coastal belts remains crucial for uncovering further cryptic and unrecorded annelid taxa. </w:t>
      </w:r>
    </w:p>
    <w:p w14:paraId="251B56A1" w14:textId="0DE439F9" w:rsidR="005A60C6" w:rsidRPr="00AB53FD" w:rsidRDefault="005A60C6" w:rsidP="001531E4">
      <w:pPr>
        <w:spacing w:line="360" w:lineRule="auto"/>
        <w:rPr>
          <w:rFonts w:ascii="Times New Roman" w:hAnsi="Times New Roman" w:cs="Times New Roman"/>
          <w:sz w:val="24"/>
          <w:szCs w:val="24"/>
        </w:rPr>
      </w:pPr>
    </w:p>
    <w:p w14:paraId="1024EE68" w14:textId="77777777" w:rsidR="00C9329B" w:rsidRDefault="00C9329B" w:rsidP="00917EAE">
      <w:pPr>
        <w:pStyle w:val="Default"/>
        <w:spacing w:line="360" w:lineRule="auto"/>
        <w:jc w:val="both"/>
        <w:rPr>
          <w:color w:val="auto"/>
        </w:rPr>
      </w:pPr>
    </w:p>
    <w:p w14:paraId="58D0E367" w14:textId="77777777" w:rsidR="00C9329B" w:rsidRPr="00C9329B" w:rsidRDefault="00C9329B" w:rsidP="00C9329B">
      <w:pPr>
        <w:spacing w:after="0" w:line="240" w:lineRule="auto"/>
        <w:rPr>
          <w:rFonts w:ascii="Arial" w:eastAsia="Calibri" w:hAnsi="Arial" w:cs="Arial"/>
          <w:b/>
          <w:sz w:val="20"/>
          <w:szCs w:val="20"/>
          <w:lang w:val="en-US"/>
        </w:rPr>
      </w:pPr>
      <w:r w:rsidRPr="00C9329B">
        <w:rPr>
          <w:rFonts w:ascii="Arial" w:eastAsia="Calibri" w:hAnsi="Arial" w:cs="Arial"/>
          <w:b/>
          <w:sz w:val="20"/>
          <w:szCs w:val="20"/>
          <w:lang w:val="en-US"/>
        </w:rPr>
        <w:t>Declaration of AI Use</w:t>
      </w:r>
    </w:p>
    <w:p w14:paraId="60B0C31A" w14:textId="77777777" w:rsidR="00C9329B" w:rsidRPr="00C9329B" w:rsidRDefault="00C9329B" w:rsidP="00C9329B">
      <w:pPr>
        <w:spacing w:after="0" w:line="240" w:lineRule="auto"/>
        <w:rPr>
          <w:rFonts w:ascii="Arial" w:eastAsia="Calibri" w:hAnsi="Arial" w:cs="Arial"/>
          <w:sz w:val="20"/>
          <w:szCs w:val="20"/>
          <w:lang w:val="en-US"/>
        </w:rPr>
      </w:pPr>
    </w:p>
    <w:p w14:paraId="7839B0BB" w14:textId="77777777" w:rsidR="00C9329B" w:rsidRPr="00C9329B" w:rsidRDefault="00C9329B" w:rsidP="00C9329B">
      <w:pPr>
        <w:spacing w:after="0" w:line="240" w:lineRule="auto"/>
        <w:rPr>
          <w:rFonts w:ascii="Arial" w:eastAsia="Calibri" w:hAnsi="Arial" w:cs="Arial"/>
          <w:sz w:val="20"/>
          <w:szCs w:val="20"/>
          <w:lang w:val="en-US"/>
        </w:rPr>
      </w:pPr>
      <w:r w:rsidRPr="00C9329B">
        <w:rPr>
          <w:rFonts w:ascii="Arial" w:eastAsia="Calibri" w:hAnsi="Arial" w:cs="Arial"/>
          <w:sz w:val="20"/>
          <w:szCs w:val="20"/>
          <w:lang w:val="en-US"/>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83DF28A" w14:textId="77777777" w:rsidR="00C9329B" w:rsidRPr="00C9329B" w:rsidRDefault="00C9329B" w:rsidP="00C9329B">
      <w:pPr>
        <w:spacing w:after="0" w:line="240" w:lineRule="auto"/>
        <w:jc w:val="both"/>
        <w:rPr>
          <w:rFonts w:ascii="Times New Roman" w:eastAsia="Calibri" w:hAnsi="Times New Roman" w:cs="Times New Roman"/>
          <w:lang w:val="en-US"/>
        </w:rPr>
      </w:pPr>
    </w:p>
    <w:p w14:paraId="5B8E74AB" w14:textId="77777777" w:rsidR="00C9329B" w:rsidRPr="00C9329B" w:rsidRDefault="00C9329B" w:rsidP="00C9329B">
      <w:pPr>
        <w:spacing w:after="0" w:line="240" w:lineRule="auto"/>
        <w:jc w:val="both"/>
        <w:rPr>
          <w:rFonts w:ascii="Times New Roman" w:eastAsia="Calibri" w:hAnsi="Times New Roman" w:cs="Times New Roman"/>
          <w:lang w:val="en-US"/>
        </w:rPr>
      </w:pPr>
    </w:p>
    <w:p w14:paraId="031EAA7A" w14:textId="77777777" w:rsidR="00C9329B" w:rsidRPr="00C9329B" w:rsidRDefault="00C9329B" w:rsidP="00C9329B">
      <w:pPr>
        <w:spacing w:after="200" w:line="276" w:lineRule="auto"/>
        <w:rPr>
          <w:rFonts w:ascii="Cambria" w:eastAsia="Times New Roman" w:hAnsi="Cambria" w:cs="Arial"/>
          <w:b/>
          <w:bCs/>
          <w:lang w:val="en-GB" w:eastAsia="en-GB"/>
        </w:rPr>
      </w:pPr>
      <w:r w:rsidRPr="00C9329B">
        <w:rPr>
          <w:rFonts w:ascii="Cambria" w:eastAsia="Times New Roman" w:hAnsi="Cambria" w:cs="Arial"/>
          <w:b/>
          <w:bCs/>
          <w:lang w:val="en-GB" w:eastAsia="en-GB"/>
        </w:rPr>
        <w:t>COMPETING INTERESTS DISCLAIMER:</w:t>
      </w:r>
    </w:p>
    <w:p w14:paraId="4A7EC271" w14:textId="77777777" w:rsidR="00C9329B" w:rsidRPr="00C9329B" w:rsidRDefault="00C9329B" w:rsidP="00C9329B">
      <w:pPr>
        <w:spacing w:after="200" w:line="276" w:lineRule="auto"/>
        <w:rPr>
          <w:rFonts w:ascii="Cambria" w:eastAsia="Times New Roman" w:hAnsi="Cambria" w:cs="Times New Roman"/>
          <w:lang w:val="en-GB" w:eastAsia="en-GB"/>
        </w:rPr>
      </w:pPr>
      <w:r w:rsidRPr="00C9329B">
        <w:rPr>
          <w:rFonts w:ascii="Cambria" w:eastAsia="Times New Roman" w:hAnsi="Cambria" w:cs="Arial"/>
          <w:lang w:val="en-GB" w:eastAsia="en-GB"/>
        </w:rPr>
        <w:lastRenderedPageBreak/>
        <w:t>Authors have declared that they have no known competing financial interests OR non-financial interests OR personal relationships that could have appeared to influence the work reported in this paper.</w:t>
      </w:r>
    </w:p>
    <w:p w14:paraId="29416027" w14:textId="77777777" w:rsidR="00C9329B" w:rsidRPr="00AB53FD" w:rsidRDefault="00C9329B" w:rsidP="00917EAE">
      <w:pPr>
        <w:pStyle w:val="Default"/>
        <w:spacing w:line="360" w:lineRule="auto"/>
        <w:jc w:val="both"/>
        <w:rPr>
          <w:color w:val="auto"/>
        </w:rPr>
      </w:pPr>
    </w:p>
    <w:p w14:paraId="363B85A1" w14:textId="3E18F1CA" w:rsidR="00917EAE" w:rsidRDefault="00FD4A62" w:rsidP="00917EAE">
      <w:pPr>
        <w:pStyle w:val="Default"/>
        <w:spacing w:line="360" w:lineRule="auto"/>
        <w:jc w:val="both"/>
        <w:rPr>
          <w:b/>
          <w:bCs/>
          <w:color w:val="auto"/>
        </w:rPr>
      </w:pPr>
      <w:r w:rsidRPr="00AB53FD">
        <w:rPr>
          <w:b/>
          <w:bCs/>
          <w:color w:val="auto"/>
        </w:rPr>
        <w:t>References</w:t>
      </w:r>
    </w:p>
    <w:p w14:paraId="41C2178B" w14:textId="77777777" w:rsidR="00CD5C33" w:rsidRDefault="004B25E7" w:rsidP="00CD5C33">
      <w:pPr>
        <w:tabs>
          <w:tab w:val="num" w:pos="720"/>
        </w:tabs>
        <w:ind w:left="900" w:hanging="900"/>
        <w:rPr>
          <w:rFonts w:ascii="Times New Roman" w:hAnsi="Times New Roman" w:cs="Times New Roman"/>
          <w:sz w:val="24"/>
          <w:szCs w:val="24"/>
        </w:rPr>
      </w:pPr>
      <w:r w:rsidRPr="004B25E7">
        <w:rPr>
          <w:rFonts w:ascii="Times New Roman" w:hAnsi="Times New Roman" w:cs="Times New Roman"/>
          <w:sz w:val="24"/>
          <w:szCs w:val="24"/>
        </w:rPr>
        <w:t xml:space="preserve">Balakrishnan, S., Mondal, T., Mandal, C. K., Ahmed, S., Hasan, M. N., Yogesh Kumar, J. S., </w:t>
      </w:r>
      <w:proofErr w:type="spellStart"/>
      <w:r w:rsidRPr="004B25E7">
        <w:rPr>
          <w:rFonts w:ascii="Times New Roman" w:hAnsi="Times New Roman" w:cs="Times New Roman"/>
          <w:sz w:val="24"/>
          <w:szCs w:val="24"/>
        </w:rPr>
        <w:t>Sivaleela</w:t>
      </w:r>
      <w:proofErr w:type="spellEnd"/>
      <w:r w:rsidRPr="004B25E7">
        <w:rPr>
          <w:rFonts w:ascii="Times New Roman" w:hAnsi="Times New Roman" w:cs="Times New Roman"/>
          <w:sz w:val="24"/>
          <w:szCs w:val="24"/>
        </w:rPr>
        <w:t xml:space="preserve">, G., &amp; Raghunathan, C. (2025). </w:t>
      </w:r>
      <w:r w:rsidRPr="004B25E7">
        <w:rPr>
          <w:rFonts w:ascii="Times New Roman" w:hAnsi="Times New Roman" w:cs="Times New Roman"/>
          <w:i/>
          <w:iCs/>
          <w:sz w:val="24"/>
          <w:szCs w:val="24"/>
        </w:rPr>
        <w:t xml:space="preserve">Fauna of India checklist, Annelida: Polychaeta: Sipuncula: </w:t>
      </w:r>
      <w:proofErr w:type="spellStart"/>
      <w:r w:rsidRPr="004B25E7">
        <w:rPr>
          <w:rFonts w:ascii="Times New Roman" w:hAnsi="Times New Roman" w:cs="Times New Roman"/>
          <w:i/>
          <w:iCs/>
          <w:sz w:val="24"/>
          <w:szCs w:val="24"/>
        </w:rPr>
        <w:t>Clitellata</w:t>
      </w:r>
      <w:proofErr w:type="spellEnd"/>
      <w:r w:rsidRPr="004B25E7">
        <w:rPr>
          <w:rFonts w:ascii="Times New Roman" w:hAnsi="Times New Roman" w:cs="Times New Roman"/>
          <w:i/>
          <w:iCs/>
          <w:sz w:val="24"/>
          <w:szCs w:val="24"/>
        </w:rPr>
        <w:t xml:space="preserve"> (</w:t>
      </w:r>
      <w:proofErr w:type="spellStart"/>
      <w:r w:rsidRPr="004B25E7">
        <w:rPr>
          <w:rFonts w:ascii="Times New Roman" w:hAnsi="Times New Roman" w:cs="Times New Roman"/>
          <w:i/>
          <w:iCs/>
          <w:sz w:val="24"/>
          <w:szCs w:val="24"/>
        </w:rPr>
        <w:t>Rhynchobdellida</w:t>
      </w:r>
      <w:proofErr w:type="spellEnd"/>
      <w:r w:rsidRPr="004B25E7">
        <w:rPr>
          <w:rFonts w:ascii="Times New Roman" w:hAnsi="Times New Roman" w:cs="Times New Roman"/>
          <w:i/>
          <w:iCs/>
          <w:sz w:val="24"/>
          <w:szCs w:val="24"/>
        </w:rPr>
        <w:t xml:space="preserve">, Arhynchobdellida, </w:t>
      </w:r>
      <w:proofErr w:type="spellStart"/>
      <w:r w:rsidRPr="004B25E7">
        <w:rPr>
          <w:rFonts w:ascii="Times New Roman" w:hAnsi="Times New Roman" w:cs="Times New Roman"/>
          <w:i/>
          <w:iCs/>
          <w:sz w:val="24"/>
          <w:szCs w:val="24"/>
        </w:rPr>
        <w:t>Crassiclitellata</w:t>
      </w:r>
      <w:proofErr w:type="spellEnd"/>
      <w:r w:rsidRPr="004B25E7">
        <w:rPr>
          <w:rFonts w:ascii="Times New Roman" w:hAnsi="Times New Roman" w:cs="Times New Roman"/>
          <w:i/>
          <w:iCs/>
          <w:sz w:val="24"/>
          <w:szCs w:val="24"/>
        </w:rPr>
        <w:t xml:space="preserve">, </w:t>
      </w:r>
      <w:proofErr w:type="spellStart"/>
      <w:r w:rsidRPr="004B25E7">
        <w:rPr>
          <w:rFonts w:ascii="Times New Roman" w:hAnsi="Times New Roman" w:cs="Times New Roman"/>
          <w:i/>
          <w:iCs/>
          <w:sz w:val="24"/>
          <w:szCs w:val="24"/>
        </w:rPr>
        <w:t>Moniligastrida</w:t>
      </w:r>
      <w:proofErr w:type="spellEnd"/>
      <w:r w:rsidRPr="004B25E7">
        <w:rPr>
          <w:rFonts w:ascii="Times New Roman" w:hAnsi="Times New Roman" w:cs="Times New Roman"/>
          <w:i/>
          <w:iCs/>
          <w:sz w:val="24"/>
          <w:szCs w:val="24"/>
        </w:rPr>
        <w:t xml:space="preserve">, </w:t>
      </w:r>
      <w:proofErr w:type="spellStart"/>
      <w:r w:rsidRPr="004B25E7">
        <w:rPr>
          <w:rFonts w:ascii="Times New Roman" w:hAnsi="Times New Roman" w:cs="Times New Roman"/>
          <w:i/>
          <w:iCs/>
          <w:sz w:val="24"/>
          <w:szCs w:val="24"/>
        </w:rPr>
        <w:t>Tubificida</w:t>
      </w:r>
      <w:proofErr w:type="spellEnd"/>
      <w:r w:rsidRPr="004B25E7">
        <w:rPr>
          <w:rFonts w:ascii="Times New Roman" w:hAnsi="Times New Roman" w:cs="Times New Roman"/>
          <w:i/>
          <w:iCs/>
          <w:sz w:val="24"/>
          <w:szCs w:val="24"/>
        </w:rPr>
        <w:t>)</w:t>
      </w:r>
      <w:r w:rsidRPr="004B25E7">
        <w:rPr>
          <w:rFonts w:ascii="Times New Roman" w:hAnsi="Times New Roman" w:cs="Times New Roman"/>
          <w:sz w:val="24"/>
          <w:szCs w:val="24"/>
        </w:rPr>
        <w:t xml:space="preserve"> (Online Version 2.0). Zoological Survey of India. </w:t>
      </w:r>
    </w:p>
    <w:p w14:paraId="0E425E02" w14:textId="77777777" w:rsidR="00CD5C33" w:rsidRDefault="00CD5C33" w:rsidP="00CD5C33">
      <w:pPr>
        <w:tabs>
          <w:tab w:val="num" w:pos="720"/>
        </w:tabs>
        <w:ind w:left="900" w:hanging="900"/>
        <w:rPr>
          <w:rFonts w:ascii="Times New Roman" w:hAnsi="Times New Roman" w:cs="Times New Roman"/>
          <w:sz w:val="24"/>
          <w:szCs w:val="24"/>
          <w:lang w:val="en-US"/>
        </w:rPr>
      </w:pPr>
      <w:r w:rsidRPr="00CD5C33">
        <w:rPr>
          <w:rFonts w:ascii="Times New Roman" w:hAnsi="Times New Roman" w:cs="Times New Roman"/>
          <w:sz w:val="24"/>
          <w:szCs w:val="24"/>
          <w:lang w:val="en-US"/>
        </w:rPr>
        <w:t xml:space="preserve">Chandra, M. (1991). </w:t>
      </w:r>
      <w:r w:rsidRPr="00CD5C33">
        <w:rPr>
          <w:rFonts w:ascii="Times New Roman" w:hAnsi="Times New Roman" w:cs="Times New Roman"/>
          <w:i/>
          <w:iCs/>
          <w:sz w:val="24"/>
          <w:szCs w:val="24"/>
          <w:lang w:val="en-US"/>
        </w:rPr>
        <w:t>The leeches of India: A handbook</w:t>
      </w:r>
      <w:r w:rsidRPr="00CD5C33">
        <w:rPr>
          <w:rFonts w:ascii="Times New Roman" w:hAnsi="Times New Roman" w:cs="Times New Roman"/>
          <w:sz w:val="24"/>
          <w:szCs w:val="24"/>
          <w:lang w:val="en-US"/>
        </w:rPr>
        <w:t xml:space="preserve"> (Director, Zoological Survey of India, Ed.). Zoological Survey of India. </w:t>
      </w:r>
    </w:p>
    <w:p w14:paraId="353B19B8" w14:textId="09835436" w:rsidR="00CD5C33" w:rsidRPr="00CD5C33" w:rsidRDefault="00CD5C33" w:rsidP="00CD5C33">
      <w:pPr>
        <w:tabs>
          <w:tab w:val="num" w:pos="720"/>
        </w:tabs>
        <w:ind w:left="900" w:hanging="900"/>
        <w:rPr>
          <w:rFonts w:ascii="Times New Roman" w:hAnsi="Times New Roman" w:cs="Times New Roman"/>
          <w:sz w:val="24"/>
          <w:szCs w:val="24"/>
          <w:lang w:val="en-US"/>
        </w:rPr>
      </w:pPr>
      <w:r w:rsidRPr="00CD5C33">
        <w:rPr>
          <w:rFonts w:ascii="Times New Roman" w:hAnsi="Times New Roman" w:cs="Times New Roman"/>
          <w:sz w:val="24"/>
          <w:szCs w:val="24"/>
        </w:rPr>
        <w:t>Ghosh, G. C. (1998). Leech fauna of West Bengal. </w:t>
      </w:r>
      <w:r w:rsidRPr="00CD5C33">
        <w:rPr>
          <w:rFonts w:ascii="Times New Roman" w:hAnsi="Times New Roman" w:cs="Times New Roman"/>
          <w:i/>
          <w:iCs/>
          <w:sz w:val="24"/>
          <w:szCs w:val="24"/>
        </w:rPr>
        <w:t xml:space="preserve">Zool. </w:t>
      </w:r>
      <w:proofErr w:type="spellStart"/>
      <w:r w:rsidRPr="00CD5C33">
        <w:rPr>
          <w:rFonts w:ascii="Times New Roman" w:hAnsi="Times New Roman" w:cs="Times New Roman"/>
          <w:i/>
          <w:iCs/>
          <w:sz w:val="24"/>
          <w:szCs w:val="24"/>
        </w:rPr>
        <w:t>Surv</w:t>
      </w:r>
      <w:proofErr w:type="spellEnd"/>
      <w:r w:rsidRPr="00CD5C33">
        <w:rPr>
          <w:rFonts w:ascii="Times New Roman" w:hAnsi="Times New Roman" w:cs="Times New Roman"/>
          <w:i/>
          <w:iCs/>
          <w:sz w:val="24"/>
          <w:szCs w:val="24"/>
        </w:rPr>
        <w:t>. India, State Fauna Series</w:t>
      </w:r>
      <w:r w:rsidRPr="00CD5C33">
        <w:rPr>
          <w:rFonts w:ascii="Times New Roman" w:hAnsi="Times New Roman" w:cs="Times New Roman"/>
          <w:sz w:val="24"/>
          <w:szCs w:val="24"/>
        </w:rPr>
        <w:t>, </w:t>
      </w:r>
      <w:r w:rsidRPr="00CD5C33">
        <w:rPr>
          <w:rFonts w:ascii="Times New Roman" w:hAnsi="Times New Roman" w:cs="Times New Roman"/>
          <w:i/>
          <w:iCs/>
          <w:sz w:val="24"/>
          <w:szCs w:val="24"/>
        </w:rPr>
        <w:t>3</w:t>
      </w:r>
      <w:r w:rsidRPr="00CD5C33">
        <w:rPr>
          <w:rFonts w:ascii="Times New Roman" w:hAnsi="Times New Roman" w:cs="Times New Roman"/>
          <w:sz w:val="24"/>
          <w:szCs w:val="24"/>
        </w:rPr>
        <w:t>(Part 10), 227-249.</w:t>
      </w:r>
    </w:p>
    <w:p w14:paraId="1D58B457" w14:textId="77777777" w:rsidR="004B25E7" w:rsidRPr="00AB53FD" w:rsidRDefault="004B25E7" w:rsidP="00917EAE">
      <w:pPr>
        <w:pStyle w:val="Default"/>
        <w:spacing w:line="360" w:lineRule="auto"/>
        <w:jc w:val="both"/>
        <w:rPr>
          <w:b/>
          <w:bCs/>
          <w:color w:val="auto"/>
        </w:rPr>
      </w:pPr>
    </w:p>
    <w:p w14:paraId="2482427D" w14:textId="77777777" w:rsidR="000A0074" w:rsidRPr="00AB53FD" w:rsidRDefault="000A0074" w:rsidP="000A0074">
      <w:pPr>
        <w:spacing w:line="360" w:lineRule="auto"/>
        <w:ind w:left="1418" w:hanging="1418"/>
        <w:rPr>
          <w:rFonts w:ascii="Times New Roman" w:hAnsi="Times New Roman" w:cs="Times New Roman"/>
          <w:sz w:val="24"/>
          <w:szCs w:val="24"/>
        </w:rPr>
      </w:pPr>
      <w:r w:rsidRPr="00AB53FD">
        <w:rPr>
          <w:rFonts w:ascii="Times New Roman" w:hAnsi="Times New Roman" w:cs="Times New Roman"/>
          <w:sz w:val="24"/>
          <w:szCs w:val="24"/>
        </w:rPr>
        <w:t xml:space="preserve">Halder, K.R. 1998. </w:t>
      </w:r>
      <w:proofErr w:type="spellStart"/>
      <w:proofErr w:type="gramStart"/>
      <w:r w:rsidRPr="00AB53FD">
        <w:rPr>
          <w:rFonts w:ascii="Times New Roman" w:hAnsi="Times New Roman" w:cs="Times New Roman"/>
          <w:sz w:val="24"/>
          <w:szCs w:val="24"/>
        </w:rPr>
        <w:t>Annelida:Oligochaeta</w:t>
      </w:r>
      <w:proofErr w:type="gramEnd"/>
      <w:r w:rsidRPr="00AB53FD">
        <w:rPr>
          <w:rFonts w:ascii="Times New Roman" w:hAnsi="Times New Roman" w:cs="Times New Roman"/>
          <w:sz w:val="24"/>
          <w:szCs w:val="24"/>
        </w:rPr>
        <w:t>:earthworms</w:t>
      </w:r>
      <w:proofErr w:type="spellEnd"/>
      <w:r w:rsidRPr="00AB53FD">
        <w:rPr>
          <w:rFonts w:ascii="Times New Roman" w:hAnsi="Times New Roman" w:cs="Times New Roman"/>
          <w:sz w:val="24"/>
          <w:szCs w:val="24"/>
        </w:rPr>
        <w:t>, State Fauna Series</w:t>
      </w:r>
      <w:proofErr w:type="gramStart"/>
      <w:r w:rsidRPr="00AB53FD">
        <w:rPr>
          <w:rFonts w:ascii="Times New Roman" w:hAnsi="Times New Roman" w:cs="Times New Roman"/>
          <w:sz w:val="24"/>
          <w:szCs w:val="24"/>
        </w:rPr>
        <w:t>3:Fauna</w:t>
      </w:r>
      <w:proofErr w:type="gramEnd"/>
      <w:r w:rsidRPr="00AB53FD">
        <w:rPr>
          <w:rFonts w:ascii="Times New Roman" w:hAnsi="Times New Roman" w:cs="Times New Roman"/>
          <w:sz w:val="24"/>
          <w:szCs w:val="24"/>
        </w:rPr>
        <w:t xml:space="preserve"> of West Bengal, part, </w:t>
      </w:r>
      <w:r w:rsidRPr="00AB53FD">
        <w:rPr>
          <w:rFonts w:ascii="Times New Roman" w:hAnsi="Times New Roman" w:cs="Times New Roman"/>
          <w:i/>
          <w:sz w:val="24"/>
          <w:szCs w:val="24"/>
        </w:rPr>
        <w:t xml:space="preserve">Rec. Zool. </w:t>
      </w:r>
      <w:proofErr w:type="spellStart"/>
      <w:r w:rsidRPr="00AB53FD">
        <w:rPr>
          <w:rFonts w:ascii="Times New Roman" w:hAnsi="Times New Roman" w:cs="Times New Roman"/>
          <w:i/>
          <w:sz w:val="24"/>
          <w:szCs w:val="24"/>
        </w:rPr>
        <w:t>Surv</w:t>
      </w:r>
      <w:proofErr w:type="spellEnd"/>
      <w:r w:rsidRPr="00AB53FD">
        <w:rPr>
          <w:rFonts w:ascii="Times New Roman" w:hAnsi="Times New Roman" w:cs="Times New Roman"/>
          <w:sz w:val="24"/>
          <w:szCs w:val="24"/>
        </w:rPr>
        <w:t>. India</w:t>
      </w:r>
      <w:r w:rsidRPr="00AB53FD">
        <w:rPr>
          <w:rFonts w:ascii="Times New Roman" w:hAnsi="Times New Roman" w:cs="Times New Roman"/>
          <w:bCs/>
          <w:sz w:val="24"/>
          <w:szCs w:val="24"/>
        </w:rPr>
        <w:t>,10:</w:t>
      </w:r>
      <w:r w:rsidRPr="00AB53FD">
        <w:rPr>
          <w:rFonts w:ascii="Times New Roman" w:hAnsi="Times New Roman" w:cs="Times New Roman"/>
          <w:sz w:val="24"/>
          <w:szCs w:val="24"/>
        </w:rPr>
        <w:t xml:space="preserve"> 17-93.</w:t>
      </w:r>
    </w:p>
    <w:p w14:paraId="343D7673" w14:textId="77777777" w:rsidR="000A0074" w:rsidRPr="00AB53FD" w:rsidRDefault="000A0074" w:rsidP="000A0074">
      <w:pPr>
        <w:spacing w:line="360" w:lineRule="auto"/>
        <w:rPr>
          <w:rFonts w:ascii="Times New Roman" w:hAnsi="Times New Roman" w:cs="Times New Roman"/>
          <w:sz w:val="24"/>
          <w:szCs w:val="24"/>
        </w:rPr>
      </w:pPr>
      <w:r w:rsidRPr="00AB53FD">
        <w:rPr>
          <w:rFonts w:ascii="Times New Roman" w:hAnsi="Times New Roman" w:cs="Times New Roman"/>
          <w:sz w:val="24"/>
          <w:szCs w:val="24"/>
        </w:rPr>
        <w:t xml:space="preserve">Haldar, K.R. </w:t>
      </w:r>
      <w:proofErr w:type="spellStart"/>
      <w:r w:rsidRPr="00AB53FD">
        <w:rPr>
          <w:rFonts w:ascii="Times New Roman" w:hAnsi="Times New Roman" w:cs="Times New Roman"/>
          <w:sz w:val="24"/>
          <w:szCs w:val="24"/>
        </w:rPr>
        <w:t>Dhani.S</w:t>
      </w:r>
      <w:proofErr w:type="spellEnd"/>
      <w:r w:rsidRPr="00AB53FD">
        <w:rPr>
          <w:rFonts w:ascii="Times New Roman" w:hAnsi="Times New Roman" w:cs="Times New Roman"/>
          <w:sz w:val="24"/>
          <w:szCs w:val="24"/>
        </w:rPr>
        <w:t xml:space="preserve">. </w:t>
      </w:r>
      <w:r w:rsidRPr="00AB53FD">
        <w:rPr>
          <w:rFonts w:ascii="Times New Roman" w:hAnsi="Times New Roman" w:cs="Times New Roman"/>
          <w:sz w:val="24"/>
          <w:szCs w:val="24"/>
          <w:shd w:val="clear" w:color="auto" w:fill="FFFFFF"/>
        </w:rPr>
        <w:t>&amp;</w:t>
      </w:r>
      <w:r w:rsidRPr="00AB53FD">
        <w:rPr>
          <w:rFonts w:ascii="Times New Roman" w:hAnsi="Times New Roman" w:cs="Times New Roman"/>
          <w:sz w:val="24"/>
          <w:szCs w:val="24"/>
        </w:rPr>
        <w:t xml:space="preserve"> Mandal, C.K.2004. On some earthworm of present in unnamed</w:t>
      </w:r>
    </w:p>
    <w:p w14:paraId="34F5E6BB" w14:textId="77777777" w:rsidR="000A0074" w:rsidRPr="00AB53FD" w:rsidRDefault="000A0074" w:rsidP="000A0074">
      <w:pPr>
        <w:spacing w:line="360" w:lineRule="auto"/>
        <w:ind w:firstLine="1418"/>
        <w:rPr>
          <w:rFonts w:ascii="Times New Roman" w:hAnsi="Times New Roman" w:cs="Times New Roman"/>
          <w:sz w:val="24"/>
          <w:szCs w:val="24"/>
        </w:rPr>
      </w:pPr>
      <w:r w:rsidRPr="00AB53FD">
        <w:rPr>
          <w:rFonts w:ascii="Times New Roman" w:hAnsi="Times New Roman" w:cs="Times New Roman"/>
          <w:sz w:val="24"/>
          <w:szCs w:val="24"/>
        </w:rPr>
        <w:t xml:space="preserve">Collections of ZSI. </w:t>
      </w:r>
      <w:proofErr w:type="spellStart"/>
      <w:r w:rsidRPr="00AB53FD">
        <w:rPr>
          <w:rFonts w:ascii="Times New Roman" w:hAnsi="Times New Roman" w:cs="Times New Roman"/>
          <w:i/>
          <w:sz w:val="24"/>
          <w:szCs w:val="24"/>
        </w:rPr>
        <w:t>Rec.Zool</w:t>
      </w:r>
      <w:proofErr w:type="spellEnd"/>
      <w:r w:rsidRPr="00AB53FD">
        <w:rPr>
          <w:rFonts w:ascii="Times New Roman" w:hAnsi="Times New Roman" w:cs="Times New Roman"/>
          <w:i/>
          <w:sz w:val="24"/>
          <w:szCs w:val="24"/>
        </w:rPr>
        <w:t>. Surv.india</w:t>
      </w:r>
      <w:r w:rsidRPr="00AB53FD">
        <w:rPr>
          <w:rFonts w:ascii="Times New Roman" w:hAnsi="Times New Roman" w:cs="Times New Roman"/>
          <w:sz w:val="24"/>
          <w:szCs w:val="24"/>
        </w:rPr>
        <w:t>.</w:t>
      </w:r>
      <w:r w:rsidRPr="00AB53FD">
        <w:rPr>
          <w:rFonts w:ascii="Times New Roman" w:hAnsi="Times New Roman" w:cs="Times New Roman"/>
          <w:b/>
          <w:sz w:val="24"/>
          <w:szCs w:val="24"/>
        </w:rPr>
        <w:t>107</w:t>
      </w:r>
      <w:r w:rsidRPr="00AB53FD">
        <w:rPr>
          <w:rFonts w:ascii="Times New Roman" w:hAnsi="Times New Roman" w:cs="Times New Roman"/>
          <w:sz w:val="24"/>
          <w:szCs w:val="24"/>
        </w:rPr>
        <w:t xml:space="preserve"> (part-3):79-93.</w:t>
      </w:r>
    </w:p>
    <w:p w14:paraId="58A15C50" w14:textId="77777777" w:rsidR="000A0074" w:rsidRPr="00AB53FD" w:rsidRDefault="000A0074" w:rsidP="000A0074">
      <w:pPr>
        <w:spacing w:line="360" w:lineRule="auto"/>
        <w:ind w:left="851" w:hanging="851"/>
        <w:rPr>
          <w:rFonts w:ascii="Times New Roman" w:hAnsi="Times New Roman" w:cs="Times New Roman"/>
          <w:sz w:val="24"/>
          <w:szCs w:val="24"/>
        </w:rPr>
      </w:pPr>
      <w:r w:rsidRPr="00AB53FD">
        <w:rPr>
          <w:rFonts w:ascii="Times New Roman" w:hAnsi="Times New Roman" w:cs="Times New Roman"/>
          <w:sz w:val="24"/>
          <w:szCs w:val="24"/>
          <w:shd w:val="clear" w:color="auto" w:fill="FFFFFF"/>
        </w:rPr>
        <w:t>Halder, K. R., Dhani, S., &amp; Mandal, C. K. (2007). On Some Earthworms Present in Unnamed Collections of Zoological Survey of India. </w:t>
      </w:r>
      <w:r w:rsidRPr="00AB53FD">
        <w:rPr>
          <w:rFonts w:ascii="Times New Roman" w:hAnsi="Times New Roman" w:cs="Times New Roman"/>
          <w:i/>
          <w:iCs/>
          <w:sz w:val="24"/>
          <w:szCs w:val="24"/>
          <w:shd w:val="clear" w:color="auto" w:fill="FFFFFF"/>
        </w:rPr>
        <w:t>Records of the Zoological Survey of India</w:t>
      </w:r>
      <w:r w:rsidRPr="00AB53FD">
        <w:rPr>
          <w:rFonts w:ascii="Times New Roman" w:hAnsi="Times New Roman" w:cs="Times New Roman"/>
          <w:sz w:val="24"/>
          <w:szCs w:val="24"/>
          <w:shd w:val="clear" w:color="auto" w:fill="FFFFFF"/>
        </w:rPr>
        <w:t>, </w:t>
      </w:r>
      <w:r w:rsidRPr="00AB53FD">
        <w:rPr>
          <w:rFonts w:ascii="Times New Roman" w:hAnsi="Times New Roman" w:cs="Times New Roman"/>
          <w:b/>
          <w:iCs/>
          <w:sz w:val="24"/>
          <w:szCs w:val="24"/>
          <w:shd w:val="clear" w:color="auto" w:fill="FFFFFF"/>
        </w:rPr>
        <w:t>107</w:t>
      </w:r>
      <w:r w:rsidRPr="00AB53FD">
        <w:rPr>
          <w:rFonts w:ascii="Times New Roman" w:hAnsi="Times New Roman" w:cs="Times New Roman"/>
          <w:sz w:val="24"/>
          <w:szCs w:val="24"/>
          <w:shd w:val="clear" w:color="auto" w:fill="FFFFFF"/>
        </w:rPr>
        <w:t>(3), 79–93.</w:t>
      </w:r>
    </w:p>
    <w:p w14:paraId="415F54BC" w14:textId="77777777" w:rsidR="000A0074" w:rsidRPr="00AB53FD" w:rsidRDefault="000A0074" w:rsidP="000A0074">
      <w:pPr>
        <w:spacing w:line="360" w:lineRule="auto"/>
        <w:rPr>
          <w:rFonts w:ascii="Times New Roman" w:hAnsi="Times New Roman" w:cs="Times New Roman"/>
          <w:sz w:val="24"/>
          <w:szCs w:val="24"/>
        </w:rPr>
      </w:pPr>
      <w:r w:rsidRPr="00AB53FD">
        <w:rPr>
          <w:rFonts w:ascii="Times New Roman" w:hAnsi="Times New Roman" w:cs="Times New Roman"/>
          <w:sz w:val="24"/>
          <w:szCs w:val="24"/>
        </w:rPr>
        <w:t xml:space="preserve">Hasan, M.N., Ahmed, S., and </w:t>
      </w:r>
      <w:proofErr w:type="spellStart"/>
      <w:r w:rsidRPr="00AB53FD">
        <w:rPr>
          <w:rFonts w:ascii="Times New Roman" w:hAnsi="Times New Roman" w:cs="Times New Roman"/>
          <w:sz w:val="24"/>
          <w:szCs w:val="24"/>
        </w:rPr>
        <w:t>Deuti</w:t>
      </w:r>
      <w:proofErr w:type="spellEnd"/>
      <w:r w:rsidRPr="00AB53FD">
        <w:rPr>
          <w:rFonts w:ascii="Times New Roman" w:hAnsi="Times New Roman" w:cs="Times New Roman"/>
          <w:sz w:val="24"/>
          <w:szCs w:val="24"/>
        </w:rPr>
        <w:t xml:space="preserve">, K., </w:t>
      </w:r>
      <w:r w:rsidRPr="00AB53FD">
        <w:rPr>
          <w:rFonts w:ascii="Times New Roman" w:hAnsi="Times New Roman" w:cs="Times New Roman"/>
          <w:sz w:val="24"/>
          <w:szCs w:val="24"/>
          <w:shd w:val="clear" w:color="auto" w:fill="FFFFFF"/>
        </w:rPr>
        <w:t xml:space="preserve">&amp; </w:t>
      </w:r>
      <w:r w:rsidRPr="00AB53FD">
        <w:rPr>
          <w:rFonts w:ascii="Times New Roman" w:hAnsi="Times New Roman" w:cs="Times New Roman"/>
          <w:sz w:val="24"/>
          <w:szCs w:val="24"/>
        </w:rPr>
        <w:t>Marimuthu, N. 2023. Earthworm (Annelida:</w:t>
      </w:r>
    </w:p>
    <w:p w14:paraId="01428AD0" w14:textId="77777777" w:rsidR="000A0074" w:rsidRPr="00AB53FD" w:rsidRDefault="000A0074" w:rsidP="000A0074">
      <w:pPr>
        <w:spacing w:line="360" w:lineRule="auto"/>
        <w:ind w:left="426" w:firstLine="567"/>
        <w:rPr>
          <w:rFonts w:ascii="Times New Roman" w:hAnsi="Times New Roman" w:cs="Times New Roman"/>
          <w:sz w:val="24"/>
          <w:szCs w:val="24"/>
        </w:rPr>
      </w:pPr>
      <w:proofErr w:type="spellStart"/>
      <w:r w:rsidRPr="00AB53FD">
        <w:rPr>
          <w:rFonts w:ascii="Times New Roman" w:hAnsi="Times New Roman" w:cs="Times New Roman"/>
          <w:sz w:val="24"/>
          <w:szCs w:val="24"/>
        </w:rPr>
        <w:t>Clitellata</w:t>
      </w:r>
      <w:proofErr w:type="spellEnd"/>
      <w:r w:rsidRPr="00AB53FD">
        <w:rPr>
          <w:rFonts w:ascii="Times New Roman" w:hAnsi="Times New Roman" w:cs="Times New Roman"/>
          <w:sz w:val="24"/>
          <w:szCs w:val="24"/>
        </w:rPr>
        <w:t xml:space="preserve">) fauna of Chhattisgarh, India. </w:t>
      </w:r>
      <w:r w:rsidRPr="00AB53FD">
        <w:rPr>
          <w:rFonts w:ascii="Times New Roman" w:hAnsi="Times New Roman" w:cs="Times New Roman"/>
          <w:i/>
          <w:sz w:val="24"/>
          <w:szCs w:val="24"/>
        </w:rPr>
        <w:t>Journal of Threatened Taxa</w:t>
      </w:r>
      <w:r w:rsidRPr="00AB53FD">
        <w:rPr>
          <w:rFonts w:ascii="Times New Roman" w:hAnsi="Times New Roman" w:cs="Times New Roman"/>
          <w:sz w:val="24"/>
          <w:szCs w:val="24"/>
        </w:rPr>
        <w:t xml:space="preserve">, </w:t>
      </w:r>
      <w:r w:rsidRPr="00AB53FD">
        <w:rPr>
          <w:rFonts w:ascii="Times New Roman" w:hAnsi="Times New Roman" w:cs="Times New Roman"/>
          <w:b/>
          <w:sz w:val="24"/>
          <w:szCs w:val="24"/>
        </w:rPr>
        <w:t xml:space="preserve">15 </w:t>
      </w:r>
      <w:r w:rsidRPr="00AB53FD">
        <w:rPr>
          <w:rFonts w:ascii="Times New Roman" w:hAnsi="Times New Roman" w:cs="Times New Roman"/>
          <w:sz w:val="24"/>
          <w:szCs w:val="24"/>
        </w:rPr>
        <w:t>(4):</w:t>
      </w:r>
    </w:p>
    <w:p w14:paraId="0142A983" w14:textId="77777777" w:rsidR="008525FE" w:rsidRDefault="000A0074" w:rsidP="008525FE">
      <w:pPr>
        <w:tabs>
          <w:tab w:val="left" w:pos="450"/>
          <w:tab w:val="num" w:pos="720"/>
        </w:tabs>
        <w:ind w:left="540" w:firstLine="540"/>
        <w:rPr>
          <w:rFonts w:ascii="Times New Roman" w:hAnsi="Times New Roman" w:cs="Times New Roman"/>
          <w:sz w:val="24"/>
          <w:szCs w:val="24"/>
        </w:rPr>
      </w:pPr>
      <w:r w:rsidRPr="00AB53FD">
        <w:rPr>
          <w:rFonts w:ascii="Times New Roman" w:hAnsi="Times New Roman" w:cs="Times New Roman"/>
          <w:sz w:val="24"/>
          <w:szCs w:val="24"/>
        </w:rPr>
        <w:t>23091–23100.</w:t>
      </w:r>
      <w:r w:rsidR="008525FE">
        <w:rPr>
          <w:rFonts w:ascii="Times New Roman" w:hAnsi="Times New Roman" w:cs="Times New Roman"/>
          <w:sz w:val="24"/>
          <w:szCs w:val="24"/>
        </w:rPr>
        <w:t xml:space="preserve"> </w:t>
      </w:r>
    </w:p>
    <w:p w14:paraId="0A5CD51F" w14:textId="3095E36D" w:rsidR="008525FE" w:rsidRPr="00671757" w:rsidRDefault="008525FE" w:rsidP="008525FE">
      <w:pPr>
        <w:tabs>
          <w:tab w:val="num" w:pos="720"/>
        </w:tabs>
        <w:ind w:left="1080" w:hanging="1080"/>
        <w:rPr>
          <w:rFonts w:ascii="Times New Roman" w:hAnsi="Times New Roman" w:cs="Times New Roman"/>
        </w:rPr>
      </w:pPr>
      <w:r w:rsidRPr="00671757">
        <w:rPr>
          <w:rFonts w:ascii="Times New Roman" w:hAnsi="Times New Roman" w:cs="Times New Roman"/>
        </w:rPr>
        <w:t xml:space="preserve">Harding, W. A., &amp; Moore, J. P. (1927). </w:t>
      </w:r>
      <w:r w:rsidRPr="00671757">
        <w:rPr>
          <w:rFonts w:ascii="Times New Roman" w:hAnsi="Times New Roman" w:cs="Times New Roman"/>
          <w:i/>
          <w:iCs/>
        </w:rPr>
        <w:t>The Fauna of British India, including Ceylon and Burma: Hirudinea</w:t>
      </w:r>
      <w:r w:rsidRPr="00671757">
        <w:rPr>
          <w:rFonts w:ascii="Times New Roman" w:hAnsi="Times New Roman" w:cs="Times New Roman"/>
        </w:rPr>
        <w:t>. Taylor and Francis, London, 302 pp.</w:t>
      </w:r>
    </w:p>
    <w:p w14:paraId="12A59260" w14:textId="77777777" w:rsidR="000A0074" w:rsidRPr="00AB53FD" w:rsidRDefault="000A0074" w:rsidP="000A0074">
      <w:pPr>
        <w:spacing w:line="360" w:lineRule="auto"/>
        <w:ind w:left="993" w:hanging="993"/>
        <w:rPr>
          <w:rFonts w:ascii="Times New Roman" w:hAnsi="Times New Roman" w:cs="Times New Roman"/>
          <w:sz w:val="24"/>
          <w:szCs w:val="24"/>
        </w:rPr>
      </w:pPr>
      <w:r w:rsidRPr="00AB53FD">
        <w:rPr>
          <w:rFonts w:ascii="Times New Roman" w:hAnsi="Times New Roman" w:cs="Times New Roman"/>
          <w:sz w:val="24"/>
          <w:szCs w:val="24"/>
        </w:rPr>
        <w:t xml:space="preserve">Julka, J.M. 1988. Fauna of India &amp; the adjacent Countries: Megadrile Oligochaeta (Earthworms); </w:t>
      </w:r>
      <w:proofErr w:type="spellStart"/>
      <w:r w:rsidRPr="00AB53FD">
        <w:rPr>
          <w:rFonts w:ascii="Times New Roman" w:hAnsi="Times New Roman" w:cs="Times New Roman"/>
          <w:sz w:val="24"/>
          <w:szCs w:val="24"/>
        </w:rPr>
        <w:t>Haplotaxida</w:t>
      </w:r>
      <w:proofErr w:type="spellEnd"/>
      <w:r w:rsidRPr="00AB53FD">
        <w:rPr>
          <w:rFonts w:ascii="Times New Roman" w:hAnsi="Times New Roman" w:cs="Times New Roman"/>
          <w:sz w:val="24"/>
          <w:szCs w:val="24"/>
        </w:rPr>
        <w:t xml:space="preserve">: </w:t>
      </w:r>
      <w:proofErr w:type="spellStart"/>
      <w:r w:rsidRPr="00AB53FD">
        <w:rPr>
          <w:rFonts w:ascii="Times New Roman" w:hAnsi="Times New Roman" w:cs="Times New Roman"/>
          <w:sz w:val="24"/>
          <w:szCs w:val="24"/>
        </w:rPr>
        <w:t>Lumbricina</w:t>
      </w:r>
      <w:proofErr w:type="spellEnd"/>
      <w:r w:rsidRPr="00AB53FD">
        <w:rPr>
          <w:rFonts w:ascii="Times New Roman" w:hAnsi="Times New Roman" w:cs="Times New Roman"/>
          <w:sz w:val="24"/>
          <w:szCs w:val="24"/>
        </w:rPr>
        <w:t xml:space="preserve">: </w:t>
      </w:r>
      <w:proofErr w:type="spellStart"/>
      <w:r w:rsidRPr="00AB53FD">
        <w:rPr>
          <w:rFonts w:ascii="Times New Roman" w:hAnsi="Times New Roman" w:cs="Times New Roman"/>
          <w:sz w:val="24"/>
          <w:szCs w:val="24"/>
        </w:rPr>
        <w:t>Megascolecoidea</w:t>
      </w:r>
      <w:proofErr w:type="spellEnd"/>
      <w:r w:rsidRPr="00AB53FD">
        <w:rPr>
          <w:rFonts w:ascii="Times New Roman" w:hAnsi="Times New Roman" w:cs="Times New Roman"/>
          <w:sz w:val="24"/>
          <w:szCs w:val="24"/>
        </w:rPr>
        <w:t xml:space="preserve">: </w:t>
      </w:r>
      <w:proofErr w:type="spellStart"/>
      <w:r w:rsidRPr="00AB53FD">
        <w:rPr>
          <w:rFonts w:ascii="Times New Roman" w:hAnsi="Times New Roman" w:cs="Times New Roman"/>
          <w:sz w:val="24"/>
          <w:szCs w:val="24"/>
        </w:rPr>
        <w:t>Octochaetidae</w:t>
      </w:r>
      <w:proofErr w:type="spellEnd"/>
      <w:r w:rsidRPr="00AB53FD">
        <w:rPr>
          <w:rFonts w:ascii="Times New Roman" w:hAnsi="Times New Roman" w:cs="Times New Roman"/>
          <w:sz w:val="24"/>
          <w:szCs w:val="24"/>
        </w:rPr>
        <w:t xml:space="preserve">, </w:t>
      </w:r>
      <w:r w:rsidRPr="00AB53FD">
        <w:rPr>
          <w:rFonts w:ascii="Times New Roman" w:hAnsi="Times New Roman" w:cs="Times New Roman"/>
          <w:i/>
          <w:sz w:val="24"/>
          <w:szCs w:val="24"/>
        </w:rPr>
        <w:t>Zoological Survey of India, Calcutta</w:t>
      </w:r>
      <w:r w:rsidRPr="00AB53FD">
        <w:rPr>
          <w:rFonts w:ascii="Times New Roman" w:hAnsi="Times New Roman" w:cs="Times New Roman"/>
          <w:sz w:val="24"/>
          <w:szCs w:val="24"/>
        </w:rPr>
        <w:t xml:space="preserve">. 400 p.p. </w:t>
      </w:r>
    </w:p>
    <w:p w14:paraId="74ED23A5" w14:textId="77777777" w:rsidR="000A0074" w:rsidRPr="00AB53FD" w:rsidRDefault="000A0074" w:rsidP="000A0074">
      <w:pPr>
        <w:spacing w:line="360" w:lineRule="auto"/>
        <w:ind w:left="993" w:hanging="993"/>
        <w:rPr>
          <w:rFonts w:ascii="Times New Roman" w:hAnsi="Times New Roman" w:cs="Times New Roman"/>
          <w:bCs/>
          <w:sz w:val="24"/>
          <w:szCs w:val="24"/>
        </w:rPr>
      </w:pPr>
      <w:r w:rsidRPr="00AB53FD">
        <w:rPr>
          <w:rFonts w:ascii="Times New Roman" w:hAnsi="Times New Roman" w:cs="Times New Roman"/>
          <w:bCs/>
          <w:sz w:val="24"/>
          <w:szCs w:val="24"/>
        </w:rPr>
        <w:t xml:space="preserve">Mandal, C.K., </w:t>
      </w:r>
      <w:proofErr w:type="spellStart"/>
      <w:r w:rsidRPr="00AB53FD">
        <w:rPr>
          <w:rFonts w:ascii="Times New Roman" w:hAnsi="Times New Roman" w:cs="Times New Roman"/>
          <w:bCs/>
          <w:sz w:val="24"/>
          <w:szCs w:val="24"/>
        </w:rPr>
        <w:t>Mridha</w:t>
      </w:r>
      <w:proofErr w:type="spellEnd"/>
      <w:r w:rsidRPr="00AB53FD">
        <w:rPr>
          <w:rFonts w:ascii="Times New Roman" w:hAnsi="Times New Roman" w:cs="Times New Roman"/>
          <w:bCs/>
          <w:sz w:val="24"/>
          <w:szCs w:val="24"/>
        </w:rPr>
        <w:t xml:space="preserve">, R.S. and Hasan, M. N. 2017. </w:t>
      </w:r>
      <w:proofErr w:type="spellStart"/>
      <w:r w:rsidRPr="00AB53FD">
        <w:rPr>
          <w:rFonts w:ascii="Times New Roman" w:hAnsi="Times New Roman" w:cs="Times New Roman"/>
          <w:bCs/>
          <w:i/>
          <w:sz w:val="24"/>
          <w:szCs w:val="24"/>
        </w:rPr>
        <w:t>Eutyphoeus</w:t>
      </w:r>
      <w:proofErr w:type="spellEnd"/>
      <w:r w:rsidRPr="00AB53FD">
        <w:rPr>
          <w:rFonts w:ascii="Times New Roman" w:hAnsi="Times New Roman" w:cs="Times New Roman"/>
          <w:bCs/>
          <w:i/>
          <w:sz w:val="24"/>
          <w:szCs w:val="24"/>
        </w:rPr>
        <w:t xml:space="preserve"> </w:t>
      </w:r>
      <w:proofErr w:type="spellStart"/>
      <w:r w:rsidRPr="00AB53FD">
        <w:rPr>
          <w:rFonts w:ascii="Times New Roman" w:hAnsi="Times New Roman" w:cs="Times New Roman"/>
          <w:bCs/>
          <w:i/>
          <w:sz w:val="24"/>
          <w:szCs w:val="24"/>
        </w:rPr>
        <w:t>naurangiyai</w:t>
      </w:r>
      <w:proofErr w:type="spellEnd"/>
      <w:r w:rsidRPr="00AB53FD">
        <w:rPr>
          <w:rFonts w:ascii="Times New Roman" w:hAnsi="Times New Roman" w:cs="Times New Roman"/>
          <w:bCs/>
          <w:sz w:val="24"/>
          <w:szCs w:val="24"/>
        </w:rPr>
        <w:t xml:space="preserve"> sp. </w:t>
      </w:r>
      <w:proofErr w:type="spellStart"/>
      <w:r w:rsidRPr="00AB53FD">
        <w:rPr>
          <w:rFonts w:ascii="Times New Roman" w:hAnsi="Times New Roman" w:cs="Times New Roman"/>
          <w:bCs/>
          <w:sz w:val="24"/>
          <w:szCs w:val="24"/>
        </w:rPr>
        <w:t>nov.</w:t>
      </w:r>
      <w:proofErr w:type="spellEnd"/>
      <w:r w:rsidRPr="00AB53FD">
        <w:rPr>
          <w:rFonts w:ascii="Times New Roman" w:hAnsi="Times New Roman" w:cs="Times New Roman"/>
          <w:bCs/>
          <w:sz w:val="24"/>
          <w:szCs w:val="24"/>
        </w:rPr>
        <w:t xml:space="preserve"> (</w:t>
      </w:r>
      <w:proofErr w:type="spellStart"/>
      <w:r w:rsidRPr="00AB53FD">
        <w:rPr>
          <w:rFonts w:ascii="Times New Roman" w:hAnsi="Times New Roman" w:cs="Times New Roman"/>
          <w:bCs/>
          <w:sz w:val="24"/>
          <w:szCs w:val="24"/>
        </w:rPr>
        <w:t>Clitellata</w:t>
      </w:r>
      <w:proofErr w:type="spellEnd"/>
      <w:r w:rsidRPr="00AB53FD">
        <w:rPr>
          <w:rFonts w:ascii="Times New Roman" w:hAnsi="Times New Roman" w:cs="Times New Roman"/>
          <w:bCs/>
          <w:sz w:val="24"/>
          <w:szCs w:val="24"/>
        </w:rPr>
        <w:t xml:space="preserve">: </w:t>
      </w:r>
      <w:proofErr w:type="spellStart"/>
      <w:r w:rsidRPr="00AB53FD">
        <w:rPr>
          <w:rFonts w:ascii="Times New Roman" w:hAnsi="Times New Roman" w:cs="Times New Roman"/>
          <w:bCs/>
          <w:sz w:val="24"/>
          <w:szCs w:val="24"/>
        </w:rPr>
        <w:t>Octochaetidae</w:t>
      </w:r>
      <w:proofErr w:type="spellEnd"/>
      <w:r w:rsidRPr="00AB53FD">
        <w:rPr>
          <w:rFonts w:ascii="Times New Roman" w:hAnsi="Times New Roman" w:cs="Times New Roman"/>
          <w:bCs/>
          <w:sz w:val="24"/>
          <w:szCs w:val="24"/>
        </w:rPr>
        <w:t xml:space="preserve">) A New Earthworm from Bihar, India. </w:t>
      </w:r>
      <w:r w:rsidRPr="00AB53FD">
        <w:rPr>
          <w:rFonts w:ascii="Times New Roman" w:hAnsi="Times New Roman" w:cs="Times New Roman"/>
          <w:bCs/>
          <w:i/>
          <w:sz w:val="24"/>
          <w:szCs w:val="24"/>
        </w:rPr>
        <w:t xml:space="preserve">International </w:t>
      </w:r>
      <w:r w:rsidRPr="00AB53FD">
        <w:rPr>
          <w:rFonts w:ascii="Times New Roman" w:hAnsi="Times New Roman" w:cs="Times New Roman"/>
          <w:bCs/>
          <w:i/>
          <w:sz w:val="24"/>
          <w:szCs w:val="24"/>
        </w:rPr>
        <w:lastRenderedPageBreak/>
        <w:t>Journal of Advanced   Research in Basic Engineering Sciences and Technology (IJARBEST).</w:t>
      </w:r>
      <w:r w:rsidRPr="00AB53FD">
        <w:rPr>
          <w:rFonts w:ascii="Times New Roman" w:hAnsi="Times New Roman" w:cs="Times New Roman"/>
          <w:bCs/>
          <w:sz w:val="24"/>
          <w:szCs w:val="24"/>
        </w:rPr>
        <w:t xml:space="preserve"> </w:t>
      </w:r>
      <w:r w:rsidRPr="00AB53FD">
        <w:rPr>
          <w:rFonts w:ascii="Times New Roman" w:hAnsi="Times New Roman" w:cs="Times New Roman"/>
          <w:b/>
          <w:bCs/>
          <w:sz w:val="24"/>
          <w:szCs w:val="24"/>
        </w:rPr>
        <w:t>3</w:t>
      </w:r>
      <w:r w:rsidRPr="00AB53FD">
        <w:rPr>
          <w:rFonts w:ascii="Times New Roman" w:hAnsi="Times New Roman" w:cs="Times New Roman"/>
          <w:bCs/>
          <w:sz w:val="24"/>
          <w:szCs w:val="24"/>
        </w:rPr>
        <w:t xml:space="preserve">(6): 41-45. </w:t>
      </w:r>
    </w:p>
    <w:p w14:paraId="487D68AD" w14:textId="77777777" w:rsidR="003D4B77" w:rsidRPr="00AB53FD" w:rsidRDefault="003D4B77" w:rsidP="003D4B77">
      <w:pPr>
        <w:spacing w:line="360" w:lineRule="auto"/>
        <w:jc w:val="both"/>
        <w:rPr>
          <w:rFonts w:ascii="Times New Roman" w:hAnsi="Times New Roman" w:cs="Times New Roman"/>
          <w:iCs/>
          <w:sz w:val="24"/>
          <w:szCs w:val="24"/>
        </w:rPr>
      </w:pPr>
      <w:r w:rsidRPr="00AB53FD">
        <w:rPr>
          <w:rFonts w:ascii="Times New Roman" w:hAnsi="Times New Roman" w:cs="Times New Roman"/>
          <w:sz w:val="24"/>
          <w:szCs w:val="24"/>
        </w:rPr>
        <w:t xml:space="preserve"> </w:t>
      </w:r>
      <w:r w:rsidRPr="00AB53FD">
        <w:rPr>
          <w:rFonts w:ascii="Times New Roman" w:hAnsi="Times New Roman" w:cs="Times New Roman"/>
          <w:iCs/>
          <w:sz w:val="24"/>
          <w:szCs w:val="24"/>
        </w:rPr>
        <w:t xml:space="preserve">Mandal, C. K., </w:t>
      </w:r>
      <w:proofErr w:type="spellStart"/>
      <w:r w:rsidRPr="00AB53FD">
        <w:rPr>
          <w:rFonts w:ascii="Times New Roman" w:hAnsi="Times New Roman" w:cs="Times New Roman"/>
          <w:iCs/>
          <w:sz w:val="24"/>
          <w:szCs w:val="24"/>
        </w:rPr>
        <w:t>Gurumayum</w:t>
      </w:r>
      <w:proofErr w:type="spellEnd"/>
      <w:r w:rsidRPr="00AB53FD">
        <w:rPr>
          <w:rFonts w:ascii="Times New Roman" w:hAnsi="Times New Roman" w:cs="Times New Roman"/>
          <w:iCs/>
          <w:sz w:val="24"/>
          <w:szCs w:val="24"/>
        </w:rPr>
        <w:t xml:space="preserve">, S. D., </w:t>
      </w:r>
      <w:proofErr w:type="spellStart"/>
      <w:r w:rsidRPr="00AB53FD">
        <w:rPr>
          <w:rFonts w:ascii="Times New Roman" w:hAnsi="Times New Roman" w:cs="Times New Roman"/>
          <w:iCs/>
          <w:sz w:val="24"/>
          <w:szCs w:val="24"/>
        </w:rPr>
        <w:t>Temjenmongla</w:t>
      </w:r>
      <w:proofErr w:type="spellEnd"/>
      <w:r w:rsidRPr="00AB53FD">
        <w:rPr>
          <w:rFonts w:ascii="Times New Roman" w:hAnsi="Times New Roman" w:cs="Times New Roman"/>
          <w:iCs/>
          <w:sz w:val="24"/>
          <w:szCs w:val="24"/>
        </w:rPr>
        <w:t xml:space="preserve">, Sharma, P., Bose, M., Hasan, M. N., &amp; </w:t>
      </w:r>
    </w:p>
    <w:p w14:paraId="0E2598E1" w14:textId="77777777" w:rsidR="003D4B77" w:rsidRPr="00AB53FD" w:rsidRDefault="003D4B77" w:rsidP="003D4B77">
      <w:pPr>
        <w:spacing w:line="360" w:lineRule="auto"/>
        <w:jc w:val="both"/>
        <w:rPr>
          <w:rFonts w:ascii="Times New Roman" w:hAnsi="Times New Roman" w:cs="Times New Roman"/>
          <w:i/>
          <w:iCs/>
          <w:sz w:val="24"/>
          <w:szCs w:val="24"/>
        </w:rPr>
      </w:pPr>
      <w:r w:rsidRPr="00AB53FD">
        <w:rPr>
          <w:rFonts w:ascii="Times New Roman" w:hAnsi="Times New Roman" w:cs="Times New Roman"/>
          <w:iCs/>
          <w:sz w:val="24"/>
          <w:szCs w:val="24"/>
        </w:rPr>
        <w:t xml:space="preserve">                 Ghosh, S. (2026).</w:t>
      </w:r>
      <w:r w:rsidRPr="00AB53FD">
        <w:rPr>
          <w:rFonts w:ascii="Times New Roman" w:hAnsi="Times New Roman" w:cs="Times New Roman"/>
          <w:i/>
          <w:iCs/>
          <w:sz w:val="24"/>
          <w:szCs w:val="24"/>
        </w:rPr>
        <w:t xml:space="preserve"> Description of </w:t>
      </w:r>
      <w:proofErr w:type="spellStart"/>
      <w:r w:rsidRPr="00AB53FD">
        <w:rPr>
          <w:rFonts w:ascii="Times New Roman" w:hAnsi="Times New Roman" w:cs="Times New Roman"/>
          <w:i/>
          <w:iCs/>
          <w:sz w:val="24"/>
          <w:szCs w:val="24"/>
        </w:rPr>
        <w:t>Poecilobdella</w:t>
      </w:r>
      <w:proofErr w:type="spellEnd"/>
      <w:r w:rsidRPr="00AB53FD">
        <w:rPr>
          <w:rFonts w:ascii="Times New Roman" w:hAnsi="Times New Roman" w:cs="Times New Roman"/>
          <w:i/>
          <w:iCs/>
          <w:sz w:val="24"/>
          <w:szCs w:val="24"/>
        </w:rPr>
        <w:t xml:space="preserve"> </w:t>
      </w:r>
      <w:proofErr w:type="spellStart"/>
      <w:r w:rsidRPr="00AB53FD">
        <w:rPr>
          <w:rFonts w:ascii="Times New Roman" w:hAnsi="Times New Roman" w:cs="Times New Roman"/>
          <w:i/>
          <w:iCs/>
          <w:sz w:val="24"/>
          <w:szCs w:val="24"/>
        </w:rPr>
        <w:t>budhoi</w:t>
      </w:r>
      <w:proofErr w:type="spellEnd"/>
      <w:r w:rsidRPr="00AB53FD">
        <w:rPr>
          <w:rFonts w:ascii="Times New Roman" w:hAnsi="Times New Roman" w:cs="Times New Roman"/>
          <w:i/>
          <w:iCs/>
          <w:sz w:val="24"/>
          <w:szCs w:val="24"/>
        </w:rPr>
        <w:t xml:space="preserve"> sp. </w:t>
      </w:r>
      <w:proofErr w:type="spellStart"/>
      <w:r w:rsidRPr="00AB53FD">
        <w:rPr>
          <w:rFonts w:ascii="Times New Roman" w:hAnsi="Times New Roman" w:cs="Times New Roman"/>
          <w:i/>
          <w:iCs/>
          <w:sz w:val="24"/>
          <w:szCs w:val="24"/>
        </w:rPr>
        <w:t>nov.</w:t>
      </w:r>
      <w:proofErr w:type="spellEnd"/>
      <w:r w:rsidRPr="00AB53FD">
        <w:rPr>
          <w:rFonts w:ascii="Times New Roman" w:hAnsi="Times New Roman" w:cs="Times New Roman"/>
          <w:i/>
          <w:iCs/>
          <w:sz w:val="24"/>
          <w:szCs w:val="24"/>
        </w:rPr>
        <w:t xml:space="preserve"> from Arunachal </w:t>
      </w:r>
    </w:p>
    <w:p w14:paraId="5366B605" w14:textId="77777777" w:rsidR="003D4B77" w:rsidRPr="00AB53FD" w:rsidRDefault="003D4B77" w:rsidP="003D4B77">
      <w:pPr>
        <w:spacing w:line="360" w:lineRule="auto"/>
        <w:jc w:val="both"/>
        <w:rPr>
          <w:rFonts w:ascii="Times New Roman" w:hAnsi="Times New Roman" w:cs="Times New Roman"/>
          <w:i/>
          <w:iCs/>
          <w:sz w:val="24"/>
          <w:szCs w:val="24"/>
        </w:rPr>
      </w:pPr>
      <w:r w:rsidRPr="00AB53FD">
        <w:rPr>
          <w:rFonts w:ascii="Times New Roman" w:hAnsi="Times New Roman" w:cs="Times New Roman"/>
          <w:i/>
          <w:iCs/>
          <w:sz w:val="24"/>
          <w:szCs w:val="24"/>
        </w:rPr>
        <w:t xml:space="preserve">                  Pradesh, India. Uttar Pradesh Journal of Zoology, 47(18), 111–118. </w:t>
      </w:r>
    </w:p>
    <w:p w14:paraId="2661C632" w14:textId="77777777" w:rsidR="000A0074" w:rsidRPr="00AB53FD" w:rsidRDefault="003D4B77" w:rsidP="003D4B77">
      <w:pPr>
        <w:spacing w:line="360" w:lineRule="auto"/>
        <w:jc w:val="both"/>
        <w:rPr>
          <w:rFonts w:ascii="Times New Roman" w:hAnsi="Times New Roman" w:cs="Times New Roman"/>
          <w:sz w:val="24"/>
          <w:szCs w:val="24"/>
        </w:rPr>
      </w:pPr>
      <w:r w:rsidRPr="00AB53FD">
        <w:rPr>
          <w:rFonts w:ascii="Times New Roman" w:hAnsi="Times New Roman" w:cs="Times New Roman"/>
          <w:i/>
          <w:iCs/>
          <w:sz w:val="24"/>
          <w:szCs w:val="24"/>
        </w:rPr>
        <w:t xml:space="preserve">                 https://doi.org/10.56557/upjoz/2026/v47i185862</w:t>
      </w:r>
      <w:r w:rsidR="00917EAE" w:rsidRPr="00AB53FD">
        <w:rPr>
          <w:rFonts w:ascii="Times New Roman" w:hAnsi="Times New Roman" w:cs="Times New Roman"/>
          <w:i/>
          <w:iCs/>
          <w:sz w:val="24"/>
          <w:szCs w:val="24"/>
        </w:rPr>
        <w:t>.</w:t>
      </w:r>
    </w:p>
    <w:p w14:paraId="79A7754B" w14:textId="77777777" w:rsidR="00C9329B" w:rsidRPr="00AB53FD" w:rsidRDefault="00C9329B" w:rsidP="00C9329B">
      <w:pPr>
        <w:spacing w:line="360" w:lineRule="auto"/>
        <w:jc w:val="both"/>
        <w:rPr>
          <w:rFonts w:ascii="Times New Roman" w:hAnsi="Times New Roman" w:cs="Times New Roman"/>
          <w:sz w:val="24"/>
          <w:szCs w:val="24"/>
        </w:rPr>
      </w:pPr>
      <w:r w:rsidRPr="00AB53FD">
        <w:rPr>
          <w:rFonts w:ascii="Times New Roman" w:hAnsi="Times New Roman" w:cs="Times New Roman"/>
          <w:noProof/>
          <w:sz w:val="24"/>
          <w:szCs w:val="24"/>
          <w:lang w:eastAsia="en-IN"/>
        </w:rPr>
        <w:drawing>
          <wp:inline distT="0" distB="0" distL="0" distR="0" wp14:anchorId="0A181027" wp14:editId="58306861">
            <wp:extent cx="2404800" cy="2778125"/>
            <wp:effectExtent l="0" t="0" r="0" b="3175"/>
            <wp:docPr id="1" name="Picture 1" descr="C:\Users\MANDAL\Desktop\57748978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NDAL\Desktop\577489787.gif"/>
                    <pic:cNvPicPr>
                      <a:picLocks noChangeAspect="1" noChangeArrowheads="1" noCrop="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37361" cy="2815741"/>
                    </a:xfrm>
                    <a:prstGeom prst="rect">
                      <a:avLst/>
                    </a:prstGeom>
                    <a:noFill/>
                    <a:ln>
                      <a:noFill/>
                    </a:ln>
                  </pic:spPr>
                </pic:pic>
              </a:graphicData>
            </a:graphic>
          </wp:inline>
        </w:drawing>
      </w:r>
      <w:r w:rsidRPr="00AB53FD">
        <w:rPr>
          <w:rFonts w:ascii="Times New Roman" w:hAnsi="Times New Roman" w:cs="Times New Roman"/>
          <w:sz w:val="24"/>
          <w:szCs w:val="24"/>
        </w:rPr>
        <w:t xml:space="preserve">                 </w:t>
      </w:r>
      <w:r w:rsidRPr="00AB53FD">
        <w:rPr>
          <w:rFonts w:ascii="Times New Roman" w:hAnsi="Times New Roman" w:cs="Times New Roman"/>
          <w:noProof/>
          <w:sz w:val="24"/>
          <w:szCs w:val="24"/>
          <w:lang w:eastAsia="en-IN"/>
        </w:rPr>
        <w:drawing>
          <wp:inline distT="0" distB="0" distL="0" distR="0" wp14:anchorId="542144A0" wp14:editId="1B52A3D7">
            <wp:extent cx="2195830" cy="2828072"/>
            <wp:effectExtent l="0" t="0" r="0" b="0"/>
            <wp:docPr id="3" name="Picture 3" descr="C:\Users\MANDAL\Desktop\IMG_20260826_1233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NDAL\Desktop\IMG_20260826_123329.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33834" cy="2877018"/>
                    </a:xfrm>
                    <a:prstGeom prst="rect">
                      <a:avLst/>
                    </a:prstGeom>
                    <a:noFill/>
                    <a:ln>
                      <a:noFill/>
                    </a:ln>
                  </pic:spPr>
                </pic:pic>
              </a:graphicData>
            </a:graphic>
          </wp:inline>
        </w:drawing>
      </w:r>
    </w:p>
    <w:p w14:paraId="284BB2C3" w14:textId="77777777" w:rsidR="00C9329B" w:rsidRPr="00AB53FD" w:rsidRDefault="00C9329B" w:rsidP="00C9329B">
      <w:pPr>
        <w:spacing w:line="360" w:lineRule="auto"/>
        <w:jc w:val="both"/>
        <w:rPr>
          <w:rFonts w:ascii="Times New Roman" w:hAnsi="Times New Roman" w:cs="Times New Roman"/>
          <w:sz w:val="24"/>
          <w:szCs w:val="24"/>
        </w:rPr>
      </w:pPr>
      <w:r w:rsidRPr="00AB53FD">
        <w:rPr>
          <w:rFonts w:ascii="Times New Roman" w:hAnsi="Times New Roman" w:cs="Times New Roman"/>
          <w:sz w:val="24"/>
          <w:szCs w:val="24"/>
        </w:rPr>
        <w:t xml:space="preserve"> </w:t>
      </w:r>
      <w:r w:rsidRPr="00AB53FD">
        <w:rPr>
          <w:rFonts w:ascii="Times New Roman" w:hAnsi="Times New Roman" w:cs="Times New Roman"/>
          <w:noProof/>
          <w:sz w:val="24"/>
          <w:szCs w:val="24"/>
          <w:lang w:eastAsia="en-IN"/>
        </w:rPr>
        <w:drawing>
          <wp:inline distT="0" distB="0" distL="0" distR="0" wp14:anchorId="4C64304B" wp14:editId="3A9D8823">
            <wp:extent cx="2541270" cy="3614400"/>
            <wp:effectExtent l="0" t="0" r="0" b="5715"/>
            <wp:docPr id="4" name="Picture 4" descr="C:\Users\MANDAL\Desktop\IMG_20260910_1319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NDAL\Desktop\IMG_20260910_131935.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81430" cy="3671519"/>
                    </a:xfrm>
                    <a:prstGeom prst="rect">
                      <a:avLst/>
                    </a:prstGeom>
                    <a:noFill/>
                    <a:ln>
                      <a:noFill/>
                    </a:ln>
                  </pic:spPr>
                </pic:pic>
              </a:graphicData>
            </a:graphic>
          </wp:inline>
        </w:drawing>
      </w:r>
      <w:r>
        <w:rPr>
          <w:rFonts w:ascii="Times New Roman" w:hAnsi="Times New Roman" w:cs="Times New Roman"/>
          <w:noProof/>
          <w:sz w:val="24"/>
          <w:szCs w:val="24"/>
          <w:lang w:eastAsia="en-IN"/>
        </w:rPr>
        <w:t xml:space="preserve">            </w:t>
      </w:r>
      <w:r w:rsidRPr="00AB53FD">
        <w:rPr>
          <w:rFonts w:ascii="Times New Roman" w:hAnsi="Times New Roman" w:cs="Times New Roman"/>
          <w:noProof/>
          <w:sz w:val="24"/>
          <w:szCs w:val="24"/>
          <w:lang w:eastAsia="en-IN"/>
        </w:rPr>
        <w:drawing>
          <wp:inline distT="0" distB="0" distL="0" distR="0" wp14:anchorId="487C66DA" wp14:editId="6782A59D">
            <wp:extent cx="2195830" cy="3582639"/>
            <wp:effectExtent l="0" t="0" r="0" b="0"/>
            <wp:docPr id="6" name="Picture 6" descr="C:\Users\MANDAL\Desktop\IMG_20260911_1124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NDAL\Desktop\IMG_20260911_112457.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46833" cy="3665853"/>
                    </a:xfrm>
                    <a:prstGeom prst="rect">
                      <a:avLst/>
                    </a:prstGeom>
                    <a:noFill/>
                    <a:ln>
                      <a:noFill/>
                    </a:ln>
                  </pic:spPr>
                </pic:pic>
              </a:graphicData>
            </a:graphic>
          </wp:inline>
        </w:drawing>
      </w:r>
    </w:p>
    <w:p w14:paraId="7B15A7B2" w14:textId="77777777" w:rsidR="00C9329B" w:rsidRPr="00AB53FD" w:rsidRDefault="00C9329B" w:rsidP="00C9329B">
      <w:pPr>
        <w:rPr>
          <w:rFonts w:ascii="Times New Roman" w:hAnsi="Times New Roman" w:cs="Times New Roman"/>
          <w:sz w:val="24"/>
          <w:szCs w:val="24"/>
        </w:rPr>
      </w:pPr>
    </w:p>
    <w:p w14:paraId="08CF5519" w14:textId="77777777" w:rsidR="00C9329B" w:rsidRDefault="00C9329B" w:rsidP="00C9329B">
      <w:pPr>
        <w:rPr>
          <w:rFonts w:ascii="Times New Roman" w:hAnsi="Times New Roman" w:cs="Times New Roman"/>
          <w:sz w:val="24"/>
          <w:szCs w:val="24"/>
        </w:rPr>
      </w:pPr>
      <w:r w:rsidRPr="00B22D66">
        <w:rPr>
          <w:rFonts w:ascii="Times New Roman" w:hAnsi="Times New Roman" w:cs="Times New Roman"/>
          <w:b/>
          <w:bCs/>
          <w:sz w:val="24"/>
          <w:szCs w:val="24"/>
        </w:rPr>
        <w:t xml:space="preserve"> Plate 1:</w:t>
      </w:r>
      <w:r w:rsidRPr="00AB53FD">
        <w:rPr>
          <w:rFonts w:ascii="Times New Roman" w:hAnsi="Times New Roman" w:cs="Times New Roman"/>
          <w:sz w:val="24"/>
          <w:szCs w:val="24"/>
        </w:rPr>
        <w:t xml:space="preserve"> Collection spots at Haldia, </w:t>
      </w:r>
      <w:proofErr w:type="spellStart"/>
      <w:r w:rsidRPr="00AB53FD">
        <w:rPr>
          <w:rFonts w:ascii="Times New Roman" w:hAnsi="Times New Roman" w:cs="Times New Roman"/>
          <w:sz w:val="24"/>
          <w:szCs w:val="24"/>
        </w:rPr>
        <w:t>Purba</w:t>
      </w:r>
      <w:proofErr w:type="spellEnd"/>
      <w:r w:rsidRPr="00AB53FD">
        <w:rPr>
          <w:rFonts w:ascii="Times New Roman" w:hAnsi="Times New Roman" w:cs="Times New Roman"/>
          <w:sz w:val="24"/>
          <w:szCs w:val="24"/>
        </w:rPr>
        <w:t xml:space="preserve"> Medinipur</w:t>
      </w:r>
    </w:p>
    <w:p w14:paraId="15005642" w14:textId="77777777" w:rsidR="00C9329B" w:rsidRDefault="00C9329B" w:rsidP="00C9329B">
      <w:pPr>
        <w:rPr>
          <w:rFonts w:ascii="Times New Roman" w:hAnsi="Times New Roman" w:cs="Times New Roman"/>
          <w:sz w:val="24"/>
          <w:szCs w:val="24"/>
        </w:rPr>
      </w:pPr>
    </w:p>
    <w:p w14:paraId="48F9E1F7" w14:textId="77777777" w:rsidR="00C9329B" w:rsidRDefault="00C9329B" w:rsidP="00C9329B">
      <w:pPr>
        <w:rPr>
          <w:rFonts w:ascii="Times New Roman" w:hAnsi="Times New Roman" w:cs="Times New Roman"/>
          <w:b/>
          <w:bCs/>
          <w:iCs/>
          <w:sz w:val="24"/>
          <w:szCs w:val="24"/>
        </w:rPr>
      </w:pPr>
    </w:p>
    <w:p w14:paraId="355E9F37" w14:textId="77777777" w:rsidR="00C9329B" w:rsidRDefault="00C9329B" w:rsidP="00C9329B">
      <w:pPr>
        <w:rPr>
          <w:rFonts w:ascii="Times New Roman" w:hAnsi="Times New Roman" w:cs="Times New Roman"/>
          <w:b/>
          <w:bCs/>
          <w:iCs/>
          <w:sz w:val="24"/>
          <w:szCs w:val="24"/>
        </w:rPr>
      </w:pPr>
    </w:p>
    <w:p w14:paraId="0A0EDCB2" w14:textId="77777777" w:rsidR="00C9329B" w:rsidRDefault="00C9329B" w:rsidP="00C9329B">
      <w:pPr>
        <w:rPr>
          <w:rFonts w:ascii="Times New Roman" w:hAnsi="Times New Roman" w:cs="Times New Roman"/>
          <w:b/>
          <w:bCs/>
          <w:iCs/>
          <w:sz w:val="24"/>
          <w:szCs w:val="24"/>
        </w:rPr>
      </w:pPr>
    </w:p>
    <w:p w14:paraId="773558BA" w14:textId="77777777" w:rsidR="00C9329B" w:rsidRPr="00AB53FD" w:rsidRDefault="00C9329B" w:rsidP="00C9329B">
      <w:pPr>
        <w:rPr>
          <w:rFonts w:ascii="Times New Roman" w:hAnsi="Times New Roman" w:cs="Times New Roman"/>
          <w:i/>
          <w:sz w:val="24"/>
          <w:szCs w:val="24"/>
        </w:rPr>
      </w:pPr>
      <w:r w:rsidRPr="00B22D66">
        <w:rPr>
          <w:rFonts w:ascii="Times New Roman" w:hAnsi="Times New Roman" w:cs="Times New Roman"/>
          <w:b/>
          <w:bCs/>
          <w:iCs/>
          <w:sz w:val="24"/>
          <w:szCs w:val="24"/>
        </w:rPr>
        <w:t>Plate 2</w:t>
      </w:r>
    </w:p>
    <w:p w14:paraId="5499BD06" w14:textId="77777777" w:rsidR="00C9329B" w:rsidRDefault="00C9329B" w:rsidP="00C9329B">
      <w:pPr>
        <w:pStyle w:val="NormalWeb"/>
      </w:pPr>
      <w:r w:rsidRPr="00AB53FD">
        <w:rPr>
          <w:noProof/>
        </w:rPr>
        <w:drawing>
          <wp:inline distT="0" distB="0" distL="0" distR="0" wp14:anchorId="1A1871DF" wp14:editId="36D538D3">
            <wp:extent cx="2907815" cy="1944000"/>
            <wp:effectExtent l="0" t="0" r="6985" b="0"/>
            <wp:docPr id="7" name="Picture 7" descr="C:\Users\MANDAL\Desktop\CHANDRAKANTO SIR JEPG\Haeadipsa zeylaica rajbalaae (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NDAL\Desktop\CHANDRAKANTO SIR JEPG\Haeadipsa zeylaica rajbalaae (V).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16401" r="17088" b="13771"/>
                    <a:stretch/>
                  </pic:blipFill>
                  <pic:spPr bwMode="auto">
                    <a:xfrm>
                      <a:off x="0" y="0"/>
                      <a:ext cx="3126236" cy="2090024"/>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sidRPr="00AB53FD">
        <w:rPr>
          <w:noProof/>
        </w:rPr>
        <w:drawing>
          <wp:inline distT="0" distB="0" distL="0" distR="0" wp14:anchorId="2CF1D510" wp14:editId="54879B8E">
            <wp:extent cx="2649600" cy="1943040"/>
            <wp:effectExtent l="0" t="0" r="0" b="635"/>
            <wp:docPr id="8" name="Picture 8" descr="C:\Users\MANDAL\An8785-2 Amynthas gracilis (Kinberg, 18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NDAL\An8785-2 Amynthas gracilis (Kinberg, 1866).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56245" cy="2021246"/>
                    </a:xfrm>
                    <a:prstGeom prst="rect">
                      <a:avLst/>
                    </a:prstGeom>
                    <a:noFill/>
                    <a:ln>
                      <a:noFill/>
                    </a:ln>
                  </pic:spPr>
                </pic:pic>
              </a:graphicData>
            </a:graphic>
          </wp:inline>
        </w:drawing>
      </w:r>
    </w:p>
    <w:p w14:paraId="28F566EC" w14:textId="77777777" w:rsidR="00C9329B" w:rsidRPr="00AB53FD" w:rsidRDefault="00C9329B" w:rsidP="00C9329B">
      <w:pPr>
        <w:pStyle w:val="Default"/>
        <w:spacing w:line="360" w:lineRule="auto"/>
        <w:jc w:val="both"/>
        <w:rPr>
          <w:color w:val="auto"/>
        </w:rPr>
      </w:pPr>
      <w:r w:rsidRPr="00AB53FD">
        <w:rPr>
          <w:i/>
        </w:rPr>
        <w:t xml:space="preserve"> </w:t>
      </w:r>
      <w:proofErr w:type="spellStart"/>
      <w:r w:rsidRPr="00AB53FD">
        <w:rPr>
          <w:i/>
        </w:rPr>
        <w:t>Haemadipsa</w:t>
      </w:r>
      <w:proofErr w:type="spellEnd"/>
      <w:r w:rsidRPr="00AB53FD">
        <w:rPr>
          <w:i/>
        </w:rPr>
        <w:t xml:space="preserve"> </w:t>
      </w:r>
      <w:proofErr w:type="spellStart"/>
      <w:r w:rsidRPr="00AB53FD">
        <w:rPr>
          <w:i/>
        </w:rPr>
        <w:t>rajbalaae</w:t>
      </w:r>
      <w:proofErr w:type="spellEnd"/>
      <w:r>
        <w:rPr>
          <w:i/>
        </w:rPr>
        <w:t xml:space="preserve"> </w:t>
      </w:r>
      <w:r w:rsidRPr="005317A6">
        <w:t>(</w:t>
      </w:r>
      <w:proofErr w:type="gramStart"/>
      <w:r w:rsidRPr="005317A6">
        <w:t>Ventral)</w:t>
      </w:r>
      <w:r>
        <w:rPr>
          <w:i/>
        </w:rPr>
        <w:t xml:space="preserve">   </w:t>
      </w:r>
      <w:proofErr w:type="gramEnd"/>
      <w:r>
        <w:rPr>
          <w:i/>
        </w:rPr>
        <w:t xml:space="preserve">                              </w:t>
      </w:r>
      <w:proofErr w:type="spellStart"/>
      <w:r w:rsidRPr="00AB53FD">
        <w:rPr>
          <w:i/>
          <w:color w:val="auto"/>
        </w:rPr>
        <w:t>Amynthas</w:t>
      </w:r>
      <w:proofErr w:type="spellEnd"/>
      <w:r w:rsidRPr="00AB53FD">
        <w:rPr>
          <w:i/>
          <w:color w:val="auto"/>
        </w:rPr>
        <w:t xml:space="preserve"> </w:t>
      </w:r>
      <w:proofErr w:type="spellStart"/>
      <w:r w:rsidRPr="00AB53FD">
        <w:rPr>
          <w:i/>
          <w:color w:val="auto"/>
        </w:rPr>
        <w:t>gracilis</w:t>
      </w:r>
      <w:proofErr w:type="spellEnd"/>
      <w:r w:rsidRPr="00AB53FD">
        <w:rPr>
          <w:i/>
          <w:color w:val="auto"/>
        </w:rPr>
        <w:t xml:space="preserve"> </w:t>
      </w:r>
      <w:r w:rsidRPr="00AB53FD">
        <w:rPr>
          <w:color w:val="auto"/>
        </w:rPr>
        <w:t>(Dorsal view)</w:t>
      </w:r>
    </w:p>
    <w:p w14:paraId="697A3A1B" w14:textId="77777777" w:rsidR="00C9329B" w:rsidRDefault="00C9329B" w:rsidP="00C9329B">
      <w:pPr>
        <w:rPr>
          <w:rFonts w:ascii="Times New Roman" w:hAnsi="Times New Roman" w:cs="Times New Roman"/>
          <w:b/>
          <w:bCs/>
          <w:i/>
          <w:sz w:val="24"/>
          <w:szCs w:val="24"/>
        </w:rPr>
      </w:pPr>
    </w:p>
    <w:p w14:paraId="11141DDD" w14:textId="77777777" w:rsidR="00C9329B" w:rsidRPr="00AB53FD" w:rsidRDefault="00C9329B" w:rsidP="00C9329B">
      <w:r w:rsidRPr="00B22D66">
        <w:rPr>
          <w:rFonts w:ascii="Times New Roman" w:hAnsi="Times New Roman" w:cs="Times New Roman"/>
          <w:b/>
          <w:bCs/>
          <w:i/>
          <w:sz w:val="24"/>
          <w:szCs w:val="24"/>
        </w:rPr>
        <w:t xml:space="preserve">  </w:t>
      </w:r>
      <w:r>
        <w:rPr>
          <w:i/>
        </w:rPr>
        <w:t xml:space="preserve">      </w:t>
      </w:r>
      <w:r w:rsidRPr="00B22D66">
        <w:rPr>
          <w:b/>
          <w:bCs/>
          <w:i/>
        </w:rPr>
        <w:t xml:space="preserve">  </w:t>
      </w:r>
      <w:r w:rsidRPr="00B22D66">
        <w:rPr>
          <w:b/>
          <w:bCs/>
          <w:iCs/>
        </w:rPr>
        <w:t>Plate 3</w:t>
      </w:r>
      <w:r>
        <w:rPr>
          <w:b/>
          <w:bCs/>
          <w:i/>
        </w:rPr>
        <w:t xml:space="preserve">. </w:t>
      </w:r>
    </w:p>
    <w:p w14:paraId="4BCA6B05" w14:textId="77777777" w:rsidR="00C9329B" w:rsidRPr="00AB53FD" w:rsidRDefault="00C9329B" w:rsidP="00C9329B">
      <w:pPr>
        <w:pStyle w:val="Default"/>
        <w:spacing w:line="360" w:lineRule="auto"/>
        <w:jc w:val="both"/>
        <w:rPr>
          <w:i/>
          <w:color w:val="auto"/>
        </w:rPr>
      </w:pPr>
      <w:r w:rsidRPr="00AB53FD">
        <w:rPr>
          <w:i/>
          <w:noProof/>
          <w:color w:val="auto"/>
          <w:lang w:eastAsia="en-IN"/>
        </w:rPr>
        <w:drawing>
          <wp:inline distT="0" distB="0" distL="0" distR="0" wp14:anchorId="71678122" wp14:editId="2AD1DA6E">
            <wp:extent cx="1417592" cy="2822575"/>
            <wp:effectExtent l="2222" t="0" r="0" b="0"/>
            <wp:docPr id="11" name="Picture 11" descr="C:\Users\MANDAL\Desktop\20260916_1654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NDAL\Desktop\20260916_165404.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5400000">
                      <a:off x="0" y="0"/>
                      <a:ext cx="1665897" cy="3316976"/>
                    </a:xfrm>
                    <a:prstGeom prst="rect">
                      <a:avLst/>
                    </a:prstGeom>
                    <a:noFill/>
                    <a:ln>
                      <a:noFill/>
                    </a:ln>
                  </pic:spPr>
                </pic:pic>
              </a:graphicData>
            </a:graphic>
          </wp:inline>
        </w:drawing>
      </w:r>
      <w:r w:rsidRPr="00AB53FD">
        <w:rPr>
          <w:i/>
          <w:color w:val="auto"/>
        </w:rPr>
        <w:t xml:space="preserve">     </w:t>
      </w:r>
      <w:r w:rsidRPr="00AB53FD">
        <w:rPr>
          <w:i/>
          <w:noProof/>
          <w:color w:val="auto"/>
          <w:lang w:eastAsia="en-IN"/>
        </w:rPr>
        <w:drawing>
          <wp:inline distT="0" distB="0" distL="0" distR="0" wp14:anchorId="4FB58926" wp14:editId="025B52D2">
            <wp:extent cx="1404620" cy="2364012"/>
            <wp:effectExtent l="0" t="3175" r="1905" b="1905"/>
            <wp:docPr id="12" name="Picture 12" descr="C:\Users\MANDAL\Desktop\20260916_1703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NDAL\Desktop\20260916_170312.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5400000">
                      <a:off x="0" y="0"/>
                      <a:ext cx="1473518" cy="2479969"/>
                    </a:xfrm>
                    <a:prstGeom prst="rect">
                      <a:avLst/>
                    </a:prstGeom>
                    <a:noFill/>
                    <a:ln>
                      <a:noFill/>
                    </a:ln>
                  </pic:spPr>
                </pic:pic>
              </a:graphicData>
            </a:graphic>
          </wp:inline>
        </w:drawing>
      </w:r>
    </w:p>
    <w:p w14:paraId="2F788073" w14:textId="77777777" w:rsidR="00C9329B" w:rsidRPr="00AB53FD" w:rsidRDefault="00C9329B" w:rsidP="00C9329B">
      <w:pPr>
        <w:pStyle w:val="Default"/>
        <w:spacing w:line="360" w:lineRule="auto"/>
        <w:jc w:val="both"/>
        <w:rPr>
          <w:i/>
          <w:color w:val="auto"/>
        </w:rPr>
      </w:pPr>
      <w:r w:rsidRPr="00AB53FD">
        <w:rPr>
          <w:i/>
          <w:color w:val="auto"/>
        </w:rPr>
        <w:t xml:space="preserve">Perionyx sp. With Spermathecae, salivary gland, </w:t>
      </w:r>
      <w:proofErr w:type="spellStart"/>
      <w:r w:rsidRPr="00AB53FD">
        <w:rPr>
          <w:i/>
          <w:color w:val="auto"/>
        </w:rPr>
        <w:t>prostategland</w:t>
      </w:r>
      <w:proofErr w:type="spellEnd"/>
      <w:r w:rsidRPr="00AB53FD">
        <w:rPr>
          <w:i/>
          <w:color w:val="auto"/>
        </w:rPr>
        <w:t xml:space="preserve">, last pair of heart                </w:t>
      </w:r>
    </w:p>
    <w:p w14:paraId="3CE48941" w14:textId="77777777" w:rsidR="00C9329B" w:rsidRDefault="00C9329B" w:rsidP="00C9329B">
      <w:pPr>
        <w:rPr>
          <w:rFonts w:ascii="Times New Roman" w:hAnsi="Times New Roman" w:cs="Times New Roman"/>
          <w:b/>
          <w:bCs/>
          <w:iCs/>
          <w:sz w:val="24"/>
          <w:szCs w:val="24"/>
        </w:rPr>
      </w:pPr>
      <w:r w:rsidRPr="00AB53FD">
        <w:rPr>
          <w:b/>
          <w:noProof/>
          <w:lang w:eastAsia="en-IN"/>
        </w:rPr>
        <w:drawing>
          <wp:anchor distT="0" distB="0" distL="114300" distR="114300" simplePos="0" relativeHeight="251659264" behindDoc="0" locked="0" layoutInCell="1" allowOverlap="1" wp14:anchorId="0484F7DE" wp14:editId="7C25AE41">
            <wp:simplePos x="0" y="0"/>
            <wp:positionH relativeFrom="column">
              <wp:posOffset>43180</wp:posOffset>
            </wp:positionH>
            <wp:positionV relativeFrom="paragraph">
              <wp:posOffset>71755</wp:posOffset>
            </wp:positionV>
            <wp:extent cx="5327650" cy="1857375"/>
            <wp:effectExtent l="0" t="0" r="6350" b="9525"/>
            <wp:wrapSquare wrapText="bothSides"/>
            <wp:docPr id="9" name="Picture 9" descr="C:\Users\MANDAL\Desktop\20260916_1708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NDAL\Desktop\20260916_170847.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327650" cy="1857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22D66">
        <w:rPr>
          <w:rFonts w:ascii="Times New Roman" w:hAnsi="Times New Roman" w:cs="Times New Roman"/>
          <w:b/>
          <w:bCs/>
          <w:iCs/>
          <w:sz w:val="24"/>
          <w:szCs w:val="24"/>
        </w:rPr>
        <w:t xml:space="preserve">   </w:t>
      </w:r>
    </w:p>
    <w:p w14:paraId="26725569" w14:textId="77777777" w:rsidR="00C9329B" w:rsidRDefault="00C9329B" w:rsidP="00C9329B">
      <w:pPr>
        <w:rPr>
          <w:rFonts w:ascii="Times New Roman" w:hAnsi="Times New Roman" w:cs="Times New Roman"/>
          <w:b/>
          <w:bCs/>
          <w:iCs/>
          <w:sz w:val="24"/>
          <w:szCs w:val="24"/>
        </w:rPr>
      </w:pPr>
    </w:p>
    <w:p w14:paraId="0B436BF9" w14:textId="77777777" w:rsidR="00C9329B" w:rsidRDefault="00C9329B" w:rsidP="00C9329B">
      <w:pPr>
        <w:rPr>
          <w:rFonts w:ascii="Times New Roman" w:hAnsi="Times New Roman" w:cs="Times New Roman"/>
          <w:b/>
          <w:bCs/>
          <w:iCs/>
          <w:sz w:val="24"/>
          <w:szCs w:val="24"/>
        </w:rPr>
      </w:pPr>
    </w:p>
    <w:p w14:paraId="3491E63B" w14:textId="77777777" w:rsidR="00C9329B" w:rsidRDefault="00C9329B" w:rsidP="00C9329B">
      <w:pPr>
        <w:rPr>
          <w:rFonts w:ascii="Times New Roman" w:hAnsi="Times New Roman" w:cs="Times New Roman"/>
          <w:b/>
          <w:bCs/>
          <w:iCs/>
          <w:sz w:val="24"/>
          <w:szCs w:val="24"/>
        </w:rPr>
      </w:pPr>
    </w:p>
    <w:p w14:paraId="5C3A36CE" w14:textId="77777777" w:rsidR="00C9329B" w:rsidRDefault="00C9329B" w:rsidP="00C9329B">
      <w:pPr>
        <w:rPr>
          <w:rFonts w:ascii="Times New Roman" w:hAnsi="Times New Roman" w:cs="Times New Roman"/>
          <w:b/>
          <w:bCs/>
          <w:iCs/>
          <w:sz w:val="24"/>
          <w:szCs w:val="24"/>
        </w:rPr>
      </w:pPr>
    </w:p>
    <w:p w14:paraId="405560B7" w14:textId="77777777" w:rsidR="00C9329B" w:rsidRDefault="00C9329B" w:rsidP="00C9329B">
      <w:pPr>
        <w:rPr>
          <w:rFonts w:ascii="Times New Roman" w:hAnsi="Times New Roman" w:cs="Times New Roman"/>
          <w:b/>
          <w:bCs/>
          <w:iCs/>
          <w:sz w:val="24"/>
          <w:szCs w:val="24"/>
        </w:rPr>
      </w:pPr>
    </w:p>
    <w:p w14:paraId="266C2B31" w14:textId="77777777" w:rsidR="00C9329B" w:rsidRDefault="00C9329B" w:rsidP="00C9329B">
      <w:pPr>
        <w:rPr>
          <w:rFonts w:ascii="Times New Roman" w:hAnsi="Times New Roman" w:cs="Times New Roman"/>
          <w:b/>
          <w:bCs/>
          <w:iCs/>
          <w:sz w:val="24"/>
          <w:szCs w:val="24"/>
        </w:rPr>
      </w:pPr>
    </w:p>
    <w:p w14:paraId="1EC1C10F" w14:textId="77777777" w:rsidR="00C9329B" w:rsidRPr="00F974D9" w:rsidRDefault="00C9329B" w:rsidP="00C9329B">
      <w:pPr>
        <w:rPr>
          <w:rFonts w:ascii="Times New Roman" w:hAnsi="Times New Roman" w:cs="Times New Roman"/>
          <w:sz w:val="24"/>
          <w:szCs w:val="24"/>
        </w:rPr>
      </w:pPr>
      <w:r w:rsidRPr="00F974D9">
        <w:rPr>
          <w:rFonts w:ascii="Times New Roman" w:hAnsi="Times New Roman" w:cs="Times New Roman"/>
          <w:b/>
          <w:bCs/>
          <w:iCs/>
          <w:sz w:val="24"/>
          <w:szCs w:val="24"/>
        </w:rPr>
        <w:lastRenderedPageBreak/>
        <w:t xml:space="preserve">Plate 4.  Showing </w:t>
      </w:r>
      <w:r w:rsidRPr="00F974D9">
        <w:rPr>
          <w:rFonts w:ascii="Times New Roman" w:hAnsi="Times New Roman" w:cs="Times New Roman"/>
          <w:i/>
          <w:sz w:val="24"/>
          <w:szCs w:val="24"/>
        </w:rPr>
        <w:t>Perionyx</w:t>
      </w:r>
      <w:r w:rsidRPr="00F974D9">
        <w:rPr>
          <w:rFonts w:ascii="Times New Roman" w:hAnsi="Times New Roman" w:cs="Times New Roman"/>
          <w:sz w:val="24"/>
          <w:szCs w:val="24"/>
        </w:rPr>
        <w:t xml:space="preserve"> sp. Earthworm morphological characters.</w:t>
      </w:r>
    </w:p>
    <w:p w14:paraId="0FFD209E" w14:textId="77777777" w:rsidR="001531E4" w:rsidRPr="00AB53FD" w:rsidRDefault="001531E4" w:rsidP="00D52A93">
      <w:pPr>
        <w:rPr>
          <w:rFonts w:ascii="Times New Roman" w:hAnsi="Times New Roman" w:cs="Times New Roman"/>
          <w:sz w:val="24"/>
          <w:szCs w:val="24"/>
        </w:rPr>
      </w:pPr>
    </w:p>
    <w:sectPr w:rsidR="001531E4" w:rsidRPr="00AB53FD">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544A7" w14:textId="77777777" w:rsidR="00964C1E" w:rsidRDefault="00964C1E" w:rsidP="00D81E43">
      <w:pPr>
        <w:spacing w:after="0" w:line="240" w:lineRule="auto"/>
      </w:pPr>
      <w:r>
        <w:separator/>
      </w:r>
    </w:p>
  </w:endnote>
  <w:endnote w:type="continuationSeparator" w:id="0">
    <w:p w14:paraId="08BCD8FA" w14:textId="77777777" w:rsidR="00964C1E" w:rsidRDefault="00964C1E" w:rsidP="00D81E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inionPro-Regular">
    <w:altName w:val="MS Gothic"/>
    <w:panose1 w:val="00000000000000000000"/>
    <w:charset w:val="80"/>
    <w:family w:val="roman"/>
    <w:notTrueType/>
    <w:pitch w:val="default"/>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77DC3" w14:textId="77777777" w:rsidR="00AD7392" w:rsidRDefault="00AD73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2844622"/>
      <w:docPartObj>
        <w:docPartGallery w:val="Page Numbers (Bottom of Page)"/>
        <w:docPartUnique/>
      </w:docPartObj>
    </w:sdtPr>
    <w:sdtEndPr>
      <w:rPr>
        <w:noProof/>
      </w:rPr>
    </w:sdtEndPr>
    <w:sdtContent>
      <w:p w14:paraId="64899CDF" w14:textId="1AE4FF2F" w:rsidR="00AB53FD" w:rsidRDefault="00AB53FD">
        <w:pPr>
          <w:pStyle w:val="Footer"/>
          <w:jc w:val="center"/>
        </w:pPr>
        <w:r>
          <w:fldChar w:fldCharType="begin"/>
        </w:r>
        <w:r>
          <w:instrText xml:space="preserve"> PAGE   \* MERGEFORMAT </w:instrText>
        </w:r>
        <w:r>
          <w:fldChar w:fldCharType="separate"/>
        </w:r>
        <w:r w:rsidR="00355A6B">
          <w:rPr>
            <w:noProof/>
          </w:rPr>
          <w:t>14</w:t>
        </w:r>
        <w:r>
          <w:rPr>
            <w:noProof/>
          </w:rPr>
          <w:fldChar w:fldCharType="end"/>
        </w:r>
      </w:p>
    </w:sdtContent>
  </w:sdt>
  <w:p w14:paraId="3FD58D1B" w14:textId="77777777" w:rsidR="00AB53FD" w:rsidRDefault="00AB53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C3641" w14:textId="77777777" w:rsidR="00AD7392" w:rsidRDefault="00AD73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F8AD60" w14:textId="77777777" w:rsidR="00964C1E" w:rsidRDefault="00964C1E" w:rsidP="00D81E43">
      <w:pPr>
        <w:spacing w:after="0" w:line="240" w:lineRule="auto"/>
      </w:pPr>
      <w:r>
        <w:separator/>
      </w:r>
    </w:p>
  </w:footnote>
  <w:footnote w:type="continuationSeparator" w:id="0">
    <w:p w14:paraId="5F103217" w14:textId="77777777" w:rsidR="00964C1E" w:rsidRDefault="00964C1E" w:rsidP="00D81E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E2E55" w14:textId="130A4A46" w:rsidR="00AD7392" w:rsidRDefault="00AD7392">
    <w:pPr>
      <w:pStyle w:val="Header"/>
    </w:pPr>
    <w:r>
      <w:rPr>
        <w:noProof/>
      </w:rPr>
      <w:pict w14:anchorId="5AA5506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150813"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81773" w14:textId="5892D14C" w:rsidR="00AD7392" w:rsidRDefault="00AD7392">
    <w:pPr>
      <w:pStyle w:val="Header"/>
    </w:pPr>
    <w:r>
      <w:rPr>
        <w:noProof/>
      </w:rPr>
      <w:pict w14:anchorId="026786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150814"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2A55C" w14:textId="22951D16" w:rsidR="00AD7392" w:rsidRDefault="00AD7392">
    <w:pPr>
      <w:pStyle w:val="Header"/>
    </w:pPr>
    <w:r>
      <w:rPr>
        <w:noProof/>
      </w:rPr>
      <w:pict w14:anchorId="1A50A3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150812"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D26CA"/>
    <w:multiLevelType w:val="hybridMultilevel"/>
    <w:tmpl w:val="A6628B32"/>
    <w:lvl w:ilvl="0" w:tplc="645C8A22">
      <w:start w:val="1"/>
      <w:numFmt w:val="decimal"/>
      <w:lvlText w:val="%1."/>
      <w:lvlJc w:val="left"/>
      <w:pPr>
        <w:ind w:left="720" w:hanging="360"/>
      </w:pPr>
      <w:rPr>
        <w:rFonts w:hint="default"/>
        <w:b/>
        <w:i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519095F"/>
    <w:multiLevelType w:val="hybridMultilevel"/>
    <w:tmpl w:val="139EE6B0"/>
    <w:lvl w:ilvl="0" w:tplc="4009000F">
      <w:start w:val="1"/>
      <w:numFmt w:val="decimal"/>
      <w:lvlText w:val="%1."/>
      <w:lvlJc w:val="left"/>
      <w:pPr>
        <w:ind w:left="786"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1B8577D9"/>
    <w:multiLevelType w:val="hybridMultilevel"/>
    <w:tmpl w:val="A6628B32"/>
    <w:lvl w:ilvl="0" w:tplc="645C8A22">
      <w:start w:val="1"/>
      <w:numFmt w:val="decimal"/>
      <w:lvlText w:val="%1."/>
      <w:lvlJc w:val="left"/>
      <w:pPr>
        <w:ind w:left="720" w:hanging="360"/>
      </w:pPr>
      <w:rPr>
        <w:rFonts w:hint="default"/>
        <w:b/>
        <w:i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29683462"/>
    <w:multiLevelType w:val="hybridMultilevel"/>
    <w:tmpl w:val="A6628B32"/>
    <w:lvl w:ilvl="0" w:tplc="645C8A22">
      <w:start w:val="1"/>
      <w:numFmt w:val="decimal"/>
      <w:lvlText w:val="%1."/>
      <w:lvlJc w:val="left"/>
      <w:pPr>
        <w:ind w:left="720" w:hanging="360"/>
      </w:pPr>
      <w:rPr>
        <w:rFonts w:hint="default"/>
        <w:b/>
        <w:i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31054CA6"/>
    <w:multiLevelType w:val="hybridMultilevel"/>
    <w:tmpl w:val="A6628B32"/>
    <w:lvl w:ilvl="0" w:tplc="645C8A22">
      <w:start w:val="1"/>
      <w:numFmt w:val="decimal"/>
      <w:lvlText w:val="%1."/>
      <w:lvlJc w:val="left"/>
      <w:pPr>
        <w:ind w:left="720" w:hanging="360"/>
      </w:pPr>
      <w:rPr>
        <w:rFonts w:hint="default"/>
        <w:b/>
        <w:i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3AA03A3C"/>
    <w:multiLevelType w:val="hybridMultilevel"/>
    <w:tmpl w:val="8EC0CAF4"/>
    <w:lvl w:ilvl="0" w:tplc="9740E1E4">
      <w:start w:val="1"/>
      <w:numFmt w:val="decimal"/>
      <w:lvlText w:val="%1."/>
      <w:lvlJc w:val="left"/>
      <w:pPr>
        <w:ind w:left="720" w:hanging="360"/>
      </w:pPr>
      <w:rPr>
        <w:rFonts w:hint="default"/>
        <w:color w:val="00000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6E422F1C"/>
    <w:multiLevelType w:val="hybridMultilevel"/>
    <w:tmpl w:val="A6628B32"/>
    <w:lvl w:ilvl="0" w:tplc="645C8A22">
      <w:start w:val="1"/>
      <w:numFmt w:val="decimal"/>
      <w:lvlText w:val="%1."/>
      <w:lvlJc w:val="left"/>
      <w:pPr>
        <w:ind w:left="720" w:hanging="360"/>
      </w:pPr>
      <w:rPr>
        <w:rFonts w:hint="default"/>
        <w:b/>
        <w:i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811094516">
    <w:abstractNumId w:val="1"/>
  </w:num>
  <w:num w:numId="2" w16cid:durableId="228269175">
    <w:abstractNumId w:val="5"/>
  </w:num>
  <w:num w:numId="3" w16cid:durableId="936133284">
    <w:abstractNumId w:val="6"/>
  </w:num>
  <w:num w:numId="4" w16cid:durableId="990988193">
    <w:abstractNumId w:val="2"/>
  </w:num>
  <w:num w:numId="5" w16cid:durableId="1826236861">
    <w:abstractNumId w:val="3"/>
  </w:num>
  <w:num w:numId="6" w16cid:durableId="1471557034">
    <w:abstractNumId w:val="4"/>
  </w:num>
  <w:num w:numId="7" w16cid:durableId="194118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75F"/>
    <w:rsid w:val="00027FEB"/>
    <w:rsid w:val="00044FE0"/>
    <w:rsid w:val="00047466"/>
    <w:rsid w:val="00071D84"/>
    <w:rsid w:val="00080FBF"/>
    <w:rsid w:val="00092766"/>
    <w:rsid w:val="000A0074"/>
    <w:rsid w:val="000A7318"/>
    <w:rsid w:val="00116588"/>
    <w:rsid w:val="001209AC"/>
    <w:rsid w:val="00135411"/>
    <w:rsid w:val="00144E04"/>
    <w:rsid w:val="00145900"/>
    <w:rsid w:val="001531E4"/>
    <w:rsid w:val="001C1DD3"/>
    <w:rsid w:val="00204FED"/>
    <w:rsid w:val="002427FA"/>
    <w:rsid w:val="002454CA"/>
    <w:rsid w:val="0024639C"/>
    <w:rsid w:val="002706AA"/>
    <w:rsid w:val="002831B9"/>
    <w:rsid w:val="002B05FA"/>
    <w:rsid w:val="002B366F"/>
    <w:rsid w:val="002B405D"/>
    <w:rsid w:val="002F03C8"/>
    <w:rsid w:val="002F276D"/>
    <w:rsid w:val="00347A6F"/>
    <w:rsid w:val="00355A6B"/>
    <w:rsid w:val="00362159"/>
    <w:rsid w:val="003A112F"/>
    <w:rsid w:val="003D4B77"/>
    <w:rsid w:val="00406E68"/>
    <w:rsid w:val="00417C12"/>
    <w:rsid w:val="004339F6"/>
    <w:rsid w:val="0043744B"/>
    <w:rsid w:val="00461750"/>
    <w:rsid w:val="00493794"/>
    <w:rsid w:val="004B25E7"/>
    <w:rsid w:val="004E375B"/>
    <w:rsid w:val="0051024C"/>
    <w:rsid w:val="005124F8"/>
    <w:rsid w:val="005A60C6"/>
    <w:rsid w:val="005A6B81"/>
    <w:rsid w:val="005E59E7"/>
    <w:rsid w:val="005E79D1"/>
    <w:rsid w:val="005F4157"/>
    <w:rsid w:val="00605F0C"/>
    <w:rsid w:val="00631F1A"/>
    <w:rsid w:val="00652A57"/>
    <w:rsid w:val="006557E3"/>
    <w:rsid w:val="00676161"/>
    <w:rsid w:val="006D1C98"/>
    <w:rsid w:val="007073CF"/>
    <w:rsid w:val="0075323F"/>
    <w:rsid w:val="007B1CFB"/>
    <w:rsid w:val="007C522B"/>
    <w:rsid w:val="007C5EEE"/>
    <w:rsid w:val="007D2A5E"/>
    <w:rsid w:val="007D2EAA"/>
    <w:rsid w:val="007E5172"/>
    <w:rsid w:val="007F5EBF"/>
    <w:rsid w:val="007F7F3A"/>
    <w:rsid w:val="00803C49"/>
    <w:rsid w:val="008525FE"/>
    <w:rsid w:val="00882A2D"/>
    <w:rsid w:val="00893BFF"/>
    <w:rsid w:val="008C4FC3"/>
    <w:rsid w:val="00907FEF"/>
    <w:rsid w:val="009125DD"/>
    <w:rsid w:val="00913F97"/>
    <w:rsid w:val="00917EAE"/>
    <w:rsid w:val="00937C37"/>
    <w:rsid w:val="009475E1"/>
    <w:rsid w:val="00952785"/>
    <w:rsid w:val="00964C1E"/>
    <w:rsid w:val="00986EE9"/>
    <w:rsid w:val="009879B7"/>
    <w:rsid w:val="009A4314"/>
    <w:rsid w:val="009B4B12"/>
    <w:rsid w:val="009D33B6"/>
    <w:rsid w:val="009E7A35"/>
    <w:rsid w:val="00A30337"/>
    <w:rsid w:val="00A478D3"/>
    <w:rsid w:val="00A84159"/>
    <w:rsid w:val="00A93F05"/>
    <w:rsid w:val="00AB53FD"/>
    <w:rsid w:val="00AD7392"/>
    <w:rsid w:val="00B14217"/>
    <w:rsid w:val="00B22D66"/>
    <w:rsid w:val="00B3275F"/>
    <w:rsid w:val="00B45C04"/>
    <w:rsid w:val="00B54E35"/>
    <w:rsid w:val="00B66550"/>
    <w:rsid w:val="00B918E1"/>
    <w:rsid w:val="00BD589D"/>
    <w:rsid w:val="00C9329B"/>
    <w:rsid w:val="00CB1CE4"/>
    <w:rsid w:val="00CD5C33"/>
    <w:rsid w:val="00D11076"/>
    <w:rsid w:val="00D14E45"/>
    <w:rsid w:val="00D34D1A"/>
    <w:rsid w:val="00D50637"/>
    <w:rsid w:val="00D52A93"/>
    <w:rsid w:val="00D81E43"/>
    <w:rsid w:val="00D91D26"/>
    <w:rsid w:val="00DA7B92"/>
    <w:rsid w:val="00E066B5"/>
    <w:rsid w:val="00E16E6E"/>
    <w:rsid w:val="00E40B47"/>
    <w:rsid w:val="00E73E2C"/>
    <w:rsid w:val="00ED5FDB"/>
    <w:rsid w:val="00F11616"/>
    <w:rsid w:val="00F2108A"/>
    <w:rsid w:val="00F22E4A"/>
    <w:rsid w:val="00F34236"/>
    <w:rsid w:val="00F430D2"/>
    <w:rsid w:val="00F65008"/>
    <w:rsid w:val="00F742BE"/>
    <w:rsid w:val="00F974D9"/>
    <w:rsid w:val="00FB75CF"/>
    <w:rsid w:val="00FD4A6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D2C218"/>
  <w15:chartTrackingRefBased/>
  <w15:docId w15:val="{6D28D806-1C02-42B2-8E28-163E42D2C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907FEF"/>
    <w:pPr>
      <w:widowControl w:val="0"/>
      <w:autoSpaceDE w:val="0"/>
      <w:autoSpaceDN w:val="0"/>
      <w:spacing w:before="205" w:after="0" w:line="240" w:lineRule="auto"/>
      <w:ind w:left="197"/>
      <w:outlineLvl w:val="0"/>
    </w:pPr>
    <w:rPr>
      <w:rFonts w:ascii="Times New Roman" w:eastAsia="Times New Roman" w:hAnsi="Times New Roman" w:cs="Times New Roman"/>
      <w:b/>
      <w:bCs/>
      <w:sz w:val="24"/>
      <w:szCs w:val="24"/>
      <w:lang w:val="en-US"/>
    </w:rPr>
  </w:style>
  <w:style w:type="paragraph" w:styleId="Heading3">
    <w:name w:val="heading 3"/>
    <w:basedOn w:val="Normal"/>
    <w:next w:val="Normal"/>
    <w:link w:val="Heading3Char"/>
    <w:uiPriority w:val="9"/>
    <w:semiHidden/>
    <w:unhideWhenUsed/>
    <w:qFormat/>
    <w:rsid w:val="002831B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14217"/>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362159"/>
    <w:pPr>
      <w:ind w:left="720"/>
      <w:contextualSpacing/>
    </w:pPr>
  </w:style>
  <w:style w:type="paragraph" w:styleId="BodyText">
    <w:name w:val="Body Text"/>
    <w:basedOn w:val="Normal"/>
    <w:link w:val="BodyTextChar"/>
    <w:unhideWhenUsed/>
    <w:rsid w:val="009D33B6"/>
    <w:pPr>
      <w:spacing w:after="0" w:line="240" w:lineRule="auto"/>
    </w:pPr>
    <w:rPr>
      <w:rFonts w:ascii="Times New Roman" w:eastAsia="Times New Roman" w:hAnsi="Times New Roman" w:cs="Times New Roman"/>
      <w:sz w:val="24"/>
      <w:szCs w:val="20"/>
      <w:lang w:val="en-US"/>
    </w:rPr>
  </w:style>
  <w:style w:type="character" w:customStyle="1" w:styleId="BodyTextChar">
    <w:name w:val="Body Text Char"/>
    <w:basedOn w:val="DefaultParagraphFont"/>
    <w:link w:val="BodyText"/>
    <w:rsid w:val="009D33B6"/>
    <w:rPr>
      <w:rFonts w:ascii="Times New Roman" w:eastAsia="Times New Roman" w:hAnsi="Times New Roman" w:cs="Times New Roman"/>
      <w:sz w:val="24"/>
      <w:szCs w:val="20"/>
      <w:lang w:val="en-US"/>
    </w:rPr>
  </w:style>
  <w:style w:type="paragraph" w:styleId="PlainText">
    <w:name w:val="Plain Text"/>
    <w:basedOn w:val="Normal"/>
    <w:link w:val="PlainTextChar"/>
    <w:unhideWhenUsed/>
    <w:rsid w:val="009D33B6"/>
    <w:pPr>
      <w:spacing w:after="0" w:line="240" w:lineRule="auto"/>
    </w:pPr>
    <w:rPr>
      <w:rFonts w:ascii="Courier New" w:eastAsia="Times New Roman" w:hAnsi="Courier New" w:cs="Times New Roman"/>
      <w:sz w:val="20"/>
      <w:szCs w:val="20"/>
      <w:lang w:val="en-US"/>
    </w:rPr>
  </w:style>
  <w:style w:type="character" w:customStyle="1" w:styleId="PlainTextChar">
    <w:name w:val="Plain Text Char"/>
    <w:basedOn w:val="DefaultParagraphFont"/>
    <w:link w:val="PlainText"/>
    <w:rsid w:val="009D33B6"/>
    <w:rPr>
      <w:rFonts w:ascii="Courier New" w:eastAsia="Times New Roman" w:hAnsi="Courier New" w:cs="Times New Roman"/>
      <w:sz w:val="20"/>
      <w:szCs w:val="20"/>
      <w:lang w:val="en-US"/>
    </w:rPr>
  </w:style>
  <w:style w:type="character" w:customStyle="1" w:styleId="Heading1Char">
    <w:name w:val="Heading 1 Char"/>
    <w:basedOn w:val="DefaultParagraphFont"/>
    <w:link w:val="Heading1"/>
    <w:uiPriority w:val="1"/>
    <w:rsid w:val="00907FEF"/>
    <w:rPr>
      <w:rFonts w:ascii="Times New Roman" w:eastAsia="Times New Roman" w:hAnsi="Times New Roman" w:cs="Times New Roman"/>
      <w:b/>
      <w:bCs/>
      <w:sz w:val="24"/>
      <w:szCs w:val="24"/>
      <w:lang w:val="en-US"/>
    </w:rPr>
  </w:style>
  <w:style w:type="paragraph" w:styleId="NormalWeb">
    <w:name w:val="Normal (Web)"/>
    <w:basedOn w:val="Normal"/>
    <w:uiPriority w:val="99"/>
    <w:semiHidden/>
    <w:unhideWhenUsed/>
    <w:rsid w:val="00204FED"/>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unhideWhenUsed/>
    <w:rsid w:val="00CB1CE4"/>
    <w:rPr>
      <w:color w:val="0563C1" w:themeColor="hyperlink"/>
      <w:u w:val="single"/>
    </w:rPr>
  </w:style>
  <w:style w:type="character" w:customStyle="1" w:styleId="inqyif">
    <w:name w:val="inqyif"/>
    <w:basedOn w:val="DefaultParagraphFont"/>
    <w:rsid w:val="00F34236"/>
  </w:style>
  <w:style w:type="character" w:styleId="Emphasis">
    <w:name w:val="Emphasis"/>
    <w:basedOn w:val="DefaultParagraphFont"/>
    <w:uiPriority w:val="20"/>
    <w:qFormat/>
    <w:rsid w:val="00F34236"/>
    <w:rPr>
      <w:i/>
      <w:iCs/>
    </w:rPr>
  </w:style>
  <w:style w:type="character" w:customStyle="1" w:styleId="Heading3Char">
    <w:name w:val="Heading 3 Char"/>
    <w:basedOn w:val="DefaultParagraphFont"/>
    <w:link w:val="Heading3"/>
    <w:uiPriority w:val="9"/>
    <w:semiHidden/>
    <w:rsid w:val="002831B9"/>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D81E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1E43"/>
  </w:style>
  <w:style w:type="paragraph" w:styleId="Footer">
    <w:name w:val="footer"/>
    <w:basedOn w:val="Normal"/>
    <w:link w:val="FooterChar"/>
    <w:uiPriority w:val="99"/>
    <w:unhideWhenUsed/>
    <w:rsid w:val="00D81E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1E43"/>
  </w:style>
  <w:style w:type="character" w:styleId="UnresolvedMention">
    <w:name w:val="Unresolved Mention"/>
    <w:basedOn w:val="DefaultParagraphFont"/>
    <w:uiPriority w:val="99"/>
    <w:semiHidden/>
    <w:unhideWhenUsed/>
    <w:rsid w:val="005102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387362">
      <w:bodyDiv w:val="1"/>
      <w:marLeft w:val="0"/>
      <w:marRight w:val="0"/>
      <w:marTop w:val="0"/>
      <w:marBottom w:val="0"/>
      <w:divBdr>
        <w:top w:val="none" w:sz="0" w:space="0" w:color="auto"/>
        <w:left w:val="none" w:sz="0" w:space="0" w:color="auto"/>
        <w:bottom w:val="none" w:sz="0" w:space="0" w:color="auto"/>
        <w:right w:val="none" w:sz="0" w:space="0" w:color="auto"/>
      </w:divBdr>
    </w:div>
    <w:div w:id="294483803">
      <w:bodyDiv w:val="1"/>
      <w:marLeft w:val="0"/>
      <w:marRight w:val="0"/>
      <w:marTop w:val="0"/>
      <w:marBottom w:val="0"/>
      <w:divBdr>
        <w:top w:val="none" w:sz="0" w:space="0" w:color="auto"/>
        <w:left w:val="none" w:sz="0" w:space="0" w:color="auto"/>
        <w:bottom w:val="none" w:sz="0" w:space="0" w:color="auto"/>
        <w:right w:val="none" w:sz="0" w:space="0" w:color="auto"/>
      </w:divBdr>
    </w:div>
    <w:div w:id="713189674">
      <w:bodyDiv w:val="1"/>
      <w:marLeft w:val="0"/>
      <w:marRight w:val="0"/>
      <w:marTop w:val="0"/>
      <w:marBottom w:val="0"/>
      <w:divBdr>
        <w:top w:val="none" w:sz="0" w:space="0" w:color="auto"/>
        <w:left w:val="none" w:sz="0" w:space="0" w:color="auto"/>
        <w:bottom w:val="none" w:sz="0" w:space="0" w:color="auto"/>
        <w:right w:val="none" w:sz="0" w:space="0" w:color="auto"/>
      </w:divBdr>
    </w:div>
    <w:div w:id="1340353659">
      <w:bodyDiv w:val="1"/>
      <w:marLeft w:val="0"/>
      <w:marRight w:val="0"/>
      <w:marTop w:val="0"/>
      <w:marBottom w:val="0"/>
      <w:divBdr>
        <w:top w:val="none" w:sz="0" w:space="0" w:color="auto"/>
        <w:left w:val="none" w:sz="0" w:space="0" w:color="auto"/>
        <w:bottom w:val="none" w:sz="0" w:space="0" w:color="auto"/>
        <w:right w:val="none" w:sz="0" w:space="0" w:color="auto"/>
      </w:divBdr>
      <w:divsChild>
        <w:div w:id="892354451">
          <w:marLeft w:val="0"/>
          <w:marRight w:val="0"/>
          <w:marTop w:val="15"/>
          <w:marBottom w:val="0"/>
          <w:divBdr>
            <w:top w:val="single" w:sz="48" w:space="0" w:color="auto"/>
            <w:left w:val="single" w:sz="48" w:space="0" w:color="auto"/>
            <w:bottom w:val="single" w:sz="48" w:space="0" w:color="auto"/>
            <w:right w:val="single" w:sz="48" w:space="0" w:color="auto"/>
          </w:divBdr>
          <w:divsChild>
            <w:div w:id="434446226">
              <w:marLeft w:val="0"/>
              <w:marRight w:val="0"/>
              <w:marTop w:val="0"/>
              <w:marBottom w:val="0"/>
              <w:divBdr>
                <w:top w:val="none" w:sz="0" w:space="0" w:color="auto"/>
                <w:left w:val="none" w:sz="0" w:space="0" w:color="auto"/>
                <w:bottom w:val="none" w:sz="0" w:space="0" w:color="auto"/>
                <w:right w:val="none" w:sz="0" w:space="0" w:color="auto"/>
              </w:divBdr>
            </w:div>
          </w:divsChild>
        </w:div>
        <w:div w:id="1303271392">
          <w:marLeft w:val="0"/>
          <w:marRight w:val="0"/>
          <w:marTop w:val="15"/>
          <w:marBottom w:val="0"/>
          <w:divBdr>
            <w:top w:val="single" w:sz="48" w:space="0" w:color="auto"/>
            <w:left w:val="single" w:sz="48" w:space="0" w:color="auto"/>
            <w:bottom w:val="single" w:sz="48" w:space="0" w:color="auto"/>
            <w:right w:val="single" w:sz="48" w:space="0" w:color="auto"/>
          </w:divBdr>
          <w:divsChild>
            <w:div w:id="2082874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header" Target="header3.xml"/><Relationship Id="rId10" Type="http://schemas.openxmlformats.org/officeDocument/2006/relationships/image" Target="media/image2.gif"/><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image" Target="media/image6.jpeg"/><Relationship Id="rId22" Type="http://schemas.openxmlformats.org/officeDocument/2006/relationships/footer" Target="footer2.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ownloads\annelid_species_specimen_count.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Downloads\annelid_species_specimen_count.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'Species &amp; Specimens'!$B$5:$B$18</c:f>
              <c:strCache>
                <c:ptCount val="14"/>
                <c:pt idx="0">
                  <c:v>Perionyx excavatus</c:v>
                </c:pt>
                <c:pt idx="1">
                  <c:v>Perionyx sp.</c:v>
                </c:pt>
                <c:pt idx="2">
                  <c:v>Perionyx pokhrianus</c:v>
                </c:pt>
                <c:pt idx="3">
                  <c:v>Perionyx macintoshi</c:v>
                </c:pt>
                <c:pt idx="4">
                  <c:v>Perionyx shyamasreetus</c:v>
                </c:pt>
                <c:pt idx="5">
                  <c:v>Amynthas gracilis</c:v>
                </c:pt>
                <c:pt idx="6">
                  <c:v>Amynthas corticis</c:v>
                </c:pt>
                <c:pt idx="7">
                  <c:v>Amynthas morrisi</c:v>
                </c:pt>
                <c:pt idx="8">
                  <c:v>Lampito mauritii</c:v>
                </c:pt>
                <c:pt idx="9">
                  <c:v>Metaphire posthuma</c:v>
                </c:pt>
                <c:pt idx="10">
                  <c:v>Polypheretima elongata</c:v>
                </c:pt>
                <c:pt idx="11">
                  <c:v>Eutyphoeus sukhendui</c:v>
                </c:pt>
                <c:pt idx="12">
                  <c:v>Octochaetona beatrix</c:v>
                </c:pt>
                <c:pt idx="13">
                  <c:v>Pontoscolex corethrurus</c:v>
                </c:pt>
              </c:strCache>
            </c:strRef>
          </c:cat>
          <c:val>
            <c:numRef>
              <c:f>'Species &amp; Specimens'!$C$5:$C$18</c:f>
              <c:numCache>
                <c:formatCode>#,##0</c:formatCode>
                <c:ptCount val="14"/>
                <c:pt idx="0">
                  <c:v>14</c:v>
                </c:pt>
                <c:pt idx="1">
                  <c:v>4</c:v>
                </c:pt>
                <c:pt idx="2">
                  <c:v>1</c:v>
                </c:pt>
                <c:pt idx="3">
                  <c:v>1</c:v>
                </c:pt>
                <c:pt idx="4">
                  <c:v>5</c:v>
                </c:pt>
                <c:pt idx="5">
                  <c:v>24</c:v>
                </c:pt>
                <c:pt idx="6">
                  <c:v>1</c:v>
                </c:pt>
                <c:pt idx="7">
                  <c:v>1</c:v>
                </c:pt>
                <c:pt idx="8">
                  <c:v>10</c:v>
                </c:pt>
                <c:pt idx="9">
                  <c:v>7</c:v>
                </c:pt>
                <c:pt idx="10">
                  <c:v>13</c:v>
                </c:pt>
                <c:pt idx="11">
                  <c:v>1</c:v>
                </c:pt>
                <c:pt idx="12">
                  <c:v>1</c:v>
                </c:pt>
                <c:pt idx="13">
                  <c:v>2</c:v>
                </c:pt>
              </c:numCache>
            </c:numRef>
          </c:val>
          <c:extLst>
            <c:ext xmlns:c16="http://schemas.microsoft.com/office/drawing/2014/chart" uri="{C3380CC4-5D6E-409C-BE32-E72D297353CC}">
              <c16:uniqueId val="{00000000-126E-4BBC-B457-B5FB4C277AF8}"/>
            </c:ext>
          </c:extLst>
        </c:ser>
        <c:dLbls>
          <c:dLblPos val="outEnd"/>
          <c:showLegendKey val="0"/>
          <c:showVal val="1"/>
          <c:showCatName val="0"/>
          <c:showSerName val="0"/>
          <c:showPercent val="0"/>
          <c:showBubbleSize val="0"/>
        </c:dLbls>
        <c:gapWidth val="219"/>
        <c:overlap val="-27"/>
        <c:axId val="181009824"/>
        <c:axId val="181003104"/>
      </c:barChart>
      <c:catAx>
        <c:axId val="1810098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1" u="none" strike="noStrike" kern="1200" baseline="0">
                <a:solidFill>
                  <a:schemeClr val="tx1">
                    <a:lumMod val="65000"/>
                    <a:lumOff val="35000"/>
                  </a:schemeClr>
                </a:solidFill>
                <a:latin typeface="+mn-lt"/>
                <a:ea typeface="+mn-ea"/>
                <a:cs typeface="+mn-cs"/>
              </a:defRPr>
            </a:pPr>
            <a:endParaRPr lang="en-US"/>
          </a:p>
        </c:txPr>
        <c:crossAx val="181003104"/>
        <c:crosses val="autoZero"/>
        <c:auto val="1"/>
        <c:lblAlgn val="ctr"/>
        <c:lblOffset val="100"/>
        <c:noMultiLvlLbl val="0"/>
      </c:catAx>
      <c:valAx>
        <c:axId val="18100310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10098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804F-45C6-8AA9-2824F6239FC8}"/>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804F-45C6-8AA9-2824F6239FC8}"/>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'Species &amp; Specimens'!$B$19:$B$20</c:f>
              <c:strCache>
                <c:ptCount val="2"/>
                <c:pt idx="0">
                  <c:v>Haemadipsa sylvestris</c:v>
                </c:pt>
                <c:pt idx="1">
                  <c:v>Haemadipsa rajbalaae</c:v>
                </c:pt>
              </c:strCache>
            </c:strRef>
          </c:cat>
          <c:val>
            <c:numRef>
              <c:f>'Species &amp; Specimens'!$C$19:$C$20</c:f>
              <c:numCache>
                <c:formatCode>#,##0</c:formatCode>
                <c:ptCount val="2"/>
                <c:pt idx="0">
                  <c:v>18</c:v>
                </c:pt>
                <c:pt idx="1">
                  <c:v>3</c:v>
                </c:pt>
              </c:numCache>
            </c:numRef>
          </c:val>
          <c:extLst>
            <c:ext xmlns:c16="http://schemas.microsoft.com/office/drawing/2014/chart" uri="{C3380CC4-5D6E-409C-BE32-E72D297353CC}">
              <c16:uniqueId val="{00000004-804F-45C6-8AA9-2824F6239FC8}"/>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3716338582677168"/>
          <c:y val="0.69298993875765524"/>
          <c:w val="0.36283661417322832"/>
          <c:h val="0.29920530766987458"/>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1200" b="0" i="1"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949</TotalTime>
  <Pages>19</Pages>
  <Words>5018</Words>
  <Characters>28604</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MANDAL</dc:creator>
  <cp:keywords/>
  <dc:description/>
  <cp:lastModifiedBy>SDI 1084</cp:lastModifiedBy>
  <cp:revision>60</cp:revision>
  <dcterms:created xsi:type="dcterms:W3CDTF">2026-09-14T08:45:00Z</dcterms:created>
  <dcterms:modified xsi:type="dcterms:W3CDTF">2026-09-17T12:35:00Z</dcterms:modified>
</cp:coreProperties>
</file>