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770F9" w14:textId="77777777" w:rsidR="009348BD" w:rsidRPr="00465927" w:rsidRDefault="00465927" w:rsidP="009348BD">
      <w:pPr>
        <w:spacing w:line="360" w:lineRule="auto"/>
        <w:jc w:val="center"/>
        <w:rPr>
          <w:rFonts w:ascii="Times New Roman" w:hAnsi="Times New Roman" w:cs="Times New Roman"/>
          <w:b/>
          <w:bCs/>
          <w:sz w:val="24"/>
          <w:szCs w:val="24"/>
        </w:rPr>
      </w:pPr>
      <w:r w:rsidRPr="00465927">
        <w:rPr>
          <w:rFonts w:ascii="Times New Roman" w:hAnsi="Times New Roman" w:cs="Times New Roman"/>
          <w:b/>
          <w:bCs/>
          <w:sz w:val="24"/>
          <w:szCs w:val="24"/>
        </w:rPr>
        <w:t>Assessment of d</w:t>
      </w:r>
      <w:r w:rsidR="009348BD" w:rsidRPr="00465927">
        <w:rPr>
          <w:rFonts w:ascii="Times New Roman" w:hAnsi="Times New Roman" w:cs="Times New Roman"/>
          <w:b/>
          <w:bCs/>
          <w:sz w:val="24"/>
          <w:szCs w:val="24"/>
        </w:rPr>
        <w:t>iversity and c</w:t>
      </w:r>
      <w:r w:rsidR="00BC01CE" w:rsidRPr="00465927">
        <w:rPr>
          <w:rFonts w:ascii="Times New Roman" w:hAnsi="Times New Roman" w:cs="Times New Roman"/>
          <w:b/>
          <w:bCs/>
          <w:sz w:val="24"/>
          <w:szCs w:val="24"/>
        </w:rPr>
        <w:t>omposition of f</w:t>
      </w:r>
      <w:r w:rsidR="009348BD" w:rsidRPr="00465927">
        <w:rPr>
          <w:rFonts w:ascii="Times New Roman" w:hAnsi="Times New Roman" w:cs="Times New Roman"/>
          <w:b/>
          <w:bCs/>
          <w:sz w:val="24"/>
          <w:szCs w:val="24"/>
        </w:rPr>
        <w:t>ishes and macro invertebrate</w:t>
      </w:r>
      <w:r w:rsidR="00BC01CE" w:rsidRPr="00465927">
        <w:rPr>
          <w:rFonts w:ascii="Times New Roman" w:hAnsi="Times New Roman" w:cs="Times New Roman"/>
          <w:b/>
          <w:bCs/>
          <w:sz w:val="24"/>
          <w:szCs w:val="24"/>
        </w:rPr>
        <w:t>s</w:t>
      </w:r>
      <w:r w:rsidR="009348BD" w:rsidRPr="00465927">
        <w:rPr>
          <w:rFonts w:ascii="Times New Roman" w:hAnsi="Times New Roman" w:cs="Times New Roman"/>
          <w:b/>
          <w:bCs/>
          <w:sz w:val="24"/>
          <w:szCs w:val="24"/>
        </w:rPr>
        <w:t xml:space="preserve"> of Arlong Rup-at River and Era Kopili </w:t>
      </w:r>
      <w:r w:rsidR="0053612D" w:rsidRPr="00465927">
        <w:rPr>
          <w:rFonts w:ascii="Times New Roman" w:hAnsi="Times New Roman" w:cs="Times New Roman"/>
          <w:b/>
          <w:bCs/>
          <w:sz w:val="24"/>
          <w:szCs w:val="24"/>
        </w:rPr>
        <w:t>Wetland</w:t>
      </w:r>
      <w:r w:rsidR="009348BD" w:rsidRPr="00465927">
        <w:rPr>
          <w:rFonts w:ascii="Times New Roman" w:hAnsi="Times New Roman" w:cs="Times New Roman"/>
          <w:b/>
          <w:bCs/>
          <w:sz w:val="24"/>
          <w:szCs w:val="24"/>
        </w:rPr>
        <w:t>, Karbi Anglong, Assam, India</w:t>
      </w:r>
    </w:p>
    <w:p w14:paraId="3A3CA22C" w14:textId="77777777" w:rsidR="009348BD" w:rsidRDefault="009348BD" w:rsidP="009348BD">
      <w:pPr>
        <w:spacing w:after="0" w:line="360" w:lineRule="auto"/>
        <w:jc w:val="center"/>
        <w:rPr>
          <w:rFonts w:ascii="Times New Roman" w:hAnsi="Times New Roman" w:cs="Times New Roman"/>
          <w:bCs/>
          <w:sz w:val="24"/>
          <w:szCs w:val="24"/>
        </w:rPr>
      </w:pPr>
    </w:p>
    <w:p w14:paraId="43264514" w14:textId="77777777" w:rsidR="00755EA5" w:rsidRPr="00755EA5" w:rsidRDefault="00755EA5" w:rsidP="00755EA5">
      <w:pPr>
        <w:spacing w:after="0" w:line="360" w:lineRule="auto"/>
        <w:rPr>
          <w:rFonts w:ascii="Times New Roman" w:hAnsi="Times New Roman" w:cs="Times New Roman"/>
          <w:b/>
          <w:bCs/>
          <w:sz w:val="24"/>
          <w:szCs w:val="24"/>
        </w:rPr>
      </w:pPr>
      <w:r w:rsidRPr="00755EA5">
        <w:rPr>
          <w:rFonts w:ascii="Times New Roman" w:hAnsi="Times New Roman" w:cs="Times New Roman"/>
          <w:b/>
          <w:bCs/>
          <w:sz w:val="24"/>
          <w:szCs w:val="24"/>
        </w:rPr>
        <w:t>ABSTRACT</w:t>
      </w:r>
    </w:p>
    <w:p w14:paraId="2E34FAF7" w14:textId="77777777" w:rsidR="00E61328" w:rsidRDefault="00E61328" w:rsidP="009D4BBF">
      <w:pPr>
        <w:spacing w:line="360" w:lineRule="auto"/>
        <w:jc w:val="both"/>
        <w:rPr>
          <w:rFonts w:ascii="Times New Roman" w:hAnsi="Times New Roman" w:cs="Times New Roman"/>
          <w:bCs/>
          <w:sz w:val="24"/>
          <w:szCs w:val="24"/>
        </w:rPr>
      </w:pPr>
      <w:r w:rsidRPr="00E61328">
        <w:rPr>
          <w:rFonts w:ascii="Times New Roman" w:hAnsi="Times New Roman" w:cs="Times New Roman"/>
          <w:bCs/>
          <w:sz w:val="24"/>
          <w:szCs w:val="24"/>
        </w:rPr>
        <w:t>The present study investigates the freshwater fish and macroinvertebrate diversity of the Arlong Rup-at River and Era Kopili</w:t>
      </w:r>
      <w:r w:rsidR="0008302A">
        <w:rPr>
          <w:rFonts w:ascii="Times New Roman" w:hAnsi="Times New Roman" w:cs="Times New Roman"/>
          <w:bCs/>
          <w:sz w:val="24"/>
          <w:szCs w:val="24"/>
        </w:rPr>
        <w:t xml:space="preserve"> Wetland</w:t>
      </w:r>
      <w:r w:rsidRPr="00E61328">
        <w:rPr>
          <w:rFonts w:ascii="Times New Roman" w:hAnsi="Times New Roman" w:cs="Times New Roman"/>
          <w:bCs/>
          <w:sz w:val="24"/>
          <w:szCs w:val="24"/>
        </w:rPr>
        <w:t xml:space="preserve"> </w:t>
      </w:r>
      <w:r w:rsidR="0008302A">
        <w:rPr>
          <w:rFonts w:ascii="Times New Roman" w:hAnsi="Times New Roman" w:cs="Times New Roman"/>
          <w:bCs/>
          <w:sz w:val="24"/>
          <w:szCs w:val="24"/>
        </w:rPr>
        <w:t xml:space="preserve">(also known locally as </w:t>
      </w:r>
      <w:r w:rsidR="0008302A" w:rsidRPr="0008302A">
        <w:rPr>
          <w:rFonts w:ascii="Times New Roman" w:hAnsi="Times New Roman" w:cs="Times New Roman"/>
          <w:bCs/>
          <w:i/>
          <w:sz w:val="24"/>
          <w:szCs w:val="24"/>
        </w:rPr>
        <w:t>Beel</w:t>
      </w:r>
      <w:r w:rsidR="0008302A">
        <w:rPr>
          <w:rFonts w:ascii="Times New Roman" w:hAnsi="Times New Roman" w:cs="Times New Roman"/>
          <w:bCs/>
          <w:sz w:val="24"/>
          <w:szCs w:val="24"/>
        </w:rPr>
        <w:t>)</w:t>
      </w:r>
      <w:r w:rsidRPr="00E61328">
        <w:rPr>
          <w:rFonts w:ascii="Times New Roman" w:hAnsi="Times New Roman" w:cs="Times New Roman"/>
          <w:bCs/>
          <w:sz w:val="24"/>
          <w:szCs w:val="24"/>
        </w:rPr>
        <w:t xml:space="preserve"> in Karbi Anglong, Assam, India. Systematic sampling was conducted across five stations in the river and two major landing sites in the </w:t>
      </w:r>
      <w:r w:rsidR="0008302A">
        <w:rPr>
          <w:rFonts w:ascii="Times New Roman" w:hAnsi="Times New Roman" w:cs="Times New Roman"/>
          <w:bCs/>
          <w:sz w:val="24"/>
          <w:szCs w:val="24"/>
        </w:rPr>
        <w:t>wetland</w:t>
      </w:r>
      <w:r w:rsidRPr="00E61328">
        <w:rPr>
          <w:rFonts w:ascii="Times New Roman" w:hAnsi="Times New Roman" w:cs="Times New Roman"/>
          <w:bCs/>
          <w:sz w:val="24"/>
          <w:szCs w:val="24"/>
        </w:rPr>
        <w:t xml:space="preserve"> from September 2024 to April 2025. A total of 35 fish species belonging to </w:t>
      </w:r>
      <w:r w:rsidR="00B72741">
        <w:rPr>
          <w:rFonts w:ascii="Times New Roman" w:hAnsi="Times New Roman" w:cs="Times New Roman"/>
          <w:sz w:val="24"/>
          <w:szCs w:val="24"/>
        </w:rPr>
        <w:t xml:space="preserve">07 orders, 16 families and </w:t>
      </w:r>
      <w:r w:rsidR="00B72741" w:rsidRPr="00B14C65">
        <w:rPr>
          <w:rFonts w:ascii="Times New Roman" w:hAnsi="Times New Roman" w:cs="Times New Roman"/>
          <w:sz w:val="24"/>
          <w:szCs w:val="24"/>
        </w:rPr>
        <w:t>26 genera</w:t>
      </w:r>
      <w:r w:rsidR="00B72741">
        <w:rPr>
          <w:rFonts w:ascii="Times New Roman" w:hAnsi="Times New Roman" w:cs="Times New Roman"/>
          <w:sz w:val="24"/>
          <w:szCs w:val="24"/>
        </w:rPr>
        <w:t xml:space="preserve"> </w:t>
      </w:r>
      <w:r w:rsidRPr="00E61328">
        <w:rPr>
          <w:rFonts w:ascii="Times New Roman" w:hAnsi="Times New Roman" w:cs="Times New Roman"/>
          <w:bCs/>
          <w:sz w:val="24"/>
          <w:szCs w:val="24"/>
        </w:rPr>
        <w:t xml:space="preserve">were recorded from the Arlong Rup-at River, while </w:t>
      </w:r>
      <w:r w:rsidR="003D653D">
        <w:rPr>
          <w:rFonts w:ascii="Times New Roman" w:hAnsi="Times New Roman" w:cs="Times New Roman"/>
          <w:bCs/>
          <w:sz w:val="24"/>
          <w:szCs w:val="24"/>
        </w:rPr>
        <w:t xml:space="preserve">from </w:t>
      </w:r>
      <w:r w:rsidRPr="00E61328">
        <w:rPr>
          <w:rFonts w:ascii="Times New Roman" w:hAnsi="Times New Roman" w:cs="Times New Roman"/>
          <w:bCs/>
          <w:sz w:val="24"/>
          <w:szCs w:val="24"/>
        </w:rPr>
        <w:t xml:space="preserve">Era Kopili </w:t>
      </w:r>
      <w:r w:rsidR="0008302A">
        <w:rPr>
          <w:rFonts w:ascii="Times New Roman" w:hAnsi="Times New Roman" w:cs="Times New Roman"/>
          <w:bCs/>
          <w:sz w:val="24"/>
          <w:szCs w:val="24"/>
        </w:rPr>
        <w:t>Wetland</w:t>
      </w:r>
      <w:r w:rsidR="003D653D">
        <w:rPr>
          <w:rFonts w:ascii="Times New Roman" w:hAnsi="Times New Roman" w:cs="Times New Roman"/>
          <w:bCs/>
          <w:sz w:val="24"/>
          <w:szCs w:val="24"/>
        </w:rPr>
        <w:t xml:space="preserve"> </w:t>
      </w:r>
      <w:r w:rsidR="00B72741">
        <w:rPr>
          <w:rFonts w:ascii="Times New Roman" w:hAnsi="Times New Roman" w:cs="Times New Roman"/>
          <w:sz w:val="24"/>
          <w:szCs w:val="24"/>
        </w:rPr>
        <w:t xml:space="preserve">10 orders, 18 families and </w:t>
      </w:r>
      <w:r w:rsidR="00B72741" w:rsidRPr="00B14C65">
        <w:rPr>
          <w:rFonts w:ascii="Times New Roman" w:hAnsi="Times New Roman" w:cs="Times New Roman"/>
          <w:sz w:val="24"/>
          <w:szCs w:val="24"/>
        </w:rPr>
        <w:t>29 genera</w:t>
      </w:r>
      <w:r w:rsidR="003D653D">
        <w:rPr>
          <w:rFonts w:ascii="Times New Roman" w:hAnsi="Times New Roman" w:cs="Times New Roman"/>
          <w:sz w:val="24"/>
          <w:szCs w:val="24"/>
        </w:rPr>
        <w:t xml:space="preserve"> were observed</w:t>
      </w:r>
      <w:r w:rsidRPr="00E61328">
        <w:rPr>
          <w:rFonts w:ascii="Times New Roman" w:hAnsi="Times New Roman" w:cs="Times New Roman"/>
          <w:bCs/>
          <w:sz w:val="24"/>
          <w:szCs w:val="24"/>
        </w:rPr>
        <w:t xml:space="preserve">. Macroinvertebrate diversity comprised 4 species in the river and 6 species in the </w:t>
      </w:r>
      <w:r w:rsidR="0008302A">
        <w:rPr>
          <w:rFonts w:ascii="Times New Roman" w:hAnsi="Times New Roman" w:cs="Times New Roman"/>
          <w:bCs/>
          <w:sz w:val="24"/>
          <w:szCs w:val="24"/>
        </w:rPr>
        <w:t>wetland</w:t>
      </w:r>
      <w:r w:rsidRPr="00E61328">
        <w:rPr>
          <w:rFonts w:ascii="Times New Roman" w:hAnsi="Times New Roman" w:cs="Times New Roman"/>
          <w:bCs/>
          <w:sz w:val="24"/>
          <w:szCs w:val="24"/>
        </w:rPr>
        <w:t xml:space="preserve">. Diversity indices revealed higher species richness and evenness in the Arlong Rup-at River (Shannon–Weiner index: 2.103) compared to Era Kopili </w:t>
      </w:r>
      <w:r w:rsidR="0008302A">
        <w:rPr>
          <w:rFonts w:ascii="Times New Roman" w:hAnsi="Times New Roman" w:cs="Times New Roman"/>
          <w:bCs/>
          <w:sz w:val="24"/>
          <w:szCs w:val="24"/>
        </w:rPr>
        <w:t>Wetland</w:t>
      </w:r>
      <w:r w:rsidRPr="00E61328">
        <w:rPr>
          <w:rFonts w:ascii="Times New Roman" w:hAnsi="Times New Roman" w:cs="Times New Roman"/>
          <w:bCs/>
          <w:sz w:val="24"/>
          <w:szCs w:val="24"/>
        </w:rPr>
        <w:t xml:space="preserve"> (1.364). Conservation assessment indicated the presence of threatened species, including Vulnerable, Near Threatened, Endangered and Data Deficient categories in both systems. Local fisher observations suggested a decline in fish abundance, likely driven by habitat degradation and overexploi</w:t>
      </w:r>
      <w:r w:rsidR="00465927">
        <w:rPr>
          <w:rFonts w:ascii="Times New Roman" w:hAnsi="Times New Roman" w:cs="Times New Roman"/>
          <w:bCs/>
          <w:sz w:val="24"/>
          <w:szCs w:val="24"/>
        </w:rPr>
        <w:t xml:space="preserve">tation. This study provides a </w:t>
      </w:r>
      <w:r w:rsidRPr="00E61328">
        <w:rPr>
          <w:rFonts w:ascii="Times New Roman" w:hAnsi="Times New Roman" w:cs="Times New Roman"/>
          <w:bCs/>
          <w:sz w:val="24"/>
          <w:szCs w:val="24"/>
        </w:rPr>
        <w:t>comprehensive account of ichthyofaunal and macro</w:t>
      </w:r>
      <w:r>
        <w:rPr>
          <w:rFonts w:ascii="Times New Roman" w:hAnsi="Times New Roman" w:cs="Times New Roman"/>
          <w:bCs/>
          <w:sz w:val="24"/>
          <w:szCs w:val="24"/>
        </w:rPr>
        <w:t xml:space="preserve"> </w:t>
      </w:r>
      <w:r w:rsidRPr="00E61328">
        <w:rPr>
          <w:rFonts w:ascii="Times New Roman" w:hAnsi="Times New Roman" w:cs="Times New Roman"/>
          <w:bCs/>
          <w:sz w:val="24"/>
          <w:szCs w:val="24"/>
        </w:rPr>
        <w:t>invertebrate diversity in the Arlong Rup-at River and highlights the ecological importance of both habitats. The findings serve as baseline information essential for future monitoring, management and conservation strategies in the region.</w:t>
      </w:r>
    </w:p>
    <w:p w14:paraId="418CA262" w14:textId="77777777" w:rsidR="00A26112" w:rsidRPr="00A26112" w:rsidRDefault="00A26112" w:rsidP="009D4BBF">
      <w:pPr>
        <w:spacing w:line="360" w:lineRule="auto"/>
        <w:jc w:val="both"/>
        <w:rPr>
          <w:rFonts w:ascii="Times New Roman" w:hAnsi="Times New Roman" w:cs="Times New Roman"/>
          <w:bCs/>
          <w:sz w:val="24"/>
          <w:szCs w:val="24"/>
        </w:rPr>
      </w:pPr>
      <w:r w:rsidRPr="00A26112">
        <w:rPr>
          <w:rFonts w:ascii="Times New Roman" w:hAnsi="Times New Roman" w:cs="Times New Roman"/>
          <w:b/>
          <w:bCs/>
          <w:sz w:val="24"/>
          <w:szCs w:val="24"/>
        </w:rPr>
        <w:t xml:space="preserve">KEYWORDS: </w:t>
      </w:r>
      <w:r w:rsidR="00AE3247" w:rsidRPr="00AE3247">
        <w:rPr>
          <w:rFonts w:ascii="Times New Roman" w:hAnsi="Times New Roman" w:cs="Times New Roman"/>
          <w:bCs/>
          <w:sz w:val="24"/>
          <w:szCs w:val="24"/>
        </w:rPr>
        <w:t>Ichthyofauna, macroinvertebrate, diversity, Karbi Anglong, India</w:t>
      </w:r>
      <w:r w:rsidR="00AE3247">
        <w:rPr>
          <w:rFonts w:ascii="Times New Roman" w:hAnsi="Times New Roman" w:cs="Times New Roman"/>
          <w:bCs/>
          <w:sz w:val="24"/>
          <w:szCs w:val="24"/>
        </w:rPr>
        <w:t>.</w:t>
      </w:r>
    </w:p>
    <w:p w14:paraId="4B3E5C79" w14:textId="77777777" w:rsidR="00777D49" w:rsidRPr="00755EA5" w:rsidRDefault="00777D49" w:rsidP="00755EA5">
      <w:pPr>
        <w:spacing w:line="360" w:lineRule="auto"/>
        <w:jc w:val="both"/>
        <w:rPr>
          <w:rFonts w:ascii="Times New Roman" w:hAnsi="Times New Roman" w:cs="Times New Roman"/>
          <w:b/>
          <w:bCs/>
          <w:sz w:val="24"/>
          <w:szCs w:val="24"/>
        </w:rPr>
      </w:pPr>
      <w:r w:rsidRPr="00755EA5">
        <w:rPr>
          <w:rFonts w:ascii="Times New Roman" w:hAnsi="Times New Roman" w:cs="Times New Roman"/>
          <w:b/>
          <w:bCs/>
          <w:sz w:val="24"/>
          <w:szCs w:val="24"/>
        </w:rPr>
        <w:t>INTRODUCTION</w:t>
      </w:r>
    </w:p>
    <w:p w14:paraId="326E63C0" w14:textId="77777777" w:rsidR="00777D49" w:rsidRPr="00B14C65" w:rsidRDefault="00B14C65" w:rsidP="00B14C65">
      <w:pPr>
        <w:spacing w:line="360" w:lineRule="auto"/>
        <w:jc w:val="both"/>
        <w:rPr>
          <w:rFonts w:ascii="Times New Roman" w:hAnsi="Times New Roman" w:cs="Times New Roman"/>
          <w:sz w:val="24"/>
          <w:szCs w:val="24"/>
        </w:rPr>
      </w:pPr>
      <w:r w:rsidRPr="00B14C65">
        <w:rPr>
          <w:rFonts w:ascii="Times New Roman" w:hAnsi="Times New Roman" w:cs="Times New Roman"/>
          <w:sz w:val="24"/>
          <w:szCs w:val="24"/>
        </w:rPr>
        <w:t xml:space="preserve">Ichthyofaunal </w:t>
      </w:r>
      <w:r w:rsidR="00777D49" w:rsidRPr="00B14C65">
        <w:rPr>
          <w:rFonts w:ascii="Times New Roman" w:hAnsi="Times New Roman" w:cs="Times New Roman"/>
          <w:sz w:val="24"/>
          <w:szCs w:val="24"/>
        </w:rPr>
        <w:t xml:space="preserve">diversity refers to variety of fish species; depending on context and scale, it could refer to alleles or genotypes within </w:t>
      </w:r>
      <w:r w:rsidRPr="00B14C65">
        <w:rPr>
          <w:rFonts w:ascii="Times New Roman" w:hAnsi="Times New Roman" w:cs="Times New Roman"/>
          <w:sz w:val="24"/>
          <w:szCs w:val="24"/>
        </w:rPr>
        <w:t>piscine</w:t>
      </w:r>
      <w:r w:rsidR="00777D49" w:rsidRPr="00B14C65">
        <w:rPr>
          <w:rFonts w:ascii="Times New Roman" w:hAnsi="Times New Roman" w:cs="Times New Roman"/>
          <w:sz w:val="24"/>
          <w:szCs w:val="24"/>
        </w:rPr>
        <w:t xml:space="preserve"> population, to species of life forms within a fish community, and to species or life forms across </w:t>
      </w:r>
      <w:r w:rsidRPr="00B14C65">
        <w:rPr>
          <w:rFonts w:ascii="Times New Roman" w:hAnsi="Times New Roman" w:cs="Times New Roman"/>
          <w:sz w:val="24"/>
          <w:szCs w:val="24"/>
        </w:rPr>
        <w:t>aqua regimes</w:t>
      </w:r>
      <w:r w:rsidR="00777D49" w:rsidRPr="00B14C65">
        <w:rPr>
          <w:rFonts w:ascii="Times New Roman" w:hAnsi="Times New Roman" w:cs="Times New Roman"/>
          <w:sz w:val="24"/>
          <w:szCs w:val="24"/>
        </w:rPr>
        <w:t xml:space="preserve"> (Burton </w:t>
      </w:r>
      <w:r w:rsidR="003834D6">
        <w:rPr>
          <w:rFonts w:ascii="Times New Roman" w:hAnsi="Times New Roman" w:cs="Times New Roman"/>
          <w:i/>
          <w:sz w:val="24"/>
          <w:szCs w:val="24"/>
        </w:rPr>
        <w:t>et</w:t>
      </w:r>
      <w:r w:rsidR="0008302A">
        <w:rPr>
          <w:rFonts w:ascii="Times New Roman" w:hAnsi="Times New Roman" w:cs="Times New Roman"/>
          <w:i/>
          <w:sz w:val="24"/>
          <w:szCs w:val="24"/>
        </w:rPr>
        <w:t xml:space="preserve"> </w:t>
      </w:r>
      <w:r w:rsidR="00777D49" w:rsidRPr="00B14C65">
        <w:rPr>
          <w:rFonts w:ascii="Times New Roman" w:hAnsi="Times New Roman" w:cs="Times New Roman"/>
          <w:i/>
          <w:sz w:val="24"/>
          <w:szCs w:val="24"/>
        </w:rPr>
        <w:t>al</w:t>
      </w:r>
      <w:r w:rsidR="00777D49" w:rsidRPr="00B14C65">
        <w:rPr>
          <w:rFonts w:ascii="Times New Roman" w:hAnsi="Times New Roman" w:cs="Times New Roman"/>
          <w:sz w:val="24"/>
          <w:szCs w:val="24"/>
        </w:rPr>
        <w:t>.,</w:t>
      </w:r>
      <w:r w:rsidR="007C0DFE">
        <w:rPr>
          <w:rFonts w:ascii="Times New Roman" w:hAnsi="Times New Roman" w:cs="Times New Roman"/>
          <w:sz w:val="24"/>
          <w:szCs w:val="24"/>
        </w:rPr>
        <w:t xml:space="preserve"> </w:t>
      </w:r>
      <w:r w:rsidR="00777D49" w:rsidRPr="00B14C65">
        <w:rPr>
          <w:rFonts w:ascii="Times New Roman" w:hAnsi="Times New Roman" w:cs="Times New Roman"/>
          <w:sz w:val="24"/>
          <w:szCs w:val="24"/>
        </w:rPr>
        <w:t>1992). Biodiversity is also essential for stabilization of ecosystems, protection of overall environmental quality, for understanding intrinsic worth of all species on the earth (Ehrlich &amp; Wilson,</w:t>
      </w:r>
      <w:r w:rsidR="007C0DFE">
        <w:rPr>
          <w:rFonts w:ascii="Times New Roman" w:hAnsi="Times New Roman" w:cs="Times New Roman"/>
          <w:sz w:val="24"/>
          <w:szCs w:val="24"/>
        </w:rPr>
        <w:t xml:space="preserve"> </w:t>
      </w:r>
      <w:r w:rsidR="00777D49" w:rsidRPr="00B14C65">
        <w:rPr>
          <w:rFonts w:ascii="Times New Roman" w:hAnsi="Times New Roman" w:cs="Times New Roman"/>
          <w:sz w:val="24"/>
          <w:szCs w:val="24"/>
        </w:rPr>
        <w:t xml:space="preserve">1991). </w:t>
      </w:r>
      <w:r w:rsidR="00B064F6">
        <w:rPr>
          <w:rFonts w:ascii="Times New Roman" w:hAnsi="Times New Roman" w:cs="Times New Roman"/>
          <w:sz w:val="24"/>
          <w:szCs w:val="24"/>
        </w:rPr>
        <w:t xml:space="preserve"> </w:t>
      </w:r>
      <w:r w:rsidR="00777D49" w:rsidRPr="00B14C65">
        <w:rPr>
          <w:rFonts w:ascii="Times New Roman" w:hAnsi="Times New Roman" w:cs="Times New Roman"/>
          <w:sz w:val="24"/>
          <w:szCs w:val="24"/>
        </w:rPr>
        <w:t xml:space="preserve">Himalayan mountain contains hill ranges have large number of streams with rich ichthyofaunal diversity. Streams offer a wide range of ecological conditions like torrential water, light intensity, high dissolved oxygen, fluctuating temperature and availability of food in the form of algal filaments, microbes, insect larva and invertebrate organisms especially the benthos (Biswas and Boruah, 2000). The stream fishes in the </w:t>
      </w:r>
      <w:r w:rsidR="00777D49" w:rsidRPr="00B14C65">
        <w:rPr>
          <w:rFonts w:ascii="Times New Roman" w:hAnsi="Times New Roman" w:cs="Times New Roman"/>
          <w:sz w:val="24"/>
          <w:szCs w:val="24"/>
        </w:rPr>
        <w:lastRenderedPageBreak/>
        <w:t>mountains have different structural modifications making their life more adjustable to the habitat. Fish constitutes almost half of the total number of vertebrates in the world. They live in almost all conceivable aquatic habitats (Jayaram,</w:t>
      </w:r>
      <w:r w:rsidR="009D4BBF">
        <w:rPr>
          <w:rFonts w:ascii="Times New Roman" w:hAnsi="Times New Roman" w:cs="Times New Roman"/>
          <w:sz w:val="24"/>
          <w:szCs w:val="24"/>
        </w:rPr>
        <w:t xml:space="preserve"> </w:t>
      </w:r>
      <w:r w:rsidR="00777D49" w:rsidRPr="00B14C65">
        <w:rPr>
          <w:rFonts w:ascii="Times New Roman" w:hAnsi="Times New Roman" w:cs="Times New Roman"/>
          <w:sz w:val="24"/>
          <w:szCs w:val="24"/>
        </w:rPr>
        <w:t>1999). India is one of the mega</w:t>
      </w:r>
      <w:r w:rsidR="009D4BBF">
        <w:rPr>
          <w:rFonts w:ascii="Times New Roman" w:hAnsi="Times New Roman" w:cs="Times New Roman"/>
          <w:sz w:val="24"/>
          <w:szCs w:val="24"/>
        </w:rPr>
        <w:t xml:space="preserve"> </w:t>
      </w:r>
      <w:r w:rsidR="00777D49" w:rsidRPr="00B14C65">
        <w:rPr>
          <w:rFonts w:ascii="Times New Roman" w:hAnsi="Times New Roman" w:cs="Times New Roman"/>
          <w:sz w:val="24"/>
          <w:szCs w:val="24"/>
        </w:rPr>
        <w:t>biodiversity countries in the world and occupies the 9</w:t>
      </w:r>
      <w:r w:rsidR="00777D49" w:rsidRPr="00B14C65">
        <w:rPr>
          <w:rFonts w:ascii="Times New Roman" w:hAnsi="Times New Roman" w:cs="Times New Roman"/>
          <w:sz w:val="24"/>
          <w:szCs w:val="24"/>
          <w:vertAlign w:val="superscript"/>
        </w:rPr>
        <w:t>th</w:t>
      </w:r>
      <w:r w:rsidR="00777D49" w:rsidRPr="00B14C65">
        <w:rPr>
          <w:rFonts w:ascii="Times New Roman" w:hAnsi="Times New Roman" w:cs="Times New Roman"/>
          <w:sz w:val="24"/>
          <w:szCs w:val="24"/>
        </w:rPr>
        <w:t xml:space="preserve"> position in terms of freshwater </w:t>
      </w:r>
      <w:r w:rsidRPr="00B14C65">
        <w:rPr>
          <w:rFonts w:ascii="Times New Roman" w:hAnsi="Times New Roman" w:cs="Times New Roman"/>
          <w:sz w:val="24"/>
          <w:szCs w:val="24"/>
        </w:rPr>
        <w:t>faunal diversity (Mittermeier &amp;</w:t>
      </w:r>
      <w:r w:rsidR="007C0DFE">
        <w:rPr>
          <w:rFonts w:ascii="Times New Roman" w:hAnsi="Times New Roman" w:cs="Times New Roman"/>
          <w:sz w:val="24"/>
          <w:szCs w:val="24"/>
        </w:rPr>
        <w:t xml:space="preserve"> </w:t>
      </w:r>
      <w:proofErr w:type="spellStart"/>
      <w:r w:rsidRPr="00B14C65">
        <w:rPr>
          <w:rFonts w:ascii="Times New Roman" w:eastAsia="Calibri" w:hAnsi="Times New Roman" w:cs="Times New Roman"/>
          <w:color w:val="000000" w:themeColor="text1"/>
          <w:kern w:val="24"/>
          <w:sz w:val="24"/>
          <w:szCs w:val="24"/>
        </w:rPr>
        <w:t>Mitemeir</w:t>
      </w:r>
      <w:proofErr w:type="spellEnd"/>
      <w:r w:rsidRPr="00B14C65">
        <w:rPr>
          <w:rFonts w:ascii="Times New Roman" w:eastAsia="Calibri" w:hAnsi="Times New Roman" w:cs="Times New Roman"/>
          <w:color w:val="000000" w:themeColor="text1"/>
          <w:kern w:val="24"/>
          <w:sz w:val="24"/>
          <w:szCs w:val="24"/>
        </w:rPr>
        <w:t>, 1997)</w:t>
      </w:r>
      <w:r w:rsidRPr="00B14C65">
        <w:rPr>
          <w:rFonts w:ascii="Times New Roman" w:hAnsi="Times New Roman" w:cs="Times New Roman"/>
          <w:sz w:val="24"/>
          <w:szCs w:val="24"/>
        </w:rPr>
        <w:t xml:space="preserve"> w</w:t>
      </w:r>
      <w:r w:rsidR="00777D49" w:rsidRPr="00B14C65">
        <w:rPr>
          <w:rFonts w:ascii="Times New Roman" w:hAnsi="Times New Roman" w:cs="Times New Roman"/>
          <w:sz w:val="24"/>
          <w:szCs w:val="24"/>
        </w:rPr>
        <w:t>hile the northeastern region of India was identified as a biodiversity hotspot by the World Conservation Monitoring Centre (WCMC,</w:t>
      </w:r>
      <w:r w:rsidR="007C0DFE">
        <w:rPr>
          <w:rFonts w:ascii="Times New Roman" w:hAnsi="Times New Roman" w:cs="Times New Roman"/>
          <w:sz w:val="24"/>
          <w:szCs w:val="24"/>
        </w:rPr>
        <w:t xml:space="preserve"> </w:t>
      </w:r>
      <w:r w:rsidR="00777D49" w:rsidRPr="00B14C65">
        <w:rPr>
          <w:rFonts w:ascii="Times New Roman" w:hAnsi="Times New Roman" w:cs="Times New Roman"/>
          <w:sz w:val="24"/>
          <w:szCs w:val="24"/>
        </w:rPr>
        <w:t>1998</w:t>
      </w:r>
      <w:r w:rsidRPr="00B14C65">
        <w:rPr>
          <w:rFonts w:ascii="Times New Roman" w:hAnsi="Times New Roman" w:cs="Times New Roman"/>
          <w:sz w:val="24"/>
          <w:szCs w:val="24"/>
        </w:rPr>
        <w:t xml:space="preserve">). </w:t>
      </w:r>
      <w:r w:rsidR="00777D49" w:rsidRPr="00B14C65">
        <w:rPr>
          <w:rFonts w:ascii="Times New Roman" w:hAnsi="Times New Roman" w:cs="Times New Roman"/>
          <w:sz w:val="24"/>
          <w:szCs w:val="24"/>
        </w:rPr>
        <w:t xml:space="preserve">The northeastern region of India is renowned as a global hotspot for freshwater fish diversity, boasting a rich array of </w:t>
      </w:r>
      <w:r w:rsidR="009D4BBF" w:rsidRPr="00B14C65">
        <w:rPr>
          <w:rFonts w:ascii="Times New Roman" w:hAnsi="Times New Roman" w:cs="Times New Roman"/>
          <w:sz w:val="24"/>
          <w:szCs w:val="24"/>
        </w:rPr>
        <w:t>physiographic</w:t>
      </w:r>
      <w:r w:rsidR="00777D49" w:rsidRPr="00B14C65">
        <w:rPr>
          <w:rFonts w:ascii="Times New Roman" w:hAnsi="Times New Roman" w:cs="Times New Roman"/>
          <w:sz w:val="24"/>
          <w:szCs w:val="24"/>
        </w:rPr>
        <w:t xml:space="preserve"> and eco</w:t>
      </w:r>
      <w:r w:rsidRPr="00B14C65">
        <w:rPr>
          <w:rFonts w:ascii="Times New Roman" w:hAnsi="Times New Roman" w:cs="Times New Roman"/>
          <w:sz w:val="24"/>
          <w:szCs w:val="24"/>
        </w:rPr>
        <w:t>-</w:t>
      </w:r>
      <w:r w:rsidR="00777D49" w:rsidRPr="00B14C65">
        <w:rPr>
          <w:rFonts w:ascii="Times New Roman" w:hAnsi="Times New Roman" w:cs="Times New Roman"/>
          <w:sz w:val="24"/>
          <w:szCs w:val="24"/>
        </w:rPr>
        <w:t>climatic conditions</w:t>
      </w:r>
      <w:r w:rsidR="009D4BBF">
        <w:rPr>
          <w:rFonts w:ascii="Times New Roman" w:hAnsi="Times New Roman" w:cs="Times New Roman"/>
          <w:sz w:val="24"/>
          <w:szCs w:val="24"/>
        </w:rPr>
        <w:t xml:space="preserve"> </w:t>
      </w:r>
      <w:r w:rsidR="00777D49" w:rsidRPr="00B14C65">
        <w:rPr>
          <w:rFonts w:ascii="Times New Roman" w:hAnsi="Times New Roman" w:cs="Times New Roman"/>
          <w:sz w:val="24"/>
          <w:szCs w:val="24"/>
        </w:rPr>
        <w:t>(</w:t>
      </w:r>
      <w:proofErr w:type="spellStart"/>
      <w:r w:rsidR="00777D49" w:rsidRPr="00B14C65">
        <w:rPr>
          <w:rFonts w:ascii="Times New Roman" w:hAnsi="Times New Roman" w:cs="Times New Roman"/>
          <w:sz w:val="24"/>
          <w:szCs w:val="24"/>
        </w:rPr>
        <w:t>Kotellat</w:t>
      </w:r>
      <w:proofErr w:type="spellEnd"/>
      <w:r w:rsidR="007C0DFE">
        <w:rPr>
          <w:rFonts w:ascii="Times New Roman" w:hAnsi="Times New Roman" w:cs="Times New Roman"/>
          <w:sz w:val="24"/>
          <w:szCs w:val="24"/>
        </w:rPr>
        <w:t xml:space="preserve"> </w:t>
      </w:r>
      <w:r w:rsidR="00777D49" w:rsidRPr="00B14C65">
        <w:rPr>
          <w:rFonts w:ascii="Times New Roman" w:hAnsi="Times New Roman" w:cs="Times New Roman"/>
          <w:sz w:val="24"/>
          <w:szCs w:val="24"/>
        </w:rPr>
        <w:t>&amp;</w:t>
      </w:r>
      <w:r w:rsidR="007C0DFE">
        <w:rPr>
          <w:rFonts w:ascii="Times New Roman" w:hAnsi="Times New Roman" w:cs="Times New Roman"/>
          <w:sz w:val="24"/>
          <w:szCs w:val="24"/>
        </w:rPr>
        <w:t xml:space="preserve"> </w:t>
      </w:r>
      <w:r w:rsidR="00777D49" w:rsidRPr="00B14C65">
        <w:rPr>
          <w:rFonts w:ascii="Times New Roman" w:hAnsi="Times New Roman" w:cs="Times New Roman"/>
          <w:sz w:val="24"/>
          <w:szCs w:val="24"/>
        </w:rPr>
        <w:t>Whitten,</w:t>
      </w:r>
      <w:r w:rsidR="007C0DFE">
        <w:rPr>
          <w:rFonts w:ascii="Times New Roman" w:hAnsi="Times New Roman" w:cs="Times New Roman"/>
          <w:sz w:val="24"/>
          <w:szCs w:val="24"/>
        </w:rPr>
        <w:t xml:space="preserve"> </w:t>
      </w:r>
      <w:r w:rsidR="00777D49" w:rsidRPr="00B14C65">
        <w:rPr>
          <w:rFonts w:ascii="Times New Roman" w:hAnsi="Times New Roman" w:cs="Times New Roman"/>
          <w:sz w:val="24"/>
          <w:szCs w:val="24"/>
        </w:rPr>
        <w:t>1996; Ramanujam</w:t>
      </w:r>
      <w:r w:rsidR="007C0DFE">
        <w:rPr>
          <w:rFonts w:ascii="Times New Roman" w:hAnsi="Times New Roman" w:cs="Times New Roman"/>
          <w:sz w:val="24"/>
          <w:szCs w:val="24"/>
        </w:rPr>
        <w:t xml:space="preserve"> </w:t>
      </w:r>
      <w:r w:rsidRPr="00B14C65">
        <w:rPr>
          <w:rFonts w:ascii="Times New Roman" w:hAnsi="Times New Roman" w:cs="Times New Roman"/>
          <w:i/>
          <w:iCs/>
          <w:sz w:val="24"/>
          <w:szCs w:val="24"/>
        </w:rPr>
        <w:t>et al</w:t>
      </w:r>
      <w:r w:rsidR="00777D49" w:rsidRPr="00B14C65">
        <w:rPr>
          <w:rFonts w:ascii="Times New Roman" w:hAnsi="Times New Roman" w:cs="Times New Roman"/>
          <w:i/>
          <w:iCs/>
          <w:sz w:val="24"/>
          <w:szCs w:val="24"/>
        </w:rPr>
        <w:t>.,</w:t>
      </w:r>
      <w:r w:rsidR="00B064F6">
        <w:rPr>
          <w:rFonts w:ascii="Times New Roman" w:hAnsi="Times New Roman" w:cs="Times New Roman"/>
          <w:i/>
          <w:iCs/>
          <w:sz w:val="24"/>
          <w:szCs w:val="24"/>
        </w:rPr>
        <w:t xml:space="preserve"> </w:t>
      </w:r>
      <w:r w:rsidR="00777D49" w:rsidRPr="00B14C65">
        <w:rPr>
          <w:rFonts w:ascii="Times New Roman" w:hAnsi="Times New Roman" w:cs="Times New Roman"/>
          <w:sz w:val="24"/>
          <w:szCs w:val="24"/>
        </w:rPr>
        <w:t>2010).</w:t>
      </w:r>
    </w:p>
    <w:p w14:paraId="4FF595C4" w14:textId="77777777" w:rsidR="00465927" w:rsidRDefault="009C3BEB" w:rsidP="00465927">
      <w:pPr>
        <w:tabs>
          <w:tab w:val="left" w:pos="720"/>
        </w:tabs>
        <w:spacing w:line="360" w:lineRule="auto"/>
        <w:jc w:val="both"/>
        <w:rPr>
          <w:rFonts w:ascii="Times New Roman" w:hAnsi="Times New Roman" w:cs="Times New Roman"/>
          <w:sz w:val="24"/>
          <w:szCs w:val="24"/>
        </w:rPr>
      </w:pPr>
      <w:r w:rsidRPr="00B14C65">
        <w:rPr>
          <w:rFonts w:ascii="Times New Roman" w:hAnsi="Times New Roman" w:cs="Times New Roman"/>
          <w:sz w:val="24"/>
          <w:szCs w:val="24"/>
        </w:rPr>
        <w:t>Karbi Anglong district in Assam is end</w:t>
      </w:r>
      <w:r w:rsidR="00B14C65" w:rsidRPr="00B14C65">
        <w:rPr>
          <w:rFonts w:ascii="Times New Roman" w:hAnsi="Times New Roman" w:cs="Times New Roman"/>
          <w:sz w:val="24"/>
          <w:szCs w:val="24"/>
        </w:rPr>
        <w:t>owed with myriads of Rheophilic R</w:t>
      </w:r>
      <w:r w:rsidRPr="00B14C65">
        <w:rPr>
          <w:rFonts w:ascii="Times New Roman" w:hAnsi="Times New Roman" w:cs="Times New Roman"/>
          <w:sz w:val="24"/>
          <w:szCs w:val="24"/>
        </w:rPr>
        <w:t>ivers and torrential hill streams but the streams of the region have not been scientifically studied and its fish fauna have remained largely under explored. Reports, on the fish diversity on rivers of Karbi Anglong district are incomplete and fragmentary. Major impediment towards elucidation of fish diversity from the district has been the location of the hill streams in high elevated areas often covered with thick forest. Further, the hill streams are under intense pressure from human induced disturbances which have jeopardized its faunal components. The district of Karbi Anglong (located between 25°33’ and 26°35’ North latitude and from 92°10’ to 93°50’ East longitude) is one of the 34 administrat</w:t>
      </w:r>
      <w:r w:rsidR="00B14C65" w:rsidRPr="00B14C65">
        <w:rPr>
          <w:rFonts w:ascii="Times New Roman" w:hAnsi="Times New Roman" w:cs="Times New Roman"/>
          <w:sz w:val="24"/>
          <w:szCs w:val="24"/>
        </w:rPr>
        <w:t>ive districts of Assam in India</w:t>
      </w:r>
      <w:r w:rsidRPr="00B14C65">
        <w:rPr>
          <w:rFonts w:ascii="Times New Roman" w:hAnsi="Times New Roman" w:cs="Times New Roman"/>
          <w:sz w:val="24"/>
          <w:szCs w:val="24"/>
        </w:rPr>
        <w:t xml:space="preserve"> (Das</w:t>
      </w:r>
      <w:r w:rsidR="007C0DFE">
        <w:rPr>
          <w:rFonts w:ascii="Times New Roman" w:hAnsi="Times New Roman" w:cs="Times New Roman"/>
          <w:sz w:val="24"/>
          <w:szCs w:val="24"/>
        </w:rPr>
        <w:t xml:space="preserve"> </w:t>
      </w:r>
      <w:r w:rsidRPr="00B14C65">
        <w:rPr>
          <w:rFonts w:ascii="Times New Roman" w:hAnsi="Times New Roman" w:cs="Times New Roman"/>
          <w:sz w:val="24"/>
          <w:szCs w:val="24"/>
        </w:rPr>
        <w:t>&amp;</w:t>
      </w:r>
      <w:r w:rsidR="007C0DFE">
        <w:rPr>
          <w:rFonts w:ascii="Times New Roman" w:hAnsi="Times New Roman" w:cs="Times New Roman"/>
          <w:sz w:val="24"/>
          <w:szCs w:val="24"/>
        </w:rPr>
        <w:t xml:space="preserve"> </w:t>
      </w:r>
      <w:r w:rsidRPr="00B14C65">
        <w:rPr>
          <w:rFonts w:ascii="Times New Roman" w:hAnsi="Times New Roman" w:cs="Times New Roman"/>
          <w:sz w:val="24"/>
          <w:szCs w:val="24"/>
        </w:rPr>
        <w:t>Sharma,</w:t>
      </w:r>
      <w:r w:rsidR="007C0DFE">
        <w:rPr>
          <w:rFonts w:ascii="Times New Roman" w:hAnsi="Times New Roman" w:cs="Times New Roman"/>
          <w:sz w:val="24"/>
          <w:szCs w:val="24"/>
        </w:rPr>
        <w:t xml:space="preserve"> </w:t>
      </w:r>
      <w:r w:rsidRPr="00B14C65">
        <w:rPr>
          <w:rFonts w:ascii="Times New Roman" w:hAnsi="Times New Roman" w:cs="Times New Roman"/>
          <w:sz w:val="24"/>
          <w:szCs w:val="24"/>
        </w:rPr>
        <w:t>2012).</w:t>
      </w:r>
      <w:r w:rsidR="00B14C65" w:rsidRPr="00B14C65">
        <w:rPr>
          <w:rFonts w:ascii="Times New Roman" w:hAnsi="Times New Roman" w:cs="Times New Roman"/>
          <w:sz w:val="24"/>
          <w:szCs w:val="24"/>
        </w:rPr>
        <w:t xml:space="preserve"> </w:t>
      </w:r>
      <w:r w:rsidR="009D4BBF" w:rsidRPr="00B14C65">
        <w:rPr>
          <w:rFonts w:ascii="Times New Roman" w:hAnsi="Times New Roman" w:cs="Times New Roman"/>
          <w:sz w:val="24"/>
          <w:szCs w:val="24"/>
        </w:rPr>
        <w:t>Macro invertebrates</w:t>
      </w:r>
      <w:r w:rsidRPr="00B14C65">
        <w:rPr>
          <w:rFonts w:ascii="Times New Roman" w:hAnsi="Times New Roman" w:cs="Times New Roman"/>
          <w:sz w:val="24"/>
          <w:szCs w:val="24"/>
        </w:rPr>
        <w:t xml:space="preserve"> and water quality are inter</w:t>
      </w:r>
      <w:r w:rsidR="00B14C65" w:rsidRPr="00B14C65">
        <w:rPr>
          <w:rFonts w:ascii="Times New Roman" w:hAnsi="Times New Roman" w:cs="Times New Roman"/>
          <w:sz w:val="24"/>
          <w:szCs w:val="24"/>
        </w:rPr>
        <w:t>-</w:t>
      </w:r>
      <w:r w:rsidRPr="00B14C65">
        <w:rPr>
          <w:rFonts w:ascii="Times New Roman" w:hAnsi="Times New Roman" w:cs="Times New Roman"/>
          <w:sz w:val="24"/>
          <w:szCs w:val="24"/>
        </w:rPr>
        <w:t xml:space="preserve">related to each other, as </w:t>
      </w:r>
      <w:r w:rsidR="009D4BBF">
        <w:rPr>
          <w:rFonts w:ascii="Times New Roman" w:hAnsi="Times New Roman" w:cs="Times New Roman"/>
          <w:sz w:val="24"/>
          <w:szCs w:val="24"/>
        </w:rPr>
        <w:t>macro invertebrate</w:t>
      </w:r>
      <w:r w:rsidRPr="00B14C65">
        <w:rPr>
          <w:rFonts w:ascii="Times New Roman" w:hAnsi="Times New Roman" w:cs="Times New Roman"/>
          <w:sz w:val="24"/>
          <w:szCs w:val="24"/>
        </w:rPr>
        <w:t xml:space="preserve">s are a potential indicator of water quality. Benthic </w:t>
      </w:r>
      <w:r w:rsidR="009D4BBF" w:rsidRPr="00B14C65">
        <w:rPr>
          <w:rFonts w:ascii="Times New Roman" w:hAnsi="Times New Roman" w:cs="Times New Roman"/>
          <w:sz w:val="24"/>
          <w:szCs w:val="24"/>
        </w:rPr>
        <w:t>macro invertebrates</w:t>
      </w:r>
      <w:r w:rsidRPr="00B14C65">
        <w:rPr>
          <w:rFonts w:ascii="Times New Roman" w:hAnsi="Times New Roman" w:cs="Times New Roman"/>
          <w:sz w:val="24"/>
          <w:szCs w:val="24"/>
        </w:rPr>
        <w:t xml:space="preserve"> are one of the most common groups of organisms used to assess the health of aquatic ecosystem (Rosenb</w:t>
      </w:r>
      <w:r w:rsidR="0018574F">
        <w:rPr>
          <w:rFonts w:ascii="Times New Roman" w:hAnsi="Times New Roman" w:cs="Times New Roman"/>
          <w:sz w:val="24"/>
          <w:szCs w:val="24"/>
        </w:rPr>
        <w:t xml:space="preserve">erg and Resh, </w:t>
      </w:r>
      <w:r w:rsidRPr="00B14C65">
        <w:rPr>
          <w:rFonts w:ascii="Times New Roman" w:hAnsi="Times New Roman" w:cs="Times New Roman"/>
          <w:sz w:val="24"/>
          <w:szCs w:val="24"/>
        </w:rPr>
        <w:t>1993). They are most frequently used in bio</w:t>
      </w:r>
      <w:r w:rsidR="009D4BBF">
        <w:rPr>
          <w:rFonts w:ascii="Times New Roman" w:hAnsi="Times New Roman" w:cs="Times New Roman"/>
          <w:sz w:val="24"/>
          <w:szCs w:val="24"/>
        </w:rPr>
        <w:t>-</w:t>
      </w:r>
      <w:r w:rsidRPr="00B14C65">
        <w:rPr>
          <w:rFonts w:ascii="Times New Roman" w:hAnsi="Times New Roman" w:cs="Times New Roman"/>
          <w:sz w:val="24"/>
          <w:szCs w:val="24"/>
        </w:rPr>
        <w:t xml:space="preserve">monitoring studies because the responses of </w:t>
      </w:r>
      <w:r w:rsidR="009D4BBF" w:rsidRPr="00B14C65">
        <w:rPr>
          <w:rFonts w:ascii="Times New Roman" w:hAnsi="Times New Roman" w:cs="Times New Roman"/>
          <w:sz w:val="24"/>
          <w:szCs w:val="24"/>
        </w:rPr>
        <w:t>macro invertebrates</w:t>
      </w:r>
      <w:r w:rsidRPr="00B14C65">
        <w:rPr>
          <w:rFonts w:ascii="Times New Roman" w:hAnsi="Times New Roman" w:cs="Times New Roman"/>
          <w:sz w:val="24"/>
          <w:szCs w:val="24"/>
        </w:rPr>
        <w:t xml:space="preserve"> to organic and inorganic pollution have been extensively documented (Thorne and Williams</w:t>
      </w:r>
      <w:r w:rsidR="009D4BBF" w:rsidRPr="00B14C65">
        <w:rPr>
          <w:rFonts w:ascii="Times New Roman" w:hAnsi="Times New Roman" w:cs="Times New Roman"/>
          <w:sz w:val="24"/>
          <w:szCs w:val="24"/>
        </w:rPr>
        <w:t>, 1997</w:t>
      </w:r>
      <w:r w:rsidRPr="00B14C65">
        <w:rPr>
          <w:rFonts w:ascii="Times New Roman" w:hAnsi="Times New Roman" w:cs="Times New Roman"/>
          <w:sz w:val="24"/>
          <w:szCs w:val="24"/>
        </w:rPr>
        <w:t>; Kazanci and Dugal, 2000). They have sensitive life stages that respond to stress and integrate effects of both short-term and long-term environmental stressors and that they are important areas for maintaining biodi</w:t>
      </w:r>
      <w:r w:rsidR="00B14C65" w:rsidRPr="00B14C65">
        <w:rPr>
          <w:rFonts w:ascii="Times New Roman" w:hAnsi="Times New Roman" w:cs="Times New Roman"/>
          <w:sz w:val="24"/>
          <w:szCs w:val="24"/>
        </w:rPr>
        <w:t xml:space="preserve">versity (Meyer </w:t>
      </w:r>
      <w:r w:rsidR="00B14C65" w:rsidRPr="00B14C65">
        <w:rPr>
          <w:rFonts w:ascii="Times New Roman" w:hAnsi="Times New Roman" w:cs="Times New Roman"/>
          <w:i/>
          <w:sz w:val="24"/>
          <w:szCs w:val="24"/>
        </w:rPr>
        <w:t>et al</w:t>
      </w:r>
      <w:r w:rsidRPr="00B14C65">
        <w:rPr>
          <w:rFonts w:ascii="Times New Roman" w:hAnsi="Times New Roman" w:cs="Times New Roman"/>
          <w:i/>
          <w:sz w:val="24"/>
          <w:szCs w:val="24"/>
        </w:rPr>
        <w:t>.,</w:t>
      </w:r>
      <w:r w:rsidRPr="00B14C65">
        <w:rPr>
          <w:rFonts w:ascii="Times New Roman" w:hAnsi="Times New Roman" w:cs="Times New Roman"/>
          <w:sz w:val="24"/>
          <w:szCs w:val="24"/>
        </w:rPr>
        <w:t xml:space="preserve"> 2007). The study of benthic macro-invertebrates provides a method to determine the water quality of a stream based on collection and identification of macro-</w:t>
      </w:r>
      <w:r w:rsidR="009D4BBF" w:rsidRPr="00B14C65">
        <w:rPr>
          <w:rFonts w:ascii="Times New Roman" w:hAnsi="Times New Roman" w:cs="Times New Roman"/>
          <w:sz w:val="24"/>
          <w:szCs w:val="24"/>
        </w:rPr>
        <w:t xml:space="preserve">invertebrates. </w:t>
      </w:r>
      <w:r w:rsidR="00465927" w:rsidRPr="00465927">
        <w:rPr>
          <w:rFonts w:ascii="Times New Roman" w:hAnsi="Times New Roman" w:cs="Times New Roman"/>
          <w:sz w:val="24"/>
          <w:szCs w:val="24"/>
        </w:rPr>
        <w:t>Therefore, the present study</w:t>
      </w:r>
      <w:r w:rsidR="00465927">
        <w:rPr>
          <w:rFonts w:ascii="Times New Roman" w:hAnsi="Times New Roman" w:cs="Times New Roman"/>
          <w:sz w:val="24"/>
          <w:szCs w:val="24"/>
        </w:rPr>
        <w:t xml:space="preserve"> is</w:t>
      </w:r>
      <w:r w:rsidR="00465927" w:rsidRPr="00465927">
        <w:rPr>
          <w:rFonts w:ascii="Times New Roman" w:hAnsi="Times New Roman" w:cs="Times New Roman"/>
          <w:sz w:val="24"/>
          <w:szCs w:val="24"/>
        </w:rPr>
        <w:t xml:space="preserve"> aimed to document the fish and macroinvertebrate diversity of the Arlong Rup-at River and Era Kopili Wetland and evaluate their biodiversity status using diversity indices and conservation assessments.</w:t>
      </w:r>
    </w:p>
    <w:p w14:paraId="1B7F51F4" w14:textId="77777777" w:rsidR="009C3BEB" w:rsidRPr="00755EA5" w:rsidRDefault="005407E9" w:rsidP="00465927">
      <w:pPr>
        <w:tabs>
          <w:tab w:val="left" w:pos="720"/>
        </w:tabs>
        <w:spacing w:line="360" w:lineRule="auto"/>
        <w:jc w:val="both"/>
        <w:rPr>
          <w:rFonts w:ascii="Times New Roman" w:hAnsi="Times New Roman" w:cs="Times New Roman"/>
          <w:b/>
          <w:bCs/>
          <w:sz w:val="24"/>
          <w:szCs w:val="24"/>
        </w:rPr>
      </w:pPr>
      <w:r w:rsidRPr="00755EA5">
        <w:rPr>
          <w:rFonts w:ascii="Times New Roman" w:hAnsi="Times New Roman" w:cs="Times New Roman"/>
          <w:b/>
          <w:bCs/>
          <w:sz w:val="24"/>
          <w:szCs w:val="24"/>
        </w:rPr>
        <w:t xml:space="preserve">METHODOLOGY </w:t>
      </w:r>
    </w:p>
    <w:p w14:paraId="7E77B7A2" w14:textId="77777777" w:rsidR="009C3BEB" w:rsidRPr="00B14C65" w:rsidRDefault="009C3BEB" w:rsidP="00B14C65">
      <w:pPr>
        <w:tabs>
          <w:tab w:val="left" w:pos="1935"/>
        </w:tabs>
        <w:spacing w:after="0" w:line="360" w:lineRule="auto"/>
        <w:jc w:val="both"/>
        <w:rPr>
          <w:rFonts w:ascii="Times New Roman" w:hAnsi="Times New Roman" w:cs="Times New Roman"/>
          <w:b/>
          <w:bCs/>
          <w:sz w:val="24"/>
          <w:szCs w:val="24"/>
        </w:rPr>
      </w:pPr>
      <w:r w:rsidRPr="00B14C65">
        <w:rPr>
          <w:rFonts w:ascii="Times New Roman" w:hAnsi="Times New Roman" w:cs="Times New Roman"/>
          <w:b/>
          <w:bCs/>
          <w:sz w:val="24"/>
          <w:szCs w:val="24"/>
        </w:rPr>
        <w:lastRenderedPageBreak/>
        <w:t>Study area</w:t>
      </w:r>
    </w:p>
    <w:p w14:paraId="51CCB251" w14:textId="77777777" w:rsidR="009C3BEB" w:rsidRPr="00B14C65" w:rsidRDefault="009C3BEB" w:rsidP="00B14C65">
      <w:pPr>
        <w:tabs>
          <w:tab w:val="left" w:pos="1935"/>
        </w:tabs>
        <w:spacing w:line="360" w:lineRule="auto"/>
        <w:jc w:val="both"/>
        <w:rPr>
          <w:rFonts w:ascii="Times New Roman" w:eastAsiaTheme="minorEastAsia" w:hAnsi="Times New Roman" w:cs="Times New Roman"/>
          <w:color w:val="000000" w:themeColor="text1"/>
          <w:kern w:val="24"/>
          <w:sz w:val="24"/>
          <w:szCs w:val="24"/>
          <w:lang w:eastAsia="en-IN"/>
        </w:rPr>
      </w:pPr>
      <w:r w:rsidRPr="00B14C65">
        <w:rPr>
          <w:rFonts w:ascii="Times New Roman" w:hAnsi="Times New Roman" w:cs="Times New Roman"/>
          <w:sz w:val="24"/>
          <w:szCs w:val="24"/>
        </w:rPr>
        <w:t xml:space="preserve">The Era Kopili </w:t>
      </w:r>
      <w:r w:rsidR="0008302A">
        <w:rPr>
          <w:rFonts w:ascii="Times New Roman" w:hAnsi="Times New Roman" w:cs="Times New Roman"/>
          <w:sz w:val="24"/>
          <w:szCs w:val="24"/>
        </w:rPr>
        <w:t>Wetland</w:t>
      </w:r>
      <w:r w:rsidRPr="00B14C65">
        <w:rPr>
          <w:rFonts w:ascii="Times New Roman" w:hAnsi="Times New Roman" w:cs="Times New Roman"/>
          <w:sz w:val="24"/>
          <w:szCs w:val="24"/>
        </w:rPr>
        <w:t xml:space="preserve"> which is located near </w:t>
      </w:r>
      <w:proofErr w:type="spellStart"/>
      <w:r w:rsidRPr="00B14C65">
        <w:rPr>
          <w:rFonts w:ascii="Times New Roman" w:hAnsi="Times New Roman" w:cs="Times New Roman"/>
          <w:sz w:val="24"/>
          <w:szCs w:val="24"/>
        </w:rPr>
        <w:t>Kumurakata</w:t>
      </w:r>
      <w:proofErr w:type="spellEnd"/>
      <w:r w:rsidRPr="00B14C65">
        <w:rPr>
          <w:rFonts w:ascii="Times New Roman" w:hAnsi="Times New Roman" w:cs="Times New Roman"/>
          <w:sz w:val="24"/>
          <w:szCs w:val="24"/>
        </w:rPr>
        <w:t xml:space="preserve"> -d- Reserve in </w:t>
      </w:r>
      <w:proofErr w:type="spellStart"/>
      <w:r w:rsidRPr="00B14C65">
        <w:rPr>
          <w:rFonts w:ascii="Times New Roman" w:hAnsi="Times New Roman" w:cs="Times New Roman"/>
          <w:sz w:val="24"/>
          <w:szCs w:val="24"/>
        </w:rPr>
        <w:t>Tumpreng</w:t>
      </w:r>
      <w:proofErr w:type="spellEnd"/>
      <w:r w:rsidRPr="00B14C65">
        <w:rPr>
          <w:rFonts w:ascii="Times New Roman" w:hAnsi="Times New Roman" w:cs="Times New Roman"/>
          <w:sz w:val="24"/>
          <w:szCs w:val="24"/>
        </w:rPr>
        <w:t xml:space="preserve"> which is the district of Karbi Anglong of Assam that is highly rich in Piscean and Avian fauna. The </w:t>
      </w:r>
      <w:r w:rsidR="0008302A">
        <w:rPr>
          <w:rFonts w:ascii="Times New Roman" w:hAnsi="Times New Roman" w:cs="Times New Roman"/>
          <w:sz w:val="24"/>
          <w:szCs w:val="24"/>
        </w:rPr>
        <w:t>wetland</w:t>
      </w:r>
      <w:r w:rsidRPr="00B14C65">
        <w:rPr>
          <w:rFonts w:ascii="Times New Roman" w:hAnsi="Times New Roman" w:cs="Times New Roman"/>
          <w:sz w:val="24"/>
          <w:szCs w:val="24"/>
        </w:rPr>
        <w:t xml:space="preserve"> is formed as the river Kopili changed its original course to form a new one thus by creating a large marshy land named as “ERA (left out) KOPILI </w:t>
      </w:r>
      <w:r w:rsidR="0008302A">
        <w:rPr>
          <w:rFonts w:ascii="Times New Roman" w:hAnsi="Times New Roman" w:cs="Times New Roman"/>
          <w:sz w:val="24"/>
          <w:szCs w:val="24"/>
        </w:rPr>
        <w:t>WETLAND</w:t>
      </w:r>
      <w:r w:rsidRPr="00B14C65">
        <w:rPr>
          <w:rFonts w:ascii="Times New Roman" w:hAnsi="Times New Roman" w:cs="Times New Roman"/>
          <w:sz w:val="24"/>
          <w:szCs w:val="24"/>
        </w:rPr>
        <w:t>.</w:t>
      </w:r>
      <w:r w:rsidR="007C0DFE">
        <w:rPr>
          <w:rFonts w:ascii="Times New Roman" w:hAnsi="Times New Roman" w:cs="Times New Roman"/>
          <w:sz w:val="24"/>
          <w:szCs w:val="24"/>
        </w:rPr>
        <w:t xml:space="preserve"> </w:t>
      </w:r>
      <w:proofErr w:type="spellStart"/>
      <w:r w:rsidRPr="00B14C65">
        <w:rPr>
          <w:rFonts w:ascii="Times New Roman" w:eastAsiaTheme="minorEastAsia" w:hAnsi="Times New Roman" w:cs="Times New Roman"/>
          <w:color w:val="000000" w:themeColor="text1"/>
          <w:kern w:val="24"/>
          <w:sz w:val="24"/>
          <w:szCs w:val="24"/>
          <w:lang w:eastAsia="en-IN"/>
        </w:rPr>
        <w:t>Arlong</w:t>
      </w:r>
      <w:proofErr w:type="spellEnd"/>
      <w:r w:rsidRPr="00B14C65">
        <w:rPr>
          <w:rFonts w:ascii="Times New Roman" w:eastAsiaTheme="minorEastAsia" w:hAnsi="Times New Roman" w:cs="Times New Roman"/>
          <w:color w:val="000000" w:themeColor="text1"/>
          <w:kern w:val="24"/>
          <w:sz w:val="24"/>
          <w:szCs w:val="24"/>
          <w:lang w:eastAsia="en-IN"/>
        </w:rPr>
        <w:t xml:space="preserve"> </w:t>
      </w:r>
      <w:proofErr w:type="spellStart"/>
      <w:r w:rsidRPr="00B14C65">
        <w:rPr>
          <w:rFonts w:ascii="Times New Roman" w:eastAsiaTheme="minorEastAsia" w:hAnsi="Times New Roman" w:cs="Times New Roman"/>
          <w:color w:val="000000" w:themeColor="text1"/>
          <w:kern w:val="24"/>
          <w:sz w:val="24"/>
          <w:szCs w:val="24"/>
          <w:lang w:eastAsia="en-IN"/>
        </w:rPr>
        <w:t>rup</w:t>
      </w:r>
      <w:proofErr w:type="spellEnd"/>
      <w:r w:rsidRPr="00B14C65">
        <w:rPr>
          <w:rFonts w:ascii="Times New Roman" w:eastAsiaTheme="minorEastAsia" w:hAnsi="Times New Roman" w:cs="Times New Roman"/>
          <w:color w:val="000000" w:themeColor="text1"/>
          <w:kern w:val="24"/>
          <w:sz w:val="24"/>
          <w:szCs w:val="24"/>
          <w:lang w:eastAsia="en-IN"/>
        </w:rPr>
        <w:t xml:space="preserve">-at (also known as </w:t>
      </w:r>
      <w:r w:rsidRPr="00B14C65">
        <w:rPr>
          <w:rFonts w:ascii="Times New Roman" w:eastAsiaTheme="minorEastAsia" w:hAnsi="Times New Roman" w:cs="Times New Roman"/>
          <w:bCs/>
          <w:i/>
          <w:iCs/>
          <w:color w:val="000000" w:themeColor="text1"/>
          <w:kern w:val="24"/>
          <w:sz w:val="24"/>
          <w:szCs w:val="24"/>
          <w:lang w:eastAsia="en-IN"/>
        </w:rPr>
        <w:t>Silveta</w:t>
      </w:r>
      <w:r w:rsidRPr="00B14C65">
        <w:rPr>
          <w:rFonts w:ascii="Times New Roman" w:eastAsiaTheme="minorEastAsia" w:hAnsi="Times New Roman" w:cs="Times New Roman"/>
          <w:color w:val="000000" w:themeColor="text1"/>
          <w:kern w:val="24"/>
          <w:sz w:val="24"/>
          <w:szCs w:val="24"/>
          <w:lang w:eastAsia="en-IN"/>
        </w:rPr>
        <w:t xml:space="preserve"> or </w:t>
      </w:r>
      <w:proofErr w:type="spellStart"/>
      <w:r w:rsidRPr="00B14C65">
        <w:rPr>
          <w:rFonts w:ascii="Times New Roman" w:eastAsiaTheme="minorEastAsia" w:hAnsi="Times New Roman" w:cs="Times New Roman"/>
          <w:bCs/>
          <w:i/>
          <w:iCs/>
          <w:color w:val="000000" w:themeColor="text1"/>
          <w:kern w:val="24"/>
          <w:sz w:val="24"/>
          <w:szCs w:val="24"/>
          <w:lang w:eastAsia="en-IN"/>
        </w:rPr>
        <w:t>Silbheta</w:t>
      </w:r>
      <w:proofErr w:type="spellEnd"/>
      <w:r w:rsidRPr="00B14C65">
        <w:rPr>
          <w:rFonts w:ascii="Times New Roman" w:eastAsiaTheme="minorEastAsia" w:hAnsi="Times New Roman" w:cs="Times New Roman"/>
          <w:color w:val="000000" w:themeColor="text1"/>
          <w:kern w:val="24"/>
          <w:sz w:val="24"/>
          <w:szCs w:val="24"/>
          <w:lang w:eastAsia="en-IN"/>
        </w:rPr>
        <w:t xml:space="preserve">) is a hill stream river that originated from the </w:t>
      </w:r>
      <w:proofErr w:type="spellStart"/>
      <w:r w:rsidRPr="00B14C65">
        <w:rPr>
          <w:rFonts w:ascii="Times New Roman" w:eastAsiaTheme="minorEastAsia" w:hAnsi="Times New Roman" w:cs="Times New Roman"/>
          <w:color w:val="000000" w:themeColor="text1"/>
          <w:kern w:val="24"/>
          <w:sz w:val="24"/>
          <w:szCs w:val="24"/>
          <w:lang w:eastAsia="en-IN"/>
        </w:rPr>
        <w:t>Singhason</w:t>
      </w:r>
      <w:proofErr w:type="spellEnd"/>
      <w:r w:rsidRPr="00B14C65">
        <w:rPr>
          <w:rFonts w:ascii="Times New Roman" w:eastAsiaTheme="minorEastAsia" w:hAnsi="Times New Roman" w:cs="Times New Roman"/>
          <w:color w:val="000000" w:themeColor="text1"/>
          <w:kern w:val="24"/>
          <w:sz w:val="24"/>
          <w:szCs w:val="24"/>
          <w:lang w:eastAsia="en-IN"/>
        </w:rPr>
        <w:t xml:space="preserve"> plateau where both the rivers </w:t>
      </w:r>
      <w:proofErr w:type="spellStart"/>
      <w:r w:rsidRPr="00B14C65">
        <w:rPr>
          <w:rFonts w:ascii="Times New Roman" w:eastAsiaTheme="minorEastAsia" w:hAnsi="Times New Roman" w:cs="Times New Roman"/>
          <w:color w:val="000000" w:themeColor="text1"/>
          <w:kern w:val="24"/>
          <w:sz w:val="24"/>
          <w:szCs w:val="24"/>
          <w:lang w:eastAsia="en-IN"/>
        </w:rPr>
        <w:t>Arthemlangso</w:t>
      </w:r>
      <w:proofErr w:type="spellEnd"/>
      <w:r w:rsidRPr="00B14C65">
        <w:rPr>
          <w:rFonts w:ascii="Times New Roman" w:eastAsiaTheme="minorEastAsia" w:hAnsi="Times New Roman" w:cs="Times New Roman"/>
          <w:color w:val="000000" w:themeColor="text1"/>
          <w:kern w:val="24"/>
          <w:sz w:val="24"/>
          <w:szCs w:val="24"/>
          <w:lang w:eastAsia="en-IN"/>
        </w:rPr>
        <w:t xml:space="preserve"> (</w:t>
      </w:r>
      <w:proofErr w:type="spellStart"/>
      <w:r w:rsidRPr="00B14C65">
        <w:rPr>
          <w:rFonts w:ascii="Times New Roman" w:eastAsiaTheme="minorEastAsia" w:hAnsi="Times New Roman" w:cs="Times New Roman"/>
          <w:color w:val="000000" w:themeColor="text1"/>
          <w:kern w:val="24"/>
          <w:sz w:val="24"/>
          <w:szCs w:val="24"/>
          <w:lang w:eastAsia="en-IN"/>
        </w:rPr>
        <w:t>Siloni</w:t>
      </w:r>
      <w:proofErr w:type="spellEnd"/>
      <w:r w:rsidRPr="00B14C65">
        <w:rPr>
          <w:rFonts w:ascii="Times New Roman" w:eastAsiaTheme="minorEastAsia" w:hAnsi="Times New Roman" w:cs="Times New Roman"/>
          <w:color w:val="000000" w:themeColor="text1"/>
          <w:kern w:val="24"/>
          <w:sz w:val="24"/>
          <w:szCs w:val="24"/>
          <w:lang w:eastAsia="en-IN"/>
        </w:rPr>
        <w:t xml:space="preserve">) and </w:t>
      </w:r>
      <w:proofErr w:type="spellStart"/>
      <w:r w:rsidRPr="00B14C65">
        <w:rPr>
          <w:rFonts w:ascii="Times New Roman" w:eastAsiaTheme="minorEastAsia" w:hAnsi="Times New Roman" w:cs="Times New Roman"/>
          <w:color w:val="000000" w:themeColor="text1"/>
          <w:kern w:val="24"/>
          <w:sz w:val="24"/>
          <w:szCs w:val="24"/>
          <w:lang w:eastAsia="en-IN"/>
        </w:rPr>
        <w:t>Langvoku</w:t>
      </w:r>
      <w:proofErr w:type="spellEnd"/>
      <w:r w:rsidRPr="00B14C65">
        <w:rPr>
          <w:rFonts w:ascii="Times New Roman" w:eastAsiaTheme="minorEastAsia" w:hAnsi="Times New Roman" w:cs="Times New Roman"/>
          <w:color w:val="000000" w:themeColor="text1"/>
          <w:kern w:val="24"/>
          <w:sz w:val="24"/>
          <w:szCs w:val="24"/>
          <w:lang w:eastAsia="en-IN"/>
        </w:rPr>
        <w:t xml:space="preserve"> gets merged at the </w:t>
      </w:r>
      <w:proofErr w:type="spellStart"/>
      <w:r w:rsidRPr="00B14C65">
        <w:rPr>
          <w:rFonts w:ascii="Times New Roman" w:eastAsiaTheme="minorEastAsia" w:hAnsi="Times New Roman" w:cs="Times New Roman"/>
          <w:color w:val="000000" w:themeColor="text1"/>
          <w:kern w:val="24"/>
          <w:sz w:val="24"/>
          <w:szCs w:val="24"/>
          <w:lang w:eastAsia="en-IN"/>
        </w:rPr>
        <w:t>Longnit</w:t>
      </w:r>
      <w:proofErr w:type="spellEnd"/>
      <w:r w:rsidRPr="00B14C65">
        <w:rPr>
          <w:rFonts w:ascii="Times New Roman" w:eastAsiaTheme="minorEastAsia" w:hAnsi="Times New Roman" w:cs="Times New Roman"/>
          <w:color w:val="000000" w:themeColor="text1"/>
          <w:kern w:val="24"/>
          <w:sz w:val="24"/>
          <w:szCs w:val="24"/>
          <w:lang w:eastAsia="en-IN"/>
        </w:rPr>
        <w:t xml:space="preserve"> (KA) which flows towards the south-east and got named as the </w:t>
      </w:r>
      <w:proofErr w:type="spellStart"/>
      <w:r w:rsidRPr="00B14C65">
        <w:rPr>
          <w:rFonts w:ascii="Times New Roman" w:eastAsiaTheme="minorEastAsia" w:hAnsi="Times New Roman" w:cs="Times New Roman"/>
          <w:color w:val="000000" w:themeColor="text1"/>
          <w:kern w:val="24"/>
          <w:sz w:val="24"/>
          <w:szCs w:val="24"/>
          <w:lang w:eastAsia="en-IN"/>
        </w:rPr>
        <w:t>Arlong</w:t>
      </w:r>
      <w:proofErr w:type="spellEnd"/>
      <w:r w:rsidRPr="00B14C65">
        <w:rPr>
          <w:rFonts w:ascii="Times New Roman" w:eastAsiaTheme="minorEastAsia" w:hAnsi="Times New Roman" w:cs="Times New Roman"/>
          <w:color w:val="000000" w:themeColor="text1"/>
          <w:kern w:val="24"/>
          <w:sz w:val="24"/>
          <w:szCs w:val="24"/>
          <w:lang w:eastAsia="en-IN"/>
        </w:rPr>
        <w:t xml:space="preserve"> </w:t>
      </w:r>
      <w:proofErr w:type="spellStart"/>
      <w:r w:rsidRPr="00B14C65">
        <w:rPr>
          <w:rFonts w:ascii="Times New Roman" w:eastAsiaTheme="minorEastAsia" w:hAnsi="Times New Roman" w:cs="Times New Roman"/>
          <w:color w:val="000000" w:themeColor="text1"/>
          <w:kern w:val="24"/>
          <w:sz w:val="24"/>
          <w:szCs w:val="24"/>
          <w:lang w:eastAsia="en-IN"/>
        </w:rPr>
        <w:t>rup</w:t>
      </w:r>
      <w:proofErr w:type="spellEnd"/>
      <w:r w:rsidRPr="00B14C65">
        <w:rPr>
          <w:rFonts w:ascii="Times New Roman" w:eastAsiaTheme="minorEastAsia" w:hAnsi="Times New Roman" w:cs="Times New Roman"/>
          <w:color w:val="000000" w:themeColor="text1"/>
          <w:kern w:val="24"/>
          <w:sz w:val="24"/>
          <w:szCs w:val="24"/>
          <w:lang w:eastAsia="en-IN"/>
        </w:rPr>
        <w:t>-at (Silveta) river that ultimately joins with the Brahmaputra river.</w:t>
      </w:r>
      <w:r w:rsidR="009D4BBF">
        <w:rPr>
          <w:rFonts w:ascii="Times New Roman" w:eastAsiaTheme="minorEastAsia" w:hAnsi="Times New Roman" w:cs="Times New Roman"/>
          <w:color w:val="000000" w:themeColor="text1"/>
          <w:kern w:val="24"/>
          <w:sz w:val="24"/>
          <w:szCs w:val="24"/>
          <w:lang w:eastAsia="en-IN"/>
        </w:rPr>
        <w:t xml:space="preserve"> </w:t>
      </w:r>
      <w:r w:rsidRPr="00B14C65">
        <w:rPr>
          <w:rFonts w:ascii="Times New Roman" w:eastAsiaTheme="minorEastAsia" w:hAnsi="Times New Roman" w:cs="Times New Roman"/>
          <w:color w:val="000000" w:themeColor="text1"/>
          <w:kern w:val="24"/>
          <w:sz w:val="24"/>
          <w:szCs w:val="24"/>
          <w:lang w:eastAsia="en-IN"/>
        </w:rPr>
        <w:t xml:space="preserve">The </w:t>
      </w:r>
      <w:r w:rsidR="00B14C65" w:rsidRPr="00B14C65">
        <w:rPr>
          <w:rFonts w:ascii="Times New Roman" w:eastAsiaTheme="minorEastAsia" w:hAnsi="Times New Roman" w:cs="Times New Roman"/>
          <w:color w:val="000000" w:themeColor="text1"/>
          <w:kern w:val="24"/>
          <w:sz w:val="24"/>
          <w:szCs w:val="24"/>
          <w:lang w:eastAsia="en-IN"/>
        </w:rPr>
        <w:t>R</w:t>
      </w:r>
      <w:r w:rsidRPr="00B14C65">
        <w:rPr>
          <w:rFonts w:ascii="Times New Roman" w:eastAsiaTheme="minorEastAsia" w:hAnsi="Times New Roman" w:cs="Times New Roman"/>
          <w:color w:val="000000" w:themeColor="text1"/>
          <w:kern w:val="24"/>
          <w:sz w:val="24"/>
          <w:szCs w:val="24"/>
          <w:lang w:eastAsia="en-IN"/>
        </w:rPr>
        <w:t xml:space="preserve">iver is also a part of the </w:t>
      </w:r>
      <w:r w:rsidRPr="00B14C65">
        <w:rPr>
          <w:rFonts w:ascii="Times New Roman" w:eastAsiaTheme="minorEastAsia" w:hAnsi="Times New Roman" w:cs="Times New Roman"/>
          <w:bCs/>
          <w:i/>
          <w:color w:val="000000" w:themeColor="text1"/>
          <w:kern w:val="24"/>
          <w:sz w:val="24"/>
          <w:szCs w:val="24"/>
          <w:lang w:eastAsia="en-IN"/>
        </w:rPr>
        <w:t xml:space="preserve">Marat </w:t>
      </w:r>
      <w:proofErr w:type="spellStart"/>
      <w:r w:rsidRPr="00B14C65">
        <w:rPr>
          <w:rFonts w:ascii="Times New Roman" w:eastAsiaTheme="minorEastAsia" w:hAnsi="Times New Roman" w:cs="Times New Roman"/>
          <w:bCs/>
          <w:i/>
          <w:color w:val="000000" w:themeColor="text1"/>
          <w:kern w:val="24"/>
          <w:sz w:val="24"/>
          <w:szCs w:val="24"/>
          <w:lang w:eastAsia="en-IN"/>
        </w:rPr>
        <w:t>Longri</w:t>
      </w:r>
      <w:proofErr w:type="spellEnd"/>
      <w:r w:rsidRPr="00B14C65">
        <w:rPr>
          <w:rFonts w:ascii="Times New Roman" w:eastAsiaTheme="minorEastAsia" w:hAnsi="Times New Roman" w:cs="Times New Roman"/>
          <w:bCs/>
          <w:i/>
          <w:color w:val="000000" w:themeColor="text1"/>
          <w:kern w:val="24"/>
          <w:sz w:val="24"/>
          <w:szCs w:val="24"/>
          <w:lang w:eastAsia="en-IN"/>
        </w:rPr>
        <w:t xml:space="preserve"> Wildlife Sanctuary</w:t>
      </w:r>
      <w:r w:rsidR="009D4BBF">
        <w:rPr>
          <w:rFonts w:ascii="Times New Roman" w:eastAsiaTheme="minorEastAsia" w:hAnsi="Times New Roman" w:cs="Times New Roman"/>
          <w:bCs/>
          <w:i/>
          <w:color w:val="000000" w:themeColor="text1"/>
          <w:kern w:val="24"/>
          <w:sz w:val="24"/>
          <w:szCs w:val="24"/>
          <w:lang w:eastAsia="en-IN"/>
        </w:rPr>
        <w:t xml:space="preserve"> </w:t>
      </w:r>
      <w:r w:rsidRPr="00B14C65">
        <w:rPr>
          <w:rFonts w:ascii="Times New Roman" w:eastAsiaTheme="minorEastAsia" w:hAnsi="Times New Roman" w:cs="Times New Roman"/>
          <w:color w:val="000000" w:themeColor="text1"/>
          <w:kern w:val="24"/>
          <w:sz w:val="24"/>
          <w:szCs w:val="24"/>
          <w:lang w:eastAsia="en-IN"/>
        </w:rPr>
        <w:t xml:space="preserve">which is a notified but under developed wildlife sanctuary. The Marat </w:t>
      </w:r>
      <w:proofErr w:type="spellStart"/>
      <w:r w:rsidRPr="00B14C65">
        <w:rPr>
          <w:rFonts w:ascii="Times New Roman" w:eastAsiaTheme="minorEastAsia" w:hAnsi="Times New Roman" w:cs="Times New Roman"/>
          <w:color w:val="000000" w:themeColor="text1"/>
          <w:kern w:val="24"/>
          <w:sz w:val="24"/>
          <w:szCs w:val="24"/>
          <w:lang w:eastAsia="en-IN"/>
        </w:rPr>
        <w:t>Longri</w:t>
      </w:r>
      <w:proofErr w:type="spellEnd"/>
      <w:r w:rsidRPr="00B14C65">
        <w:rPr>
          <w:rFonts w:ascii="Times New Roman" w:eastAsiaTheme="minorEastAsia" w:hAnsi="Times New Roman" w:cs="Times New Roman"/>
          <w:color w:val="000000" w:themeColor="text1"/>
          <w:kern w:val="24"/>
          <w:sz w:val="24"/>
          <w:szCs w:val="24"/>
          <w:lang w:eastAsia="en-IN"/>
        </w:rPr>
        <w:t xml:space="preserve"> </w:t>
      </w:r>
      <w:r w:rsidR="00114350">
        <w:rPr>
          <w:rFonts w:ascii="Times New Roman" w:eastAsiaTheme="minorEastAsia" w:hAnsi="Times New Roman" w:cs="Times New Roman"/>
          <w:color w:val="000000" w:themeColor="text1"/>
          <w:kern w:val="24"/>
          <w:sz w:val="24"/>
          <w:szCs w:val="24"/>
          <w:lang w:eastAsia="en-IN"/>
        </w:rPr>
        <w:t>W</w:t>
      </w:r>
      <w:r w:rsidRPr="00B14C65">
        <w:rPr>
          <w:rFonts w:ascii="Times New Roman" w:eastAsiaTheme="minorEastAsia" w:hAnsi="Times New Roman" w:cs="Times New Roman"/>
          <w:color w:val="000000" w:themeColor="text1"/>
          <w:kern w:val="24"/>
          <w:sz w:val="24"/>
          <w:szCs w:val="24"/>
          <w:lang w:eastAsia="en-IN"/>
        </w:rPr>
        <w:t xml:space="preserve">ildlife </w:t>
      </w:r>
      <w:r w:rsidR="00114350">
        <w:rPr>
          <w:rFonts w:ascii="Times New Roman" w:eastAsiaTheme="minorEastAsia" w:hAnsi="Times New Roman" w:cs="Times New Roman"/>
          <w:color w:val="000000" w:themeColor="text1"/>
          <w:kern w:val="24"/>
          <w:sz w:val="24"/>
          <w:szCs w:val="24"/>
          <w:lang w:eastAsia="en-IN"/>
        </w:rPr>
        <w:t>S</w:t>
      </w:r>
      <w:r w:rsidRPr="00B14C65">
        <w:rPr>
          <w:rFonts w:ascii="Times New Roman" w:eastAsiaTheme="minorEastAsia" w:hAnsi="Times New Roman" w:cs="Times New Roman"/>
          <w:color w:val="000000" w:themeColor="text1"/>
          <w:kern w:val="24"/>
          <w:sz w:val="24"/>
          <w:szCs w:val="24"/>
          <w:lang w:eastAsia="en-IN"/>
        </w:rPr>
        <w:t>anctuary got the status of a wildlife sanctuary in the year 2003.</w:t>
      </w:r>
    </w:p>
    <w:p w14:paraId="34E1BFFE" w14:textId="77777777" w:rsidR="0064247C" w:rsidRPr="00B14C65" w:rsidRDefault="00BC1394" w:rsidP="00B14C65">
      <w:pPr>
        <w:spacing w:line="360" w:lineRule="auto"/>
        <w:jc w:val="both"/>
        <w:rPr>
          <w:rFonts w:ascii="Times New Roman" w:hAnsi="Times New Roman" w:cs="Times New Roman"/>
          <w:sz w:val="24"/>
          <w:szCs w:val="24"/>
        </w:rPr>
      </w:pPr>
      <w:r>
        <w:rPr>
          <w:rFonts w:ascii="Times New Roman" w:eastAsiaTheme="minorEastAsia" w:hAnsi="Times New Roman" w:cs="Times New Roman"/>
          <w:b/>
          <w:bCs/>
          <w:color w:val="000000" w:themeColor="text1"/>
          <w:kern w:val="24"/>
          <w:sz w:val="24"/>
          <w:szCs w:val="24"/>
          <w:lang w:eastAsia="en-IN"/>
        </w:rPr>
        <w:t>Data</w:t>
      </w:r>
      <w:r w:rsidR="00B14C65" w:rsidRPr="00B14C65">
        <w:rPr>
          <w:rFonts w:ascii="Times New Roman" w:eastAsiaTheme="minorEastAsia" w:hAnsi="Times New Roman" w:cs="Times New Roman"/>
          <w:b/>
          <w:bCs/>
          <w:color w:val="000000" w:themeColor="text1"/>
          <w:kern w:val="24"/>
          <w:sz w:val="24"/>
          <w:szCs w:val="24"/>
          <w:lang w:eastAsia="en-IN"/>
        </w:rPr>
        <w:t xml:space="preserve"> </w:t>
      </w:r>
      <w:r>
        <w:rPr>
          <w:rFonts w:ascii="Times New Roman" w:eastAsiaTheme="minorEastAsia" w:hAnsi="Times New Roman" w:cs="Times New Roman"/>
          <w:b/>
          <w:bCs/>
          <w:color w:val="000000" w:themeColor="text1"/>
          <w:kern w:val="24"/>
          <w:sz w:val="24"/>
          <w:szCs w:val="24"/>
          <w:lang w:eastAsia="en-IN"/>
        </w:rPr>
        <w:t>s</w:t>
      </w:r>
      <w:r w:rsidR="00B14C65" w:rsidRPr="00B14C65">
        <w:rPr>
          <w:rFonts w:ascii="Times New Roman" w:eastAsiaTheme="minorEastAsia" w:hAnsi="Times New Roman" w:cs="Times New Roman"/>
          <w:b/>
          <w:bCs/>
          <w:color w:val="000000" w:themeColor="text1"/>
          <w:kern w:val="24"/>
          <w:sz w:val="24"/>
          <w:szCs w:val="24"/>
          <w:lang w:eastAsia="en-IN"/>
        </w:rPr>
        <w:t xml:space="preserve">ampling </w:t>
      </w:r>
    </w:p>
    <w:p w14:paraId="538F42B2" w14:textId="77777777" w:rsidR="00B064F6" w:rsidRDefault="00286359" w:rsidP="00B064F6">
      <w:pPr>
        <w:spacing w:after="0" w:line="360" w:lineRule="auto"/>
        <w:contextualSpacing/>
        <w:jc w:val="both"/>
        <w:rPr>
          <w:rFonts w:ascii="Times New Roman" w:eastAsia="Times New Roman" w:hAnsi="Times New Roman" w:cs="Times New Roman"/>
          <w:sz w:val="24"/>
          <w:szCs w:val="24"/>
          <w:lang w:val="en-IN" w:eastAsia="en-IN"/>
        </w:rPr>
      </w:pPr>
      <w:r w:rsidRPr="00B14C65">
        <w:rPr>
          <w:rFonts w:ascii="Times New Roman" w:eastAsiaTheme="minorEastAsia" w:hAnsi="Times New Roman" w:cs="Times New Roman"/>
          <w:color w:val="000000" w:themeColor="text1"/>
          <w:kern w:val="24"/>
          <w:sz w:val="24"/>
          <w:szCs w:val="24"/>
          <w:lang w:eastAsia="en-IN"/>
        </w:rPr>
        <w:t xml:space="preserve">The fishes were collected from </w:t>
      </w:r>
      <w:r w:rsidR="00BC1394">
        <w:rPr>
          <w:rFonts w:ascii="Times New Roman" w:eastAsiaTheme="minorEastAsia" w:hAnsi="Times New Roman" w:cs="Times New Roman"/>
          <w:color w:val="000000" w:themeColor="text1"/>
          <w:kern w:val="24"/>
          <w:sz w:val="24"/>
          <w:szCs w:val="24"/>
          <w:lang w:eastAsia="en-IN"/>
        </w:rPr>
        <w:t>different sampling</w:t>
      </w:r>
      <w:r w:rsidR="0064247C" w:rsidRPr="00B14C65">
        <w:rPr>
          <w:rFonts w:ascii="Times New Roman" w:eastAsiaTheme="minorEastAsia" w:hAnsi="Times New Roman" w:cs="Times New Roman"/>
          <w:color w:val="000000" w:themeColor="text1"/>
          <w:kern w:val="24"/>
          <w:sz w:val="24"/>
          <w:szCs w:val="24"/>
          <w:lang w:eastAsia="en-IN"/>
        </w:rPr>
        <w:t xml:space="preserve"> stations</w:t>
      </w:r>
      <w:r w:rsidR="00BC1394">
        <w:rPr>
          <w:rFonts w:ascii="Times New Roman" w:eastAsiaTheme="minorEastAsia" w:hAnsi="Times New Roman" w:cs="Times New Roman"/>
          <w:color w:val="000000" w:themeColor="text1"/>
          <w:kern w:val="24"/>
          <w:sz w:val="24"/>
          <w:szCs w:val="24"/>
          <w:lang w:eastAsia="en-IN"/>
        </w:rPr>
        <w:t xml:space="preserve"> as per accessibility</w:t>
      </w:r>
      <w:r w:rsidR="0064247C" w:rsidRPr="00B14C65">
        <w:rPr>
          <w:rFonts w:ascii="Times New Roman" w:eastAsiaTheme="minorEastAsia" w:hAnsi="Times New Roman" w:cs="Times New Roman"/>
          <w:color w:val="000000" w:themeColor="text1"/>
          <w:kern w:val="24"/>
          <w:sz w:val="24"/>
          <w:szCs w:val="24"/>
          <w:lang w:eastAsia="en-IN"/>
        </w:rPr>
        <w:t xml:space="preserve"> along the course of the </w:t>
      </w:r>
      <w:proofErr w:type="spellStart"/>
      <w:r w:rsidR="00BC1394" w:rsidRPr="00B14C65">
        <w:rPr>
          <w:rFonts w:ascii="Times New Roman" w:eastAsiaTheme="minorEastAsia" w:hAnsi="Times New Roman" w:cs="Times New Roman"/>
          <w:color w:val="000000" w:themeColor="text1"/>
          <w:kern w:val="24"/>
          <w:sz w:val="24"/>
          <w:szCs w:val="24"/>
          <w:lang w:eastAsia="en-IN"/>
        </w:rPr>
        <w:t>Arlong</w:t>
      </w:r>
      <w:proofErr w:type="spellEnd"/>
      <w:r w:rsidR="00BC1394" w:rsidRPr="00B14C65">
        <w:rPr>
          <w:rFonts w:ascii="Times New Roman" w:eastAsiaTheme="minorEastAsia" w:hAnsi="Times New Roman" w:cs="Times New Roman"/>
          <w:color w:val="000000" w:themeColor="text1"/>
          <w:kern w:val="24"/>
          <w:sz w:val="24"/>
          <w:szCs w:val="24"/>
          <w:lang w:eastAsia="en-IN"/>
        </w:rPr>
        <w:t xml:space="preserve"> </w:t>
      </w:r>
      <w:proofErr w:type="spellStart"/>
      <w:r w:rsidR="00BC1394" w:rsidRPr="00B14C65">
        <w:rPr>
          <w:rFonts w:ascii="Times New Roman" w:eastAsiaTheme="minorEastAsia" w:hAnsi="Times New Roman" w:cs="Times New Roman"/>
          <w:color w:val="000000" w:themeColor="text1"/>
          <w:kern w:val="24"/>
          <w:sz w:val="24"/>
          <w:szCs w:val="24"/>
          <w:lang w:eastAsia="en-IN"/>
        </w:rPr>
        <w:t>rup</w:t>
      </w:r>
      <w:proofErr w:type="spellEnd"/>
      <w:r w:rsidR="00BC1394" w:rsidRPr="00B14C65">
        <w:rPr>
          <w:rFonts w:ascii="Times New Roman" w:eastAsiaTheme="minorEastAsia" w:hAnsi="Times New Roman" w:cs="Times New Roman"/>
          <w:color w:val="000000" w:themeColor="text1"/>
          <w:kern w:val="24"/>
          <w:sz w:val="24"/>
          <w:szCs w:val="24"/>
          <w:lang w:eastAsia="en-IN"/>
        </w:rPr>
        <w:t>-at River</w:t>
      </w:r>
      <w:r w:rsidR="00BC1394">
        <w:rPr>
          <w:rFonts w:ascii="Times New Roman" w:eastAsiaTheme="minorEastAsia" w:hAnsi="Times New Roman" w:cs="Times New Roman"/>
          <w:color w:val="000000" w:themeColor="text1"/>
          <w:kern w:val="24"/>
          <w:sz w:val="24"/>
          <w:szCs w:val="24"/>
          <w:lang w:eastAsia="en-IN"/>
        </w:rPr>
        <w:t>,</w:t>
      </w:r>
      <w:r w:rsidR="0064247C" w:rsidRPr="00B14C65">
        <w:rPr>
          <w:rFonts w:ascii="Times New Roman" w:eastAsiaTheme="minorEastAsia" w:hAnsi="Times New Roman" w:cs="Times New Roman"/>
          <w:color w:val="000000" w:themeColor="text1"/>
          <w:kern w:val="24"/>
          <w:sz w:val="24"/>
          <w:szCs w:val="24"/>
          <w:lang w:eastAsia="en-IN"/>
        </w:rPr>
        <w:t xml:space="preserve"> as major part of the river is a part of</w:t>
      </w:r>
      <w:r w:rsidR="00BC1394">
        <w:rPr>
          <w:rFonts w:ascii="Times New Roman" w:eastAsiaTheme="minorEastAsia" w:hAnsi="Times New Roman" w:cs="Times New Roman"/>
          <w:color w:val="000000" w:themeColor="text1"/>
          <w:kern w:val="24"/>
          <w:sz w:val="24"/>
          <w:szCs w:val="24"/>
          <w:lang w:eastAsia="en-IN"/>
        </w:rPr>
        <w:t xml:space="preserve"> tough</w:t>
      </w:r>
      <w:r w:rsidR="0064247C" w:rsidRPr="00B14C65">
        <w:rPr>
          <w:rFonts w:ascii="Times New Roman" w:eastAsiaTheme="minorEastAsia" w:hAnsi="Times New Roman" w:cs="Times New Roman"/>
          <w:color w:val="000000" w:themeColor="text1"/>
          <w:kern w:val="24"/>
          <w:sz w:val="24"/>
          <w:szCs w:val="24"/>
          <w:lang w:eastAsia="en-IN"/>
        </w:rPr>
        <w:t xml:space="preserve"> hilly terrains</w:t>
      </w:r>
      <w:r w:rsidRPr="00B14C65">
        <w:rPr>
          <w:rFonts w:ascii="Times New Roman" w:eastAsiaTheme="minorEastAsia" w:hAnsi="Times New Roman" w:cs="Times New Roman"/>
          <w:color w:val="000000" w:themeColor="text1"/>
          <w:kern w:val="24"/>
          <w:sz w:val="24"/>
          <w:szCs w:val="24"/>
          <w:lang w:eastAsia="en-IN"/>
        </w:rPr>
        <w:t>.</w:t>
      </w:r>
      <w:r w:rsidR="00BC1394">
        <w:rPr>
          <w:rFonts w:ascii="Times New Roman" w:eastAsiaTheme="minorEastAsia" w:hAnsi="Times New Roman" w:cs="Times New Roman"/>
          <w:color w:val="000000" w:themeColor="text1"/>
          <w:kern w:val="24"/>
          <w:sz w:val="24"/>
          <w:szCs w:val="24"/>
          <w:lang w:eastAsia="en-IN"/>
        </w:rPr>
        <w:t xml:space="preserve"> </w:t>
      </w:r>
      <w:r w:rsidR="0064247C" w:rsidRPr="00B14C65">
        <w:rPr>
          <w:rFonts w:ascii="Times New Roman" w:eastAsiaTheme="minorEastAsia" w:hAnsi="Times New Roman" w:cs="Times New Roman"/>
          <w:color w:val="000000" w:themeColor="text1"/>
          <w:kern w:val="24"/>
          <w:sz w:val="24"/>
          <w:szCs w:val="24"/>
          <w:lang w:eastAsia="en-IN"/>
        </w:rPr>
        <w:t xml:space="preserve">Fishes were collected </w:t>
      </w:r>
      <w:r w:rsidR="00BC1394">
        <w:rPr>
          <w:rFonts w:ascii="Times New Roman" w:eastAsiaTheme="minorEastAsia" w:hAnsi="Times New Roman" w:cs="Times New Roman"/>
          <w:color w:val="000000" w:themeColor="text1"/>
          <w:kern w:val="24"/>
          <w:sz w:val="24"/>
          <w:szCs w:val="24"/>
          <w:lang w:eastAsia="en-IN"/>
        </w:rPr>
        <w:t>mostly in good</w:t>
      </w:r>
      <w:r w:rsidR="0064247C" w:rsidRPr="00B14C65">
        <w:rPr>
          <w:rFonts w:ascii="Times New Roman" w:eastAsiaTheme="minorEastAsia" w:hAnsi="Times New Roman" w:cs="Times New Roman"/>
          <w:color w:val="000000" w:themeColor="text1"/>
          <w:kern w:val="24"/>
          <w:sz w:val="24"/>
          <w:szCs w:val="24"/>
          <w:lang w:eastAsia="en-IN"/>
        </w:rPr>
        <w:t xml:space="preserve"> condition with the help of local fisherman </w:t>
      </w:r>
      <w:r w:rsidR="00BC1394">
        <w:rPr>
          <w:rFonts w:ascii="Times New Roman" w:eastAsiaTheme="minorEastAsia" w:hAnsi="Times New Roman" w:cs="Times New Roman"/>
          <w:color w:val="000000" w:themeColor="text1"/>
          <w:kern w:val="24"/>
          <w:sz w:val="24"/>
          <w:szCs w:val="24"/>
          <w:lang w:eastAsia="en-IN"/>
        </w:rPr>
        <w:t>who mainly use</w:t>
      </w:r>
      <w:r w:rsidR="0064247C" w:rsidRPr="00B14C65">
        <w:rPr>
          <w:rFonts w:ascii="Times New Roman" w:eastAsiaTheme="minorEastAsia" w:hAnsi="Times New Roman" w:cs="Times New Roman"/>
          <w:color w:val="000000" w:themeColor="text1"/>
          <w:kern w:val="24"/>
          <w:sz w:val="24"/>
          <w:szCs w:val="24"/>
          <w:lang w:eastAsia="en-IN"/>
        </w:rPr>
        <w:t xml:space="preserve"> </w:t>
      </w:r>
      <w:r w:rsidR="009D4BBF" w:rsidRPr="00B14C65">
        <w:rPr>
          <w:rFonts w:ascii="Times New Roman" w:eastAsiaTheme="minorEastAsia" w:hAnsi="Times New Roman" w:cs="Times New Roman"/>
          <w:color w:val="000000" w:themeColor="text1"/>
          <w:kern w:val="24"/>
          <w:sz w:val="24"/>
          <w:szCs w:val="24"/>
          <w:lang w:eastAsia="en-IN"/>
        </w:rPr>
        <w:t>electro fishing</w:t>
      </w:r>
      <w:r w:rsidR="0064247C" w:rsidRPr="00B14C65">
        <w:rPr>
          <w:rFonts w:ascii="Times New Roman" w:eastAsiaTheme="minorEastAsia" w:hAnsi="Times New Roman" w:cs="Times New Roman"/>
          <w:color w:val="000000" w:themeColor="text1"/>
          <w:kern w:val="24"/>
          <w:sz w:val="24"/>
          <w:szCs w:val="24"/>
          <w:lang w:eastAsia="en-IN"/>
        </w:rPr>
        <w:t xml:space="preserve"> and hand net</w:t>
      </w:r>
      <w:r w:rsidR="00BC1394">
        <w:rPr>
          <w:rFonts w:ascii="Times New Roman" w:eastAsiaTheme="minorEastAsia" w:hAnsi="Times New Roman" w:cs="Times New Roman"/>
          <w:color w:val="000000" w:themeColor="text1"/>
          <w:kern w:val="24"/>
          <w:sz w:val="24"/>
          <w:szCs w:val="24"/>
          <w:lang w:eastAsia="en-IN"/>
        </w:rPr>
        <w:t xml:space="preserve"> (Scoop net) </w:t>
      </w:r>
      <w:r w:rsidR="00BC1394" w:rsidRPr="00B14C65">
        <w:rPr>
          <w:rFonts w:ascii="Times New Roman" w:eastAsiaTheme="minorEastAsia" w:hAnsi="Times New Roman" w:cs="Times New Roman"/>
          <w:color w:val="000000" w:themeColor="text1"/>
          <w:kern w:val="24"/>
          <w:sz w:val="24"/>
          <w:szCs w:val="24"/>
          <w:lang w:eastAsia="en-IN"/>
        </w:rPr>
        <w:t>method</w:t>
      </w:r>
      <w:r w:rsidR="00BC1394">
        <w:rPr>
          <w:rFonts w:ascii="Times New Roman" w:eastAsiaTheme="minorEastAsia" w:hAnsi="Times New Roman" w:cs="Times New Roman"/>
          <w:color w:val="000000" w:themeColor="text1"/>
          <w:kern w:val="24"/>
          <w:sz w:val="24"/>
          <w:szCs w:val="24"/>
          <w:lang w:eastAsia="en-IN"/>
        </w:rPr>
        <w:t xml:space="preserve">s. Also collection has been made from </w:t>
      </w:r>
      <w:r w:rsidRPr="00B14C65">
        <w:rPr>
          <w:rFonts w:ascii="Times New Roman" w:eastAsiaTheme="minorEastAsia" w:hAnsi="Times New Roman" w:cs="Times New Roman"/>
          <w:color w:val="000000" w:themeColor="text1"/>
          <w:kern w:val="24"/>
          <w:sz w:val="24"/>
          <w:szCs w:val="24"/>
          <w:lang w:eastAsia="en-IN"/>
        </w:rPr>
        <w:t>the local market</w:t>
      </w:r>
      <w:r w:rsidR="00BC1394">
        <w:rPr>
          <w:rFonts w:ascii="Times New Roman" w:eastAsiaTheme="minorEastAsia" w:hAnsi="Times New Roman" w:cs="Times New Roman"/>
          <w:color w:val="000000" w:themeColor="text1"/>
          <w:kern w:val="24"/>
          <w:sz w:val="24"/>
          <w:szCs w:val="24"/>
          <w:lang w:eastAsia="en-IN"/>
        </w:rPr>
        <w:t>s</w:t>
      </w:r>
      <w:r w:rsidRPr="00B14C65">
        <w:rPr>
          <w:rFonts w:ascii="Times New Roman" w:eastAsiaTheme="minorEastAsia" w:hAnsi="Times New Roman" w:cs="Times New Roman"/>
          <w:color w:val="000000" w:themeColor="text1"/>
          <w:kern w:val="24"/>
          <w:sz w:val="24"/>
          <w:szCs w:val="24"/>
          <w:lang w:eastAsia="en-IN"/>
        </w:rPr>
        <w:t xml:space="preserve"> located near to</w:t>
      </w:r>
      <w:r w:rsidR="00BC1394">
        <w:rPr>
          <w:rFonts w:ascii="Times New Roman" w:eastAsiaTheme="minorEastAsia" w:hAnsi="Times New Roman" w:cs="Times New Roman"/>
          <w:color w:val="000000" w:themeColor="text1"/>
          <w:kern w:val="24"/>
          <w:sz w:val="24"/>
          <w:szCs w:val="24"/>
          <w:lang w:eastAsia="en-IN"/>
        </w:rPr>
        <w:t xml:space="preserve"> </w:t>
      </w:r>
      <w:r w:rsidRPr="00B14C65">
        <w:rPr>
          <w:rFonts w:ascii="Times New Roman" w:eastAsiaTheme="minorEastAsia" w:hAnsi="Times New Roman" w:cs="Times New Roman"/>
          <w:color w:val="000000" w:themeColor="text1"/>
          <w:kern w:val="24"/>
          <w:sz w:val="24"/>
          <w:szCs w:val="24"/>
          <w:lang w:eastAsia="en-IN"/>
        </w:rPr>
        <w:t>the</w:t>
      </w:r>
      <w:r w:rsidR="00BC1394">
        <w:rPr>
          <w:rFonts w:ascii="Times New Roman" w:eastAsiaTheme="minorEastAsia" w:hAnsi="Times New Roman" w:cs="Times New Roman"/>
          <w:color w:val="000000" w:themeColor="text1"/>
          <w:kern w:val="24"/>
          <w:sz w:val="24"/>
          <w:szCs w:val="24"/>
          <w:lang w:eastAsia="en-IN"/>
        </w:rPr>
        <w:t xml:space="preserve"> banks of the</w:t>
      </w:r>
      <w:r w:rsidRPr="00B14C65">
        <w:rPr>
          <w:rFonts w:ascii="Times New Roman" w:eastAsiaTheme="minorEastAsia" w:hAnsi="Times New Roman" w:cs="Times New Roman"/>
          <w:color w:val="000000" w:themeColor="text1"/>
          <w:kern w:val="24"/>
          <w:sz w:val="24"/>
          <w:szCs w:val="24"/>
          <w:lang w:eastAsia="en-IN"/>
        </w:rPr>
        <w:t xml:space="preserve"> river.</w:t>
      </w:r>
      <w:r w:rsidR="00BC1394">
        <w:rPr>
          <w:rFonts w:ascii="Times New Roman" w:eastAsiaTheme="minorEastAsia" w:hAnsi="Times New Roman" w:cs="Times New Roman"/>
          <w:color w:val="000000" w:themeColor="text1"/>
          <w:kern w:val="24"/>
          <w:sz w:val="24"/>
          <w:szCs w:val="24"/>
          <w:lang w:eastAsia="en-IN"/>
        </w:rPr>
        <w:t xml:space="preserve"> </w:t>
      </w:r>
      <w:r w:rsidRPr="00B14C65">
        <w:rPr>
          <w:rFonts w:ascii="Times New Roman" w:eastAsia="Times New Roman" w:hAnsi="Times New Roman" w:cs="Times New Roman"/>
          <w:sz w:val="24"/>
          <w:szCs w:val="24"/>
          <w:lang w:val="en-IN" w:eastAsia="en-IN"/>
        </w:rPr>
        <w:t>The</w:t>
      </w:r>
      <w:r w:rsidRPr="00B14C65">
        <w:rPr>
          <w:rFonts w:ascii="Times New Roman" w:eastAsiaTheme="minorEastAsia" w:hAnsi="Times New Roman" w:cs="Times New Roman"/>
          <w:color w:val="000000" w:themeColor="text1"/>
          <w:kern w:val="24"/>
          <w:sz w:val="24"/>
          <w:szCs w:val="24"/>
          <w:lang w:eastAsia="en-IN"/>
        </w:rPr>
        <w:t xml:space="preserve"> </w:t>
      </w:r>
      <w:r w:rsidR="009D4BBF" w:rsidRPr="00B14C65">
        <w:rPr>
          <w:rFonts w:ascii="Times New Roman" w:eastAsiaTheme="minorEastAsia" w:hAnsi="Times New Roman" w:cs="Times New Roman"/>
          <w:color w:val="000000" w:themeColor="text1"/>
          <w:kern w:val="24"/>
          <w:sz w:val="24"/>
          <w:szCs w:val="24"/>
          <w:lang w:eastAsia="en-IN"/>
        </w:rPr>
        <w:t>macro invertebrates</w:t>
      </w:r>
      <w:r w:rsidR="009D4BBF">
        <w:rPr>
          <w:rFonts w:ascii="Times New Roman" w:eastAsiaTheme="minorEastAsia" w:hAnsi="Times New Roman" w:cs="Times New Roman"/>
          <w:color w:val="000000" w:themeColor="text1"/>
          <w:kern w:val="24"/>
          <w:sz w:val="24"/>
          <w:szCs w:val="24"/>
          <w:lang w:eastAsia="en-IN"/>
        </w:rPr>
        <w:t xml:space="preserve"> </w:t>
      </w:r>
      <w:r w:rsidRPr="00B14C65">
        <w:rPr>
          <w:rFonts w:ascii="Times New Roman" w:hAnsi="Times New Roman" w:cs="Times New Roman"/>
          <w:sz w:val="24"/>
          <w:szCs w:val="24"/>
        </w:rPr>
        <w:t>were collected by handpicking</w:t>
      </w:r>
      <w:r w:rsidR="00BC1394">
        <w:rPr>
          <w:rFonts w:ascii="Times New Roman" w:hAnsi="Times New Roman" w:cs="Times New Roman"/>
          <w:sz w:val="24"/>
          <w:szCs w:val="24"/>
        </w:rPr>
        <w:t xml:space="preserve"> method and</w:t>
      </w:r>
      <w:r w:rsidRPr="00B14C65">
        <w:rPr>
          <w:rFonts w:ascii="Times New Roman" w:hAnsi="Times New Roman" w:cs="Times New Roman"/>
          <w:sz w:val="24"/>
          <w:szCs w:val="24"/>
        </w:rPr>
        <w:t xml:space="preserve"> spoon net from the edges of the rocks. The fishes and </w:t>
      </w:r>
      <w:r w:rsidR="009D4BBF" w:rsidRPr="00B14C65">
        <w:rPr>
          <w:rFonts w:ascii="Times New Roman" w:hAnsi="Times New Roman" w:cs="Times New Roman"/>
          <w:sz w:val="24"/>
          <w:szCs w:val="24"/>
        </w:rPr>
        <w:t>macro invertebrates</w:t>
      </w:r>
      <w:r w:rsidRPr="00B14C65">
        <w:rPr>
          <w:rFonts w:ascii="Times New Roman" w:hAnsi="Times New Roman" w:cs="Times New Roman"/>
          <w:sz w:val="24"/>
          <w:szCs w:val="24"/>
        </w:rPr>
        <w:t xml:space="preserve"> in Era Kopili </w:t>
      </w:r>
      <w:r w:rsidR="0008302A">
        <w:rPr>
          <w:rFonts w:ascii="Times New Roman" w:hAnsi="Times New Roman" w:cs="Times New Roman"/>
          <w:sz w:val="24"/>
          <w:szCs w:val="24"/>
        </w:rPr>
        <w:t>Wetland</w:t>
      </w:r>
      <w:r w:rsidRPr="00B14C65">
        <w:rPr>
          <w:rFonts w:ascii="Times New Roman" w:hAnsi="Times New Roman" w:cs="Times New Roman"/>
          <w:sz w:val="24"/>
          <w:szCs w:val="24"/>
        </w:rPr>
        <w:t xml:space="preserve"> were caught with the help of </w:t>
      </w:r>
      <w:r w:rsidRPr="00B14C65">
        <w:rPr>
          <w:rFonts w:ascii="Times New Roman" w:hAnsi="Times New Roman" w:cs="Times New Roman"/>
          <w:i/>
          <w:sz w:val="24"/>
          <w:szCs w:val="24"/>
        </w:rPr>
        <w:t>Thela</w:t>
      </w:r>
      <w:r w:rsidR="00BC1394">
        <w:rPr>
          <w:rFonts w:ascii="Times New Roman" w:hAnsi="Times New Roman" w:cs="Times New Roman"/>
          <w:i/>
          <w:sz w:val="24"/>
          <w:szCs w:val="24"/>
        </w:rPr>
        <w:t xml:space="preserve"> </w:t>
      </w:r>
      <w:proofErr w:type="spellStart"/>
      <w:r w:rsidRPr="00B14C65">
        <w:rPr>
          <w:rFonts w:ascii="Times New Roman" w:hAnsi="Times New Roman" w:cs="Times New Roman"/>
          <w:i/>
          <w:sz w:val="24"/>
          <w:szCs w:val="24"/>
        </w:rPr>
        <w:t>jaal</w:t>
      </w:r>
      <w:proofErr w:type="spellEnd"/>
      <w:r w:rsidRPr="00B14C65">
        <w:rPr>
          <w:rFonts w:ascii="Times New Roman" w:hAnsi="Times New Roman" w:cs="Times New Roman"/>
          <w:sz w:val="24"/>
          <w:szCs w:val="24"/>
        </w:rPr>
        <w:t xml:space="preserve">, </w:t>
      </w:r>
      <w:proofErr w:type="spellStart"/>
      <w:r w:rsidR="00B14C65" w:rsidRPr="00B14C65">
        <w:rPr>
          <w:rFonts w:ascii="Times New Roman" w:hAnsi="Times New Roman" w:cs="Times New Roman"/>
          <w:i/>
          <w:sz w:val="24"/>
          <w:szCs w:val="24"/>
        </w:rPr>
        <w:t>Phasi</w:t>
      </w:r>
      <w:proofErr w:type="spellEnd"/>
      <w:r w:rsidR="00BC1394">
        <w:rPr>
          <w:rFonts w:ascii="Times New Roman" w:hAnsi="Times New Roman" w:cs="Times New Roman"/>
          <w:i/>
          <w:sz w:val="24"/>
          <w:szCs w:val="24"/>
        </w:rPr>
        <w:t xml:space="preserve"> </w:t>
      </w:r>
      <w:proofErr w:type="spellStart"/>
      <w:r w:rsidR="00B14C65" w:rsidRPr="00B14C65">
        <w:rPr>
          <w:rFonts w:ascii="Times New Roman" w:hAnsi="Times New Roman" w:cs="Times New Roman"/>
          <w:i/>
          <w:sz w:val="24"/>
          <w:szCs w:val="24"/>
        </w:rPr>
        <w:t>jaa</w:t>
      </w:r>
      <w:r w:rsidR="00BC1394">
        <w:rPr>
          <w:rFonts w:ascii="Times New Roman" w:hAnsi="Times New Roman" w:cs="Times New Roman"/>
          <w:i/>
          <w:sz w:val="24"/>
          <w:szCs w:val="24"/>
        </w:rPr>
        <w:t>l</w:t>
      </w:r>
      <w:proofErr w:type="spellEnd"/>
      <w:r w:rsidR="00B14C65" w:rsidRPr="00B14C65">
        <w:rPr>
          <w:rFonts w:ascii="Times New Roman" w:hAnsi="Times New Roman" w:cs="Times New Roman"/>
          <w:sz w:val="24"/>
          <w:szCs w:val="24"/>
        </w:rPr>
        <w:t xml:space="preserve"> and</w:t>
      </w:r>
      <w:r w:rsidR="009D4BBF">
        <w:rPr>
          <w:rFonts w:ascii="Times New Roman" w:hAnsi="Times New Roman" w:cs="Times New Roman"/>
          <w:sz w:val="24"/>
          <w:szCs w:val="24"/>
        </w:rPr>
        <w:t xml:space="preserve"> </w:t>
      </w:r>
      <w:proofErr w:type="spellStart"/>
      <w:r w:rsidRPr="00B14C65">
        <w:rPr>
          <w:rFonts w:ascii="Times New Roman" w:hAnsi="Times New Roman" w:cs="Times New Roman"/>
          <w:i/>
          <w:sz w:val="24"/>
          <w:szCs w:val="24"/>
        </w:rPr>
        <w:t>Jakhoi</w:t>
      </w:r>
      <w:proofErr w:type="spellEnd"/>
      <w:r w:rsidRPr="00B14C65">
        <w:rPr>
          <w:rFonts w:ascii="Times New Roman" w:hAnsi="Times New Roman" w:cs="Times New Roman"/>
          <w:sz w:val="24"/>
          <w:szCs w:val="24"/>
        </w:rPr>
        <w:t xml:space="preserve"> from the two major fish landing sites </w:t>
      </w:r>
      <w:proofErr w:type="spellStart"/>
      <w:r w:rsidRPr="00B14C65">
        <w:rPr>
          <w:rFonts w:ascii="Times New Roman" w:hAnsi="Times New Roman" w:cs="Times New Roman"/>
          <w:sz w:val="24"/>
          <w:szCs w:val="24"/>
        </w:rPr>
        <w:t>Kumurakata</w:t>
      </w:r>
      <w:proofErr w:type="spellEnd"/>
      <w:r w:rsidR="00BC1394">
        <w:rPr>
          <w:rFonts w:ascii="Times New Roman" w:hAnsi="Times New Roman" w:cs="Times New Roman"/>
          <w:sz w:val="24"/>
          <w:szCs w:val="24"/>
        </w:rPr>
        <w:t xml:space="preserve"> </w:t>
      </w:r>
      <w:r w:rsidRPr="00B14C65">
        <w:rPr>
          <w:rFonts w:ascii="Times New Roman" w:hAnsi="Times New Roman" w:cs="Times New Roman"/>
          <w:sz w:val="24"/>
          <w:szCs w:val="24"/>
        </w:rPr>
        <w:t xml:space="preserve">ghat and </w:t>
      </w:r>
      <w:proofErr w:type="spellStart"/>
      <w:r w:rsidRPr="00B14C65">
        <w:rPr>
          <w:rFonts w:ascii="Times New Roman" w:hAnsi="Times New Roman" w:cs="Times New Roman"/>
          <w:sz w:val="24"/>
          <w:szCs w:val="24"/>
        </w:rPr>
        <w:t>Kopili</w:t>
      </w:r>
      <w:proofErr w:type="spellEnd"/>
      <w:r w:rsidRPr="00B14C65">
        <w:rPr>
          <w:rFonts w:ascii="Times New Roman" w:hAnsi="Times New Roman" w:cs="Times New Roman"/>
          <w:sz w:val="24"/>
          <w:szCs w:val="24"/>
        </w:rPr>
        <w:t xml:space="preserve"> ghat with the help of local fisherman. </w:t>
      </w:r>
      <w:r w:rsidR="00E14385">
        <w:rPr>
          <w:rFonts w:ascii="Times New Roman" w:hAnsi="Times New Roman" w:cs="Times New Roman"/>
          <w:sz w:val="24"/>
          <w:szCs w:val="24"/>
        </w:rPr>
        <w:t>Immediately after the sampling, a</w:t>
      </w:r>
      <w:r w:rsidR="00E14385">
        <w:rPr>
          <w:rFonts w:ascii="Times New Roman" w:eastAsiaTheme="minorEastAsia" w:hAnsi="Times New Roman" w:cs="Times New Roman"/>
          <w:color w:val="000000" w:themeColor="text1"/>
          <w:kern w:val="24"/>
          <w:sz w:val="24"/>
          <w:szCs w:val="24"/>
          <w:lang w:eastAsia="en-IN"/>
        </w:rPr>
        <w:t>ll the specimens</w:t>
      </w:r>
      <w:r w:rsidR="001F1A06" w:rsidRPr="00B14C65">
        <w:rPr>
          <w:rFonts w:ascii="Times New Roman" w:eastAsiaTheme="minorEastAsia" w:hAnsi="Times New Roman" w:cs="Times New Roman"/>
          <w:color w:val="000000" w:themeColor="text1"/>
          <w:kern w:val="24"/>
          <w:sz w:val="24"/>
          <w:szCs w:val="24"/>
          <w:lang w:eastAsia="en-IN"/>
        </w:rPr>
        <w:t xml:space="preserve"> we</w:t>
      </w:r>
      <w:r w:rsidR="00793B66">
        <w:rPr>
          <w:rFonts w:ascii="Times New Roman" w:eastAsiaTheme="minorEastAsia" w:hAnsi="Times New Roman" w:cs="Times New Roman"/>
          <w:color w:val="000000" w:themeColor="text1"/>
          <w:kern w:val="24"/>
          <w:sz w:val="24"/>
          <w:szCs w:val="24"/>
          <w:lang w:eastAsia="en-IN"/>
        </w:rPr>
        <w:t xml:space="preserve">re properly photographed </w:t>
      </w:r>
      <w:r w:rsidR="001F1A06" w:rsidRPr="00B14C65">
        <w:rPr>
          <w:rFonts w:ascii="Times New Roman" w:eastAsiaTheme="minorEastAsia" w:hAnsi="Times New Roman" w:cs="Times New Roman"/>
          <w:color w:val="000000" w:themeColor="text1"/>
          <w:kern w:val="24"/>
          <w:sz w:val="24"/>
          <w:szCs w:val="24"/>
          <w:lang w:eastAsia="en-IN"/>
        </w:rPr>
        <w:t>for</w:t>
      </w:r>
      <w:r w:rsidR="00E14385">
        <w:rPr>
          <w:rFonts w:ascii="Times New Roman" w:eastAsiaTheme="minorEastAsia" w:hAnsi="Times New Roman" w:cs="Times New Roman"/>
          <w:color w:val="000000" w:themeColor="text1"/>
          <w:kern w:val="24"/>
          <w:sz w:val="24"/>
          <w:szCs w:val="24"/>
          <w:lang w:eastAsia="en-IN"/>
        </w:rPr>
        <w:t xml:space="preserve"> the</w:t>
      </w:r>
      <w:r w:rsidR="001F1A06" w:rsidRPr="00B14C65">
        <w:rPr>
          <w:rFonts w:ascii="Times New Roman" w:eastAsiaTheme="minorEastAsia" w:hAnsi="Times New Roman" w:cs="Times New Roman"/>
          <w:color w:val="000000" w:themeColor="text1"/>
          <w:kern w:val="24"/>
          <w:sz w:val="24"/>
          <w:szCs w:val="24"/>
          <w:lang w:eastAsia="en-IN"/>
        </w:rPr>
        <w:t xml:space="preserve"> proper observation of their individual morphological </w:t>
      </w:r>
      <w:r w:rsidR="00E14385">
        <w:rPr>
          <w:rFonts w:ascii="Times New Roman" w:eastAsiaTheme="minorEastAsia" w:hAnsi="Times New Roman" w:cs="Times New Roman"/>
          <w:color w:val="000000" w:themeColor="text1"/>
          <w:kern w:val="24"/>
          <w:sz w:val="24"/>
          <w:szCs w:val="24"/>
          <w:lang w:eastAsia="en-IN"/>
        </w:rPr>
        <w:t xml:space="preserve">characters </w:t>
      </w:r>
      <w:r w:rsidR="001F1A06" w:rsidRPr="00B14C65">
        <w:rPr>
          <w:rFonts w:ascii="Times New Roman" w:eastAsiaTheme="minorEastAsia" w:hAnsi="Times New Roman" w:cs="Times New Roman"/>
          <w:color w:val="000000" w:themeColor="text1"/>
          <w:kern w:val="24"/>
          <w:sz w:val="24"/>
          <w:szCs w:val="24"/>
          <w:lang w:eastAsia="en-IN"/>
        </w:rPr>
        <w:t>and</w:t>
      </w:r>
      <w:r w:rsidR="00E14385">
        <w:rPr>
          <w:rFonts w:ascii="Times New Roman" w:eastAsiaTheme="minorEastAsia" w:hAnsi="Times New Roman" w:cs="Times New Roman"/>
          <w:color w:val="000000" w:themeColor="text1"/>
          <w:kern w:val="24"/>
          <w:sz w:val="24"/>
          <w:szCs w:val="24"/>
          <w:lang w:eastAsia="en-IN"/>
        </w:rPr>
        <w:t xml:space="preserve"> using HnoaTovy digital Vernier calipers, appropriate</w:t>
      </w:r>
      <w:r w:rsidR="001F1A06" w:rsidRPr="00B14C65">
        <w:rPr>
          <w:rFonts w:ascii="Times New Roman" w:eastAsiaTheme="minorEastAsia" w:hAnsi="Times New Roman" w:cs="Times New Roman"/>
          <w:color w:val="000000" w:themeColor="text1"/>
          <w:kern w:val="24"/>
          <w:sz w:val="24"/>
          <w:szCs w:val="24"/>
          <w:lang w:eastAsia="en-IN"/>
        </w:rPr>
        <w:t xml:space="preserve"> meristic </w:t>
      </w:r>
      <w:r w:rsidR="00E14385">
        <w:rPr>
          <w:rFonts w:ascii="Times New Roman" w:eastAsiaTheme="minorEastAsia" w:hAnsi="Times New Roman" w:cs="Times New Roman"/>
          <w:color w:val="000000" w:themeColor="text1"/>
          <w:kern w:val="24"/>
          <w:sz w:val="24"/>
          <w:szCs w:val="24"/>
          <w:lang w:eastAsia="en-IN"/>
        </w:rPr>
        <w:t>measurements were noted</w:t>
      </w:r>
      <w:r w:rsidR="001F1A06" w:rsidRPr="00B14C65">
        <w:rPr>
          <w:rFonts w:ascii="Times New Roman" w:eastAsiaTheme="minorEastAsia" w:hAnsi="Times New Roman" w:cs="Times New Roman"/>
          <w:color w:val="000000" w:themeColor="text1"/>
          <w:kern w:val="24"/>
          <w:sz w:val="24"/>
          <w:szCs w:val="24"/>
          <w:lang w:eastAsia="en-IN"/>
        </w:rPr>
        <w:t>.</w:t>
      </w:r>
      <w:r w:rsidR="001F1A06" w:rsidRPr="00B14C65">
        <w:rPr>
          <w:rFonts w:ascii="Times New Roman" w:hAnsi="Times New Roman" w:cs="Times New Roman"/>
          <w:sz w:val="24"/>
          <w:szCs w:val="24"/>
        </w:rPr>
        <w:t xml:space="preserve"> The collected fishes and </w:t>
      </w:r>
      <w:r w:rsidR="009D4BBF" w:rsidRPr="00B14C65">
        <w:rPr>
          <w:rFonts w:ascii="Times New Roman" w:hAnsi="Times New Roman" w:cs="Times New Roman"/>
          <w:sz w:val="24"/>
          <w:szCs w:val="24"/>
        </w:rPr>
        <w:t>macro invertebrates</w:t>
      </w:r>
      <w:r w:rsidR="001F1A06" w:rsidRPr="00B14C65">
        <w:rPr>
          <w:rFonts w:ascii="Times New Roman" w:hAnsi="Times New Roman" w:cs="Times New Roman"/>
          <w:sz w:val="24"/>
          <w:szCs w:val="24"/>
        </w:rPr>
        <w:t xml:space="preserve"> were preserved in 7% formaldehyde solution for identification.</w:t>
      </w:r>
      <w:r w:rsidR="00114350">
        <w:rPr>
          <w:rFonts w:ascii="Times New Roman" w:hAnsi="Times New Roman" w:cs="Times New Roman"/>
          <w:sz w:val="24"/>
          <w:szCs w:val="24"/>
        </w:rPr>
        <w:t xml:space="preserve"> </w:t>
      </w:r>
      <w:r w:rsidR="001F1A06" w:rsidRPr="00B14C65">
        <w:rPr>
          <w:rFonts w:ascii="Times New Roman" w:eastAsiaTheme="minorEastAsia" w:hAnsi="Times New Roman" w:cs="Times New Roman"/>
          <w:color w:val="000000" w:themeColor="text1"/>
          <w:kern w:val="24"/>
          <w:sz w:val="24"/>
          <w:szCs w:val="24"/>
          <w:lang w:eastAsia="en-IN"/>
        </w:rPr>
        <w:t xml:space="preserve">The specimens were identified, classified and listed following Talwar and </w:t>
      </w:r>
      <w:proofErr w:type="spellStart"/>
      <w:r w:rsidR="001F1A06" w:rsidRPr="00B14C65">
        <w:rPr>
          <w:rFonts w:ascii="Times New Roman" w:eastAsiaTheme="minorEastAsia" w:hAnsi="Times New Roman" w:cs="Times New Roman"/>
          <w:color w:val="000000" w:themeColor="text1"/>
          <w:kern w:val="24"/>
          <w:sz w:val="24"/>
          <w:szCs w:val="24"/>
          <w:lang w:eastAsia="en-IN"/>
        </w:rPr>
        <w:t>Jhingran</w:t>
      </w:r>
      <w:proofErr w:type="spellEnd"/>
      <w:r w:rsidR="001F1A06" w:rsidRPr="00B14C65">
        <w:rPr>
          <w:rFonts w:ascii="Times New Roman" w:eastAsiaTheme="minorEastAsia" w:hAnsi="Times New Roman" w:cs="Times New Roman"/>
          <w:color w:val="000000" w:themeColor="text1"/>
          <w:kern w:val="24"/>
          <w:sz w:val="24"/>
          <w:szCs w:val="24"/>
          <w:lang w:eastAsia="en-IN"/>
        </w:rPr>
        <w:t xml:space="preserve"> (1991), Jayaram (1999), Nelson (1994) and Fishbase.org (2000). The </w:t>
      </w:r>
      <w:r w:rsidR="009D4BBF">
        <w:rPr>
          <w:rFonts w:ascii="Times New Roman" w:eastAsiaTheme="minorEastAsia" w:hAnsi="Times New Roman" w:cs="Times New Roman"/>
          <w:color w:val="000000" w:themeColor="text1"/>
          <w:kern w:val="24"/>
          <w:sz w:val="24"/>
          <w:szCs w:val="24"/>
          <w:lang w:eastAsia="en-IN"/>
        </w:rPr>
        <w:t>macro invertebrate</w:t>
      </w:r>
      <w:r w:rsidR="001F1A06" w:rsidRPr="00B14C65">
        <w:rPr>
          <w:rFonts w:ascii="Times New Roman" w:eastAsiaTheme="minorEastAsia" w:hAnsi="Times New Roman" w:cs="Times New Roman"/>
          <w:color w:val="000000" w:themeColor="text1"/>
          <w:kern w:val="24"/>
          <w:sz w:val="24"/>
          <w:szCs w:val="24"/>
          <w:lang w:eastAsia="en-IN"/>
        </w:rPr>
        <w:t>s were identified with th</w:t>
      </w:r>
      <w:r w:rsidR="00B14C65" w:rsidRPr="00B14C65">
        <w:rPr>
          <w:rFonts w:ascii="Times New Roman" w:eastAsiaTheme="minorEastAsia" w:hAnsi="Times New Roman" w:cs="Times New Roman"/>
          <w:color w:val="000000" w:themeColor="text1"/>
          <w:kern w:val="24"/>
          <w:sz w:val="24"/>
          <w:szCs w:val="24"/>
          <w:lang w:eastAsia="en-IN"/>
        </w:rPr>
        <w:t>e help of standard literature (</w:t>
      </w:r>
      <w:proofErr w:type="spellStart"/>
      <w:r w:rsidR="001F1A06" w:rsidRPr="00B14C65">
        <w:rPr>
          <w:rFonts w:ascii="Times New Roman" w:eastAsiaTheme="minorEastAsia" w:hAnsi="Times New Roman" w:cs="Times New Roman"/>
          <w:color w:val="000000" w:themeColor="text1"/>
          <w:kern w:val="24"/>
          <w:sz w:val="24"/>
          <w:szCs w:val="24"/>
          <w:lang w:eastAsia="en-IN"/>
        </w:rPr>
        <w:t>Pennak</w:t>
      </w:r>
      <w:proofErr w:type="spellEnd"/>
      <w:r w:rsidR="00B14C65" w:rsidRPr="00B14C65">
        <w:rPr>
          <w:rFonts w:ascii="Times New Roman" w:eastAsiaTheme="minorEastAsia" w:hAnsi="Times New Roman" w:cs="Times New Roman"/>
          <w:color w:val="000000" w:themeColor="text1"/>
          <w:kern w:val="24"/>
          <w:sz w:val="24"/>
          <w:szCs w:val="24"/>
          <w:lang w:eastAsia="en-IN"/>
        </w:rPr>
        <w:t>,</w:t>
      </w:r>
      <w:r w:rsidR="001F1A06" w:rsidRPr="00B14C65">
        <w:rPr>
          <w:rFonts w:ascii="Times New Roman" w:eastAsiaTheme="minorEastAsia" w:hAnsi="Times New Roman" w:cs="Times New Roman"/>
          <w:color w:val="000000" w:themeColor="text1"/>
          <w:kern w:val="24"/>
          <w:sz w:val="24"/>
          <w:szCs w:val="24"/>
          <w:lang w:eastAsia="en-IN"/>
        </w:rPr>
        <w:t xml:space="preserve"> 1978; </w:t>
      </w:r>
      <w:proofErr w:type="spellStart"/>
      <w:r w:rsidR="005F405C">
        <w:rPr>
          <w:rFonts w:ascii="Times New Roman" w:eastAsiaTheme="minorEastAsia" w:hAnsi="Times New Roman" w:cs="Times New Roman"/>
          <w:color w:val="000000" w:themeColor="text1"/>
          <w:kern w:val="24"/>
          <w:sz w:val="24"/>
          <w:szCs w:val="24"/>
          <w:lang w:eastAsia="en-IN"/>
        </w:rPr>
        <w:t>Tonapi</w:t>
      </w:r>
      <w:proofErr w:type="spellEnd"/>
      <w:r w:rsidR="005F405C">
        <w:rPr>
          <w:rFonts w:ascii="Times New Roman" w:eastAsiaTheme="minorEastAsia" w:hAnsi="Times New Roman" w:cs="Times New Roman"/>
          <w:color w:val="000000" w:themeColor="text1"/>
          <w:kern w:val="24"/>
          <w:sz w:val="24"/>
          <w:szCs w:val="24"/>
          <w:lang w:eastAsia="en-IN"/>
        </w:rPr>
        <w:t xml:space="preserve"> 1980; </w:t>
      </w:r>
      <w:r w:rsidR="001F1A06" w:rsidRPr="00B14C65">
        <w:rPr>
          <w:rFonts w:ascii="Times New Roman" w:eastAsiaTheme="minorEastAsia" w:hAnsi="Times New Roman" w:cs="Times New Roman"/>
          <w:color w:val="000000" w:themeColor="text1"/>
          <w:kern w:val="24"/>
          <w:sz w:val="24"/>
          <w:szCs w:val="24"/>
          <w:lang w:eastAsia="en-IN"/>
        </w:rPr>
        <w:t xml:space="preserve">De Sengupta1993; Patra </w:t>
      </w:r>
      <w:r w:rsidR="001F1A06" w:rsidRPr="00B14C65">
        <w:rPr>
          <w:rFonts w:ascii="Times New Roman" w:eastAsiaTheme="minorEastAsia" w:hAnsi="Times New Roman" w:cs="Times New Roman"/>
          <w:i/>
          <w:color w:val="000000" w:themeColor="text1"/>
          <w:kern w:val="24"/>
          <w:sz w:val="24"/>
          <w:szCs w:val="24"/>
          <w:lang w:eastAsia="en-IN"/>
        </w:rPr>
        <w:t>et</w:t>
      </w:r>
      <w:r w:rsidR="005F405C">
        <w:rPr>
          <w:rFonts w:ascii="Times New Roman" w:eastAsiaTheme="minorEastAsia" w:hAnsi="Times New Roman" w:cs="Times New Roman"/>
          <w:i/>
          <w:color w:val="000000" w:themeColor="text1"/>
          <w:kern w:val="24"/>
          <w:sz w:val="24"/>
          <w:szCs w:val="24"/>
          <w:lang w:eastAsia="en-IN"/>
        </w:rPr>
        <w:t xml:space="preserve"> </w:t>
      </w:r>
      <w:r w:rsidR="001F1A06" w:rsidRPr="00B14C65">
        <w:rPr>
          <w:rFonts w:ascii="Times New Roman" w:eastAsiaTheme="minorEastAsia" w:hAnsi="Times New Roman" w:cs="Times New Roman"/>
          <w:i/>
          <w:color w:val="000000" w:themeColor="text1"/>
          <w:kern w:val="24"/>
          <w:sz w:val="24"/>
          <w:szCs w:val="24"/>
          <w:lang w:eastAsia="en-IN"/>
        </w:rPr>
        <w:t>al</w:t>
      </w:r>
      <w:r w:rsidR="001F1A06" w:rsidRPr="00B14C65">
        <w:rPr>
          <w:rFonts w:ascii="Times New Roman" w:eastAsiaTheme="minorEastAsia" w:hAnsi="Times New Roman" w:cs="Times New Roman"/>
          <w:color w:val="000000" w:themeColor="text1"/>
          <w:kern w:val="24"/>
          <w:sz w:val="24"/>
          <w:szCs w:val="24"/>
          <w:lang w:eastAsia="en-IN"/>
        </w:rPr>
        <w:t>.,</w:t>
      </w:r>
      <w:r w:rsidR="005F405C">
        <w:rPr>
          <w:rFonts w:ascii="Times New Roman" w:eastAsiaTheme="minorEastAsia" w:hAnsi="Times New Roman" w:cs="Times New Roman"/>
          <w:color w:val="000000" w:themeColor="text1"/>
          <w:kern w:val="24"/>
          <w:sz w:val="24"/>
          <w:szCs w:val="24"/>
          <w:lang w:eastAsia="en-IN"/>
        </w:rPr>
        <w:t xml:space="preserve"> </w:t>
      </w:r>
      <w:r w:rsidR="001F1A06" w:rsidRPr="00B14C65">
        <w:rPr>
          <w:rFonts w:ascii="Times New Roman" w:eastAsiaTheme="minorEastAsia" w:hAnsi="Times New Roman" w:cs="Times New Roman"/>
          <w:color w:val="000000" w:themeColor="text1"/>
          <w:kern w:val="24"/>
          <w:sz w:val="24"/>
          <w:szCs w:val="24"/>
          <w:lang w:eastAsia="en-IN"/>
        </w:rPr>
        <w:t>2010).</w:t>
      </w:r>
    </w:p>
    <w:p w14:paraId="39FE952F" w14:textId="77777777" w:rsidR="00E741E2" w:rsidRPr="00B064F6" w:rsidRDefault="00E741E2" w:rsidP="00B064F6">
      <w:pPr>
        <w:spacing w:after="0" w:line="360" w:lineRule="auto"/>
        <w:contextualSpacing/>
        <w:jc w:val="both"/>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b/>
          <w:bCs/>
          <w:sz w:val="24"/>
          <w:szCs w:val="24"/>
          <w:lang w:val="en-IN" w:eastAsia="en-IN"/>
        </w:rPr>
        <w:t xml:space="preserve">Data analysis </w:t>
      </w:r>
    </w:p>
    <w:p w14:paraId="76AE02D7" w14:textId="77777777" w:rsidR="00FF5BB3" w:rsidRPr="00B14C65" w:rsidRDefault="00840688" w:rsidP="00B064F6">
      <w:pPr>
        <w:spacing w:line="360" w:lineRule="auto"/>
        <w:jc w:val="both"/>
        <w:rPr>
          <w:rFonts w:ascii="Times New Roman" w:hAnsi="Times New Roman" w:cs="Times New Roman"/>
          <w:sz w:val="24"/>
          <w:szCs w:val="24"/>
        </w:rPr>
      </w:pPr>
      <w:r>
        <w:rPr>
          <w:rFonts w:ascii="Times New Roman" w:hAnsi="Times New Roman" w:cs="Times New Roman"/>
          <w:sz w:val="24"/>
          <w:szCs w:val="24"/>
        </w:rPr>
        <w:t>The collected data was subjected to</w:t>
      </w:r>
      <w:r w:rsidR="00E741E2" w:rsidRPr="00B14C65">
        <w:rPr>
          <w:rFonts w:ascii="Times New Roman" w:hAnsi="Times New Roman" w:cs="Times New Roman"/>
          <w:sz w:val="24"/>
          <w:szCs w:val="24"/>
        </w:rPr>
        <w:t xml:space="preserve"> calculat</w:t>
      </w:r>
      <w:r>
        <w:rPr>
          <w:rFonts w:ascii="Times New Roman" w:hAnsi="Times New Roman" w:cs="Times New Roman"/>
          <w:sz w:val="24"/>
          <w:szCs w:val="24"/>
        </w:rPr>
        <w:t>ions</w:t>
      </w:r>
      <w:r w:rsidR="00E741E2" w:rsidRPr="00B14C65">
        <w:rPr>
          <w:rFonts w:ascii="Times New Roman" w:hAnsi="Times New Roman" w:cs="Times New Roman"/>
          <w:sz w:val="24"/>
          <w:szCs w:val="24"/>
        </w:rPr>
        <w:t xml:space="preserve"> using</w:t>
      </w:r>
      <w:r>
        <w:rPr>
          <w:rFonts w:ascii="Times New Roman" w:hAnsi="Times New Roman" w:cs="Times New Roman"/>
          <w:sz w:val="24"/>
          <w:szCs w:val="24"/>
        </w:rPr>
        <w:t xml:space="preserve"> varied statistical analysis like Shannon-Weiner index</w:t>
      </w:r>
      <w:r w:rsidR="00E741E2" w:rsidRPr="00B14C65">
        <w:rPr>
          <w:rFonts w:ascii="Times New Roman" w:eastAsia="Times New Roman" w:hAnsi="Times New Roman" w:cs="Times New Roman"/>
          <w:sz w:val="24"/>
          <w:szCs w:val="24"/>
          <w:lang w:val="en-IN" w:eastAsia="en-IN"/>
        </w:rPr>
        <w:t xml:space="preserve">, </w:t>
      </w:r>
      <w:r w:rsidR="00E741E2" w:rsidRPr="00B14C65">
        <w:rPr>
          <w:rFonts w:ascii="Times New Roman" w:hAnsi="Times New Roman" w:cs="Times New Roman"/>
          <w:sz w:val="24"/>
          <w:szCs w:val="24"/>
        </w:rPr>
        <w:t xml:space="preserve">Simpson’s </w:t>
      </w:r>
      <w:r w:rsidR="00A84162">
        <w:rPr>
          <w:rFonts w:ascii="Times New Roman" w:hAnsi="Times New Roman" w:cs="Times New Roman"/>
          <w:sz w:val="24"/>
          <w:szCs w:val="24"/>
        </w:rPr>
        <w:t>Dominance</w:t>
      </w:r>
      <w:r w:rsidR="00E741E2" w:rsidRPr="00B14C65">
        <w:rPr>
          <w:rFonts w:ascii="Times New Roman" w:hAnsi="Times New Roman" w:cs="Times New Roman"/>
          <w:sz w:val="24"/>
          <w:szCs w:val="24"/>
        </w:rPr>
        <w:t xml:space="preserve"> Index, Margalef’s species</w:t>
      </w:r>
      <w:r>
        <w:rPr>
          <w:rFonts w:ascii="Times New Roman" w:hAnsi="Times New Roman" w:cs="Times New Roman"/>
          <w:sz w:val="24"/>
          <w:szCs w:val="24"/>
        </w:rPr>
        <w:t xml:space="preserve"> richness, Pielou’s Measure of S</w:t>
      </w:r>
      <w:r w:rsidR="00E741E2" w:rsidRPr="00B14C65">
        <w:rPr>
          <w:rFonts w:ascii="Times New Roman" w:hAnsi="Times New Roman" w:cs="Times New Roman"/>
          <w:sz w:val="24"/>
          <w:szCs w:val="24"/>
        </w:rPr>
        <w:t>pecies Evenness</w:t>
      </w:r>
      <w:r w:rsidR="00B064F6">
        <w:rPr>
          <w:rFonts w:ascii="Times New Roman" w:hAnsi="Times New Roman" w:cs="Times New Roman"/>
          <w:sz w:val="24"/>
          <w:szCs w:val="24"/>
        </w:rPr>
        <w:t xml:space="preserve"> and </w:t>
      </w:r>
      <w:r w:rsidR="00E741E2" w:rsidRPr="00B14C65">
        <w:rPr>
          <w:rFonts w:ascii="Times New Roman" w:hAnsi="Times New Roman" w:cs="Times New Roman"/>
          <w:sz w:val="24"/>
          <w:szCs w:val="24"/>
        </w:rPr>
        <w:t>Men</w:t>
      </w:r>
      <w:r>
        <w:rPr>
          <w:rFonts w:ascii="Times New Roman" w:hAnsi="Times New Roman" w:cs="Times New Roman"/>
          <w:sz w:val="24"/>
          <w:szCs w:val="24"/>
        </w:rPr>
        <w:t>hinick’s Diversity I</w:t>
      </w:r>
      <w:r w:rsidR="00E741E2" w:rsidRPr="00B14C65">
        <w:rPr>
          <w:rFonts w:ascii="Times New Roman" w:hAnsi="Times New Roman" w:cs="Times New Roman"/>
          <w:sz w:val="24"/>
          <w:szCs w:val="24"/>
        </w:rPr>
        <w:t>ndex</w:t>
      </w:r>
      <w:r w:rsidR="00B064F6">
        <w:rPr>
          <w:rFonts w:ascii="Times New Roman" w:hAnsi="Times New Roman" w:cs="Times New Roman"/>
          <w:sz w:val="24"/>
          <w:szCs w:val="24"/>
        </w:rPr>
        <w:t>.</w:t>
      </w:r>
      <w:r w:rsidR="00E741E2" w:rsidRPr="00B14C65">
        <w:rPr>
          <w:rFonts w:ascii="Times New Roman" w:hAnsi="Times New Roman" w:cs="Times New Roman"/>
          <w:sz w:val="24"/>
          <w:szCs w:val="24"/>
        </w:rPr>
        <w:t xml:space="preserve"> </w:t>
      </w:r>
    </w:p>
    <w:p w14:paraId="0CAFD8FC" w14:textId="77777777" w:rsidR="001727B7" w:rsidRPr="00755EA5" w:rsidRDefault="001727B7" w:rsidP="00755EA5">
      <w:pPr>
        <w:tabs>
          <w:tab w:val="left" w:pos="1207"/>
        </w:tabs>
        <w:spacing w:after="0" w:line="360" w:lineRule="auto"/>
        <w:jc w:val="both"/>
        <w:rPr>
          <w:rFonts w:ascii="Times New Roman" w:eastAsiaTheme="minorEastAsia" w:hAnsi="Times New Roman" w:cs="Times New Roman"/>
          <w:sz w:val="24"/>
          <w:szCs w:val="24"/>
        </w:rPr>
      </w:pPr>
      <w:r w:rsidRPr="00755EA5">
        <w:rPr>
          <w:rFonts w:ascii="Times New Roman" w:hAnsi="Times New Roman" w:cs="Times New Roman"/>
          <w:b/>
          <w:bCs/>
          <w:sz w:val="24"/>
          <w:szCs w:val="24"/>
        </w:rPr>
        <w:lastRenderedPageBreak/>
        <w:t>RESULTS</w:t>
      </w:r>
      <w:r w:rsidR="001C15D1" w:rsidRPr="00755EA5">
        <w:rPr>
          <w:rFonts w:ascii="Times New Roman" w:hAnsi="Times New Roman" w:cs="Times New Roman"/>
          <w:b/>
          <w:bCs/>
          <w:sz w:val="24"/>
          <w:szCs w:val="24"/>
        </w:rPr>
        <w:t xml:space="preserve"> AND DISCUSSION</w:t>
      </w:r>
    </w:p>
    <w:p w14:paraId="5123FE28" w14:textId="77777777" w:rsidR="001727B7" w:rsidRPr="00B14C65" w:rsidRDefault="001C15D1" w:rsidP="00B14C65">
      <w:pPr>
        <w:spacing w:after="0" w:line="360" w:lineRule="auto"/>
        <w:jc w:val="both"/>
        <w:rPr>
          <w:rFonts w:ascii="Times New Roman" w:hAnsi="Times New Roman" w:cs="Times New Roman"/>
          <w:b/>
          <w:bCs/>
          <w:sz w:val="24"/>
          <w:szCs w:val="24"/>
        </w:rPr>
      </w:pPr>
      <w:r w:rsidRPr="00B14C65">
        <w:rPr>
          <w:rFonts w:ascii="Times New Roman" w:hAnsi="Times New Roman" w:cs="Times New Roman"/>
          <w:b/>
          <w:bCs/>
          <w:sz w:val="24"/>
          <w:szCs w:val="24"/>
        </w:rPr>
        <w:t xml:space="preserve">Fish and </w:t>
      </w:r>
      <w:r w:rsidR="009D4BBF" w:rsidRPr="00B14C65">
        <w:rPr>
          <w:rFonts w:ascii="Times New Roman" w:hAnsi="Times New Roman" w:cs="Times New Roman"/>
          <w:b/>
          <w:bCs/>
          <w:sz w:val="24"/>
          <w:szCs w:val="24"/>
        </w:rPr>
        <w:t>macro invertebrate</w:t>
      </w:r>
      <w:r w:rsidRPr="00B14C65">
        <w:rPr>
          <w:rFonts w:ascii="Times New Roman" w:hAnsi="Times New Roman" w:cs="Times New Roman"/>
          <w:b/>
          <w:bCs/>
          <w:sz w:val="24"/>
          <w:szCs w:val="24"/>
        </w:rPr>
        <w:t xml:space="preserve"> Diversity </w:t>
      </w:r>
    </w:p>
    <w:p w14:paraId="6CDA30BA" w14:textId="77777777" w:rsidR="001727B7" w:rsidRPr="00B14C65" w:rsidRDefault="001C15D1" w:rsidP="00B14C65">
      <w:pPr>
        <w:spacing w:after="0" w:line="360" w:lineRule="auto"/>
        <w:jc w:val="both"/>
        <w:rPr>
          <w:rFonts w:ascii="Times New Roman" w:hAnsi="Times New Roman" w:cs="Times New Roman"/>
          <w:b/>
          <w:bCs/>
          <w:sz w:val="24"/>
          <w:szCs w:val="24"/>
        </w:rPr>
      </w:pPr>
      <w:r w:rsidRPr="00B14C65">
        <w:rPr>
          <w:rFonts w:ascii="Times New Roman" w:hAnsi="Times New Roman" w:cs="Times New Roman"/>
          <w:b/>
          <w:bCs/>
          <w:sz w:val="24"/>
          <w:szCs w:val="24"/>
        </w:rPr>
        <w:t>a)</w:t>
      </w:r>
      <w:r w:rsidR="001727B7" w:rsidRPr="00B14C65">
        <w:rPr>
          <w:rFonts w:ascii="Times New Roman" w:hAnsi="Times New Roman" w:cs="Times New Roman"/>
          <w:b/>
          <w:bCs/>
          <w:sz w:val="24"/>
          <w:szCs w:val="24"/>
        </w:rPr>
        <w:t xml:space="preserve"> Arlong Rup-at river </w:t>
      </w:r>
    </w:p>
    <w:p w14:paraId="098C3481" w14:textId="77777777" w:rsidR="001727B7" w:rsidRPr="00B14C65" w:rsidRDefault="001727B7" w:rsidP="00B14C65">
      <w:pPr>
        <w:spacing w:line="360" w:lineRule="auto"/>
        <w:jc w:val="both"/>
        <w:rPr>
          <w:rFonts w:ascii="Times New Roman" w:hAnsi="Times New Roman" w:cs="Times New Roman"/>
          <w:sz w:val="24"/>
          <w:szCs w:val="24"/>
        </w:rPr>
      </w:pPr>
      <w:r w:rsidRPr="00B14C65">
        <w:rPr>
          <w:rFonts w:ascii="Times New Roman" w:hAnsi="Times New Roman" w:cs="Times New Roman"/>
          <w:sz w:val="24"/>
          <w:szCs w:val="24"/>
        </w:rPr>
        <w:t xml:space="preserve">A total of 35 species belonging to </w:t>
      </w:r>
      <w:r w:rsidR="00132810">
        <w:rPr>
          <w:rFonts w:ascii="Times New Roman" w:hAnsi="Times New Roman" w:cs="Times New Roman"/>
          <w:sz w:val="24"/>
          <w:szCs w:val="24"/>
        </w:rPr>
        <w:t xml:space="preserve">07 orders, 16 families and </w:t>
      </w:r>
      <w:r w:rsidRPr="00B14C65">
        <w:rPr>
          <w:rFonts w:ascii="Times New Roman" w:hAnsi="Times New Roman" w:cs="Times New Roman"/>
          <w:sz w:val="24"/>
          <w:szCs w:val="24"/>
        </w:rPr>
        <w:t>26 genera</w:t>
      </w:r>
      <w:r w:rsidR="00132810">
        <w:rPr>
          <w:rFonts w:ascii="Times New Roman" w:hAnsi="Times New Roman" w:cs="Times New Roman"/>
          <w:sz w:val="24"/>
          <w:szCs w:val="24"/>
        </w:rPr>
        <w:t xml:space="preserve"> </w:t>
      </w:r>
      <w:r w:rsidRPr="00B14C65">
        <w:rPr>
          <w:rFonts w:ascii="Times New Roman" w:hAnsi="Times New Roman" w:cs="Times New Roman"/>
          <w:sz w:val="24"/>
          <w:szCs w:val="24"/>
        </w:rPr>
        <w:t xml:space="preserve">have been recorded in the </w:t>
      </w:r>
      <w:proofErr w:type="spellStart"/>
      <w:r w:rsidRPr="00B14C65">
        <w:rPr>
          <w:rFonts w:ascii="Times New Roman" w:hAnsi="Times New Roman" w:cs="Times New Roman"/>
          <w:sz w:val="24"/>
          <w:szCs w:val="24"/>
        </w:rPr>
        <w:t>Arlong</w:t>
      </w:r>
      <w:proofErr w:type="spellEnd"/>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rup</w:t>
      </w:r>
      <w:proofErr w:type="spellEnd"/>
      <w:r w:rsidRPr="00B14C65">
        <w:rPr>
          <w:rFonts w:ascii="Times New Roman" w:hAnsi="Times New Roman" w:cs="Times New Roman"/>
          <w:sz w:val="24"/>
          <w:szCs w:val="24"/>
        </w:rPr>
        <w:t>-at river during the study period. The members of the order Cypriniformes were dominated by</w:t>
      </w:r>
      <w:r w:rsidR="003F0FE5" w:rsidRPr="00B14C65">
        <w:rPr>
          <w:rFonts w:ascii="Times New Roman" w:hAnsi="Times New Roman" w:cs="Times New Roman"/>
          <w:sz w:val="24"/>
          <w:szCs w:val="24"/>
        </w:rPr>
        <w:t xml:space="preserve"> 20</w:t>
      </w:r>
      <w:r w:rsidRPr="00B14C65">
        <w:rPr>
          <w:rFonts w:ascii="Times New Roman" w:hAnsi="Times New Roman" w:cs="Times New Roman"/>
          <w:sz w:val="24"/>
          <w:szCs w:val="24"/>
        </w:rPr>
        <w:t xml:space="preserve"> species, </w:t>
      </w:r>
      <w:proofErr w:type="spellStart"/>
      <w:r w:rsidRPr="00B14C65">
        <w:rPr>
          <w:rFonts w:ascii="Times New Roman" w:hAnsi="Times New Roman" w:cs="Times New Roman"/>
          <w:sz w:val="24"/>
          <w:szCs w:val="24"/>
        </w:rPr>
        <w:t>Siluriformes</w:t>
      </w:r>
      <w:proofErr w:type="spellEnd"/>
      <w:r w:rsidRPr="00B14C65">
        <w:rPr>
          <w:rFonts w:ascii="Times New Roman" w:hAnsi="Times New Roman" w:cs="Times New Roman"/>
          <w:sz w:val="24"/>
          <w:szCs w:val="24"/>
        </w:rPr>
        <w:t xml:space="preserve"> 7 species, </w:t>
      </w:r>
      <w:proofErr w:type="spellStart"/>
      <w:r w:rsidRPr="00B14C65">
        <w:rPr>
          <w:rFonts w:ascii="Times New Roman" w:hAnsi="Times New Roman" w:cs="Times New Roman"/>
          <w:sz w:val="24"/>
          <w:szCs w:val="24"/>
        </w:rPr>
        <w:t>Anabantiformes</w:t>
      </w:r>
      <w:proofErr w:type="spellEnd"/>
      <w:r w:rsidRPr="00B14C65">
        <w:rPr>
          <w:rFonts w:ascii="Times New Roman" w:hAnsi="Times New Roman" w:cs="Times New Roman"/>
          <w:sz w:val="24"/>
          <w:szCs w:val="24"/>
        </w:rPr>
        <w:t xml:space="preserve"> 5 species, </w:t>
      </w:r>
      <w:proofErr w:type="spellStart"/>
      <w:r w:rsidR="00132810">
        <w:rPr>
          <w:rFonts w:ascii="Times New Roman" w:hAnsi="Times New Roman" w:cs="Times New Roman"/>
          <w:sz w:val="24"/>
          <w:szCs w:val="24"/>
        </w:rPr>
        <w:t>Siluriformes</w:t>
      </w:r>
      <w:proofErr w:type="spellEnd"/>
      <w:r w:rsidR="00132810">
        <w:rPr>
          <w:rFonts w:ascii="Times New Roman" w:hAnsi="Times New Roman" w:cs="Times New Roman"/>
          <w:sz w:val="24"/>
          <w:szCs w:val="24"/>
        </w:rPr>
        <w:t xml:space="preserve"> with 5 species, </w:t>
      </w:r>
      <w:proofErr w:type="spellStart"/>
      <w:r w:rsidRPr="00B14C65">
        <w:rPr>
          <w:rFonts w:ascii="Times New Roman" w:hAnsi="Times New Roman" w:cs="Times New Roman"/>
          <w:sz w:val="24"/>
          <w:szCs w:val="24"/>
        </w:rPr>
        <w:t>Synbranchiformes</w:t>
      </w:r>
      <w:proofErr w:type="spellEnd"/>
      <w:r w:rsidRPr="00B14C65">
        <w:rPr>
          <w:rFonts w:ascii="Times New Roman" w:hAnsi="Times New Roman" w:cs="Times New Roman"/>
          <w:sz w:val="24"/>
          <w:szCs w:val="24"/>
        </w:rPr>
        <w:t xml:space="preserve"> 2 species, </w:t>
      </w:r>
      <w:proofErr w:type="spellStart"/>
      <w:r w:rsidRPr="00B14C65">
        <w:rPr>
          <w:rFonts w:ascii="Times New Roman" w:hAnsi="Times New Roman" w:cs="Times New Roman"/>
          <w:sz w:val="24"/>
          <w:szCs w:val="24"/>
        </w:rPr>
        <w:t>Gobiiformes</w:t>
      </w:r>
      <w:proofErr w:type="spellEnd"/>
      <w:r w:rsidRPr="00B14C65">
        <w:rPr>
          <w:rFonts w:ascii="Times New Roman" w:hAnsi="Times New Roman" w:cs="Times New Roman"/>
          <w:sz w:val="24"/>
          <w:szCs w:val="24"/>
        </w:rPr>
        <w:t xml:space="preserve"> 1 species, </w:t>
      </w:r>
      <w:proofErr w:type="spellStart"/>
      <w:r w:rsidRPr="00B14C65">
        <w:rPr>
          <w:rFonts w:ascii="Times New Roman" w:hAnsi="Times New Roman" w:cs="Times New Roman"/>
          <w:sz w:val="24"/>
          <w:szCs w:val="24"/>
        </w:rPr>
        <w:t>Osteoglossiformes</w:t>
      </w:r>
      <w:proofErr w:type="spellEnd"/>
      <w:r w:rsidRPr="00B14C65">
        <w:rPr>
          <w:rFonts w:ascii="Times New Roman" w:hAnsi="Times New Roman" w:cs="Times New Roman"/>
          <w:sz w:val="24"/>
          <w:szCs w:val="24"/>
        </w:rPr>
        <w:t xml:space="preserve"> 1 species and Perciformes with 1 species</w:t>
      </w:r>
      <w:r w:rsidR="00C65C18">
        <w:rPr>
          <w:rFonts w:ascii="Times New Roman" w:hAnsi="Times New Roman" w:cs="Times New Roman"/>
          <w:sz w:val="24"/>
          <w:szCs w:val="24"/>
        </w:rPr>
        <w:t xml:space="preserve"> </w:t>
      </w:r>
      <w:r w:rsidR="005B3E0E" w:rsidRPr="003D4CE3">
        <w:rPr>
          <w:rFonts w:ascii="Times New Roman" w:hAnsi="Times New Roman" w:cs="Times New Roman"/>
          <w:b/>
          <w:sz w:val="24"/>
          <w:szCs w:val="24"/>
        </w:rPr>
        <w:t>(Table</w:t>
      </w:r>
      <w:r w:rsidR="003C629B">
        <w:rPr>
          <w:rFonts w:ascii="Times New Roman" w:hAnsi="Times New Roman" w:cs="Times New Roman"/>
          <w:b/>
          <w:sz w:val="24"/>
          <w:szCs w:val="24"/>
        </w:rPr>
        <w:t xml:space="preserve"> </w:t>
      </w:r>
      <w:r w:rsidR="005B3E0E" w:rsidRPr="003D4CE3">
        <w:rPr>
          <w:rFonts w:ascii="Times New Roman" w:hAnsi="Times New Roman" w:cs="Times New Roman"/>
          <w:b/>
          <w:sz w:val="24"/>
          <w:szCs w:val="24"/>
        </w:rPr>
        <w:t>1).</w:t>
      </w:r>
    </w:p>
    <w:p w14:paraId="62C6DFC0" w14:textId="77777777" w:rsidR="001727B7" w:rsidRPr="00B14C65" w:rsidRDefault="001727B7" w:rsidP="00B14C65">
      <w:pPr>
        <w:spacing w:line="360" w:lineRule="auto"/>
        <w:jc w:val="both"/>
        <w:rPr>
          <w:rFonts w:ascii="Times New Roman" w:hAnsi="Times New Roman" w:cs="Times New Roman"/>
          <w:sz w:val="24"/>
          <w:szCs w:val="24"/>
        </w:rPr>
      </w:pPr>
      <w:r w:rsidRPr="00B14C65">
        <w:rPr>
          <w:rFonts w:ascii="Times New Roman" w:hAnsi="Times New Roman" w:cs="Times New Roman"/>
          <w:sz w:val="24"/>
          <w:szCs w:val="24"/>
        </w:rPr>
        <w:t xml:space="preserve">A total of 4 species belonging to 4 genera, 4 families and 3 orders of the </w:t>
      </w:r>
      <w:r w:rsidR="009D4BBF">
        <w:rPr>
          <w:rFonts w:ascii="Times New Roman" w:hAnsi="Times New Roman" w:cs="Times New Roman"/>
          <w:sz w:val="24"/>
          <w:szCs w:val="24"/>
        </w:rPr>
        <w:t>macro invertebrate</w:t>
      </w:r>
      <w:r w:rsidRPr="00B14C65">
        <w:rPr>
          <w:rFonts w:ascii="Times New Roman" w:hAnsi="Times New Roman" w:cs="Times New Roman"/>
          <w:sz w:val="24"/>
          <w:szCs w:val="24"/>
        </w:rPr>
        <w:t xml:space="preserve">s have been recorded in the </w:t>
      </w:r>
      <w:proofErr w:type="spellStart"/>
      <w:r w:rsidRPr="00B14C65">
        <w:rPr>
          <w:rFonts w:ascii="Times New Roman" w:hAnsi="Times New Roman" w:cs="Times New Roman"/>
          <w:sz w:val="24"/>
          <w:szCs w:val="24"/>
        </w:rPr>
        <w:t>Arlong</w:t>
      </w:r>
      <w:proofErr w:type="spellEnd"/>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rup</w:t>
      </w:r>
      <w:proofErr w:type="spellEnd"/>
      <w:r w:rsidRPr="00B14C65">
        <w:rPr>
          <w:rFonts w:ascii="Times New Roman" w:hAnsi="Times New Roman" w:cs="Times New Roman"/>
          <w:sz w:val="24"/>
          <w:szCs w:val="24"/>
        </w:rPr>
        <w:t>-at river</w:t>
      </w:r>
      <w:r w:rsidR="00C65C18">
        <w:rPr>
          <w:rFonts w:ascii="Times New Roman" w:hAnsi="Times New Roman" w:cs="Times New Roman"/>
          <w:sz w:val="24"/>
          <w:szCs w:val="24"/>
        </w:rPr>
        <w:t xml:space="preserve"> </w:t>
      </w:r>
      <w:r w:rsidR="005B3E0E" w:rsidRPr="003D4CE3">
        <w:rPr>
          <w:rFonts w:ascii="Times New Roman" w:hAnsi="Times New Roman" w:cs="Times New Roman"/>
          <w:b/>
          <w:sz w:val="24"/>
          <w:szCs w:val="24"/>
        </w:rPr>
        <w:t>(Table</w:t>
      </w:r>
      <w:r w:rsidR="003C629B">
        <w:rPr>
          <w:rFonts w:ascii="Times New Roman" w:hAnsi="Times New Roman" w:cs="Times New Roman"/>
          <w:b/>
          <w:sz w:val="24"/>
          <w:szCs w:val="24"/>
        </w:rPr>
        <w:t xml:space="preserve"> </w:t>
      </w:r>
      <w:r w:rsidR="005B3E0E" w:rsidRPr="003D4CE3">
        <w:rPr>
          <w:rFonts w:ascii="Times New Roman" w:hAnsi="Times New Roman" w:cs="Times New Roman"/>
          <w:b/>
          <w:sz w:val="24"/>
          <w:szCs w:val="24"/>
        </w:rPr>
        <w:t>2).</w:t>
      </w:r>
    </w:p>
    <w:p w14:paraId="0282AD02" w14:textId="77777777" w:rsidR="001C15D1" w:rsidRPr="00755EA5" w:rsidRDefault="00DF2C57" w:rsidP="00B14C65">
      <w:pPr>
        <w:spacing w:line="360" w:lineRule="auto"/>
        <w:jc w:val="both"/>
        <w:rPr>
          <w:rFonts w:ascii="Times New Roman" w:hAnsi="Times New Roman" w:cs="Times New Roman"/>
          <w:b/>
          <w:bCs/>
          <w:sz w:val="24"/>
          <w:szCs w:val="24"/>
        </w:rPr>
      </w:pPr>
      <w:r w:rsidRPr="00B14C65">
        <w:rPr>
          <w:rFonts w:ascii="Times New Roman" w:hAnsi="Times New Roman" w:cs="Times New Roman"/>
          <w:b/>
          <w:bCs/>
          <w:sz w:val="24"/>
          <w:szCs w:val="24"/>
        </w:rPr>
        <w:t>b)</w:t>
      </w:r>
      <w:r w:rsidR="00755EA5">
        <w:rPr>
          <w:rFonts w:ascii="Times New Roman" w:hAnsi="Times New Roman" w:cs="Times New Roman"/>
          <w:b/>
          <w:bCs/>
          <w:sz w:val="24"/>
          <w:szCs w:val="24"/>
        </w:rPr>
        <w:t xml:space="preserve"> </w:t>
      </w:r>
      <w:r w:rsidR="002C4F59" w:rsidRPr="00B14C65">
        <w:rPr>
          <w:rFonts w:ascii="Times New Roman" w:hAnsi="Times New Roman" w:cs="Times New Roman"/>
          <w:b/>
          <w:bCs/>
          <w:sz w:val="24"/>
          <w:szCs w:val="24"/>
        </w:rPr>
        <w:t xml:space="preserve">Era Kopili </w:t>
      </w:r>
      <w:r w:rsidR="0008302A">
        <w:rPr>
          <w:rFonts w:ascii="Times New Roman" w:hAnsi="Times New Roman" w:cs="Times New Roman"/>
          <w:b/>
          <w:bCs/>
          <w:sz w:val="24"/>
          <w:szCs w:val="24"/>
        </w:rPr>
        <w:t>Wetland</w:t>
      </w:r>
    </w:p>
    <w:p w14:paraId="6A33DA8C" w14:textId="77777777" w:rsidR="001C15D1" w:rsidRPr="00B14C65" w:rsidRDefault="001C15D1" w:rsidP="00B14C65">
      <w:pPr>
        <w:spacing w:line="360" w:lineRule="auto"/>
        <w:jc w:val="both"/>
        <w:rPr>
          <w:rFonts w:ascii="Times New Roman" w:hAnsi="Times New Roman" w:cs="Times New Roman"/>
          <w:sz w:val="24"/>
          <w:szCs w:val="24"/>
        </w:rPr>
      </w:pPr>
      <w:r w:rsidRPr="00B14C65">
        <w:rPr>
          <w:rFonts w:ascii="Times New Roman" w:hAnsi="Times New Roman" w:cs="Times New Roman"/>
          <w:sz w:val="24"/>
          <w:szCs w:val="24"/>
        </w:rPr>
        <w:t>A total of 38 species belonging to</w:t>
      </w:r>
      <w:r w:rsidR="00882ED2">
        <w:rPr>
          <w:rFonts w:ascii="Times New Roman" w:hAnsi="Times New Roman" w:cs="Times New Roman"/>
          <w:sz w:val="24"/>
          <w:szCs w:val="24"/>
        </w:rPr>
        <w:t xml:space="preserve"> 10 orders, 18 families and </w:t>
      </w:r>
      <w:r w:rsidRPr="00B14C65">
        <w:rPr>
          <w:rFonts w:ascii="Times New Roman" w:hAnsi="Times New Roman" w:cs="Times New Roman"/>
          <w:sz w:val="24"/>
          <w:szCs w:val="24"/>
        </w:rPr>
        <w:t xml:space="preserve">29 genera have been recorded in the Era Kopili </w:t>
      </w:r>
      <w:r w:rsidR="0008302A">
        <w:rPr>
          <w:rFonts w:ascii="Times New Roman" w:hAnsi="Times New Roman" w:cs="Times New Roman"/>
          <w:sz w:val="24"/>
          <w:szCs w:val="24"/>
        </w:rPr>
        <w:t>Wetland</w:t>
      </w:r>
      <w:r w:rsidRPr="00B14C65">
        <w:rPr>
          <w:rFonts w:ascii="Times New Roman" w:hAnsi="Times New Roman" w:cs="Times New Roman"/>
          <w:sz w:val="24"/>
          <w:szCs w:val="24"/>
        </w:rPr>
        <w:t xml:space="preserve"> during the study period of 8 months.</w:t>
      </w:r>
      <w:r w:rsidR="00FE4790">
        <w:rPr>
          <w:rFonts w:ascii="Times New Roman" w:hAnsi="Times New Roman" w:cs="Times New Roman"/>
          <w:sz w:val="24"/>
          <w:szCs w:val="24"/>
        </w:rPr>
        <w:t xml:space="preserve"> </w:t>
      </w:r>
      <w:r w:rsidRPr="00B14C65">
        <w:rPr>
          <w:rFonts w:ascii="Times New Roman" w:hAnsi="Times New Roman" w:cs="Times New Roman"/>
          <w:sz w:val="24"/>
          <w:szCs w:val="24"/>
        </w:rPr>
        <w:t xml:space="preserve">The members of the order Cypriniformes were dominated by 16 species, </w:t>
      </w:r>
      <w:proofErr w:type="spellStart"/>
      <w:r w:rsidRPr="00B14C65">
        <w:rPr>
          <w:rFonts w:ascii="Times New Roman" w:hAnsi="Times New Roman" w:cs="Times New Roman"/>
          <w:sz w:val="24"/>
          <w:szCs w:val="24"/>
        </w:rPr>
        <w:t>Siluriformes</w:t>
      </w:r>
      <w:proofErr w:type="spellEnd"/>
      <w:r w:rsidRPr="00B14C65">
        <w:rPr>
          <w:rFonts w:ascii="Times New Roman" w:hAnsi="Times New Roman" w:cs="Times New Roman"/>
          <w:sz w:val="24"/>
          <w:szCs w:val="24"/>
        </w:rPr>
        <w:t xml:space="preserve"> 5 species, </w:t>
      </w:r>
      <w:proofErr w:type="spellStart"/>
      <w:r w:rsidRPr="00B14C65">
        <w:rPr>
          <w:rFonts w:ascii="Times New Roman" w:hAnsi="Times New Roman" w:cs="Times New Roman"/>
          <w:sz w:val="24"/>
          <w:szCs w:val="24"/>
        </w:rPr>
        <w:t>Anabantiformes</w:t>
      </w:r>
      <w:proofErr w:type="spellEnd"/>
      <w:r w:rsidRPr="00B14C65">
        <w:rPr>
          <w:rFonts w:ascii="Times New Roman" w:hAnsi="Times New Roman" w:cs="Times New Roman"/>
          <w:sz w:val="24"/>
          <w:szCs w:val="24"/>
        </w:rPr>
        <w:t xml:space="preserve"> 7 species, </w:t>
      </w:r>
      <w:proofErr w:type="spellStart"/>
      <w:r w:rsidRPr="00B14C65">
        <w:rPr>
          <w:rFonts w:ascii="Times New Roman" w:hAnsi="Times New Roman" w:cs="Times New Roman"/>
          <w:sz w:val="24"/>
          <w:szCs w:val="24"/>
        </w:rPr>
        <w:t>Osteoglossiformes</w:t>
      </w:r>
      <w:proofErr w:type="spellEnd"/>
      <w:r w:rsidRPr="00B14C65">
        <w:rPr>
          <w:rFonts w:ascii="Times New Roman" w:hAnsi="Times New Roman" w:cs="Times New Roman"/>
          <w:sz w:val="24"/>
          <w:szCs w:val="24"/>
        </w:rPr>
        <w:t xml:space="preserve"> 2 species, </w:t>
      </w:r>
      <w:proofErr w:type="spellStart"/>
      <w:r w:rsidRPr="00B14C65">
        <w:rPr>
          <w:rFonts w:ascii="Times New Roman" w:hAnsi="Times New Roman" w:cs="Times New Roman"/>
          <w:sz w:val="24"/>
          <w:szCs w:val="24"/>
        </w:rPr>
        <w:t>Synbranchiformes</w:t>
      </w:r>
      <w:proofErr w:type="spellEnd"/>
      <w:r w:rsidRPr="00B14C65">
        <w:rPr>
          <w:rFonts w:ascii="Times New Roman" w:hAnsi="Times New Roman" w:cs="Times New Roman"/>
          <w:sz w:val="24"/>
          <w:szCs w:val="24"/>
        </w:rPr>
        <w:t xml:space="preserve"> 2 species, Perciformes</w:t>
      </w:r>
      <w:r w:rsidR="00EC4D2E">
        <w:rPr>
          <w:rFonts w:ascii="Times New Roman" w:hAnsi="Times New Roman" w:cs="Times New Roman"/>
          <w:sz w:val="24"/>
          <w:szCs w:val="24"/>
        </w:rPr>
        <w:t xml:space="preserve"> 2 species, </w:t>
      </w:r>
      <w:proofErr w:type="spellStart"/>
      <w:r w:rsidR="00EC4D2E">
        <w:rPr>
          <w:rFonts w:ascii="Times New Roman" w:hAnsi="Times New Roman" w:cs="Times New Roman"/>
          <w:sz w:val="24"/>
          <w:szCs w:val="24"/>
        </w:rPr>
        <w:t>Cyprinodontiformes</w:t>
      </w:r>
      <w:proofErr w:type="spellEnd"/>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Mugiliformes</w:t>
      </w:r>
      <w:proofErr w:type="spellEnd"/>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Gobiiformes</w:t>
      </w:r>
      <w:proofErr w:type="spellEnd"/>
      <w:r w:rsidRPr="00B14C65">
        <w:rPr>
          <w:rFonts w:ascii="Times New Roman" w:hAnsi="Times New Roman" w:cs="Times New Roman"/>
          <w:sz w:val="24"/>
          <w:szCs w:val="24"/>
        </w:rPr>
        <w:t xml:space="preserve"> and </w:t>
      </w:r>
      <w:proofErr w:type="spellStart"/>
      <w:r w:rsidRPr="00B14C65">
        <w:rPr>
          <w:rFonts w:ascii="Times New Roman" w:hAnsi="Times New Roman" w:cs="Times New Roman"/>
          <w:sz w:val="24"/>
          <w:szCs w:val="24"/>
        </w:rPr>
        <w:t>Beloniformes</w:t>
      </w:r>
      <w:proofErr w:type="spellEnd"/>
      <w:r w:rsidRPr="00B14C65">
        <w:rPr>
          <w:rFonts w:ascii="Times New Roman" w:hAnsi="Times New Roman" w:cs="Times New Roman"/>
          <w:sz w:val="24"/>
          <w:szCs w:val="24"/>
        </w:rPr>
        <w:t xml:space="preserve"> with 1 species</w:t>
      </w:r>
      <w:r w:rsidR="00F76B57">
        <w:rPr>
          <w:rFonts w:ascii="Times New Roman" w:hAnsi="Times New Roman" w:cs="Times New Roman"/>
          <w:sz w:val="24"/>
          <w:szCs w:val="24"/>
        </w:rPr>
        <w:t xml:space="preserve"> each</w:t>
      </w:r>
      <w:r w:rsidR="00114350">
        <w:rPr>
          <w:rFonts w:ascii="Times New Roman" w:hAnsi="Times New Roman" w:cs="Times New Roman"/>
          <w:sz w:val="24"/>
          <w:szCs w:val="24"/>
        </w:rPr>
        <w:t xml:space="preserve"> </w:t>
      </w:r>
      <w:r w:rsidR="005B3E0E" w:rsidRPr="00882ED2">
        <w:rPr>
          <w:rFonts w:ascii="Times New Roman" w:hAnsi="Times New Roman" w:cs="Times New Roman"/>
          <w:b/>
          <w:sz w:val="24"/>
          <w:szCs w:val="24"/>
        </w:rPr>
        <w:t>(Table3).</w:t>
      </w:r>
    </w:p>
    <w:p w14:paraId="62542F3C" w14:textId="77777777" w:rsidR="001C15D1" w:rsidRPr="003D4CE3" w:rsidRDefault="001C15D1" w:rsidP="00B14C65">
      <w:pPr>
        <w:spacing w:line="360" w:lineRule="auto"/>
        <w:jc w:val="both"/>
        <w:rPr>
          <w:rFonts w:ascii="Times New Roman" w:hAnsi="Times New Roman" w:cs="Times New Roman"/>
          <w:b/>
          <w:sz w:val="24"/>
          <w:szCs w:val="24"/>
        </w:rPr>
      </w:pPr>
      <w:r w:rsidRPr="00B14C65">
        <w:rPr>
          <w:rFonts w:ascii="Times New Roman" w:hAnsi="Times New Roman" w:cs="Times New Roman"/>
          <w:sz w:val="24"/>
          <w:szCs w:val="24"/>
        </w:rPr>
        <w:t xml:space="preserve">A total of 6 species belonging to </w:t>
      </w:r>
      <w:r w:rsidR="00EC4D2E">
        <w:rPr>
          <w:rFonts w:ascii="Times New Roman" w:hAnsi="Times New Roman" w:cs="Times New Roman"/>
          <w:sz w:val="24"/>
          <w:szCs w:val="24"/>
        </w:rPr>
        <w:t xml:space="preserve">4orders, </w:t>
      </w:r>
      <w:r w:rsidRPr="00B14C65">
        <w:rPr>
          <w:rFonts w:ascii="Times New Roman" w:hAnsi="Times New Roman" w:cs="Times New Roman"/>
          <w:sz w:val="24"/>
          <w:szCs w:val="24"/>
        </w:rPr>
        <w:t xml:space="preserve">6 </w:t>
      </w:r>
      <w:r w:rsidR="00EC4D2E">
        <w:rPr>
          <w:rFonts w:ascii="Times New Roman" w:hAnsi="Times New Roman" w:cs="Times New Roman"/>
          <w:sz w:val="24"/>
          <w:szCs w:val="24"/>
        </w:rPr>
        <w:t>families and</w:t>
      </w:r>
      <w:r w:rsidRPr="00B14C65">
        <w:rPr>
          <w:rFonts w:ascii="Times New Roman" w:hAnsi="Times New Roman" w:cs="Times New Roman"/>
          <w:sz w:val="24"/>
          <w:szCs w:val="24"/>
        </w:rPr>
        <w:t xml:space="preserve"> 6 </w:t>
      </w:r>
      <w:r w:rsidR="00EC4D2E">
        <w:rPr>
          <w:rFonts w:ascii="Times New Roman" w:hAnsi="Times New Roman" w:cs="Times New Roman"/>
          <w:sz w:val="24"/>
          <w:szCs w:val="24"/>
        </w:rPr>
        <w:t xml:space="preserve">genera of </w:t>
      </w:r>
      <w:r w:rsidR="009D4BBF">
        <w:rPr>
          <w:rFonts w:ascii="Times New Roman" w:hAnsi="Times New Roman" w:cs="Times New Roman"/>
          <w:sz w:val="24"/>
          <w:szCs w:val="24"/>
        </w:rPr>
        <w:t>macro invertebrate</w:t>
      </w:r>
      <w:r w:rsidRPr="00B14C65">
        <w:rPr>
          <w:rFonts w:ascii="Times New Roman" w:hAnsi="Times New Roman" w:cs="Times New Roman"/>
          <w:sz w:val="24"/>
          <w:szCs w:val="24"/>
        </w:rPr>
        <w:t xml:space="preserve">s have been recorded in the Era Kopili </w:t>
      </w:r>
      <w:r w:rsidR="0008302A">
        <w:rPr>
          <w:rFonts w:ascii="Times New Roman" w:hAnsi="Times New Roman" w:cs="Times New Roman"/>
          <w:sz w:val="24"/>
          <w:szCs w:val="24"/>
        </w:rPr>
        <w:t>Wetland</w:t>
      </w:r>
      <w:r w:rsidR="00114350">
        <w:rPr>
          <w:rFonts w:ascii="Times New Roman" w:hAnsi="Times New Roman" w:cs="Times New Roman"/>
          <w:sz w:val="24"/>
          <w:szCs w:val="24"/>
        </w:rPr>
        <w:t xml:space="preserve"> </w:t>
      </w:r>
      <w:r w:rsidR="005B3E0E" w:rsidRPr="00882ED2">
        <w:rPr>
          <w:rFonts w:ascii="Times New Roman" w:hAnsi="Times New Roman" w:cs="Times New Roman"/>
          <w:b/>
          <w:sz w:val="24"/>
          <w:szCs w:val="24"/>
        </w:rPr>
        <w:t>(Table</w:t>
      </w:r>
      <w:r w:rsidR="00882ED2" w:rsidRPr="00882ED2">
        <w:rPr>
          <w:rFonts w:ascii="Times New Roman" w:hAnsi="Times New Roman" w:cs="Times New Roman"/>
          <w:b/>
          <w:sz w:val="24"/>
          <w:szCs w:val="24"/>
        </w:rPr>
        <w:t xml:space="preserve"> 4</w:t>
      </w:r>
      <w:r w:rsidR="005B3E0E" w:rsidRPr="00882ED2">
        <w:rPr>
          <w:rFonts w:ascii="Times New Roman" w:hAnsi="Times New Roman" w:cs="Times New Roman"/>
          <w:b/>
          <w:sz w:val="24"/>
          <w:szCs w:val="24"/>
        </w:rPr>
        <w:t>).</w:t>
      </w:r>
    </w:p>
    <w:p w14:paraId="52A503BC" w14:textId="77777777" w:rsidR="00114350" w:rsidRDefault="00114350" w:rsidP="00B14C65">
      <w:pPr>
        <w:spacing w:line="360" w:lineRule="auto"/>
        <w:jc w:val="both"/>
        <w:rPr>
          <w:rFonts w:ascii="Times New Roman" w:hAnsi="Times New Roman" w:cs="Times New Roman"/>
          <w:b/>
          <w:bCs/>
          <w:sz w:val="24"/>
          <w:szCs w:val="24"/>
        </w:rPr>
      </w:pPr>
    </w:p>
    <w:p w14:paraId="1F8D3591" w14:textId="77777777" w:rsidR="001F6A9C" w:rsidRDefault="001F6A9C" w:rsidP="00B14C65">
      <w:pPr>
        <w:spacing w:line="360" w:lineRule="auto"/>
        <w:jc w:val="both"/>
        <w:rPr>
          <w:rFonts w:ascii="Times New Roman" w:hAnsi="Times New Roman" w:cs="Times New Roman"/>
          <w:b/>
          <w:bCs/>
          <w:sz w:val="24"/>
          <w:szCs w:val="24"/>
        </w:rPr>
        <w:sectPr w:rsidR="001F6A9C" w:rsidSect="001F6A9C">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709" w:footer="709" w:gutter="0"/>
          <w:cols w:space="708"/>
          <w:docGrid w:linePitch="360"/>
        </w:sectPr>
      </w:pPr>
    </w:p>
    <w:p w14:paraId="074CAF3B" w14:textId="77777777" w:rsidR="001E1CEF" w:rsidRDefault="001E1CEF" w:rsidP="00FF7A37">
      <w:pPr>
        <w:spacing w:after="0" w:line="360" w:lineRule="auto"/>
        <w:jc w:val="both"/>
        <w:rPr>
          <w:rFonts w:ascii="Times New Roman" w:hAnsi="Times New Roman" w:cs="Times New Roman"/>
          <w:b/>
          <w:bCs/>
          <w:sz w:val="24"/>
          <w:szCs w:val="24"/>
        </w:rPr>
      </w:pPr>
      <w:r w:rsidRPr="00B14C65">
        <w:rPr>
          <w:rFonts w:ascii="Times New Roman" w:hAnsi="Times New Roman" w:cs="Times New Roman"/>
          <w:b/>
          <w:bCs/>
          <w:sz w:val="24"/>
          <w:szCs w:val="24"/>
        </w:rPr>
        <w:lastRenderedPageBreak/>
        <w:t xml:space="preserve">Table 1: </w:t>
      </w:r>
      <w:r w:rsidR="001F6A9C">
        <w:rPr>
          <w:rFonts w:ascii="Times New Roman" w:hAnsi="Times New Roman" w:cs="Times New Roman"/>
          <w:b/>
          <w:bCs/>
          <w:sz w:val="24"/>
          <w:szCs w:val="24"/>
        </w:rPr>
        <w:t>Inventory of f</w:t>
      </w:r>
      <w:r w:rsidRPr="00B14C65">
        <w:rPr>
          <w:rFonts w:ascii="Times New Roman" w:hAnsi="Times New Roman" w:cs="Times New Roman"/>
          <w:b/>
          <w:bCs/>
          <w:sz w:val="24"/>
          <w:szCs w:val="24"/>
        </w:rPr>
        <w:t xml:space="preserve">ish species found in the </w:t>
      </w:r>
      <w:proofErr w:type="spellStart"/>
      <w:r w:rsidRPr="00B14C65">
        <w:rPr>
          <w:rFonts w:ascii="Times New Roman" w:hAnsi="Times New Roman" w:cs="Times New Roman"/>
          <w:b/>
          <w:bCs/>
          <w:sz w:val="24"/>
          <w:szCs w:val="24"/>
        </w:rPr>
        <w:t>Arlong</w:t>
      </w:r>
      <w:proofErr w:type="spellEnd"/>
      <w:r w:rsidRPr="00B14C65">
        <w:rPr>
          <w:rFonts w:ascii="Times New Roman" w:hAnsi="Times New Roman" w:cs="Times New Roman"/>
          <w:b/>
          <w:bCs/>
          <w:sz w:val="24"/>
          <w:szCs w:val="24"/>
        </w:rPr>
        <w:t xml:space="preserve"> </w:t>
      </w:r>
      <w:proofErr w:type="spellStart"/>
      <w:r w:rsidRPr="00B14C65">
        <w:rPr>
          <w:rFonts w:ascii="Times New Roman" w:hAnsi="Times New Roman" w:cs="Times New Roman"/>
          <w:b/>
          <w:bCs/>
          <w:sz w:val="24"/>
          <w:szCs w:val="24"/>
        </w:rPr>
        <w:t>rup</w:t>
      </w:r>
      <w:proofErr w:type="spellEnd"/>
      <w:r w:rsidRPr="00B14C65">
        <w:rPr>
          <w:rFonts w:ascii="Times New Roman" w:hAnsi="Times New Roman" w:cs="Times New Roman"/>
          <w:b/>
          <w:bCs/>
          <w:sz w:val="24"/>
          <w:szCs w:val="24"/>
        </w:rPr>
        <w:t>-at River and their IUCN status</w:t>
      </w:r>
    </w:p>
    <w:p w14:paraId="23EB1CB6" w14:textId="77777777" w:rsidR="00FF7A37" w:rsidRPr="00FF7A37" w:rsidRDefault="00FF7A37" w:rsidP="00FF7A37">
      <w:pPr>
        <w:tabs>
          <w:tab w:val="left" w:pos="1417"/>
        </w:tabs>
        <w:spacing w:after="0" w:line="360" w:lineRule="auto"/>
        <w:jc w:val="both"/>
        <w:rPr>
          <w:rFonts w:ascii="Times New Roman" w:eastAsia="Times New Roman" w:hAnsi="Times New Roman" w:cs="Times New Roman"/>
          <w:i/>
          <w:lang w:val="en-IN" w:eastAsia="en-IN"/>
        </w:rPr>
      </w:pPr>
      <w:r w:rsidRPr="00FF7A37">
        <w:rPr>
          <w:rFonts w:ascii="Times New Roman" w:eastAsia="Times New Roman" w:hAnsi="Times New Roman" w:cs="Times New Roman"/>
          <w:i/>
          <w:lang w:val="en-IN" w:eastAsia="en-IN"/>
        </w:rPr>
        <w:t>IUCN status is based on IUCN (2024). LC, Least Concerned; VU, Vulnerable; DD, Data Deficient; NT, Near Threatened; EN, Endangered.</w:t>
      </w:r>
    </w:p>
    <w:tbl>
      <w:tblPr>
        <w:tblStyle w:val="TableGrid"/>
        <w:tblpPr w:leftFromText="180" w:rightFromText="180" w:vertAnchor="text" w:tblpY="1"/>
        <w:tblOverlap w:val="never"/>
        <w:tblW w:w="14378" w:type="dxa"/>
        <w:tblLayout w:type="fixed"/>
        <w:tblLook w:val="04A0" w:firstRow="1" w:lastRow="0" w:firstColumn="1" w:lastColumn="0" w:noHBand="0" w:noVBand="1"/>
      </w:tblPr>
      <w:tblGrid>
        <w:gridCol w:w="717"/>
        <w:gridCol w:w="2368"/>
        <w:gridCol w:w="2221"/>
        <w:gridCol w:w="5244"/>
        <w:gridCol w:w="2410"/>
        <w:gridCol w:w="1418"/>
      </w:tblGrid>
      <w:tr w:rsidR="00FF7A37" w:rsidRPr="00B14C65" w14:paraId="6EF9B9BF" w14:textId="77777777" w:rsidTr="00FF7A37">
        <w:trPr>
          <w:trHeight w:val="454"/>
        </w:trPr>
        <w:tc>
          <w:tcPr>
            <w:tcW w:w="717" w:type="dxa"/>
            <w:vAlign w:val="center"/>
          </w:tcPr>
          <w:p w14:paraId="0DB94764" w14:textId="77777777" w:rsidR="001E1CEF" w:rsidRPr="00C651B2" w:rsidRDefault="001E1CEF" w:rsidP="00FF7A37">
            <w:pPr>
              <w:tabs>
                <w:tab w:val="left" w:pos="1417"/>
              </w:tabs>
              <w:jc w:val="center"/>
              <w:rPr>
                <w:rFonts w:ascii="Times New Roman" w:eastAsia="Times New Roman" w:hAnsi="Times New Roman" w:cs="Times New Roman"/>
                <w:b/>
                <w:sz w:val="24"/>
                <w:szCs w:val="24"/>
                <w:lang w:val="en-IN" w:eastAsia="en-IN"/>
              </w:rPr>
            </w:pPr>
            <w:r w:rsidRPr="00C651B2">
              <w:rPr>
                <w:rFonts w:ascii="Times New Roman" w:hAnsi="Times New Roman" w:cs="Times New Roman"/>
                <w:b/>
                <w:sz w:val="24"/>
                <w:szCs w:val="24"/>
              </w:rPr>
              <w:t>Sl.</w:t>
            </w:r>
            <w:r w:rsidR="00C651B2" w:rsidRPr="00C651B2">
              <w:rPr>
                <w:rFonts w:ascii="Times New Roman" w:hAnsi="Times New Roman" w:cs="Times New Roman"/>
                <w:b/>
                <w:sz w:val="24"/>
                <w:szCs w:val="24"/>
              </w:rPr>
              <w:t xml:space="preserve"> N</w:t>
            </w:r>
            <w:r w:rsidRPr="00C651B2">
              <w:rPr>
                <w:rFonts w:ascii="Times New Roman" w:hAnsi="Times New Roman" w:cs="Times New Roman"/>
                <w:b/>
                <w:sz w:val="24"/>
                <w:szCs w:val="24"/>
              </w:rPr>
              <w:t>o</w:t>
            </w:r>
          </w:p>
        </w:tc>
        <w:tc>
          <w:tcPr>
            <w:tcW w:w="2368" w:type="dxa"/>
            <w:tcBorders>
              <w:bottom w:val="single" w:sz="4" w:space="0" w:color="auto"/>
            </w:tcBorders>
            <w:vAlign w:val="center"/>
          </w:tcPr>
          <w:p w14:paraId="17F46F91" w14:textId="77777777" w:rsidR="001E1CEF" w:rsidRPr="00C651B2" w:rsidRDefault="001E1CEF" w:rsidP="00FF7A37">
            <w:pPr>
              <w:tabs>
                <w:tab w:val="left" w:pos="1417"/>
              </w:tabs>
              <w:jc w:val="center"/>
              <w:rPr>
                <w:rFonts w:ascii="Times New Roman" w:eastAsia="Times New Roman" w:hAnsi="Times New Roman" w:cs="Times New Roman"/>
                <w:b/>
                <w:sz w:val="24"/>
                <w:szCs w:val="24"/>
                <w:lang w:val="en-IN" w:eastAsia="en-IN"/>
              </w:rPr>
            </w:pPr>
            <w:r w:rsidRPr="00C651B2">
              <w:rPr>
                <w:rFonts w:ascii="Times New Roman" w:hAnsi="Times New Roman" w:cs="Times New Roman"/>
                <w:b/>
                <w:sz w:val="24"/>
                <w:szCs w:val="24"/>
              </w:rPr>
              <w:t>Order</w:t>
            </w:r>
          </w:p>
        </w:tc>
        <w:tc>
          <w:tcPr>
            <w:tcW w:w="2221" w:type="dxa"/>
            <w:tcBorders>
              <w:bottom w:val="single" w:sz="4" w:space="0" w:color="auto"/>
            </w:tcBorders>
            <w:vAlign w:val="center"/>
          </w:tcPr>
          <w:p w14:paraId="1768D5E9" w14:textId="77777777" w:rsidR="001E1CEF" w:rsidRPr="00C651B2" w:rsidRDefault="001E1CEF" w:rsidP="00FF7A37">
            <w:pPr>
              <w:tabs>
                <w:tab w:val="left" w:pos="1417"/>
              </w:tabs>
              <w:jc w:val="center"/>
              <w:rPr>
                <w:rFonts w:ascii="Times New Roman" w:eastAsia="Times New Roman" w:hAnsi="Times New Roman" w:cs="Times New Roman"/>
                <w:b/>
                <w:sz w:val="24"/>
                <w:szCs w:val="24"/>
                <w:lang w:val="en-IN" w:eastAsia="en-IN"/>
              </w:rPr>
            </w:pPr>
            <w:r w:rsidRPr="00C651B2">
              <w:rPr>
                <w:rFonts w:ascii="Times New Roman" w:hAnsi="Times New Roman" w:cs="Times New Roman"/>
                <w:b/>
                <w:sz w:val="24"/>
                <w:szCs w:val="24"/>
              </w:rPr>
              <w:t>Family</w:t>
            </w:r>
          </w:p>
        </w:tc>
        <w:tc>
          <w:tcPr>
            <w:tcW w:w="5244" w:type="dxa"/>
            <w:vAlign w:val="center"/>
          </w:tcPr>
          <w:p w14:paraId="2BE30305" w14:textId="77777777" w:rsidR="001E1CEF" w:rsidRPr="00C651B2" w:rsidRDefault="001E1CEF" w:rsidP="00FF7A37">
            <w:pPr>
              <w:tabs>
                <w:tab w:val="left" w:pos="1417"/>
              </w:tabs>
              <w:jc w:val="center"/>
              <w:rPr>
                <w:rFonts w:ascii="Times New Roman" w:eastAsia="Times New Roman" w:hAnsi="Times New Roman" w:cs="Times New Roman"/>
                <w:b/>
                <w:sz w:val="24"/>
                <w:szCs w:val="24"/>
                <w:lang w:val="en-IN" w:eastAsia="en-IN"/>
              </w:rPr>
            </w:pPr>
            <w:r w:rsidRPr="00C651B2">
              <w:rPr>
                <w:rFonts w:ascii="Times New Roman" w:hAnsi="Times New Roman" w:cs="Times New Roman"/>
                <w:b/>
                <w:sz w:val="24"/>
                <w:szCs w:val="24"/>
              </w:rPr>
              <w:t>Scientific name</w:t>
            </w:r>
          </w:p>
        </w:tc>
        <w:tc>
          <w:tcPr>
            <w:tcW w:w="2410" w:type="dxa"/>
            <w:vAlign w:val="center"/>
          </w:tcPr>
          <w:p w14:paraId="3EF79336" w14:textId="77777777" w:rsidR="001E1CEF" w:rsidRPr="00C651B2" w:rsidRDefault="001E1CEF" w:rsidP="00FF7A37">
            <w:pPr>
              <w:tabs>
                <w:tab w:val="left" w:pos="1417"/>
              </w:tabs>
              <w:jc w:val="center"/>
              <w:rPr>
                <w:rFonts w:ascii="Times New Roman" w:eastAsia="Times New Roman" w:hAnsi="Times New Roman" w:cs="Times New Roman"/>
                <w:b/>
                <w:sz w:val="24"/>
                <w:szCs w:val="24"/>
                <w:lang w:val="en-IN" w:eastAsia="en-IN"/>
              </w:rPr>
            </w:pPr>
            <w:r w:rsidRPr="00C651B2">
              <w:rPr>
                <w:rFonts w:ascii="Times New Roman" w:eastAsia="Times New Roman" w:hAnsi="Times New Roman" w:cs="Times New Roman"/>
                <w:b/>
                <w:sz w:val="24"/>
                <w:szCs w:val="24"/>
                <w:lang w:val="en-IN" w:eastAsia="en-IN"/>
              </w:rPr>
              <w:t>Common name</w:t>
            </w:r>
          </w:p>
        </w:tc>
        <w:tc>
          <w:tcPr>
            <w:tcW w:w="1418" w:type="dxa"/>
            <w:vAlign w:val="center"/>
          </w:tcPr>
          <w:p w14:paraId="3AD74187" w14:textId="77777777" w:rsidR="001E1CEF" w:rsidRPr="00C651B2" w:rsidRDefault="001E1CEF" w:rsidP="00FF7A37">
            <w:pPr>
              <w:tabs>
                <w:tab w:val="left" w:pos="1417"/>
              </w:tabs>
              <w:jc w:val="center"/>
              <w:rPr>
                <w:rFonts w:ascii="Times New Roman" w:eastAsia="Times New Roman" w:hAnsi="Times New Roman" w:cs="Times New Roman"/>
                <w:b/>
                <w:sz w:val="24"/>
                <w:szCs w:val="24"/>
                <w:lang w:val="en-IN" w:eastAsia="en-IN"/>
              </w:rPr>
            </w:pPr>
            <w:r w:rsidRPr="00C651B2">
              <w:rPr>
                <w:rFonts w:ascii="Times New Roman" w:eastAsia="Times New Roman" w:hAnsi="Times New Roman" w:cs="Times New Roman"/>
                <w:b/>
                <w:sz w:val="24"/>
                <w:szCs w:val="24"/>
                <w:lang w:val="en-IN" w:eastAsia="en-IN"/>
              </w:rPr>
              <w:t>IUCN</w:t>
            </w:r>
          </w:p>
        </w:tc>
      </w:tr>
      <w:tr w:rsidR="00FF7A37" w:rsidRPr="00B14C65" w14:paraId="3DC58A26" w14:textId="77777777" w:rsidTr="00FF7A37">
        <w:trPr>
          <w:trHeight w:val="454"/>
        </w:trPr>
        <w:tc>
          <w:tcPr>
            <w:tcW w:w="717" w:type="dxa"/>
            <w:vAlign w:val="center"/>
          </w:tcPr>
          <w:p w14:paraId="7D57CF31"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w:t>
            </w:r>
          </w:p>
        </w:tc>
        <w:tc>
          <w:tcPr>
            <w:tcW w:w="2368" w:type="dxa"/>
            <w:tcBorders>
              <w:bottom w:val="nil"/>
            </w:tcBorders>
            <w:vAlign w:val="center"/>
          </w:tcPr>
          <w:p w14:paraId="2CB47FEA"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239C0A41"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344215B6"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Barilius</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bendelisis</w:t>
            </w:r>
            <w:proofErr w:type="spellEnd"/>
            <w:r w:rsidRPr="00B14C65">
              <w:rPr>
                <w:rFonts w:ascii="Times New Roman" w:hAnsi="Times New Roman" w:cs="Times New Roman"/>
                <w:sz w:val="24"/>
                <w:szCs w:val="24"/>
              </w:rPr>
              <w:t xml:space="preserve"> (Hamilton,1822)</w:t>
            </w:r>
          </w:p>
        </w:tc>
        <w:tc>
          <w:tcPr>
            <w:tcW w:w="2410" w:type="dxa"/>
            <w:vAlign w:val="center"/>
          </w:tcPr>
          <w:p w14:paraId="6647C680"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Indian Hill Trout</w:t>
            </w:r>
          </w:p>
        </w:tc>
        <w:tc>
          <w:tcPr>
            <w:tcW w:w="1418" w:type="dxa"/>
            <w:vAlign w:val="center"/>
          </w:tcPr>
          <w:p w14:paraId="6A96FF1A"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26891F7D" w14:textId="77777777" w:rsidTr="00FF7A37">
        <w:trPr>
          <w:trHeight w:val="454"/>
        </w:trPr>
        <w:tc>
          <w:tcPr>
            <w:tcW w:w="717" w:type="dxa"/>
            <w:vAlign w:val="center"/>
          </w:tcPr>
          <w:p w14:paraId="5E519763"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B29AB05"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0892DAE7"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04E47B9B"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Labeo</w:t>
            </w:r>
            <w:proofErr w:type="spellEnd"/>
            <w:r w:rsidR="001F6A9C">
              <w:rPr>
                <w:rFonts w:ascii="Times New Roman" w:hAnsi="Times New Roman" w:cs="Times New Roman"/>
                <w:i/>
                <w:iCs/>
                <w:sz w:val="24"/>
                <w:szCs w:val="24"/>
              </w:rPr>
              <w:t xml:space="preserve"> </w:t>
            </w:r>
            <w:r w:rsidRPr="00B14C65">
              <w:rPr>
                <w:rFonts w:ascii="Times New Roman" w:hAnsi="Times New Roman" w:cs="Times New Roman"/>
                <w:i/>
                <w:iCs/>
                <w:sz w:val="24"/>
                <w:szCs w:val="24"/>
              </w:rPr>
              <w:t>bata</w:t>
            </w:r>
            <w:r w:rsidRPr="00B14C65">
              <w:rPr>
                <w:rFonts w:ascii="Times New Roman" w:hAnsi="Times New Roman" w:cs="Times New Roman"/>
                <w:sz w:val="24"/>
                <w:szCs w:val="24"/>
              </w:rPr>
              <w:t xml:space="preserve"> (Hamilton,1822)</w:t>
            </w:r>
          </w:p>
        </w:tc>
        <w:tc>
          <w:tcPr>
            <w:tcW w:w="2410" w:type="dxa"/>
            <w:vAlign w:val="center"/>
          </w:tcPr>
          <w:p w14:paraId="4C6698D0"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Minor Carp</w:t>
            </w:r>
          </w:p>
        </w:tc>
        <w:tc>
          <w:tcPr>
            <w:tcW w:w="1418" w:type="dxa"/>
            <w:vAlign w:val="center"/>
          </w:tcPr>
          <w:p w14:paraId="1701438C"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1E73945D" w14:textId="77777777" w:rsidTr="00FF7A37">
        <w:trPr>
          <w:trHeight w:val="454"/>
        </w:trPr>
        <w:tc>
          <w:tcPr>
            <w:tcW w:w="717" w:type="dxa"/>
            <w:vAlign w:val="center"/>
          </w:tcPr>
          <w:p w14:paraId="7589B8C7"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3</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3F82973D"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0FF0DD33"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6629F6E"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Labeo</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rohita</w:t>
            </w:r>
            <w:proofErr w:type="spellEnd"/>
            <w:r w:rsidRPr="00B14C65">
              <w:rPr>
                <w:rFonts w:ascii="Times New Roman" w:hAnsi="Times New Roman" w:cs="Times New Roman"/>
                <w:sz w:val="24"/>
                <w:szCs w:val="24"/>
              </w:rPr>
              <w:t xml:space="preserve"> (Hamilton,1822)</w:t>
            </w:r>
          </w:p>
        </w:tc>
        <w:tc>
          <w:tcPr>
            <w:tcW w:w="2410" w:type="dxa"/>
            <w:vAlign w:val="center"/>
          </w:tcPr>
          <w:p w14:paraId="308B17C1"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Rohu</w:t>
            </w:r>
          </w:p>
        </w:tc>
        <w:tc>
          <w:tcPr>
            <w:tcW w:w="1418" w:type="dxa"/>
            <w:vAlign w:val="center"/>
          </w:tcPr>
          <w:p w14:paraId="631B03F4"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252B9DC" w14:textId="77777777" w:rsidTr="00FF7A37">
        <w:trPr>
          <w:trHeight w:val="454"/>
        </w:trPr>
        <w:tc>
          <w:tcPr>
            <w:tcW w:w="717" w:type="dxa"/>
            <w:vAlign w:val="center"/>
          </w:tcPr>
          <w:p w14:paraId="530F7CC4"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4</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43241E6"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6716CE1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70ED821A"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Tor malabaricus</w:t>
            </w:r>
            <w:r w:rsidRPr="00B14C65">
              <w:rPr>
                <w:rFonts w:ascii="Times New Roman" w:hAnsi="Times New Roman" w:cs="Times New Roman"/>
                <w:sz w:val="24"/>
                <w:szCs w:val="24"/>
              </w:rPr>
              <w:t xml:space="preserve"> (Jerdon,1849)</w:t>
            </w:r>
          </w:p>
        </w:tc>
        <w:tc>
          <w:tcPr>
            <w:tcW w:w="2410" w:type="dxa"/>
            <w:vAlign w:val="center"/>
          </w:tcPr>
          <w:p w14:paraId="62A5044C"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Malabar mahseer</w:t>
            </w:r>
          </w:p>
        </w:tc>
        <w:tc>
          <w:tcPr>
            <w:tcW w:w="1418" w:type="dxa"/>
            <w:vAlign w:val="center"/>
          </w:tcPr>
          <w:p w14:paraId="6FA2C454"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EN</w:t>
            </w:r>
          </w:p>
        </w:tc>
      </w:tr>
      <w:tr w:rsidR="00FF7A37" w:rsidRPr="00B14C65" w14:paraId="78AC1B1B" w14:textId="77777777" w:rsidTr="00FF7A37">
        <w:trPr>
          <w:trHeight w:val="454"/>
        </w:trPr>
        <w:tc>
          <w:tcPr>
            <w:tcW w:w="717" w:type="dxa"/>
            <w:vAlign w:val="center"/>
          </w:tcPr>
          <w:p w14:paraId="4AB103C3"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5</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03EA3DB0"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C4D475A"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4BB72D4C"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 xml:space="preserve">Tor </w:t>
            </w:r>
            <w:proofErr w:type="spellStart"/>
            <w:r w:rsidRPr="00B14C65">
              <w:rPr>
                <w:rFonts w:ascii="Times New Roman" w:hAnsi="Times New Roman" w:cs="Times New Roman"/>
                <w:i/>
                <w:iCs/>
                <w:sz w:val="24"/>
                <w:szCs w:val="24"/>
              </w:rPr>
              <w:t>to</w:t>
            </w:r>
            <w:r w:rsidRPr="00B14C65">
              <w:rPr>
                <w:rFonts w:ascii="Times New Roman" w:hAnsi="Times New Roman" w:cs="Times New Roman"/>
                <w:sz w:val="24"/>
                <w:szCs w:val="24"/>
              </w:rPr>
              <w:t>r</w:t>
            </w:r>
            <w:proofErr w:type="spellEnd"/>
            <w:r w:rsidRPr="00B14C65">
              <w:rPr>
                <w:rFonts w:ascii="Times New Roman" w:hAnsi="Times New Roman" w:cs="Times New Roman"/>
                <w:sz w:val="24"/>
                <w:szCs w:val="24"/>
              </w:rPr>
              <w:t xml:space="preserve"> (Hamilton,1822)</w:t>
            </w:r>
          </w:p>
        </w:tc>
        <w:tc>
          <w:tcPr>
            <w:tcW w:w="2410" w:type="dxa"/>
            <w:vAlign w:val="center"/>
          </w:tcPr>
          <w:p w14:paraId="4D51A223"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rPr>
              <w:t>Tor mahseer</w:t>
            </w:r>
          </w:p>
        </w:tc>
        <w:tc>
          <w:tcPr>
            <w:tcW w:w="1418" w:type="dxa"/>
            <w:vAlign w:val="center"/>
          </w:tcPr>
          <w:p w14:paraId="4FC5F746"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DD</w:t>
            </w:r>
          </w:p>
        </w:tc>
      </w:tr>
      <w:tr w:rsidR="00FF7A37" w:rsidRPr="00B14C65" w14:paraId="1A9E3E75" w14:textId="77777777" w:rsidTr="00FF7A37">
        <w:trPr>
          <w:trHeight w:val="454"/>
        </w:trPr>
        <w:tc>
          <w:tcPr>
            <w:tcW w:w="717" w:type="dxa"/>
            <w:vAlign w:val="center"/>
          </w:tcPr>
          <w:p w14:paraId="7D98E37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6</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6D5BA525"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6FDB76F2"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516F2184"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Cirrhinus</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cirrhosus</w:t>
            </w:r>
            <w:proofErr w:type="spellEnd"/>
            <w:r w:rsidRPr="00B14C65">
              <w:rPr>
                <w:rFonts w:ascii="Times New Roman" w:hAnsi="Times New Roman" w:cs="Times New Roman"/>
                <w:sz w:val="24"/>
                <w:szCs w:val="24"/>
              </w:rPr>
              <w:t xml:space="preserve"> (Bloch,1795)</w:t>
            </w:r>
          </w:p>
        </w:tc>
        <w:tc>
          <w:tcPr>
            <w:tcW w:w="2410" w:type="dxa"/>
            <w:vAlign w:val="center"/>
          </w:tcPr>
          <w:p w14:paraId="2F65ABAE"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rPr>
              <w:t>Mrigal carp</w:t>
            </w:r>
          </w:p>
        </w:tc>
        <w:tc>
          <w:tcPr>
            <w:tcW w:w="1418" w:type="dxa"/>
            <w:vAlign w:val="center"/>
          </w:tcPr>
          <w:p w14:paraId="6A780D2C"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VU</w:t>
            </w:r>
          </w:p>
        </w:tc>
      </w:tr>
      <w:tr w:rsidR="00FF7A37" w:rsidRPr="00B14C65" w14:paraId="538AD203" w14:textId="77777777" w:rsidTr="00FF7A37">
        <w:trPr>
          <w:trHeight w:val="454"/>
        </w:trPr>
        <w:tc>
          <w:tcPr>
            <w:tcW w:w="717" w:type="dxa"/>
            <w:vAlign w:val="center"/>
          </w:tcPr>
          <w:p w14:paraId="43CED071"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7</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01F52E5"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7CBBFED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532C94C9"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Chagunius</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chagunio</w:t>
            </w:r>
            <w:proofErr w:type="spellEnd"/>
            <w:r w:rsidRPr="00B14C65">
              <w:rPr>
                <w:rFonts w:ascii="Times New Roman" w:hAnsi="Times New Roman" w:cs="Times New Roman"/>
                <w:sz w:val="24"/>
                <w:szCs w:val="24"/>
              </w:rPr>
              <w:t xml:space="preserve"> (Hamilton,1822)</w:t>
            </w:r>
          </w:p>
        </w:tc>
        <w:tc>
          <w:tcPr>
            <w:tcW w:w="2410" w:type="dxa"/>
            <w:vAlign w:val="center"/>
          </w:tcPr>
          <w:p w14:paraId="7054C7A5"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color w:val="000000" w:themeColor="text1"/>
                <w:sz w:val="24"/>
                <w:szCs w:val="24"/>
              </w:rPr>
              <w:t>Chaguni</w:t>
            </w:r>
            <w:proofErr w:type="spellEnd"/>
          </w:p>
        </w:tc>
        <w:tc>
          <w:tcPr>
            <w:tcW w:w="1418" w:type="dxa"/>
            <w:vAlign w:val="center"/>
          </w:tcPr>
          <w:p w14:paraId="7F7C02F8"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2EC4A8E" w14:textId="77777777" w:rsidTr="00FF7A37">
        <w:trPr>
          <w:trHeight w:val="454"/>
        </w:trPr>
        <w:tc>
          <w:tcPr>
            <w:tcW w:w="717" w:type="dxa"/>
            <w:vAlign w:val="center"/>
          </w:tcPr>
          <w:p w14:paraId="0FA7A8EA"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8</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2E07DB1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7E6D097F"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38124EEA"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 xml:space="preserve">Puntius </w:t>
            </w:r>
            <w:proofErr w:type="spellStart"/>
            <w:r w:rsidRPr="00B14C65">
              <w:rPr>
                <w:rFonts w:ascii="Times New Roman" w:hAnsi="Times New Roman" w:cs="Times New Roman"/>
                <w:i/>
                <w:iCs/>
                <w:sz w:val="24"/>
                <w:szCs w:val="24"/>
              </w:rPr>
              <w:t>sophore</w:t>
            </w:r>
            <w:proofErr w:type="spellEnd"/>
            <w:r w:rsidRPr="00B14C65">
              <w:rPr>
                <w:rFonts w:ascii="Times New Roman" w:hAnsi="Times New Roman" w:cs="Times New Roman"/>
                <w:sz w:val="24"/>
                <w:szCs w:val="24"/>
              </w:rPr>
              <w:t xml:space="preserve"> (Hamilton,1822)</w:t>
            </w:r>
          </w:p>
        </w:tc>
        <w:tc>
          <w:tcPr>
            <w:tcW w:w="2410" w:type="dxa"/>
            <w:vAlign w:val="center"/>
          </w:tcPr>
          <w:p w14:paraId="316A3190"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rPr>
              <w:t>Pool barb</w:t>
            </w:r>
          </w:p>
        </w:tc>
        <w:tc>
          <w:tcPr>
            <w:tcW w:w="1418" w:type="dxa"/>
            <w:vAlign w:val="center"/>
          </w:tcPr>
          <w:p w14:paraId="51FC30E3"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0F6CE5A7" w14:textId="77777777" w:rsidTr="00FF7A37">
        <w:trPr>
          <w:trHeight w:val="454"/>
        </w:trPr>
        <w:tc>
          <w:tcPr>
            <w:tcW w:w="717" w:type="dxa"/>
            <w:vAlign w:val="center"/>
          </w:tcPr>
          <w:p w14:paraId="4DF51E7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9</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4F9EEF95"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Cypriniformes</w:t>
            </w:r>
          </w:p>
        </w:tc>
        <w:tc>
          <w:tcPr>
            <w:tcW w:w="2221" w:type="dxa"/>
            <w:tcBorders>
              <w:top w:val="nil"/>
              <w:bottom w:val="nil"/>
            </w:tcBorders>
            <w:vAlign w:val="center"/>
          </w:tcPr>
          <w:p w14:paraId="1F5A08FD"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Cyprinidae</w:t>
            </w:r>
          </w:p>
        </w:tc>
        <w:tc>
          <w:tcPr>
            <w:tcW w:w="5244" w:type="dxa"/>
            <w:vAlign w:val="center"/>
          </w:tcPr>
          <w:p w14:paraId="5C178DED"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Garra</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gotyla</w:t>
            </w:r>
            <w:proofErr w:type="spellEnd"/>
            <w:r w:rsidRPr="00B14C65">
              <w:rPr>
                <w:rFonts w:ascii="Times New Roman" w:hAnsi="Times New Roman" w:cs="Times New Roman"/>
                <w:sz w:val="24"/>
                <w:szCs w:val="24"/>
              </w:rPr>
              <w:t xml:space="preserve"> (Gray,1830)</w:t>
            </w:r>
          </w:p>
        </w:tc>
        <w:tc>
          <w:tcPr>
            <w:tcW w:w="2410" w:type="dxa"/>
            <w:vAlign w:val="center"/>
          </w:tcPr>
          <w:p w14:paraId="0EACA9E6"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Sucker head</w:t>
            </w:r>
          </w:p>
        </w:tc>
        <w:tc>
          <w:tcPr>
            <w:tcW w:w="1418" w:type="dxa"/>
            <w:vAlign w:val="center"/>
          </w:tcPr>
          <w:p w14:paraId="10FE8625"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65D7EC58" w14:textId="77777777" w:rsidTr="00FF7A37">
        <w:trPr>
          <w:trHeight w:val="454"/>
        </w:trPr>
        <w:tc>
          <w:tcPr>
            <w:tcW w:w="717" w:type="dxa"/>
            <w:vAlign w:val="center"/>
          </w:tcPr>
          <w:p w14:paraId="5FB2F196"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10</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6EEAF0FD"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62C1086"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382ACD6"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Bangana</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dero</w:t>
            </w:r>
            <w:proofErr w:type="spellEnd"/>
            <w:r w:rsidRPr="00B14C65">
              <w:rPr>
                <w:rFonts w:ascii="Times New Roman" w:hAnsi="Times New Roman" w:cs="Times New Roman"/>
                <w:sz w:val="24"/>
                <w:szCs w:val="24"/>
              </w:rPr>
              <w:t xml:space="preserve"> (Hamilton,1822)</w:t>
            </w:r>
          </w:p>
        </w:tc>
        <w:tc>
          <w:tcPr>
            <w:tcW w:w="2410" w:type="dxa"/>
            <w:vAlign w:val="center"/>
          </w:tcPr>
          <w:p w14:paraId="672D6482"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Kalabans</w:t>
            </w:r>
            <w:proofErr w:type="spellEnd"/>
          </w:p>
        </w:tc>
        <w:tc>
          <w:tcPr>
            <w:tcW w:w="1418" w:type="dxa"/>
            <w:vAlign w:val="center"/>
          </w:tcPr>
          <w:p w14:paraId="5375B61A"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16C080E3" w14:textId="77777777" w:rsidTr="00FF7A37">
        <w:trPr>
          <w:trHeight w:val="454"/>
        </w:trPr>
        <w:tc>
          <w:tcPr>
            <w:tcW w:w="717" w:type="dxa"/>
            <w:vAlign w:val="center"/>
          </w:tcPr>
          <w:p w14:paraId="2792D133"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11</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46705437"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single" w:sz="4" w:space="0" w:color="auto"/>
            </w:tcBorders>
            <w:vAlign w:val="center"/>
          </w:tcPr>
          <w:p w14:paraId="5E5B8EC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79816F76" w14:textId="77777777" w:rsidR="001E1CEF" w:rsidRPr="001F6A9C" w:rsidRDefault="00AA6F71" w:rsidP="001F6A9C">
            <w:pPr>
              <w:jc w:val="center"/>
              <w:rPr>
                <w:rFonts w:ascii="Times New Roman" w:hAnsi="Times New Roman" w:cs="Times New Roman"/>
                <w:i/>
                <w:iCs/>
                <w:sz w:val="24"/>
                <w:szCs w:val="24"/>
              </w:rPr>
            </w:pPr>
            <w:proofErr w:type="spellStart"/>
            <w:r w:rsidRPr="00B14C65">
              <w:rPr>
                <w:rFonts w:ascii="Times New Roman" w:hAnsi="Times New Roman" w:cs="Times New Roman"/>
                <w:i/>
                <w:iCs/>
                <w:sz w:val="24"/>
                <w:szCs w:val="24"/>
              </w:rPr>
              <w:t>Labeo</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dyocheilus</w:t>
            </w:r>
            <w:proofErr w:type="spellEnd"/>
            <w:r w:rsidR="001F6A9C">
              <w:rPr>
                <w:rFonts w:ascii="Times New Roman" w:hAnsi="Times New Roman" w:cs="Times New Roman"/>
                <w:i/>
                <w:iCs/>
                <w:sz w:val="24"/>
                <w:szCs w:val="24"/>
              </w:rPr>
              <w:t xml:space="preserve"> </w:t>
            </w:r>
            <w:r w:rsidRPr="00B14C65">
              <w:rPr>
                <w:rFonts w:ascii="Times New Roman" w:hAnsi="Times New Roman" w:cs="Times New Roman"/>
                <w:sz w:val="24"/>
                <w:szCs w:val="24"/>
              </w:rPr>
              <w:t>(McClelland,1839)</w:t>
            </w:r>
          </w:p>
        </w:tc>
        <w:tc>
          <w:tcPr>
            <w:tcW w:w="2410" w:type="dxa"/>
            <w:vAlign w:val="center"/>
          </w:tcPr>
          <w:p w14:paraId="759DF5C7"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Ghoramach</w:t>
            </w:r>
            <w:proofErr w:type="spellEnd"/>
          </w:p>
        </w:tc>
        <w:tc>
          <w:tcPr>
            <w:tcW w:w="1418" w:type="dxa"/>
            <w:vAlign w:val="center"/>
          </w:tcPr>
          <w:p w14:paraId="47EAD37F"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05075376" w14:textId="77777777" w:rsidTr="00FF7A37">
        <w:trPr>
          <w:trHeight w:val="454"/>
        </w:trPr>
        <w:tc>
          <w:tcPr>
            <w:tcW w:w="717" w:type="dxa"/>
            <w:vAlign w:val="center"/>
          </w:tcPr>
          <w:p w14:paraId="721D3E75"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12</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66F1FEF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single" w:sz="4" w:space="0" w:color="auto"/>
              <w:bottom w:val="nil"/>
            </w:tcBorders>
            <w:vAlign w:val="center"/>
          </w:tcPr>
          <w:p w14:paraId="6CCF62A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6B08BCD1"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Devario</w:t>
            </w:r>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aequipinnatus</w:t>
            </w:r>
            <w:proofErr w:type="spellEnd"/>
            <w:r w:rsidRPr="00B14C65">
              <w:rPr>
                <w:rFonts w:ascii="Times New Roman" w:hAnsi="Times New Roman" w:cs="Times New Roman"/>
                <w:sz w:val="24"/>
                <w:szCs w:val="24"/>
              </w:rPr>
              <w:t xml:space="preserve"> (Mc Clelland,1839)</w:t>
            </w:r>
          </w:p>
        </w:tc>
        <w:tc>
          <w:tcPr>
            <w:tcW w:w="2410" w:type="dxa"/>
            <w:vAlign w:val="center"/>
          </w:tcPr>
          <w:p w14:paraId="49408C72"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Giant danio</w:t>
            </w:r>
          </w:p>
        </w:tc>
        <w:tc>
          <w:tcPr>
            <w:tcW w:w="1418" w:type="dxa"/>
            <w:vAlign w:val="center"/>
          </w:tcPr>
          <w:p w14:paraId="4C58C841"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17768865" w14:textId="77777777" w:rsidTr="00FF7A37">
        <w:trPr>
          <w:trHeight w:val="454"/>
        </w:trPr>
        <w:tc>
          <w:tcPr>
            <w:tcW w:w="717" w:type="dxa"/>
            <w:vAlign w:val="center"/>
          </w:tcPr>
          <w:p w14:paraId="0519944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13</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415A73C2"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617BF01"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180767ED" w14:textId="77777777" w:rsidR="001E1CEF"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Devario</w:t>
            </w:r>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assamensis</w:t>
            </w:r>
            <w:proofErr w:type="spellEnd"/>
            <w:r w:rsidRPr="00B14C65">
              <w:rPr>
                <w:rFonts w:ascii="Times New Roman" w:hAnsi="Times New Roman" w:cs="Times New Roman"/>
                <w:sz w:val="24"/>
                <w:szCs w:val="24"/>
              </w:rPr>
              <w:t xml:space="preserve"> (Barman,1984)</w:t>
            </w:r>
          </w:p>
        </w:tc>
        <w:tc>
          <w:tcPr>
            <w:tcW w:w="2410" w:type="dxa"/>
            <w:vAlign w:val="center"/>
          </w:tcPr>
          <w:p w14:paraId="6F2AAB6A"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Assamese Danio</w:t>
            </w:r>
          </w:p>
        </w:tc>
        <w:tc>
          <w:tcPr>
            <w:tcW w:w="1418" w:type="dxa"/>
            <w:vAlign w:val="center"/>
          </w:tcPr>
          <w:p w14:paraId="52FEE3D0"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VU</w:t>
            </w:r>
          </w:p>
        </w:tc>
      </w:tr>
      <w:tr w:rsidR="00FF7A37" w:rsidRPr="00B14C65" w14:paraId="73584A0D" w14:textId="77777777" w:rsidTr="00FF7A37">
        <w:trPr>
          <w:trHeight w:val="454"/>
        </w:trPr>
        <w:tc>
          <w:tcPr>
            <w:tcW w:w="717" w:type="dxa"/>
            <w:vAlign w:val="center"/>
          </w:tcPr>
          <w:p w14:paraId="395B3866"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14</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B8F733F"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4945420E" w14:textId="77777777" w:rsidR="001E1CEF" w:rsidRPr="00B14C65" w:rsidRDefault="00E845C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eastAsia="Times New Roman" w:hAnsi="Times New Roman" w:cs="Times New Roman"/>
                <w:sz w:val="24"/>
                <w:szCs w:val="24"/>
                <w:lang w:val="en-IN" w:eastAsia="en-IN"/>
              </w:rPr>
              <w:t>Danionidae</w:t>
            </w:r>
            <w:proofErr w:type="spellEnd"/>
          </w:p>
        </w:tc>
        <w:tc>
          <w:tcPr>
            <w:tcW w:w="5244" w:type="dxa"/>
            <w:vAlign w:val="center"/>
          </w:tcPr>
          <w:p w14:paraId="0103EAD5"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Amblypharyngodon</w:t>
            </w:r>
            <w:proofErr w:type="spellEnd"/>
            <w:r w:rsidR="001F6A9C" w:rsidRPr="001F6A9C">
              <w:rPr>
                <w:rFonts w:ascii="Times New Roman" w:hAnsi="Times New Roman" w:cs="Times New Roman"/>
                <w:i/>
                <w:iCs/>
                <w:sz w:val="24"/>
                <w:szCs w:val="24"/>
              </w:rPr>
              <w:t xml:space="preserve"> </w:t>
            </w:r>
            <w:r w:rsidRPr="001F6A9C">
              <w:rPr>
                <w:rFonts w:ascii="Times New Roman" w:hAnsi="Times New Roman" w:cs="Times New Roman"/>
                <w:i/>
                <w:sz w:val="24"/>
                <w:szCs w:val="24"/>
              </w:rPr>
              <w:t>mola</w:t>
            </w:r>
            <w:r w:rsidRPr="00B14C65">
              <w:rPr>
                <w:rFonts w:ascii="Times New Roman" w:hAnsi="Times New Roman" w:cs="Times New Roman"/>
                <w:sz w:val="24"/>
                <w:szCs w:val="24"/>
              </w:rPr>
              <w:t xml:space="preserve"> (Hamilton,1822)</w:t>
            </w:r>
          </w:p>
        </w:tc>
        <w:tc>
          <w:tcPr>
            <w:tcW w:w="2410" w:type="dxa"/>
            <w:vAlign w:val="center"/>
          </w:tcPr>
          <w:p w14:paraId="0E549565"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color w:val="000000" w:themeColor="text1"/>
                <w:sz w:val="24"/>
                <w:szCs w:val="24"/>
              </w:rPr>
              <w:t>Molacarplet</w:t>
            </w:r>
            <w:proofErr w:type="spellEnd"/>
          </w:p>
        </w:tc>
        <w:tc>
          <w:tcPr>
            <w:tcW w:w="1418" w:type="dxa"/>
            <w:vAlign w:val="center"/>
          </w:tcPr>
          <w:p w14:paraId="5DF3F704"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2B05210" w14:textId="77777777" w:rsidTr="00FF7A37">
        <w:trPr>
          <w:trHeight w:val="454"/>
        </w:trPr>
        <w:tc>
          <w:tcPr>
            <w:tcW w:w="717" w:type="dxa"/>
            <w:vAlign w:val="center"/>
          </w:tcPr>
          <w:p w14:paraId="1D1DC4F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15</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A1A157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tcBorders>
            <w:vAlign w:val="center"/>
          </w:tcPr>
          <w:p w14:paraId="75B658FC"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6F80A4D2"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Salmostoma</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bacaila</w:t>
            </w:r>
            <w:proofErr w:type="spellEnd"/>
            <w:r w:rsidRPr="00B14C65">
              <w:rPr>
                <w:rFonts w:ascii="Times New Roman" w:hAnsi="Times New Roman" w:cs="Times New Roman"/>
                <w:sz w:val="24"/>
                <w:szCs w:val="24"/>
              </w:rPr>
              <w:t xml:space="preserve"> (Hamilton,1822)</w:t>
            </w:r>
          </w:p>
        </w:tc>
        <w:tc>
          <w:tcPr>
            <w:tcW w:w="2410" w:type="dxa"/>
            <w:vAlign w:val="center"/>
          </w:tcPr>
          <w:p w14:paraId="353FEE12"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 xml:space="preserve">Large </w:t>
            </w:r>
            <w:proofErr w:type="spellStart"/>
            <w:r w:rsidRPr="00B14C65">
              <w:rPr>
                <w:rFonts w:ascii="Times New Roman" w:hAnsi="Times New Roman" w:cs="Times New Roman"/>
                <w:color w:val="000000" w:themeColor="text1"/>
                <w:sz w:val="24"/>
                <w:szCs w:val="24"/>
                <w:shd w:val="clear" w:color="auto" w:fill="FFFFFF"/>
              </w:rPr>
              <w:t>razorbelly</w:t>
            </w:r>
            <w:proofErr w:type="spellEnd"/>
            <w:r w:rsidRPr="00B14C65">
              <w:rPr>
                <w:rFonts w:ascii="Times New Roman" w:hAnsi="Times New Roman" w:cs="Times New Roman"/>
                <w:color w:val="000000" w:themeColor="text1"/>
                <w:sz w:val="24"/>
                <w:szCs w:val="24"/>
                <w:shd w:val="clear" w:color="auto" w:fill="FFFFFF"/>
              </w:rPr>
              <w:t xml:space="preserve"> minnow</w:t>
            </w:r>
          </w:p>
        </w:tc>
        <w:tc>
          <w:tcPr>
            <w:tcW w:w="1418" w:type="dxa"/>
            <w:vAlign w:val="center"/>
          </w:tcPr>
          <w:p w14:paraId="709D0406"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68CC2B2E" w14:textId="77777777" w:rsidTr="00FF7A37">
        <w:trPr>
          <w:trHeight w:val="454"/>
        </w:trPr>
        <w:tc>
          <w:tcPr>
            <w:tcW w:w="717" w:type="dxa"/>
            <w:vAlign w:val="center"/>
          </w:tcPr>
          <w:p w14:paraId="514921A1"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16</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D9BF3F4"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62EAC901"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Psylorhynchidae</w:t>
            </w:r>
          </w:p>
        </w:tc>
        <w:tc>
          <w:tcPr>
            <w:tcW w:w="5244" w:type="dxa"/>
            <w:vAlign w:val="center"/>
          </w:tcPr>
          <w:p w14:paraId="642E24D2"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Psilorhynchus</w:t>
            </w:r>
            <w:proofErr w:type="spellEnd"/>
            <w:r w:rsidR="001F6A9C">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balitora</w:t>
            </w:r>
            <w:proofErr w:type="spellEnd"/>
            <w:r w:rsidRPr="00B14C65">
              <w:rPr>
                <w:rFonts w:ascii="Times New Roman" w:hAnsi="Times New Roman" w:cs="Times New Roman"/>
                <w:sz w:val="24"/>
                <w:szCs w:val="24"/>
              </w:rPr>
              <w:t xml:space="preserve"> (Hamilton,1822)</w:t>
            </w:r>
          </w:p>
        </w:tc>
        <w:tc>
          <w:tcPr>
            <w:tcW w:w="2410" w:type="dxa"/>
            <w:vAlign w:val="center"/>
          </w:tcPr>
          <w:p w14:paraId="594776FC"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color w:val="000000" w:themeColor="text1"/>
                <w:sz w:val="24"/>
                <w:szCs w:val="24"/>
              </w:rPr>
              <w:t>Balitora</w:t>
            </w:r>
            <w:proofErr w:type="spellEnd"/>
            <w:r w:rsidRPr="00B14C65">
              <w:rPr>
                <w:rFonts w:ascii="Times New Roman" w:hAnsi="Times New Roman" w:cs="Times New Roman"/>
                <w:color w:val="000000" w:themeColor="text1"/>
                <w:sz w:val="24"/>
                <w:szCs w:val="24"/>
              </w:rPr>
              <w:t xml:space="preserve"> minnow</w:t>
            </w:r>
          </w:p>
        </w:tc>
        <w:tc>
          <w:tcPr>
            <w:tcW w:w="1418" w:type="dxa"/>
            <w:vAlign w:val="center"/>
          </w:tcPr>
          <w:p w14:paraId="25AC9490"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2C466E7" w14:textId="77777777" w:rsidTr="00FF7A37">
        <w:trPr>
          <w:trHeight w:val="454"/>
        </w:trPr>
        <w:tc>
          <w:tcPr>
            <w:tcW w:w="717" w:type="dxa"/>
            <w:vAlign w:val="center"/>
          </w:tcPr>
          <w:p w14:paraId="7BA17FDD"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lastRenderedPageBreak/>
              <w:t>17</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7DB340A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single" w:sz="4" w:space="0" w:color="auto"/>
            </w:tcBorders>
            <w:vAlign w:val="center"/>
          </w:tcPr>
          <w:p w14:paraId="60C48B81"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Xenocyprididae</w:t>
            </w:r>
            <w:proofErr w:type="spellEnd"/>
          </w:p>
        </w:tc>
        <w:tc>
          <w:tcPr>
            <w:tcW w:w="5244" w:type="dxa"/>
            <w:vAlign w:val="center"/>
          </w:tcPr>
          <w:p w14:paraId="6F28B44B" w14:textId="77777777" w:rsidR="00FF3D15" w:rsidRPr="00B14C65" w:rsidRDefault="00FF3D15" w:rsidP="001F6A9C">
            <w:pPr>
              <w:jc w:val="center"/>
              <w:rPr>
                <w:rFonts w:ascii="Times New Roman" w:hAnsi="Times New Roman" w:cs="Times New Roman"/>
                <w:i/>
                <w:iCs/>
                <w:sz w:val="24"/>
                <w:szCs w:val="24"/>
              </w:rPr>
            </w:pPr>
            <w:proofErr w:type="spellStart"/>
            <w:r w:rsidRPr="00B14C65">
              <w:rPr>
                <w:rFonts w:ascii="Times New Roman" w:hAnsi="Times New Roman" w:cs="Times New Roman"/>
                <w:i/>
                <w:iCs/>
                <w:sz w:val="24"/>
                <w:szCs w:val="24"/>
              </w:rPr>
              <w:t>Hypophthamichthys</w:t>
            </w:r>
            <w:proofErr w:type="spellEnd"/>
            <w:r w:rsidRPr="00B14C65">
              <w:rPr>
                <w:rFonts w:ascii="Times New Roman" w:hAnsi="Times New Roman" w:cs="Times New Roman"/>
                <w:i/>
                <w:iCs/>
                <w:sz w:val="24"/>
                <w:szCs w:val="24"/>
              </w:rPr>
              <w:t xml:space="preserve"> molitrix</w:t>
            </w:r>
          </w:p>
          <w:p w14:paraId="079998B0"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(valenciennes,1844)</w:t>
            </w:r>
          </w:p>
        </w:tc>
        <w:tc>
          <w:tcPr>
            <w:tcW w:w="2410" w:type="dxa"/>
            <w:vAlign w:val="center"/>
          </w:tcPr>
          <w:p w14:paraId="2A8339BB"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rPr>
              <w:t>Silver carp</w:t>
            </w:r>
          </w:p>
        </w:tc>
        <w:tc>
          <w:tcPr>
            <w:tcW w:w="1418" w:type="dxa"/>
            <w:vAlign w:val="center"/>
          </w:tcPr>
          <w:p w14:paraId="074A91B4" w14:textId="77777777" w:rsidR="001E1CEF" w:rsidRPr="00B14C65" w:rsidRDefault="00872799"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NT</w:t>
            </w:r>
          </w:p>
        </w:tc>
      </w:tr>
      <w:tr w:rsidR="00FF7A37" w:rsidRPr="00B14C65" w14:paraId="3D6E973D" w14:textId="77777777" w:rsidTr="00FF7A37">
        <w:trPr>
          <w:trHeight w:val="454"/>
        </w:trPr>
        <w:tc>
          <w:tcPr>
            <w:tcW w:w="717" w:type="dxa"/>
            <w:vAlign w:val="center"/>
          </w:tcPr>
          <w:p w14:paraId="53AC94D1"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18</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ED5FB2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1210F03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EDC6126"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Botia</w:t>
            </w:r>
            <w:proofErr w:type="spellEnd"/>
            <w:r w:rsidR="004D4D3B">
              <w:rPr>
                <w:rFonts w:ascii="Times New Roman" w:hAnsi="Times New Roman" w:cs="Times New Roman"/>
                <w:i/>
                <w:iCs/>
                <w:sz w:val="24"/>
                <w:szCs w:val="24"/>
              </w:rPr>
              <w:t xml:space="preserve"> </w:t>
            </w:r>
            <w:r w:rsidRPr="00B14C65">
              <w:rPr>
                <w:rFonts w:ascii="Times New Roman" w:hAnsi="Times New Roman" w:cs="Times New Roman"/>
                <w:i/>
                <w:iCs/>
                <w:sz w:val="24"/>
                <w:szCs w:val="24"/>
              </w:rPr>
              <w:t>rostrata</w:t>
            </w:r>
            <w:r w:rsidRPr="00B14C65">
              <w:rPr>
                <w:rFonts w:ascii="Times New Roman" w:hAnsi="Times New Roman" w:cs="Times New Roman"/>
                <w:sz w:val="24"/>
                <w:szCs w:val="24"/>
              </w:rPr>
              <w:t xml:space="preserve"> (Günther,1869)</w:t>
            </w:r>
          </w:p>
        </w:tc>
        <w:tc>
          <w:tcPr>
            <w:tcW w:w="2410" w:type="dxa"/>
            <w:vAlign w:val="center"/>
          </w:tcPr>
          <w:p w14:paraId="5787A93F" w14:textId="77777777" w:rsidR="001E1CEF" w:rsidRPr="00B14C65" w:rsidRDefault="006C4D5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Gangetic Loach</w:t>
            </w:r>
          </w:p>
        </w:tc>
        <w:tc>
          <w:tcPr>
            <w:tcW w:w="1418" w:type="dxa"/>
            <w:vAlign w:val="center"/>
          </w:tcPr>
          <w:p w14:paraId="0A74C9CE" w14:textId="77777777" w:rsidR="001E1CEF" w:rsidRPr="00B14C65" w:rsidRDefault="006C4D5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VU</w:t>
            </w:r>
          </w:p>
        </w:tc>
      </w:tr>
      <w:tr w:rsidR="00132810" w:rsidRPr="00B14C65" w14:paraId="31A49A0C" w14:textId="77777777" w:rsidTr="003C629B">
        <w:trPr>
          <w:trHeight w:val="454"/>
        </w:trPr>
        <w:tc>
          <w:tcPr>
            <w:tcW w:w="717" w:type="dxa"/>
            <w:vAlign w:val="center"/>
          </w:tcPr>
          <w:p w14:paraId="56ACC9DD"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19.</w:t>
            </w:r>
          </w:p>
        </w:tc>
        <w:tc>
          <w:tcPr>
            <w:tcW w:w="2368" w:type="dxa"/>
            <w:vMerge w:val="restart"/>
            <w:tcBorders>
              <w:top w:val="nil"/>
            </w:tcBorders>
            <w:vAlign w:val="center"/>
          </w:tcPr>
          <w:p w14:paraId="3DC900CC"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tcBorders>
            <w:vAlign w:val="center"/>
          </w:tcPr>
          <w:p w14:paraId="63305FF5"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Botiidae</w:t>
            </w:r>
            <w:proofErr w:type="spellEnd"/>
          </w:p>
        </w:tc>
        <w:tc>
          <w:tcPr>
            <w:tcW w:w="5244" w:type="dxa"/>
            <w:vAlign w:val="center"/>
          </w:tcPr>
          <w:p w14:paraId="51DE2FA4"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Botia</w:t>
            </w:r>
            <w:proofErr w:type="spellEnd"/>
            <w:r>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dario</w:t>
            </w:r>
            <w:proofErr w:type="spellEnd"/>
            <w:r w:rsidRPr="00B14C65">
              <w:rPr>
                <w:rFonts w:ascii="Times New Roman" w:hAnsi="Times New Roman" w:cs="Times New Roman"/>
                <w:sz w:val="24"/>
                <w:szCs w:val="24"/>
              </w:rPr>
              <w:t xml:space="preserve"> (Hamilton,1822)</w:t>
            </w:r>
          </w:p>
        </w:tc>
        <w:tc>
          <w:tcPr>
            <w:tcW w:w="2410" w:type="dxa"/>
            <w:vAlign w:val="center"/>
          </w:tcPr>
          <w:p w14:paraId="53D68729"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Bengal loach</w:t>
            </w:r>
          </w:p>
        </w:tc>
        <w:tc>
          <w:tcPr>
            <w:tcW w:w="1418" w:type="dxa"/>
            <w:vAlign w:val="center"/>
          </w:tcPr>
          <w:p w14:paraId="680C0EE7"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132810" w:rsidRPr="00B14C65" w14:paraId="3D3973B6" w14:textId="77777777" w:rsidTr="003C629B">
        <w:trPr>
          <w:trHeight w:val="454"/>
        </w:trPr>
        <w:tc>
          <w:tcPr>
            <w:tcW w:w="717" w:type="dxa"/>
            <w:vAlign w:val="center"/>
          </w:tcPr>
          <w:p w14:paraId="12B687F1"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20.</w:t>
            </w:r>
          </w:p>
        </w:tc>
        <w:tc>
          <w:tcPr>
            <w:tcW w:w="2368" w:type="dxa"/>
            <w:vMerge/>
            <w:tcBorders>
              <w:bottom w:val="single" w:sz="4" w:space="0" w:color="auto"/>
            </w:tcBorders>
            <w:vAlign w:val="center"/>
          </w:tcPr>
          <w:p w14:paraId="7F89EA42"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68ECF1A4"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Cobitidae</w:t>
            </w:r>
          </w:p>
        </w:tc>
        <w:tc>
          <w:tcPr>
            <w:tcW w:w="5244" w:type="dxa"/>
            <w:vAlign w:val="center"/>
          </w:tcPr>
          <w:p w14:paraId="64FF1098"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Lepidocephalicthys</w:t>
            </w:r>
            <w:proofErr w:type="spellEnd"/>
            <w:r>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guntea</w:t>
            </w:r>
            <w:proofErr w:type="spellEnd"/>
            <w:r w:rsidRPr="00B14C65">
              <w:rPr>
                <w:rFonts w:ascii="Times New Roman" w:hAnsi="Times New Roman" w:cs="Times New Roman"/>
                <w:sz w:val="24"/>
                <w:szCs w:val="24"/>
              </w:rPr>
              <w:t xml:space="preserve"> (Hamilton,1822)</w:t>
            </w:r>
          </w:p>
        </w:tc>
        <w:tc>
          <w:tcPr>
            <w:tcW w:w="2410" w:type="dxa"/>
            <w:vAlign w:val="center"/>
          </w:tcPr>
          <w:p w14:paraId="282C8644"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color w:val="000000" w:themeColor="text1"/>
                <w:sz w:val="24"/>
                <w:szCs w:val="24"/>
                <w:shd w:val="clear" w:color="auto" w:fill="FFFFFF"/>
              </w:rPr>
              <w:t>Guntea</w:t>
            </w:r>
            <w:proofErr w:type="spellEnd"/>
            <w:r w:rsidRPr="00B14C65">
              <w:rPr>
                <w:rFonts w:ascii="Times New Roman" w:hAnsi="Times New Roman" w:cs="Times New Roman"/>
                <w:color w:val="000000" w:themeColor="text1"/>
                <w:sz w:val="24"/>
                <w:szCs w:val="24"/>
                <w:shd w:val="clear" w:color="auto" w:fill="FFFFFF"/>
              </w:rPr>
              <w:t xml:space="preserve"> loach</w:t>
            </w:r>
          </w:p>
        </w:tc>
        <w:tc>
          <w:tcPr>
            <w:tcW w:w="1418" w:type="dxa"/>
            <w:vAlign w:val="center"/>
          </w:tcPr>
          <w:p w14:paraId="4F279985" w14:textId="77777777" w:rsidR="00132810" w:rsidRPr="00B14C65" w:rsidRDefault="00132810"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0D55B69" w14:textId="77777777" w:rsidTr="00FF7A37">
        <w:trPr>
          <w:trHeight w:val="454"/>
        </w:trPr>
        <w:tc>
          <w:tcPr>
            <w:tcW w:w="717" w:type="dxa"/>
            <w:vAlign w:val="center"/>
          </w:tcPr>
          <w:p w14:paraId="6018D246"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21</w:t>
            </w:r>
            <w:r w:rsidR="00AA6F71" w:rsidRPr="00B14C65">
              <w:rPr>
                <w:rFonts w:ascii="Times New Roman" w:eastAsia="Times New Roman" w:hAnsi="Times New Roman" w:cs="Times New Roman"/>
                <w:sz w:val="24"/>
                <w:szCs w:val="24"/>
                <w:lang w:val="en-IN" w:eastAsia="en-IN"/>
              </w:rPr>
              <w:t>.</w:t>
            </w:r>
          </w:p>
        </w:tc>
        <w:tc>
          <w:tcPr>
            <w:tcW w:w="2368" w:type="dxa"/>
            <w:tcBorders>
              <w:bottom w:val="nil"/>
            </w:tcBorders>
            <w:vAlign w:val="center"/>
          </w:tcPr>
          <w:p w14:paraId="3347BA5F"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single" w:sz="4" w:space="0" w:color="auto"/>
            </w:tcBorders>
            <w:vAlign w:val="center"/>
          </w:tcPr>
          <w:p w14:paraId="61C59A6A"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Anabantidae</w:t>
            </w:r>
            <w:proofErr w:type="spellEnd"/>
          </w:p>
        </w:tc>
        <w:tc>
          <w:tcPr>
            <w:tcW w:w="5244" w:type="dxa"/>
            <w:vAlign w:val="center"/>
          </w:tcPr>
          <w:p w14:paraId="74C1AE6B"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 xml:space="preserve">Anabas </w:t>
            </w:r>
            <w:proofErr w:type="spellStart"/>
            <w:r w:rsidRPr="00B14C65">
              <w:rPr>
                <w:rFonts w:ascii="Times New Roman" w:hAnsi="Times New Roman" w:cs="Times New Roman"/>
                <w:i/>
                <w:iCs/>
                <w:sz w:val="24"/>
                <w:szCs w:val="24"/>
              </w:rPr>
              <w:t>testdineus</w:t>
            </w:r>
            <w:proofErr w:type="spellEnd"/>
            <w:r w:rsidRPr="00B14C65">
              <w:rPr>
                <w:rFonts w:ascii="Times New Roman" w:hAnsi="Times New Roman" w:cs="Times New Roman"/>
                <w:sz w:val="24"/>
                <w:szCs w:val="24"/>
              </w:rPr>
              <w:t xml:space="preserve"> (Bloch,1792)</w:t>
            </w:r>
          </w:p>
        </w:tc>
        <w:tc>
          <w:tcPr>
            <w:tcW w:w="2410" w:type="dxa"/>
            <w:vAlign w:val="center"/>
          </w:tcPr>
          <w:p w14:paraId="454D3DE0"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Climbing perch</w:t>
            </w:r>
          </w:p>
        </w:tc>
        <w:tc>
          <w:tcPr>
            <w:tcW w:w="1418" w:type="dxa"/>
            <w:vAlign w:val="center"/>
          </w:tcPr>
          <w:p w14:paraId="3F4B8FB8"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8875AED" w14:textId="77777777" w:rsidTr="00FF7A37">
        <w:trPr>
          <w:trHeight w:val="454"/>
        </w:trPr>
        <w:tc>
          <w:tcPr>
            <w:tcW w:w="717" w:type="dxa"/>
            <w:vAlign w:val="center"/>
          </w:tcPr>
          <w:p w14:paraId="2420B59F"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22</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15E44C83"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7257F675"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3396E18A"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Badis</w:t>
            </w:r>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badis</w:t>
            </w:r>
            <w:proofErr w:type="spellEnd"/>
            <w:r w:rsidRPr="00B14C65">
              <w:rPr>
                <w:rFonts w:ascii="Times New Roman" w:hAnsi="Times New Roman" w:cs="Times New Roman"/>
                <w:sz w:val="24"/>
                <w:szCs w:val="24"/>
              </w:rPr>
              <w:t xml:space="preserve"> (Hamilton,1822)</w:t>
            </w:r>
          </w:p>
        </w:tc>
        <w:tc>
          <w:tcPr>
            <w:tcW w:w="2410" w:type="dxa"/>
            <w:vAlign w:val="center"/>
          </w:tcPr>
          <w:p w14:paraId="3E572880"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Badis</w:t>
            </w:r>
          </w:p>
        </w:tc>
        <w:tc>
          <w:tcPr>
            <w:tcW w:w="1418" w:type="dxa"/>
            <w:vAlign w:val="center"/>
          </w:tcPr>
          <w:p w14:paraId="30B98746"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7DE559A" w14:textId="77777777" w:rsidTr="00FF7A37">
        <w:trPr>
          <w:trHeight w:val="454"/>
        </w:trPr>
        <w:tc>
          <w:tcPr>
            <w:tcW w:w="717" w:type="dxa"/>
            <w:vAlign w:val="center"/>
          </w:tcPr>
          <w:p w14:paraId="5BB80F6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23</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3F341CC4"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eastAsia="Times New Roman" w:hAnsi="Times New Roman" w:cs="Times New Roman"/>
                <w:sz w:val="24"/>
                <w:szCs w:val="24"/>
                <w:lang w:val="en-IN" w:eastAsia="en-IN"/>
              </w:rPr>
              <w:t>Anabantiformes</w:t>
            </w:r>
            <w:proofErr w:type="spellEnd"/>
          </w:p>
        </w:tc>
        <w:tc>
          <w:tcPr>
            <w:tcW w:w="2221" w:type="dxa"/>
            <w:tcBorders>
              <w:top w:val="nil"/>
              <w:bottom w:val="single" w:sz="4" w:space="0" w:color="auto"/>
            </w:tcBorders>
            <w:vAlign w:val="center"/>
          </w:tcPr>
          <w:p w14:paraId="4D405B14"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Badidae</w:t>
            </w:r>
            <w:proofErr w:type="spellEnd"/>
          </w:p>
        </w:tc>
        <w:tc>
          <w:tcPr>
            <w:tcW w:w="5244" w:type="dxa"/>
            <w:vAlign w:val="center"/>
          </w:tcPr>
          <w:p w14:paraId="38F2D9DE"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Badis</w:t>
            </w:r>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assamensis</w:t>
            </w:r>
            <w:proofErr w:type="spellEnd"/>
            <w:r w:rsidRPr="00B14C65">
              <w:rPr>
                <w:rFonts w:ascii="Times New Roman" w:hAnsi="Times New Roman" w:cs="Times New Roman"/>
                <w:sz w:val="24"/>
                <w:szCs w:val="24"/>
              </w:rPr>
              <w:t xml:space="preserve"> (Ahl,1937)</w:t>
            </w:r>
          </w:p>
        </w:tc>
        <w:tc>
          <w:tcPr>
            <w:tcW w:w="2410" w:type="dxa"/>
            <w:vAlign w:val="center"/>
          </w:tcPr>
          <w:p w14:paraId="579CFE0D"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 xml:space="preserve">Assam </w:t>
            </w:r>
            <w:proofErr w:type="spellStart"/>
            <w:r w:rsidRPr="00B14C65">
              <w:rPr>
                <w:rFonts w:ascii="Times New Roman" w:hAnsi="Times New Roman" w:cs="Times New Roman"/>
                <w:sz w:val="24"/>
                <w:szCs w:val="24"/>
              </w:rPr>
              <w:t>badis</w:t>
            </w:r>
            <w:proofErr w:type="spellEnd"/>
          </w:p>
        </w:tc>
        <w:tc>
          <w:tcPr>
            <w:tcW w:w="1418" w:type="dxa"/>
            <w:vAlign w:val="center"/>
          </w:tcPr>
          <w:p w14:paraId="3CCB21D9"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4F820FBE" w14:textId="77777777" w:rsidTr="00FF7A37">
        <w:trPr>
          <w:trHeight w:val="454"/>
        </w:trPr>
        <w:tc>
          <w:tcPr>
            <w:tcW w:w="717" w:type="dxa"/>
            <w:vAlign w:val="center"/>
          </w:tcPr>
          <w:p w14:paraId="0786D1A3"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24</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5A2501C7"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58C2058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265B353C"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Channa</w:t>
            </w:r>
            <w:r w:rsidR="004D4D3B">
              <w:rPr>
                <w:rFonts w:ascii="Times New Roman" w:hAnsi="Times New Roman" w:cs="Times New Roman"/>
                <w:i/>
                <w:iCs/>
                <w:sz w:val="24"/>
                <w:szCs w:val="24"/>
              </w:rPr>
              <w:t xml:space="preserve"> </w:t>
            </w:r>
            <w:r w:rsidRPr="00B14C65">
              <w:rPr>
                <w:rFonts w:ascii="Times New Roman" w:hAnsi="Times New Roman" w:cs="Times New Roman"/>
                <w:i/>
                <w:iCs/>
                <w:sz w:val="24"/>
                <w:szCs w:val="24"/>
              </w:rPr>
              <w:t>striatus</w:t>
            </w:r>
            <w:r w:rsidRPr="00B14C65">
              <w:rPr>
                <w:rFonts w:ascii="Times New Roman" w:hAnsi="Times New Roman" w:cs="Times New Roman"/>
                <w:sz w:val="24"/>
                <w:szCs w:val="24"/>
              </w:rPr>
              <w:t xml:space="preserve"> (Bloch,1793)</w:t>
            </w:r>
          </w:p>
        </w:tc>
        <w:tc>
          <w:tcPr>
            <w:tcW w:w="2410" w:type="dxa"/>
            <w:vAlign w:val="center"/>
          </w:tcPr>
          <w:p w14:paraId="1415F7D2"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Striped snakehead</w:t>
            </w:r>
          </w:p>
        </w:tc>
        <w:tc>
          <w:tcPr>
            <w:tcW w:w="1418" w:type="dxa"/>
            <w:vAlign w:val="center"/>
          </w:tcPr>
          <w:p w14:paraId="29D0EF88"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0400B5EE" w14:textId="77777777" w:rsidTr="00FF7A37">
        <w:trPr>
          <w:trHeight w:val="454"/>
        </w:trPr>
        <w:tc>
          <w:tcPr>
            <w:tcW w:w="717" w:type="dxa"/>
            <w:vAlign w:val="center"/>
          </w:tcPr>
          <w:p w14:paraId="4BA2D5F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25</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single" w:sz="4" w:space="0" w:color="auto"/>
            </w:tcBorders>
            <w:vAlign w:val="center"/>
          </w:tcPr>
          <w:p w14:paraId="40F78527"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single" w:sz="4" w:space="0" w:color="auto"/>
            </w:tcBorders>
            <w:vAlign w:val="center"/>
          </w:tcPr>
          <w:p w14:paraId="72BBFEE2"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Channidae</w:t>
            </w:r>
            <w:proofErr w:type="spellEnd"/>
          </w:p>
        </w:tc>
        <w:tc>
          <w:tcPr>
            <w:tcW w:w="5244" w:type="dxa"/>
            <w:vAlign w:val="center"/>
          </w:tcPr>
          <w:p w14:paraId="312E1C83" w14:textId="77777777" w:rsidR="001E1CEF" w:rsidRPr="00B14C65" w:rsidRDefault="00FF3D15"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Channa punctatus</w:t>
            </w:r>
            <w:r w:rsidRPr="00B14C65">
              <w:rPr>
                <w:rFonts w:ascii="Times New Roman" w:hAnsi="Times New Roman" w:cs="Times New Roman"/>
                <w:sz w:val="24"/>
                <w:szCs w:val="24"/>
              </w:rPr>
              <w:t xml:space="preserve"> (Bloch,1793)</w:t>
            </w:r>
          </w:p>
        </w:tc>
        <w:tc>
          <w:tcPr>
            <w:tcW w:w="2410" w:type="dxa"/>
            <w:vAlign w:val="center"/>
          </w:tcPr>
          <w:p w14:paraId="5108A388"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Spotted snakehead</w:t>
            </w:r>
          </w:p>
        </w:tc>
        <w:tc>
          <w:tcPr>
            <w:tcW w:w="1418" w:type="dxa"/>
            <w:vAlign w:val="center"/>
          </w:tcPr>
          <w:p w14:paraId="53767F5B" w14:textId="77777777" w:rsidR="001E1CEF" w:rsidRPr="00B14C65" w:rsidRDefault="00422AA6"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5C55DCAA" w14:textId="77777777" w:rsidTr="00FF7A37">
        <w:trPr>
          <w:trHeight w:val="454"/>
        </w:trPr>
        <w:tc>
          <w:tcPr>
            <w:tcW w:w="717" w:type="dxa"/>
            <w:vAlign w:val="center"/>
          </w:tcPr>
          <w:p w14:paraId="2A502635"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26</w:t>
            </w:r>
            <w:r w:rsidR="00AA6F71" w:rsidRPr="00B14C65">
              <w:rPr>
                <w:rFonts w:ascii="Times New Roman" w:eastAsia="Times New Roman" w:hAnsi="Times New Roman" w:cs="Times New Roman"/>
                <w:sz w:val="24"/>
                <w:szCs w:val="24"/>
                <w:lang w:val="en-IN" w:eastAsia="en-IN"/>
              </w:rPr>
              <w:t>.</w:t>
            </w:r>
          </w:p>
        </w:tc>
        <w:tc>
          <w:tcPr>
            <w:tcW w:w="2368" w:type="dxa"/>
            <w:tcBorders>
              <w:bottom w:val="nil"/>
            </w:tcBorders>
            <w:vAlign w:val="center"/>
          </w:tcPr>
          <w:p w14:paraId="5FD68250"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single" w:sz="4" w:space="0" w:color="auto"/>
              <w:bottom w:val="nil"/>
            </w:tcBorders>
            <w:vAlign w:val="center"/>
          </w:tcPr>
          <w:p w14:paraId="435226B5"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41A3B9F5"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Mystus</w:t>
            </w:r>
            <w:proofErr w:type="spellEnd"/>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tengara</w:t>
            </w:r>
            <w:proofErr w:type="spellEnd"/>
            <w:r w:rsidRPr="00B14C65">
              <w:rPr>
                <w:rFonts w:ascii="Times New Roman" w:hAnsi="Times New Roman" w:cs="Times New Roman"/>
                <w:sz w:val="24"/>
                <w:szCs w:val="24"/>
              </w:rPr>
              <w:t xml:space="preserve"> (Hamilton,1822)</w:t>
            </w:r>
          </w:p>
        </w:tc>
        <w:tc>
          <w:tcPr>
            <w:tcW w:w="2410" w:type="dxa"/>
            <w:vAlign w:val="center"/>
          </w:tcPr>
          <w:p w14:paraId="4121BB6E"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color w:val="000000" w:themeColor="text1"/>
                <w:sz w:val="24"/>
                <w:szCs w:val="24"/>
                <w:shd w:val="clear" w:color="auto" w:fill="FFFFFF"/>
              </w:rPr>
              <w:t>Tengara</w:t>
            </w:r>
            <w:proofErr w:type="spellEnd"/>
            <w:r w:rsidRPr="00B14C65">
              <w:rPr>
                <w:rFonts w:ascii="Times New Roman" w:hAnsi="Times New Roman" w:cs="Times New Roman"/>
                <w:color w:val="000000" w:themeColor="text1"/>
                <w:sz w:val="24"/>
                <w:szCs w:val="24"/>
                <w:shd w:val="clear" w:color="auto" w:fill="FFFFFF"/>
              </w:rPr>
              <w:t xml:space="preserve"> catfish</w:t>
            </w:r>
          </w:p>
        </w:tc>
        <w:tc>
          <w:tcPr>
            <w:tcW w:w="1418" w:type="dxa"/>
            <w:vAlign w:val="center"/>
          </w:tcPr>
          <w:p w14:paraId="4620331E"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6790FCD7" w14:textId="77777777" w:rsidTr="00FF7A37">
        <w:trPr>
          <w:trHeight w:val="454"/>
        </w:trPr>
        <w:tc>
          <w:tcPr>
            <w:tcW w:w="717" w:type="dxa"/>
            <w:vAlign w:val="center"/>
          </w:tcPr>
          <w:p w14:paraId="64FF4CA2"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27</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312BCBC1"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top w:val="nil"/>
              <w:bottom w:val="nil"/>
            </w:tcBorders>
            <w:vAlign w:val="center"/>
          </w:tcPr>
          <w:p w14:paraId="783469FA"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Bagridae</w:t>
            </w:r>
            <w:proofErr w:type="spellEnd"/>
          </w:p>
        </w:tc>
        <w:tc>
          <w:tcPr>
            <w:tcW w:w="5244" w:type="dxa"/>
            <w:vAlign w:val="center"/>
          </w:tcPr>
          <w:p w14:paraId="0DD284E0"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Mystus</w:t>
            </w:r>
            <w:proofErr w:type="spellEnd"/>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seengtee</w:t>
            </w:r>
            <w:proofErr w:type="spellEnd"/>
            <w:r w:rsidRPr="00B14C65">
              <w:rPr>
                <w:rFonts w:ascii="Times New Roman" w:hAnsi="Times New Roman" w:cs="Times New Roman"/>
                <w:sz w:val="24"/>
                <w:szCs w:val="24"/>
              </w:rPr>
              <w:t>(Skyes,1839)</w:t>
            </w:r>
          </w:p>
        </w:tc>
        <w:tc>
          <w:tcPr>
            <w:tcW w:w="2410" w:type="dxa"/>
            <w:vAlign w:val="center"/>
          </w:tcPr>
          <w:p w14:paraId="60402BF6"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color w:val="000000" w:themeColor="text1"/>
                <w:sz w:val="24"/>
                <w:szCs w:val="24"/>
              </w:rPr>
              <w:t>Seengtee</w:t>
            </w:r>
            <w:proofErr w:type="spellEnd"/>
            <w:r w:rsidRPr="00B14C65">
              <w:rPr>
                <w:rFonts w:ascii="Times New Roman" w:hAnsi="Times New Roman" w:cs="Times New Roman"/>
                <w:color w:val="000000" w:themeColor="text1"/>
                <w:sz w:val="24"/>
                <w:szCs w:val="24"/>
              </w:rPr>
              <w:t xml:space="preserve"> catfish</w:t>
            </w:r>
          </w:p>
        </w:tc>
        <w:tc>
          <w:tcPr>
            <w:tcW w:w="1418" w:type="dxa"/>
            <w:vAlign w:val="center"/>
          </w:tcPr>
          <w:p w14:paraId="18E36B1D"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44B28F3E" w14:textId="77777777" w:rsidTr="00FF7A37">
        <w:trPr>
          <w:trHeight w:val="454"/>
        </w:trPr>
        <w:tc>
          <w:tcPr>
            <w:tcW w:w="717" w:type="dxa"/>
            <w:vAlign w:val="center"/>
          </w:tcPr>
          <w:p w14:paraId="4040C4FC"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28</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0FD1BB36"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Siluriformes</w:t>
            </w:r>
            <w:proofErr w:type="spellEnd"/>
          </w:p>
        </w:tc>
        <w:tc>
          <w:tcPr>
            <w:tcW w:w="2221" w:type="dxa"/>
            <w:tcBorders>
              <w:top w:val="nil"/>
            </w:tcBorders>
            <w:vAlign w:val="center"/>
          </w:tcPr>
          <w:p w14:paraId="7C07BAEA"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4F9A9AF8"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Olyralongi</w:t>
            </w:r>
            <w:proofErr w:type="spellEnd"/>
            <w:r w:rsidR="004D4D3B">
              <w:rPr>
                <w:rFonts w:ascii="Times New Roman" w:hAnsi="Times New Roman" w:cs="Times New Roman"/>
                <w:i/>
                <w:iCs/>
                <w:sz w:val="24"/>
                <w:szCs w:val="24"/>
              </w:rPr>
              <w:t xml:space="preserve"> </w:t>
            </w:r>
            <w:r w:rsidRPr="00B14C65">
              <w:rPr>
                <w:rFonts w:ascii="Times New Roman" w:hAnsi="Times New Roman" w:cs="Times New Roman"/>
                <w:i/>
                <w:iCs/>
                <w:sz w:val="24"/>
                <w:szCs w:val="24"/>
              </w:rPr>
              <w:t>caudata</w:t>
            </w:r>
            <w:r w:rsidRPr="00B14C65">
              <w:rPr>
                <w:rFonts w:ascii="Times New Roman" w:hAnsi="Times New Roman" w:cs="Times New Roman"/>
                <w:sz w:val="24"/>
                <w:szCs w:val="24"/>
              </w:rPr>
              <w:t>(Mc Clelland,1842)</w:t>
            </w:r>
          </w:p>
        </w:tc>
        <w:tc>
          <w:tcPr>
            <w:tcW w:w="2410" w:type="dxa"/>
            <w:vAlign w:val="center"/>
          </w:tcPr>
          <w:p w14:paraId="7937EE96"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rPr>
              <w:t>Longtail catfish</w:t>
            </w:r>
          </w:p>
        </w:tc>
        <w:tc>
          <w:tcPr>
            <w:tcW w:w="1418" w:type="dxa"/>
            <w:vAlign w:val="center"/>
          </w:tcPr>
          <w:p w14:paraId="71C8F02B"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14ECCBF1" w14:textId="77777777" w:rsidTr="00FF7A37">
        <w:trPr>
          <w:trHeight w:val="454"/>
        </w:trPr>
        <w:tc>
          <w:tcPr>
            <w:tcW w:w="717" w:type="dxa"/>
            <w:vAlign w:val="center"/>
          </w:tcPr>
          <w:p w14:paraId="112E0D7A"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29</w:t>
            </w:r>
            <w:r w:rsidR="00AA6F71" w:rsidRPr="00B14C65">
              <w:rPr>
                <w:rFonts w:ascii="Times New Roman" w:eastAsia="Times New Roman" w:hAnsi="Times New Roman" w:cs="Times New Roman"/>
                <w:sz w:val="24"/>
                <w:szCs w:val="24"/>
                <w:lang w:val="en-IN" w:eastAsia="en-IN"/>
              </w:rPr>
              <w:t>.</w:t>
            </w:r>
          </w:p>
        </w:tc>
        <w:tc>
          <w:tcPr>
            <w:tcW w:w="2368" w:type="dxa"/>
            <w:tcBorders>
              <w:top w:val="nil"/>
              <w:bottom w:val="nil"/>
            </w:tcBorders>
            <w:vAlign w:val="center"/>
          </w:tcPr>
          <w:p w14:paraId="2EC7AD8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3D58F454"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Ailiidae</w:t>
            </w:r>
            <w:proofErr w:type="spellEnd"/>
          </w:p>
        </w:tc>
        <w:tc>
          <w:tcPr>
            <w:tcW w:w="5244" w:type="dxa"/>
            <w:vAlign w:val="center"/>
          </w:tcPr>
          <w:p w14:paraId="18A1FDA7" w14:textId="77777777" w:rsidR="001E1CEF" w:rsidRPr="001F6A9C" w:rsidRDefault="00DD70E2" w:rsidP="001F6A9C">
            <w:pPr>
              <w:tabs>
                <w:tab w:val="left" w:pos="1417"/>
              </w:tabs>
              <w:jc w:val="center"/>
              <w:rPr>
                <w:rFonts w:ascii="Times New Roman" w:hAnsi="Times New Roman" w:cs="Times New Roman"/>
                <w:sz w:val="24"/>
                <w:szCs w:val="24"/>
              </w:rPr>
            </w:pPr>
            <w:r w:rsidRPr="00B14C65">
              <w:rPr>
                <w:rFonts w:ascii="Times New Roman" w:hAnsi="Times New Roman" w:cs="Times New Roman"/>
                <w:i/>
                <w:iCs/>
                <w:sz w:val="24"/>
                <w:szCs w:val="24"/>
              </w:rPr>
              <w:t>Ailia</w:t>
            </w:r>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coila</w:t>
            </w:r>
            <w:proofErr w:type="spellEnd"/>
            <w:r w:rsidR="001F6A9C">
              <w:rPr>
                <w:rFonts w:ascii="Times New Roman" w:hAnsi="Times New Roman" w:cs="Times New Roman"/>
                <w:sz w:val="24"/>
                <w:szCs w:val="24"/>
              </w:rPr>
              <w:t xml:space="preserve"> </w:t>
            </w:r>
            <w:r w:rsidRPr="00B14C65">
              <w:rPr>
                <w:rFonts w:ascii="Times New Roman" w:hAnsi="Times New Roman" w:cs="Times New Roman"/>
                <w:sz w:val="24"/>
                <w:szCs w:val="24"/>
              </w:rPr>
              <w:t>(Hamilton, 1822)</w:t>
            </w:r>
          </w:p>
        </w:tc>
        <w:tc>
          <w:tcPr>
            <w:tcW w:w="2410" w:type="dxa"/>
            <w:vAlign w:val="center"/>
          </w:tcPr>
          <w:p w14:paraId="198CBFEB"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color w:val="000000" w:themeColor="text1"/>
                <w:sz w:val="24"/>
                <w:szCs w:val="24"/>
                <w:shd w:val="clear" w:color="auto" w:fill="FFFFFF"/>
              </w:rPr>
              <w:t xml:space="preserve">Gangetic </w:t>
            </w:r>
            <w:proofErr w:type="spellStart"/>
            <w:r w:rsidRPr="00B14C65">
              <w:rPr>
                <w:rFonts w:ascii="Times New Roman" w:hAnsi="Times New Roman" w:cs="Times New Roman"/>
                <w:color w:val="000000" w:themeColor="text1"/>
                <w:sz w:val="24"/>
                <w:szCs w:val="24"/>
                <w:shd w:val="clear" w:color="auto" w:fill="FFFFFF"/>
              </w:rPr>
              <w:t>ailia</w:t>
            </w:r>
            <w:proofErr w:type="spellEnd"/>
          </w:p>
        </w:tc>
        <w:tc>
          <w:tcPr>
            <w:tcW w:w="1418" w:type="dxa"/>
            <w:vAlign w:val="center"/>
          </w:tcPr>
          <w:p w14:paraId="47AB6274"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NT</w:t>
            </w:r>
          </w:p>
        </w:tc>
      </w:tr>
      <w:tr w:rsidR="00FF7A37" w:rsidRPr="00B14C65" w14:paraId="144A4CC9" w14:textId="77777777" w:rsidTr="00FF7A37">
        <w:trPr>
          <w:trHeight w:val="454"/>
        </w:trPr>
        <w:tc>
          <w:tcPr>
            <w:tcW w:w="717" w:type="dxa"/>
            <w:vAlign w:val="center"/>
          </w:tcPr>
          <w:p w14:paraId="5B58A12F"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30</w:t>
            </w:r>
            <w:r w:rsidR="00AA6F71" w:rsidRPr="00B14C65">
              <w:rPr>
                <w:rFonts w:ascii="Times New Roman" w:eastAsia="Times New Roman" w:hAnsi="Times New Roman" w:cs="Times New Roman"/>
                <w:sz w:val="24"/>
                <w:szCs w:val="24"/>
                <w:lang w:val="en-IN" w:eastAsia="en-IN"/>
              </w:rPr>
              <w:t>.</w:t>
            </w:r>
          </w:p>
        </w:tc>
        <w:tc>
          <w:tcPr>
            <w:tcW w:w="2368" w:type="dxa"/>
            <w:tcBorders>
              <w:top w:val="nil"/>
            </w:tcBorders>
            <w:vAlign w:val="center"/>
          </w:tcPr>
          <w:p w14:paraId="722C7099"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vAlign w:val="center"/>
          </w:tcPr>
          <w:p w14:paraId="2DE88655"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Siluridae</w:t>
            </w:r>
            <w:proofErr w:type="spellEnd"/>
          </w:p>
        </w:tc>
        <w:tc>
          <w:tcPr>
            <w:tcW w:w="5244" w:type="dxa"/>
            <w:vAlign w:val="center"/>
          </w:tcPr>
          <w:p w14:paraId="4C764252"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i/>
                <w:iCs/>
                <w:sz w:val="24"/>
                <w:szCs w:val="24"/>
              </w:rPr>
              <w:t xml:space="preserve">Wallago </w:t>
            </w:r>
            <w:proofErr w:type="spellStart"/>
            <w:r w:rsidRPr="00B14C65">
              <w:rPr>
                <w:rFonts w:ascii="Times New Roman" w:hAnsi="Times New Roman" w:cs="Times New Roman"/>
                <w:i/>
                <w:iCs/>
                <w:sz w:val="24"/>
                <w:szCs w:val="24"/>
              </w:rPr>
              <w:t>attu</w:t>
            </w:r>
            <w:proofErr w:type="spellEnd"/>
            <w:r w:rsidRPr="00B14C65">
              <w:rPr>
                <w:rFonts w:ascii="Times New Roman" w:hAnsi="Times New Roman" w:cs="Times New Roman"/>
                <w:sz w:val="24"/>
                <w:szCs w:val="24"/>
              </w:rPr>
              <w:t xml:space="preserve"> (Bloch&amp;Schneider,1801)</w:t>
            </w:r>
          </w:p>
        </w:tc>
        <w:tc>
          <w:tcPr>
            <w:tcW w:w="2410" w:type="dxa"/>
            <w:vAlign w:val="center"/>
          </w:tcPr>
          <w:p w14:paraId="6FDB1CA7"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Helicopter catfish</w:t>
            </w:r>
          </w:p>
        </w:tc>
        <w:tc>
          <w:tcPr>
            <w:tcW w:w="1418" w:type="dxa"/>
            <w:vAlign w:val="center"/>
          </w:tcPr>
          <w:p w14:paraId="43E71CD7"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VU</w:t>
            </w:r>
          </w:p>
        </w:tc>
      </w:tr>
      <w:tr w:rsidR="00FF7A37" w:rsidRPr="00B14C65" w14:paraId="2EE09E0E" w14:textId="77777777" w:rsidTr="00FF7A37">
        <w:trPr>
          <w:trHeight w:val="454"/>
        </w:trPr>
        <w:tc>
          <w:tcPr>
            <w:tcW w:w="717" w:type="dxa"/>
            <w:vAlign w:val="center"/>
          </w:tcPr>
          <w:p w14:paraId="017064FC"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31</w:t>
            </w:r>
            <w:r w:rsidR="00AA6F71" w:rsidRPr="00B14C65">
              <w:rPr>
                <w:rFonts w:ascii="Times New Roman" w:eastAsia="Times New Roman" w:hAnsi="Times New Roman" w:cs="Times New Roman"/>
                <w:sz w:val="24"/>
                <w:szCs w:val="24"/>
                <w:lang w:val="en-IN" w:eastAsia="en-IN"/>
              </w:rPr>
              <w:t>.</w:t>
            </w:r>
          </w:p>
        </w:tc>
        <w:tc>
          <w:tcPr>
            <w:tcW w:w="2368" w:type="dxa"/>
            <w:tcBorders>
              <w:bottom w:val="single" w:sz="4" w:space="0" w:color="auto"/>
            </w:tcBorders>
            <w:vAlign w:val="center"/>
          </w:tcPr>
          <w:p w14:paraId="4FDEC03B"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Gobiiformes</w:t>
            </w:r>
            <w:proofErr w:type="spellEnd"/>
          </w:p>
        </w:tc>
        <w:tc>
          <w:tcPr>
            <w:tcW w:w="2221" w:type="dxa"/>
            <w:tcBorders>
              <w:bottom w:val="single" w:sz="4" w:space="0" w:color="auto"/>
            </w:tcBorders>
            <w:vAlign w:val="center"/>
          </w:tcPr>
          <w:p w14:paraId="2F81897A"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Gobiidae</w:t>
            </w:r>
            <w:proofErr w:type="spellEnd"/>
          </w:p>
        </w:tc>
        <w:tc>
          <w:tcPr>
            <w:tcW w:w="5244" w:type="dxa"/>
            <w:vAlign w:val="center"/>
          </w:tcPr>
          <w:p w14:paraId="1783DDCC"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Glossogobius</w:t>
            </w:r>
            <w:proofErr w:type="spellEnd"/>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giuris</w:t>
            </w:r>
            <w:proofErr w:type="spellEnd"/>
            <w:r w:rsidRPr="00B14C65">
              <w:rPr>
                <w:rFonts w:ascii="Times New Roman" w:hAnsi="Times New Roman" w:cs="Times New Roman"/>
                <w:sz w:val="24"/>
                <w:szCs w:val="24"/>
              </w:rPr>
              <w:t xml:space="preserve"> (Hamilton,1822)</w:t>
            </w:r>
          </w:p>
        </w:tc>
        <w:tc>
          <w:tcPr>
            <w:tcW w:w="2410" w:type="dxa"/>
            <w:vAlign w:val="center"/>
          </w:tcPr>
          <w:p w14:paraId="38E091BC"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Tank goby</w:t>
            </w:r>
          </w:p>
        </w:tc>
        <w:tc>
          <w:tcPr>
            <w:tcW w:w="1418" w:type="dxa"/>
            <w:vAlign w:val="center"/>
          </w:tcPr>
          <w:p w14:paraId="1A439CBC"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28124720" w14:textId="77777777" w:rsidTr="00FF7A37">
        <w:trPr>
          <w:trHeight w:val="454"/>
        </w:trPr>
        <w:tc>
          <w:tcPr>
            <w:tcW w:w="717" w:type="dxa"/>
            <w:vAlign w:val="center"/>
          </w:tcPr>
          <w:p w14:paraId="7A1C5D0B"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32</w:t>
            </w:r>
            <w:r w:rsidR="00AA6F71" w:rsidRPr="00B14C65">
              <w:rPr>
                <w:rFonts w:ascii="Times New Roman" w:eastAsia="Times New Roman" w:hAnsi="Times New Roman" w:cs="Times New Roman"/>
                <w:sz w:val="24"/>
                <w:szCs w:val="24"/>
                <w:lang w:val="en-IN" w:eastAsia="en-IN"/>
              </w:rPr>
              <w:t>.</w:t>
            </w:r>
          </w:p>
        </w:tc>
        <w:tc>
          <w:tcPr>
            <w:tcW w:w="2368" w:type="dxa"/>
            <w:tcBorders>
              <w:bottom w:val="nil"/>
            </w:tcBorders>
            <w:vAlign w:val="center"/>
          </w:tcPr>
          <w:p w14:paraId="2D2A66A8"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2221" w:type="dxa"/>
            <w:tcBorders>
              <w:bottom w:val="nil"/>
            </w:tcBorders>
            <w:vAlign w:val="center"/>
          </w:tcPr>
          <w:p w14:paraId="4EB11804"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p>
        </w:tc>
        <w:tc>
          <w:tcPr>
            <w:tcW w:w="5244" w:type="dxa"/>
            <w:vAlign w:val="center"/>
          </w:tcPr>
          <w:p w14:paraId="7AF33B40"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Mastacembelus</w:t>
            </w:r>
            <w:proofErr w:type="spellEnd"/>
            <w:r w:rsidR="004D4D3B">
              <w:rPr>
                <w:rFonts w:ascii="Times New Roman" w:hAnsi="Times New Roman" w:cs="Times New Roman"/>
                <w:i/>
                <w:iCs/>
                <w:sz w:val="24"/>
                <w:szCs w:val="24"/>
              </w:rPr>
              <w:t xml:space="preserve"> </w:t>
            </w:r>
            <w:r w:rsidRPr="00B14C65">
              <w:rPr>
                <w:rFonts w:ascii="Times New Roman" w:hAnsi="Times New Roman" w:cs="Times New Roman"/>
                <w:i/>
                <w:iCs/>
                <w:sz w:val="24"/>
                <w:szCs w:val="24"/>
              </w:rPr>
              <w:t>armatus</w:t>
            </w:r>
            <w:r w:rsidRPr="00B14C65">
              <w:rPr>
                <w:rFonts w:ascii="Times New Roman" w:hAnsi="Times New Roman" w:cs="Times New Roman"/>
                <w:sz w:val="24"/>
                <w:szCs w:val="24"/>
              </w:rPr>
              <w:t xml:space="preserve"> (Lacepède,1800)</w:t>
            </w:r>
          </w:p>
        </w:tc>
        <w:tc>
          <w:tcPr>
            <w:tcW w:w="2410" w:type="dxa"/>
            <w:vAlign w:val="center"/>
          </w:tcPr>
          <w:p w14:paraId="6034F25F"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Zig-zag eel</w:t>
            </w:r>
          </w:p>
        </w:tc>
        <w:tc>
          <w:tcPr>
            <w:tcW w:w="1418" w:type="dxa"/>
            <w:vAlign w:val="center"/>
          </w:tcPr>
          <w:p w14:paraId="6A43048B"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15A8EBCD" w14:textId="77777777" w:rsidTr="00FF7A37">
        <w:trPr>
          <w:trHeight w:val="454"/>
        </w:trPr>
        <w:tc>
          <w:tcPr>
            <w:tcW w:w="717" w:type="dxa"/>
            <w:vAlign w:val="center"/>
          </w:tcPr>
          <w:p w14:paraId="603F6F6A"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33</w:t>
            </w:r>
            <w:r w:rsidR="00AA6F71" w:rsidRPr="00B14C65">
              <w:rPr>
                <w:rFonts w:ascii="Times New Roman" w:eastAsia="Times New Roman" w:hAnsi="Times New Roman" w:cs="Times New Roman"/>
                <w:sz w:val="24"/>
                <w:szCs w:val="24"/>
                <w:lang w:val="en-IN" w:eastAsia="en-IN"/>
              </w:rPr>
              <w:t>.</w:t>
            </w:r>
          </w:p>
        </w:tc>
        <w:tc>
          <w:tcPr>
            <w:tcW w:w="2368" w:type="dxa"/>
            <w:tcBorders>
              <w:top w:val="nil"/>
            </w:tcBorders>
            <w:vAlign w:val="center"/>
          </w:tcPr>
          <w:p w14:paraId="7CA218B6" w14:textId="77777777" w:rsidR="001E1CEF" w:rsidRPr="00B14C65" w:rsidRDefault="0082119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eastAsia="Times New Roman" w:hAnsi="Times New Roman" w:cs="Times New Roman"/>
                <w:sz w:val="24"/>
                <w:szCs w:val="24"/>
                <w:lang w:val="en-IN" w:eastAsia="en-IN"/>
              </w:rPr>
              <w:t>Synbranchiformes</w:t>
            </w:r>
            <w:proofErr w:type="spellEnd"/>
          </w:p>
        </w:tc>
        <w:tc>
          <w:tcPr>
            <w:tcW w:w="2221" w:type="dxa"/>
            <w:tcBorders>
              <w:top w:val="nil"/>
            </w:tcBorders>
            <w:vAlign w:val="center"/>
          </w:tcPr>
          <w:p w14:paraId="719AEAD6" w14:textId="77777777" w:rsidR="001E1CEF" w:rsidRPr="00B14C65" w:rsidRDefault="0082119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eastAsia="Times New Roman" w:hAnsi="Times New Roman" w:cs="Times New Roman"/>
                <w:sz w:val="24"/>
                <w:szCs w:val="24"/>
                <w:lang w:val="en-IN" w:eastAsia="en-IN"/>
              </w:rPr>
              <w:t>Mastacembelidae</w:t>
            </w:r>
            <w:proofErr w:type="spellEnd"/>
          </w:p>
        </w:tc>
        <w:tc>
          <w:tcPr>
            <w:tcW w:w="5244" w:type="dxa"/>
            <w:vAlign w:val="center"/>
          </w:tcPr>
          <w:p w14:paraId="5F300329"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Mastacembelus</w:t>
            </w:r>
            <w:proofErr w:type="spellEnd"/>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pancalus</w:t>
            </w:r>
            <w:proofErr w:type="spellEnd"/>
            <w:r w:rsidRPr="00B14C65">
              <w:rPr>
                <w:rFonts w:ascii="Times New Roman" w:hAnsi="Times New Roman" w:cs="Times New Roman"/>
                <w:sz w:val="24"/>
                <w:szCs w:val="24"/>
              </w:rPr>
              <w:t xml:space="preserve"> (Hamilton,1822)</w:t>
            </w:r>
          </w:p>
        </w:tc>
        <w:tc>
          <w:tcPr>
            <w:tcW w:w="2410" w:type="dxa"/>
            <w:vAlign w:val="center"/>
          </w:tcPr>
          <w:p w14:paraId="4FF619A1"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Striped spiny eel</w:t>
            </w:r>
          </w:p>
        </w:tc>
        <w:tc>
          <w:tcPr>
            <w:tcW w:w="1418" w:type="dxa"/>
            <w:vAlign w:val="center"/>
          </w:tcPr>
          <w:p w14:paraId="2F42183F"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3D80BA9A" w14:textId="77777777" w:rsidTr="00FF7A37">
        <w:trPr>
          <w:trHeight w:val="454"/>
        </w:trPr>
        <w:tc>
          <w:tcPr>
            <w:tcW w:w="717" w:type="dxa"/>
            <w:tcBorders>
              <w:bottom w:val="single" w:sz="4" w:space="0" w:color="auto"/>
            </w:tcBorders>
            <w:vAlign w:val="center"/>
          </w:tcPr>
          <w:p w14:paraId="0C6AD2D2" w14:textId="77777777" w:rsidR="001E1CEF" w:rsidRPr="00B14C65" w:rsidRDefault="001E1CEF"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34</w:t>
            </w:r>
            <w:r w:rsidR="00AA6F71" w:rsidRPr="00B14C65">
              <w:rPr>
                <w:rFonts w:ascii="Times New Roman" w:eastAsia="Times New Roman" w:hAnsi="Times New Roman" w:cs="Times New Roman"/>
                <w:sz w:val="24"/>
                <w:szCs w:val="24"/>
                <w:lang w:val="en-IN" w:eastAsia="en-IN"/>
              </w:rPr>
              <w:t>.</w:t>
            </w:r>
          </w:p>
        </w:tc>
        <w:tc>
          <w:tcPr>
            <w:tcW w:w="2368" w:type="dxa"/>
            <w:tcBorders>
              <w:bottom w:val="single" w:sz="4" w:space="0" w:color="auto"/>
            </w:tcBorders>
            <w:vAlign w:val="center"/>
          </w:tcPr>
          <w:p w14:paraId="7926705E"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Perciformes</w:t>
            </w:r>
          </w:p>
        </w:tc>
        <w:tc>
          <w:tcPr>
            <w:tcW w:w="2221" w:type="dxa"/>
            <w:vAlign w:val="center"/>
          </w:tcPr>
          <w:p w14:paraId="52B1BB30"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Ambassidae</w:t>
            </w:r>
            <w:proofErr w:type="spellEnd"/>
          </w:p>
        </w:tc>
        <w:tc>
          <w:tcPr>
            <w:tcW w:w="5244" w:type="dxa"/>
            <w:vAlign w:val="center"/>
          </w:tcPr>
          <w:p w14:paraId="0766EFCA" w14:textId="77777777" w:rsidR="001E1CEF"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Parambassis</w:t>
            </w:r>
            <w:proofErr w:type="spellEnd"/>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ranga</w:t>
            </w:r>
            <w:proofErr w:type="spellEnd"/>
            <w:r w:rsidRPr="00B14C65">
              <w:rPr>
                <w:rFonts w:ascii="Times New Roman" w:hAnsi="Times New Roman" w:cs="Times New Roman"/>
                <w:sz w:val="24"/>
                <w:szCs w:val="24"/>
              </w:rPr>
              <w:t xml:space="preserve"> (Hamilton,1822)</w:t>
            </w:r>
          </w:p>
        </w:tc>
        <w:tc>
          <w:tcPr>
            <w:tcW w:w="2410" w:type="dxa"/>
            <w:vAlign w:val="center"/>
          </w:tcPr>
          <w:p w14:paraId="1309D993"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Indian glass perch</w:t>
            </w:r>
          </w:p>
        </w:tc>
        <w:tc>
          <w:tcPr>
            <w:tcW w:w="1418" w:type="dxa"/>
            <w:vAlign w:val="center"/>
          </w:tcPr>
          <w:p w14:paraId="7BEC90EC" w14:textId="77777777" w:rsidR="001E1CEF"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FF7A37" w:rsidRPr="00B14C65" w14:paraId="1084AA1A" w14:textId="77777777" w:rsidTr="00FF7A37">
        <w:trPr>
          <w:trHeight w:val="454"/>
        </w:trPr>
        <w:tc>
          <w:tcPr>
            <w:tcW w:w="717" w:type="dxa"/>
            <w:tcBorders>
              <w:bottom w:val="single" w:sz="4" w:space="0" w:color="auto"/>
            </w:tcBorders>
            <w:vAlign w:val="center"/>
          </w:tcPr>
          <w:p w14:paraId="0E836C02" w14:textId="77777777" w:rsidR="00AA6F71" w:rsidRPr="00B14C65" w:rsidRDefault="00AA6F71"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35.</w:t>
            </w:r>
          </w:p>
        </w:tc>
        <w:tc>
          <w:tcPr>
            <w:tcW w:w="2368" w:type="dxa"/>
            <w:tcBorders>
              <w:bottom w:val="single" w:sz="4" w:space="0" w:color="auto"/>
            </w:tcBorders>
            <w:vAlign w:val="center"/>
          </w:tcPr>
          <w:p w14:paraId="62D335D5" w14:textId="77777777" w:rsidR="00AA6F71"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Osteoglossiformes</w:t>
            </w:r>
            <w:proofErr w:type="spellEnd"/>
          </w:p>
        </w:tc>
        <w:tc>
          <w:tcPr>
            <w:tcW w:w="2221" w:type="dxa"/>
            <w:vAlign w:val="center"/>
          </w:tcPr>
          <w:p w14:paraId="5BC5138E" w14:textId="77777777" w:rsidR="00AA6F71"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sz w:val="24"/>
                <w:szCs w:val="24"/>
              </w:rPr>
              <w:t>Notopteridae</w:t>
            </w:r>
            <w:proofErr w:type="spellEnd"/>
          </w:p>
        </w:tc>
        <w:tc>
          <w:tcPr>
            <w:tcW w:w="5244" w:type="dxa"/>
            <w:vAlign w:val="center"/>
          </w:tcPr>
          <w:p w14:paraId="328C0CFF" w14:textId="77777777" w:rsidR="00AA6F71" w:rsidRPr="00B14C65" w:rsidRDefault="00DD70E2" w:rsidP="001F6A9C">
            <w:pPr>
              <w:tabs>
                <w:tab w:val="left" w:pos="1417"/>
              </w:tabs>
              <w:jc w:val="center"/>
              <w:rPr>
                <w:rFonts w:ascii="Times New Roman" w:eastAsia="Times New Roman" w:hAnsi="Times New Roman" w:cs="Times New Roman"/>
                <w:sz w:val="24"/>
                <w:szCs w:val="24"/>
                <w:lang w:val="en-IN" w:eastAsia="en-IN"/>
              </w:rPr>
            </w:pPr>
            <w:proofErr w:type="spellStart"/>
            <w:r w:rsidRPr="00B14C65">
              <w:rPr>
                <w:rFonts w:ascii="Times New Roman" w:hAnsi="Times New Roman" w:cs="Times New Roman"/>
                <w:i/>
                <w:iCs/>
                <w:sz w:val="24"/>
                <w:szCs w:val="24"/>
              </w:rPr>
              <w:t>Notopterus</w:t>
            </w:r>
            <w:proofErr w:type="spellEnd"/>
            <w:r w:rsidR="004D4D3B">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notopterus</w:t>
            </w:r>
            <w:proofErr w:type="spellEnd"/>
            <w:r w:rsidRPr="00B14C65">
              <w:rPr>
                <w:rFonts w:ascii="Times New Roman" w:hAnsi="Times New Roman" w:cs="Times New Roman"/>
                <w:sz w:val="24"/>
                <w:szCs w:val="24"/>
              </w:rPr>
              <w:t xml:space="preserve"> (Pallas,1769)</w:t>
            </w:r>
          </w:p>
        </w:tc>
        <w:tc>
          <w:tcPr>
            <w:tcW w:w="2410" w:type="dxa"/>
            <w:vAlign w:val="center"/>
          </w:tcPr>
          <w:p w14:paraId="41DB6761" w14:textId="77777777" w:rsidR="00AA6F71"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Bronze featherback</w:t>
            </w:r>
          </w:p>
        </w:tc>
        <w:tc>
          <w:tcPr>
            <w:tcW w:w="1418" w:type="dxa"/>
            <w:vAlign w:val="center"/>
          </w:tcPr>
          <w:p w14:paraId="1919DECA" w14:textId="77777777" w:rsidR="00AA6F71" w:rsidRPr="00B14C65" w:rsidRDefault="0084436D" w:rsidP="001F6A9C">
            <w:pPr>
              <w:tabs>
                <w:tab w:val="left" w:pos="1417"/>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LC</w:t>
            </w:r>
          </w:p>
        </w:tc>
      </w:tr>
      <w:tr w:rsidR="00AA6F71" w:rsidRPr="00B14C65" w14:paraId="72EB344F" w14:textId="77777777" w:rsidTr="00FF7A37">
        <w:trPr>
          <w:gridAfter w:val="4"/>
          <w:wAfter w:w="11293" w:type="dxa"/>
          <w:trHeight w:val="454"/>
        </w:trPr>
        <w:tc>
          <w:tcPr>
            <w:tcW w:w="717" w:type="dxa"/>
            <w:tcBorders>
              <w:top w:val="single" w:sz="4" w:space="0" w:color="auto"/>
              <w:left w:val="nil"/>
              <w:bottom w:val="nil"/>
              <w:right w:val="nil"/>
            </w:tcBorders>
            <w:vAlign w:val="center"/>
          </w:tcPr>
          <w:p w14:paraId="4C7E5C32" w14:textId="77777777" w:rsidR="00AA6F71" w:rsidRPr="00B14C65" w:rsidRDefault="00AA6F71" w:rsidP="001F6A9C">
            <w:pPr>
              <w:tabs>
                <w:tab w:val="left" w:pos="1417"/>
              </w:tabs>
              <w:jc w:val="center"/>
              <w:rPr>
                <w:rFonts w:ascii="Times New Roman" w:eastAsia="Times New Roman" w:hAnsi="Times New Roman" w:cs="Times New Roman"/>
                <w:sz w:val="24"/>
                <w:szCs w:val="24"/>
                <w:lang w:val="en-IN" w:eastAsia="en-IN"/>
              </w:rPr>
            </w:pPr>
          </w:p>
        </w:tc>
        <w:tc>
          <w:tcPr>
            <w:tcW w:w="2368" w:type="dxa"/>
            <w:tcBorders>
              <w:top w:val="single" w:sz="4" w:space="0" w:color="auto"/>
              <w:left w:val="nil"/>
              <w:bottom w:val="nil"/>
              <w:right w:val="nil"/>
            </w:tcBorders>
            <w:vAlign w:val="center"/>
          </w:tcPr>
          <w:p w14:paraId="26A3BF36" w14:textId="77777777" w:rsidR="00AA6F71" w:rsidRPr="00B14C65" w:rsidRDefault="00AA6F71" w:rsidP="001F6A9C">
            <w:pPr>
              <w:tabs>
                <w:tab w:val="left" w:pos="1417"/>
              </w:tabs>
              <w:jc w:val="center"/>
              <w:rPr>
                <w:rFonts w:ascii="Times New Roman" w:eastAsia="Times New Roman" w:hAnsi="Times New Roman" w:cs="Times New Roman"/>
                <w:sz w:val="24"/>
                <w:szCs w:val="24"/>
                <w:lang w:val="en-IN" w:eastAsia="en-IN"/>
              </w:rPr>
            </w:pPr>
          </w:p>
        </w:tc>
      </w:tr>
    </w:tbl>
    <w:p w14:paraId="4442B5A8" w14:textId="77777777" w:rsidR="00205D0B" w:rsidRPr="00FF7A37" w:rsidRDefault="001F6A9C" w:rsidP="00FF7A37">
      <w:pPr>
        <w:tabs>
          <w:tab w:val="left" w:pos="1417"/>
        </w:tabs>
        <w:spacing w:line="360" w:lineRule="auto"/>
        <w:jc w:val="both"/>
        <w:rPr>
          <w:rFonts w:ascii="Times New Roman" w:hAnsi="Times New Roman" w:cs="Times New Roman"/>
          <w:b/>
          <w:bCs/>
          <w:sz w:val="24"/>
          <w:szCs w:val="24"/>
        </w:rPr>
      </w:pPr>
      <w:r>
        <w:rPr>
          <w:rFonts w:ascii="Times New Roman" w:eastAsia="Times New Roman" w:hAnsi="Times New Roman" w:cs="Times New Roman"/>
          <w:sz w:val="24"/>
          <w:szCs w:val="24"/>
          <w:lang w:val="en-IN" w:eastAsia="en-IN"/>
        </w:rPr>
        <w:br w:type="textWrapping" w:clear="all"/>
      </w:r>
      <w:r w:rsidR="00205D0B" w:rsidRPr="00B14C65">
        <w:rPr>
          <w:rFonts w:ascii="Times New Roman" w:hAnsi="Times New Roman" w:cs="Times New Roman"/>
          <w:b/>
          <w:bCs/>
          <w:sz w:val="24"/>
          <w:szCs w:val="24"/>
        </w:rPr>
        <w:t>Tab</w:t>
      </w:r>
      <w:r w:rsidR="00205D0B">
        <w:rPr>
          <w:rFonts w:ascii="Times New Roman" w:hAnsi="Times New Roman" w:cs="Times New Roman"/>
          <w:b/>
          <w:bCs/>
          <w:sz w:val="24"/>
          <w:szCs w:val="24"/>
        </w:rPr>
        <w:t xml:space="preserve">le </w:t>
      </w:r>
      <w:r w:rsidR="00205D0B" w:rsidRPr="00B14C65">
        <w:rPr>
          <w:rFonts w:ascii="Times New Roman" w:hAnsi="Times New Roman" w:cs="Times New Roman"/>
          <w:b/>
          <w:bCs/>
          <w:sz w:val="24"/>
          <w:szCs w:val="24"/>
        </w:rPr>
        <w:t xml:space="preserve">2: </w:t>
      </w:r>
      <w:r w:rsidR="009D4BBF">
        <w:rPr>
          <w:rFonts w:ascii="Times New Roman" w:hAnsi="Times New Roman" w:cs="Times New Roman"/>
          <w:b/>
          <w:bCs/>
          <w:sz w:val="24"/>
          <w:szCs w:val="24"/>
        </w:rPr>
        <w:t>Macro invertebrate</w:t>
      </w:r>
      <w:r w:rsidR="00205D0B" w:rsidRPr="00B14C65">
        <w:rPr>
          <w:rFonts w:ascii="Times New Roman" w:hAnsi="Times New Roman" w:cs="Times New Roman"/>
          <w:b/>
          <w:bCs/>
          <w:sz w:val="24"/>
          <w:szCs w:val="24"/>
        </w:rPr>
        <w:t xml:space="preserve"> species found in the </w:t>
      </w:r>
      <w:proofErr w:type="spellStart"/>
      <w:r w:rsidR="00205D0B" w:rsidRPr="00B14C65">
        <w:rPr>
          <w:rFonts w:ascii="Times New Roman" w:hAnsi="Times New Roman" w:cs="Times New Roman"/>
          <w:b/>
          <w:bCs/>
          <w:sz w:val="24"/>
          <w:szCs w:val="24"/>
        </w:rPr>
        <w:t>Arlong</w:t>
      </w:r>
      <w:proofErr w:type="spellEnd"/>
      <w:r w:rsidR="00205D0B" w:rsidRPr="00B14C65">
        <w:rPr>
          <w:rFonts w:ascii="Times New Roman" w:hAnsi="Times New Roman" w:cs="Times New Roman"/>
          <w:b/>
          <w:bCs/>
          <w:sz w:val="24"/>
          <w:szCs w:val="24"/>
        </w:rPr>
        <w:t xml:space="preserve"> </w:t>
      </w:r>
      <w:proofErr w:type="spellStart"/>
      <w:r w:rsidR="00205D0B" w:rsidRPr="00B14C65">
        <w:rPr>
          <w:rFonts w:ascii="Times New Roman" w:hAnsi="Times New Roman" w:cs="Times New Roman"/>
          <w:b/>
          <w:bCs/>
          <w:sz w:val="24"/>
          <w:szCs w:val="24"/>
        </w:rPr>
        <w:t>rup</w:t>
      </w:r>
      <w:proofErr w:type="spellEnd"/>
      <w:r w:rsidR="00205D0B" w:rsidRPr="00B14C65">
        <w:rPr>
          <w:rFonts w:ascii="Times New Roman" w:hAnsi="Times New Roman" w:cs="Times New Roman"/>
          <w:b/>
          <w:bCs/>
          <w:sz w:val="24"/>
          <w:szCs w:val="24"/>
        </w:rPr>
        <w:t xml:space="preserve">-at </w:t>
      </w:r>
      <w:r w:rsidR="00205D0B">
        <w:rPr>
          <w:rFonts w:ascii="Times New Roman" w:hAnsi="Times New Roman" w:cs="Times New Roman"/>
          <w:b/>
          <w:bCs/>
          <w:sz w:val="24"/>
          <w:szCs w:val="24"/>
        </w:rPr>
        <w:t>R</w:t>
      </w:r>
      <w:r w:rsidR="00205D0B" w:rsidRPr="00B14C65">
        <w:rPr>
          <w:rFonts w:ascii="Times New Roman" w:hAnsi="Times New Roman" w:cs="Times New Roman"/>
          <w:b/>
          <w:bCs/>
          <w:sz w:val="24"/>
          <w:szCs w:val="24"/>
        </w:rPr>
        <w:t xml:space="preserve">iver </w:t>
      </w:r>
    </w:p>
    <w:tbl>
      <w:tblPr>
        <w:tblStyle w:val="TableGrid"/>
        <w:tblpPr w:leftFromText="180" w:rightFromText="180" w:vertAnchor="text" w:horzAnchor="margin" w:tblpX="-39" w:tblpY="435"/>
        <w:tblW w:w="14283" w:type="dxa"/>
        <w:tblLook w:val="04A0" w:firstRow="1" w:lastRow="0" w:firstColumn="1" w:lastColumn="0" w:noHBand="0" w:noVBand="1"/>
      </w:tblPr>
      <w:tblGrid>
        <w:gridCol w:w="1209"/>
        <w:gridCol w:w="2896"/>
        <w:gridCol w:w="2702"/>
        <w:gridCol w:w="4554"/>
        <w:gridCol w:w="2922"/>
      </w:tblGrid>
      <w:tr w:rsidR="00205D0B" w:rsidRPr="00B14C65" w14:paraId="5F179811" w14:textId="77777777" w:rsidTr="0008302A">
        <w:trPr>
          <w:trHeight w:val="397"/>
        </w:trPr>
        <w:tc>
          <w:tcPr>
            <w:tcW w:w="1209" w:type="dxa"/>
            <w:vAlign w:val="center"/>
          </w:tcPr>
          <w:p w14:paraId="4E3FCAB8" w14:textId="77777777" w:rsidR="00205D0B" w:rsidRPr="00205D0B" w:rsidRDefault="00205D0B" w:rsidP="00920B91">
            <w:pPr>
              <w:jc w:val="center"/>
              <w:rPr>
                <w:rFonts w:ascii="Times New Roman" w:hAnsi="Times New Roman" w:cs="Times New Roman"/>
                <w:b/>
                <w:sz w:val="24"/>
                <w:szCs w:val="24"/>
              </w:rPr>
            </w:pPr>
            <w:r w:rsidRPr="00205D0B">
              <w:rPr>
                <w:rFonts w:ascii="Times New Roman" w:hAnsi="Times New Roman" w:cs="Times New Roman"/>
                <w:b/>
                <w:sz w:val="24"/>
                <w:szCs w:val="24"/>
              </w:rPr>
              <w:t>Sl. No.</w:t>
            </w:r>
          </w:p>
        </w:tc>
        <w:tc>
          <w:tcPr>
            <w:tcW w:w="2896" w:type="dxa"/>
            <w:tcBorders>
              <w:bottom w:val="single" w:sz="4" w:space="0" w:color="auto"/>
            </w:tcBorders>
            <w:vAlign w:val="center"/>
          </w:tcPr>
          <w:p w14:paraId="0050C2C6" w14:textId="77777777" w:rsidR="00205D0B" w:rsidRPr="00205D0B" w:rsidRDefault="00205D0B" w:rsidP="00920B91">
            <w:pPr>
              <w:jc w:val="center"/>
              <w:rPr>
                <w:rFonts w:ascii="Times New Roman" w:hAnsi="Times New Roman" w:cs="Times New Roman"/>
                <w:b/>
                <w:sz w:val="24"/>
                <w:szCs w:val="24"/>
              </w:rPr>
            </w:pPr>
            <w:r w:rsidRPr="00205D0B">
              <w:rPr>
                <w:rFonts w:ascii="Times New Roman" w:hAnsi="Times New Roman" w:cs="Times New Roman"/>
                <w:b/>
                <w:sz w:val="24"/>
                <w:szCs w:val="24"/>
              </w:rPr>
              <w:t>Order</w:t>
            </w:r>
          </w:p>
        </w:tc>
        <w:tc>
          <w:tcPr>
            <w:tcW w:w="2702" w:type="dxa"/>
            <w:vAlign w:val="center"/>
          </w:tcPr>
          <w:p w14:paraId="354CD5CF" w14:textId="77777777" w:rsidR="00205D0B" w:rsidRPr="00205D0B" w:rsidRDefault="00205D0B" w:rsidP="00920B91">
            <w:pPr>
              <w:jc w:val="center"/>
              <w:rPr>
                <w:rFonts w:ascii="Times New Roman" w:hAnsi="Times New Roman" w:cs="Times New Roman"/>
                <w:b/>
                <w:sz w:val="24"/>
                <w:szCs w:val="24"/>
              </w:rPr>
            </w:pPr>
            <w:r w:rsidRPr="00205D0B">
              <w:rPr>
                <w:rFonts w:ascii="Times New Roman" w:hAnsi="Times New Roman" w:cs="Times New Roman"/>
                <w:b/>
                <w:sz w:val="24"/>
                <w:szCs w:val="24"/>
              </w:rPr>
              <w:t>Family</w:t>
            </w:r>
          </w:p>
        </w:tc>
        <w:tc>
          <w:tcPr>
            <w:tcW w:w="4554" w:type="dxa"/>
            <w:vAlign w:val="center"/>
          </w:tcPr>
          <w:p w14:paraId="5FB342A9" w14:textId="77777777" w:rsidR="00205D0B" w:rsidRPr="00205D0B" w:rsidRDefault="00205D0B" w:rsidP="00920B91">
            <w:pPr>
              <w:jc w:val="center"/>
              <w:rPr>
                <w:rFonts w:ascii="Times New Roman" w:hAnsi="Times New Roman" w:cs="Times New Roman"/>
                <w:b/>
                <w:sz w:val="24"/>
                <w:szCs w:val="24"/>
              </w:rPr>
            </w:pPr>
            <w:r w:rsidRPr="00205D0B">
              <w:rPr>
                <w:rFonts w:ascii="Times New Roman" w:hAnsi="Times New Roman" w:cs="Times New Roman"/>
                <w:b/>
                <w:sz w:val="24"/>
                <w:szCs w:val="24"/>
              </w:rPr>
              <w:t>Scientific name</w:t>
            </w:r>
          </w:p>
        </w:tc>
        <w:tc>
          <w:tcPr>
            <w:tcW w:w="2922" w:type="dxa"/>
            <w:vAlign w:val="center"/>
          </w:tcPr>
          <w:p w14:paraId="7B113B29" w14:textId="77777777" w:rsidR="00205D0B" w:rsidRPr="00205D0B" w:rsidRDefault="00205D0B" w:rsidP="00920B91">
            <w:pPr>
              <w:jc w:val="center"/>
              <w:rPr>
                <w:rFonts w:ascii="Times New Roman" w:hAnsi="Times New Roman" w:cs="Times New Roman"/>
                <w:b/>
                <w:sz w:val="24"/>
                <w:szCs w:val="24"/>
              </w:rPr>
            </w:pPr>
            <w:r w:rsidRPr="00205D0B">
              <w:rPr>
                <w:rFonts w:ascii="Times New Roman" w:hAnsi="Times New Roman" w:cs="Times New Roman"/>
                <w:b/>
                <w:sz w:val="24"/>
                <w:szCs w:val="24"/>
              </w:rPr>
              <w:t>Common name</w:t>
            </w:r>
          </w:p>
        </w:tc>
      </w:tr>
      <w:tr w:rsidR="00205D0B" w:rsidRPr="00B14C65" w14:paraId="75BD96DF" w14:textId="77777777" w:rsidTr="0008302A">
        <w:trPr>
          <w:trHeight w:val="397"/>
        </w:trPr>
        <w:tc>
          <w:tcPr>
            <w:tcW w:w="1209" w:type="dxa"/>
            <w:vAlign w:val="center"/>
          </w:tcPr>
          <w:p w14:paraId="2731ADE7"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1.</w:t>
            </w:r>
          </w:p>
        </w:tc>
        <w:tc>
          <w:tcPr>
            <w:tcW w:w="2896" w:type="dxa"/>
            <w:tcBorders>
              <w:bottom w:val="nil"/>
            </w:tcBorders>
            <w:vAlign w:val="center"/>
          </w:tcPr>
          <w:p w14:paraId="37E935B5"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Decapoda</w:t>
            </w:r>
          </w:p>
        </w:tc>
        <w:tc>
          <w:tcPr>
            <w:tcW w:w="2702" w:type="dxa"/>
            <w:vAlign w:val="center"/>
          </w:tcPr>
          <w:p w14:paraId="08BE42D7" w14:textId="77777777" w:rsidR="00205D0B" w:rsidRPr="00B14C65" w:rsidRDefault="00205D0B"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Palaemonidae</w:t>
            </w:r>
            <w:proofErr w:type="spellEnd"/>
          </w:p>
        </w:tc>
        <w:tc>
          <w:tcPr>
            <w:tcW w:w="4554" w:type="dxa"/>
            <w:vAlign w:val="center"/>
          </w:tcPr>
          <w:p w14:paraId="0616DCAB"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Macrobrachium</w:t>
            </w:r>
            <w:r w:rsidR="00114350">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dayanum</w:t>
            </w:r>
            <w:proofErr w:type="spellEnd"/>
            <w:r w:rsidRPr="00B14C65">
              <w:rPr>
                <w:rFonts w:ascii="Times New Roman" w:hAnsi="Times New Roman" w:cs="Times New Roman"/>
                <w:sz w:val="24"/>
                <w:szCs w:val="24"/>
              </w:rPr>
              <w:t xml:space="preserve"> (Henderson,1893)</w:t>
            </w:r>
          </w:p>
        </w:tc>
        <w:tc>
          <w:tcPr>
            <w:tcW w:w="2922" w:type="dxa"/>
            <w:vAlign w:val="center"/>
          </w:tcPr>
          <w:p w14:paraId="361C4631"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Kaira river prawn</w:t>
            </w:r>
          </w:p>
        </w:tc>
      </w:tr>
      <w:tr w:rsidR="00205D0B" w:rsidRPr="00B14C65" w14:paraId="2365E490" w14:textId="77777777" w:rsidTr="0008302A">
        <w:trPr>
          <w:trHeight w:val="397"/>
        </w:trPr>
        <w:tc>
          <w:tcPr>
            <w:tcW w:w="1209" w:type="dxa"/>
            <w:vAlign w:val="center"/>
          </w:tcPr>
          <w:p w14:paraId="0551D763"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2.</w:t>
            </w:r>
          </w:p>
        </w:tc>
        <w:tc>
          <w:tcPr>
            <w:tcW w:w="2896" w:type="dxa"/>
            <w:tcBorders>
              <w:top w:val="nil"/>
            </w:tcBorders>
            <w:vAlign w:val="center"/>
          </w:tcPr>
          <w:p w14:paraId="2FC09382" w14:textId="77777777" w:rsidR="00205D0B" w:rsidRPr="00B14C65" w:rsidRDefault="00205D0B" w:rsidP="00920B91">
            <w:pPr>
              <w:rPr>
                <w:rFonts w:ascii="Times New Roman" w:hAnsi="Times New Roman" w:cs="Times New Roman"/>
                <w:sz w:val="24"/>
                <w:szCs w:val="24"/>
              </w:rPr>
            </w:pPr>
          </w:p>
        </w:tc>
        <w:tc>
          <w:tcPr>
            <w:tcW w:w="2702" w:type="dxa"/>
            <w:vAlign w:val="center"/>
          </w:tcPr>
          <w:p w14:paraId="09E7B1F4" w14:textId="77777777" w:rsidR="00205D0B" w:rsidRPr="00B14C65" w:rsidRDefault="00205D0B"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Gecrcinucidae</w:t>
            </w:r>
            <w:proofErr w:type="spellEnd"/>
          </w:p>
        </w:tc>
        <w:tc>
          <w:tcPr>
            <w:tcW w:w="4554" w:type="dxa"/>
            <w:vAlign w:val="center"/>
          </w:tcPr>
          <w:p w14:paraId="18A29B4F" w14:textId="77777777" w:rsidR="00205D0B" w:rsidRPr="00B14C65" w:rsidRDefault="00205D0B" w:rsidP="00920B91">
            <w:pPr>
              <w:jc w:val="center"/>
              <w:rPr>
                <w:rFonts w:ascii="Times New Roman" w:hAnsi="Times New Roman" w:cs="Times New Roman"/>
                <w:sz w:val="24"/>
                <w:szCs w:val="24"/>
              </w:rPr>
            </w:pPr>
            <w:proofErr w:type="spellStart"/>
            <w:r w:rsidRPr="00114350">
              <w:rPr>
                <w:rFonts w:ascii="Times New Roman" w:hAnsi="Times New Roman" w:cs="Times New Roman"/>
                <w:i/>
                <w:sz w:val="24"/>
                <w:szCs w:val="24"/>
              </w:rPr>
              <w:t>Barytelphusa</w:t>
            </w:r>
            <w:proofErr w:type="spellEnd"/>
            <w:r w:rsidR="00114350" w:rsidRPr="00114350">
              <w:rPr>
                <w:rFonts w:ascii="Times New Roman" w:hAnsi="Times New Roman" w:cs="Times New Roman"/>
                <w:i/>
                <w:sz w:val="24"/>
                <w:szCs w:val="24"/>
              </w:rPr>
              <w:t xml:space="preserve"> </w:t>
            </w:r>
            <w:proofErr w:type="spellStart"/>
            <w:r w:rsidRPr="00114350">
              <w:rPr>
                <w:rFonts w:ascii="Times New Roman" w:hAnsi="Times New Roman" w:cs="Times New Roman"/>
                <w:i/>
                <w:sz w:val="24"/>
                <w:szCs w:val="24"/>
              </w:rPr>
              <w:t>cunicularis</w:t>
            </w:r>
            <w:proofErr w:type="spellEnd"/>
            <w:r w:rsidRPr="00B14C65">
              <w:rPr>
                <w:rFonts w:ascii="Times New Roman" w:hAnsi="Times New Roman" w:cs="Times New Roman"/>
                <w:sz w:val="24"/>
                <w:szCs w:val="24"/>
              </w:rPr>
              <w:t xml:space="preserve"> (Skyes,1836)</w:t>
            </w:r>
          </w:p>
        </w:tc>
        <w:tc>
          <w:tcPr>
            <w:tcW w:w="2922" w:type="dxa"/>
            <w:vAlign w:val="center"/>
          </w:tcPr>
          <w:p w14:paraId="312CEBFC"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Brown freshwater crab</w:t>
            </w:r>
          </w:p>
        </w:tc>
      </w:tr>
      <w:tr w:rsidR="00205D0B" w:rsidRPr="00B14C65" w14:paraId="1D816CCC" w14:textId="77777777" w:rsidTr="0008302A">
        <w:trPr>
          <w:trHeight w:val="397"/>
        </w:trPr>
        <w:tc>
          <w:tcPr>
            <w:tcW w:w="1209" w:type="dxa"/>
            <w:vAlign w:val="center"/>
          </w:tcPr>
          <w:p w14:paraId="16FE1CC4"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3.</w:t>
            </w:r>
          </w:p>
        </w:tc>
        <w:tc>
          <w:tcPr>
            <w:tcW w:w="2896" w:type="dxa"/>
            <w:vAlign w:val="center"/>
          </w:tcPr>
          <w:p w14:paraId="2DA24460" w14:textId="77777777" w:rsidR="00205D0B" w:rsidRPr="00B14C65" w:rsidRDefault="00205D0B"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shd w:val="clear" w:color="auto" w:fill="FFFFFF"/>
              </w:rPr>
              <w:t>Caenogastropoda</w:t>
            </w:r>
            <w:proofErr w:type="spellEnd"/>
          </w:p>
        </w:tc>
        <w:tc>
          <w:tcPr>
            <w:tcW w:w="2702" w:type="dxa"/>
            <w:vAlign w:val="center"/>
          </w:tcPr>
          <w:p w14:paraId="4525E10E" w14:textId="77777777" w:rsidR="00205D0B" w:rsidRPr="00B14C65" w:rsidRDefault="00205D0B"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shd w:val="clear" w:color="auto" w:fill="FFFFFF"/>
              </w:rPr>
              <w:t>Pachychilidae</w:t>
            </w:r>
            <w:proofErr w:type="spellEnd"/>
          </w:p>
        </w:tc>
        <w:tc>
          <w:tcPr>
            <w:tcW w:w="4554" w:type="dxa"/>
            <w:vAlign w:val="center"/>
          </w:tcPr>
          <w:p w14:paraId="5937A92E" w14:textId="77777777" w:rsidR="00205D0B" w:rsidRPr="00B14C65" w:rsidRDefault="00205D0B"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shd w:val="clear" w:color="auto" w:fill="FFFFFF"/>
              </w:rPr>
              <w:t>Brotia</w:t>
            </w:r>
            <w:proofErr w:type="spellEnd"/>
            <w:r w:rsidR="00114350">
              <w:rPr>
                <w:rFonts w:ascii="Times New Roman" w:hAnsi="Times New Roman" w:cs="Times New Roman"/>
                <w:i/>
                <w:iCs/>
                <w:sz w:val="24"/>
                <w:szCs w:val="24"/>
                <w:shd w:val="clear" w:color="auto" w:fill="FFFFFF"/>
              </w:rPr>
              <w:t xml:space="preserve"> </w:t>
            </w:r>
            <w:proofErr w:type="spellStart"/>
            <w:r w:rsidRPr="00B14C65">
              <w:rPr>
                <w:rFonts w:ascii="Times New Roman" w:hAnsi="Times New Roman" w:cs="Times New Roman"/>
                <w:i/>
                <w:iCs/>
                <w:sz w:val="24"/>
                <w:szCs w:val="24"/>
                <w:shd w:val="clear" w:color="auto" w:fill="FFFFFF"/>
              </w:rPr>
              <w:t>costula</w:t>
            </w:r>
            <w:proofErr w:type="spellEnd"/>
            <w:r w:rsidR="00114350">
              <w:rPr>
                <w:rFonts w:ascii="Times New Roman" w:hAnsi="Times New Roman" w:cs="Times New Roman"/>
                <w:i/>
                <w:iCs/>
                <w:sz w:val="24"/>
                <w:szCs w:val="24"/>
                <w:shd w:val="clear" w:color="auto" w:fill="FFFFFF"/>
              </w:rPr>
              <w:t xml:space="preserve"> </w:t>
            </w:r>
            <w:r w:rsidRPr="00B14C65">
              <w:rPr>
                <w:rFonts w:ascii="Times New Roman" w:hAnsi="Times New Roman" w:cs="Times New Roman"/>
                <w:sz w:val="24"/>
                <w:szCs w:val="24"/>
                <w:shd w:val="clear" w:color="auto" w:fill="FFFFFF"/>
              </w:rPr>
              <w:t>(Rafinesque,1833)</w:t>
            </w:r>
          </w:p>
        </w:tc>
        <w:tc>
          <w:tcPr>
            <w:tcW w:w="2922" w:type="dxa"/>
            <w:vAlign w:val="center"/>
          </w:tcPr>
          <w:p w14:paraId="47623469" w14:textId="77777777" w:rsidR="00205D0B" w:rsidRPr="00B14C65" w:rsidRDefault="00205D0B"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Brotia</w:t>
            </w:r>
            <w:proofErr w:type="spellEnd"/>
            <w:r w:rsidRPr="00B14C65">
              <w:rPr>
                <w:rFonts w:ascii="Times New Roman" w:hAnsi="Times New Roman" w:cs="Times New Roman"/>
                <w:sz w:val="24"/>
                <w:szCs w:val="24"/>
              </w:rPr>
              <w:t xml:space="preserve"> snail</w:t>
            </w:r>
          </w:p>
        </w:tc>
      </w:tr>
      <w:tr w:rsidR="00205D0B" w:rsidRPr="00B14C65" w14:paraId="523C96AB" w14:textId="77777777" w:rsidTr="0008302A">
        <w:trPr>
          <w:trHeight w:val="397"/>
        </w:trPr>
        <w:tc>
          <w:tcPr>
            <w:tcW w:w="1209" w:type="dxa"/>
            <w:vAlign w:val="center"/>
          </w:tcPr>
          <w:p w14:paraId="0937A0FC"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4.</w:t>
            </w:r>
          </w:p>
        </w:tc>
        <w:tc>
          <w:tcPr>
            <w:tcW w:w="2896" w:type="dxa"/>
            <w:vAlign w:val="center"/>
          </w:tcPr>
          <w:p w14:paraId="362792FA"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Hemiptera</w:t>
            </w:r>
          </w:p>
        </w:tc>
        <w:tc>
          <w:tcPr>
            <w:tcW w:w="2702" w:type="dxa"/>
            <w:vAlign w:val="center"/>
          </w:tcPr>
          <w:p w14:paraId="273E59D6" w14:textId="77777777" w:rsidR="00205D0B" w:rsidRPr="00B14C65" w:rsidRDefault="00205D0B"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Belostomatidae</w:t>
            </w:r>
            <w:proofErr w:type="spellEnd"/>
          </w:p>
        </w:tc>
        <w:tc>
          <w:tcPr>
            <w:tcW w:w="4554" w:type="dxa"/>
            <w:vAlign w:val="center"/>
          </w:tcPr>
          <w:p w14:paraId="1E09387E" w14:textId="77777777" w:rsidR="00205D0B" w:rsidRPr="00114350" w:rsidRDefault="00205D0B" w:rsidP="00920B91">
            <w:pPr>
              <w:jc w:val="center"/>
              <w:rPr>
                <w:rFonts w:ascii="Times New Roman" w:hAnsi="Times New Roman" w:cs="Times New Roman"/>
                <w:i/>
                <w:iCs/>
                <w:sz w:val="24"/>
                <w:szCs w:val="24"/>
              </w:rPr>
            </w:pPr>
            <w:proofErr w:type="spellStart"/>
            <w:r w:rsidRPr="00114350">
              <w:rPr>
                <w:rFonts w:ascii="Times New Roman" w:hAnsi="Times New Roman" w:cs="Times New Roman"/>
                <w:i/>
                <w:sz w:val="24"/>
                <w:szCs w:val="24"/>
              </w:rPr>
              <w:t>Diplony</w:t>
            </w:r>
            <w:proofErr w:type="spellEnd"/>
            <w:r w:rsidR="00114350" w:rsidRPr="00114350">
              <w:rPr>
                <w:rFonts w:ascii="Times New Roman" w:hAnsi="Times New Roman" w:cs="Times New Roman"/>
                <w:i/>
                <w:sz w:val="24"/>
                <w:szCs w:val="24"/>
              </w:rPr>
              <w:t xml:space="preserve"> </w:t>
            </w:r>
            <w:proofErr w:type="spellStart"/>
            <w:r w:rsidRPr="00114350">
              <w:rPr>
                <w:rFonts w:ascii="Times New Roman" w:hAnsi="Times New Roman" w:cs="Times New Roman"/>
                <w:i/>
                <w:sz w:val="24"/>
                <w:szCs w:val="24"/>
              </w:rPr>
              <w:t>chussp</w:t>
            </w:r>
            <w:proofErr w:type="spellEnd"/>
          </w:p>
        </w:tc>
        <w:tc>
          <w:tcPr>
            <w:tcW w:w="2922" w:type="dxa"/>
            <w:vAlign w:val="center"/>
          </w:tcPr>
          <w:p w14:paraId="62C8F3C4" w14:textId="77777777" w:rsidR="00205D0B" w:rsidRPr="00B14C65" w:rsidRDefault="00205D0B" w:rsidP="00920B91">
            <w:pPr>
              <w:jc w:val="center"/>
              <w:rPr>
                <w:rFonts w:ascii="Times New Roman" w:hAnsi="Times New Roman" w:cs="Times New Roman"/>
                <w:sz w:val="24"/>
                <w:szCs w:val="24"/>
              </w:rPr>
            </w:pPr>
            <w:r w:rsidRPr="00B14C65">
              <w:rPr>
                <w:rFonts w:ascii="Times New Roman" w:hAnsi="Times New Roman" w:cs="Times New Roman"/>
                <w:sz w:val="24"/>
                <w:szCs w:val="24"/>
              </w:rPr>
              <w:t>Giant water bug</w:t>
            </w:r>
          </w:p>
        </w:tc>
      </w:tr>
    </w:tbl>
    <w:p w14:paraId="796D109C" w14:textId="77777777" w:rsidR="00205D0B" w:rsidRDefault="00205D0B" w:rsidP="00205D0B">
      <w:pPr>
        <w:spacing w:line="360" w:lineRule="auto"/>
        <w:jc w:val="both"/>
        <w:rPr>
          <w:rFonts w:ascii="Times New Roman" w:hAnsi="Times New Roman" w:cs="Times New Roman"/>
          <w:b/>
          <w:bCs/>
          <w:sz w:val="24"/>
          <w:szCs w:val="24"/>
        </w:rPr>
      </w:pPr>
    </w:p>
    <w:p w14:paraId="68231F7D" w14:textId="77777777" w:rsidR="001F6A9C" w:rsidRDefault="00EB08F0" w:rsidP="00920B91">
      <w:pPr>
        <w:tabs>
          <w:tab w:val="left" w:pos="4000"/>
        </w:tabs>
        <w:spacing w:after="0" w:line="360" w:lineRule="auto"/>
        <w:jc w:val="both"/>
        <w:rPr>
          <w:rFonts w:ascii="Times New Roman" w:hAnsi="Times New Roman" w:cs="Times New Roman"/>
          <w:b/>
          <w:bCs/>
          <w:sz w:val="24"/>
          <w:szCs w:val="24"/>
        </w:rPr>
      </w:pPr>
      <w:r w:rsidRPr="00B14C65">
        <w:rPr>
          <w:rFonts w:ascii="Times New Roman" w:hAnsi="Times New Roman" w:cs="Times New Roman"/>
          <w:b/>
          <w:bCs/>
          <w:sz w:val="24"/>
          <w:szCs w:val="24"/>
        </w:rPr>
        <w:t xml:space="preserve">Table 3: Fish </w:t>
      </w:r>
      <w:r w:rsidR="00205D0B">
        <w:rPr>
          <w:rFonts w:ascii="Times New Roman" w:hAnsi="Times New Roman" w:cs="Times New Roman"/>
          <w:b/>
          <w:bCs/>
          <w:sz w:val="24"/>
          <w:szCs w:val="24"/>
        </w:rPr>
        <w:t>diversity</w:t>
      </w:r>
      <w:r w:rsidRPr="00B14C65">
        <w:rPr>
          <w:rFonts w:ascii="Times New Roman" w:hAnsi="Times New Roman" w:cs="Times New Roman"/>
          <w:b/>
          <w:bCs/>
          <w:sz w:val="24"/>
          <w:szCs w:val="24"/>
        </w:rPr>
        <w:t xml:space="preserve"> in the Era Kopili </w:t>
      </w:r>
      <w:r w:rsidR="0008302A">
        <w:rPr>
          <w:rFonts w:ascii="Times New Roman" w:hAnsi="Times New Roman" w:cs="Times New Roman"/>
          <w:b/>
          <w:bCs/>
          <w:sz w:val="24"/>
          <w:szCs w:val="24"/>
        </w:rPr>
        <w:t>Wetland</w:t>
      </w:r>
      <w:r w:rsidRPr="00B14C65">
        <w:rPr>
          <w:rFonts w:ascii="Times New Roman" w:hAnsi="Times New Roman" w:cs="Times New Roman"/>
          <w:b/>
          <w:bCs/>
          <w:sz w:val="24"/>
          <w:szCs w:val="24"/>
        </w:rPr>
        <w:t xml:space="preserve"> </w:t>
      </w:r>
      <w:r w:rsidR="00205D0B">
        <w:rPr>
          <w:rFonts w:ascii="Times New Roman" w:hAnsi="Times New Roman" w:cs="Times New Roman"/>
          <w:b/>
          <w:bCs/>
          <w:sz w:val="24"/>
          <w:szCs w:val="24"/>
        </w:rPr>
        <w:t>along with</w:t>
      </w:r>
      <w:r w:rsidRPr="00B14C65">
        <w:rPr>
          <w:rFonts w:ascii="Times New Roman" w:hAnsi="Times New Roman" w:cs="Times New Roman"/>
          <w:b/>
          <w:bCs/>
          <w:sz w:val="24"/>
          <w:szCs w:val="24"/>
        </w:rPr>
        <w:t xml:space="preserve"> their IUCN status</w:t>
      </w:r>
    </w:p>
    <w:p w14:paraId="267BF121" w14:textId="77777777" w:rsidR="00920B91" w:rsidRPr="00920B91" w:rsidRDefault="00920B91" w:rsidP="00920B91">
      <w:pPr>
        <w:spacing w:after="0" w:line="360" w:lineRule="auto"/>
        <w:jc w:val="both"/>
        <w:rPr>
          <w:rFonts w:ascii="Times New Roman" w:eastAsia="Times New Roman" w:hAnsi="Times New Roman" w:cs="Times New Roman"/>
          <w:i/>
          <w:szCs w:val="24"/>
          <w:lang w:val="en-IN" w:eastAsia="en-IN"/>
        </w:rPr>
      </w:pPr>
      <w:r w:rsidRPr="00920B91">
        <w:rPr>
          <w:rFonts w:ascii="Times New Roman" w:eastAsia="Times New Roman" w:hAnsi="Times New Roman" w:cs="Times New Roman"/>
          <w:i/>
          <w:szCs w:val="24"/>
          <w:lang w:val="en-IN" w:eastAsia="en-IN"/>
        </w:rPr>
        <w:t>IUCN status is based on IUCN (2024). LC, Least Concerned; VU, Vulnerable; DD, Data Deficient; NT, Near Threatened; EN, Endangered.</w:t>
      </w:r>
    </w:p>
    <w:tbl>
      <w:tblPr>
        <w:tblStyle w:val="TableGrid"/>
        <w:tblW w:w="14236" w:type="dxa"/>
        <w:tblLayout w:type="fixed"/>
        <w:tblLook w:val="04A0" w:firstRow="1" w:lastRow="0" w:firstColumn="1" w:lastColumn="0" w:noHBand="0" w:noVBand="1"/>
      </w:tblPr>
      <w:tblGrid>
        <w:gridCol w:w="562"/>
        <w:gridCol w:w="2268"/>
        <w:gridCol w:w="1985"/>
        <w:gridCol w:w="4791"/>
        <w:gridCol w:w="2693"/>
        <w:gridCol w:w="1937"/>
      </w:tblGrid>
      <w:tr w:rsidR="00EB08F0" w:rsidRPr="00B14C65" w14:paraId="78C9C4A4" w14:textId="77777777" w:rsidTr="00920B91">
        <w:trPr>
          <w:trHeight w:val="454"/>
        </w:trPr>
        <w:tc>
          <w:tcPr>
            <w:tcW w:w="562" w:type="dxa"/>
            <w:vAlign w:val="center"/>
          </w:tcPr>
          <w:p w14:paraId="7BDE35FB" w14:textId="77777777" w:rsidR="00EB08F0" w:rsidRPr="00205D0B" w:rsidRDefault="00EB08F0" w:rsidP="00920B91">
            <w:pPr>
              <w:jc w:val="center"/>
              <w:rPr>
                <w:rFonts w:ascii="Times New Roman" w:hAnsi="Times New Roman" w:cs="Times New Roman"/>
                <w:b/>
                <w:sz w:val="24"/>
                <w:szCs w:val="24"/>
              </w:rPr>
            </w:pPr>
            <w:r w:rsidRPr="00205D0B">
              <w:rPr>
                <w:rFonts w:ascii="Times New Roman" w:hAnsi="Times New Roman" w:cs="Times New Roman"/>
                <w:b/>
                <w:sz w:val="24"/>
                <w:szCs w:val="24"/>
              </w:rPr>
              <w:t>Sl.no</w:t>
            </w:r>
            <w:r w:rsidR="00205D0B" w:rsidRPr="00205D0B">
              <w:rPr>
                <w:rFonts w:ascii="Times New Roman" w:hAnsi="Times New Roman" w:cs="Times New Roman"/>
                <w:b/>
                <w:sz w:val="24"/>
                <w:szCs w:val="24"/>
              </w:rPr>
              <w:t>.</w:t>
            </w:r>
          </w:p>
        </w:tc>
        <w:tc>
          <w:tcPr>
            <w:tcW w:w="2268" w:type="dxa"/>
            <w:tcBorders>
              <w:bottom w:val="single" w:sz="4" w:space="0" w:color="auto"/>
            </w:tcBorders>
            <w:vAlign w:val="center"/>
          </w:tcPr>
          <w:p w14:paraId="16C9EAD4" w14:textId="77777777" w:rsidR="00EB08F0" w:rsidRPr="00205D0B" w:rsidRDefault="00EB08F0" w:rsidP="00920B91">
            <w:pPr>
              <w:jc w:val="center"/>
              <w:rPr>
                <w:rFonts w:ascii="Times New Roman" w:hAnsi="Times New Roman" w:cs="Times New Roman"/>
                <w:b/>
                <w:sz w:val="24"/>
                <w:szCs w:val="24"/>
              </w:rPr>
            </w:pPr>
            <w:r w:rsidRPr="00205D0B">
              <w:rPr>
                <w:rFonts w:ascii="Times New Roman" w:hAnsi="Times New Roman" w:cs="Times New Roman"/>
                <w:b/>
                <w:sz w:val="24"/>
                <w:szCs w:val="24"/>
              </w:rPr>
              <w:t>Order</w:t>
            </w:r>
          </w:p>
        </w:tc>
        <w:tc>
          <w:tcPr>
            <w:tcW w:w="1985" w:type="dxa"/>
            <w:tcBorders>
              <w:bottom w:val="single" w:sz="4" w:space="0" w:color="auto"/>
            </w:tcBorders>
            <w:vAlign w:val="center"/>
          </w:tcPr>
          <w:p w14:paraId="5B42783E" w14:textId="77777777" w:rsidR="00EB08F0" w:rsidRPr="00205D0B" w:rsidRDefault="00EB08F0" w:rsidP="00920B91">
            <w:pPr>
              <w:jc w:val="center"/>
              <w:rPr>
                <w:rFonts w:ascii="Times New Roman" w:hAnsi="Times New Roman" w:cs="Times New Roman"/>
                <w:b/>
                <w:sz w:val="24"/>
                <w:szCs w:val="24"/>
              </w:rPr>
            </w:pPr>
            <w:r w:rsidRPr="00205D0B">
              <w:rPr>
                <w:rFonts w:ascii="Times New Roman" w:hAnsi="Times New Roman" w:cs="Times New Roman"/>
                <w:b/>
                <w:sz w:val="24"/>
                <w:szCs w:val="24"/>
              </w:rPr>
              <w:t>Family</w:t>
            </w:r>
          </w:p>
        </w:tc>
        <w:tc>
          <w:tcPr>
            <w:tcW w:w="4791" w:type="dxa"/>
            <w:vAlign w:val="center"/>
          </w:tcPr>
          <w:p w14:paraId="200BC954" w14:textId="77777777" w:rsidR="00EB08F0" w:rsidRPr="00205D0B" w:rsidRDefault="00EB08F0" w:rsidP="00920B91">
            <w:pPr>
              <w:jc w:val="center"/>
              <w:rPr>
                <w:rFonts w:ascii="Times New Roman" w:hAnsi="Times New Roman" w:cs="Times New Roman"/>
                <w:b/>
                <w:sz w:val="24"/>
                <w:szCs w:val="24"/>
              </w:rPr>
            </w:pPr>
            <w:r w:rsidRPr="00205D0B">
              <w:rPr>
                <w:rFonts w:ascii="Times New Roman" w:hAnsi="Times New Roman" w:cs="Times New Roman"/>
                <w:b/>
                <w:sz w:val="24"/>
                <w:szCs w:val="24"/>
              </w:rPr>
              <w:t>Scientific name</w:t>
            </w:r>
          </w:p>
        </w:tc>
        <w:tc>
          <w:tcPr>
            <w:tcW w:w="2693" w:type="dxa"/>
            <w:vAlign w:val="center"/>
          </w:tcPr>
          <w:p w14:paraId="7F375715" w14:textId="77777777" w:rsidR="00EB08F0" w:rsidRPr="00205D0B" w:rsidRDefault="00EB08F0" w:rsidP="00920B91">
            <w:pPr>
              <w:jc w:val="center"/>
              <w:rPr>
                <w:rFonts w:ascii="Times New Roman" w:hAnsi="Times New Roman" w:cs="Times New Roman"/>
                <w:b/>
                <w:sz w:val="24"/>
                <w:szCs w:val="24"/>
              </w:rPr>
            </w:pPr>
            <w:r w:rsidRPr="00205D0B">
              <w:rPr>
                <w:rFonts w:ascii="Times New Roman" w:hAnsi="Times New Roman" w:cs="Times New Roman"/>
                <w:b/>
                <w:sz w:val="24"/>
                <w:szCs w:val="24"/>
              </w:rPr>
              <w:t>Common name</w:t>
            </w:r>
          </w:p>
        </w:tc>
        <w:tc>
          <w:tcPr>
            <w:tcW w:w="1937" w:type="dxa"/>
            <w:vAlign w:val="center"/>
          </w:tcPr>
          <w:p w14:paraId="0914A9FB" w14:textId="77777777" w:rsidR="00EB08F0" w:rsidRPr="00205D0B" w:rsidRDefault="00EB08F0" w:rsidP="00920B91">
            <w:pPr>
              <w:jc w:val="center"/>
              <w:rPr>
                <w:rFonts w:ascii="Times New Roman" w:hAnsi="Times New Roman" w:cs="Times New Roman"/>
                <w:b/>
                <w:sz w:val="24"/>
                <w:szCs w:val="24"/>
              </w:rPr>
            </w:pPr>
            <w:r w:rsidRPr="00205D0B">
              <w:rPr>
                <w:rFonts w:ascii="Times New Roman" w:hAnsi="Times New Roman" w:cs="Times New Roman"/>
                <w:b/>
                <w:sz w:val="24"/>
                <w:szCs w:val="24"/>
              </w:rPr>
              <w:t>IUCN status</w:t>
            </w:r>
          </w:p>
        </w:tc>
      </w:tr>
      <w:tr w:rsidR="00EB08F0" w:rsidRPr="00B14C65" w14:paraId="262A295F" w14:textId="77777777" w:rsidTr="00920B91">
        <w:trPr>
          <w:trHeight w:val="454"/>
        </w:trPr>
        <w:tc>
          <w:tcPr>
            <w:tcW w:w="562" w:type="dxa"/>
            <w:vAlign w:val="center"/>
          </w:tcPr>
          <w:p w14:paraId="6F89CC33"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w:t>
            </w:r>
          </w:p>
        </w:tc>
        <w:tc>
          <w:tcPr>
            <w:tcW w:w="2268" w:type="dxa"/>
            <w:tcBorders>
              <w:bottom w:val="nil"/>
            </w:tcBorders>
            <w:vAlign w:val="center"/>
          </w:tcPr>
          <w:p w14:paraId="146BADDA" w14:textId="77777777" w:rsidR="00EB08F0" w:rsidRPr="00B14C6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01F93846"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50F0921F" w14:textId="77777777" w:rsidR="00EB08F0" w:rsidRPr="00465927" w:rsidRDefault="00EB08F0" w:rsidP="00465927">
            <w:pPr>
              <w:jc w:val="center"/>
              <w:rPr>
                <w:rFonts w:ascii="Times New Roman" w:hAnsi="Times New Roman" w:cs="Times New Roman"/>
                <w:i/>
                <w:iCs/>
                <w:sz w:val="24"/>
                <w:szCs w:val="24"/>
              </w:rPr>
            </w:pPr>
            <w:r w:rsidRPr="00B14C65">
              <w:rPr>
                <w:rFonts w:ascii="Times New Roman" w:hAnsi="Times New Roman" w:cs="Times New Roman"/>
                <w:i/>
                <w:iCs/>
                <w:sz w:val="24"/>
                <w:szCs w:val="24"/>
              </w:rPr>
              <w:t>Pethia</w:t>
            </w:r>
            <w:r w:rsidR="00465927">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ticto</w:t>
            </w:r>
            <w:proofErr w:type="spellEnd"/>
            <w:r w:rsidR="00465927">
              <w:rPr>
                <w:rFonts w:ascii="Times New Roman" w:hAnsi="Times New Roman" w:cs="Times New Roman"/>
                <w:i/>
                <w:iCs/>
                <w:sz w:val="24"/>
                <w:szCs w:val="24"/>
              </w:rPr>
              <w:t xml:space="preserve"> </w:t>
            </w:r>
            <w:r w:rsidRPr="00B14C65">
              <w:rPr>
                <w:rFonts w:ascii="Times New Roman" w:hAnsi="Times New Roman" w:cs="Times New Roman"/>
                <w:sz w:val="24"/>
                <w:szCs w:val="24"/>
              </w:rPr>
              <w:t>(Hamilton,1822)</w:t>
            </w:r>
          </w:p>
        </w:tc>
        <w:tc>
          <w:tcPr>
            <w:tcW w:w="2693" w:type="dxa"/>
            <w:vAlign w:val="center"/>
          </w:tcPr>
          <w:p w14:paraId="38228E0D"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Ticto</w:t>
            </w:r>
            <w:proofErr w:type="spellEnd"/>
            <w:r w:rsidRPr="00B14C65">
              <w:rPr>
                <w:rFonts w:ascii="Times New Roman" w:hAnsi="Times New Roman" w:cs="Times New Roman"/>
                <w:sz w:val="24"/>
                <w:szCs w:val="24"/>
              </w:rPr>
              <w:t xml:space="preserve"> barb</w:t>
            </w:r>
          </w:p>
        </w:tc>
        <w:tc>
          <w:tcPr>
            <w:tcW w:w="1937" w:type="dxa"/>
            <w:vAlign w:val="center"/>
          </w:tcPr>
          <w:p w14:paraId="20B04A9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101301AF" w14:textId="77777777" w:rsidTr="00920B91">
        <w:trPr>
          <w:trHeight w:val="454"/>
        </w:trPr>
        <w:tc>
          <w:tcPr>
            <w:tcW w:w="562" w:type="dxa"/>
            <w:vAlign w:val="center"/>
          </w:tcPr>
          <w:p w14:paraId="3A81E2E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w:t>
            </w:r>
          </w:p>
        </w:tc>
        <w:tc>
          <w:tcPr>
            <w:tcW w:w="2268" w:type="dxa"/>
            <w:tcBorders>
              <w:top w:val="nil"/>
              <w:bottom w:val="nil"/>
            </w:tcBorders>
            <w:vAlign w:val="center"/>
          </w:tcPr>
          <w:p w14:paraId="23EB6788"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8EF802F"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37155242"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 xml:space="preserve">Puntius </w:t>
            </w:r>
            <w:proofErr w:type="spellStart"/>
            <w:r w:rsidRPr="00B14C65">
              <w:rPr>
                <w:rFonts w:ascii="Times New Roman" w:hAnsi="Times New Roman" w:cs="Times New Roman"/>
                <w:i/>
                <w:iCs/>
                <w:sz w:val="24"/>
                <w:szCs w:val="24"/>
              </w:rPr>
              <w:t>sophore</w:t>
            </w:r>
            <w:proofErr w:type="spellEnd"/>
            <w:r w:rsidRPr="00B14C65">
              <w:rPr>
                <w:rFonts w:ascii="Times New Roman" w:hAnsi="Times New Roman" w:cs="Times New Roman"/>
                <w:sz w:val="24"/>
                <w:szCs w:val="24"/>
              </w:rPr>
              <w:t xml:space="preserve"> (Hamilton,1822)</w:t>
            </w:r>
          </w:p>
        </w:tc>
        <w:tc>
          <w:tcPr>
            <w:tcW w:w="2693" w:type="dxa"/>
            <w:vAlign w:val="center"/>
          </w:tcPr>
          <w:p w14:paraId="480176E2"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Pool barb</w:t>
            </w:r>
          </w:p>
        </w:tc>
        <w:tc>
          <w:tcPr>
            <w:tcW w:w="1937" w:type="dxa"/>
            <w:vAlign w:val="center"/>
          </w:tcPr>
          <w:p w14:paraId="7B3A8BD2"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4E46FA70" w14:textId="77777777" w:rsidTr="00920B91">
        <w:trPr>
          <w:trHeight w:val="454"/>
        </w:trPr>
        <w:tc>
          <w:tcPr>
            <w:tcW w:w="562" w:type="dxa"/>
            <w:vAlign w:val="center"/>
          </w:tcPr>
          <w:p w14:paraId="44345CEF"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w:t>
            </w:r>
          </w:p>
        </w:tc>
        <w:tc>
          <w:tcPr>
            <w:tcW w:w="2268" w:type="dxa"/>
            <w:tcBorders>
              <w:top w:val="nil"/>
              <w:bottom w:val="nil"/>
            </w:tcBorders>
            <w:vAlign w:val="center"/>
          </w:tcPr>
          <w:p w14:paraId="27DE05CE"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0B918688"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68E2C8F3"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Bangana</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dero</w:t>
            </w:r>
            <w:proofErr w:type="spellEnd"/>
            <w:r w:rsidRPr="00B14C65">
              <w:rPr>
                <w:rFonts w:ascii="Times New Roman" w:hAnsi="Times New Roman" w:cs="Times New Roman"/>
                <w:sz w:val="24"/>
                <w:szCs w:val="24"/>
              </w:rPr>
              <w:t xml:space="preserve"> (Hamilton,1822)</w:t>
            </w:r>
          </w:p>
        </w:tc>
        <w:tc>
          <w:tcPr>
            <w:tcW w:w="2693" w:type="dxa"/>
            <w:vAlign w:val="center"/>
          </w:tcPr>
          <w:p w14:paraId="5F43FF4C"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Kalabans</w:t>
            </w:r>
            <w:proofErr w:type="spellEnd"/>
          </w:p>
        </w:tc>
        <w:tc>
          <w:tcPr>
            <w:tcW w:w="1937" w:type="dxa"/>
            <w:vAlign w:val="center"/>
          </w:tcPr>
          <w:p w14:paraId="4EA5EB7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3A5752EC" w14:textId="77777777" w:rsidTr="00920B91">
        <w:trPr>
          <w:trHeight w:val="454"/>
        </w:trPr>
        <w:tc>
          <w:tcPr>
            <w:tcW w:w="562" w:type="dxa"/>
            <w:vAlign w:val="center"/>
          </w:tcPr>
          <w:p w14:paraId="14027C1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4.</w:t>
            </w:r>
          </w:p>
        </w:tc>
        <w:tc>
          <w:tcPr>
            <w:tcW w:w="2268" w:type="dxa"/>
            <w:tcBorders>
              <w:top w:val="nil"/>
              <w:bottom w:val="nil"/>
            </w:tcBorders>
            <w:vAlign w:val="center"/>
          </w:tcPr>
          <w:p w14:paraId="3E5F83A7"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714A7CD3"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51A39EB7"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Labeo</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i/>
                <w:iCs/>
                <w:sz w:val="24"/>
                <w:szCs w:val="24"/>
              </w:rPr>
              <w:t>bata</w:t>
            </w:r>
            <w:r w:rsidR="00920B91">
              <w:rPr>
                <w:rFonts w:ascii="Times New Roman" w:hAnsi="Times New Roman" w:cs="Times New Roman"/>
                <w:i/>
                <w:iCs/>
                <w:sz w:val="24"/>
                <w:szCs w:val="24"/>
              </w:rPr>
              <w:t xml:space="preserve"> </w:t>
            </w:r>
            <w:r w:rsidRPr="00B14C65">
              <w:rPr>
                <w:rFonts w:ascii="Times New Roman" w:hAnsi="Times New Roman" w:cs="Times New Roman"/>
                <w:sz w:val="24"/>
                <w:szCs w:val="24"/>
              </w:rPr>
              <w:t>(Hamilton,1822)</w:t>
            </w:r>
          </w:p>
        </w:tc>
        <w:tc>
          <w:tcPr>
            <w:tcW w:w="2693" w:type="dxa"/>
            <w:vAlign w:val="center"/>
          </w:tcPr>
          <w:p w14:paraId="0D0CBA42"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Minor carp</w:t>
            </w:r>
          </w:p>
        </w:tc>
        <w:tc>
          <w:tcPr>
            <w:tcW w:w="1937" w:type="dxa"/>
            <w:vAlign w:val="center"/>
          </w:tcPr>
          <w:p w14:paraId="3C523F68"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0857B925" w14:textId="77777777" w:rsidTr="00920B91">
        <w:trPr>
          <w:trHeight w:val="454"/>
        </w:trPr>
        <w:tc>
          <w:tcPr>
            <w:tcW w:w="562" w:type="dxa"/>
            <w:vAlign w:val="center"/>
          </w:tcPr>
          <w:p w14:paraId="4314EEEB"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5.</w:t>
            </w:r>
          </w:p>
        </w:tc>
        <w:tc>
          <w:tcPr>
            <w:tcW w:w="2268" w:type="dxa"/>
            <w:tcBorders>
              <w:top w:val="nil"/>
              <w:bottom w:val="nil"/>
            </w:tcBorders>
            <w:vAlign w:val="center"/>
          </w:tcPr>
          <w:p w14:paraId="151E7647"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4CAC5184"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09C018FC"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Cirrhinus</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cirrhosus</w:t>
            </w:r>
            <w:proofErr w:type="spellEnd"/>
            <w:r w:rsidRPr="00B14C65">
              <w:rPr>
                <w:rFonts w:ascii="Times New Roman" w:hAnsi="Times New Roman" w:cs="Times New Roman"/>
                <w:sz w:val="24"/>
                <w:szCs w:val="24"/>
              </w:rPr>
              <w:t xml:space="preserve"> (Bloch,1795)</w:t>
            </w:r>
          </w:p>
        </w:tc>
        <w:tc>
          <w:tcPr>
            <w:tcW w:w="2693" w:type="dxa"/>
            <w:vAlign w:val="center"/>
          </w:tcPr>
          <w:p w14:paraId="298B41D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Mrigal carp</w:t>
            </w:r>
          </w:p>
        </w:tc>
        <w:tc>
          <w:tcPr>
            <w:tcW w:w="1937" w:type="dxa"/>
            <w:vAlign w:val="center"/>
          </w:tcPr>
          <w:p w14:paraId="5E694A64"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VU</w:t>
            </w:r>
          </w:p>
        </w:tc>
      </w:tr>
      <w:tr w:rsidR="00EB08F0" w:rsidRPr="00B14C65" w14:paraId="6A021E6E" w14:textId="77777777" w:rsidTr="00920B91">
        <w:trPr>
          <w:trHeight w:val="454"/>
        </w:trPr>
        <w:tc>
          <w:tcPr>
            <w:tcW w:w="562" w:type="dxa"/>
            <w:vAlign w:val="center"/>
          </w:tcPr>
          <w:p w14:paraId="2866799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6.</w:t>
            </w:r>
          </w:p>
        </w:tc>
        <w:tc>
          <w:tcPr>
            <w:tcW w:w="2268" w:type="dxa"/>
            <w:tcBorders>
              <w:top w:val="nil"/>
              <w:bottom w:val="nil"/>
            </w:tcBorders>
            <w:vAlign w:val="center"/>
          </w:tcPr>
          <w:p w14:paraId="7E544636"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02167F14"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3415E6AD"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Labeo</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rohita</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sz w:val="24"/>
                <w:szCs w:val="24"/>
              </w:rPr>
              <w:t>(Hamilton,1822)</w:t>
            </w:r>
          </w:p>
        </w:tc>
        <w:tc>
          <w:tcPr>
            <w:tcW w:w="2693" w:type="dxa"/>
            <w:vAlign w:val="center"/>
          </w:tcPr>
          <w:p w14:paraId="473F4E78"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Rohu</w:t>
            </w:r>
          </w:p>
        </w:tc>
        <w:tc>
          <w:tcPr>
            <w:tcW w:w="1937" w:type="dxa"/>
            <w:vAlign w:val="center"/>
          </w:tcPr>
          <w:p w14:paraId="62B23758"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46194AF7" w14:textId="77777777" w:rsidTr="00920B91">
        <w:trPr>
          <w:trHeight w:val="454"/>
        </w:trPr>
        <w:tc>
          <w:tcPr>
            <w:tcW w:w="562" w:type="dxa"/>
            <w:vAlign w:val="center"/>
          </w:tcPr>
          <w:p w14:paraId="6E565EA4"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7.</w:t>
            </w:r>
          </w:p>
        </w:tc>
        <w:tc>
          <w:tcPr>
            <w:tcW w:w="2268" w:type="dxa"/>
            <w:tcBorders>
              <w:top w:val="nil"/>
              <w:bottom w:val="nil"/>
            </w:tcBorders>
            <w:vAlign w:val="center"/>
          </w:tcPr>
          <w:p w14:paraId="02799D03"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Cypriniformes</w:t>
            </w:r>
          </w:p>
        </w:tc>
        <w:tc>
          <w:tcPr>
            <w:tcW w:w="1985" w:type="dxa"/>
            <w:tcBorders>
              <w:top w:val="nil"/>
              <w:bottom w:val="nil"/>
            </w:tcBorders>
            <w:vAlign w:val="center"/>
          </w:tcPr>
          <w:p w14:paraId="0E893111"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Cyprinidae</w:t>
            </w:r>
          </w:p>
        </w:tc>
        <w:tc>
          <w:tcPr>
            <w:tcW w:w="4791" w:type="dxa"/>
            <w:vAlign w:val="center"/>
          </w:tcPr>
          <w:p w14:paraId="402C1CC4"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Puntius chola</w:t>
            </w:r>
            <w:r w:rsidRPr="00B14C65">
              <w:rPr>
                <w:rFonts w:ascii="Times New Roman" w:hAnsi="Times New Roman" w:cs="Times New Roman"/>
                <w:sz w:val="24"/>
                <w:szCs w:val="24"/>
              </w:rPr>
              <w:t xml:space="preserve"> (Hamilton,1822)</w:t>
            </w:r>
          </w:p>
        </w:tc>
        <w:tc>
          <w:tcPr>
            <w:tcW w:w="2693" w:type="dxa"/>
            <w:vAlign w:val="center"/>
          </w:tcPr>
          <w:p w14:paraId="77584F89" w14:textId="77777777" w:rsidR="00EB08F0" w:rsidRPr="00B14C65" w:rsidRDefault="00920B91" w:rsidP="00920B91">
            <w:pPr>
              <w:jc w:val="center"/>
              <w:rPr>
                <w:rFonts w:ascii="Times New Roman" w:hAnsi="Times New Roman" w:cs="Times New Roman"/>
                <w:sz w:val="24"/>
                <w:szCs w:val="24"/>
              </w:rPr>
            </w:pPr>
            <w:r>
              <w:rPr>
                <w:rFonts w:ascii="Times New Roman" w:hAnsi="Times New Roman" w:cs="Times New Roman"/>
                <w:sz w:val="24"/>
                <w:szCs w:val="24"/>
              </w:rPr>
              <w:t xml:space="preserve">Swamp </w:t>
            </w:r>
            <w:r w:rsidR="00EB08F0" w:rsidRPr="00B14C65">
              <w:rPr>
                <w:rFonts w:ascii="Times New Roman" w:hAnsi="Times New Roman" w:cs="Times New Roman"/>
                <w:sz w:val="24"/>
                <w:szCs w:val="24"/>
              </w:rPr>
              <w:t>barb</w:t>
            </w:r>
          </w:p>
        </w:tc>
        <w:tc>
          <w:tcPr>
            <w:tcW w:w="1937" w:type="dxa"/>
            <w:vAlign w:val="center"/>
          </w:tcPr>
          <w:p w14:paraId="11F02DC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1AAA6345" w14:textId="77777777" w:rsidTr="00920B91">
        <w:trPr>
          <w:trHeight w:val="454"/>
        </w:trPr>
        <w:tc>
          <w:tcPr>
            <w:tcW w:w="562" w:type="dxa"/>
            <w:vAlign w:val="center"/>
          </w:tcPr>
          <w:p w14:paraId="535DC27E"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lastRenderedPageBreak/>
              <w:t>8.</w:t>
            </w:r>
          </w:p>
        </w:tc>
        <w:tc>
          <w:tcPr>
            <w:tcW w:w="2268" w:type="dxa"/>
            <w:tcBorders>
              <w:top w:val="nil"/>
              <w:bottom w:val="nil"/>
            </w:tcBorders>
            <w:vAlign w:val="center"/>
          </w:tcPr>
          <w:p w14:paraId="4EFB30AB"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586E23F"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72A2415B"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Labeo</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calbasu</w:t>
            </w:r>
            <w:proofErr w:type="spellEnd"/>
            <w:r w:rsidRPr="00B14C65">
              <w:rPr>
                <w:rFonts w:ascii="Times New Roman" w:hAnsi="Times New Roman" w:cs="Times New Roman"/>
                <w:sz w:val="24"/>
                <w:szCs w:val="24"/>
              </w:rPr>
              <w:t xml:space="preserve"> (Hamilton,1822)</w:t>
            </w:r>
          </w:p>
        </w:tc>
        <w:tc>
          <w:tcPr>
            <w:tcW w:w="2693" w:type="dxa"/>
            <w:vAlign w:val="center"/>
          </w:tcPr>
          <w:p w14:paraId="55B24248"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color w:val="000000" w:themeColor="text1"/>
                <w:sz w:val="24"/>
                <w:szCs w:val="24"/>
                <w:shd w:val="clear" w:color="auto" w:fill="FFFFFF"/>
              </w:rPr>
              <w:t>Orangefinlabeo</w:t>
            </w:r>
            <w:proofErr w:type="spellEnd"/>
          </w:p>
        </w:tc>
        <w:tc>
          <w:tcPr>
            <w:tcW w:w="1937" w:type="dxa"/>
            <w:vAlign w:val="center"/>
          </w:tcPr>
          <w:p w14:paraId="32A5B8AC"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26EB93EB" w14:textId="77777777" w:rsidTr="00920B91">
        <w:trPr>
          <w:trHeight w:val="454"/>
        </w:trPr>
        <w:tc>
          <w:tcPr>
            <w:tcW w:w="562" w:type="dxa"/>
            <w:vAlign w:val="center"/>
          </w:tcPr>
          <w:p w14:paraId="15AF1E2B"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9.</w:t>
            </w:r>
          </w:p>
        </w:tc>
        <w:tc>
          <w:tcPr>
            <w:tcW w:w="2268" w:type="dxa"/>
            <w:tcBorders>
              <w:top w:val="nil"/>
              <w:bottom w:val="nil"/>
            </w:tcBorders>
            <w:vAlign w:val="center"/>
          </w:tcPr>
          <w:p w14:paraId="7A2511C3"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7B27643E"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313D88D9"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Labeo</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catla</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sz w:val="24"/>
                <w:szCs w:val="24"/>
              </w:rPr>
              <w:t>(Hamilton,1822)</w:t>
            </w:r>
          </w:p>
        </w:tc>
        <w:tc>
          <w:tcPr>
            <w:tcW w:w="2693" w:type="dxa"/>
            <w:vAlign w:val="center"/>
          </w:tcPr>
          <w:p w14:paraId="20B7BD1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Indian major carp</w:t>
            </w:r>
          </w:p>
        </w:tc>
        <w:tc>
          <w:tcPr>
            <w:tcW w:w="1937" w:type="dxa"/>
            <w:vAlign w:val="center"/>
          </w:tcPr>
          <w:p w14:paraId="43DD96B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2E4E39CF" w14:textId="77777777" w:rsidTr="00920B91">
        <w:trPr>
          <w:trHeight w:val="454"/>
        </w:trPr>
        <w:tc>
          <w:tcPr>
            <w:tcW w:w="562" w:type="dxa"/>
            <w:vAlign w:val="center"/>
          </w:tcPr>
          <w:p w14:paraId="36966302"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10.</w:t>
            </w:r>
          </w:p>
        </w:tc>
        <w:tc>
          <w:tcPr>
            <w:tcW w:w="2268" w:type="dxa"/>
            <w:tcBorders>
              <w:top w:val="nil"/>
              <w:bottom w:val="nil"/>
            </w:tcBorders>
            <w:vAlign w:val="center"/>
          </w:tcPr>
          <w:p w14:paraId="426105E3"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F2BBE38"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6C2D1B4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Cyprinus</w:t>
            </w:r>
            <w:r w:rsidR="00920B91">
              <w:rPr>
                <w:rFonts w:ascii="Times New Roman" w:hAnsi="Times New Roman" w:cs="Times New Roman"/>
                <w:i/>
                <w:iCs/>
                <w:sz w:val="24"/>
                <w:szCs w:val="24"/>
              </w:rPr>
              <w:t xml:space="preserve"> </w:t>
            </w:r>
            <w:r w:rsidRPr="00B14C65">
              <w:rPr>
                <w:rFonts w:ascii="Times New Roman" w:hAnsi="Times New Roman" w:cs="Times New Roman"/>
                <w:i/>
                <w:iCs/>
                <w:sz w:val="24"/>
                <w:szCs w:val="24"/>
              </w:rPr>
              <w:t>carpio</w:t>
            </w:r>
            <w:r w:rsidRPr="00B14C65">
              <w:rPr>
                <w:rFonts w:ascii="Times New Roman" w:hAnsi="Times New Roman" w:cs="Times New Roman"/>
                <w:sz w:val="24"/>
                <w:szCs w:val="24"/>
              </w:rPr>
              <w:t xml:space="preserve"> (Linnaeus,1758)</w:t>
            </w:r>
          </w:p>
        </w:tc>
        <w:tc>
          <w:tcPr>
            <w:tcW w:w="2693" w:type="dxa"/>
            <w:vAlign w:val="center"/>
          </w:tcPr>
          <w:p w14:paraId="197C175C"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Common carp</w:t>
            </w:r>
          </w:p>
        </w:tc>
        <w:tc>
          <w:tcPr>
            <w:tcW w:w="1937" w:type="dxa"/>
            <w:vAlign w:val="center"/>
          </w:tcPr>
          <w:p w14:paraId="4898F07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NT</w:t>
            </w:r>
          </w:p>
        </w:tc>
      </w:tr>
      <w:tr w:rsidR="00EB08F0" w:rsidRPr="00B14C65" w14:paraId="2C5109C3" w14:textId="77777777" w:rsidTr="00920B91">
        <w:trPr>
          <w:trHeight w:val="454"/>
        </w:trPr>
        <w:tc>
          <w:tcPr>
            <w:tcW w:w="562" w:type="dxa"/>
            <w:vAlign w:val="center"/>
          </w:tcPr>
          <w:p w14:paraId="0A0C8A9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11.</w:t>
            </w:r>
          </w:p>
        </w:tc>
        <w:tc>
          <w:tcPr>
            <w:tcW w:w="2268" w:type="dxa"/>
            <w:tcBorders>
              <w:top w:val="nil"/>
              <w:bottom w:val="nil"/>
            </w:tcBorders>
            <w:vAlign w:val="center"/>
          </w:tcPr>
          <w:p w14:paraId="1E2DE59A"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single" w:sz="4" w:space="0" w:color="auto"/>
            </w:tcBorders>
            <w:vAlign w:val="center"/>
          </w:tcPr>
          <w:p w14:paraId="61CE0C80"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38C2763F"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Salmostoma</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phulo</w:t>
            </w:r>
            <w:proofErr w:type="spellEnd"/>
            <w:r w:rsidRPr="00B14C65">
              <w:rPr>
                <w:rFonts w:ascii="Times New Roman" w:hAnsi="Times New Roman" w:cs="Times New Roman"/>
                <w:sz w:val="24"/>
                <w:szCs w:val="24"/>
              </w:rPr>
              <w:t xml:space="preserve"> (Hamilton,1822)</w:t>
            </w:r>
          </w:p>
        </w:tc>
        <w:tc>
          <w:tcPr>
            <w:tcW w:w="2693" w:type="dxa"/>
            <w:vAlign w:val="center"/>
          </w:tcPr>
          <w:p w14:paraId="173F305F"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color w:val="000000" w:themeColor="text1"/>
                <w:sz w:val="24"/>
                <w:szCs w:val="24"/>
                <w:shd w:val="clear" w:color="auto" w:fill="FFFFFF"/>
              </w:rPr>
              <w:t>Finescalerazorbelly</w:t>
            </w:r>
            <w:proofErr w:type="spellEnd"/>
            <w:r w:rsidRPr="00B14C65">
              <w:rPr>
                <w:rFonts w:ascii="Times New Roman" w:hAnsi="Times New Roman" w:cs="Times New Roman"/>
                <w:color w:val="000000" w:themeColor="text1"/>
                <w:sz w:val="24"/>
                <w:szCs w:val="24"/>
                <w:shd w:val="clear" w:color="auto" w:fill="FFFFFF"/>
              </w:rPr>
              <w:t xml:space="preserve"> minnow</w:t>
            </w:r>
          </w:p>
        </w:tc>
        <w:tc>
          <w:tcPr>
            <w:tcW w:w="1937" w:type="dxa"/>
            <w:vAlign w:val="center"/>
          </w:tcPr>
          <w:p w14:paraId="6E2F6C0C"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0249E026" w14:textId="77777777" w:rsidTr="00920B91">
        <w:trPr>
          <w:trHeight w:val="454"/>
        </w:trPr>
        <w:tc>
          <w:tcPr>
            <w:tcW w:w="562" w:type="dxa"/>
            <w:vAlign w:val="center"/>
          </w:tcPr>
          <w:p w14:paraId="3BF04BFE"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12.</w:t>
            </w:r>
          </w:p>
        </w:tc>
        <w:tc>
          <w:tcPr>
            <w:tcW w:w="2268" w:type="dxa"/>
            <w:tcBorders>
              <w:top w:val="nil"/>
              <w:bottom w:val="nil"/>
            </w:tcBorders>
            <w:vAlign w:val="center"/>
          </w:tcPr>
          <w:p w14:paraId="0CA01410" w14:textId="77777777" w:rsidR="00EB08F0" w:rsidRPr="00B14C65" w:rsidRDefault="00EB08F0" w:rsidP="00920B91">
            <w:pPr>
              <w:jc w:val="center"/>
              <w:rPr>
                <w:rFonts w:ascii="Times New Roman" w:hAnsi="Times New Roman" w:cs="Times New Roman"/>
                <w:sz w:val="24"/>
                <w:szCs w:val="24"/>
              </w:rPr>
            </w:pPr>
          </w:p>
        </w:tc>
        <w:tc>
          <w:tcPr>
            <w:tcW w:w="1985" w:type="dxa"/>
            <w:tcBorders>
              <w:top w:val="single" w:sz="4" w:space="0" w:color="auto"/>
              <w:bottom w:val="nil"/>
            </w:tcBorders>
            <w:vAlign w:val="center"/>
          </w:tcPr>
          <w:p w14:paraId="742E538B"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3048025E"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Salmostoma</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bacaila</w:t>
            </w:r>
            <w:proofErr w:type="spellEnd"/>
            <w:r w:rsidRPr="00B14C65">
              <w:rPr>
                <w:rFonts w:ascii="Times New Roman" w:hAnsi="Times New Roman" w:cs="Times New Roman"/>
                <w:sz w:val="24"/>
                <w:szCs w:val="24"/>
              </w:rPr>
              <w:t xml:space="preserve"> (Hamilton,1822)</w:t>
            </w:r>
          </w:p>
        </w:tc>
        <w:tc>
          <w:tcPr>
            <w:tcW w:w="2693" w:type="dxa"/>
            <w:vAlign w:val="center"/>
          </w:tcPr>
          <w:p w14:paraId="558FA830" w14:textId="77777777" w:rsidR="00EB08F0" w:rsidRPr="00B14C65" w:rsidRDefault="00465927" w:rsidP="00920B91">
            <w:pPr>
              <w:jc w:val="center"/>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L</w:t>
            </w:r>
            <w:r w:rsidR="00EB08F0" w:rsidRPr="00B14C65">
              <w:rPr>
                <w:rFonts w:ascii="Times New Roman" w:hAnsi="Times New Roman" w:cs="Times New Roman"/>
                <w:color w:val="000000" w:themeColor="text1"/>
                <w:sz w:val="24"/>
                <w:szCs w:val="24"/>
                <w:shd w:val="clear" w:color="auto" w:fill="FFFFFF"/>
              </w:rPr>
              <w:t xml:space="preserve">arge </w:t>
            </w:r>
            <w:proofErr w:type="spellStart"/>
            <w:r w:rsidR="00EB08F0" w:rsidRPr="00B14C65">
              <w:rPr>
                <w:rFonts w:ascii="Times New Roman" w:hAnsi="Times New Roman" w:cs="Times New Roman"/>
                <w:color w:val="000000" w:themeColor="text1"/>
                <w:sz w:val="24"/>
                <w:szCs w:val="24"/>
                <w:shd w:val="clear" w:color="auto" w:fill="FFFFFF"/>
              </w:rPr>
              <w:t>razorbelly</w:t>
            </w:r>
            <w:proofErr w:type="spellEnd"/>
            <w:r w:rsidR="00EB08F0" w:rsidRPr="00B14C65">
              <w:rPr>
                <w:rFonts w:ascii="Times New Roman" w:hAnsi="Times New Roman" w:cs="Times New Roman"/>
                <w:color w:val="000000" w:themeColor="text1"/>
                <w:sz w:val="24"/>
                <w:szCs w:val="24"/>
                <w:shd w:val="clear" w:color="auto" w:fill="FFFFFF"/>
              </w:rPr>
              <w:t xml:space="preserve"> minnow</w:t>
            </w:r>
          </w:p>
        </w:tc>
        <w:tc>
          <w:tcPr>
            <w:tcW w:w="1937" w:type="dxa"/>
            <w:vAlign w:val="center"/>
          </w:tcPr>
          <w:p w14:paraId="033423B1"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73141183" w14:textId="77777777" w:rsidTr="00920B91">
        <w:trPr>
          <w:trHeight w:val="454"/>
        </w:trPr>
        <w:tc>
          <w:tcPr>
            <w:tcW w:w="562" w:type="dxa"/>
            <w:vAlign w:val="center"/>
          </w:tcPr>
          <w:p w14:paraId="6728B0A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13.</w:t>
            </w:r>
          </w:p>
        </w:tc>
        <w:tc>
          <w:tcPr>
            <w:tcW w:w="2268" w:type="dxa"/>
            <w:tcBorders>
              <w:top w:val="nil"/>
              <w:bottom w:val="nil"/>
            </w:tcBorders>
            <w:vAlign w:val="center"/>
          </w:tcPr>
          <w:p w14:paraId="1F0EC765"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nil"/>
            </w:tcBorders>
            <w:vAlign w:val="center"/>
          </w:tcPr>
          <w:p w14:paraId="150424C4"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Danionidae</w:t>
            </w:r>
            <w:proofErr w:type="spellEnd"/>
          </w:p>
        </w:tc>
        <w:tc>
          <w:tcPr>
            <w:tcW w:w="4791" w:type="dxa"/>
            <w:vAlign w:val="center"/>
          </w:tcPr>
          <w:p w14:paraId="5B033A15"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Amblypharyngodon</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i/>
                <w:iCs/>
                <w:sz w:val="24"/>
                <w:szCs w:val="24"/>
              </w:rPr>
              <w:t>mola</w:t>
            </w:r>
            <w:r w:rsidR="00920B91">
              <w:rPr>
                <w:rFonts w:ascii="Times New Roman" w:hAnsi="Times New Roman" w:cs="Times New Roman"/>
                <w:i/>
                <w:iCs/>
                <w:sz w:val="24"/>
                <w:szCs w:val="24"/>
              </w:rPr>
              <w:t xml:space="preserve"> </w:t>
            </w:r>
            <w:r w:rsidRPr="00B14C65">
              <w:rPr>
                <w:rFonts w:ascii="Times New Roman" w:hAnsi="Times New Roman" w:cs="Times New Roman"/>
                <w:sz w:val="24"/>
                <w:szCs w:val="24"/>
              </w:rPr>
              <w:t>(Hamilton,1822)</w:t>
            </w:r>
          </w:p>
        </w:tc>
        <w:tc>
          <w:tcPr>
            <w:tcW w:w="2693" w:type="dxa"/>
            <w:vAlign w:val="center"/>
          </w:tcPr>
          <w:p w14:paraId="25D83164" w14:textId="77777777" w:rsidR="00EB08F0" w:rsidRPr="00B14C65" w:rsidRDefault="00EB08F0" w:rsidP="00920B91">
            <w:pPr>
              <w:jc w:val="center"/>
              <w:rPr>
                <w:rFonts w:ascii="Times New Roman" w:hAnsi="Times New Roman" w:cs="Times New Roman"/>
                <w:color w:val="000000" w:themeColor="text1"/>
                <w:sz w:val="24"/>
                <w:szCs w:val="24"/>
              </w:rPr>
            </w:pPr>
            <w:proofErr w:type="spellStart"/>
            <w:r w:rsidRPr="00B14C65">
              <w:rPr>
                <w:rFonts w:ascii="Times New Roman" w:hAnsi="Times New Roman" w:cs="Times New Roman"/>
                <w:color w:val="000000" w:themeColor="text1"/>
                <w:sz w:val="24"/>
                <w:szCs w:val="24"/>
              </w:rPr>
              <w:t>M</w:t>
            </w:r>
            <w:r w:rsidRPr="00B14C65">
              <w:rPr>
                <w:rFonts w:ascii="Times New Roman" w:hAnsi="Times New Roman" w:cs="Times New Roman"/>
                <w:color w:val="000000" w:themeColor="text1"/>
                <w:sz w:val="24"/>
                <w:szCs w:val="24"/>
                <w:shd w:val="clear" w:color="auto" w:fill="FFFFFF"/>
              </w:rPr>
              <w:t>olacarplet</w:t>
            </w:r>
            <w:proofErr w:type="spellEnd"/>
          </w:p>
        </w:tc>
        <w:tc>
          <w:tcPr>
            <w:tcW w:w="1937" w:type="dxa"/>
            <w:vAlign w:val="center"/>
          </w:tcPr>
          <w:p w14:paraId="71EB832C"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746361DA" w14:textId="77777777" w:rsidTr="00920B91">
        <w:trPr>
          <w:trHeight w:val="454"/>
        </w:trPr>
        <w:tc>
          <w:tcPr>
            <w:tcW w:w="562" w:type="dxa"/>
            <w:vAlign w:val="center"/>
          </w:tcPr>
          <w:p w14:paraId="63F0C96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14.</w:t>
            </w:r>
          </w:p>
        </w:tc>
        <w:tc>
          <w:tcPr>
            <w:tcW w:w="2268" w:type="dxa"/>
            <w:tcBorders>
              <w:top w:val="nil"/>
              <w:bottom w:val="nil"/>
            </w:tcBorders>
            <w:vAlign w:val="center"/>
          </w:tcPr>
          <w:p w14:paraId="276B1CCE" w14:textId="77777777" w:rsidR="00EB08F0" w:rsidRPr="00B14C65" w:rsidRDefault="00EB08F0" w:rsidP="00920B91">
            <w:pPr>
              <w:ind w:firstLine="720"/>
              <w:jc w:val="center"/>
              <w:rPr>
                <w:rFonts w:ascii="Times New Roman" w:hAnsi="Times New Roman" w:cs="Times New Roman"/>
                <w:sz w:val="24"/>
                <w:szCs w:val="24"/>
              </w:rPr>
            </w:pPr>
          </w:p>
        </w:tc>
        <w:tc>
          <w:tcPr>
            <w:tcW w:w="1985" w:type="dxa"/>
            <w:tcBorders>
              <w:top w:val="nil"/>
              <w:bottom w:val="single" w:sz="4" w:space="0" w:color="auto"/>
            </w:tcBorders>
            <w:vAlign w:val="center"/>
          </w:tcPr>
          <w:p w14:paraId="533CE101"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6190B8DB"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Esomus</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danricus</w:t>
            </w:r>
            <w:proofErr w:type="spellEnd"/>
            <w:r w:rsidRPr="00B14C65">
              <w:rPr>
                <w:rFonts w:ascii="Times New Roman" w:hAnsi="Times New Roman" w:cs="Times New Roman"/>
                <w:sz w:val="24"/>
                <w:szCs w:val="24"/>
              </w:rPr>
              <w:t xml:space="preserve"> (Hamilton,1822)</w:t>
            </w:r>
          </w:p>
        </w:tc>
        <w:tc>
          <w:tcPr>
            <w:tcW w:w="2693" w:type="dxa"/>
            <w:vAlign w:val="center"/>
          </w:tcPr>
          <w:p w14:paraId="08108D11" w14:textId="77777777" w:rsidR="00EB08F0" w:rsidRPr="00B14C65" w:rsidRDefault="00EB08F0" w:rsidP="00920B91">
            <w:pPr>
              <w:jc w:val="center"/>
              <w:rPr>
                <w:rFonts w:ascii="Times New Roman" w:hAnsi="Times New Roman" w:cs="Times New Roman"/>
                <w:color w:val="000000" w:themeColor="text1"/>
                <w:sz w:val="24"/>
                <w:szCs w:val="24"/>
              </w:rPr>
            </w:pPr>
            <w:r w:rsidRPr="00B14C65">
              <w:rPr>
                <w:rFonts w:ascii="Times New Roman" w:hAnsi="Times New Roman" w:cs="Times New Roman"/>
                <w:color w:val="000000" w:themeColor="text1"/>
                <w:sz w:val="24"/>
                <w:szCs w:val="24"/>
                <w:shd w:val="clear" w:color="auto" w:fill="FFFFFF"/>
              </w:rPr>
              <w:t>Flying barb</w:t>
            </w:r>
          </w:p>
        </w:tc>
        <w:tc>
          <w:tcPr>
            <w:tcW w:w="1937" w:type="dxa"/>
            <w:vAlign w:val="center"/>
          </w:tcPr>
          <w:p w14:paraId="7E00810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27D95253" w14:textId="77777777" w:rsidTr="00920B91">
        <w:trPr>
          <w:trHeight w:val="454"/>
        </w:trPr>
        <w:tc>
          <w:tcPr>
            <w:tcW w:w="562" w:type="dxa"/>
            <w:vAlign w:val="center"/>
          </w:tcPr>
          <w:p w14:paraId="23ADE6E7"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15.</w:t>
            </w:r>
          </w:p>
        </w:tc>
        <w:tc>
          <w:tcPr>
            <w:tcW w:w="2268" w:type="dxa"/>
            <w:tcBorders>
              <w:top w:val="nil"/>
              <w:bottom w:val="nil"/>
            </w:tcBorders>
            <w:vAlign w:val="center"/>
          </w:tcPr>
          <w:p w14:paraId="617FE563" w14:textId="77777777" w:rsidR="00EB08F0" w:rsidRPr="00B14C6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028FED05"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Xenocyprididae</w:t>
            </w:r>
            <w:proofErr w:type="spellEnd"/>
          </w:p>
        </w:tc>
        <w:tc>
          <w:tcPr>
            <w:tcW w:w="4791" w:type="dxa"/>
            <w:vAlign w:val="center"/>
          </w:tcPr>
          <w:p w14:paraId="66849B6D"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Ctenopharyngodon</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idella</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sz w:val="24"/>
                <w:szCs w:val="24"/>
              </w:rPr>
              <w:t>(Valenciennes</w:t>
            </w:r>
            <w:r w:rsidR="00920B91">
              <w:rPr>
                <w:rFonts w:ascii="Times New Roman" w:hAnsi="Times New Roman" w:cs="Times New Roman"/>
                <w:sz w:val="24"/>
                <w:szCs w:val="24"/>
              </w:rPr>
              <w:t xml:space="preserve"> </w:t>
            </w:r>
            <w:r w:rsidRPr="00B14C65">
              <w:rPr>
                <w:rFonts w:ascii="Times New Roman" w:hAnsi="Times New Roman" w:cs="Times New Roman"/>
                <w:sz w:val="24"/>
                <w:szCs w:val="24"/>
              </w:rPr>
              <w:t>&amp;</w:t>
            </w:r>
            <w:r w:rsidR="00920B91">
              <w:rPr>
                <w:rFonts w:ascii="Times New Roman" w:hAnsi="Times New Roman" w:cs="Times New Roman"/>
                <w:sz w:val="24"/>
                <w:szCs w:val="24"/>
              </w:rPr>
              <w:t xml:space="preserve"> </w:t>
            </w:r>
            <w:r w:rsidRPr="00B14C65">
              <w:rPr>
                <w:rFonts w:ascii="Times New Roman" w:hAnsi="Times New Roman" w:cs="Times New Roman"/>
                <w:sz w:val="24"/>
                <w:szCs w:val="24"/>
              </w:rPr>
              <w:t>Cuvier, 1844)</w:t>
            </w:r>
          </w:p>
        </w:tc>
        <w:tc>
          <w:tcPr>
            <w:tcW w:w="2693" w:type="dxa"/>
            <w:vAlign w:val="center"/>
          </w:tcPr>
          <w:p w14:paraId="084B90C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Grass carp</w:t>
            </w:r>
          </w:p>
        </w:tc>
        <w:tc>
          <w:tcPr>
            <w:tcW w:w="1937" w:type="dxa"/>
            <w:vAlign w:val="center"/>
          </w:tcPr>
          <w:p w14:paraId="55FEB7A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499FD5D9" w14:textId="77777777" w:rsidTr="00920B91">
        <w:trPr>
          <w:trHeight w:val="454"/>
        </w:trPr>
        <w:tc>
          <w:tcPr>
            <w:tcW w:w="562" w:type="dxa"/>
            <w:vAlign w:val="center"/>
          </w:tcPr>
          <w:p w14:paraId="5737F1E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16.</w:t>
            </w:r>
          </w:p>
        </w:tc>
        <w:tc>
          <w:tcPr>
            <w:tcW w:w="2268" w:type="dxa"/>
            <w:tcBorders>
              <w:top w:val="nil"/>
              <w:bottom w:val="single" w:sz="4" w:space="0" w:color="auto"/>
            </w:tcBorders>
            <w:vAlign w:val="center"/>
          </w:tcPr>
          <w:p w14:paraId="1847E3CB"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bottom w:val="single" w:sz="4" w:space="0" w:color="auto"/>
            </w:tcBorders>
            <w:vAlign w:val="center"/>
          </w:tcPr>
          <w:p w14:paraId="18FA910E"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5F9B834D"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Hypophthalmichthys</w:t>
            </w:r>
            <w:proofErr w:type="spellEnd"/>
            <w:r w:rsidRPr="00B14C65">
              <w:rPr>
                <w:rFonts w:ascii="Times New Roman" w:hAnsi="Times New Roman" w:cs="Times New Roman"/>
                <w:i/>
                <w:iCs/>
                <w:sz w:val="24"/>
                <w:szCs w:val="24"/>
              </w:rPr>
              <w:t xml:space="preserve"> molitrix</w:t>
            </w:r>
            <w:r w:rsidR="00920B91">
              <w:rPr>
                <w:rFonts w:ascii="Times New Roman" w:hAnsi="Times New Roman" w:cs="Times New Roman"/>
                <w:sz w:val="24"/>
                <w:szCs w:val="24"/>
              </w:rPr>
              <w:t xml:space="preserve"> </w:t>
            </w:r>
            <w:r w:rsidRPr="00B14C65">
              <w:rPr>
                <w:rFonts w:ascii="Times New Roman" w:hAnsi="Times New Roman" w:cs="Times New Roman"/>
                <w:sz w:val="24"/>
                <w:szCs w:val="24"/>
              </w:rPr>
              <w:t>(</w:t>
            </w:r>
            <w:r w:rsidR="00920B91">
              <w:rPr>
                <w:rFonts w:ascii="Times New Roman" w:hAnsi="Times New Roman" w:cs="Times New Roman"/>
                <w:sz w:val="24"/>
                <w:szCs w:val="24"/>
              </w:rPr>
              <w:t>V</w:t>
            </w:r>
            <w:r w:rsidRPr="00B14C65">
              <w:rPr>
                <w:rFonts w:ascii="Times New Roman" w:hAnsi="Times New Roman" w:cs="Times New Roman"/>
                <w:sz w:val="24"/>
                <w:szCs w:val="24"/>
              </w:rPr>
              <w:t>alenciennes,1844)</w:t>
            </w:r>
          </w:p>
        </w:tc>
        <w:tc>
          <w:tcPr>
            <w:tcW w:w="2693" w:type="dxa"/>
            <w:vAlign w:val="center"/>
          </w:tcPr>
          <w:p w14:paraId="6C090A2B"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Silver carp</w:t>
            </w:r>
          </w:p>
        </w:tc>
        <w:tc>
          <w:tcPr>
            <w:tcW w:w="1937" w:type="dxa"/>
            <w:vAlign w:val="center"/>
          </w:tcPr>
          <w:p w14:paraId="31D814B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NT</w:t>
            </w:r>
          </w:p>
        </w:tc>
      </w:tr>
      <w:tr w:rsidR="00EB08F0" w:rsidRPr="00B14C65" w14:paraId="786EB69E" w14:textId="77777777" w:rsidTr="00920B91">
        <w:trPr>
          <w:trHeight w:val="454"/>
        </w:trPr>
        <w:tc>
          <w:tcPr>
            <w:tcW w:w="562" w:type="dxa"/>
            <w:vAlign w:val="center"/>
          </w:tcPr>
          <w:p w14:paraId="13DBBB1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17.</w:t>
            </w:r>
          </w:p>
        </w:tc>
        <w:tc>
          <w:tcPr>
            <w:tcW w:w="2268" w:type="dxa"/>
            <w:tcBorders>
              <w:top w:val="nil"/>
              <w:bottom w:val="nil"/>
            </w:tcBorders>
            <w:vAlign w:val="center"/>
          </w:tcPr>
          <w:p w14:paraId="6FA5A30B" w14:textId="77777777" w:rsidR="00EB08F0" w:rsidRPr="00B14C65" w:rsidRDefault="00EB08F0" w:rsidP="00920B91">
            <w:pPr>
              <w:jc w:val="center"/>
              <w:rPr>
                <w:rFonts w:ascii="Times New Roman" w:hAnsi="Times New Roman" w:cs="Times New Roman"/>
                <w:sz w:val="24"/>
                <w:szCs w:val="24"/>
              </w:rPr>
            </w:pPr>
          </w:p>
        </w:tc>
        <w:tc>
          <w:tcPr>
            <w:tcW w:w="1985" w:type="dxa"/>
            <w:vAlign w:val="center"/>
          </w:tcPr>
          <w:p w14:paraId="406CCB97"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Bagridae</w:t>
            </w:r>
            <w:proofErr w:type="spellEnd"/>
          </w:p>
        </w:tc>
        <w:tc>
          <w:tcPr>
            <w:tcW w:w="4791" w:type="dxa"/>
            <w:vAlign w:val="center"/>
          </w:tcPr>
          <w:p w14:paraId="28CB3D98"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Sperata</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seenghala</w:t>
            </w:r>
            <w:proofErr w:type="spellEnd"/>
            <w:r w:rsidRPr="00B14C65">
              <w:rPr>
                <w:rFonts w:ascii="Times New Roman" w:hAnsi="Times New Roman" w:cs="Times New Roman"/>
                <w:sz w:val="24"/>
                <w:szCs w:val="24"/>
              </w:rPr>
              <w:t xml:space="preserve"> (Skyes,1839)</w:t>
            </w:r>
          </w:p>
        </w:tc>
        <w:tc>
          <w:tcPr>
            <w:tcW w:w="2693" w:type="dxa"/>
            <w:vAlign w:val="center"/>
          </w:tcPr>
          <w:p w14:paraId="1806AC9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Giant river catfish</w:t>
            </w:r>
          </w:p>
        </w:tc>
        <w:tc>
          <w:tcPr>
            <w:tcW w:w="1937" w:type="dxa"/>
            <w:vAlign w:val="center"/>
          </w:tcPr>
          <w:p w14:paraId="5318C5F2"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C4D2E" w:rsidRPr="00B14C65" w14:paraId="44E4A238" w14:textId="77777777" w:rsidTr="003C629B">
        <w:trPr>
          <w:trHeight w:val="454"/>
        </w:trPr>
        <w:tc>
          <w:tcPr>
            <w:tcW w:w="562" w:type="dxa"/>
            <w:vAlign w:val="center"/>
          </w:tcPr>
          <w:p w14:paraId="4A60C635"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18.</w:t>
            </w:r>
          </w:p>
        </w:tc>
        <w:tc>
          <w:tcPr>
            <w:tcW w:w="2268" w:type="dxa"/>
            <w:vMerge w:val="restart"/>
            <w:tcBorders>
              <w:top w:val="nil"/>
            </w:tcBorders>
            <w:vAlign w:val="center"/>
          </w:tcPr>
          <w:p w14:paraId="7DA0AE00" w14:textId="77777777" w:rsidR="00EC4D2E" w:rsidRPr="00B14C65" w:rsidRDefault="00EC4D2E"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Siluriformes</w:t>
            </w:r>
            <w:proofErr w:type="spellEnd"/>
          </w:p>
        </w:tc>
        <w:tc>
          <w:tcPr>
            <w:tcW w:w="1985" w:type="dxa"/>
            <w:vAlign w:val="center"/>
          </w:tcPr>
          <w:p w14:paraId="18403289" w14:textId="77777777" w:rsidR="00EC4D2E" w:rsidRPr="00B14C65" w:rsidRDefault="00EC4D2E"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Clariidae</w:t>
            </w:r>
            <w:proofErr w:type="spellEnd"/>
          </w:p>
        </w:tc>
        <w:tc>
          <w:tcPr>
            <w:tcW w:w="4791" w:type="dxa"/>
            <w:vAlign w:val="center"/>
          </w:tcPr>
          <w:p w14:paraId="71DF610C"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Clarias</w:t>
            </w:r>
            <w:r>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magur</w:t>
            </w:r>
            <w:proofErr w:type="spellEnd"/>
            <w:r w:rsidRPr="00B14C65">
              <w:rPr>
                <w:rFonts w:ascii="Times New Roman" w:hAnsi="Times New Roman" w:cs="Times New Roman"/>
                <w:sz w:val="24"/>
                <w:szCs w:val="24"/>
              </w:rPr>
              <w:t xml:space="preserve"> (Hamilton,1822)</w:t>
            </w:r>
          </w:p>
        </w:tc>
        <w:tc>
          <w:tcPr>
            <w:tcW w:w="2693" w:type="dxa"/>
            <w:vAlign w:val="center"/>
          </w:tcPr>
          <w:p w14:paraId="219AFACE" w14:textId="77777777" w:rsidR="00EC4D2E" w:rsidRPr="00B14C65" w:rsidRDefault="00EC4D2E"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Magur</w:t>
            </w:r>
            <w:proofErr w:type="spellEnd"/>
          </w:p>
        </w:tc>
        <w:tc>
          <w:tcPr>
            <w:tcW w:w="1937" w:type="dxa"/>
            <w:vAlign w:val="center"/>
          </w:tcPr>
          <w:p w14:paraId="5194649C"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EN</w:t>
            </w:r>
          </w:p>
        </w:tc>
      </w:tr>
      <w:tr w:rsidR="00EC4D2E" w:rsidRPr="00B14C65" w14:paraId="6247D1DF" w14:textId="77777777" w:rsidTr="003C629B">
        <w:trPr>
          <w:trHeight w:val="454"/>
        </w:trPr>
        <w:tc>
          <w:tcPr>
            <w:tcW w:w="562" w:type="dxa"/>
            <w:vAlign w:val="center"/>
          </w:tcPr>
          <w:p w14:paraId="12300741"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19.</w:t>
            </w:r>
          </w:p>
        </w:tc>
        <w:tc>
          <w:tcPr>
            <w:tcW w:w="2268" w:type="dxa"/>
            <w:vMerge/>
            <w:vAlign w:val="center"/>
          </w:tcPr>
          <w:p w14:paraId="5792F1F9" w14:textId="77777777" w:rsidR="00EC4D2E" w:rsidRPr="00B14C65" w:rsidRDefault="00EC4D2E" w:rsidP="00920B91">
            <w:pPr>
              <w:jc w:val="center"/>
              <w:rPr>
                <w:rFonts w:ascii="Times New Roman" w:hAnsi="Times New Roman" w:cs="Times New Roman"/>
                <w:sz w:val="24"/>
                <w:szCs w:val="24"/>
              </w:rPr>
            </w:pPr>
          </w:p>
        </w:tc>
        <w:tc>
          <w:tcPr>
            <w:tcW w:w="1985" w:type="dxa"/>
            <w:tcBorders>
              <w:bottom w:val="single" w:sz="4" w:space="0" w:color="auto"/>
            </w:tcBorders>
            <w:vAlign w:val="center"/>
          </w:tcPr>
          <w:p w14:paraId="3B59C17D" w14:textId="77777777" w:rsidR="00EC4D2E" w:rsidRPr="00B14C65" w:rsidRDefault="00EC4D2E"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Heteropneustidae</w:t>
            </w:r>
            <w:proofErr w:type="spellEnd"/>
          </w:p>
        </w:tc>
        <w:tc>
          <w:tcPr>
            <w:tcW w:w="4791" w:type="dxa"/>
            <w:vAlign w:val="center"/>
          </w:tcPr>
          <w:p w14:paraId="7D609EB1" w14:textId="77777777" w:rsidR="00EC4D2E" w:rsidRPr="00B14C65" w:rsidRDefault="00EC4D2E"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Heteropneusteus</w:t>
            </w:r>
            <w:proofErr w:type="spellEnd"/>
            <w:r>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fossilis</w:t>
            </w:r>
            <w:proofErr w:type="spellEnd"/>
            <w:r w:rsidRPr="00B14C65">
              <w:rPr>
                <w:rFonts w:ascii="Times New Roman" w:hAnsi="Times New Roman" w:cs="Times New Roman"/>
                <w:sz w:val="24"/>
                <w:szCs w:val="24"/>
              </w:rPr>
              <w:t xml:space="preserve"> (Bloch,1794)</w:t>
            </w:r>
          </w:p>
        </w:tc>
        <w:tc>
          <w:tcPr>
            <w:tcW w:w="2693" w:type="dxa"/>
            <w:vAlign w:val="center"/>
          </w:tcPr>
          <w:p w14:paraId="7EB4D4AC"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color w:val="000000" w:themeColor="text1"/>
                <w:sz w:val="24"/>
                <w:szCs w:val="24"/>
                <w:shd w:val="clear" w:color="auto" w:fill="FFFFFF"/>
              </w:rPr>
              <w:t>Stinging Catfish</w:t>
            </w:r>
          </w:p>
        </w:tc>
        <w:tc>
          <w:tcPr>
            <w:tcW w:w="1937" w:type="dxa"/>
            <w:vAlign w:val="center"/>
          </w:tcPr>
          <w:p w14:paraId="7A4FCBBC"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C4D2E" w:rsidRPr="00B14C65" w14:paraId="12F30B91" w14:textId="77777777" w:rsidTr="003C629B">
        <w:trPr>
          <w:trHeight w:val="454"/>
        </w:trPr>
        <w:tc>
          <w:tcPr>
            <w:tcW w:w="562" w:type="dxa"/>
            <w:vAlign w:val="center"/>
          </w:tcPr>
          <w:p w14:paraId="784B4B79"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20.</w:t>
            </w:r>
          </w:p>
        </w:tc>
        <w:tc>
          <w:tcPr>
            <w:tcW w:w="2268" w:type="dxa"/>
            <w:vMerge/>
            <w:vAlign w:val="center"/>
          </w:tcPr>
          <w:p w14:paraId="7B9B5DA2" w14:textId="77777777" w:rsidR="00EC4D2E" w:rsidRPr="00B14C65" w:rsidRDefault="00EC4D2E" w:rsidP="00920B91">
            <w:pPr>
              <w:jc w:val="center"/>
              <w:rPr>
                <w:rFonts w:ascii="Times New Roman" w:hAnsi="Times New Roman" w:cs="Times New Roman"/>
                <w:sz w:val="24"/>
                <w:szCs w:val="24"/>
              </w:rPr>
            </w:pPr>
          </w:p>
        </w:tc>
        <w:tc>
          <w:tcPr>
            <w:tcW w:w="1985" w:type="dxa"/>
            <w:tcBorders>
              <w:bottom w:val="nil"/>
            </w:tcBorders>
            <w:vAlign w:val="center"/>
          </w:tcPr>
          <w:p w14:paraId="126419A6" w14:textId="77777777" w:rsidR="00EC4D2E" w:rsidRPr="00B14C65" w:rsidRDefault="00EC4D2E"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Siluridae</w:t>
            </w:r>
            <w:proofErr w:type="spellEnd"/>
          </w:p>
        </w:tc>
        <w:tc>
          <w:tcPr>
            <w:tcW w:w="4791" w:type="dxa"/>
            <w:vAlign w:val="center"/>
          </w:tcPr>
          <w:p w14:paraId="2538AA48"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 xml:space="preserve">Wallago </w:t>
            </w:r>
            <w:proofErr w:type="spellStart"/>
            <w:r w:rsidRPr="00B14C65">
              <w:rPr>
                <w:rFonts w:ascii="Times New Roman" w:hAnsi="Times New Roman" w:cs="Times New Roman"/>
                <w:i/>
                <w:iCs/>
                <w:sz w:val="24"/>
                <w:szCs w:val="24"/>
              </w:rPr>
              <w:t>attu</w:t>
            </w:r>
            <w:proofErr w:type="spellEnd"/>
            <w:r w:rsidRPr="00B14C65">
              <w:rPr>
                <w:rFonts w:ascii="Times New Roman" w:hAnsi="Times New Roman" w:cs="Times New Roman"/>
                <w:sz w:val="24"/>
                <w:szCs w:val="24"/>
              </w:rPr>
              <w:t xml:space="preserve"> (Bloch</w:t>
            </w:r>
            <w:r>
              <w:rPr>
                <w:rFonts w:ascii="Times New Roman" w:hAnsi="Times New Roman" w:cs="Times New Roman"/>
                <w:sz w:val="24"/>
                <w:szCs w:val="24"/>
              </w:rPr>
              <w:t xml:space="preserve"> </w:t>
            </w:r>
            <w:r w:rsidRPr="00B14C65">
              <w:rPr>
                <w:rFonts w:ascii="Times New Roman" w:hAnsi="Times New Roman" w:cs="Times New Roman"/>
                <w:sz w:val="24"/>
                <w:szCs w:val="24"/>
              </w:rPr>
              <w:t>&amp;</w:t>
            </w:r>
            <w:r>
              <w:rPr>
                <w:rFonts w:ascii="Times New Roman" w:hAnsi="Times New Roman" w:cs="Times New Roman"/>
                <w:sz w:val="24"/>
                <w:szCs w:val="24"/>
              </w:rPr>
              <w:t xml:space="preserve"> </w:t>
            </w:r>
            <w:r w:rsidRPr="00B14C65">
              <w:rPr>
                <w:rFonts w:ascii="Times New Roman" w:hAnsi="Times New Roman" w:cs="Times New Roman"/>
                <w:sz w:val="24"/>
                <w:szCs w:val="24"/>
              </w:rPr>
              <w:t>Schneider,1800)</w:t>
            </w:r>
          </w:p>
        </w:tc>
        <w:tc>
          <w:tcPr>
            <w:tcW w:w="2693" w:type="dxa"/>
            <w:vAlign w:val="center"/>
          </w:tcPr>
          <w:p w14:paraId="09E94FBF"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Helicopter catfish</w:t>
            </w:r>
          </w:p>
        </w:tc>
        <w:tc>
          <w:tcPr>
            <w:tcW w:w="1937" w:type="dxa"/>
            <w:vAlign w:val="center"/>
          </w:tcPr>
          <w:p w14:paraId="56A4FFB8"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VU</w:t>
            </w:r>
          </w:p>
        </w:tc>
      </w:tr>
      <w:tr w:rsidR="00EC4D2E" w:rsidRPr="00B14C65" w14:paraId="27D95124" w14:textId="77777777" w:rsidTr="003C629B">
        <w:trPr>
          <w:trHeight w:val="454"/>
        </w:trPr>
        <w:tc>
          <w:tcPr>
            <w:tcW w:w="562" w:type="dxa"/>
            <w:vAlign w:val="center"/>
          </w:tcPr>
          <w:p w14:paraId="110F655D"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21.</w:t>
            </w:r>
          </w:p>
        </w:tc>
        <w:tc>
          <w:tcPr>
            <w:tcW w:w="2268" w:type="dxa"/>
            <w:vMerge/>
            <w:tcBorders>
              <w:bottom w:val="single" w:sz="4" w:space="0" w:color="auto"/>
            </w:tcBorders>
            <w:vAlign w:val="center"/>
          </w:tcPr>
          <w:p w14:paraId="16B0504B" w14:textId="77777777" w:rsidR="00EC4D2E" w:rsidRPr="00B14C65" w:rsidRDefault="00EC4D2E" w:rsidP="00920B91">
            <w:pPr>
              <w:jc w:val="center"/>
              <w:rPr>
                <w:rFonts w:ascii="Times New Roman" w:hAnsi="Times New Roman" w:cs="Times New Roman"/>
                <w:sz w:val="24"/>
                <w:szCs w:val="24"/>
              </w:rPr>
            </w:pPr>
          </w:p>
        </w:tc>
        <w:tc>
          <w:tcPr>
            <w:tcW w:w="1985" w:type="dxa"/>
            <w:tcBorders>
              <w:top w:val="nil"/>
            </w:tcBorders>
            <w:vAlign w:val="center"/>
          </w:tcPr>
          <w:p w14:paraId="050506DF" w14:textId="77777777" w:rsidR="00EC4D2E" w:rsidRPr="00B14C65" w:rsidRDefault="00EC4D2E" w:rsidP="00920B91">
            <w:pPr>
              <w:jc w:val="center"/>
              <w:rPr>
                <w:rFonts w:ascii="Times New Roman" w:hAnsi="Times New Roman" w:cs="Times New Roman"/>
                <w:sz w:val="24"/>
                <w:szCs w:val="24"/>
              </w:rPr>
            </w:pPr>
          </w:p>
        </w:tc>
        <w:tc>
          <w:tcPr>
            <w:tcW w:w="4791" w:type="dxa"/>
            <w:vAlign w:val="center"/>
          </w:tcPr>
          <w:p w14:paraId="2CE54047" w14:textId="77777777" w:rsidR="00EC4D2E" w:rsidRPr="00B14C65" w:rsidRDefault="00EC4D2E"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Ompok</w:t>
            </w:r>
            <w:proofErr w:type="spellEnd"/>
            <w:r>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pabda</w:t>
            </w:r>
            <w:proofErr w:type="spellEnd"/>
            <w:r w:rsidRPr="00B14C65">
              <w:rPr>
                <w:rFonts w:ascii="Times New Roman" w:hAnsi="Times New Roman" w:cs="Times New Roman"/>
                <w:sz w:val="24"/>
                <w:szCs w:val="24"/>
              </w:rPr>
              <w:t xml:space="preserve"> (Hamilton,1822)</w:t>
            </w:r>
          </w:p>
        </w:tc>
        <w:tc>
          <w:tcPr>
            <w:tcW w:w="2693" w:type="dxa"/>
            <w:vAlign w:val="center"/>
          </w:tcPr>
          <w:p w14:paraId="71DF9E29" w14:textId="77777777" w:rsidR="00EC4D2E" w:rsidRPr="00B14C65" w:rsidRDefault="00EC4D2E" w:rsidP="00920B91">
            <w:pPr>
              <w:jc w:val="center"/>
              <w:rPr>
                <w:rFonts w:ascii="Times New Roman" w:hAnsi="Times New Roman" w:cs="Times New Roman"/>
                <w:color w:val="000000" w:themeColor="text1"/>
                <w:sz w:val="24"/>
                <w:szCs w:val="24"/>
              </w:rPr>
            </w:pPr>
            <w:proofErr w:type="spellStart"/>
            <w:r w:rsidRPr="00B14C65">
              <w:rPr>
                <w:rFonts w:ascii="Times New Roman" w:hAnsi="Times New Roman" w:cs="Times New Roman"/>
                <w:color w:val="000000" w:themeColor="text1"/>
                <w:sz w:val="24"/>
                <w:szCs w:val="24"/>
                <w:shd w:val="clear" w:color="auto" w:fill="FFFFFF"/>
              </w:rPr>
              <w:t>Pabdah</w:t>
            </w:r>
            <w:proofErr w:type="spellEnd"/>
            <w:r w:rsidRPr="00B14C65">
              <w:rPr>
                <w:rFonts w:ascii="Times New Roman" w:hAnsi="Times New Roman" w:cs="Times New Roman"/>
                <w:color w:val="000000" w:themeColor="text1"/>
                <w:sz w:val="24"/>
                <w:szCs w:val="24"/>
                <w:shd w:val="clear" w:color="auto" w:fill="FFFFFF"/>
              </w:rPr>
              <w:t xml:space="preserve"> catfish</w:t>
            </w:r>
          </w:p>
        </w:tc>
        <w:tc>
          <w:tcPr>
            <w:tcW w:w="1937" w:type="dxa"/>
            <w:vAlign w:val="center"/>
          </w:tcPr>
          <w:p w14:paraId="2AC377D8" w14:textId="77777777" w:rsidR="00EC4D2E" w:rsidRPr="00B14C65" w:rsidRDefault="00EC4D2E" w:rsidP="00920B91">
            <w:pPr>
              <w:jc w:val="center"/>
              <w:rPr>
                <w:rFonts w:ascii="Times New Roman" w:hAnsi="Times New Roman" w:cs="Times New Roman"/>
                <w:sz w:val="24"/>
                <w:szCs w:val="24"/>
              </w:rPr>
            </w:pPr>
            <w:r w:rsidRPr="00B14C65">
              <w:rPr>
                <w:rFonts w:ascii="Times New Roman" w:hAnsi="Times New Roman" w:cs="Times New Roman"/>
                <w:sz w:val="24"/>
                <w:szCs w:val="24"/>
              </w:rPr>
              <w:t>NT</w:t>
            </w:r>
          </w:p>
        </w:tc>
      </w:tr>
      <w:tr w:rsidR="00EB08F0" w:rsidRPr="00B14C65" w14:paraId="39177D2B" w14:textId="77777777" w:rsidTr="00920B91">
        <w:trPr>
          <w:trHeight w:val="454"/>
        </w:trPr>
        <w:tc>
          <w:tcPr>
            <w:tcW w:w="562" w:type="dxa"/>
            <w:vAlign w:val="center"/>
          </w:tcPr>
          <w:p w14:paraId="570AAA58"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22.</w:t>
            </w:r>
          </w:p>
        </w:tc>
        <w:tc>
          <w:tcPr>
            <w:tcW w:w="2268" w:type="dxa"/>
            <w:tcBorders>
              <w:bottom w:val="nil"/>
            </w:tcBorders>
            <w:vAlign w:val="center"/>
          </w:tcPr>
          <w:p w14:paraId="4F35CAC2" w14:textId="77777777" w:rsidR="00EB08F0" w:rsidRPr="00B14C65" w:rsidRDefault="00EB08F0" w:rsidP="00920B91">
            <w:pPr>
              <w:jc w:val="center"/>
              <w:rPr>
                <w:rFonts w:ascii="Times New Roman" w:hAnsi="Times New Roman" w:cs="Times New Roman"/>
                <w:sz w:val="24"/>
                <w:szCs w:val="24"/>
              </w:rPr>
            </w:pPr>
          </w:p>
          <w:p w14:paraId="5DB057AE" w14:textId="77777777" w:rsidR="00EB08F0" w:rsidRPr="00B14C65" w:rsidRDefault="00EB08F0" w:rsidP="00920B91">
            <w:pPr>
              <w:jc w:val="center"/>
              <w:rPr>
                <w:rFonts w:ascii="Times New Roman" w:hAnsi="Times New Roman" w:cs="Times New Roman"/>
                <w:sz w:val="24"/>
                <w:szCs w:val="24"/>
              </w:rPr>
            </w:pPr>
          </w:p>
        </w:tc>
        <w:tc>
          <w:tcPr>
            <w:tcW w:w="1985" w:type="dxa"/>
            <w:tcBorders>
              <w:bottom w:val="single" w:sz="4" w:space="0" w:color="auto"/>
            </w:tcBorders>
            <w:vAlign w:val="center"/>
          </w:tcPr>
          <w:p w14:paraId="51209AEE"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Anabantidae</w:t>
            </w:r>
            <w:proofErr w:type="spellEnd"/>
          </w:p>
        </w:tc>
        <w:tc>
          <w:tcPr>
            <w:tcW w:w="4791" w:type="dxa"/>
            <w:vAlign w:val="center"/>
          </w:tcPr>
          <w:p w14:paraId="6AE48BC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 xml:space="preserve">Anabas </w:t>
            </w:r>
            <w:proofErr w:type="spellStart"/>
            <w:r w:rsidRPr="00B14C65">
              <w:rPr>
                <w:rFonts w:ascii="Times New Roman" w:hAnsi="Times New Roman" w:cs="Times New Roman"/>
                <w:i/>
                <w:iCs/>
                <w:sz w:val="24"/>
                <w:szCs w:val="24"/>
              </w:rPr>
              <w:t>testudineus</w:t>
            </w:r>
            <w:proofErr w:type="spellEnd"/>
            <w:r w:rsidRPr="00B14C65">
              <w:rPr>
                <w:rFonts w:ascii="Times New Roman" w:hAnsi="Times New Roman" w:cs="Times New Roman"/>
                <w:sz w:val="24"/>
                <w:szCs w:val="24"/>
              </w:rPr>
              <w:t xml:space="preserve"> (Bloch,1792)</w:t>
            </w:r>
          </w:p>
        </w:tc>
        <w:tc>
          <w:tcPr>
            <w:tcW w:w="2693" w:type="dxa"/>
            <w:vAlign w:val="center"/>
          </w:tcPr>
          <w:p w14:paraId="5CD43487"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Climbing perch</w:t>
            </w:r>
          </w:p>
        </w:tc>
        <w:tc>
          <w:tcPr>
            <w:tcW w:w="1937" w:type="dxa"/>
            <w:vAlign w:val="center"/>
          </w:tcPr>
          <w:p w14:paraId="53EFFF0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644895FA" w14:textId="77777777" w:rsidTr="00920B91">
        <w:trPr>
          <w:trHeight w:val="454"/>
        </w:trPr>
        <w:tc>
          <w:tcPr>
            <w:tcW w:w="562" w:type="dxa"/>
            <w:vAlign w:val="center"/>
          </w:tcPr>
          <w:p w14:paraId="5529BB5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23.</w:t>
            </w:r>
          </w:p>
        </w:tc>
        <w:tc>
          <w:tcPr>
            <w:tcW w:w="2268" w:type="dxa"/>
            <w:tcBorders>
              <w:top w:val="nil"/>
              <w:bottom w:val="nil"/>
            </w:tcBorders>
            <w:vAlign w:val="center"/>
          </w:tcPr>
          <w:p w14:paraId="3D0558A4" w14:textId="77777777" w:rsidR="00EB08F0" w:rsidRPr="00B14C6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11266977"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Channidae</w:t>
            </w:r>
            <w:proofErr w:type="spellEnd"/>
          </w:p>
        </w:tc>
        <w:tc>
          <w:tcPr>
            <w:tcW w:w="4791" w:type="dxa"/>
            <w:vAlign w:val="center"/>
          </w:tcPr>
          <w:p w14:paraId="09A8C490"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Channa</w:t>
            </w:r>
            <w:r w:rsidR="00920B91">
              <w:rPr>
                <w:rFonts w:ascii="Times New Roman" w:hAnsi="Times New Roman" w:cs="Times New Roman"/>
                <w:i/>
                <w:iCs/>
                <w:sz w:val="24"/>
                <w:szCs w:val="24"/>
              </w:rPr>
              <w:t xml:space="preserve"> </w:t>
            </w:r>
            <w:r w:rsidRPr="00B14C65">
              <w:rPr>
                <w:rFonts w:ascii="Times New Roman" w:hAnsi="Times New Roman" w:cs="Times New Roman"/>
                <w:i/>
                <w:iCs/>
                <w:sz w:val="24"/>
                <w:szCs w:val="24"/>
              </w:rPr>
              <w:t>striatus</w:t>
            </w:r>
            <w:r w:rsidRPr="00B14C65">
              <w:rPr>
                <w:rFonts w:ascii="Times New Roman" w:hAnsi="Times New Roman" w:cs="Times New Roman"/>
                <w:sz w:val="24"/>
                <w:szCs w:val="24"/>
              </w:rPr>
              <w:t xml:space="preserve"> (Bloch,1793)</w:t>
            </w:r>
          </w:p>
        </w:tc>
        <w:tc>
          <w:tcPr>
            <w:tcW w:w="2693" w:type="dxa"/>
            <w:vAlign w:val="center"/>
          </w:tcPr>
          <w:p w14:paraId="2A8982FC"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Striped snake head</w:t>
            </w:r>
          </w:p>
        </w:tc>
        <w:tc>
          <w:tcPr>
            <w:tcW w:w="1937" w:type="dxa"/>
            <w:vAlign w:val="center"/>
          </w:tcPr>
          <w:p w14:paraId="7872B9A3"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28C1340C" w14:textId="77777777" w:rsidTr="00920B91">
        <w:trPr>
          <w:trHeight w:val="454"/>
        </w:trPr>
        <w:tc>
          <w:tcPr>
            <w:tcW w:w="562" w:type="dxa"/>
            <w:vAlign w:val="center"/>
          </w:tcPr>
          <w:p w14:paraId="4FAE8A1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24.</w:t>
            </w:r>
          </w:p>
        </w:tc>
        <w:tc>
          <w:tcPr>
            <w:tcW w:w="2268" w:type="dxa"/>
            <w:tcBorders>
              <w:top w:val="nil"/>
              <w:bottom w:val="nil"/>
            </w:tcBorders>
            <w:vAlign w:val="center"/>
          </w:tcPr>
          <w:p w14:paraId="75F447E7"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Anabantiformes</w:t>
            </w:r>
            <w:proofErr w:type="spellEnd"/>
          </w:p>
        </w:tc>
        <w:tc>
          <w:tcPr>
            <w:tcW w:w="1985" w:type="dxa"/>
            <w:tcBorders>
              <w:top w:val="nil"/>
              <w:bottom w:val="nil"/>
            </w:tcBorders>
            <w:vAlign w:val="center"/>
          </w:tcPr>
          <w:p w14:paraId="377767EC"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7ADA9E13"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Channa</w:t>
            </w:r>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marulius</w:t>
            </w:r>
            <w:proofErr w:type="spellEnd"/>
            <w:r w:rsidRPr="00B14C65">
              <w:rPr>
                <w:rFonts w:ascii="Times New Roman" w:hAnsi="Times New Roman" w:cs="Times New Roman"/>
                <w:sz w:val="24"/>
                <w:szCs w:val="24"/>
              </w:rPr>
              <w:t xml:space="preserve"> (Hamilton,1822)</w:t>
            </w:r>
          </w:p>
        </w:tc>
        <w:tc>
          <w:tcPr>
            <w:tcW w:w="2693" w:type="dxa"/>
            <w:vAlign w:val="center"/>
          </w:tcPr>
          <w:p w14:paraId="2FEF3AD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Giant snake head</w:t>
            </w:r>
          </w:p>
        </w:tc>
        <w:tc>
          <w:tcPr>
            <w:tcW w:w="1937" w:type="dxa"/>
            <w:vAlign w:val="center"/>
          </w:tcPr>
          <w:p w14:paraId="07B0E801"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659A715B" w14:textId="77777777" w:rsidTr="00920B91">
        <w:trPr>
          <w:trHeight w:val="454"/>
        </w:trPr>
        <w:tc>
          <w:tcPr>
            <w:tcW w:w="562" w:type="dxa"/>
            <w:vAlign w:val="center"/>
          </w:tcPr>
          <w:p w14:paraId="16F6875B"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25.</w:t>
            </w:r>
          </w:p>
        </w:tc>
        <w:tc>
          <w:tcPr>
            <w:tcW w:w="2268" w:type="dxa"/>
            <w:tcBorders>
              <w:top w:val="nil"/>
              <w:bottom w:val="nil"/>
            </w:tcBorders>
            <w:vAlign w:val="center"/>
          </w:tcPr>
          <w:p w14:paraId="0AB35D1E"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tcBorders>
            <w:vAlign w:val="center"/>
          </w:tcPr>
          <w:p w14:paraId="1E07FE13"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33AADEE4" w14:textId="77777777" w:rsidR="00EB08F0" w:rsidRPr="00920B91" w:rsidRDefault="00EB08F0" w:rsidP="00920B91">
            <w:pPr>
              <w:jc w:val="center"/>
              <w:rPr>
                <w:rFonts w:ascii="Times New Roman" w:hAnsi="Times New Roman" w:cs="Times New Roman"/>
                <w:i/>
                <w:iCs/>
                <w:sz w:val="24"/>
                <w:szCs w:val="24"/>
              </w:rPr>
            </w:pPr>
            <w:r w:rsidRPr="00B14C65">
              <w:rPr>
                <w:rFonts w:ascii="Times New Roman" w:hAnsi="Times New Roman" w:cs="Times New Roman"/>
                <w:i/>
                <w:iCs/>
                <w:sz w:val="24"/>
                <w:szCs w:val="24"/>
              </w:rPr>
              <w:t>Channa</w:t>
            </w:r>
            <w:r w:rsidR="00920B91">
              <w:rPr>
                <w:rFonts w:ascii="Times New Roman" w:hAnsi="Times New Roman" w:cs="Times New Roman"/>
                <w:i/>
                <w:iCs/>
                <w:sz w:val="24"/>
                <w:szCs w:val="24"/>
              </w:rPr>
              <w:t xml:space="preserve"> punctatus </w:t>
            </w:r>
            <w:r w:rsidRPr="00B14C65">
              <w:rPr>
                <w:rFonts w:ascii="Times New Roman" w:hAnsi="Times New Roman" w:cs="Times New Roman"/>
                <w:sz w:val="24"/>
                <w:szCs w:val="24"/>
              </w:rPr>
              <w:t>(Bloch,1793)</w:t>
            </w:r>
          </w:p>
        </w:tc>
        <w:tc>
          <w:tcPr>
            <w:tcW w:w="2693" w:type="dxa"/>
            <w:vAlign w:val="center"/>
          </w:tcPr>
          <w:p w14:paraId="3D35AF50"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Spotted snakehead</w:t>
            </w:r>
          </w:p>
        </w:tc>
        <w:tc>
          <w:tcPr>
            <w:tcW w:w="1937" w:type="dxa"/>
            <w:vAlign w:val="center"/>
          </w:tcPr>
          <w:p w14:paraId="4F936BC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1069DF39" w14:textId="77777777" w:rsidTr="00920B91">
        <w:trPr>
          <w:trHeight w:val="454"/>
        </w:trPr>
        <w:tc>
          <w:tcPr>
            <w:tcW w:w="562" w:type="dxa"/>
            <w:vAlign w:val="center"/>
          </w:tcPr>
          <w:p w14:paraId="70FB9582"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lastRenderedPageBreak/>
              <w:t>26.</w:t>
            </w:r>
          </w:p>
        </w:tc>
        <w:tc>
          <w:tcPr>
            <w:tcW w:w="2268" w:type="dxa"/>
            <w:tcBorders>
              <w:top w:val="nil"/>
              <w:bottom w:val="nil"/>
            </w:tcBorders>
            <w:vAlign w:val="center"/>
          </w:tcPr>
          <w:p w14:paraId="7EA39A2D" w14:textId="77777777" w:rsidR="00EB08F0" w:rsidRPr="00B14C65" w:rsidRDefault="00EB08F0" w:rsidP="00920B91">
            <w:pPr>
              <w:jc w:val="center"/>
              <w:rPr>
                <w:rFonts w:ascii="Times New Roman" w:hAnsi="Times New Roman" w:cs="Times New Roman"/>
                <w:sz w:val="24"/>
                <w:szCs w:val="24"/>
              </w:rPr>
            </w:pPr>
          </w:p>
        </w:tc>
        <w:tc>
          <w:tcPr>
            <w:tcW w:w="1985" w:type="dxa"/>
            <w:tcBorders>
              <w:bottom w:val="single" w:sz="4" w:space="0" w:color="auto"/>
            </w:tcBorders>
            <w:vAlign w:val="center"/>
          </w:tcPr>
          <w:p w14:paraId="655EBD96"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Osphronemidae</w:t>
            </w:r>
            <w:proofErr w:type="spellEnd"/>
          </w:p>
        </w:tc>
        <w:tc>
          <w:tcPr>
            <w:tcW w:w="4791" w:type="dxa"/>
            <w:vAlign w:val="center"/>
          </w:tcPr>
          <w:p w14:paraId="7E9C0C77"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Trichogaster</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fasciata</w:t>
            </w:r>
            <w:proofErr w:type="spellEnd"/>
            <w:r w:rsidRPr="00B14C65">
              <w:rPr>
                <w:rFonts w:ascii="Times New Roman" w:hAnsi="Times New Roman" w:cs="Times New Roman"/>
                <w:sz w:val="24"/>
                <w:szCs w:val="24"/>
              </w:rPr>
              <w:t xml:space="preserve"> (Bloch&amp;Schneider,1801)</w:t>
            </w:r>
          </w:p>
        </w:tc>
        <w:tc>
          <w:tcPr>
            <w:tcW w:w="2693" w:type="dxa"/>
            <w:vAlign w:val="center"/>
          </w:tcPr>
          <w:p w14:paraId="43971D6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Banded gourami</w:t>
            </w:r>
          </w:p>
        </w:tc>
        <w:tc>
          <w:tcPr>
            <w:tcW w:w="1937" w:type="dxa"/>
            <w:vAlign w:val="center"/>
          </w:tcPr>
          <w:p w14:paraId="1750C387"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78121CF0" w14:textId="77777777" w:rsidTr="00920B91">
        <w:trPr>
          <w:trHeight w:val="454"/>
        </w:trPr>
        <w:tc>
          <w:tcPr>
            <w:tcW w:w="562" w:type="dxa"/>
            <w:vAlign w:val="center"/>
          </w:tcPr>
          <w:p w14:paraId="48A544A1"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27.</w:t>
            </w:r>
          </w:p>
        </w:tc>
        <w:tc>
          <w:tcPr>
            <w:tcW w:w="2268" w:type="dxa"/>
            <w:tcBorders>
              <w:top w:val="nil"/>
              <w:bottom w:val="nil"/>
            </w:tcBorders>
            <w:vAlign w:val="center"/>
          </w:tcPr>
          <w:p w14:paraId="0746B3CD" w14:textId="77777777" w:rsidR="00EB08F0" w:rsidRPr="00B14C65" w:rsidRDefault="00EB08F0" w:rsidP="00920B91">
            <w:pPr>
              <w:jc w:val="center"/>
              <w:rPr>
                <w:rFonts w:ascii="Times New Roman" w:hAnsi="Times New Roman" w:cs="Times New Roman"/>
                <w:sz w:val="24"/>
                <w:szCs w:val="24"/>
              </w:rPr>
            </w:pPr>
          </w:p>
        </w:tc>
        <w:tc>
          <w:tcPr>
            <w:tcW w:w="1985" w:type="dxa"/>
            <w:tcBorders>
              <w:bottom w:val="nil"/>
            </w:tcBorders>
            <w:vAlign w:val="center"/>
          </w:tcPr>
          <w:p w14:paraId="3E6C74BF"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Badidae</w:t>
            </w:r>
            <w:proofErr w:type="spellEnd"/>
          </w:p>
        </w:tc>
        <w:tc>
          <w:tcPr>
            <w:tcW w:w="4791" w:type="dxa"/>
            <w:vAlign w:val="center"/>
          </w:tcPr>
          <w:p w14:paraId="61C7A2D8"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Badis</w:t>
            </w:r>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badis</w:t>
            </w:r>
            <w:proofErr w:type="spellEnd"/>
            <w:r w:rsidRPr="00B14C65">
              <w:rPr>
                <w:rFonts w:ascii="Times New Roman" w:hAnsi="Times New Roman" w:cs="Times New Roman"/>
                <w:sz w:val="24"/>
                <w:szCs w:val="24"/>
              </w:rPr>
              <w:t xml:space="preserve"> (Hamilton,1822)</w:t>
            </w:r>
          </w:p>
        </w:tc>
        <w:tc>
          <w:tcPr>
            <w:tcW w:w="2693" w:type="dxa"/>
            <w:vAlign w:val="center"/>
          </w:tcPr>
          <w:p w14:paraId="42BF220B"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Badis</w:t>
            </w:r>
          </w:p>
        </w:tc>
        <w:tc>
          <w:tcPr>
            <w:tcW w:w="1937" w:type="dxa"/>
            <w:vAlign w:val="center"/>
          </w:tcPr>
          <w:p w14:paraId="3989D737"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4F086EE6" w14:textId="77777777" w:rsidTr="00920B91">
        <w:trPr>
          <w:trHeight w:val="454"/>
        </w:trPr>
        <w:tc>
          <w:tcPr>
            <w:tcW w:w="562" w:type="dxa"/>
            <w:vAlign w:val="center"/>
          </w:tcPr>
          <w:p w14:paraId="69ED19B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28.</w:t>
            </w:r>
          </w:p>
        </w:tc>
        <w:tc>
          <w:tcPr>
            <w:tcW w:w="2268" w:type="dxa"/>
            <w:tcBorders>
              <w:top w:val="nil"/>
            </w:tcBorders>
            <w:vAlign w:val="center"/>
          </w:tcPr>
          <w:p w14:paraId="4800B5D5"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tcBorders>
            <w:vAlign w:val="center"/>
          </w:tcPr>
          <w:p w14:paraId="5E4C8E3C"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39F9762E"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Badis</w:t>
            </w:r>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assamensis</w:t>
            </w:r>
            <w:proofErr w:type="spellEnd"/>
            <w:r w:rsidRPr="00B14C65">
              <w:rPr>
                <w:rFonts w:ascii="Times New Roman" w:hAnsi="Times New Roman" w:cs="Times New Roman"/>
                <w:sz w:val="24"/>
                <w:szCs w:val="24"/>
              </w:rPr>
              <w:t xml:space="preserve"> (Ahl,1937)</w:t>
            </w:r>
          </w:p>
        </w:tc>
        <w:tc>
          <w:tcPr>
            <w:tcW w:w="2693" w:type="dxa"/>
            <w:vAlign w:val="center"/>
          </w:tcPr>
          <w:p w14:paraId="3237892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 xml:space="preserve">Assam </w:t>
            </w:r>
            <w:proofErr w:type="spellStart"/>
            <w:r w:rsidRPr="00B14C65">
              <w:rPr>
                <w:rFonts w:ascii="Times New Roman" w:hAnsi="Times New Roman" w:cs="Times New Roman"/>
                <w:sz w:val="24"/>
                <w:szCs w:val="24"/>
              </w:rPr>
              <w:t>badis</w:t>
            </w:r>
            <w:proofErr w:type="spellEnd"/>
          </w:p>
        </w:tc>
        <w:tc>
          <w:tcPr>
            <w:tcW w:w="1937" w:type="dxa"/>
            <w:vAlign w:val="center"/>
          </w:tcPr>
          <w:p w14:paraId="1795206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DD</w:t>
            </w:r>
          </w:p>
        </w:tc>
      </w:tr>
      <w:tr w:rsidR="00EB08F0" w:rsidRPr="00B14C65" w14:paraId="79AB7E42" w14:textId="77777777" w:rsidTr="00920B91">
        <w:trPr>
          <w:trHeight w:val="454"/>
        </w:trPr>
        <w:tc>
          <w:tcPr>
            <w:tcW w:w="562" w:type="dxa"/>
            <w:vAlign w:val="center"/>
          </w:tcPr>
          <w:p w14:paraId="11934DD7"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29.</w:t>
            </w:r>
          </w:p>
        </w:tc>
        <w:tc>
          <w:tcPr>
            <w:tcW w:w="2268" w:type="dxa"/>
            <w:vAlign w:val="center"/>
          </w:tcPr>
          <w:p w14:paraId="5B1DF43D"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Cyprinodontiformes</w:t>
            </w:r>
            <w:proofErr w:type="spellEnd"/>
          </w:p>
        </w:tc>
        <w:tc>
          <w:tcPr>
            <w:tcW w:w="1985" w:type="dxa"/>
            <w:vAlign w:val="center"/>
          </w:tcPr>
          <w:p w14:paraId="272FBEC6"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Aplocheilidae</w:t>
            </w:r>
            <w:proofErr w:type="spellEnd"/>
          </w:p>
        </w:tc>
        <w:tc>
          <w:tcPr>
            <w:tcW w:w="4791" w:type="dxa"/>
            <w:vAlign w:val="center"/>
          </w:tcPr>
          <w:p w14:paraId="6DB67A02"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Aplocheilus</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i/>
                <w:iCs/>
                <w:sz w:val="24"/>
                <w:szCs w:val="24"/>
              </w:rPr>
              <w:t>panchax</w:t>
            </w:r>
            <w:r w:rsidRPr="00B14C65">
              <w:rPr>
                <w:rFonts w:ascii="Times New Roman" w:hAnsi="Times New Roman" w:cs="Times New Roman"/>
                <w:sz w:val="24"/>
                <w:szCs w:val="24"/>
              </w:rPr>
              <w:t xml:space="preserve"> (Hamilton,1822)</w:t>
            </w:r>
          </w:p>
        </w:tc>
        <w:tc>
          <w:tcPr>
            <w:tcW w:w="2693" w:type="dxa"/>
            <w:vAlign w:val="center"/>
          </w:tcPr>
          <w:p w14:paraId="0C7394E4"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Whitespot</w:t>
            </w:r>
            <w:proofErr w:type="spellEnd"/>
          </w:p>
        </w:tc>
        <w:tc>
          <w:tcPr>
            <w:tcW w:w="1937" w:type="dxa"/>
            <w:vAlign w:val="center"/>
          </w:tcPr>
          <w:p w14:paraId="4923B38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0FF9004B" w14:textId="77777777" w:rsidTr="00920B91">
        <w:trPr>
          <w:trHeight w:val="454"/>
        </w:trPr>
        <w:tc>
          <w:tcPr>
            <w:tcW w:w="562" w:type="dxa"/>
            <w:vAlign w:val="center"/>
          </w:tcPr>
          <w:p w14:paraId="4317B4F8"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30.</w:t>
            </w:r>
          </w:p>
        </w:tc>
        <w:tc>
          <w:tcPr>
            <w:tcW w:w="2268" w:type="dxa"/>
            <w:tcBorders>
              <w:bottom w:val="single" w:sz="4" w:space="0" w:color="auto"/>
            </w:tcBorders>
            <w:vAlign w:val="center"/>
          </w:tcPr>
          <w:p w14:paraId="7F8665D5"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Mugiliformes</w:t>
            </w:r>
            <w:proofErr w:type="spellEnd"/>
          </w:p>
        </w:tc>
        <w:tc>
          <w:tcPr>
            <w:tcW w:w="1985" w:type="dxa"/>
            <w:tcBorders>
              <w:bottom w:val="single" w:sz="4" w:space="0" w:color="auto"/>
            </w:tcBorders>
            <w:vAlign w:val="center"/>
          </w:tcPr>
          <w:p w14:paraId="61FD911E"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Ambassidae</w:t>
            </w:r>
            <w:proofErr w:type="spellEnd"/>
          </w:p>
        </w:tc>
        <w:tc>
          <w:tcPr>
            <w:tcW w:w="4791" w:type="dxa"/>
            <w:vAlign w:val="center"/>
          </w:tcPr>
          <w:p w14:paraId="57B505B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i/>
                <w:iCs/>
                <w:sz w:val="24"/>
                <w:szCs w:val="24"/>
              </w:rPr>
              <w:t>Chanda nama</w:t>
            </w:r>
            <w:r w:rsidRPr="00B14C65">
              <w:rPr>
                <w:rFonts w:ascii="Times New Roman" w:hAnsi="Times New Roman" w:cs="Times New Roman"/>
                <w:sz w:val="24"/>
                <w:szCs w:val="24"/>
              </w:rPr>
              <w:t xml:space="preserve"> (Hamilton,1822)</w:t>
            </w:r>
          </w:p>
        </w:tc>
        <w:tc>
          <w:tcPr>
            <w:tcW w:w="2693" w:type="dxa"/>
            <w:vAlign w:val="center"/>
          </w:tcPr>
          <w:p w14:paraId="56A9F55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 xml:space="preserve">Elongate glass </w:t>
            </w:r>
            <w:proofErr w:type="spellStart"/>
            <w:r w:rsidRPr="00B14C65">
              <w:rPr>
                <w:rFonts w:ascii="Times New Roman" w:hAnsi="Times New Roman" w:cs="Times New Roman"/>
                <w:sz w:val="24"/>
                <w:szCs w:val="24"/>
              </w:rPr>
              <w:t>perchlet</w:t>
            </w:r>
            <w:proofErr w:type="spellEnd"/>
          </w:p>
        </w:tc>
        <w:tc>
          <w:tcPr>
            <w:tcW w:w="1937" w:type="dxa"/>
            <w:vAlign w:val="center"/>
          </w:tcPr>
          <w:p w14:paraId="5135974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171FDEAB" w14:textId="77777777" w:rsidTr="00920B91">
        <w:trPr>
          <w:trHeight w:val="454"/>
        </w:trPr>
        <w:tc>
          <w:tcPr>
            <w:tcW w:w="562" w:type="dxa"/>
            <w:vAlign w:val="center"/>
          </w:tcPr>
          <w:p w14:paraId="5E8D08FF"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31.</w:t>
            </w:r>
          </w:p>
        </w:tc>
        <w:tc>
          <w:tcPr>
            <w:tcW w:w="2268" w:type="dxa"/>
            <w:tcBorders>
              <w:bottom w:val="nil"/>
            </w:tcBorders>
            <w:vAlign w:val="center"/>
          </w:tcPr>
          <w:p w14:paraId="639F10FA"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Osteoglossiformes</w:t>
            </w:r>
            <w:proofErr w:type="spellEnd"/>
          </w:p>
        </w:tc>
        <w:tc>
          <w:tcPr>
            <w:tcW w:w="1985" w:type="dxa"/>
            <w:tcBorders>
              <w:bottom w:val="nil"/>
            </w:tcBorders>
            <w:vAlign w:val="center"/>
          </w:tcPr>
          <w:p w14:paraId="685B27B3"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Notopteridae</w:t>
            </w:r>
            <w:proofErr w:type="spellEnd"/>
          </w:p>
        </w:tc>
        <w:tc>
          <w:tcPr>
            <w:tcW w:w="4791" w:type="dxa"/>
            <w:vAlign w:val="center"/>
          </w:tcPr>
          <w:p w14:paraId="0C0EF8EA"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Notopterus</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notopterus</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sz w:val="24"/>
                <w:szCs w:val="24"/>
              </w:rPr>
              <w:t>(Pallas,1769)</w:t>
            </w:r>
          </w:p>
        </w:tc>
        <w:tc>
          <w:tcPr>
            <w:tcW w:w="2693" w:type="dxa"/>
            <w:vAlign w:val="center"/>
          </w:tcPr>
          <w:p w14:paraId="356FD84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Bronze feather</w:t>
            </w:r>
          </w:p>
          <w:p w14:paraId="1EC959F7"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back</w:t>
            </w:r>
          </w:p>
        </w:tc>
        <w:tc>
          <w:tcPr>
            <w:tcW w:w="1937" w:type="dxa"/>
            <w:vAlign w:val="center"/>
          </w:tcPr>
          <w:p w14:paraId="2D8D0C5C"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737F458D" w14:textId="77777777" w:rsidTr="00920B91">
        <w:trPr>
          <w:trHeight w:val="454"/>
        </w:trPr>
        <w:tc>
          <w:tcPr>
            <w:tcW w:w="562" w:type="dxa"/>
            <w:vAlign w:val="center"/>
          </w:tcPr>
          <w:p w14:paraId="3CAE174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32.</w:t>
            </w:r>
          </w:p>
        </w:tc>
        <w:tc>
          <w:tcPr>
            <w:tcW w:w="2268" w:type="dxa"/>
            <w:tcBorders>
              <w:top w:val="nil"/>
              <w:bottom w:val="single" w:sz="4" w:space="0" w:color="auto"/>
            </w:tcBorders>
            <w:vAlign w:val="center"/>
          </w:tcPr>
          <w:p w14:paraId="7DBF810A"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tcBorders>
            <w:vAlign w:val="center"/>
          </w:tcPr>
          <w:p w14:paraId="36C647B5"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6FB9B3F5"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Chitala</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chitala</w:t>
            </w:r>
            <w:proofErr w:type="spellEnd"/>
            <w:r w:rsidRPr="00B14C65">
              <w:rPr>
                <w:rFonts w:ascii="Times New Roman" w:hAnsi="Times New Roman" w:cs="Times New Roman"/>
                <w:sz w:val="24"/>
                <w:szCs w:val="24"/>
              </w:rPr>
              <w:t xml:space="preserve"> (Hamilton,1822)</w:t>
            </w:r>
          </w:p>
        </w:tc>
        <w:tc>
          <w:tcPr>
            <w:tcW w:w="2693" w:type="dxa"/>
            <w:vAlign w:val="center"/>
          </w:tcPr>
          <w:p w14:paraId="4239A99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Humped feather back</w:t>
            </w:r>
          </w:p>
        </w:tc>
        <w:tc>
          <w:tcPr>
            <w:tcW w:w="1937" w:type="dxa"/>
            <w:vAlign w:val="center"/>
          </w:tcPr>
          <w:p w14:paraId="392C4C7E"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NT</w:t>
            </w:r>
          </w:p>
        </w:tc>
      </w:tr>
      <w:tr w:rsidR="00EB08F0" w:rsidRPr="00B14C65" w14:paraId="38312018" w14:textId="77777777" w:rsidTr="00EC4D2E">
        <w:trPr>
          <w:trHeight w:val="454"/>
        </w:trPr>
        <w:tc>
          <w:tcPr>
            <w:tcW w:w="562" w:type="dxa"/>
            <w:vAlign w:val="center"/>
          </w:tcPr>
          <w:p w14:paraId="749C32DF"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33.</w:t>
            </w:r>
          </w:p>
        </w:tc>
        <w:tc>
          <w:tcPr>
            <w:tcW w:w="2268" w:type="dxa"/>
            <w:tcBorders>
              <w:bottom w:val="nil"/>
            </w:tcBorders>
            <w:vAlign w:val="center"/>
          </w:tcPr>
          <w:p w14:paraId="27589092" w14:textId="77777777" w:rsidR="00EB08F0" w:rsidRPr="00B14C65" w:rsidRDefault="00EB08F0" w:rsidP="00EC4D2E">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Synbranchiformes</w:t>
            </w:r>
            <w:proofErr w:type="spellEnd"/>
          </w:p>
        </w:tc>
        <w:tc>
          <w:tcPr>
            <w:tcW w:w="1985" w:type="dxa"/>
            <w:vAlign w:val="center"/>
          </w:tcPr>
          <w:p w14:paraId="0BAEF8C0"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Mastacembelidae</w:t>
            </w:r>
            <w:proofErr w:type="spellEnd"/>
          </w:p>
        </w:tc>
        <w:tc>
          <w:tcPr>
            <w:tcW w:w="4791" w:type="dxa"/>
            <w:vAlign w:val="center"/>
          </w:tcPr>
          <w:p w14:paraId="52898AB5"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Mastacembelus</w:t>
            </w:r>
            <w:proofErr w:type="spellEnd"/>
            <w:r w:rsidR="00920B91">
              <w:rPr>
                <w:rFonts w:ascii="Times New Roman" w:hAnsi="Times New Roman" w:cs="Times New Roman"/>
                <w:i/>
                <w:iCs/>
                <w:sz w:val="24"/>
                <w:szCs w:val="24"/>
              </w:rPr>
              <w:t xml:space="preserve"> </w:t>
            </w:r>
            <w:r w:rsidRPr="00B14C65">
              <w:rPr>
                <w:rFonts w:ascii="Times New Roman" w:hAnsi="Times New Roman" w:cs="Times New Roman"/>
                <w:i/>
                <w:iCs/>
                <w:sz w:val="24"/>
                <w:szCs w:val="24"/>
              </w:rPr>
              <w:t>armatus</w:t>
            </w:r>
            <w:r w:rsidRPr="00B14C65">
              <w:rPr>
                <w:rFonts w:ascii="Times New Roman" w:hAnsi="Times New Roman" w:cs="Times New Roman"/>
                <w:sz w:val="24"/>
                <w:szCs w:val="24"/>
              </w:rPr>
              <w:t>(Lacepède,1800)</w:t>
            </w:r>
          </w:p>
        </w:tc>
        <w:tc>
          <w:tcPr>
            <w:tcW w:w="2693" w:type="dxa"/>
            <w:vAlign w:val="center"/>
          </w:tcPr>
          <w:p w14:paraId="019B1AFF" w14:textId="77777777" w:rsidR="00EB08F0" w:rsidRPr="00B14C65" w:rsidRDefault="00205D0B" w:rsidP="00920B91">
            <w:pPr>
              <w:jc w:val="center"/>
              <w:rPr>
                <w:rFonts w:ascii="Times New Roman" w:hAnsi="Times New Roman" w:cs="Times New Roman"/>
                <w:sz w:val="24"/>
                <w:szCs w:val="24"/>
              </w:rPr>
            </w:pPr>
            <w:r>
              <w:rPr>
                <w:rFonts w:ascii="Times New Roman" w:hAnsi="Times New Roman" w:cs="Times New Roman"/>
                <w:sz w:val="24"/>
                <w:szCs w:val="24"/>
              </w:rPr>
              <w:t>Zig</w:t>
            </w:r>
            <w:r w:rsidR="00EB08F0" w:rsidRPr="00B14C65">
              <w:rPr>
                <w:rFonts w:ascii="Times New Roman" w:hAnsi="Times New Roman" w:cs="Times New Roman"/>
                <w:sz w:val="24"/>
                <w:szCs w:val="24"/>
              </w:rPr>
              <w:t>zag eel</w:t>
            </w:r>
          </w:p>
        </w:tc>
        <w:tc>
          <w:tcPr>
            <w:tcW w:w="1937" w:type="dxa"/>
            <w:vAlign w:val="center"/>
          </w:tcPr>
          <w:p w14:paraId="366768ED"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39506198" w14:textId="77777777" w:rsidTr="00EC4D2E">
        <w:trPr>
          <w:trHeight w:val="454"/>
        </w:trPr>
        <w:tc>
          <w:tcPr>
            <w:tcW w:w="562" w:type="dxa"/>
            <w:vAlign w:val="center"/>
          </w:tcPr>
          <w:p w14:paraId="4FA90F6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34.</w:t>
            </w:r>
          </w:p>
        </w:tc>
        <w:tc>
          <w:tcPr>
            <w:tcW w:w="2268" w:type="dxa"/>
            <w:tcBorders>
              <w:top w:val="nil"/>
            </w:tcBorders>
            <w:vAlign w:val="center"/>
          </w:tcPr>
          <w:p w14:paraId="23C10F0E" w14:textId="77777777" w:rsidR="00EB08F0" w:rsidRPr="00B14C65" w:rsidRDefault="00EB08F0" w:rsidP="00EC4D2E">
            <w:pPr>
              <w:jc w:val="center"/>
              <w:rPr>
                <w:rFonts w:ascii="Times New Roman" w:hAnsi="Times New Roman" w:cs="Times New Roman"/>
                <w:sz w:val="24"/>
                <w:szCs w:val="24"/>
              </w:rPr>
            </w:pPr>
          </w:p>
        </w:tc>
        <w:tc>
          <w:tcPr>
            <w:tcW w:w="1985" w:type="dxa"/>
            <w:vAlign w:val="center"/>
          </w:tcPr>
          <w:p w14:paraId="406B52BE"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Synbranchidae</w:t>
            </w:r>
            <w:proofErr w:type="spellEnd"/>
          </w:p>
        </w:tc>
        <w:tc>
          <w:tcPr>
            <w:tcW w:w="4791" w:type="dxa"/>
            <w:vAlign w:val="center"/>
          </w:tcPr>
          <w:p w14:paraId="705227E0"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Monopterus</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cuchia</w:t>
            </w:r>
            <w:proofErr w:type="spellEnd"/>
            <w:r w:rsidRPr="00B14C65">
              <w:rPr>
                <w:rFonts w:ascii="Times New Roman" w:hAnsi="Times New Roman" w:cs="Times New Roman"/>
                <w:sz w:val="24"/>
                <w:szCs w:val="24"/>
              </w:rPr>
              <w:t xml:space="preserve"> (Hamilton,1822)</w:t>
            </w:r>
          </w:p>
        </w:tc>
        <w:tc>
          <w:tcPr>
            <w:tcW w:w="2693" w:type="dxa"/>
            <w:vAlign w:val="center"/>
          </w:tcPr>
          <w:p w14:paraId="1AD0A8F3"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Swamp eel</w:t>
            </w:r>
          </w:p>
        </w:tc>
        <w:tc>
          <w:tcPr>
            <w:tcW w:w="1937" w:type="dxa"/>
            <w:vAlign w:val="center"/>
          </w:tcPr>
          <w:p w14:paraId="51EE2D6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1C143A63" w14:textId="77777777" w:rsidTr="00920B91">
        <w:trPr>
          <w:trHeight w:val="454"/>
        </w:trPr>
        <w:tc>
          <w:tcPr>
            <w:tcW w:w="562" w:type="dxa"/>
            <w:vAlign w:val="center"/>
          </w:tcPr>
          <w:p w14:paraId="5BBCDF41"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35.</w:t>
            </w:r>
          </w:p>
        </w:tc>
        <w:tc>
          <w:tcPr>
            <w:tcW w:w="2268" w:type="dxa"/>
            <w:tcBorders>
              <w:bottom w:val="single" w:sz="4" w:space="0" w:color="auto"/>
            </w:tcBorders>
            <w:vAlign w:val="center"/>
          </w:tcPr>
          <w:p w14:paraId="77CDB50C"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Gobiiformes</w:t>
            </w:r>
            <w:proofErr w:type="spellEnd"/>
          </w:p>
        </w:tc>
        <w:tc>
          <w:tcPr>
            <w:tcW w:w="1985" w:type="dxa"/>
            <w:tcBorders>
              <w:bottom w:val="single" w:sz="4" w:space="0" w:color="auto"/>
            </w:tcBorders>
            <w:vAlign w:val="center"/>
          </w:tcPr>
          <w:p w14:paraId="29A797E7"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Gobiidae</w:t>
            </w:r>
            <w:proofErr w:type="spellEnd"/>
          </w:p>
        </w:tc>
        <w:tc>
          <w:tcPr>
            <w:tcW w:w="4791" w:type="dxa"/>
            <w:vAlign w:val="center"/>
          </w:tcPr>
          <w:p w14:paraId="1D7B4D37"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Glossogobius</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giuris</w:t>
            </w:r>
            <w:proofErr w:type="spellEnd"/>
            <w:r w:rsidRPr="00B14C65">
              <w:rPr>
                <w:rFonts w:ascii="Times New Roman" w:hAnsi="Times New Roman" w:cs="Times New Roman"/>
                <w:sz w:val="24"/>
                <w:szCs w:val="24"/>
              </w:rPr>
              <w:t xml:space="preserve"> (Hamilton,1822)</w:t>
            </w:r>
          </w:p>
        </w:tc>
        <w:tc>
          <w:tcPr>
            <w:tcW w:w="2693" w:type="dxa"/>
            <w:vAlign w:val="center"/>
          </w:tcPr>
          <w:p w14:paraId="1E4DF7B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Tank goby</w:t>
            </w:r>
          </w:p>
        </w:tc>
        <w:tc>
          <w:tcPr>
            <w:tcW w:w="1937" w:type="dxa"/>
            <w:vAlign w:val="center"/>
          </w:tcPr>
          <w:p w14:paraId="3025254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001EA7F5" w14:textId="77777777" w:rsidTr="00920B91">
        <w:trPr>
          <w:trHeight w:val="454"/>
        </w:trPr>
        <w:tc>
          <w:tcPr>
            <w:tcW w:w="562" w:type="dxa"/>
            <w:vAlign w:val="center"/>
          </w:tcPr>
          <w:p w14:paraId="4F10ABC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36.</w:t>
            </w:r>
          </w:p>
        </w:tc>
        <w:tc>
          <w:tcPr>
            <w:tcW w:w="2268" w:type="dxa"/>
            <w:tcBorders>
              <w:bottom w:val="nil"/>
            </w:tcBorders>
            <w:vAlign w:val="center"/>
          </w:tcPr>
          <w:p w14:paraId="4D9AB387"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Perciformes</w:t>
            </w:r>
          </w:p>
        </w:tc>
        <w:tc>
          <w:tcPr>
            <w:tcW w:w="1985" w:type="dxa"/>
            <w:tcBorders>
              <w:bottom w:val="nil"/>
            </w:tcBorders>
            <w:vAlign w:val="center"/>
          </w:tcPr>
          <w:p w14:paraId="42E631C3"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Ambassidae</w:t>
            </w:r>
            <w:proofErr w:type="spellEnd"/>
          </w:p>
        </w:tc>
        <w:tc>
          <w:tcPr>
            <w:tcW w:w="4791" w:type="dxa"/>
            <w:vAlign w:val="center"/>
          </w:tcPr>
          <w:p w14:paraId="140FD903"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Parambassis</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ranga</w:t>
            </w:r>
            <w:proofErr w:type="spellEnd"/>
            <w:r w:rsidRPr="00B14C65">
              <w:rPr>
                <w:rFonts w:ascii="Times New Roman" w:hAnsi="Times New Roman" w:cs="Times New Roman"/>
                <w:sz w:val="24"/>
                <w:szCs w:val="24"/>
              </w:rPr>
              <w:t xml:space="preserve"> (Hamilton,1822)</w:t>
            </w:r>
          </w:p>
        </w:tc>
        <w:tc>
          <w:tcPr>
            <w:tcW w:w="2693" w:type="dxa"/>
            <w:vAlign w:val="center"/>
          </w:tcPr>
          <w:p w14:paraId="3F051365"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Indian glass fish</w:t>
            </w:r>
          </w:p>
        </w:tc>
        <w:tc>
          <w:tcPr>
            <w:tcW w:w="1937" w:type="dxa"/>
            <w:vAlign w:val="center"/>
          </w:tcPr>
          <w:p w14:paraId="40C5D239"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r w:rsidR="00EB08F0" w:rsidRPr="00B14C65" w14:paraId="318FC882" w14:textId="77777777" w:rsidTr="00920B91">
        <w:trPr>
          <w:trHeight w:val="454"/>
        </w:trPr>
        <w:tc>
          <w:tcPr>
            <w:tcW w:w="562" w:type="dxa"/>
            <w:vAlign w:val="center"/>
          </w:tcPr>
          <w:p w14:paraId="331E0DE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37.</w:t>
            </w:r>
          </w:p>
        </w:tc>
        <w:tc>
          <w:tcPr>
            <w:tcW w:w="2268" w:type="dxa"/>
            <w:tcBorders>
              <w:top w:val="nil"/>
            </w:tcBorders>
            <w:vAlign w:val="center"/>
          </w:tcPr>
          <w:p w14:paraId="23088E6C" w14:textId="77777777" w:rsidR="00EB08F0" w:rsidRPr="00B14C65" w:rsidRDefault="00EB08F0" w:rsidP="00920B91">
            <w:pPr>
              <w:jc w:val="center"/>
              <w:rPr>
                <w:rFonts w:ascii="Times New Roman" w:hAnsi="Times New Roman" w:cs="Times New Roman"/>
                <w:sz w:val="24"/>
                <w:szCs w:val="24"/>
              </w:rPr>
            </w:pPr>
          </w:p>
        </w:tc>
        <w:tc>
          <w:tcPr>
            <w:tcW w:w="1985" w:type="dxa"/>
            <w:tcBorders>
              <w:top w:val="nil"/>
            </w:tcBorders>
            <w:vAlign w:val="center"/>
          </w:tcPr>
          <w:p w14:paraId="1A4C80E1" w14:textId="77777777" w:rsidR="00EB08F0" w:rsidRPr="00B14C65" w:rsidRDefault="00EB08F0" w:rsidP="00920B91">
            <w:pPr>
              <w:jc w:val="center"/>
              <w:rPr>
                <w:rFonts w:ascii="Times New Roman" w:hAnsi="Times New Roman" w:cs="Times New Roman"/>
                <w:sz w:val="24"/>
                <w:szCs w:val="24"/>
              </w:rPr>
            </w:pPr>
          </w:p>
        </w:tc>
        <w:tc>
          <w:tcPr>
            <w:tcW w:w="4791" w:type="dxa"/>
            <w:vAlign w:val="center"/>
          </w:tcPr>
          <w:p w14:paraId="03F901B2"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Parambassis</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lala</w:t>
            </w:r>
            <w:proofErr w:type="spellEnd"/>
            <w:r w:rsidRPr="00B14C65">
              <w:rPr>
                <w:rFonts w:ascii="Times New Roman" w:hAnsi="Times New Roman" w:cs="Times New Roman"/>
                <w:sz w:val="24"/>
                <w:szCs w:val="24"/>
              </w:rPr>
              <w:t xml:space="preserve"> (Hamilton,1822)</w:t>
            </w:r>
          </w:p>
        </w:tc>
        <w:tc>
          <w:tcPr>
            <w:tcW w:w="2693" w:type="dxa"/>
            <w:vAlign w:val="center"/>
          </w:tcPr>
          <w:p w14:paraId="02C2C7DC"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 xml:space="preserve">High fin glass </w:t>
            </w:r>
            <w:proofErr w:type="spellStart"/>
            <w:r w:rsidRPr="00B14C65">
              <w:rPr>
                <w:rFonts w:ascii="Times New Roman" w:hAnsi="Times New Roman" w:cs="Times New Roman"/>
                <w:sz w:val="24"/>
                <w:szCs w:val="24"/>
              </w:rPr>
              <w:t>perchlet</w:t>
            </w:r>
            <w:proofErr w:type="spellEnd"/>
          </w:p>
        </w:tc>
        <w:tc>
          <w:tcPr>
            <w:tcW w:w="1937" w:type="dxa"/>
            <w:vAlign w:val="center"/>
          </w:tcPr>
          <w:p w14:paraId="0579ED43" w14:textId="77777777" w:rsidR="00EB08F0" w:rsidRPr="00B14C65" w:rsidRDefault="00AC1067" w:rsidP="00920B91">
            <w:pPr>
              <w:jc w:val="center"/>
              <w:rPr>
                <w:rFonts w:ascii="Times New Roman" w:hAnsi="Times New Roman" w:cs="Times New Roman"/>
                <w:sz w:val="24"/>
                <w:szCs w:val="24"/>
              </w:rPr>
            </w:pPr>
            <w:r>
              <w:rPr>
                <w:rFonts w:ascii="Times New Roman" w:hAnsi="Times New Roman" w:cs="Times New Roman"/>
                <w:sz w:val="24"/>
                <w:szCs w:val="24"/>
              </w:rPr>
              <w:t>NT</w:t>
            </w:r>
          </w:p>
        </w:tc>
      </w:tr>
      <w:tr w:rsidR="00EB08F0" w:rsidRPr="00B14C65" w14:paraId="25B252B0" w14:textId="77777777" w:rsidTr="00920B91">
        <w:trPr>
          <w:trHeight w:val="454"/>
        </w:trPr>
        <w:tc>
          <w:tcPr>
            <w:tcW w:w="562" w:type="dxa"/>
            <w:vAlign w:val="center"/>
          </w:tcPr>
          <w:p w14:paraId="740BF14A"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38.</w:t>
            </w:r>
          </w:p>
        </w:tc>
        <w:tc>
          <w:tcPr>
            <w:tcW w:w="2268" w:type="dxa"/>
            <w:vAlign w:val="center"/>
          </w:tcPr>
          <w:p w14:paraId="09349F2E"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Beloniformes</w:t>
            </w:r>
            <w:proofErr w:type="spellEnd"/>
          </w:p>
        </w:tc>
        <w:tc>
          <w:tcPr>
            <w:tcW w:w="1985" w:type="dxa"/>
            <w:vAlign w:val="center"/>
          </w:tcPr>
          <w:p w14:paraId="42CB6A2C"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sz w:val="24"/>
                <w:szCs w:val="24"/>
              </w:rPr>
              <w:t>Belonidae</w:t>
            </w:r>
            <w:proofErr w:type="spellEnd"/>
          </w:p>
        </w:tc>
        <w:tc>
          <w:tcPr>
            <w:tcW w:w="4791" w:type="dxa"/>
            <w:vAlign w:val="center"/>
          </w:tcPr>
          <w:p w14:paraId="10B4F83F" w14:textId="77777777" w:rsidR="00EB08F0" w:rsidRPr="00B14C65" w:rsidRDefault="00EB08F0" w:rsidP="00920B91">
            <w:pPr>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Xenentodon</w:t>
            </w:r>
            <w:proofErr w:type="spellEnd"/>
            <w:r w:rsidR="00920B91">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cancila</w:t>
            </w:r>
            <w:proofErr w:type="spellEnd"/>
            <w:r w:rsidRPr="00B14C65">
              <w:rPr>
                <w:rFonts w:ascii="Times New Roman" w:hAnsi="Times New Roman" w:cs="Times New Roman"/>
                <w:sz w:val="24"/>
                <w:szCs w:val="24"/>
              </w:rPr>
              <w:t xml:space="preserve"> (Hamilton,1822)</w:t>
            </w:r>
          </w:p>
        </w:tc>
        <w:tc>
          <w:tcPr>
            <w:tcW w:w="2693" w:type="dxa"/>
            <w:vAlign w:val="center"/>
          </w:tcPr>
          <w:p w14:paraId="09A44FB3"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Fresh water garfish</w:t>
            </w:r>
          </w:p>
        </w:tc>
        <w:tc>
          <w:tcPr>
            <w:tcW w:w="1937" w:type="dxa"/>
            <w:vAlign w:val="center"/>
          </w:tcPr>
          <w:p w14:paraId="7F922C16" w14:textId="77777777" w:rsidR="00EB08F0" w:rsidRPr="00B14C65" w:rsidRDefault="00EB08F0" w:rsidP="00920B91">
            <w:pPr>
              <w:jc w:val="center"/>
              <w:rPr>
                <w:rFonts w:ascii="Times New Roman" w:hAnsi="Times New Roman" w:cs="Times New Roman"/>
                <w:sz w:val="24"/>
                <w:szCs w:val="24"/>
              </w:rPr>
            </w:pPr>
            <w:r w:rsidRPr="00B14C65">
              <w:rPr>
                <w:rFonts w:ascii="Times New Roman" w:hAnsi="Times New Roman" w:cs="Times New Roman"/>
                <w:sz w:val="24"/>
                <w:szCs w:val="24"/>
              </w:rPr>
              <w:t>LC</w:t>
            </w:r>
          </w:p>
        </w:tc>
      </w:tr>
    </w:tbl>
    <w:p w14:paraId="451AE5CE" w14:textId="77777777" w:rsidR="00C97A8A" w:rsidRDefault="00C97A8A" w:rsidP="00C97A8A">
      <w:pPr>
        <w:tabs>
          <w:tab w:val="left" w:pos="2130"/>
        </w:tabs>
        <w:spacing w:line="360" w:lineRule="auto"/>
        <w:jc w:val="both"/>
        <w:rPr>
          <w:rFonts w:ascii="Times New Roman" w:eastAsia="Times New Roman" w:hAnsi="Times New Roman" w:cs="Times New Roman"/>
          <w:sz w:val="24"/>
          <w:szCs w:val="24"/>
          <w:lang w:val="en-IN" w:eastAsia="en-IN"/>
        </w:rPr>
      </w:pPr>
    </w:p>
    <w:p w14:paraId="33EEEEB2" w14:textId="77777777" w:rsidR="00205D0B" w:rsidRDefault="00205D0B" w:rsidP="00C97A8A">
      <w:pPr>
        <w:tabs>
          <w:tab w:val="left" w:pos="2130"/>
        </w:tabs>
        <w:spacing w:after="0" w:line="240" w:lineRule="auto"/>
        <w:jc w:val="both"/>
        <w:rPr>
          <w:rFonts w:ascii="Times New Roman" w:hAnsi="Times New Roman" w:cs="Times New Roman"/>
          <w:b/>
          <w:bCs/>
          <w:sz w:val="24"/>
          <w:szCs w:val="24"/>
        </w:rPr>
      </w:pPr>
      <w:r w:rsidRPr="00B14C65">
        <w:rPr>
          <w:rFonts w:ascii="Times New Roman" w:hAnsi="Times New Roman" w:cs="Times New Roman"/>
          <w:b/>
          <w:bCs/>
          <w:sz w:val="24"/>
          <w:szCs w:val="24"/>
        </w:rPr>
        <w:t xml:space="preserve">Table 4: </w:t>
      </w:r>
      <w:r w:rsidR="009D4BBF">
        <w:rPr>
          <w:rFonts w:ascii="Times New Roman" w:hAnsi="Times New Roman" w:cs="Times New Roman"/>
          <w:b/>
          <w:bCs/>
          <w:sz w:val="24"/>
          <w:szCs w:val="24"/>
        </w:rPr>
        <w:t>Macro invertebrate</w:t>
      </w:r>
      <w:r w:rsidRPr="00B14C65">
        <w:rPr>
          <w:rFonts w:ascii="Times New Roman" w:hAnsi="Times New Roman" w:cs="Times New Roman"/>
          <w:b/>
          <w:bCs/>
          <w:sz w:val="24"/>
          <w:szCs w:val="24"/>
        </w:rPr>
        <w:t xml:space="preserve"> species </w:t>
      </w:r>
      <w:r>
        <w:rPr>
          <w:rFonts w:ascii="Times New Roman" w:hAnsi="Times New Roman" w:cs="Times New Roman"/>
          <w:b/>
          <w:bCs/>
          <w:sz w:val="24"/>
          <w:szCs w:val="24"/>
        </w:rPr>
        <w:t xml:space="preserve">diversity </w:t>
      </w:r>
      <w:r w:rsidRPr="00B14C65">
        <w:rPr>
          <w:rFonts w:ascii="Times New Roman" w:hAnsi="Times New Roman" w:cs="Times New Roman"/>
          <w:b/>
          <w:bCs/>
          <w:sz w:val="24"/>
          <w:szCs w:val="24"/>
        </w:rPr>
        <w:t xml:space="preserve">found in Era Kopili </w:t>
      </w:r>
      <w:r w:rsidR="0008302A">
        <w:rPr>
          <w:rFonts w:ascii="Times New Roman" w:hAnsi="Times New Roman" w:cs="Times New Roman"/>
          <w:b/>
          <w:bCs/>
          <w:sz w:val="24"/>
          <w:szCs w:val="24"/>
        </w:rPr>
        <w:t>Wetland</w:t>
      </w:r>
      <w:r w:rsidRPr="00B14C65">
        <w:rPr>
          <w:rFonts w:ascii="Times New Roman" w:hAnsi="Times New Roman" w:cs="Times New Roman"/>
          <w:b/>
          <w:bCs/>
          <w:sz w:val="24"/>
          <w:szCs w:val="24"/>
        </w:rPr>
        <w:t xml:space="preserve"> </w:t>
      </w:r>
    </w:p>
    <w:tbl>
      <w:tblPr>
        <w:tblStyle w:val="TableGrid"/>
        <w:tblpPr w:leftFromText="180" w:rightFromText="180" w:vertAnchor="text" w:horzAnchor="margin" w:tblpY="112"/>
        <w:tblW w:w="13716" w:type="dxa"/>
        <w:tblLook w:val="04A0" w:firstRow="1" w:lastRow="0" w:firstColumn="1" w:lastColumn="0" w:noHBand="0" w:noVBand="1"/>
      </w:tblPr>
      <w:tblGrid>
        <w:gridCol w:w="1010"/>
        <w:gridCol w:w="1443"/>
        <w:gridCol w:w="1829"/>
        <w:gridCol w:w="5465"/>
        <w:gridCol w:w="3969"/>
      </w:tblGrid>
      <w:tr w:rsidR="00C97A8A" w:rsidRPr="00B14C65" w14:paraId="5553B47D" w14:textId="77777777" w:rsidTr="00C97A8A">
        <w:trPr>
          <w:trHeight w:val="397"/>
        </w:trPr>
        <w:tc>
          <w:tcPr>
            <w:tcW w:w="1010" w:type="dxa"/>
            <w:vAlign w:val="center"/>
          </w:tcPr>
          <w:p w14:paraId="7047FADA" w14:textId="77777777" w:rsidR="00C97A8A" w:rsidRPr="00205D0B" w:rsidRDefault="00C97A8A" w:rsidP="00C97A8A">
            <w:pPr>
              <w:tabs>
                <w:tab w:val="left" w:pos="206"/>
              </w:tabs>
              <w:jc w:val="center"/>
              <w:rPr>
                <w:rFonts w:ascii="Times New Roman" w:hAnsi="Times New Roman" w:cs="Times New Roman"/>
                <w:b/>
                <w:sz w:val="24"/>
                <w:szCs w:val="24"/>
              </w:rPr>
            </w:pPr>
            <w:r w:rsidRPr="00205D0B">
              <w:rPr>
                <w:rFonts w:ascii="Times New Roman" w:hAnsi="Times New Roman" w:cs="Times New Roman"/>
                <w:b/>
                <w:sz w:val="24"/>
                <w:szCs w:val="24"/>
              </w:rPr>
              <w:t>Sl.</w:t>
            </w:r>
            <w:r>
              <w:rPr>
                <w:rFonts w:ascii="Times New Roman" w:hAnsi="Times New Roman" w:cs="Times New Roman"/>
                <w:b/>
                <w:sz w:val="24"/>
                <w:szCs w:val="24"/>
              </w:rPr>
              <w:t xml:space="preserve"> </w:t>
            </w:r>
            <w:r w:rsidRPr="00205D0B">
              <w:rPr>
                <w:rFonts w:ascii="Times New Roman" w:hAnsi="Times New Roman" w:cs="Times New Roman"/>
                <w:b/>
                <w:sz w:val="24"/>
                <w:szCs w:val="24"/>
              </w:rPr>
              <w:t>No.</w:t>
            </w:r>
          </w:p>
        </w:tc>
        <w:tc>
          <w:tcPr>
            <w:tcW w:w="1443" w:type="dxa"/>
            <w:tcBorders>
              <w:bottom w:val="single" w:sz="4" w:space="0" w:color="auto"/>
            </w:tcBorders>
            <w:vAlign w:val="center"/>
          </w:tcPr>
          <w:p w14:paraId="146F7562" w14:textId="77777777" w:rsidR="00C97A8A" w:rsidRPr="00205D0B" w:rsidRDefault="00C97A8A" w:rsidP="00C97A8A">
            <w:pPr>
              <w:tabs>
                <w:tab w:val="left" w:pos="206"/>
              </w:tabs>
              <w:jc w:val="center"/>
              <w:rPr>
                <w:rFonts w:ascii="Times New Roman" w:hAnsi="Times New Roman" w:cs="Times New Roman"/>
                <w:b/>
                <w:sz w:val="24"/>
                <w:szCs w:val="24"/>
              </w:rPr>
            </w:pPr>
            <w:r w:rsidRPr="00205D0B">
              <w:rPr>
                <w:rFonts w:ascii="Times New Roman" w:hAnsi="Times New Roman" w:cs="Times New Roman"/>
                <w:b/>
                <w:sz w:val="24"/>
                <w:szCs w:val="24"/>
              </w:rPr>
              <w:t>Order</w:t>
            </w:r>
          </w:p>
        </w:tc>
        <w:tc>
          <w:tcPr>
            <w:tcW w:w="1829" w:type="dxa"/>
            <w:vAlign w:val="center"/>
          </w:tcPr>
          <w:p w14:paraId="12F6F191" w14:textId="77777777" w:rsidR="00C97A8A" w:rsidRPr="00205D0B" w:rsidRDefault="00C97A8A" w:rsidP="00C97A8A">
            <w:pPr>
              <w:tabs>
                <w:tab w:val="left" w:pos="206"/>
              </w:tabs>
              <w:jc w:val="center"/>
              <w:rPr>
                <w:rFonts w:ascii="Times New Roman" w:hAnsi="Times New Roman" w:cs="Times New Roman"/>
                <w:b/>
                <w:sz w:val="24"/>
                <w:szCs w:val="24"/>
              </w:rPr>
            </w:pPr>
            <w:r w:rsidRPr="00205D0B">
              <w:rPr>
                <w:rFonts w:ascii="Times New Roman" w:hAnsi="Times New Roman" w:cs="Times New Roman"/>
                <w:b/>
                <w:sz w:val="24"/>
                <w:szCs w:val="24"/>
              </w:rPr>
              <w:t>Family</w:t>
            </w:r>
          </w:p>
        </w:tc>
        <w:tc>
          <w:tcPr>
            <w:tcW w:w="5465" w:type="dxa"/>
            <w:vAlign w:val="center"/>
          </w:tcPr>
          <w:p w14:paraId="269E0DA9" w14:textId="77777777" w:rsidR="00C97A8A" w:rsidRPr="00205D0B" w:rsidRDefault="00C97A8A" w:rsidP="00C97A8A">
            <w:pPr>
              <w:tabs>
                <w:tab w:val="left" w:pos="206"/>
              </w:tabs>
              <w:jc w:val="center"/>
              <w:rPr>
                <w:rFonts w:ascii="Times New Roman" w:hAnsi="Times New Roman" w:cs="Times New Roman"/>
                <w:b/>
                <w:sz w:val="24"/>
                <w:szCs w:val="24"/>
              </w:rPr>
            </w:pPr>
            <w:r w:rsidRPr="00205D0B">
              <w:rPr>
                <w:rFonts w:ascii="Times New Roman" w:hAnsi="Times New Roman" w:cs="Times New Roman"/>
                <w:b/>
                <w:sz w:val="24"/>
                <w:szCs w:val="24"/>
              </w:rPr>
              <w:t>Scientific name</w:t>
            </w:r>
          </w:p>
        </w:tc>
        <w:tc>
          <w:tcPr>
            <w:tcW w:w="3969" w:type="dxa"/>
            <w:vAlign w:val="center"/>
          </w:tcPr>
          <w:p w14:paraId="187ED8E6" w14:textId="77777777" w:rsidR="00C97A8A" w:rsidRPr="00205D0B" w:rsidRDefault="00C97A8A" w:rsidP="00C97A8A">
            <w:pPr>
              <w:tabs>
                <w:tab w:val="left" w:pos="206"/>
              </w:tabs>
              <w:jc w:val="center"/>
              <w:rPr>
                <w:rFonts w:ascii="Times New Roman" w:hAnsi="Times New Roman" w:cs="Times New Roman"/>
                <w:b/>
                <w:sz w:val="24"/>
                <w:szCs w:val="24"/>
              </w:rPr>
            </w:pPr>
            <w:r w:rsidRPr="00205D0B">
              <w:rPr>
                <w:rFonts w:ascii="Times New Roman" w:hAnsi="Times New Roman" w:cs="Times New Roman"/>
                <w:b/>
                <w:sz w:val="24"/>
                <w:szCs w:val="24"/>
              </w:rPr>
              <w:t>Common  name</w:t>
            </w:r>
          </w:p>
        </w:tc>
      </w:tr>
      <w:tr w:rsidR="00C97A8A" w:rsidRPr="00B14C65" w14:paraId="0E7F5805" w14:textId="77777777" w:rsidTr="0067137D">
        <w:trPr>
          <w:trHeight w:val="397"/>
        </w:trPr>
        <w:tc>
          <w:tcPr>
            <w:tcW w:w="1010" w:type="dxa"/>
            <w:vAlign w:val="center"/>
          </w:tcPr>
          <w:p w14:paraId="073FFD73"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1.</w:t>
            </w:r>
          </w:p>
        </w:tc>
        <w:tc>
          <w:tcPr>
            <w:tcW w:w="1443" w:type="dxa"/>
            <w:tcBorders>
              <w:bottom w:val="nil"/>
            </w:tcBorders>
            <w:vAlign w:val="center"/>
          </w:tcPr>
          <w:p w14:paraId="3CEAD6AE" w14:textId="77777777" w:rsidR="00C97A8A" w:rsidRPr="00B14C65" w:rsidRDefault="00C97A8A" w:rsidP="0067137D">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Hemiptera</w:t>
            </w:r>
          </w:p>
        </w:tc>
        <w:tc>
          <w:tcPr>
            <w:tcW w:w="1829" w:type="dxa"/>
            <w:vAlign w:val="center"/>
          </w:tcPr>
          <w:p w14:paraId="183AAA01"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sz w:val="24"/>
                <w:szCs w:val="24"/>
              </w:rPr>
              <w:t>Belostomatidae</w:t>
            </w:r>
            <w:proofErr w:type="spellEnd"/>
          </w:p>
        </w:tc>
        <w:tc>
          <w:tcPr>
            <w:tcW w:w="5465" w:type="dxa"/>
            <w:vAlign w:val="center"/>
          </w:tcPr>
          <w:p w14:paraId="1D98A535"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Lethocerus</w:t>
            </w:r>
            <w:proofErr w:type="spellEnd"/>
            <w:r>
              <w:rPr>
                <w:rFonts w:ascii="Times New Roman" w:hAnsi="Times New Roman" w:cs="Times New Roman"/>
                <w:i/>
                <w:iCs/>
                <w:sz w:val="24"/>
                <w:szCs w:val="24"/>
              </w:rPr>
              <w:t xml:space="preserve"> </w:t>
            </w:r>
            <w:r w:rsidRPr="00B14C65">
              <w:rPr>
                <w:rFonts w:ascii="Times New Roman" w:hAnsi="Times New Roman" w:cs="Times New Roman"/>
                <w:i/>
                <w:iCs/>
                <w:sz w:val="24"/>
                <w:szCs w:val="24"/>
              </w:rPr>
              <w:t>indicus</w:t>
            </w:r>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Lepeletier</w:t>
            </w:r>
            <w:proofErr w:type="spellEnd"/>
            <w:r>
              <w:rPr>
                <w:rFonts w:ascii="Times New Roman" w:hAnsi="Times New Roman" w:cs="Times New Roman"/>
                <w:sz w:val="24"/>
                <w:szCs w:val="24"/>
              </w:rPr>
              <w:t xml:space="preserve"> </w:t>
            </w:r>
            <w:r w:rsidRPr="00B14C65">
              <w:rPr>
                <w:rFonts w:ascii="Times New Roman" w:hAnsi="Times New Roman" w:cs="Times New Roman"/>
                <w:sz w:val="24"/>
                <w:szCs w:val="24"/>
              </w:rPr>
              <w:t>&amp;</w:t>
            </w:r>
            <w:r>
              <w:rPr>
                <w:rFonts w:ascii="Times New Roman" w:hAnsi="Times New Roman" w:cs="Times New Roman"/>
                <w:sz w:val="24"/>
                <w:szCs w:val="24"/>
              </w:rPr>
              <w:t xml:space="preserve"> </w:t>
            </w:r>
            <w:r w:rsidRPr="00B14C65">
              <w:rPr>
                <w:rFonts w:ascii="Times New Roman" w:hAnsi="Times New Roman" w:cs="Times New Roman"/>
                <w:sz w:val="24"/>
                <w:szCs w:val="24"/>
              </w:rPr>
              <w:t>Serville,1825)</w:t>
            </w:r>
          </w:p>
        </w:tc>
        <w:tc>
          <w:tcPr>
            <w:tcW w:w="3969" w:type="dxa"/>
            <w:vAlign w:val="center"/>
          </w:tcPr>
          <w:p w14:paraId="0406A89E"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Giant water bug</w:t>
            </w:r>
          </w:p>
        </w:tc>
      </w:tr>
      <w:tr w:rsidR="00C97A8A" w:rsidRPr="00B14C65" w14:paraId="58E3CD68" w14:textId="77777777" w:rsidTr="00C97A8A">
        <w:trPr>
          <w:trHeight w:val="397"/>
        </w:trPr>
        <w:tc>
          <w:tcPr>
            <w:tcW w:w="1010" w:type="dxa"/>
            <w:vAlign w:val="center"/>
          </w:tcPr>
          <w:p w14:paraId="46606825"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2.</w:t>
            </w:r>
          </w:p>
        </w:tc>
        <w:tc>
          <w:tcPr>
            <w:tcW w:w="1443" w:type="dxa"/>
            <w:tcBorders>
              <w:top w:val="nil"/>
            </w:tcBorders>
            <w:vAlign w:val="center"/>
          </w:tcPr>
          <w:p w14:paraId="7B883359" w14:textId="77777777" w:rsidR="00C97A8A" w:rsidRPr="00B14C65" w:rsidRDefault="00C97A8A" w:rsidP="0067137D">
            <w:pPr>
              <w:tabs>
                <w:tab w:val="left" w:pos="206"/>
              </w:tabs>
              <w:rPr>
                <w:rFonts w:ascii="Times New Roman" w:hAnsi="Times New Roman" w:cs="Times New Roman"/>
                <w:sz w:val="24"/>
                <w:szCs w:val="24"/>
              </w:rPr>
            </w:pPr>
          </w:p>
        </w:tc>
        <w:tc>
          <w:tcPr>
            <w:tcW w:w="1829" w:type="dxa"/>
            <w:vAlign w:val="center"/>
          </w:tcPr>
          <w:p w14:paraId="3326CA5B"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sz w:val="24"/>
                <w:szCs w:val="24"/>
              </w:rPr>
              <w:t>Hydrometridae</w:t>
            </w:r>
            <w:proofErr w:type="spellEnd"/>
          </w:p>
        </w:tc>
        <w:tc>
          <w:tcPr>
            <w:tcW w:w="5465" w:type="dxa"/>
            <w:vAlign w:val="center"/>
          </w:tcPr>
          <w:p w14:paraId="722DC39F"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i/>
                <w:iCs/>
                <w:sz w:val="24"/>
                <w:szCs w:val="24"/>
              </w:rPr>
              <w:t xml:space="preserve">Hydrometra </w:t>
            </w:r>
            <w:proofErr w:type="spellStart"/>
            <w:r w:rsidRPr="00B14C65">
              <w:rPr>
                <w:rFonts w:ascii="Times New Roman" w:hAnsi="Times New Roman" w:cs="Times New Roman"/>
                <w:i/>
                <w:iCs/>
                <w:sz w:val="24"/>
                <w:szCs w:val="24"/>
              </w:rPr>
              <w:t>strigosa</w:t>
            </w:r>
            <w:proofErr w:type="spellEnd"/>
            <w:r w:rsidRPr="00B14C65">
              <w:rPr>
                <w:rFonts w:ascii="Times New Roman" w:hAnsi="Times New Roman" w:cs="Times New Roman"/>
                <w:sz w:val="24"/>
                <w:szCs w:val="24"/>
              </w:rPr>
              <w:t xml:space="preserve"> (Latreille,1797)</w:t>
            </w:r>
          </w:p>
        </w:tc>
        <w:tc>
          <w:tcPr>
            <w:tcW w:w="3969" w:type="dxa"/>
            <w:vAlign w:val="center"/>
          </w:tcPr>
          <w:p w14:paraId="60B69E4D"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shd w:val="clear" w:color="auto" w:fill="FFFFFF"/>
              </w:rPr>
              <w:t>Water measurer</w:t>
            </w:r>
          </w:p>
        </w:tc>
      </w:tr>
      <w:tr w:rsidR="00C97A8A" w:rsidRPr="00B14C65" w14:paraId="1AFEC4F9" w14:textId="77777777" w:rsidTr="00C97A8A">
        <w:trPr>
          <w:trHeight w:val="397"/>
        </w:trPr>
        <w:tc>
          <w:tcPr>
            <w:tcW w:w="1010" w:type="dxa"/>
            <w:vAlign w:val="center"/>
          </w:tcPr>
          <w:p w14:paraId="364BFC07"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3.</w:t>
            </w:r>
          </w:p>
        </w:tc>
        <w:tc>
          <w:tcPr>
            <w:tcW w:w="1443" w:type="dxa"/>
            <w:tcBorders>
              <w:bottom w:val="single" w:sz="4" w:space="0" w:color="auto"/>
            </w:tcBorders>
            <w:vAlign w:val="center"/>
          </w:tcPr>
          <w:p w14:paraId="1C106BF1"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Coleoptera</w:t>
            </w:r>
          </w:p>
        </w:tc>
        <w:tc>
          <w:tcPr>
            <w:tcW w:w="1829" w:type="dxa"/>
            <w:vAlign w:val="center"/>
          </w:tcPr>
          <w:p w14:paraId="3D09B665"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sz w:val="24"/>
                <w:szCs w:val="24"/>
              </w:rPr>
              <w:t>Dytiscidae</w:t>
            </w:r>
            <w:proofErr w:type="spellEnd"/>
          </w:p>
        </w:tc>
        <w:tc>
          <w:tcPr>
            <w:tcW w:w="5465" w:type="dxa"/>
            <w:vAlign w:val="center"/>
          </w:tcPr>
          <w:p w14:paraId="38A72339"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i/>
                <w:iCs/>
                <w:sz w:val="24"/>
                <w:szCs w:val="24"/>
              </w:rPr>
              <w:t>Hydrophilus</w:t>
            </w:r>
            <w:proofErr w:type="spellEnd"/>
            <w:r>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cybister</w:t>
            </w:r>
            <w:proofErr w:type="spellEnd"/>
            <w:r w:rsidRPr="00B14C65">
              <w:rPr>
                <w:rFonts w:ascii="Times New Roman" w:hAnsi="Times New Roman" w:cs="Times New Roman"/>
                <w:sz w:val="24"/>
                <w:szCs w:val="24"/>
              </w:rPr>
              <w:t>(Curtis,1827)</w:t>
            </w:r>
          </w:p>
        </w:tc>
        <w:tc>
          <w:tcPr>
            <w:tcW w:w="3969" w:type="dxa"/>
            <w:vAlign w:val="center"/>
          </w:tcPr>
          <w:p w14:paraId="7EFF1613"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 xml:space="preserve">Water </w:t>
            </w:r>
            <w:proofErr w:type="spellStart"/>
            <w:r w:rsidRPr="00B14C65">
              <w:rPr>
                <w:rFonts w:ascii="Times New Roman" w:hAnsi="Times New Roman" w:cs="Times New Roman"/>
                <w:sz w:val="24"/>
                <w:szCs w:val="24"/>
              </w:rPr>
              <w:t>bettles</w:t>
            </w:r>
            <w:proofErr w:type="spellEnd"/>
          </w:p>
        </w:tc>
      </w:tr>
      <w:tr w:rsidR="00C97A8A" w:rsidRPr="00B14C65" w14:paraId="7F920172" w14:textId="77777777" w:rsidTr="00C97A8A">
        <w:trPr>
          <w:trHeight w:val="397"/>
        </w:trPr>
        <w:tc>
          <w:tcPr>
            <w:tcW w:w="1010" w:type="dxa"/>
            <w:vAlign w:val="center"/>
          </w:tcPr>
          <w:p w14:paraId="3AD757DA"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lastRenderedPageBreak/>
              <w:t>4.</w:t>
            </w:r>
          </w:p>
        </w:tc>
        <w:tc>
          <w:tcPr>
            <w:tcW w:w="1443" w:type="dxa"/>
            <w:tcBorders>
              <w:bottom w:val="nil"/>
            </w:tcBorders>
            <w:vAlign w:val="center"/>
          </w:tcPr>
          <w:p w14:paraId="72522667"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Decapoda</w:t>
            </w:r>
          </w:p>
        </w:tc>
        <w:tc>
          <w:tcPr>
            <w:tcW w:w="1829" w:type="dxa"/>
            <w:vAlign w:val="center"/>
          </w:tcPr>
          <w:p w14:paraId="54981FF3"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sz w:val="24"/>
                <w:szCs w:val="24"/>
              </w:rPr>
              <w:t>Gecrcinucidae</w:t>
            </w:r>
            <w:proofErr w:type="spellEnd"/>
          </w:p>
        </w:tc>
        <w:tc>
          <w:tcPr>
            <w:tcW w:w="5465" w:type="dxa"/>
            <w:vAlign w:val="center"/>
          </w:tcPr>
          <w:p w14:paraId="6B0E81B8"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114350">
              <w:rPr>
                <w:rFonts w:ascii="Times New Roman" w:hAnsi="Times New Roman" w:cs="Times New Roman"/>
                <w:i/>
                <w:sz w:val="24"/>
                <w:szCs w:val="24"/>
              </w:rPr>
              <w:t>Barytelphusa</w:t>
            </w:r>
            <w:proofErr w:type="spellEnd"/>
            <w:r w:rsidRPr="00114350">
              <w:rPr>
                <w:rFonts w:ascii="Times New Roman" w:hAnsi="Times New Roman" w:cs="Times New Roman"/>
                <w:i/>
                <w:sz w:val="24"/>
                <w:szCs w:val="24"/>
              </w:rPr>
              <w:t xml:space="preserve"> </w:t>
            </w:r>
            <w:proofErr w:type="spellStart"/>
            <w:r w:rsidRPr="00114350">
              <w:rPr>
                <w:rFonts w:ascii="Times New Roman" w:hAnsi="Times New Roman" w:cs="Times New Roman"/>
                <w:i/>
                <w:sz w:val="24"/>
                <w:szCs w:val="24"/>
              </w:rPr>
              <w:t>cunicularis</w:t>
            </w:r>
            <w:proofErr w:type="spellEnd"/>
            <w:r w:rsidRPr="00B14C65">
              <w:rPr>
                <w:rFonts w:ascii="Times New Roman" w:hAnsi="Times New Roman" w:cs="Times New Roman"/>
                <w:sz w:val="24"/>
                <w:szCs w:val="24"/>
              </w:rPr>
              <w:t xml:space="preserve"> (Skyes,1836)</w:t>
            </w:r>
          </w:p>
        </w:tc>
        <w:tc>
          <w:tcPr>
            <w:tcW w:w="3969" w:type="dxa"/>
            <w:vAlign w:val="center"/>
          </w:tcPr>
          <w:p w14:paraId="269364E2"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Brown fresh water crab</w:t>
            </w:r>
          </w:p>
        </w:tc>
      </w:tr>
      <w:tr w:rsidR="00C97A8A" w:rsidRPr="00B14C65" w14:paraId="48E79BE5" w14:textId="77777777" w:rsidTr="00C97A8A">
        <w:trPr>
          <w:trHeight w:val="397"/>
        </w:trPr>
        <w:tc>
          <w:tcPr>
            <w:tcW w:w="1010" w:type="dxa"/>
            <w:vAlign w:val="center"/>
          </w:tcPr>
          <w:p w14:paraId="1F4E8055"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5.</w:t>
            </w:r>
          </w:p>
        </w:tc>
        <w:tc>
          <w:tcPr>
            <w:tcW w:w="1443" w:type="dxa"/>
            <w:tcBorders>
              <w:top w:val="nil"/>
            </w:tcBorders>
            <w:vAlign w:val="center"/>
          </w:tcPr>
          <w:p w14:paraId="219DF18E" w14:textId="77777777" w:rsidR="00C97A8A" w:rsidRPr="00B14C65" w:rsidRDefault="00C97A8A" w:rsidP="00C97A8A">
            <w:pPr>
              <w:tabs>
                <w:tab w:val="left" w:pos="206"/>
              </w:tabs>
              <w:jc w:val="center"/>
              <w:rPr>
                <w:rFonts w:ascii="Times New Roman" w:hAnsi="Times New Roman" w:cs="Times New Roman"/>
                <w:sz w:val="24"/>
                <w:szCs w:val="24"/>
              </w:rPr>
            </w:pPr>
          </w:p>
        </w:tc>
        <w:tc>
          <w:tcPr>
            <w:tcW w:w="1829" w:type="dxa"/>
            <w:vAlign w:val="center"/>
          </w:tcPr>
          <w:p w14:paraId="4348A2A9"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sz w:val="24"/>
                <w:szCs w:val="24"/>
              </w:rPr>
              <w:t>Palaemonidae</w:t>
            </w:r>
            <w:proofErr w:type="spellEnd"/>
          </w:p>
        </w:tc>
        <w:tc>
          <w:tcPr>
            <w:tcW w:w="5465" w:type="dxa"/>
            <w:vAlign w:val="center"/>
          </w:tcPr>
          <w:p w14:paraId="54951193"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i/>
                <w:iCs/>
                <w:sz w:val="24"/>
                <w:szCs w:val="24"/>
              </w:rPr>
              <w:t>Macrobrachium</w:t>
            </w:r>
            <w:r>
              <w:rPr>
                <w:rFonts w:ascii="Times New Roman" w:hAnsi="Times New Roman" w:cs="Times New Roman"/>
                <w:i/>
                <w:iCs/>
                <w:sz w:val="24"/>
                <w:szCs w:val="24"/>
              </w:rPr>
              <w:t xml:space="preserve"> </w:t>
            </w:r>
            <w:proofErr w:type="spellStart"/>
            <w:r w:rsidRPr="00B14C65">
              <w:rPr>
                <w:rFonts w:ascii="Times New Roman" w:hAnsi="Times New Roman" w:cs="Times New Roman"/>
                <w:i/>
                <w:iCs/>
                <w:sz w:val="24"/>
                <w:szCs w:val="24"/>
              </w:rPr>
              <w:t>dayanum</w:t>
            </w:r>
            <w:proofErr w:type="spellEnd"/>
            <w:r w:rsidRPr="00B14C65">
              <w:rPr>
                <w:rFonts w:ascii="Times New Roman" w:hAnsi="Times New Roman" w:cs="Times New Roman"/>
                <w:sz w:val="24"/>
                <w:szCs w:val="24"/>
              </w:rPr>
              <w:t xml:space="preserve"> (Henderson,1893)</w:t>
            </w:r>
          </w:p>
        </w:tc>
        <w:tc>
          <w:tcPr>
            <w:tcW w:w="3969" w:type="dxa"/>
            <w:vAlign w:val="center"/>
          </w:tcPr>
          <w:p w14:paraId="75D0089E"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Kaira river prawn</w:t>
            </w:r>
          </w:p>
        </w:tc>
      </w:tr>
      <w:tr w:rsidR="00C97A8A" w:rsidRPr="00B14C65" w14:paraId="16CDB4A6" w14:textId="77777777" w:rsidTr="00C97A8A">
        <w:trPr>
          <w:trHeight w:val="397"/>
        </w:trPr>
        <w:tc>
          <w:tcPr>
            <w:tcW w:w="1010" w:type="dxa"/>
            <w:vAlign w:val="center"/>
          </w:tcPr>
          <w:p w14:paraId="78547BD3"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rPr>
              <w:t>6.</w:t>
            </w:r>
          </w:p>
        </w:tc>
        <w:tc>
          <w:tcPr>
            <w:tcW w:w="1443" w:type="dxa"/>
            <w:vAlign w:val="center"/>
          </w:tcPr>
          <w:p w14:paraId="5C1F5379" w14:textId="77777777" w:rsidR="00C97A8A" w:rsidRPr="00B14C65" w:rsidRDefault="00C97A8A" w:rsidP="00C97A8A">
            <w:pPr>
              <w:tabs>
                <w:tab w:val="left" w:pos="206"/>
              </w:tabs>
              <w:jc w:val="center"/>
              <w:rPr>
                <w:rFonts w:ascii="Times New Roman" w:hAnsi="Times New Roman" w:cs="Times New Roman"/>
                <w:sz w:val="24"/>
                <w:szCs w:val="24"/>
              </w:rPr>
            </w:pPr>
            <w:proofErr w:type="spellStart"/>
            <w:r w:rsidRPr="00B14C65">
              <w:rPr>
                <w:rFonts w:ascii="Times New Roman" w:hAnsi="Times New Roman" w:cs="Times New Roman"/>
                <w:sz w:val="24"/>
                <w:szCs w:val="24"/>
              </w:rPr>
              <w:t>Gastropoda</w:t>
            </w:r>
            <w:proofErr w:type="spellEnd"/>
          </w:p>
        </w:tc>
        <w:tc>
          <w:tcPr>
            <w:tcW w:w="1829" w:type="dxa"/>
            <w:vAlign w:val="center"/>
          </w:tcPr>
          <w:p w14:paraId="38D232AE" w14:textId="77777777" w:rsidR="00C97A8A" w:rsidRPr="00B14C65" w:rsidRDefault="00C97A8A" w:rsidP="00C97A8A">
            <w:pPr>
              <w:tabs>
                <w:tab w:val="left" w:pos="206"/>
              </w:tabs>
              <w:jc w:val="center"/>
              <w:rPr>
                <w:rFonts w:ascii="Times New Roman" w:hAnsi="Times New Roman" w:cs="Times New Roman"/>
                <w:sz w:val="24"/>
                <w:szCs w:val="24"/>
              </w:rPr>
            </w:pPr>
            <w:hyperlink r:id="rId14" w:history="1">
              <w:proofErr w:type="spellStart"/>
              <w:r w:rsidRPr="00B14C65">
                <w:rPr>
                  <w:rFonts w:ascii="Times New Roman" w:hAnsi="Times New Roman" w:cs="Times New Roman"/>
                  <w:sz w:val="24"/>
                  <w:szCs w:val="24"/>
                  <w:u w:val="single"/>
                  <w:shd w:val="clear" w:color="auto" w:fill="FFFFFF"/>
                </w:rPr>
                <w:t>Lymnaeidae</w:t>
              </w:r>
              <w:proofErr w:type="spellEnd"/>
            </w:hyperlink>
          </w:p>
        </w:tc>
        <w:tc>
          <w:tcPr>
            <w:tcW w:w="5465" w:type="dxa"/>
            <w:vAlign w:val="center"/>
          </w:tcPr>
          <w:p w14:paraId="72EF225D" w14:textId="77777777" w:rsidR="00C97A8A" w:rsidRPr="0067137D" w:rsidRDefault="00C97A8A" w:rsidP="0067137D">
            <w:pPr>
              <w:tabs>
                <w:tab w:val="left" w:pos="206"/>
              </w:tabs>
              <w:jc w:val="center"/>
              <w:rPr>
                <w:rFonts w:ascii="Times New Roman" w:hAnsi="Times New Roman" w:cs="Times New Roman"/>
                <w:b/>
                <w:bCs/>
                <w:i/>
                <w:iCs/>
                <w:color w:val="202122"/>
                <w:sz w:val="24"/>
                <w:szCs w:val="24"/>
                <w:shd w:val="clear" w:color="auto" w:fill="FFFFFF"/>
              </w:rPr>
            </w:pPr>
            <w:proofErr w:type="spellStart"/>
            <w:r w:rsidRPr="00B14C65">
              <w:rPr>
                <w:rFonts w:ascii="Times New Roman" w:hAnsi="Times New Roman" w:cs="Times New Roman"/>
                <w:i/>
                <w:iCs/>
                <w:color w:val="202122"/>
                <w:sz w:val="24"/>
                <w:szCs w:val="24"/>
                <w:shd w:val="clear" w:color="auto" w:fill="FFFFFF"/>
              </w:rPr>
              <w:t>Lymnaea</w:t>
            </w:r>
            <w:proofErr w:type="spellEnd"/>
            <w:r>
              <w:rPr>
                <w:rFonts w:ascii="Times New Roman" w:hAnsi="Times New Roman" w:cs="Times New Roman"/>
                <w:i/>
                <w:iCs/>
                <w:color w:val="202122"/>
                <w:sz w:val="24"/>
                <w:szCs w:val="24"/>
                <w:shd w:val="clear" w:color="auto" w:fill="FFFFFF"/>
              </w:rPr>
              <w:t xml:space="preserve"> </w:t>
            </w:r>
            <w:proofErr w:type="spellStart"/>
            <w:r w:rsidRPr="00B14C65">
              <w:rPr>
                <w:rFonts w:ascii="Times New Roman" w:hAnsi="Times New Roman" w:cs="Times New Roman"/>
                <w:i/>
                <w:iCs/>
                <w:color w:val="202122"/>
                <w:sz w:val="24"/>
                <w:szCs w:val="24"/>
                <w:shd w:val="clear" w:color="auto" w:fill="FFFFFF"/>
              </w:rPr>
              <w:t>stagnalis</w:t>
            </w:r>
            <w:proofErr w:type="spellEnd"/>
            <w:r w:rsidR="0067137D">
              <w:rPr>
                <w:rFonts w:ascii="Times New Roman" w:hAnsi="Times New Roman" w:cs="Times New Roman"/>
                <w:b/>
                <w:bCs/>
                <w:i/>
                <w:iCs/>
                <w:color w:val="202122"/>
                <w:sz w:val="24"/>
                <w:szCs w:val="24"/>
                <w:shd w:val="clear" w:color="auto" w:fill="FFFFFF"/>
              </w:rPr>
              <w:t xml:space="preserve"> </w:t>
            </w:r>
            <w:r w:rsidRPr="00B14C65">
              <w:rPr>
                <w:rFonts w:ascii="Times New Roman" w:hAnsi="Times New Roman" w:cs="Times New Roman"/>
                <w:sz w:val="24"/>
                <w:szCs w:val="24"/>
              </w:rPr>
              <w:t>(Linnaeus,1758)</w:t>
            </w:r>
          </w:p>
        </w:tc>
        <w:tc>
          <w:tcPr>
            <w:tcW w:w="3969" w:type="dxa"/>
            <w:vAlign w:val="center"/>
          </w:tcPr>
          <w:p w14:paraId="5B062BDD" w14:textId="77777777" w:rsidR="00C97A8A" w:rsidRPr="00B14C65" w:rsidRDefault="00C97A8A" w:rsidP="00C97A8A">
            <w:pPr>
              <w:tabs>
                <w:tab w:val="left" w:pos="206"/>
              </w:tabs>
              <w:jc w:val="center"/>
              <w:rPr>
                <w:rFonts w:ascii="Times New Roman" w:hAnsi="Times New Roman" w:cs="Times New Roman"/>
                <w:sz w:val="24"/>
                <w:szCs w:val="24"/>
              </w:rPr>
            </w:pPr>
            <w:r w:rsidRPr="00B14C65">
              <w:rPr>
                <w:rFonts w:ascii="Times New Roman" w:hAnsi="Times New Roman" w:cs="Times New Roman"/>
                <w:sz w:val="24"/>
                <w:szCs w:val="24"/>
                <w:shd w:val="clear" w:color="auto" w:fill="FFFFFF"/>
              </w:rPr>
              <w:t>Great pond snail</w:t>
            </w:r>
          </w:p>
        </w:tc>
      </w:tr>
    </w:tbl>
    <w:p w14:paraId="6C980557" w14:textId="77777777" w:rsidR="00C97A8A" w:rsidRPr="007E127F" w:rsidRDefault="00C97A8A" w:rsidP="00C97A8A">
      <w:pPr>
        <w:tabs>
          <w:tab w:val="left" w:pos="2130"/>
        </w:tabs>
        <w:spacing w:after="0" w:line="240" w:lineRule="auto"/>
        <w:jc w:val="both"/>
        <w:rPr>
          <w:rFonts w:ascii="Times New Roman" w:hAnsi="Times New Roman" w:cs="Times New Roman"/>
          <w:sz w:val="24"/>
          <w:szCs w:val="24"/>
        </w:rPr>
      </w:pPr>
    </w:p>
    <w:p w14:paraId="1F11CDEC" w14:textId="77777777" w:rsidR="00205D0B" w:rsidRDefault="00205D0B" w:rsidP="00B14C65">
      <w:pPr>
        <w:tabs>
          <w:tab w:val="left" w:pos="4000"/>
        </w:tabs>
        <w:spacing w:line="360" w:lineRule="auto"/>
        <w:jc w:val="both"/>
        <w:rPr>
          <w:rFonts w:ascii="Times New Roman" w:eastAsia="Times New Roman" w:hAnsi="Times New Roman" w:cs="Times New Roman"/>
          <w:sz w:val="24"/>
          <w:szCs w:val="24"/>
          <w:lang w:val="en-IN" w:eastAsia="en-IN"/>
        </w:rPr>
      </w:pPr>
    </w:p>
    <w:p w14:paraId="09159F32"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1D88E715"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2815C0A9"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658CD76D"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67316E1A"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6E59BECC"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03F992C5"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18805062"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0D9877A7"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2D32F00D"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pPr>
    </w:p>
    <w:p w14:paraId="162FE6E9" w14:textId="77777777" w:rsidR="001F6A9C" w:rsidRDefault="001F6A9C" w:rsidP="00B14C65">
      <w:pPr>
        <w:tabs>
          <w:tab w:val="left" w:pos="4000"/>
        </w:tabs>
        <w:spacing w:line="360" w:lineRule="auto"/>
        <w:jc w:val="both"/>
        <w:rPr>
          <w:rFonts w:ascii="Times New Roman" w:eastAsia="Times New Roman" w:hAnsi="Times New Roman" w:cs="Times New Roman"/>
          <w:b/>
          <w:bCs/>
          <w:sz w:val="24"/>
          <w:szCs w:val="24"/>
          <w:lang w:val="en-IN" w:eastAsia="en-IN"/>
        </w:rPr>
        <w:sectPr w:rsidR="001F6A9C" w:rsidSect="001F6A9C">
          <w:pgSz w:w="16839" w:h="11907" w:orient="landscape" w:code="9"/>
          <w:pgMar w:top="1440" w:right="1440" w:bottom="1440" w:left="1440" w:header="709" w:footer="709" w:gutter="0"/>
          <w:cols w:space="708"/>
          <w:docGrid w:linePitch="360"/>
        </w:sectPr>
      </w:pPr>
    </w:p>
    <w:p w14:paraId="46BA375C" w14:textId="77777777" w:rsidR="00167768" w:rsidRDefault="00167768" w:rsidP="00167768">
      <w:pPr>
        <w:tabs>
          <w:tab w:val="left" w:pos="2644"/>
        </w:tabs>
        <w:spacing w:line="360" w:lineRule="auto"/>
        <w:jc w:val="both"/>
        <w:rPr>
          <w:rFonts w:ascii="Times New Roman" w:hAnsi="Times New Roman" w:cs="Times New Roman"/>
          <w:sz w:val="24"/>
          <w:szCs w:val="24"/>
        </w:rPr>
      </w:pPr>
    </w:p>
    <w:p w14:paraId="70EA9F88" w14:textId="77777777" w:rsidR="006670F1" w:rsidRPr="00B14C65" w:rsidRDefault="00167768" w:rsidP="00B14C65">
      <w:pPr>
        <w:spacing w:line="360" w:lineRule="auto"/>
        <w:jc w:val="both"/>
        <w:rPr>
          <w:rFonts w:ascii="Times New Roman" w:hAnsi="Times New Roman" w:cs="Times New Roman"/>
          <w:sz w:val="24"/>
          <w:szCs w:val="24"/>
        </w:rPr>
      </w:pPr>
      <w:r w:rsidRPr="00B14C65">
        <w:rPr>
          <w:rFonts w:ascii="Times New Roman" w:hAnsi="Times New Roman" w:cs="Times New Roman"/>
          <w:noProof/>
          <w:sz w:val="24"/>
          <w:szCs w:val="24"/>
          <w:lang w:val="en-IN" w:eastAsia="en-IN"/>
        </w:rPr>
        <w:drawing>
          <wp:anchor distT="0" distB="0" distL="114300" distR="114300" simplePos="0" relativeHeight="251680768" behindDoc="1" locked="0" layoutInCell="1" allowOverlap="1" wp14:anchorId="497C45BF" wp14:editId="3F8C86A1">
            <wp:simplePos x="0" y="0"/>
            <wp:positionH relativeFrom="margin">
              <wp:posOffset>79375</wp:posOffset>
            </wp:positionH>
            <wp:positionV relativeFrom="paragraph">
              <wp:posOffset>-363855</wp:posOffset>
            </wp:positionV>
            <wp:extent cx="6162040" cy="3528060"/>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3F71FCF" w14:textId="77777777" w:rsidR="00167768" w:rsidRDefault="00167768" w:rsidP="001F1708">
      <w:pPr>
        <w:spacing w:line="360" w:lineRule="auto"/>
        <w:jc w:val="center"/>
        <w:rPr>
          <w:rFonts w:ascii="Times New Roman" w:hAnsi="Times New Roman" w:cs="Times New Roman"/>
          <w:b/>
          <w:bCs/>
          <w:sz w:val="24"/>
          <w:szCs w:val="24"/>
        </w:rPr>
      </w:pPr>
    </w:p>
    <w:p w14:paraId="6A8C4EB1" w14:textId="77777777" w:rsidR="00167768" w:rsidRDefault="00167768" w:rsidP="001F1708">
      <w:pPr>
        <w:spacing w:line="360" w:lineRule="auto"/>
        <w:jc w:val="center"/>
        <w:rPr>
          <w:rFonts w:ascii="Times New Roman" w:hAnsi="Times New Roman" w:cs="Times New Roman"/>
          <w:b/>
          <w:bCs/>
          <w:sz w:val="24"/>
          <w:szCs w:val="24"/>
        </w:rPr>
      </w:pPr>
    </w:p>
    <w:p w14:paraId="23B3DE4E" w14:textId="77777777" w:rsidR="00167768" w:rsidRDefault="00167768" w:rsidP="001F1708">
      <w:pPr>
        <w:spacing w:line="360" w:lineRule="auto"/>
        <w:jc w:val="center"/>
        <w:rPr>
          <w:rFonts w:ascii="Times New Roman" w:hAnsi="Times New Roman" w:cs="Times New Roman"/>
          <w:b/>
          <w:bCs/>
          <w:sz w:val="24"/>
          <w:szCs w:val="24"/>
        </w:rPr>
      </w:pPr>
    </w:p>
    <w:p w14:paraId="46640F6E" w14:textId="77777777" w:rsidR="00167768" w:rsidRDefault="00167768" w:rsidP="001F1708">
      <w:pPr>
        <w:spacing w:line="360" w:lineRule="auto"/>
        <w:jc w:val="center"/>
        <w:rPr>
          <w:rFonts w:ascii="Times New Roman" w:hAnsi="Times New Roman" w:cs="Times New Roman"/>
          <w:b/>
          <w:bCs/>
          <w:sz w:val="24"/>
          <w:szCs w:val="24"/>
        </w:rPr>
      </w:pPr>
    </w:p>
    <w:p w14:paraId="07B0D88A" w14:textId="77777777" w:rsidR="00167768" w:rsidRDefault="00167768" w:rsidP="001F1708">
      <w:pPr>
        <w:spacing w:line="360" w:lineRule="auto"/>
        <w:jc w:val="center"/>
        <w:rPr>
          <w:rFonts w:ascii="Times New Roman" w:hAnsi="Times New Roman" w:cs="Times New Roman"/>
          <w:b/>
          <w:bCs/>
          <w:sz w:val="24"/>
          <w:szCs w:val="24"/>
        </w:rPr>
      </w:pPr>
    </w:p>
    <w:p w14:paraId="266FD6FD" w14:textId="77777777" w:rsidR="00167768" w:rsidRDefault="00167768" w:rsidP="001F1708">
      <w:pPr>
        <w:spacing w:line="360" w:lineRule="auto"/>
        <w:jc w:val="center"/>
        <w:rPr>
          <w:rFonts w:ascii="Times New Roman" w:hAnsi="Times New Roman" w:cs="Times New Roman"/>
          <w:b/>
          <w:bCs/>
          <w:sz w:val="24"/>
          <w:szCs w:val="24"/>
        </w:rPr>
      </w:pPr>
    </w:p>
    <w:p w14:paraId="2B976BDF" w14:textId="77777777" w:rsidR="00167768" w:rsidRDefault="00167768" w:rsidP="001F1708">
      <w:pPr>
        <w:spacing w:line="360" w:lineRule="auto"/>
        <w:jc w:val="center"/>
        <w:rPr>
          <w:rFonts w:ascii="Times New Roman" w:hAnsi="Times New Roman" w:cs="Times New Roman"/>
          <w:b/>
          <w:bCs/>
          <w:sz w:val="24"/>
          <w:szCs w:val="24"/>
        </w:rPr>
      </w:pPr>
    </w:p>
    <w:p w14:paraId="6B121A2F" w14:textId="77777777" w:rsidR="00167768" w:rsidRDefault="00167768" w:rsidP="00167768">
      <w:pPr>
        <w:tabs>
          <w:tab w:val="left" w:pos="1440"/>
        </w:tabs>
        <w:spacing w:line="360" w:lineRule="auto"/>
        <w:rPr>
          <w:rFonts w:ascii="Times New Roman" w:hAnsi="Times New Roman" w:cs="Times New Roman"/>
          <w:b/>
          <w:bCs/>
          <w:sz w:val="24"/>
          <w:szCs w:val="24"/>
        </w:rPr>
      </w:pPr>
      <w:r>
        <w:rPr>
          <w:rFonts w:ascii="Times New Roman" w:hAnsi="Times New Roman" w:cs="Times New Roman"/>
          <w:b/>
          <w:bCs/>
          <w:sz w:val="24"/>
          <w:szCs w:val="24"/>
        </w:rPr>
        <w:tab/>
      </w:r>
    </w:p>
    <w:p w14:paraId="3083648D" w14:textId="77777777" w:rsidR="001028C4" w:rsidRDefault="00167768" w:rsidP="00167768">
      <w:pPr>
        <w:tabs>
          <w:tab w:val="center" w:pos="4680"/>
          <w:tab w:val="right" w:pos="9360"/>
        </w:tabs>
        <w:spacing w:line="360" w:lineRule="auto"/>
        <w:rPr>
          <w:rFonts w:ascii="Times New Roman" w:hAnsi="Times New Roman" w:cs="Times New Roman"/>
          <w:b/>
          <w:bCs/>
          <w:sz w:val="24"/>
          <w:szCs w:val="24"/>
        </w:rPr>
      </w:pPr>
      <w:r>
        <w:rPr>
          <w:rFonts w:ascii="Times New Roman" w:hAnsi="Times New Roman" w:cs="Times New Roman"/>
          <w:b/>
          <w:bCs/>
          <w:sz w:val="24"/>
          <w:szCs w:val="24"/>
        </w:rPr>
        <w:tab/>
      </w:r>
      <w:r w:rsidR="00BE2F89" w:rsidRPr="00B14C65">
        <w:rPr>
          <w:rFonts w:ascii="Times New Roman" w:hAnsi="Times New Roman" w:cs="Times New Roman"/>
          <w:b/>
          <w:bCs/>
          <w:sz w:val="24"/>
          <w:szCs w:val="24"/>
        </w:rPr>
        <w:t>Fig.</w:t>
      </w:r>
      <w:r w:rsidR="00436305" w:rsidRPr="00B14C65">
        <w:rPr>
          <w:rFonts w:ascii="Times New Roman" w:hAnsi="Times New Roman" w:cs="Times New Roman"/>
          <w:b/>
          <w:bCs/>
          <w:sz w:val="24"/>
          <w:szCs w:val="24"/>
        </w:rPr>
        <w:t>1: F</w:t>
      </w:r>
      <w:r w:rsidR="00BE2F89" w:rsidRPr="00B14C65">
        <w:rPr>
          <w:rFonts w:ascii="Times New Roman" w:hAnsi="Times New Roman" w:cs="Times New Roman"/>
          <w:b/>
          <w:bCs/>
          <w:sz w:val="24"/>
          <w:szCs w:val="24"/>
        </w:rPr>
        <w:t xml:space="preserve">amily-wise distribution of fish species in </w:t>
      </w:r>
      <w:proofErr w:type="spellStart"/>
      <w:r w:rsidR="00BE2F89" w:rsidRPr="00B14C65">
        <w:rPr>
          <w:rFonts w:ascii="Times New Roman" w:hAnsi="Times New Roman" w:cs="Times New Roman"/>
          <w:b/>
          <w:bCs/>
          <w:sz w:val="24"/>
          <w:szCs w:val="24"/>
        </w:rPr>
        <w:t>Arlong</w:t>
      </w:r>
      <w:proofErr w:type="spellEnd"/>
      <w:r w:rsidR="00BE2F89" w:rsidRPr="00B14C65">
        <w:rPr>
          <w:rFonts w:ascii="Times New Roman" w:hAnsi="Times New Roman" w:cs="Times New Roman"/>
          <w:b/>
          <w:bCs/>
          <w:sz w:val="24"/>
          <w:szCs w:val="24"/>
        </w:rPr>
        <w:t xml:space="preserve"> </w:t>
      </w:r>
      <w:proofErr w:type="spellStart"/>
      <w:r w:rsidR="00BE2F89" w:rsidRPr="00B14C65">
        <w:rPr>
          <w:rFonts w:ascii="Times New Roman" w:hAnsi="Times New Roman" w:cs="Times New Roman"/>
          <w:b/>
          <w:bCs/>
          <w:sz w:val="24"/>
          <w:szCs w:val="24"/>
        </w:rPr>
        <w:t>rup</w:t>
      </w:r>
      <w:proofErr w:type="spellEnd"/>
      <w:r w:rsidR="00BE2F89" w:rsidRPr="00B14C65">
        <w:rPr>
          <w:rFonts w:ascii="Times New Roman" w:hAnsi="Times New Roman" w:cs="Times New Roman"/>
          <w:b/>
          <w:bCs/>
          <w:sz w:val="24"/>
          <w:szCs w:val="24"/>
        </w:rPr>
        <w:t>-at River</w:t>
      </w:r>
      <w:r>
        <w:rPr>
          <w:rFonts w:ascii="Times New Roman" w:hAnsi="Times New Roman" w:cs="Times New Roman"/>
          <w:b/>
          <w:bCs/>
          <w:sz w:val="24"/>
          <w:szCs w:val="24"/>
        </w:rPr>
        <w:tab/>
      </w:r>
    </w:p>
    <w:p w14:paraId="3BB54938" w14:textId="77777777" w:rsidR="00BE2F89" w:rsidRPr="00B14C65" w:rsidRDefault="0067137D" w:rsidP="00B14C65">
      <w:pPr>
        <w:spacing w:line="360" w:lineRule="auto"/>
        <w:jc w:val="both"/>
        <w:rPr>
          <w:rFonts w:ascii="Times New Roman" w:eastAsia="Times New Roman" w:hAnsi="Times New Roman" w:cs="Times New Roman"/>
          <w:sz w:val="24"/>
          <w:szCs w:val="24"/>
          <w:lang w:val="en-IN" w:eastAsia="en-IN"/>
        </w:rPr>
      </w:pPr>
      <w:r w:rsidRPr="00B14C65">
        <w:rPr>
          <w:rFonts w:ascii="Times New Roman" w:hAnsi="Times New Roman" w:cs="Times New Roman"/>
          <w:b/>
          <w:bCs/>
          <w:noProof/>
          <w:sz w:val="24"/>
          <w:szCs w:val="24"/>
          <w:lang w:val="en-IN" w:eastAsia="en-IN"/>
        </w:rPr>
        <w:drawing>
          <wp:anchor distT="0" distB="0" distL="114300" distR="114300" simplePos="0" relativeHeight="251682816" behindDoc="0" locked="0" layoutInCell="1" allowOverlap="1" wp14:anchorId="0D15AAF4" wp14:editId="134C0BAA">
            <wp:simplePos x="0" y="0"/>
            <wp:positionH relativeFrom="margin">
              <wp:posOffset>76200</wp:posOffset>
            </wp:positionH>
            <wp:positionV relativeFrom="paragraph">
              <wp:posOffset>130810</wp:posOffset>
            </wp:positionV>
            <wp:extent cx="6153150" cy="3314700"/>
            <wp:effectExtent l="0" t="0" r="0" b="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34C6B493" w14:textId="77777777" w:rsidR="00167768" w:rsidRDefault="00167768" w:rsidP="00C96EEB">
      <w:pPr>
        <w:tabs>
          <w:tab w:val="left" w:pos="1486"/>
        </w:tabs>
        <w:spacing w:line="360" w:lineRule="auto"/>
        <w:jc w:val="center"/>
        <w:rPr>
          <w:rFonts w:ascii="Times New Roman" w:hAnsi="Times New Roman" w:cs="Times New Roman"/>
          <w:b/>
          <w:bCs/>
          <w:sz w:val="24"/>
          <w:szCs w:val="24"/>
        </w:rPr>
      </w:pPr>
    </w:p>
    <w:p w14:paraId="460A2CF7" w14:textId="77777777" w:rsidR="00167768" w:rsidRDefault="00167768" w:rsidP="00C96EEB">
      <w:pPr>
        <w:tabs>
          <w:tab w:val="left" w:pos="1486"/>
        </w:tabs>
        <w:spacing w:line="360" w:lineRule="auto"/>
        <w:jc w:val="center"/>
        <w:rPr>
          <w:rFonts w:ascii="Times New Roman" w:hAnsi="Times New Roman" w:cs="Times New Roman"/>
          <w:b/>
          <w:bCs/>
          <w:sz w:val="24"/>
          <w:szCs w:val="24"/>
        </w:rPr>
      </w:pPr>
    </w:p>
    <w:p w14:paraId="0F6BD71A" w14:textId="77777777" w:rsidR="00167768" w:rsidRDefault="00167768" w:rsidP="00C96EEB">
      <w:pPr>
        <w:tabs>
          <w:tab w:val="left" w:pos="1486"/>
        </w:tabs>
        <w:spacing w:line="360" w:lineRule="auto"/>
        <w:jc w:val="center"/>
        <w:rPr>
          <w:rFonts w:ascii="Times New Roman" w:hAnsi="Times New Roman" w:cs="Times New Roman"/>
          <w:b/>
          <w:bCs/>
          <w:sz w:val="24"/>
          <w:szCs w:val="24"/>
        </w:rPr>
      </w:pPr>
    </w:p>
    <w:p w14:paraId="3727ABFB" w14:textId="77777777" w:rsidR="00167768" w:rsidRDefault="00167768" w:rsidP="00C96EEB">
      <w:pPr>
        <w:tabs>
          <w:tab w:val="left" w:pos="1486"/>
        </w:tabs>
        <w:spacing w:line="360" w:lineRule="auto"/>
        <w:jc w:val="center"/>
        <w:rPr>
          <w:rFonts w:ascii="Times New Roman" w:hAnsi="Times New Roman" w:cs="Times New Roman"/>
          <w:b/>
          <w:bCs/>
          <w:sz w:val="24"/>
          <w:szCs w:val="24"/>
        </w:rPr>
      </w:pPr>
    </w:p>
    <w:p w14:paraId="07FD841E" w14:textId="77777777" w:rsidR="00167768" w:rsidRDefault="00167768" w:rsidP="00C96EEB">
      <w:pPr>
        <w:tabs>
          <w:tab w:val="left" w:pos="1486"/>
        </w:tabs>
        <w:spacing w:line="360" w:lineRule="auto"/>
        <w:jc w:val="center"/>
        <w:rPr>
          <w:rFonts w:ascii="Times New Roman" w:hAnsi="Times New Roman" w:cs="Times New Roman"/>
          <w:b/>
          <w:bCs/>
          <w:sz w:val="24"/>
          <w:szCs w:val="24"/>
        </w:rPr>
      </w:pPr>
    </w:p>
    <w:p w14:paraId="23C234C3" w14:textId="77777777" w:rsidR="00167768" w:rsidRDefault="00167768" w:rsidP="00C96EEB">
      <w:pPr>
        <w:tabs>
          <w:tab w:val="left" w:pos="1486"/>
        </w:tabs>
        <w:spacing w:line="360" w:lineRule="auto"/>
        <w:jc w:val="center"/>
        <w:rPr>
          <w:rFonts w:ascii="Times New Roman" w:hAnsi="Times New Roman" w:cs="Times New Roman"/>
          <w:b/>
          <w:bCs/>
          <w:sz w:val="24"/>
          <w:szCs w:val="24"/>
        </w:rPr>
      </w:pPr>
    </w:p>
    <w:p w14:paraId="6C6EE9B7" w14:textId="77777777" w:rsidR="0067137D" w:rsidRDefault="0067137D" w:rsidP="0067137D">
      <w:pPr>
        <w:tabs>
          <w:tab w:val="left" w:pos="1486"/>
          <w:tab w:val="left" w:pos="4058"/>
        </w:tabs>
        <w:spacing w:line="360" w:lineRule="auto"/>
        <w:jc w:val="center"/>
        <w:rPr>
          <w:rFonts w:ascii="Times New Roman" w:hAnsi="Times New Roman" w:cs="Times New Roman"/>
          <w:b/>
          <w:bCs/>
          <w:sz w:val="24"/>
          <w:szCs w:val="24"/>
        </w:rPr>
      </w:pPr>
    </w:p>
    <w:p w14:paraId="7608F941" w14:textId="77777777" w:rsidR="0067137D" w:rsidRDefault="0067137D" w:rsidP="0067137D">
      <w:pPr>
        <w:tabs>
          <w:tab w:val="left" w:pos="1486"/>
          <w:tab w:val="left" w:pos="4058"/>
        </w:tabs>
        <w:spacing w:line="360" w:lineRule="auto"/>
        <w:jc w:val="center"/>
        <w:rPr>
          <w:rFonts w:ascii="Times New Roman" w:hAnsi="Times New Roman" w:cs="Times New Roman"/>
          <w:b/>
          <w:bCs/>
          <w:sz w:val="24"/>
          <w:szCs w:val="24"/>
        </w:rPr>
      </w:pPr>
    </w:p>
    <w:p w14:paraId="514F227B" w14:textId="77777777" w:rsidR="0067137D" w:rsidRDefault="0067137D" w:rsidP="0067137D">
      <w:pPr>
        <w:tabs>
          <w:tab w:val="left" w:pos="1486"/>
          <w:tab w:val="left" w:pos="4058"/>
        </w:tabs>
        <w:spacing w:line="360" w:lineRule="auto"/>
        <w:jc w:val="center"/>
        <w:rPr>
          <w:rFonts w:ascii="Times New Roman" w:hAnsi="Times New Roman" w:cs="Times New Roman"/>
          <w:b/>
          <w:bCs/>
          <w:sz w:val="24"/>
          <w:szCs w:val="24"/>
        </w:rPr>
      </w:pPr>
    </w:p>
    <w:p w14:paraId="63EAA9DD" w14:textId="77777777" w:rsidR="00167768" w:rsidRDefault="00167768" w:rsidP="0067137D">
      <w:pPr>
        <w:tabs>
          <w:tab w:val="left" w:pos="1486"/>
          <w:tab w:val="left" w:pos="4058"/>
        </w:tabs>
        <w:spacing w:line="360" w:lineRule="auto"/>
        <w:jc w:val="center"/>
        <w:rPr>
          <w:rFonts w:ascii="Times New Roman" w:hAnsi="Times New Roman" w:cs="Times New Roman"/>
          <w:b/>
          <w:bCs/>
          <w:sz w:val="24"/>
          <w:szCs w:val="24"/>
        </w:rPr>
      </w:pPr>
      <w:r w:rsidRPr="00B14C65">
        <w:rPr>
          <w:rFonts w:ascii="Times New Roman" w:hAnsi="Times New Roman" w:cs="Times New Roman"/>
          <w:b/>
          <w:bCs/>
          <w:sz w:val="24"/>
          <w:szCs w:val="24"/>
        </w:rPr>
        <w:t>Fig.</w:t>
      </w:r>
      <w:r>
        <w:rPr>
          <w:rFonts w:ascii="Times New Roman" w:hAnsi="Times New Roman" w:cs="Times New Roman"/>
          <w:b/>
          <w:bCs/>
          <w:sz w:val="24"/>
          <w:szCs w:val="24"/>
        </w:rPr>
        <w:t>2</w:t>
      </w:r>
      <w:r w:rsidRPr="00B14C65">
        <w:rPr>
          <w:rFonts w:ascii="Times New Roman" w:hAnsi="Times New Roman" w:cs="Times New Roman"/>
          <w:b/>
          <w:bCs/>
          <w:sz w:val="24"/>
          <w:szCs w:val="24"/>
        </w:rPr>
        <w:t>: Family-wise distribution of fis</w:t>
      </w:r>
      <w:r>
        <w:rPr>
          <w:rFonts w:ascii="Times New Roman" w:hAnsi="Times New Roman" w:cs="Times New Roman"/>
          <w:b/>
          <w:bCs/>
          <w:sz w:val="24"/>
          <w:szCs w:val="24"/>
        </w:rPr>
        <w:t xml:space="preserve">h species in Era </w:t>
      </w:r>
      <w:r w:rsidR="0067137D">
        <w:rPr>
          <w:rFonts w:ascii="Times New Roman" w:hAnsi="Times New Roman" w:cs="Times New Roman"/>
          <w:b/>
          <w:bCs/>
          <w:sz w:val="24"/>
          <w:szCs w:val="24"/>
        </w:rPr>
        <w:t>Kopili</w:t>
      </w:r>
      <w:r w:rsidR="00B00BAF">
        <w:rPr>
          <w:rFonts w:ascii="Times New Roman" w:hAnsi="Times New Roman" w:cs="Times New Roman"/>
          <w:b/>
          <w:bCs/>
          <w:sz w:val="24"/>
          <w:szCs w:val="24"/>
        </w:rPr>
        <w:t xml:space="preserve"> </w:t>
      </w:r>
      <w:r>
        <w:rPr>
          <w:rFonts w:ascii="Times New Roman" w:hAnsi="Times New Roman" w:cs="Times New Roman"/>
          <w:b/>
          <w:bCs/>
          <w:sz w:val="24"/>
          <w:szCs w:val="24"/>
        </w:rPr>
        <w:t>Wetland</w:t>
      </w:r>
    </w:p>
    <w:p w14:paraId="3C8373AE" w14:textId="77777777" w:rsidR="0067137D" w:rsidRDefault="0067137D" w:rsidP="00C96EEB">
      <w:pPr>
        <w:tabs>
          <w:tab w:val="left" w:pos="1486"/>
        </w:tabs>
        <w:spacing w:line="360" w:lineRule="auto"/>
        <w:jc w:val="center"/>
        <w:rPr>
          <w:rFonts w:ascii="Times New Roman" w:hAnsi="Times New Roman" w:cs="Times New Roman"/>
          <w:b/>
          <w:bCs/>
          <w:sz w:val="24"/>
          <w:szCs w:val="24"/>
        </w:rPr>
      </w:pPr>
    </w:p>
    <w:p w14:paraId="19F99F5F" w14:textId="77777777" w:rsidR="00BB628D" w:rsidRDefault="0008302A" w:rsidP="0008302A">
      <w:pPr>
        <w:tabs>
          <w:tab w:val="center" w:pos="4513"/>
        </w:tabs>
        <w:spacing w:line="360" w:lineRule="auto"/>
        <w:jc w:val="both"/>
        <w:rPr>
          <w:rFonts w:ascii="Times New Roman" w:eastAsia="Times New Roman" w:hAnsi="Times New Roman" w:cs="Times New Roman"/>
          <w:b/>
          <w:bCs/>
          <w:sz w:val="24"/>
          <w:szCs w:val="24"/>
          <w:lang w:val="en-IN" w:eastAsia="en-IN"/>
        </w:rPr>
      </w:pPr>
      <w:r w:rsidRPr="00B14C65">
        <w:rPr>
          <w:rFonts w:ascii="Times New Roman" w:eastAsia="Times New Roman" w:hAnsi="Times New Roman" w:cs="Times New Roman"/>
          <w:b/>
          <w:bCs/>
          <w:sz w:val="24"/>
          <w:szCs w:val="24"/>
          <w:lang w:val="en-IN" w:eastAsia="en-IN"/>
        </w:rPr>
        <w:lastRenderedPageBreak/>
        <w:t>Biodiversity Indices</w:t>
      </w:r>
    </w:p>
    <w:p w14:paraId="1863CC17" w14:textId="77777777" w:rsidR="00BB628D" w:rsidRPr="00B14C65" w:rsidRDefault="00BB628D" w:rsidP="00BB628D">
      <w:pPr>
        <w:tabs>
          <w:tab w:val="left" w:pos="1486"/>
        </w:tabs>
        <w:spacing w:line="360" w:lineRule="auto"/>
        <w:jc w:val="center"/>
        <w:rPr>
          <w:rFonts w:ascii="Times New Roman" w:hAnsi="Times New Roman" w:cs="Times New Roman"/>
          <w:b/>
          <w:bCs/>
          <w:sz w:val="24"/>
          <w:szCs w:val="24"/>
        </w:rPr>
      </w:pPr>
      <w:r w:rsidRPr="00B14C65">
        <w:rPr>
          <w:rFonts w:ascii="Times New Roman" w:hAnsi="Times New Roman" w:cs="Times New Roman"/>
          <w:b/>
          <w:bCs/>
          <w:sz w:val="24"/>
          <w:szCs w:val="24"/>
        </w:rPr>
        <w:t xml:space="preserve">Table 5: </w:t>
      </w:r>
      <w:r>
        <w:rPr>
          <w:rFonts w:ascii="Times New Roman" w:hAnsi="Times New Roman" w:cs="Times New Roman"/>
          <w:b/>
          <w:bCs/>
          <w:sz w:val="24"/>
          <w:szCs w:val="24"/>
        </w:rPr>
        <w:t xml:space="preserve">Comparative table for the fish </w:t>
      </w:r>
      <w:r w:rsidRPr="00B14C65">
        <w:rPr>
          <w:rFonts w:ascii="Times New Roman" w:hAnsi="Times New Roman" w:cs="Times New Roman"/>
          <w:b/>
          <w:bCs/>
          <w:sz w:val="24"/>
          <w:szCs w:val="24"/>
        </w:rPr>
        <w:t xml:space="preserve">diversity indices between </w:t>
      </w:r>
      <w:proofErr w:type="spellStart"/>
      <w:r w:rsidRPr="00B14C65">
        <w:rPr>
          <w:rFonts w:ascii="Times New Roman" w:hAnsi="Times New Roman" w:cs="Times New Roman"/>
          <w:b/>
          <w:bCs/>
          <w:sz w:val="24"/>
          <w:szCs w:val="24"/>
        </w:rPr>
        <w:t>Arlong</w:t>
      </w:r>
      <w:proofErr w:type="spellEnd"/>
      <w:r w:rsidRPr="00B14C65">
        <w:rPr>
          <w:rFonts w:ascii="Times New Roman" w:hAnsi="Times New Roman" w:cs="Times New Roman"/>
          <w:b/>
          <w:bCs/>
          <w:sz w:val="24"/>
          <w:szCs w:val="24"/>
        </w:rPr>
        <w:t xml:space="preserve"> </w:t>
      </w:r>
      <w:proofErr w:type="spellStart"/>
      <w:r w:rsidRPr="00B14C65">
        <w:rPr>
          <w:rFonts w:ascii="Times New Roman" w:hAnsi="Times New Roman" w:cs="Times New Roman"/>
          <w:b/>
          <w:bCs/>
          <w:sz w:val="24"/>
          <w:szCs w:val="24"/>
        </w:rPr>
        <w:t>rup</w:t>
      </w:r>
      <w:proofErr w:type="spellEnd"/>
      <w:r w:rsidRPr="00B14C65">
        <w:rPr>
          <w:rFonts w:ascii="Times New Roman" w:hAnsi="Times New Roman" w:cs="Times New Roman"/>
          <w:b/>
          <w:bCs/>
          <w:sz w:val="24"/>
          <w:szCs w:val="24"/>
        </w:rPr>
        <w:t xml:space="preserve">-at </w:t>
      </w:r>
      <w:r>
        <w:rPr>
          <w:rFonts w:ascii="Times New Roman" w:hAnsi="Times New Roman" w:cs="Times New Roman"/>
          <w:b/>
          <w:bCs/>
          <w:sz w:val="24"/>
          <w:szCs w:val="24"/>
        </w:rPr>
        <w:t>River and Era Kopili Wetland</w:t>
      </w:r>
    </w:p>
    <w:tbl>
      <w:tblPr>
        <w:tblStyle w:val="TableGrid"/>
        <w:tblW w:w="9044" w:type="dxa"/>
        <w:tblLook w:val="04A0" w:firstRow="1" w:lastRow="0" w:firstColumn="1" w:lastColumn="0" w:noHBand="0" w:noVBand="1"/>
      </w:tblPr>
      <w:tblGrid>
        <w:gridCol w:w="4362"/>
        <w:gridCol w:w="2403"/>
        <w:gridCol w:w="2279"/>
      </w:tblGrid>
      <w:tr w:rsidR="00BB628D" w:rsidRPr="00B14C65" w14:paraId="69570EDC" w14:textId="77777777" w:rsidTr="003C629B">
        <w:trPr>
          <w:trHeight w:val="454"/>
        </w:trPr>
        <w:tc>
          <w:tcPr>
            <w:tcW w:w="4362" w:type="dxa"/>
            <w:vAlign w:val="center"/>
          </w:tcPr>
          <w:p w14:paraId="47995A42" w14:textId="77777777" w:rsidR="00BB628D" w:rsidRPr="00B14C65" w:rsidRDefault="00BB628D" w:rsidP="003C629B">
            <w:pPr>
              <w:tabs>
                <w:tab w:val="left" w:pos="2926"/>
              </w:tabs>
              <w:jc w:val="center"/>
              <w:rPr>
                <w:rFonts w:ascii="Times New Roman" w:eastAsia="Times New Roman" w:hAnsi="Times New Roman" w:cs="Times New Roman"/>
                <w:b/>
                <w:bCs/>
                <w:sz w:val="24"/>
                <w:szCs w:val="24"/>
                <w:lang w:val="en-IN" w:eastAsia="en-IN"/>
              </w:rPr>
            </w:pPr>
            <w:r w:rsidRPr="00B14C65">
              <w:rPr>
                <w:rFonts w:ascii="Times New Roman" w:eastAsia="Times New Roman" w:hAnsi="Times New Roman" w:cs="Times New Roman"/>
                <w:b/>
                <w:bCs/>
                <w:sz w:val="24"/>
                <w:szCs w:val="24"/>
                <w:lang w:val="en-IN" w:eastAsia="en-IN"/>
              </w:rPr>
              <w:t>Diversity indices</w:t>
            </w:r>
          </w:p>
        </w:tc>
        <w:tc>
          <w:tcPr>
            <w:tcW w:w="2403" w:type="dxa"/>
            <w:vAlign w:val="center"/>
          </w:tcPr>
          <w:p w14:paraId="61286FE4" w14:textId="77777777" w:rsidR="00BB628D" w:rsidRPr="00B14C65" w:rsidRDefault="00BB628D" w:rsidP="003C629B">
            <w:pPr>
              <w:tabs>
                <w:tab w:val="left" w:pos="2926"/>
              </w:tabs>
              <w:jc w:val="center"/>
              <w:rPr>
                <w:rFonts w:ascii="Times New Roman" w:eastAsia="Times New Roman" w:hAnsi="Times New Roman" w:cs="Times New Roman"/>
                <w:b/>
                <w:bCs/>
                <w:sz w:val="24"/>
                <w:szCs w:val="24"/>
                <w:lang w:val="en-IN" w:eastAsia="en-IN"/>
              </w:rPr>
            </w:pPr>
            <w:r w:rsidRPr="00B14C65">
              <w:rPr>
                <w:rFonts w:ascii="Times New Roman" w:eastAsia="Times New Roman" w:hAnsi="Times New Roman" w:cs="Times New Roman"/>
                <w:b/>
                <w:bCs/>
                <w:sz w:val="24"/>
                <w:szCs w:val="24"/>
                <w:lang w:val="en-IN" w:eastAsia="en-IN"/>
              </w:rPr>
              <w:t>Arlong Rup-at river</w:t>
            </w:r>
          </w:p>
        </w:tc>
        <w:tc>
          <w:tcPr>
            <w:tcW w:w="2279" w:type="dxa"/>
            <w:vAlign w:val="center"/>
          </w:tcPr>
          <w:p w14:paraId="67595677" w14:textId="77777777" w:rsidR="00BB628D" w:rsidRPr="00B14C65" w:rsidRDefault="00BB628D" w:rsidP="003C629B">
            <w:pPr>
              <w:tabs>
                <w:tab w:val="left" w:pos="2926"/>
              </w:tabs>
              <w:jc w:val="center"/>
              <w:rPr>
                <w:rFonts w:ascii="Times New Roman" w:eastAsia="Times New Roman" w:hAnsi="Times New Roman" w:cs="Times New Roman"/>
                <w:b/>
                <w:bCs/>
                <w:sz w:val="24"/>
                <w:szCs w:val="24"/>
                <w:lang w:val="en-IN" w:eastAsia="en-IN"/>
              </w:rPr>
            </w:pPr>
            <w:r w:rsidRPr="00B14C65">
              <w:rPr>
                <w:rFonts w:ascii="Times New Roman" w:eastAsia="Times New Roman" w:hAnsi="Times New Roman" w:cs="Times New Roman"/>
                <w:b/>
                <w:bCs/>
                <w:sz w:val="24"/>
                <w:szCs w:val="24"/>
                <w:lang w:val="en-IN" w:eastAsia="en-IN"/>
              </w:rPr>
              <w:t xml:space="preserve">Era Kopili </w:t>
            </w:r>
            <w:r>
              <w:rPr>
                <w:rFonts w:ascii="Times New Roman" w:eastAsia="Times New Roman" w:hAnsi="Times New Roman" w:cs="Times New Roman"/>
                <w:b/>
                <w:bCs/>
                <w:sz w:val="24"/>
                <w:szCs w:val="24"/>
                <w:lang w:val="en-IN" w:eastAsia="en-IN"/>
              </w:rPr>
              <w:t>Wetland</w:t>
            </w:r>
          </w:p>
        </w:tc>
      </w:tr>
      <w:tr w:rsidR="00BB628D" w:rsidRPr="00B14C65" w14:paraId="224983D0" w14:textId="77777777" w:rsidTr="003C629B">
        <w:trPr>
          <w:trHeight w:val="454"/>
        </w:trPr>
        <w:tc>
          <w:tcPr>
            <w:tcW w:w="4362" w:type="dxa"/>
            <w:vAlign w:val="center"/>
          </w:tcPr>
          <w:p w14:paraId="4BE202E2"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Shannon – Weiner index (</w:t>
            </w:r>
            <w:r w:rsidRPr="00B14C65">
              <w:rPr>
                <w:rFonts w:ascii="Times New Roman" w:hAnsi="Times New Roman" w:cs="Times New Roman"/>
                <w:sz w:val="24"/>
                <w:szCs w:val="24"/>
              </w:rPr>
              <w:t>(Hʹ)</w:t>
            </w:r>
          </w:p>
        </w:tc>
        <w:tc>
          <w:tcPr>
            <w:tcW w:w="2403" w:type="dxa"/>
            <w:vAlign w:val="center"/>
          </w:tcPr>
          <w:p w14:paraId="389586B2"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2.103</w:t>
            </w:r>
          </w:p>
        </w:tc>
        <w:tc>
          <w:tcPr>
            <w:tcW w:w="2279" w:type="dxa"/>
            <w:vAlign w:val="center"/>
          </w:tcPr>
          <w:p w14:paraId="5B5D3866"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1.364</w:t>
            </w:r>
          </w:p>
        </w:tc>
      </w:tr>
      <w:tr w:rsidR="00BB628D" w:rsidRPr="00B14C65" w14:paraId="0AA7E3A5" w14:textId="77777777" w:rsidTr="003C629B">
        <w:trPr>
          <w:trHeight w:val="454"/>
        </w:trPr>
        <w:tc>
          <w:tcPr>
            <w:tcW w:w="4362" w:type="dxa"/>
            <w:vAlign w:val="center"/>
          </w:tcPr>
          <w:p w14:paraId="79528578"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hAnsi="Times New Roman" w:cs="Times New Roman"/>
                <w:sz w:val="24"/>
                <w:szCs w:val="24"/>
              </w:rPr>
              <w:t xml:space="preserve">Simpson’s </w:t>
            </w:r>
            <w:r>
              <w:rPr>
                <w:rFonts w:ascii="Times New Roman" w:hAnsi="Times New Roman" w:cs="Times New Roman"/>
                <w:sz w:val="24"/>
                <w:szCs w:val="24"/>
              </w:rPr>
              <w:t>Dominance</w:t>
            </w:r>
            <w:r w:rsidRPr="00B14C65">
              <w:rPr>
                <w:rFonts w:ascii="Times New Roman" w:hAnsi="Times New Roman" w:cs="Times New Roman"/>
                <w:sz w:val="24"/>
                <w:szCs w:val="24"/>
              </w:rPr>
              <w:t xml:space="preserve"> Index (D)</w:t>
            </w:r>
          </w:p>
        </w:tc>
        <w:tc>
          <w:tcPr>
            <w:tcW w:w="2403" w:type="dxa"/>
            <w:vAlign w:val="center"/>
          </w:tcPr>
          <w:p w14:paraId="6DD754A9"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0.113</w:t>
            </w:r>
          </w:p>
        </w:tc>
        <w:tc>
          <w:tcPr>
            <w:tcW w:w="2279" w:type="dxa"/>
            <w:vAlign w:val="center"/>
          </w:tcPr>
          <w:p w14:paraId="78D7D233"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0.086</w:t>
            </w:r>
          </w:p>
        </w:tc>
      </w:tr>
      <w:tr w:rsidR="00BB628D" w:rsidRPr="00B14C65" w14:paraId="4FAB3FF5" w14:textId="77777777" w:rsidTr="003C629B">
        <w:trPr>
          <w:trHeight w:val="454"/>
        </w:trPr>
        <w:tc>
          <w:tcPr>
            <w:tcW w:w="4362" w:type="dxa"/>
            <w:vAlign w:val="center"/>
          </w:tcPr>
          <w:p w14:paraId="65D4E0D2" w14:textId="77777777" w:rsidR="00BB628D" w:rsidRPr="00B14C65" w:rsidRDefault="00BB628D" w:rsidP="003C629B">
            <w:pPr>
              <w:tabs>
                <w:tab w:val="left" w:pos="1207"/>
              </w:tabs>
              <w:jc w:val="center"/>
              <w:rPr>
                <w:rFonts w:ascii="Times New Roman" w:hAnsi="Times New Roman" w:cs="Times New Roman"/>
                <w:sz w:val="24"/>
                <w:szCs w:val="24"/>
              </w:rPr>
            </w:pPr>
            <w:r w:rsidRPr="00B14C65">
              <w:rPr>
                <w:rFonts w:ascii="Times New Roman" w:hAnsi="Times New Roman" w:cs="Times New Roman"/>
                <w:sz w:val="24"/>
                <w:szCs w:val="24"/>
              </w:rPr>
              <w:t>Margalef’s Species richness (R)</w:t>
            </w:r>
          </w:p>
        </w:tc>
        <w:tc>
          <w:tcPr>
            <w:tcW w:w="2403" w:type="dxa"/>
            <w:vAlign w:val="center"/>
          </w:tcPr>
          <w:p w14:paraId="32C1B4C0"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4.225</w:t>
            </w:r>
          </w:p>
        </w:tc>
        <w:tc>
          <w:tcPr>
            <w:tcW w:w="2279" w:type="dxa"/>
            <w:vAlign w:val="center"/>
          </w:tcPr>
          <w:p w14:paraId="4C400922"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1.934</w:t>
            </w:r>
          </w:p>
        </w:tc>
      </w:tr>
      <w:tr w:rsidR="00BB628D" w:rsidRPr="00B14C65" w14:paraId="2C79429E" w14:textId="77777777" w:rsidTr="003C629B">
        <w:trPr>
          <w:trHeight w:val="454"/>
        </w:trPr>
        <w:tc>
          <w:tcPr>
            <w:tcW w:w="4362" w:type="dxa"/>
            <w:vAlign w:val="center"/>
          </w:tcPr>
          <w:p w14:paraId="77C17557" w14:textId="77777777" w:rsidR="00BB628D" w:rsidRPr="00B14C65" w:rsidRDefault="00BB628D" w:rsidP="003C629B">
            <w:pPr>
              <w:tabs>
                <w:tab w:val="left" w:pos="1207"/>
              </w:tabs>
              <w:jc w:val="center"/>
              <w:rPr>
                <w:rFonts w:ascii="Times New Roman" w:hAnsi="Times New Roman" w:cs="Times New Roman"/>
                <w:sz w:val="24"/>
                <w:szCs w:val="24"/>
              </w:rPr>
            </w:pPr>
            <w:r w:rsidRPr="00B14C65">
              <w:rPr>
                <w:rFonts w:ascii="Times New Roman" w:hAnsi="Times New Roman" w:cs="Times New Roman"/>
                <w:sz w:val="24"/>
                <w:szCs w:val="24"/>
              </w:rPr>
              <w:t>Pielou’s Measure of species  Evenness (J)</w:t>
            </w:r>
          </w:p>
        </w:tc>
        <w:tc>
          <w:tcPr>
            <w:tcW w:w="2403" w:type="dxa"/>
            <w:vAlign w:val="center"/>
          </w:tcPr>
          <w:p w14:paraId="53BF748E"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0.758</w:t>
            </w:r>
          </w:p>
        </w:tc>
        <w:tc>
          <w:tcPr>
            <w:tcW w:w="2279" w:type="dxa"/>
            <w:vAlign w:val="center"/>
          </w:tcPr>
          <w:p w14:paraId="72E73F6E"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0.471</w:t>
            </w:r>
          </w:p>
        </w:tc>
      </w:tr>
      <w:tr w:rsidR="00BB628D" w:rsidRPr="00B14C65" w14:paraId="582CFECE" w14:textId="77777777" w:rsidTr="003C629B">
        <w:trPr>
          <w:trHeight w:val="454"/>
        </w:trPr>
        <w:tc>
          <w:tcPr>
            <w:tcW w:w="4362" w:type="dxa"/>
            <w:vAlign w:val="center"/>
          </w:tcPr>
          <w:p w14:paraId="42FD715A" w14:textId="77777777" w:rsidR="00BB628D" w:rsidRPr="00B14C65" w:rsidRDefault="00BB628D" w:rsidP="003C629B">
            <w:pPr>
              <w:tabs>
                <w:tab w:val="left" w:pos="1207"/>
              </w:tabs>
              <w:jc w:val="center"/>
              <w:rPr>
                <w:rFonts w:ascii="Times New Roman" w:hAnsi="Times New Roman" w:cs="Times New Roman"/>
                <w:sz w:val="24"/>
                <w:szCs w:val="24"/>
              </w:rPr>
            </w:pPr>
            <w:r w:rsidRPr="00B14C65">
              <w:rPr>
                <w:rFonts w:ascii="Times New Roman" w:hAnsi="Times New Roman" w:cs="Times New Roman"/>
                <w:sz w:val="24"/>
                <w:szCs w:val="24"/>
              </w:rPr>
              <w:t>Menhinick’s Diversity Index (D)</w:t>
            </w:r>
          </w:p>
        </w:tc>
        <w:tc>
          <w:tcPr>
            <w:tcW w:w="2403" w:type="dxa"/>
            <w:vAlign w:val="center"/>
          </w:tcPr>
          <w:p w14:paraId="0FF26E41"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2.707</w:t>
            </w:r>
          </w:p>
        </w:tc>
        <w:tc>
          <w:tcPr>
            <w:tcW w:w="2279" w:type="dxa"/>
            <w:vAlign w:val="center"/>
          </w:tcPr>
          <w:p w14:paraId="627C5DF2" w14:textId="77777777" w:rsidR="00BB628D" w:rsidRPr="00B14C65" w:rsidRDefault="00BB628D" w:rsidP="003C629B">
            <w:pPr>
              <w:tabs>
                <w:tab w:val="left" w:pos="2926"/>
              </w:tabs>
              <w:jc w:val="center"/>
              <w:rPr>
                <w:rFonts w:ascii="Times New Roman" w:eastAsia="Times New Roman" w:hAnsi="Times New Roman" w:cs="Times New Roman"/>
                <w:sz w:val="24"/>
                <w:szCs w:val="24"/>
                <w:lang w:val="en-IN" w:eastAsia="en-IN"/>
              </w:rPr>
            </w:pPr>
            <w:r w:rsidRPr="00B14C65">
              <w:rPr>
                <w:rFonts w:ascii="Times New Roman" w:eastAsia="Times New Roman" w:hAnsi="Times New Roman" w:cs="Times New Roman"/>
                <w:sz w:val="24"/>
                <w:szCs w:val="24"/>
                <w:lang w:val="en-IN" w:eastAsia="en-IN"/>
              </w:rPr>
              <w:t>2.922</w:t>
            </w:r>
          </w:p>
        </w:tc>
      </w:tr>
    </w:tbl>
    <w:p w14:paraId="51380245" w14:textId="77777777" w:rsidR="0008302A" w:rsidRPr="00B14C65" w:rsidRDefault="0008302A" w:rsidP="0008302A">
      <w:pPr>
        <w:tabs>
          <w:tab w:val="center" w:pos="4513"/>
        </w:tabs>
        <w:spacing w:line="360" w:lineRule="auto"/>
        <w:jc w:val="both"/>
        <w:rPr>
          <w:rFonts w:ascii="Times New Roman" w:eastAsia="Times New Roman" w:hAnsi="Times New Roman" w:cs="Times New Roman"/>
          <w:b/>
          <w:bCs/>
          <w:sz w:val="24"/>
          <w:szCs w:val="24"/>
          <w:lang w:val="en-IN" w:eastAsia="en-IN"/>
        </w:rPr>
      </w:pPr>
    </w:p>
    <w:p w14:paraId="6CBBFE4F" w14:textId="77777777" w:rsidR="0008302A" w:rsidRDefault="00A84162" w:rsidP="0008302A">
      <w:pPr>
        <w:spacing w:line="360" w:lineRule="auto"/>
        <w:jc w:val="both"/>
        <w:rPr>
          <w:rFonts w:ascii="Times New Roman" w:hAnsi="Times New Roman" w:cs="Times New Roman"/>
          <w:sz w:val="24"/>
          <w:szCs w:val="24"/>
        </w:rPr>
      </w:pPr>
      <w:r w:rsidRPr="00A84162">
        <w:rPr>
          <w:rFonts w:ascii="Times New Roman" w:hAnsi="Times New Roman" w:cs="Times New Roman"/>
          <w:sz w:val="24"/>
          <w:szCs w:val="24"/>
          <w:lang w:val="en-IN"/>
        </w:rPr>
        <w:t>The diversity indices indicated notable differences in fish community structure between the Arlong Rup-at River and the Era Kopili Wetland. The Shannon–Wiener index (Hʹ) was higher in the Arlong Rup-at River (2.103) than in the Era Kopili Wetland (1.364), indicating greater species diversity in the river. Margalef's Species Richness Index (R) also showed higher species richness in the river (4.225) compared to the wetland (1.934). Similarly, Pielou's Evenness Index (J) was higher in the river (0.758) than in the wetland (0.471), suggesting a more even distribution of individuals among species. Simpson's Dominance Index (D) was slightly higher in the Arlong Rup-at River (0.113) than in the Era Kopili Wetland (0.086), indicating marginally greater dominance by a few species in the river. Although Menhinick's Diversity Index was slightly higher in the Era Kopili Wetland (2.922) than in the Arlong Rup-at River (2.707), the overall results indicate that the Arlong Rup-at River supports a more diverse, species-rich, and evenly distributed fish community than the Era Kopili Wetland.</w:t>
      </w:r>
      <w:r>
        <w:rPr>
          <w:rFonts w:ascii="Times New Roman" w:hAnsi="Times New Roman" w:cs="Times New Roman"/>
          <w:sz w:val="24"/>
          <w:szCs w:val="24"/>
          <w:lang w:val="en-IN"/>
        </w:rPr>
        <w:t xml:space="preserve"> </w:t>
      </w:r>
      <w:r w:rsidR="0008302A" w:rsidRPr="00B14C65">
        <w:rPr>
          <w:rFonts w:ascii="Times New Roman" w:hAnsi="Times New Roman" w:cs="Times New Roman"/>
          <w:sz w:val="24"/>
          <w:szCs w:val="24"/>
        </w:rPr>
        <w:t xml:space="preserve">Since there </w:t>
      </w:r>
      <w:r w:rsidR="0008302A">
        <w:rPr>
          <w:rFonts w:ascii="Times New Roman" w:hAnsi="Times New Roman" w:cs="Times New Roman"/>
          <w:sz w:val="24"/>
          <w:szCs w:val="24"/>
        </w:rPr>
        <w:t>have been absolutely no existing records</w:t>
      </w:r>
      <w:r w:rsidR="0008302A" w:rsidRPr="00B14C65">
        <w:rPr>
          <w:rFonts w:ascii="Times New Roman" w:hAnsi="Times New Roman" w:cs="Times New Roman"/>
          <w:sz w:val="24"/>
          <w:szCs w:val="24"/>
        </w:rPr>
        <w:t xml:space="preserve"> on</w:t>
      </w:r>
      <w:r w:rsidR="0008302A">
        <w:rPr>
          <w:rFonts w:ascii="Times New Roman" w:hAnsi="Times New Roman" w:cs="Times New Roman"/>
          <w:sz w:val="24"/>
          <w:szCs w:val="24"/>
        </w:rPr>
        <w:t xml:space="preserve"> any work on</w:t>
      </w:r>
      <w:r w:rsidR="0008302A" w:rsidRPr="00B14C65">
        <w:rPr>
          <w:rFonts w:ascii="Times New Roman" w:hAnsi="Times New Roman" w:cs="Times New Roman"/>
          <w:sz w:val="24"/>
          <w:szCs w:val="24"/>
        </w:rPr>
        <w:t xml:space="preserve"> fish and </w:t>
      </w:r>
      <w:r w:rsidR="0008302A">
        <w:rPr>
          <w:rFonts w:ascii="Times New Roman" w:hAnsi="Times New Roman" w:cs="Times New Roman"/>
          <w:sz w:val="24"/>
          <w:szCs w:val="24"/>
        </w:rPr>
        <w:t>macro invertebrate</w:t>
      </w:r>
      <w:r w:rsidR="0008302A" w:rsidRPr="00B14C65">
        <w:rPr>
          <w:rFonts w:ascii="Times New Roman" w:hAnsi="Times New Roman" w:cs="Times New Roman"/>
          <w:sz w:val="24"/>
          <w:szCs w:val="24"/>
        </w:rPr>
        <w:t xml:space="preserve"> diversity of the Arlong Rup-At </w:t>
      </w:r>
      <w:r w:rsidR="0008302A">
        <w:rPr>
          <w:rFonts w:ascii="Times New Roman" w:hAnsi="Times New Roman" w:cs="Times New Roman"/>
          <w:sz w:val="24"/>
          <w:szCs w:val="24"/>
        </w:rPr>
        <w:t>R</w:t>
      </w:r>
      <w:r w:rsidR="0008302A" w:rsidRPr="00B14C65">
        <w:rPr>
          <w:rFonts w:ascii="Times New Roman" w:hAnsi="Times New Roman" w:cs="Times New Roman"/>
          <w:sz w:val="24"/>
          <w:szCs w:val="24"/>
        </w:rPr>
        <w:t xml:space="preserve">iver, this preliminary study assumes </w:t>
      </w:r>
      <w:r w:rsidR="0008302A">
        <w:rPr>
          <w:rFonts w:ascii="Times New Roman" w:hAnsi="Times New Roman" w:cs="Times New Roman"/>
          <w:sz w:val="24"/>
          <w:szCs w:val="24"/>
        </w:rPr>
        <w:t>high</w:t>
      </w:r>
      <w:r w:rsidR="0008302A" w:rsidRPr="00B14C65">
        <w:rPr>
          <w:rFonts w:ascii="Times New Roman" w:hAnsi="Times New Roman" w:cs="Times New Roman"/>
          <w:sz w:val="24"/>
          <w:szCs w:val="24"/>
        </w:rPr>
        <w:t xml:space="preserve"> importance for further research. </w:t>
      </w:r>
    </w:p>
    <w:p w14:paraId="03181676" w14:textId="77777777" w:rsidR="00E921F5" w:rsidRPr="00E921F5" w:rsidRDefault="00E921F5" w:rsidP="00E921F5">
      <w:pPr>
        <w:spacing w:line="360" w:lineRule="auto"/>
        <w:jc w:val="both"/>
        <w:rPr>
          <w:rFonts w:ascii="Times New Roman" w:hAnsi="Times New Roman" w:cs="Times New Roman"/>
          <w:b/>
          <w:bCs/>
          <w:sz w:val="24"/>
          <w:szCs w:val="24"/>
          <w:lang w:val="en-IN"/>
        </w:rPr>
      </w:pPr>
      <w:r w:rsidRPr="00E921F5">
        <w:rPr>
          <w:rFonts w:ascii="Times New Roman" w:hAnsi="Times New Roman" w:cs="Times New Roman"/>
          <w:b/>
          <w:bCs/>
          <w:sz w:val="24"/>
          <w:szCs w:val="24"/>
          <w:lang w:val="en-IN"/>
        </w:rPr>
        <w:t>DISCUSSION</w:t>
      </w:r>
    </w:p>
    <w:p w14:paraId="4E2266C9"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t>The</w:t>
      </w:r>
      <w:r>
        <w:rPr>
          <w:rFonts w:ascii="Times New Roman" w:hAnsi="Times New Roman" w:cs="Times New Roman"/>
          <w:sz w:val="24"/>
          <w:szCs w:val="24"/>
          <w:lang w:val="en-IN"/>
        </w:rPr>
        <w:t xml:space="preserve"> present investigation provides a primary</w:t>
      </w:r>
      <w:r w:rsidRPr="00E921F5">
        <w:rPr>
          <w:rFonts w:ascii="Times New Roman" w:hAnsi="Times New Roman" w:cs="Times New Roman"/>
          <w:sz w:val="24"/>
          <w:szCs w:val="24"/>
          <w:lang w:val="en-IN"/>
        </w:rPr>
        <w:t xml:space="preserve"> comprehensive assessment of fish and macroinvertebrate diversity in the Arlong Rup-at River and an updated account of the Era Kopili Wetland. The occurrence of 35 fish species in the Arlong Rup-at River and 38 species in the Era Kopili Wetland demonstrates the ecological importance of these freshwater </w:t>
      </w:r>
      <w:r w:rsidRPr="00E921F5">
        <w:rPr>
          <w:rFonts w:ascii="Times New Roman" w:hAnsi="Times New Roman" w:cs="Times New Roman"/>
          <w:sz w:val="24"/>
          <w:szCs w:val="24"/>
          <w:lang w:val="en-IN"/>
        </w:rPr>
        <w:lastRenderedPageBreak/>
        <w:t>ecosystems in maintaining aquatic biodiversity in Karbi Anglong, Assam. The high species richness observed in both habitats further reinforces the significance of hill streams and associated wetlands as important refuges for freshwater fishes in Northeast India.</w:t>
      </w:r>
    </w:p>
    <w:p w14:paraId="18CE1686"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t xml:space="preserve">Cypriniformes constituted the dominant order in both ecosystems, with members of the family Cyprinidae contributing the largest proportion of the fish assemblage. Similar dominance of cyprinid fishes has been reported from several rivers of Assam and Northeast India, including the </w:t>
      </w:r>
      <w:proofErr w:type="spellStart"/>
      <w:r w:rsidRPr="00E921F5">
        <w:rPr>
          <w:rFonts w:ascii="Times New Roman" w:hAnsi="Times New Roman" w:cs="Times New Roman"/>
          <w:sz w:val="24"/>
          <w:szCs w:val="24"/>
          <w:lang w:val="en-IN"/>
        </w:rPr>
        <w:t>Dhansiri</w:t>
      </w:r>
      <w:proofErr w:type="spellEnd"/>
      <w:r w:rsidRPr="00E921F5">
        <w:rPr>
          <w:rFonts w:ascii="Times New Roman" w:hAnsi="Times New Roman" w:cs="Times New Roman"/>
          <w:sz w:val="24"/>
          <w:szCs w:val="24"/>
          <w:lang w:val="en-IN"/>
        </w:rPr>
        <w:t xml:space="preserve">, Jamuna, </w:t>
      </w:r>
      <w:proofErr w:type="spellStart"/>
      <w:r w:rsidRPr="00E921F5">
        <w:rPr>
          <w:rFonts w:ascii="Times New Roman" w:hAnsi="Times New Roman" w:cs="Times New Roman"/>
          <w:sz w:val="24"/>
          <w:szCs w:val="24"/>
          <w:lang w:val="en-IN"/>
        </w:rPr>
        <w:t>Jinari</w:t>
      </w:r>
      <w:proofErr w:type="spellEnd"/>
      <w:r w:rsidRPr="00E921F5">
        <w:rPr>
          <w:rFonts w:ascii="Times New Roman" w:hAnsi="Times New Roman" w:cs="Times New Roman"/>
          <w:sz w:val="24"/>
          <w:szCs w:val="24"/>
          <w:lang w:val="en-IN"/>
        </w:rPr>
        <w:t xml:space="preserve">, </w:t>
      </w:r>
      <w:proofErr w:type="spellStart"/>
      <w:r w:rsidRPr="00E921F5">
        <w:rPr>
          <w:rFonts w:ascii="Times New Roman" w:hAnsi="Times New Roman" w:cs="Times New Roman"/>
          <w:sz w:val="24"/>
          <w:szCs w:val="24"/>
          <w:lang w:val="en-IN"/>
        </w:rPr>
        <w:t>Longnit</w:t>
      </w:r>
      <w:proofErr w:type="spellEnd"/>
      <w:r w:rsidRPr="00E921F5">
        <w:rPr>
          <w:rFonts w:ascii="Times New Roman" w:hAnsi="Times New Roman" w:cs="Times New Roman"/>
          <w:sz w:val="24"/>
          <w:szCs w:val="24"/>
          <w:lang w:val="en-IN"/>
        </w:rPr>
        <w:t xml:space="preserve">, </w:t>
      </w:r>
      <w:proofErr w:type="spellStart"/>
      <w:r w:rsidRPr="00E921F5">
        <w:rPr>
          <w:rFonts w:ascii="Times New Roman" w:hAnsi="Times New Roman" w:cs="Times New Roman"/>
          <w:sz w:val="24"/>
          <w:szCs w:val="24"/>
          <w:lang w:val="en-IN"/>
        </w:rPr>
        <w:t>Diring</w:t>
      </w:r>
      <w:proofErr w:type="spellEnd"/>
      <w:r w:rsidRPr="00E921F5">
        <w:rPr>
          <w:rFonts w:ascii="Times New Roman" w:hAnsi="Times New Roman" w:cs="Times New Roman"/>
          <w:sz w:val="24"/>
          <w:szCs w:val="24"/>
          <w:lang w:val="en-IN"/>
        </w:rPr>
        <w:t xml:space="preserve">, and Mora </w:t>
      </w:r>
      <w:proofErr w:type="spellStart"/>
      <w:r w:rsidRPr="00E921F5">
        <w:rPr>
          <w:rFonts w:ascii="Times New Roman" w:hAnsi="Times New Roman" w:cs="Times New Roman"/>
          <w:sz w:val="24"/>
          <w:szCs w:val="24"/>
          <w:lang w:val="en-IN"/>
        </w:rPr>
        <w:t>Dhansiri</w:t>
      </w:r>
      <w:proofErr w:type="spellEnd"/>
      <w:r w:rsidRPr="00E921F5">
        <w:rPr>
          <w:rFonts w:ascii="Times New Roman" w:hAnsi="Times New Roman" w:cs="Times New Roman"/>
          <w:sz w:val="24"/>
          <w:szCs w:val="24"/>
          <w:lang w:val="en-IN"/>
        </w:rPr>
        <w:t xml:space="preserve"> Rivers. The predominance of cyprinids may be attributed to their remarkable ecological adaptability, broad feeding strategies, high reproductive potential, and ability to occupy diverse habitats ranging from fast-flowing hill streams to floodplain wetlands. Their dominance also reflects the natural biogeographic characteristics of the Brahmaputra River basin, where cyprinids constitute one of the most species-rich freshwater fish groups.</w:t>
      </w:r>
    </w:p>
    <w:p w14:paraId="3542D392"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t>Although the Era Kopili Wetland supported a slightly greater number of fish species than the Arlong Rup-at River, the river exhibited higher Shannon–Wiener diversity, Margalef's richness, and Pielou's evenness indices. These findings indicate that the river supports a more evenly distributed fish community with lower dominance by a few abundant species. In contrast, wetland ecosystems often contain relatively high abundances of commercially important fishes that may dominate the community, resulting in lower diversity and evenness despite supporting a greater number of species. The heterogeneous habitat structure of the Arlong Rup-at River, characterized by riffles, pools, rocky substrates, and well-oxygenated flowing water, probably provides a greater diversity of ecological niches that facilitate the coexistence of multiple species.</w:t>
      </w:r>
    </w:p>
    <w:p w14:paraId="5FBB470D"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t>The macroinvertebrate assemblages also reflected habitat differences between the two ecosystems. The occurrence of freshwater prawns, crabs, aquatic insects, and gastropods indicates that both habitats continue to support important benthic communities. Aquatic macroinvertebrates play fundamental roles in nutrient cycling, decomposition of organic matter, energy transfer, and food-web dynamics, while simultaneously serving as sensitive indicators of environmental quality. Consequently, the presence of diverse macroinvertebrate taxa suggests that substantial portions of both ecosystems remain ecologically functional, although long-term monitoring incorporating physicochemical parameters and biotic indices would provide a more comprehensive assessment of ecosystem health.</w:t>
      </w:r>
    </w:p>
    <w:p w14:paraId="2EA1B4B6"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lastRenderedPageBreak/>
        <w:t xml:space="preserve">The occurrence of several threatened species, including </w:t>
      </w:r>
      <w:r w:rsidRPr="00E921F5">
        <w:rPr>
          <w:rFonts w:ascii="Times New Roman" w:hAnsi="Times New Roman" w:cs="Times New Roman"/>
          <w:i/>
          <w:iCs/>
          <w:sz w:val="24"/>
          <w:szCs w:val="24"/>
          <w:lang w:val="en-IN"/>
        </w:rPr>
        <w:t>Tor malabaricus</w:t>
      </w:r>
      <w:r w:rsidRPr="00E921F5">
        <w:rPr>
          <w:rFonts w:ascii="Times New Roman" w:hAnsi="Times New Roman" w:cs="Times New Roman"/>
          <w:sz w:val="24"/>
          <w:szCs w:val="24"/>
          <w:lang w:val="en-IN"/>
        </w:rPr>
        <w:t xml:space="preserve">, </w:t>
      </w:r>
      <w:r w:rsidRPr="00E921F5">
        <w:rPr>
          <w:rFonts w:ascii="Times New Roman" w:hAnsi="Times New Roman" w:cs="Times New Roman"/>
          <w:i/>
          <w:iCs/>
          <w:sz w:val="24"/>
          <w:szCs w:val="24"/>
          <w:lang w:val="en-IN"/>
        </w:rPr>
        <w:t xml:space="preserve">Clarias </w:t>
      </w:r>
      <w:proofErr w:type="spellStart"/>
      <w:r w:rsidRPr="00E921F5">
        <w:rPr>
          <w:rFonts w:ascii="Times New Roman" w:hAnsi="Times New Roman" w:cs="Times New Roman"/>
          <w:i/>
          <w:iCs/>
          <w:sz w:val="24"/>
          <w:szCs w:val="24"/>
          <w:lang w:val="en-IN"/>
        </w:rPr>
        <w:t>magur</w:t>
      </w:r>
      <w:proofErr w:type="spellEnd"/>
      <w:r w:rsidRPr="00E921F5">
        <w:rPr>
          <w:rFonts w:ascii="Times New Roman" w:hAnsi="Times New Roman" w:cs="Times New Roman"/>
          <w:sz w:val="24"/>
          <w:szCs w:val="24"/>
          <w:lang w:val="en-IN"/>
        </w:rPr>
        <w:t xml:space="preserve">, </w:t>
      </w:r>
      <w:proofErr w:type="spellStart"/>
      <w:r w:rsidRPr="00E921F5">
        <w:rPr>
          <w:rFonts w:ascii="Times New Roman" w:hAnsi="Times New Roman" w:cs="Times New Roman"/>
          <w:i/>
          <w:iCs/>
          <w:sz w:val="24"/>
          <w:szCs w:val="24"/>
          <w:lang w:val="en-IN"/>
        </w:rPr>
        <w:t>Cirrhinus</w:t>
      </w:r>
      <w:proofErr w:type="spellEnd"/>
      <w:r w:rsidRPr="00E921F5">
        <w:rPr>
          <w:rFonts w:ascii="Times New Roman" w:hAnsi="Times New Roman" w:cs="Times New Roman"/>
          <w:i/>
          <w:iCs/>
          <w:sz w:val="24"/>
          <w:szCs w:val="24"/>
          <w:lang w:val="en-IN"/>
        </w:rPr>
        <w:t xml:space="preserve"> </w:t>
      </w:r>
      <w:proofErr w:type="spellStart"/>
      <w:r w:rsidRPr="00E921F5">
        <w:rPr>
          <w:rFonts w:ascii="Times New Roman" w:hAnsi="Times New Roman" w:cs="Times New Roman"/>
          <w:i/>
          <w:iCs/>
          <w:sz w:val="24"/>
          <w:szCs w:val="24"/>
          <w:lang w:val="en-IN"/>
        </w:rPr>
        <w:t>cirrhosus</w:t>
      </w:r>
      <w:proofErr w:type="spellEnd"/>
      <w:r w:rsidRPr="00E921F5">
        <w:rPr>
          <w:rFonts w:ascii="Times New Roman" w:hAnsi="Times New Roman" w:cs="Times New Roman"/>
          <w:sz w:val="24"/>
          <w:szCs w:val="24"/>
          <w:lang w:val="en-IN"/>
        </w:rPr>
        <w:t xml:space="preserve">, </w:t>
      </w:r>
      <w:r w:rsidRPr="00E921F5">
        <w:rPr>
          <w:rFonts w:ascii="Times New Roman" w:hAnsi="Times New Roman" w:cs="Times New Roman"/>
          <w:i/>
          <w:iCs/>
          <w:sz w:val="24"/>
          <w:szCs w:val="24"/>
          <w:lang w:val="en-IN"/>
        </w:rPr>
        <w:t xml:space="preserve">Wallago </w:t>
      </w:r>
      <w:proofErr w:type="spellStart"/>
      <w:r w:rsidRPr="00E921F5">
        <w:rPr>
          <w:rFonts w:ascii="Times New Roman" w:hAnsi="Times New Roman" w:cs="Times New Roman"/>
          <w:i/>
          <w:iCs/>
          <w:sz w:val="24"/>
          <w:szCs w:val="24"/>
          <w:lang w:val="en-IN"/>
        </w:rPr>
        <w:t>attu</w:t>
      </w:r>
      <w:proofErr w:type="spellEnd"/>
      <w:r w:rsidRPr="00E921F5">
        <w:rPr>
          <w:rFonts w:ascii="Times New Roman" w:hAnsi="Times New Roman" w:cs="Times New Roman"/>
          <w:sz w:val="24"/>
          <w:szCs w:val="24"/>
          <w:lang w:val="en-IN"/>
        </w:rPr>
        <w:t xml:space="preserve">, </w:t>
      </w:r>
      <w:proofErr w:type="spellStart"/>
      <w:r w:rsidRPr="00E921F5">
        <w:rPr>
          <w:rFonts w:ascii="Times New Roman" w:hAnsi="Times New Roman" w:cs="Times New Roman"/>
          <w:i/>
          <w:iCs/>
          <w:sz w:val="24"/>
          <w:szCs w:val="24"/>
          <w:lang w:val="en-IN"/>
        </w:rPr>
        <w:t>Botia</w:t>
      </w:r>
      <w:proofErr w:type="spellEnd"/>
      <w:r w:rsidRPr="00E921F5">
        <w:rPr>
          <w:rFonts w:ascii="Times New Roman" w:hAnsi="Times New Roman" w:cs="Times New Roman"/>
          <w:i/>
          <w:iCs/>
          <w:sz w:val="24"/>
          <w:szCs w:val="24"/>
          <w:lang w:val="en-IN"/>
        </w:rPr>
        <w:t xml:space="preserve"> rostrata</w:t>
      </w:r>
      <w:r w:rsidRPr="00E921F5">
        <w:rPr>
          <w:rFonts w:ascii="Times New Roman" w:hAnsi="Times New Roman" w:cs="Times New Roman"/>
          <w:sz w:val="24"/>
          <w:szCs w:val="24"/>
          <w:lang w:val="en-IN"/>
        </w:rPr>
        <w:t xml:space="preserve">, </w:t>
      </w:r>
      <w:r w:rsidRPr="00E921F5">
        <w:rPr>
          <w:rFonts w:ascii="Times New Roman" w:hAnsi="Times New Roman" w:cs="Times New Roman"/>
          <w:i/>
          <w:iCs/>
          <w:sz w:val="24"/>
          <w:szCs w:val="24"/>
          <w:lang w:val="en-IN"/>
        </w:rPr>
        <w:t xml:space="preserve">Devario </w:t>
      </w:r>
      <w:proofErr w:type="spellStart"/>
      <w:r w:rsidRPr="00E921F5">
        <w:rPr>
          <w:rFonts w:ascii="Times New Roman" w:hAnsi="Times New Roman" w:cs="Times New Roman"/>
          <w:i/>
          <w:iCs/>
          <w:sz w:val="24"/>
          <w:szCs w:val="24"/>
          <w:lang w:val="en-IN"/>
        </w:rPr>
        <w:t>assamensis</w:t>
      </w:r>
      <w:proofErr w:type="spellEnd"/>
      <w:r w:rsidRPr="00E921F5">
        <w:rPr>
          <w:rFonts w:ascii="Times New Roman" w:hAnsi="Times New Roman" w:cs="Times New Roman"/>
          <w:sz w:val="24"/>
          <w:szCs w:val="24"/>
          <w:lang w:val="en-IN"/>
        </w:rPr>
        <w:t>, and other Near Threatened and Data Deficient taxa</w:t>
      </w:r>
      <w:r>
        <w:rPr>
          <w:rFonts w:ascii="Times New Roman" w:hAnsi="Times New Roman" w:cs="Times New Roman"/>
          <w:sz w:val="24"/>
          <w:szCs w:val="24"/>
          <w:lang w:val="en-IN"/>
        </w:rPr>
        <w:t xml:space="preserve"> (Table 1 &amp; 3)</w:t>
      </w:r>
      <w:r w:rsidRPr="00E921F5">
        <w:rPr>
          <w:rFonts w:ascii="Times New Roman" w:hAnsi="Times New Roman" w:cs="Times New Roman"/>
          <w:sz w:val="24"/>
          <w:szCs w:val="24"/>
          <w:lang w:val="en-IN"/>
        </w:rPr>
        <w:t>, highlights the considerable conservation value of both study sites. These species are increasingly vulnerable to habitat degradation, indiscriminate fishing, river modification, pollution, and declining water quality throughout their distribution ranges. Their continued occurrence in the Arlong Rup-at River and Era Kopili Wetland indicates that these ecosystems still retain habitats capable of supporting conservation-priority species and should therefore receive increased management attention.</w:t>
      </w:r>
    </w:p>
    <w:p w14:paraId="0C9E6EAE"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t>Information obtained through interactions with local fishers indicated a noticeable decline in fish abundance during recent years. Although these observations were qualitative, they are consistent with reports from many freshwater ecosystems across Northeast India, where overfishing, destructive fishing practices, habitat fragmentation, sand and gravel extraction, deforestation, agricultural runoff, and changing hydrological regimes have negatively affected native fish populations. The reported use of electrofishing in parts of the study area is of particular concern because this practice is non-selective and can adversely affect juveniles, brood stock and non-target aquatic organisms, including macroinvertebrates. Such activities may eventually alter community structure and reduce overall biodiversity if left unmanaged.</w:t>
      </w:r>
    </w:p>
    <w:p w14:paraId="3508C468"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t>The present findings provide an important baseline for future ecological investigations in the Arlong Rup-at River. Since no previous comprehensive inventory of fish and macroinvertebrate diversity has been available for this river, the present dataset establishes a valuable reference against which future changes in species composition, abundance, and conservation status can be evaluated. Future studies should incorporate seasonal sampling, quantitative abundance estimates, physicochemical water quality assessment, habitat characterization, environmental DNA (eDNA) approaches, and multivariate statistical analyses to better understand the ecological processes governing community structure.</w:t>
      </w:r>
    </w:p>
    <w:p w14:paraId="2C63904A" w14:textId="77777777" w:rsidR="00E921F5" w:rsidRPr="00E921F5" w:rsidRDefault="00E921F5" w:rsidP="00E921F5">
      <w:pPr>
        <w:spacing w:line="360" w:lineRule="auto"/>
        <w:jc w:val="both"/>
        <w:rPr>
          <w:rFonts w:ascii="Times New Roman" w:hAnsi="Times New Roman" w:cs="Times New Roman"/>
          <w:sz w:val="24"/>
          <w:szCs w:val="24"/>
          <w:lang w:val="en-IN"/>
        </w:rPr>
      </w:pPr>
      <w:r w:rsidRPr="00E921F5">
        <w:rPr>
          <w:rFonts w:ascii="Times New Roman" w:hAnsi="Times New Roman" w:cs="Times New Roman"/>
          <w:sz w:val="24"/>
          <w:szCs w:val="24"/>
          <w:lang w:val="en-IN"/>
        </w:rPr>
        <w:t>Overall, the study emphasizes the ecological significance of the Arlong Rup-at River and Era Kopili Wetland as important freshwater biodiversity hotspots within the Brahmaputra basin. Protection of riparian vegetation, regulation of destructive fishing practices, habitat restoration, community-based conservation initiatives, and long-term biodiversity monitoring are recommended to ensure the sustainable management and conservation of these ecologically valuable freshwater ecosystems.</w:t>
      </w:r>
    </w:p>
    <w:p w14:paraId="02A33DCE" w14:textId="77777777" w:rsidR="00BC01AA" w:rsidRPr="00755EA5" w:rsidRDefault="00BC01AA" w:rsidP="00755EA5">
      <w:pPr>
        <w:spacing w:line="360" w:lineRule="auto"/>
        <w:jc w:val="both"/>
        <w:rPr>
          <w:rFonts w:ascii="Times New Roman" w:hAnsi="Times New Roman" w:cs="Times New Roman"/>
          <w:b/>
          <w:bCs/>
          <w:sz w:val="24"/>
          <w:szCs w:val="24"/>
        </w:rPr>
      </w:pPr>
      <w:r w:rsidRPr="00755EA5">
        <w:rPr>
          <w:rFonts w:ascii="Times New Roman" w:hAnsi="Times New Roman" w:cs="Times New Roman"/>
          <w:b/>
          <w:bCs/>
          <w:sz w:val="24"/>
          <w:szCs w:val="24"/>
        </w:rPr>
        <w:lastRenderedPageBreak/>
        <w:t xml:space="preserve">CONCLUSION </w:t>
      </w:r>
    </w:p>
    <w:p w14:paraId="4B86AFEC" w14:textId="77777777" w:rsidR="00BC01AA" w:rsidRDefault="00BC01AA" w:rsidP="00B14C65">
      <w:pPr>
        <w:spacing w:line="360" w:lineRule="auto"/>
        <w:jc w:val="both"/>
        <w:rPr>
          <w:rFonts w:ascii="Times New Roman" w:hAnsi="Times New Roman" w:cs="Times New Roman"/>
          <w:sz w:val="24"/>
          <w:szCs w:val="24"/>
        </w:rPr>
      </w:pPr>
      <w:r w:rsidRPr="00B14C65">
        <w:rPr>
          <w:rFonts w:ascii="Times New Roman" w:hAnsi="Times New Roman" w:cs="Times New Roman"/>
          <w:sz w:val="24"/>
          <w:szCs w:val="24"/>
        </w:rPr>
        <w:t xml:space="preserve">The present study focused on the diversity of fish and richness in the </w:t>
      </w:r>
      <w:proofErr w:type="spellStart"/>
      <w:r w:rsidRPr="00B14C65">
        <w:rPr>
          <w:rFonts w:ascii="Times New Roman" w:hAnsi="Times New Roman" w:cs="Times New Roman"/>
          <w:sz w:val="24"/>
          <w:szCs w:val="24"/>
        </w:rPr>
        <w:t>Arlong</w:t>
      </w:r>
      <w:proofErr w:type="spellEnd"/>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rup</w:t>
      </w:r>
      <w:proofErr w:type="spellEnd"/>
      <w:r w:rsidRPr="00B14C65">
        <w:rPr>
          <w:rFonts w:ascii="Times New Roman" w:hAnsi="Times New Roman" w:cs="Times New Roman"/>
          <w:sz w:val="24"/>
          <w:szCs w:val="24"/>
        </w:rPr>
        <w:t xml:space="preserve">-at river and the Era Kopili </w:t>
      </w:r>
      <w:r w:rsidR="0008302A">
        <w:rPr>
          <w:rFonts w:ascii="Times New Roman" w:hAnsi="Times New Roman" w:cs="Times New Roman"/>
          <w:sz w:val="24"/>
          <w:szCs w:val="24"/>
        </w:rPr>
        <w:t>Wetland</w:t>
      </w:r>
      <w:r w:rsidRPr="00B14C65">
        <w:rPr>
          <w:rFonts w:ascii="Times New Roman" w:hAnsi="Times New Roman" w:cs="Times New Roman"/>
          <w:sz w:val="24"/>
          <w:szCs w:val="24"/>
        </w:rPr>
        <w:t xml:space="preserve">. It has revealed that both of the river and the </w:t>
      </w:r>
      <w:r w:rsidR="0008302A">
        <w:rPr>
          <w:rFonts w:ascii="Times New Roman" w:hAnsi="Times New Roman" w:cs="Times New Roman"/>
          <w:sz w:val="24"/>
          <w:szCs w:val="24"/>
        </w:rPr>
        <w:t>wetland</w:t>
      </w:r>
      <w:r w:rsidRPr="00B14C65">
        <w:rPr>
          <w:rFonts w:ascii="Times New Roman" w:hAnsi="Times New Roman" w:cs="Times New Roman"/>
          <w:sz w:val="24"/>
          <w:szCs w:val="24"/>
        </w:rPr>
        <w:t xml:space="preserve"> has rich ichthyofaunal diversity and serves an important habitat for diverse fish species. This study represents the fish and </w:t>
      </w:r>
      <w:r w:rsidR="009D4BBF">
        <w:rPr>
          <w:rFonts w:ascii="Times New Roman" w:hAnsi="Times New Roman" w:cs="Times New Roman"/>
          <w:sz w:val="24"/>
          <w:szCs w:val="24"/>
        </w:rPr>
        <w:t>macro invertebrate</w:t>
      </w:r>
      <w:r w:rsidRPr="00B14C65">
        <w:rPr>
          <w:rFonts w:ascii="Times New Roman" w:hAnsi="Times New Roman" w:cs="Times New Roman"/>
          <w:sz w:val="24"/>
          <w:szCs w:val="24"/>
        </w:rPr>
        <w:t xml:space="preserve"> biodiversity reports of the </w:t>
      </w:r>
      <w:proofErr w:type="spellStart"/>
      <w:r w:rsidRPr="00B14C65">
        <w:rPr>
          <w:rFonts w:ascii="Times New Roman" w:hAnsi="Times New Roman" w:cs="Times New Roman"/>
          <w:sz w:val="24"/>
          <w:szCs w:val="24"/>
        </w:rPr>
        <w:t>Arlong</w:t>
      </w:r>
      <w:proofErr w:type="spellEnd"/>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rup</w:t>
      </w:r>
      <w:proofErr w:type="spellEnd"/>
      <w:r w:rsidRPr="00B14C65">
        <w:rPr>
          <w:rFonts w:ascii="Times New Roman" w:hAnsi="Times New Roman" w:cs="Times New Roman"/>
          <w:sz w:val="24"/>
          <w:szCs w:val="24"/>
        </w:rPr>
        <w:t>-at river where no study has been carried out. According to the present IUCN status</w:t>
      </w:r>
      <w:r w:rsidR="001F1708">
        <w:rPr>
          <w:rFonts w:ascii="Times New Roman" w:hAnsi="Times New Roman" w:cs="Times New Roman"/>
          <w:sz w:val="24"/>
          <w:szCs w:val="24"/>
        </w:rPr>
        <w:t>,</w:t>
      </w:r>
      <w:r w:rsidR="00054FC5">
        <w:rPr>
          <w:rFonts w:ascii="Times New Roman" w:hAnsi="Times New Roman" w:cs="Times New Roman"/>
          <w:sz w:val="24"/>
          <w:szCs w:val="24"/>
        </w:rPr>
        <w:t xml:space="preserve"> </w:t>
      </w:r>
      <w:r w:rsidR="001F1708">
        <w:rPr>
          <w:rFonts w:ascii="Times New Roman" w:hAnsi="Times New Roman" w:cs="Times New Roman"/>
          <w:sz w:val="24"/>
          <w:szCs w:val="24"/>
        </w:rPr>
        <w:t>the fish diversity</w:t>
      </w:r>
      <w:r w:rsidRPr="00B14C65">
        <w:rPr>
          <w:rFonts w:ascii="Times New Roman" w:hAnsi="Times New Roman" w:cs="Times New Roman"/>
          <w:sz w:val="24"/>
          <w:szCs w:val="24"/>
        </w:rPr>
        <w:t xml:space="preserve"> in both the </w:t>
      </w:r>
      <w:r w:rsidR="00BB628D">
        <w:rPr>
          <w:rFonts w:ascii="Times New Roman" w:hAnsi="Times New Roman" w:cs="Times New Roman"/>
          <w:sz w:val="24"/>
          <w:szCs w:val="24"/>
        </w:rPr>
        <w:t>sites is</w:t>
      </w:r>
      <w:r w:rsidR="001F1708">
        <w:rPr>
          <w:rFonts w:ascii="Times New Roman" w:hAnsi="Times New Roman" w:cs="Times New Roman"/>
          <w:sz w:val="24"/>
          <w:szCs w:val="24"/>
        </w:rPr>
        <w:t xml:space="preserve"> of high conservation importance </w:t>
      </w:r>
      <w:r w:rsidRPr="00B14C65">
        <w:rPr>
          <w:rFonts w:ascii="Times New Roman" w:hAnsi="Times New Roman" w:cs="Times New Roman"/>
          <w:sz w:val="24"/>
          <w:szCs w:val="24"/>
        </w:rPr>
        <w:t>(</w:t>
      </w:r>
      <w:proofErr w:type="spellStart"/>
      <w:r w:rsidRPr="00B14C65">
        <w:rPr>
          <w:rFonts w:ascii="Times New Roman" w:hAnsi="Times New Roman" w:cs="Times New Roman"/>
          <w:sz w:val="24"/>
          <w:szCs w:val="24"/>
        </w:rPr>
        <w:t>eg.</w:t>
      </w:r>
      <w:proofErr w:type="spellEnd"/>
      <w:r w:rsidRPr="00B14C65">
        <w:rPr>
          <w:rFonts w:ascii="Times New Roman" w:hAnsi="Times New Roman" w:cs="Times New Roman"/>
          <w:sz w:val="24"/>
          <w:szCs w:val="24"/>
        </w:rPr>
        <w:t xml:space="preserve"> Vulnerable, Near Threatened and Endangered) and other species were also reported in the study. However, interview with the local fisherman brought to light on some concerns. They reported a decline in catches during recent </w:t>
      </w:r>
      <w:r w:rsidR="001F1708" w:rsidRPr="00B14C65">
        <w:rPr>
          <w:rFonts w:ascii="Times New Roman" w:hAnsi="Times New Roman" w:cs="Times New Roman"/>
          <w:sz w:val="24"/>
          <w:szCs w:val="24"/>
        </w:rPr>
        <w:t>years which clearly indicate</w:t>
      </w:r>
      <w:r w:rsidRPr="00B14C65">
        <w:rPr>
          <w:rFonts w:ascii="Times New Roman" w:hAnsi="Times New Roman" w:cs="Times New Roman"/>
          <w:sz w:val="24"/>
          <w:szCs w:val="24"/>
        </w:rPr>
        <w:t xml:space="preserve"> that the fish fauna of the region is under threat. Destruction and degradation of fish habitat and over exploitation are the potential threats to fish population besides other drivers. Thus there is an urgent need to further study the </w:t>
      </w:r>
      <w:proofErr w:type="spellStart"/>
      <w:r w:rsidRPr="00B14C65">
        <w:rPr>
          <w:rFonts w:ascii="Times New Roman" w:hAnsi="Times New Roman" w:cs="Times New Roman"/>
          <w:sz w:val="24"/>
          <w:szCs w:val="24"/>
        </w:rPr>
        <w:t>Arlong</w:t>
      </w:r>
      <w:proofErr w:type="spellEnd"/>
      <w:r w:rsidRPr="00B14C65">
        <w:rPr>
          <w:rFonts w:ascii="Times New Roman" w:hAnsi="Times New Roman" w:cs="Times New Roman"/>
          <w:sz w:val="24"/>
          <w:szCs w:val="24"/>
        </w:rPr>
        <w:t xml:space="preserve"> </w:t>
      </w:r>
      <w:proofErr w:type="spellStart"/>
      <w:r w:rsidRPr="00B14C65">
        <w:rPr>
          <w:rFonts w:ascii="Times New Roman" w:hAnsi="Times New Roman" w:cs="Times New Roman"/>
          <w:sz w:val="24"/>
          <w:szCs w:val="24"/>
        </w:rPr>
        <w:t>rup</w:t>
      </w:r>
      <w:proofErr w:type="spellEnd"/>
      <w:r w:rsidRPr="00B14C65">
        <w:rPr>
          <w:rFonts w:ascii="Times New Roman" w:hAnsi="Times New Roman" w:cs="Times New Roman"/>
          <w:sz w:val="24"/>
          <w:szCs w:val="24"/>
        </w:rPr>
        <w:t xml:space="preserve">-at </w:t>
      </w:r>
      <w:r w:rsidR="00BB628D" w:rsidRPr="00B14C65">
        <w:rPr>
          <w:rFonts w:ascii="Times New Roman" w:hAnsi="Times New Roman" w:cs="Times New Roman"/>
          <w:sz w:val="24"/>
          <w:szCs w:val="24"/>
        </w:rPr>
        <w:t>river and</w:t>
      </w:r>
      <w:r w:rsidRPr="00B14C65">
        <w:rPr>
          <w:rFonts w:ascii="Times New Roman" w:hAnsi="Times New Roman" w:cs="Times New Roman"/>
          <w:sz w:val="24"/>
          <w:szCs w:val="24"/>
        </w:rPr>
        <w:t xml:space="preserve"> Era Kopili </w:t>
      </w:r>
      <w:r w:rsidR="0008302A">
        <w:rPr>
          <w:rFonts w:ascii="Times New Roman" w:hAnsi="Times New Roman" w:cs="Times New Roman"/>
          <w:sz w:val="24"/>
          <w:szCs w:val="24"/>
        </w:rPr>
        <w:t>Wetland</w:t>
      </w:r>
      <w:r w:rsidRPr="00B14C65">
        <w:rPr>
          <w:rFonts w:ascii="Times New Roman" w:hAnsi="Times New Roman" w:cs="Times New Roman"/>
          <w:sz w:val="24"/>
          <w:szCs w:val="24"/>
        </w:rPr>
        <w:t xml:space="preserve"> of Karbi Anglon</w:t>
      </w:r>
      <w:r w:rsidR="001F1708">
        <w:rPr>
          <w:rFonts w:ascii="Times New Roman" w:hAnsi="Times New Roman" w:cs="Times New Roman"/>
          <w:sz w:val="24"/>
          <w:szCs w:val="24"/>
        </w:rPr>
        <w:t xml:space="preserve">g and West Karbi Anglong, Assam </w:t>
      </w:r>
      <w:r w:rsidRPr="00B14C65">
        <w:rPr>
          <w:rFonts w:ascii="Times New Roman" w:hAnsi="Times New Roman" w:cs="Times New Roman"/>
          <w:sz w:val="24"/>
          <w:szCs w:val="24"/>
        </w:rPr>
        <w:t>for better management and conservation. The present study will help in monitoring fish diversity and threat perception which serves as baseline information for further research in the region.</w:t>
      </w:r>
    </w:p>
    <w:p w14:paraId="0B0D137E" w14:textId="77777777" w:rsidR="003764BA" w:rsidRDefault="003764BA" w:rsidP="003F29AF">
      <w:pPr>
        <w:tabs>
          <w:tab w:val="left" w:pos="2493"/>
        </w:tabs>
        <w:jc w:val="both"/>
        <w:rPr>
          <w:rFonts w:ascii="Times New Roman" w:hAnsi="Times New Roman" w:cs="Times New Roman"/>
          <w:b/>
          <w:sz w:val="24"/>
          <w:szCs w:val="24"/>
        </w:rPr>
      </w:pPr>
    </w:p>
    <w:p w14:paraId="3CD1D23E" w14:textId="77777777" w:rsidR="003764BA" w:rsidRPr="00C844D1" w:rsidRDefault="003764BA" w:rsidP="003764BA">
      <w:pPr>
        <w:spacing w:after="0" w:line="240" w:lineRule="auto"/>
        <w:rPr>
          <w:rFonts w:ascii="Arial" w:eastAsia="Calibri" w:hAnsi="Arial" w:cs="Arial"/>
          <w:b/>
          <w:sz w:val="20"/>
          <w:szCs w:val="20"/>
        </w:rPr>
      </w:pPr>
      <w:r w:rsidRPr="00C844D1">
        <w:rPr>
          <w:rFonts w:ascii="Arial" w:eastAsia="Calibri" w:hAnsi="Arial" w:cs="Arial"/>
          <w:b/>
          <w:sz w:val="20"/>
          <w:szCs w:val="20"/>
        </w:rPr>
        <w:t>Declaration of AI Use</w:t>
      </w:r>
    </w:p>
    <w:p w14:paraId="587B59FB" w14:textId="77777777" w:rsidR="003764BA" w:rsidRPr="00C844D1" w:rsidRDefault="003764BA" w:rsidP="003764BA">
      <w:pPr>
        <w:spacing w:after="0" w:line="240" w:lineRule="auto"/>
        <w:rPr>
          <w:rFonts w:ascii="Arial" w:eastAsia="Calibri" w:hAnsi="Arial" w:cs="Arial"/>
          <w:sz w:val="20"/>
          <w:szCs w:val="20"/>
        </w:rPr>
      </w:pPr>
    </w:p>
    <w:p w14:paraId="0F37DAA3" w14:textId="77777777" w:rsidR="003764BA" w:rsidRPr="00C844D1" w:rsidRDefault="003764BA" w:rsidP="003764BA">
      <w:pPr>
        <w:spacing w:after="0" w:line="240" w:lineRule="auto"/>
        <w:rPr>
          <w:rFonts w:ascii="Arial" w:eastAsia="Calibri" w:hAnsi="Arial" w:cs="Arial"/>
          <w:sz w:val="20"/>
          <w:szCs w:val="20"/>
        </w:rPr>
      </w:pPr>
      <w:r w:rsidRPr="00C844D1">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CB5AA1" w14:textId="77777777" w:rsidR="003764BA" w:rsidRDefault="003764BA" w:rsidP="003764BA">
      <w:pPr>
        <w:spacing w:after="0" w:line="240" w:lineRule="auto"/>
        <w:jc w:val="both"/>
        <w:rPr>
          <w:rFonts w:ascii="Times New Roman" w:eastAsia="Calibri" w:hAnsi="Times New Roman" w:cs="Times New Roman"/>
        </w:rPr>
      </w:pPr>
    </w:p>
    <w:p w14:paraId="5060D443" w14:textId="77777777" w:rsidR="003764BA" w:rsidRDefault="003764BA" w:rsidP="003764BA">
      <w:pPr>
        <w:spacing w:after="0" w:line="240" w:lineRule="auto"/>
        <w:jc w:val="both"/>
        <w:rPr>
          <w:rFonts w:ascii="Times New Roman" w:eastAsia="Calibri" w:hAnsi="Times New Roman" w:cs="Times New Roman"/>
        </w:rPr>
      </w:pPr>
    </w:p>
    <w:p w14:paraId="2DBBFF42" w14:textId="77777777" w:rsidR="003764BA" w:rsidRPr="00DA60C2" w:rsidRDefault="003764BA" w:rsidP="003764BA">
      <w:pPr>
        <w:rPr>
          <w:rFonts w:ascii="Cambria" w:eastAsia="Times New Roman" w:hAnsi="Cambria" w:cs="Arial"/>
          <w:b/>
          <w:bCs/>
          <w:lang w:val="en-GB" w:eastAsia="en-GB"/>
        </w:rPr>
      </w:pPr>
      <w:r w:rsidRPr="00DA60C2">
        <w:rPr>
          <w:rFonts w:ascii="Cambria" w:eastAsia="Times New Roman" w:hAnsi="Cambria" w:cs="Arial"/>
          <w:b/>
          <w:bCs/>
          <w:lang w:val="en-GB" w:eastAsia="en-GB"/>
        </w:rPr>
        <w:t>COMPETING INTERESTS DISCLAIMER:</w:t>
      </w:r>
    </w:p>
    <w:p w14:paraId="203C568D" w14:textId="77777777" w:rsidR="003764BA" w:rsidRPr="00DA60C2" w:rsidRDefault="003764BA" w:rsidP="003764BA">
      <w:pPr>
        <w:rPr>
          <w:rFonts w:ascii="Cambria" w:eastAsia="Times New Roman" w:hAnsi="Cambria" w:cs="Times New Roman"/>
          <w:lang w:val="en-GB" w:eastAsia="en-GB"/>
        </w:rPr>
      </w:pPr>
      <w:r w:rsidRPr="00DA60C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2D57268" w14:textId="11231C9B" w:rsidR="003F29AF" w:rsidRDefault="003F29AF" w:rsidP="003F29AF">
      <w:pPr>
        <w:tabs>
          <w:tab w:val="left" w:pos="2493"/>
        </w:tabs>
        <w:jc w:val="both"/>
        <w:rPr>
          <w:rFonts w:ascii="Times New Roman" w:hAnsi="Times New Roman" w:cs="Times New Roman"/>
          <w:b/>
          <w:sz w:val="24"/>
          <w:szCs w:val="24"/>
        </w:rPr>
      </w:pPr>
      <w:r>
        <w:rPr>
          <w:rFonts w:ascii="Times New Roman" w:hAnsi="Times New Roman" w:cs="Times New Roman"/>
          <w:b/>
          <w:sz w:val="24"/>
          <w:szCs w:val="24"/>
        </w:rPr>
        <w:tab/>
      </w:r>
    </w:p>
    <w:p w14:paraId="6192EBC0" w14:textId="77777777" w:rsidR="00BC01AA" w:rsidRPr="00755EA5" w:rsidRDefault="00BC01AA" w:rsidP="00755EA5">
      <w:pPr>
        <w:spacing w:line="360" w:lineRule="auto"/>
        <w:jc w:val="both"/>
        <w:rPr>
          <w:rFonts w:ascii="Times New Roman" w:hAnsi="Times New Roman" w:cs="Times New Roman"/>
          <w:b/>
          <w:bCs/>
          <w:sz w:val="24"/>
          <w:szCs w:val="24"/>
        </w:rPr>
      </w:pPr>
      <w:r w:rsidRPr="00755EA5">
        <w:rPr>
          <w:rFonts w:ascii="Times New Roman" w:hAnsi="Times New Roman" w:cs="Times New Roman"/>
          <w:b/>
          <w:bCs/>
          <w:sz w:val="24"/>
          <w:szCs w:val="24"/>
        </w:rPr>
        <w:t>REFERENCES</w:t>
      </w:r>
    </w:p>
    <w:p w14:paraId="5C6B1B23"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Acharjee, B., Borah, P., Das, M., &amp;Purkayastha, J. (2012). Ichthyofaunal diversity of </w:t>
      </w:r>
      <w:proofErr w:type="spellStart"/>
      <w:r w:rsidR="00A76620">
        <w:rPr>
          <w:rFonts w:ascii="Times New Roman" w:hAnsi="Times New Roman" w:cs="Times New Roman"/>
          <w:color w:val="222222"/>
          <w:sz w:val="24"/>
          <w:szCs w:val="24"/>
          <w:shd w:val="clear" w:color="auto" w:fill="FFFFFF"/>
        </w:rPr>
        <w:t>D</w:t>
      </w:r>
      <w:r w:rsidRPr="001F1708">
        <w:rPr>
          <w:rFonts w:ascii="Times New Roman" w:hAnsi="Times New Roman" w:cs="Times New Roman"/>
          <w:color w:val="222222"/>
          <w:sz w:val="24"/>
          <w:szCs w:val="24"/>
          <w:shd w:val="clear" w:color="auto" w:fill="FFFFFF"/>
        </w:rPr>
        <w:t>hansiri</w:t>
      </w:r>
      <w:proofErr w:type="spellEnd"/>
      <w:r w:rsidR="00C65C18">
        <w:rPr>
          <w:rFonts w:ascii="Times New Roman" w:hAnsi="Times New Roman" w:cs="Times New Roman"/>
          <w:color w:val="222222"/>
          <w:sz w:val="24"/>
          <w:szCs w:val="24"/>
          <w:shd w:val="clear" w:color="auto" w:fill="FFFFFF"/>
        </w:rPr>
        <w:t xml:space="preserve"> </w:t>
      </w:r>
      <w:r w:rsidR="00A76620">
        <w:rPr>
          <w:rFonts w:ascii="Times New Roman" w:hAnsi="Times New Roman" w:cs="Times New Roman"/>
          <w:color w:val="222222"/>
          <w:sz w:val="24"/>
          <w:szCs w:val="24"/>
          <w:shd w:val="clear" w:color="auto" w:fill="FFFFFF"/>
        </w:rPr>
        <w:t>R</w:t>
      </w:r>
      <w:r w:rsidRPr="001F1708">
        <w:rPr>
          <w:rFonts w:ascii="Times New Roman" w:hAnsi="Times New Roman" w:cs="Times New Roman"/>
          <w:color w:val="222222"/>
          <w:sz w:val="24"/>
          <w:szCs w:val="24"/>
          <w:shd w:val="clear" w:color="auto" w:fill="FFFFFF"/>
        </w:rPr>
        <w:t xml:space="preserve">iver, </w:t>
      </w:r>
      <w:proofErr w:type="spellStart"/>
      <w:r w:rsidRPr="001F1708">
        <w:rPr>
          <w:rFonts w:ascii="Times New Roman" w:hAnsi="Times New Roman" w:cs="Times New Roman"/>
          <w:color w:val="222222"/>
          <w:sz w:val="24"/>
          <w:szCs w:val="24"/>
          <w:shd w:val="clear" w:color="auto" w:fill="FFFFFF"/>
        </w:rPr>
        <w:t>dimapur</w:t>
      </w:r>
      <w:proofErr w:type="spellEnd"/>
      <w:r w:rsidRPr="001F1708">
        <w:rPr>
          <w:rFonts w:ascii="Times New Roman" w:hAnsi="Times New Roman" w:cs="Times New Roman"/>
          <w:color w:val="222222"/>
          <w:sz w:val="24"/>
          <w:szCs w:val="24"/>
          <w:shd w:val="clear" w:color="auto" w:fill="FFFFFF"/>
        </w:rPr>
        <w:t>, Nagaland, India. </w:t>
      </w:r>
      <w:r w:rsidRPr="001F1708">
        <w:rPr>
          <w:rFonts w:ascii="Times New Roman" w:hAnsi="Times New Roman" w:cs="Times New Roman"/>
          <w:i/>
          <w:iCs/>
          <w:color w:val="222222"/>
          <w:sz w:val="24"/>
          <w:szCs w:val="24"/>
          <w:shd w:val="clear" w:color="auto" w:fill="FFFFFF"/>
        </w:rPr>
        <w:t>Check List</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8</w:t>
      </w:r>
      <w:r w:rsidRPr="001F1708">
        <w:rPr>
          <w:rFonts w:ascii="Times New Roman" w:hAnsi="Times New Roman" w:cs="Times New Roman"/>
          <w:color w:val="222222"/>
          <w:sz w:val="24"/>
          <w:szCs w:val="24"/>
          <w:shd w:val="clear" w:color="auto" w:fill="FFFFFF"/>
        </w:rPr>
        <w:t>(6), 1163-1165.</w:t>
      </w:r>
    </w:p>
    <w:p w14:paraId="13FCE742" w14:textId="77777777" w:rsidR="00372F7F" w:rsidRPr="001F1708" w:rsidRDefault="00372F7F" w:rsidP="00A76620">
      <w:pPr>
        <w:numPr>
          <w:ilvl w:val="0"/>
          <w:numId w:val="23"/>
        </w:numPr>
        <w:tabs>
          <w:tab w:val="left" w:pos="720"/>
          <w:tab w:val="left" w:pos="1215"/>
        </w:tabs>
        <w:spacing w:after="0" w:line="360" w:lineRule="auto"/>
        <w:contextualSpacing/>
        <w:jc w:val="both"/>
        <w:rPr>
          <w:rFonts w:ascii="Times New Roman" w:hAnsi="Times New Roman" w:cs="Times New Roman"/>
          <w:sz w:val="24"/>
          <w:szCs w:val="24"/>
        </w:rPr>
      </w:pPr>
      <w:r w:rsidRPr="001F1708">
        <w:rPr>
          <w:rFonts w:ascii="Times New Roman" w:eastAsia="Calibri" w:hAnsi="Times New Roman" w:cs="Times New Roman"/>
          <w:kern w:val="24"/>
          <w:sz w:val="24"/>
          <w:szCs w:val="24"/>
        </w:rPr>
        <w:t>Agrahari, Jyoti, and Susmita</w:t>
      </w:r>
      <w:r w:rsidR="003C5BEE">
        <w:rPr>
          <w:rFonts w:ascii="Times New Roman" w:eastAsia="Calibri" w:hAnsi="Times New Roman" w:cs="Times New Roman"/>
          <w:kern w:val="24"/>
          <w:sz w:val="24"/>
          <w:szCs w:val="24"/>
        </w:rPr>
        <w:t xml:space="preserve"> </w:t>
      </w:r>
      <w:r w:rsidRPr="001F1708">
        <w:rPr>
          <w:rFonts w:ascii="Times New Roman" w:eastAsia="Calibri" w:hAnsi="Times New Roman" w:cs="Times New Roman"/>
          <w:kern w:val="24"/>
          <w:sz w:val="24"/>
          <w:szCs w:val="24"/>
        </w:rPr>
        <w:t>Dey.</w:t>
      </w:r>
      <w:r w:rsidR="003C5BEE">
        <w:rPr>
          <w:rFonts w:ascii="Times New Roman" w:eastAsia="Calibri" w:hAnsi="Times New Roman" w:cs="Times New Roman"/>
          <w:kern w:val="24"/>
          <w:sz w:val="24"/>
          <w:szCs w:val="24"/>
        </w:rPr>
        <w:t xml:space="preserve"> </w:t>
      </w:r>
      <w:r w:rsidRPr="001F1708">
        <w:rPr>
          <w:rFonts w:ascii="Times New Roman" w:eastAsia="Calibri" w:hAnsi="Times New Roman" w:cs="Times New Roman"/>
          <w:kern w:val="24"/>
          <w:sz w:val="24"/>
          <w:szCs w:val="24"/>
        </w:rPr>
        <w:t xml:space="preserve">(2025). “Ichthyofaunal Diversity and Abundance in the </w:t>
      </w:r>
      <w:proofErr w:type="spellStart"/>
      <w:r w:rsidRPr="001F1708">
        <w:rPr>
          <w:rFonts w:ascii="Times New Roman" w:eastAsia="Calibri" w:hAnsi="Times New Roman" w:cs="Times New Roman"/>
          <w:kern w:val="24"/>
          <w:sz w:val="24"/>
          <w:szCs w:val="24"/>
        </w:rPr>
        <w:t>Longnit</w:t>
      </w:r>
      <w:proofErr w:type="spellEnd"/>
      <w:r w:rsidRPr="001F1708">
        <w:rPr>
          <w:rFonts w:ascii="Times New Roman" w:eastAsia="Calibri" w:hAnsi="Times New Roman" w:cs="Times New Roman"/>
          <w:kern w:val="24"/>
          <w:sz w:val="24"/>
          <w:szCs w:val="24"/>
        </w:rPr>
        <w:t xml:space="preserve"> River, Karbi Anglong, Assam, India: A Preliminary Assessment”. UTTARPRADESH JOURNAL OF ZOOLOGY 46(3):150-61. </w:t>
      </w:r>
    </w:p>
    <w:p w14:paraId="684084C6" w14:textId="77777777" w:rsidR="00372F7F" w:rsidRPr="001F1708" w:rsidRDefault="00372F7F" w:rsidP="001F1708">
      <w:pPr>
        <w:numPr>
          <w:ilvl w:val="0"/>
          <w:numId w:val="23"/>
        </w:numPr>
        <w:tabs>
          <w:tab w:val="left" w:pos="720"/>
          <w:tab w:val="left" w:pos="1215"/>
        </w:tabs>
        <w:spacing w:after="0" w:line="360" w:lineRule="auto"/>
        <w:contextualSpacing/>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lastRenderedPageBreak/>
        <w:t xml:space="preserve">Ahmed, G., Das, A. N., &amp; Ahmed, R. (2023). Ichthyofaunal Diversity of </w:t>
      </w:r>
      <w:proofErr w:type="spellStart"/>
      <w:r w:rsidRPr="001F1708">
        <w:rPr>
          <w:rFonts w:ascii="Times New Roman" w:hAnsi="Times New Roman" w:cs="Times New Roman"/>
          <w:color w:val="222222"/>
          <w:sz w:val="24"/>
          <w:szCs w:val="24"/>
          <w:shd w:val="clear" w:color="auto" w:fill="FFFFFF"/>
        </w:rPr>
        <w:t>Tipkai</w:t>
      </w:r>
      <w:proofErr w:type="spellEnd"/>
      <w:r w:rsidRPr="001F1708">
        <w:rPr>
          <w:rFonts w:ascii="Times New Roman" w:hAnsi="Times New Roman" w:cs="Times New Roman"/>
          <w:color w:val="222222"/>
          <w:sz w:val="24"/>
          <w:szCs w:val="24"/>
          <w:shd w:val="clear" w:color="auto" w:fill="FFFFFF"/>
        </w:rPr>
        <w:t xml:space="preserve"> River in Assam, India. </w:t>
      </w:r>
      <w:r w:rsidRPr="001F1708">
        <w:rPr>
          <w:rFonts w:ascii="Times New Roman" w:hAnsi="Times New Roman" w:cs="Times New Roman"/>
          <w:i/>
          <w:iCs/>
          <w:color w:val="222222"/>
          <w:sz w:val="24"/>
          <w:szCs w:val="24"/>
          <w:shd w:val="clear" w:color="auto" w:fill="FFFFFF"/>
        </w:rPr>
        <w:t>Environment and Ecology</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41</w:t>
      </w:r>
      <w:r w:rsidRPr="001F1708">
        <w:rPr>
          <w:rFonts w:ascii="Times New Roman" w:hAnsi="Times New Roman" w:cs="Times New Roman"/>
          <w:color w:val="222222"/>
          <w:sz w:val="24"/>
          <w:szCs w:val="24"/>
          <w:shd w:val="clear" w:color="auto" w:fill="FFFFFF"/>
        </w:rPr>
        <w:t>(4), 2257-2265.</w:t>
      </w:r>
    </w:p>
    <w:p w14:paraId="0E3289CF" w14:textId="77777777" w:rsidR="00372F7F" w:rsidRPr="001F1708" w:rsidRDefault="00372F7F" w:rsidP="001F1708">
      <w:pPr>
        <w:pStyle w:val="ListParagraph"/>
        <w:numPr>
          <w:ilvl w:val="0"/>
          <w:numId w:val="23"/>
        </w:numPr>
        <w:tabs>
          <w:tab w:val="left" w:pos="1215"/>
          <w:tab w:val="left" w:pos="3619"/>
        </w:tabs>
        <w:spacing w:line="360" w:lineRule="auto"/>
        <w:jc w:val="both"/>
        <w:rPr>
          <w:rFonts w:ascii="Times New Roman" w:hAnsi="Times New Roman" w:cs="Times New Roman"/>
          <w:color w:val="222222"/>
          <w:sz w:val="24"/>
          <w:szCs w:val="24"/>
          <w:shd w:val="clear" w:color="auto" w:fill="FFFFFF"/>
        </w:rPr>
      </w:pPr>
      <w:r w:rsidRPr="001F1708">
        <w:rPr>
          <w:rFonts w:ascii="Times New Roman" w:hAnsi="Times New Roman" w:cs="Times New Roman"/>
          <w:color w:val="222222"/>
          <w:sz w:val="24"/>
          <w:szCs w:val="24"/>
          <w:shd w:val="clear" w:color="auto" w:fill="FFFFFF"/>
        </w:rPr>
        <w:t>APHA,1989: Standard methods for examination of water and wastewater. 17</w:t>
      </w:r>
      <w:r w:rsidRPr="001F1708">
        <w:rPr>
          <w:rFonts w:ascii="Times New Roman" w:hAnsi="Times New Roman" w:cs="Times New Roman"/>
          <w:color w:val="222222"/>
          <w:sz w:val="24"/>
          <w:szCs w:val="24"/>
          <w:shd w:val="clear" w:color="auto" w:fill="FFFFFF"/>
          <w:vertAlign w:val="superscript"/>
        </w:rPr>
        <w:t>th</w:t>
      </w:r>
      <w:r w:rsidRPr="001F1708">
        <w:rPr>
          <w:rFonts w:ascii="Times New Roman" w:hAnsi="Times New Roman" w:cs="Times New Roman"/>
          <w:color w:val="222222"/>
          <w:sz w:val="24"/>
          <w:szCs w:val="24"/>
          <w:shd w:val="clear" w:color="auto" w:fill="FFFFFF"/>
        </w:rPr>
        <w:t xml:space="preserve"> edition. American Public Health Association, Washington, D.C. 1093pp.</w:t>
      </w:r>
    </w:p>
    <w:p w14:paraId="43DD7090" w14:textId="77777777" w:rsidR="00C8209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Baro, D. C., &amp; Sharma, S. (2014). Ichthyofaunal diversity from </w:t>
      </w:r>
      <w:proofErr w:type="spellStart"/>
      <w:r w:rsidRPr="001F1708">
        <w:rPr>
          <w:rFonts w:ascii="Times New Roman" w:hAnsi="Times New Roman" w:cs="Times New Roman"/>
          <w:color w:val="222222"/>
          <w:sz w:val="24"/>
          <w:szCs w:val="24"/>
          <w:shd w:val="clear" w:color="auto" w:fill="FFFFFF"/>
        </w:rPr>
        <w:t>Sonkosh</w:t>
      </w:r>
      <w:r w:rsidR="00A76620" w:rsidRPr="001F1708">
        <w:rPr>
          <w:rFonts w:ascii="Times New Roman" w:hAnsi="Times New Roman" w:cs="Times New Roman"/>
          <w:color w:val="222222"/>
          <w:sz w:val="24"/>
          <w:szCs w:val="24"/>
          <w:shd w:val="clear" w:color="auto" w:fill="FFFFFF"/>
        </w:rPr>
        <w:t>River</w:t>
      </w:r>
      <w:proofErr w:type="spellEnd"/>
      <w:r w:rsidRPr="001F1708">
        <w:rPr>
          <w:rFonts w:ascii="Times New Roman" w:hAnsi="Times New Roman" w:cs="Times New Roman"/>
          <w:color w:val="222222"/>
          <w:sz w:val="24"/>
          <w:szCs w:val="24"/>
          <w:shd w:val="clear" w:color="auto" w:fill="FFFFFF"/>
        </w:rPr>
        <w:t>, Assam,</w:t>
      </w:r>
      <w:r w:rsidR="00C8209F" w:rsidRPr="001F1708">
        <w:rPr>
          <w:rFonts w:ascii="Times New Roman" w:hAnsi="Times New Roman" w:cs="Times New Roman"/>
          <w:color w:val="222222"/>
          <w:sz w:val="24"/>
          <w:szCs w:val="24"/>
          <w:shd w:val="clear" w:color="auto" w:fill="FFFFFF"/>
        </w:rPr>
        <w:t xml:space="preserve"> India. </w:t>
      </w:r>
      <w:r w:rsidR="00C8209F" w:rsidRPr="001F1708">
        <w:rPr>
          <w:rFonts w:ascii="Times New Roman" w:hAnsi="Times New Roman" w:cs="Times New Roman"/>
          <w:i/>
          <w:iCs/>
          <w:color w:val="222222"/>
          <w:sz w:val="24"/>
          <w:szCs w:val="24"/>
          <w:shd w:val="clear" w:color="auto" w:fill="FFFFFF"/>
        </w:rPr>
        <w:t>The Clarion-International Multidisciplinary Journal</w:t>
      </w:r>
      <w:r w:rsidR="00C8209F" w:rsidRPr="001F1708">
        <w:rPr>
          <w:rFonts w:ascii="Times New Roman" w:hAnsi="Times New Roman" w:cs="Times New Roman"/>
          <w:color w:val="222222"/>
          <w:sz w:val="24"/>
          <w:szCs w:val="24"/>
          <w:shd w:val="clear" w:color="auto" w:fill="FFFFFF"/>
        </w:rPr>
        <w:t>, </w:t>
      </w:r>
      <w:r w:rsidR="00C8209F" w:rsidRPr="001F1708">
        <w:rPr>
          <w:rFonts w:ascii="Times New Roman" w:hAnsi="Times New Roman" w:cs="Times New Roman"/>
          <w:i/>
          <w:iCs/>
          <w:color w:val="222222"/>
          <w:sz w:val="24"/>
          <w:szCs w:val="24"/>
          <w:shd w:val="clear" w:color="auto" w:fill="FFFFFF"/>
        </w:rPr>
        <w:t>3</w:t>
      </w:r>
      <w:r w:rsidR="00C8209F" w:rsidRPr="001F1708">
        <w:rPr>
          <w:rFonts w:ascii="Times New Roman" w:hAnsi="Times New Roman" w:cs="Times New Roman"/>
          <w:color w:val="222222"/>
          <w:sz w:val="24"/>
          <w:szCs w:val="24"/>
          <w:shd w:val="clear" w:color="auto" w:fill="FFFFFF"/>
        </w:rPr>
        <w:t>(1), 18-24.</w:t>
      </w:r>
    </w:p>
    <w:p w14:paraId="21341E27" w14:textId="77777777" w:rsidR="002B63B5" w:rsidRPr="001F1708" w:rsidRDefault="002B63B5"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sz w:val="24"/>
          <w:szCs w:val="24"/>
        </w:rPr>
        <w:t xml:space="preserve">Baro P, Narzary J </w:t>
      </w:r>
      <w:r w:rsidR="0053495A" w:rsidRPr="001F1708">
        <w:rPr>
          <w:rFonts w:ascii="Times New Roman" w:hAnsi="Times New Roman" w:cs="Times New Roman"/>
          <w:sz w:val="24"/>
          <w:szCs w:val="24"/>
        </w:rPr>
        <w:t xml:space="preserve">(2024) Maiden study on fish diversity of the </w:t>
      </w:r>
      <w:proofErr w:type="spellStart"/>
      <w:r w:rsidR="0053495A" w:rsidRPr="001F1708">
        <w:rPr>
          <w:rFonts w:ascii="Times New Roman" w:hAnsi="Times New Roman" w:cs="Times New Roman"/>
          <w:sz w:val="24"/>
          <w:szCs w:val="24"/>
        </w:rPr>
        <w:t>Diring</w:t>
      </w:r>
      <w:proofErr w:type="spellEnd"/>
      <w:r w:rsidR="0053495A" w:rsidRPr="001F1708">
        <w:rPr>
          <w:rFonts w:ascii="Times New Roman" w:hAnsi="Times New Roman" w:cs="Times New Roman"/>
          <w:sz w:val="24"/>
          <w:szCs w:val="24"/>
        </w:rPr>
        <w:t xml:space="preserve"> River in Baksa District, Assam, India. Journal of Fisheries 12(3): 123202.DOI:10.17017/j.fish.725</w:t>
      </w:r>
    </w:p>
    <w:p w14:paraId="67758FD6"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Bera, A., Bhattacharya, M., Patra, B. C., &amp;Sar, U. K. (2014). Ichthyofaunal diversity and water quality in the </w:t>
      </w:r>
      <w:proofErr w:type="spellStart"/>
      <w:r w:rsidRPr="001F1708">
        <w:rPr>
          <w:rFonts w:ascii="Times New Roman" w:hAnsi="Times New Roman" w:cs="Times New Roman"/>
          <w:color w:val="222222"/>
          <w:sz w:val="24"/>
          <w:szCs w:val="24"/>
          <w:shd w:val="clear" w:color="auto" w:fill="FFFFFF"/>
        </w:rPr>
        <w:t>Kangsabati</w:t>
      </w:r>
      <w:proofErr w:type="spellEnd"/>
      <w:r w:rsidRPr="001F1708">
        <w:rPr>
          <w:rFonts w:ascii="Times New Roman" w:hAnsi="Times New Roman" w:cs="Times New Roman"/>
          <w:color w:val="222222"/>
          <w:sz w:val="24"/>
          <w:szCs w:val="24"/>
          <w:shd w:val="clear" w:color="auto" w:fill="FFFFFF"/>
        </w:rPr>
        <w:t xml:space="preserve"> Reservoir, West Bengal, India. </w:t>
      </w:r>
      <w:r w:rsidRPr="001F1708">
        <w:rPr>
          <w:rFonts w:ascii="Times New Roman" w:hAnsi="Times New Roman" w:cs="Times New Roman"/>
          <w:i/>
          <w:iCs/>
          <w:color w:val="222222"/>
          <w:sz w:val="24"/>
          <w:szCs w:val="24"/>
          <w:shd w:val="clear" w:color="auto" w:fill="FFFFFF"/>
        </w:rPr>
        <w:t>Advances in Zoology</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2014</w:t>
      </w:r>
      <w:r w:rsidRPr="001F1708">
        <w:rPr>
          <w:rFonts w:ascii="Times New Roman" w:hAnsi="Times New Roman" w:cs="Times New Roman"/>
          <w:color w:val="222222"/>
          <w:sz w:val="24"/>
          <w:szCs w:val="24"/>
          <w:shd w:val="clear" w:color="auto" w:fill="FFFFFF"/>
        </w:rPr>
        <w:t>(1), 674313.</w:t>
      </w:r>
    </w:p>
    <w:p w14:paraId="241C047F"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shd w:val="clear" w:color="auto" w:fill="FFFFFF"/>
        </w:rPr>
        <w:t>Biswas, S. P., &amp; Boruah, S. (2000). Fisheries ecology of the northeastern Himalayas with special reference to the Brahmaputra River. </w:t>
      </w:r>
      <w:r w:rsidRPr="001F1708">
        <w:rPr>
          <w:rFonts w:ascii="Times New Roman" w:hAnsi="Times New Roman" w:cs="Times New Roman"/>
          <w:i/>
          <w:iCs/>
          <w:sz w:val="24"/>
          <w:szCs w:val="24"/>
          <w:shd w:val="clear" w:color="auto" w:fill="FFFFFF"/>
        </w:rPr>
        <w:t>Ecological Engineering</w:t>
      </w:r>
      <w:r w:rsidRPr="001F1708">
        <w:rPr>
          <w:rFonts w:ascii="Times New Roman" w:hAnsi="Times New Roman" w:cs="Times New Roman"/>
          <w:sz w:val="24"/>
          <w:szCs w:val="24"/>
          <w:shd w:val="clear" w:color="auto" w:fill="FFFFFF"/>
        </w:rPr>
        <w:t>, </w:t>
      </w:r>
      <w:r w:rsidRPr="001F1708">
        <w:rPr>
          <w:rFonts w:ascii="Times New Roman" w:hAnsi="Times New Roman" w:cs="Times New Roman"/>
          <w:i/>
          <w:iCs/>
          <w:sz w:val="24"/>
          <w:szCs w:val="24"/>
          <w:shd w:val="clear" w:color="auto" w:fill="FFFFFF"/>
        </w:rPr>
        <w:t>16</w:t>
      </w:r>
      <w:r w:rsidRPr="001F1708">
        <w:rPr>
          <w:rFonts w:ascii="Times New Roman" w:hAnsi="Times New Roman" w:cs="Times New Roman"/>
          <w:sz w:val="24"/>
          <w:szCs w:val="24"/>
          <w:shd w:val="clear" w:color="auto" w:fill="FFFFFF"/>
        </w:rPr>
        <w:t>(1), 39-50.</w:t>
      </w:r>
    </w:p>
    <w:p w14:paraId="61E54A5C"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Biswas, S. P., &amp; Das, A. (2019). Water Quality Assessment Based on Fish and </w:t>
      </w:r>
      <w:proofErr w:type="spellStart"/>
      <w:r w:rsidRPr="001F1708">
        <w:rPr>
          <w:rFonts w:ascii="Times New Roman" w:hAnsi="Times New Roman" w:cs="Times New Roman"/>
          <w:color w:val="222222"/>
          <w:sz w:val="24"/>
          <w:szCs w:val="24"/>
          <w:shd w:val="clear" w:color="auto" w:fill="FFFFFF"/>
        </w:rPr>
        <w:t>Macroinverbrate</w:t>
      </w:r>
      <w:proofErr w:type="spellEnd"/>
      <w:r w:rsidRPr="001F1708">
        <w:rPr>
          <w:rFonts w:ascii="Times New Roman" w:hAnsi="Times New Roman" w:cs="Times New Roman"/>
          <w:color w:val="222222"/>
          <w:sz w:val="24"/>
          <w:szCs w:val="24"/>
          <w:shd w:val="clear" w:color="auto" w:fill="FFFFFF"/>
        </w:rPr>
        <w:t xml:space="preserve"> Diversity Indices of River Mara Bharali in Assam, India. In </w:t>
      </w:r>
      <w:r w:rsidRPr="001F1708">
        <w:rPr>
          <w:rFonts w:ascii="Times New Roman" w:hAnsi="Times New Roman" w:cs="Times New Roman"/>
          <w:i/>
          <w:iCs/>
          <w:color w:val="222222"/>
          <w:sz w:val="24"/>
          <w:szCs w:val="24"/>
          <w:shd w:val="clear" w:color="auto" w:fill="FFFFFF"/>
        </w:rPr>
        <w:t>Proceedings International Conference on Fisheries and Aquaculture</w:t>
      </w:r>
      <w:r w:rsidRPr="001F1708">
        <w:rPr>
          <w:rFonts w:ascii="Times New Roman" w:hAnsi="Times New Roman" w:cs="Times New Roman"/>
          <w:color w:val="222222"/>
          <w:sz w:val="24"/>
          <w:szCs w:val="24"/>
          <w:shd w:val="clear" w:color="auto" w:fill="FFFFFF"/>
        </w:rPr>
        <w:t> (Vol. 5, No. 1, pp. 1-10).</w:t>
      </w:r>
    </w:p>
    <w:p w14:paraId="34629D8A"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Borah, D. K., &amp; Das, J. (2020). Ichthyofaunal diversity of </w:t>
      </w:r>
      <w:proofErr w:type="spellStart"/>
      <w:r w:rsidRPr="001F1708">
        <w:rPr>
          <w:rFonts w:ascii="Times New Roman" w:hAnsi="Times New Roman" w:cs="Times New Roman"/>
          <w:color w:val="222222"/>
          <w:sz w:val="24"/>
          <w:szCs w:val="24"/>
          <w:shd w:val="clear" w:color="auto" w:fill="FFFFFF"/>
        </w:rPr>
        <w:t>Jinari</w:t>
      </w:r>
      <w:proofErr w:type="spellEnd"/>
      <w:r w:rsidRPr="001F1708">
        <w:rPr>
          <w:rFonts w:ascii="Times New Roman" w:hAnsi="Times New Roman" w:cs="Times New Roman"/>
          <w:color w:val="222222"/>
          <w:sz w:val="24"/>
          <w:szCs w:val="24"/>
          <w:shd w:val="clear" w:color="auto" w:fill="FFFFFF"/>
        </w:rPr>
        <w:t xml:space="preserve"> River in Goalpara, Assam, India. </w:t>
      </w:r>
      <w:r w:rsidRPr="001F1708">
        <w:rPr>
          <w:rFonts w:ascii="Times New Roman" w:hAnsi="Times New Roman" w:cs="Times New Roman"/>
          <w:i/>
          <w:iCs/>
          <w:color w:val="222222"/>
          <w:sz w:val="24"/>
          <w:szCs w:val="24"/>
          <w:shd w:val="clear" w:color="auto" w:fill="FFFFFF"/>
        </w:rPr>
        <w:t>Centre for Info Bio Technology Journal of Zoology</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9</w:t>
      </w:r>
      <w:r w:rsidRPr="001F1708">
        <w:rPr>
          <w:rFonts w:ascii="Times New Roman" w:hAnsi="Times New Roman" w:cs="Times New Roman"/>
          <w:color w:val="222222"/>
          <w:sz w:val="24"/>
          <w:szCs w:val="24"/>
          <w:shd w:val="clear" w:color="auto" w:fill="FFFFFF"/>
        </w:rPr>
        <w:t>, 30-35.</w:t>
      </w:r>
    </w:p>
    <w:p w14:paraId="4642831C"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proofErr w:type="spellStart"/>
      <w:r w:rsidRPr="001F1708">
        <w:rPr>
          <w:rFonts w:ascii="Times New Roman" w:hAnsi="Times New Roman" w:cs="Times New Roman"/>
          <w:color w:val="222222"/>
          <w:sz w:val="24"/>
          <w:szCs w:val="24"/>
          <w:shd w:val="clear" w:color="auto" w:fill="FFFFFF"/>
        </w:rPr>
        <w:t>Chhetry</w:t>
      </w:r>
      <w:proofErr w:type="spellEnd"/>
      <w:r w:rsidRPr="001F1708">
        <w:rPr>
          <w:rFonts w:ascii="Times New Roman" w:hAnsi="Times New Roman" w:cs="Times New Roman"/>
          <w:color w:val="222222"/>
          <w:sz w:val="24"/>
          <w:szCs w:val="24"/>
          <w:shd w:val="clear" w:color="auto" w:fill="FFFFFF"/>
        </w:rPr>
        <w:t xml:space="preserve">, B., &amp;Deka, P. (2016). Ichthyofaunal diversity of Era Kopili </w:t>
      </w:r>
      <w:r w:rsidR="0008302A">
        <w:rPr>
          <w:rFonts w:ascii="Times New Roman" w:hAnsi="Times New Roman" w:cs="Times New Roman"/>
          <w:color w:val="222222"/>
          <w:sz w:val="24"/>
          <w:szCs w:val="24"/>
          <w:shd w:val="clear" w:color="auto" w:fill="FFFFFF"/>
        </w:rPr>
        <w:t>Wetland</w:t>
      </w:r>
      <w:r w:rsidRPr="001F1708">
        <w:rPr>
          <w:rFonts w:ascii="Times New Roman" w:hAnsi="Times New Roman" w:cs="Times New Roman"/>
          <w:color w:val="222222"/>
          <w:sz w:val="24"/>
          <w:szCs w:val="24"/>
          <w:shd w:val="clear" w:color="auto" w:fill="FFFFFF"/>
        </w:rPr>
        <w:t xml:space="preserve"> of Karbi Anglong district of Assam, India. </w:t>
      </w:r>
      <w:r w:rsidRPr="001F1708">
        <w:rPr>
          <w:rFonts w:ascii="Times New Roman" w:hAnsi="Times New Roman" w:cs="Times New Roman"/>
          <w:i/>
          <w:iCs/>
          <w:color w:val="222222"/>
          <w:sz w:val="24"/>
          <w:szCs w:val="24"/>
          <w:shd w:val="clear" w:color="auto" w:fill="FFFFFF"/>
        </w:rPr>
        <w:t>J. Intl. J. of Advanced Science and Research</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1</w:t>
      </w:r>
      <w:r w:rsidRPr="001F1708">
        <w:rPr>
          <w:rFonts w:ascii="Times New Roman" w:hAnsi="Times New Roman" w:cs="Times New Roman"/>
          <w:color w:val="222222"/>
          <w:sz w:val="24"/>
          <w:szCs w:val="24"/>
          <w:shd w:val="clear" w:color="auto" w:fill="FFFFFF"/>
        </w:rPr>
        <w:t xml:space="preserve">(6), 33-41. </w:t>
      </w:r>
    </w:p>
    <w:p w14:paraId="00ACAA0F"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sz w:val="24"/>
          <w:szCs w:val="24"/>
        </w:rPr>
        <w:t xml:space="preserve">Choudhury, E., &amp;Sengupta, S. (2023). Fish diversity of hill streams of South </w:t>
      </w:r>
      <w:proofErr w:type="spellStart"/>
      <w:r w:rsidRPr="001F1708">
        <w:rPr>
          <w:rFonts w:ascii="Times New Roman" w:hAnsi="Times New Roman" w:cs="Times New Roman"/>
          <w:sz w:val="24"/>
          <w:szCs w:val="24"/>
        </w:rPr>
        <w:t>Kamrup</w:t>
      </w:r>
      <w:proofErr w:type="spellEnd"/>
      <w:r w:rsidRPr="001F1708">
        <w:rPr>
          <w:rFonts w:ascii="Times New Roman" w:hAnsi="Times New Roman" w:cs="Times New Roman"/>
          <w:sz w:val="24"/>
          <w:szCs w:val="24"/>
        </w:rPr>
        <w:t xml:space="preserve">, Assam, India (chapter 4). Mountain Ecosystems and resources management, vol.1, Montreal, Canada: The Grassroots Institute, </w:t>
      </w:r>
      <w:proofErr w:type="spellStart"/>
      <w:r w:rsidRPr="001F1708">
        <w:rPr>
          <w:rFonts w:ascii="Times New Roman" w:hAnsi="Times New Roman" w:cs="Times New Roman"/>
          <w:sz w:val="24"/>
          <w:szCs w:val="24"/>
        </w:rPr>
        <w:t>elSBN</w:t>
      </w:r>
      <w:proofErr w:type="spellEnd"/>
      <w:r w:rsidRPr="001F1708">
        <w:rPr>
          <w:rFonts w:ascii="Times New Roman" w:hAnsi="Times New Roman" w:cs="Times New Roman"/>
          <w:sz w:val="24"/>
          <w:szCs w:val="24"/>
        </w:rPr>
        <w:t>: 978-1-7778455-0-6,1,57-70</w:t>
      </w:r>
      <w:r w:rsidRPr="001F1708">
        <w:rPr>
          <w:rFonts w:ascii="Times New Roman" w:hAnsi="Times New Roman" w:cs="Times New Roman"/>
          <w:color w:val="000000" w:themeColor="text1"/>
          <w:sz w:val="24"/>
          <w:szCs w:val="24"/>
        </w:rPr>
        <w:t>.</w:t>
      </w:r>
    </w:p>
    <w:p w14:paraId="7B04AF9A" w14:textId="77777777" w:rsidR="00372F7F" w:rsidRPr="001F1708" w:rsidRDefault="00372F7F" w:rsidP="00A76620">
      <w:pPr>
        <w:pStyle w:val="ListParagraph"/>
        <w:numPr>
          <w:ilvl w:val="0"/>
          <w:numId w:val="23"/>
        </w:numPr>
        <w:spacing w:after="0" w:line="360" w:lineRule="auto"/>
        <w:jc w:val="both"/>
        <w:rPr>
          <w:rFonts w:ascii="Times New Roman" w:hAnsi="Times New Roman" w:cs="Times New Roman"/>
          <w:sz w:val="24"/>
          <w:szCs w:val="24"/>
          <w:lang w:val="en-IN"/>
        </w:rPr>
      </w:pPr>
      <w:r w:rsidRPr="001F1708">
        <w:rPr>
          <w:rFonts w:ascii="Times New Roman" w:hAnsi="Times New Roman" w:cs="Times New Roman"/>
          <w:sz w:val="24"/>
          <w:szCs w:val="24"/>
        </w:rPr>
        <w:t xml:space="preserve">Das B. and Sharma S., A Comparison of Fish Diversity of </w:t>
      </w:r>
      <w:proofErr w:type="spellStart"/>
      <w:r w:rsidRPr="001F1708">
        <w:rPr>
          <w:rFonts w:ascii="Times New Roman" w:hAnsi="Times New Roman" w:cs="Times New Roman"/>
          <w:sz w:val="24"/>
          <w:szCs w:val="24"/>
        </w:rPr>
        <w:t>Kopili</w:t>
      </w:r>
      <w:proofErr w:type="spellEnd"/>
      <w:r w:rsidRPr="001F1708">
        <w:rPr>
          <w:rFonts w:ascii="Times New Roman" w:hAnsi="Times New Roman" w:cs="Times New Roman"/>
          <w:sz w:val="24"/>
          <w:szCs w:val="24"/>
        </w:rPr>
        <w:t xml:space="preserve"> and Jamuna Rivers of Karbi Anglong District, Assam. The Science probe, 1(1), 21-29 (2012</w:t>
      </w:r>
      <w:proofErr w:type="gramStart"/>
      <w:r w:rsidRPr="001F1708">
        <w:rPr>
          <w:rFonts w:ascii="Times New Roman" w:hAnsi="Times New Roman" w:cs="Times New Roman"/>
          <w:sz w:val="24"/>
          <w:szCs w:val="24"/>
        </w:rPr>
        <w:t>) .</w:t>
      </w:r>
      <w:proofErr w:type="gramEnd"/>
    </w:p>
    <w:p w14:paraId="7DD1A2F3"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rPr>
        <w:t xml:space="preserve">Das B. and Sharma S., Ichthyofaunal diversity of river Jamuna, Karbi Anglong, Assam, India. The Clarion, 1(1), 65-69 (2012) </w:t>
      </w:r>
    </w:p>
    <w:p w14:paraId="6E654155"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Das, B.K., Boruah, </w:t>
      </w:r>
      <w:proofErr w:type="spellStart"/>
      <w:proofErr w:type="gramStart"/>
      <w:r w:rsidRPr="001F1708">
        <w:rPr>
          <w:rFonts w:ascii="Times New Roman" w:hAnsi="Times New Roman" w:cs="Times New Roman"/>
          <w:color w:val="222222"/>
          <w:sz w:val="24"/>
          <w:szCs w:val="24"/>
          <w:shd w:val="clear" w:color="auto" w:fill="FFFFFF"/>
        </w:rPr>
        <w:t>P.,&amp;</w:t>
      </w:r>
      <w:proofErr w:type="gramEnd"/>
      <w:r w:rsidRPr="001F1708">
        <w:rPr>
          <w:rFonts w:ascii="Times New Roman" w:hAnsi="Times New Roman" w:cs="Times New Roman"/>
          <w:color w:val="222222"/>
          <w:sz w:val="24"/>
          <w:szCs w:val="24"/>
          <w:shd w:val="clear" w:color="auto" w:fill="FFFFFF"/>
        </w:rPr>
        <w:t>Kar</w:t>
      </w:r>
      <w:proofErr w:type="spellEnd"/>
      <w:r w:rsidRPr="001F1708">
        <w:rPr>
          <w:rFonts w:ascii="Times New Roman" w:hAnsi="Times New Roman" w:cs="Times New Roman"/>
          <w:color w:val="222222"/>
          <w:sz w:val="24"/>
          <w:szCs w:val="24"/>
          <w:shd w:val="clear" w:color="auto" w:fill="FFFFFF"/>
        </w:rPr>
        <w:t xml:space="preserve">, </w:t>
      </w:r>
      <w:proofErr w:type="gramStart"/>
      <w:r w:rsidRPr="001F1708">
        <w:rPr>
          <w:rFonts w:ascii="Times New Roman" w:hAnsi="Times New Roman" w:cs="Times New Roman"/>
          <w:color w:val="222222"/>
          <w:sz w:val="24"/>
          <w:szCs w:val="24"/>
          <w:shd w:val="clear" w:color="auto" w:fill="FFFFFF"/>
        </w:rPr>
        <w:t>D.(</w:t>
      </w:r>
      <w:proofErr w:type="gramEnd"/>
      <w:r w:rsidRPr="001F1708">
        <w:rPr>
          <w:rFonts w:ascii="Times New Roman" w:hAnsi="Times New Roman" w:cs="Times New Roman"/>
          <w:color w:val="222222"/>
          <w:sz w:val="24"/>
          <w:szCs w:val="24"/>
          <w:shd w:val="clear" w:color="auto" w:fill="FFFFFF"/>
        </w:rPr>
        <w:t xml:space="preserve">2017, June). Ichthyofaunal Diversity of </w:t>
      </w:r>
      <w:proofErr w:type="gramStart"/>
      <w:r w:rsidRPr="001F1708">
        <w:rPr>
          <w:rFonts w:ascii="Times New Roman" w:hAnsi="Times New Roman" w:cs="Times New Roman"/>
          <w:color w:val="222222"/>
          <w:sz w:val="24"/>
          <w:szCs w:val="24"/>
          <w:shd w:val="clear" w:color="auto" w:fill="FFFFFF"/>
        </w:rPr>
        <w:t>Siang river</w:t>
      </w:r>
      <w:proofErr w:type="gramEnd"/>
      <w:r w:rsidRPr="001F1708">
        <w:rPr>
          <w:rFonts w:ascii="Times New Roman" w:hAnsi="Times New Roman" w:cs="Times New Roman"/>
          <w:color w:val="222222"/>
          <w:sz w:val="24"/>
          <w:szCs w:val="24"/>
          <w:shd w:val="clear" w:color="auto" w:fill="FFFFFF"/>
        </w:rPr>
        <w:t xml:space="preserve"> in Arunachal Pradesh, India. In </w:t>
      </w:r>
      <w:r w:rsidRPr="001F1708">
        <w:rPr>
          <w:rFonts w:ascii="Times New Roman" w:hAnsi="Times New Roman" w:cs="Times New Roman"/>
          <w:i/>
          <w:iCs/>
          <w:color w:val="222222"/>
          <w:sz w:val="24"/>
          <w:szCs w:val="24"/>
          <w:shd w:val="clear" w:color="auto" w:fill="FFFFFF"/>
        </w:rPr>
        <w:t xml:space="preserve">proceedings of </w:t>
      </w:r>
      <w:proofErr w:type="spellStart"/>
      <w:r w:rsidRPr="001F1708">
        <w:rPr>
          <w:rFonts w:ascii="Times New Roman" w:hAnsi="Times New Roman" w:cs="Times New Roman"/>
          <w:i/>
          <w:iCs/>
          <w:color w:val="222222"/>
          <w:sz w:val="24"/>
          <w:szCs w:val="24"/>
          <w:shd w:val="clear" w:color="auto" w:fill="FFFFFF"/>
        </w:rPr>
        <w:t>theZoological</w:t>
      </w:r>
      <w:proofErr w:type="spellEnd"/>
      <w:r w:rsidRPr="001F1708">
        <w:rPr>
          <w:rFonts w:ascii="Times New Roman" w:hAnsi="Times New Roman" w:cs="Times New Roman"/>
          <w:i/>
          <w:iCs/>
          <w:color w:val="222222"/>
          <w:sz w:val="24"/>
          <w:szCs w:val="24"/>
          <w:shd w:val="clear" w:color="auto" w:fill="FFFFFF"/>
        </w:rPr>
        <w:t xml:space="preserve"> Society</w:t>
      </w:r>
      <w:r w:rsidRPr="001F1708">
        <w:rPr>
          <w:rFonts w:ascii="Times New Roman" w:hAnsi="Times New Roman" w:cs="Times New Roman"/>
          <w:color w:val="222222"/>
          <w:sz w:val="24"/>
          <w:szCs w:val="24"/>
          <w:shd w:val="clear" w:color="auto" w:fill="FFFFFF"/>
        </w:rPr>
        <w:t xml:space="preserve"> (vol. 70, pp. 52-60</w:t>
      </w:r>
      <w:proofErr w:type="gramStart"/>
      <w:r w:rsidRPr="001F1708">
        <w:rPr>
          <w:rFonts w:ascii="Times New Roman" w:hAnsi="Times New Roman" w:cs="Times New Roman"/>
          <w:color w:val="222222"/>
          <w:sz w:val="24"/>
          <w:szCs w:val="24"/>
          <w:shd w:val="clear" w:color="auto" w:fill="FFFFFF"/>
        </w:rPr>
        <w:t>) .</w:t>
      </w:r>
      <w:proofErr w:type="gramEnd"/>
      <w:r w:rsidRPr="001F1708">
        <w:rPr>
          <w:rFonts w:ascii="Times New Roman" w:hAnsi="Times New Roman" w:cs="Times New Roman"/>
          <w:color w:val="222222"/>
          <w:sz w:val="24"/>
          <w:szCs w:val="24"/>
          <w:shd w:val="clear" w:color="auto" w:fill="FFFFFF"/>
        </w:rPr>
        <w:t xml:space="preserve"> Springer India.</w:t>
      </w:r>
    </w:p>
    <w:p w14:paraId="3D8839DD"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Das, D. (2015). Ichthyofaunal diversity of River </w:t>
      </w:r>
      <w:proofErr w:type="spellStart"/>
      <w:r w:rsidRPr="001F1708">
        <w:rPr>
          <w:rFonts w:ascii="Times New Roman" w:hAnsi="Times New Roman" w:cs="Times New Roman"/>
          <w:color w:val="222222"/>
          <w:sz w:val="24"/>
          <w:szCs w:val="24"/>
          <w:shd w:val="clear" w:color="auto" w:fill="FFFFFF"/>
        </w:rPr>
        <w:t>Torsa</w:t>
      </w:r>
      <w:proofErr w:type="spellEnd"/>
      <w:r w:rsidRPr="001F1708">
        <w:rPr>
          <w:rFonts w:ascii="Times New Roman" w:hAnsi="Times New Roman" w:cs="Times New Roman"/>
          <w:color w:val="222222"/>
          <w:sz w:val="24"/>
          <w:szCs w:val="24"/>
          <w:shd w:val="clear" w:color="auto" w:fill="FFFFFF"/>
        </w:rPr>
        <w:t xml:space="preserve"> and its tributaries at Terai region of West Bengal, India. </w:t>
      </w:r>
      <w:r w:rsidRPr="001F1708">
        <w:rPr>
          <w:rFonts w:ascii="Times New Roman" w:hAnsi="Times New Roman" w:cs="Times New Roman"/>
          <w:i/>
          <w:iCs/>
          <w:color w:val="222222"/>
          <w:sz w:val="24"/>
          <w:szCs w:val="24"/>
          <w:shd w:val="clear" w:color="auto" w:fill="FFFFFF"/>
        </w:rPr>
        <w:t>International journal of science and nature</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6</w:t>
      </w:r>
      <w:r w:rsidRPr="001F1708">
        <w:rPr>
          <w:rFonts w:ascii="Times New Roman" w:hAnsi="Times New Roman" w:cs="Times New Roman"/>
          <w:color w:val="222222"/>
          <w:sz w:val="24"/>
          <w:szCs w:val="24"/>
          <w:shd w:val="clear" w:color="auto" w:fill="FFFFFF"/>
        </w:rPr>
        <w:t>(2), 256-263.</w:t>
      </w:r>
    </w:p>
    <w:p w14:paraId="2E20A0FD" w14:textId="77777777" w:rsidR="00372F7F" w:rsidRPr="001F1708" w:rsidRDefault="00372F7F" w:rsidP="001F1708">
      <w:pPr>
        <w:pStyle w:val="ListParagraph"/>
        <w:numPr>
          <w:ilvl w:val="0"/>
          <w:numId w:val="23"/>
        </w:numPr>
        <w:tabs>
          <w:tab w:val="left" w:pos="1215"/>
          <w:tab w:val="left" w:pos="3619"/>
        </w:tabs>
        <w:spacing w:line="360" w:lineRule="auto"/>
        <w:jc w:val="both"/>
        <w:rPr>
          <w:rFonts w:ascii="Times New Roman" w:hAnsi="Times New Roman" w:cs="Times New Roman"/>
          <w:color w:val="222222"/>
          <w:sz w:val="24"/>
          <w:szCs w:val="24"/>
          <w:shd w:val="clear" w:color="auto" w:fill="FFFFFF"/>
        </w:rPr>
      </w:pPr>
      <w:r w:rsidRPr="001F1708">
        <w:rPr>
          <w:rFonts w:ascii="Times New Roman" w:hAnsi="Times New Roman" w:cs="Times New Roman"/>
          <w:color w:val="222222"/>
          <w:sz w:val="24"/>
          <w:szCs w:val="24"/>
          <w:shd w:val="clear" w:color="auto" w:fill="FFFFFF"/>
        </w:rPr>
        <w:lastRenderedPageBreak/>
        <w:t xml:space="preserve">De (Pal), M., Sengupta, T, 1993. Beetles (Coleoptera: </w:t>
      </w:r>
      <w:proofErr w:type="spellStart"/>
      <w:r w:rsidRPr="001F1708">
        <w:rPr>
          <w:rFonts w:ascii="Times New Roman" w:hAnsi="Times New Roman" w:cs="Times New Roman"/>
          <w:color w:val="222222"/>
          <w:sz w:val="24"/>
          <w:szCs w:val="24"/>
          <w:shd w:val="clear" w:color="auto" w:fill="FFFFFF"/>
        </w:rPr>
        <w:t>Insecta</w:t>
      </w:r>
      <w:proofErr w:type="spellEnd"/>
      <w:r w:rsidRPr="001F1708">
        <w:rPr>
          <w:rFonts w:ascii="Times New Roman" w:hAnsi="Times New Roman" w:cs="Times New Roman"/>
          <w:color w:val="222222"/>
          <w:sz w:val="24"/>
          <w:szCs w:val="24"/>
          <w:shd w:val="clear" w:color="auto" w:fill="FFFFFF"/>
        </w:rPr>
        <w:t xml:space="preserve">) of wetlands of Calcutta and its surroundings. </w:t>
      </w:r>
      <w:proofErr w:type="gramStart"/>
      <w:r w:rsidRPr="001F1708">
        <w:rPr>
          <w:rFonts w:ascii="Times New Roman" w:hAnsi="Times New Roman" w:cs="Times New Roman"/>
          <w:color w:val="222222"/>
          <w:sz w:val="24"/>
          <w:szCs w:val="24"/>
          <w:shd w:val="clear" w:color="auto" w:fill="FFFFFF"/>
        </w:rPr>
        <w:t>Rec.zool.surv</w:t>
      </w:r>
      <w:proofErr w:type="gramEnd"/>
      <w:r w:rsidRPr="001F1708">
        <w:rPr>
          <w:rFonts w:ascii="Times New Roman" w:hAnsi="Times New Roman" w:cs="Times New Roman"/>
          <w:color w:val="222222"/>
          <w:sz w:val="24"/>
          <w:szCs w:val="24"/>
          <w:shd w:val="clear" w:color="auto" w:fill="FFFFFF"/>
        </w:rPr>
        <w:t>.India.93(1-2): 103-138.</w:t>
      </w:r>
    </w:p>
    <w:p w14:paraId="34CCCB40"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Dey, A., Nur, R., Sarkar, D., &amp; Barat, S. (2015). Ichthyofauna Diversity of River </w:t>
      </w:r>
      <w:proofErr w:type="spellStart"/>
      <w:r w:rsidRPr="001F1708">
        <w:rPr>
          <w:rFonts w:ascii="Times New Roman" w:hAnsi="Times New Roman" w:cs="Times New Roman"/>
          <w:color w:val="222222"/>
          <w:sz w:val="24"/>
          <w:szCs w:val="24"/>
          <w:shd w:val="clear" w:color="auto" w:fill="FFFFFF"/>
        </w:rPr>
        <w:t>Kaljani</w:t>
      </w:r>
      <w:proofErr w:type="spellEnd"/>
      <w:r w:rsidRPr="001F1708">
        <w:rPr>
          <w:rFonts w:ascii="Times New Roman" w:hAnsi="Times New Roman" w:cs="Times New Roman"/>
          <w:color w:val="222222"/>
          <w:sz w:val="24"/>
          <w:szCs w:val="24"/>
          <w:shd w:val="clear" w:color="auto" w:fill="FFFFFF"/>
        </w:rPr>
        <w:t xml:space="preserve"> in Cooch Behar District of West Bengal, India. </w:t>
      </w:r>
      <w:r w:rsidRPr="001F1708">
        <w:rPr>
          <w:rFonts w:ascii="Times New Roman" w:hAnsi="Times New Roman" w:cs="Times New Roman"/>
          <w:i/>
          <w:iCs/>
          <w:color w:val="222222"/>
          <w:sz w:val="24"/>
          <w:szCs w:val="24"/>
          <w:shd w:val="clear" w:color="auto" w:fill="FFFFFF"/>
        </w:rPr>
        <w:t xml:space="preserve">Int. J. Pure App. </w:t>
      </w:r>
      <w:proofErr w:type="spellStart"/>
      <w:r w:rsidRPr="001F1708">
        <w:rPr>
          <w:rFonts w:ascii="Times New Roman" w:hAnsi="Times New Roman" w:cs="Times New Roman"/>
          <w:i/>
          <w:iCs/>
          <w:color w:val="222222"/>
          <w:sz w:val="24"/>
          <w:szCs w:val="24"/>
          <w:shd w:val="clear" w:color="auto" w:fill="FFFFFF"/>
        </w:rPr>
        <w:t>Biosci</w:t>
      </w:r>
      <w:proofErr w:type="spellEnd"/>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3</w:t>
      </w:r>
      <w:r w:rsidRPr="001F1708">
        <w:rPr>
          <w:rFonts w:ascii="Times New Roman" w:hAnsi="Times New Roman" w:cs="Times New Roman"/>
          <w:color w:val="222222"/>
          <w:sz w:val="24"/>
          <w:szCs w:val="24"/>
          <w:shd w:val="clear" w:color="auto" w:fill="FFFFFF"/>
        </w:rPr>
        <w:t>(1), 247-256.</w:t>
      </w:r>
    </w:p>
    <w:p w14:paraId="2F9E18B6"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shd w:val="clear" w:color="auto" w:fill="FFFFFF"/>
        </w:rPr>
        <w:t>Ehrlich, P. R., &amp; Wilson, E. O. (1991). Biodiversity studies: science and policy. </w:t>
      </w:r>
      <w:r w:rsidRPr="001F1708">
        <w:rPr>
          <w:rFonts w:ascii="Times New Roman" w:hAnsi="Times New Roman" w:cs="Times New Roman"/>
          <w:i/>
          <w:iCs/>
          <w:sz w:val="24"/>
          <w:szCs w:val="24"/>
          <w:shd w:val="clear" w:color="auto" w:fill="FFFFFF"/>
        </w:rPr>
        <w:t>Science</w:t>
      </w:r>
      <w:r w:rsidRPr="001F1708">
        <w:rPr>
          <w:rFonts w:ascii="Times New Roman" w:hAnsi="Times New Roman" w:cs="Times New Roman"/>
          <w:sz w:val="24"/>
          <w:szCs w:val="24"/>
          <w:shd w:val="clear" w:color="auto" w:fill="FFFFFF"/>
        </w:rPr>
        <w:t>, </w:t>
      </w:r>
      <w:r w:rsidRPr="001F1708">
        <w:rPr>
          <w:rFonts w:ascii="Times New Roman" w:hAnsi="Times New Roman" w:cs="Times New Roman"/>
          <w:i/>
          <w:iCs/>
          <w:sz w:val="24"/>
          <w:szCs w:val="24"/>
          <w:shd w:val="clear" w:color="auto" w:fill="FFFFFF"/>
        </w:rPr>
        <w:t>253</w:t>
      </w:r>
      <w:r w:rsidRPr="001F1708">
        <w:rPr>
          <w:rFonts w:ascii="Times New Roman" w:hAnsi="Times New Roman" w:cs="Times New Roman"/>
          <w:sz w:val="24"/>
          <w:szCs w:val="24"/>
          <w:shd w:val="clear" w:color="auto" w:fill="FFFFFF"/>
        </w:rPr>
        <w:t>(5021), 758-762.</w:t>
      </w:r>
    </w:p>
    <w:p w14:paraId="5F26DC60"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Fahmi-Ahmad, M., Rizal, S. A., &amp;</w:t>
      </w:r>
      <w:proofErr w:type="spellStart"/>
      <w:r w:rsidRPr="001F1708">
        <w:rPr>
          <w:rFonts w:ascii="Times New Roman" w:hAnsi="Times New Roman" w:cs="Times New Roman"/>
          <w:color w:val="222222"/>
          <w:sz w:val="24"/>
          <w:szCs w:val="24"/>
          <w:shd w:val="clear" w:color="auto" w:fill="FFFFFF"/>
        </w:rPr>
        <w:t>Amirrudin</w:t>
      </w:r>
      <w:proofErr w:type="spellEnd"/>
      <w:r w:rsidRPr="001F1708">
        <w:rPr>
          <w:rFonts w:ascii="Times New Roman" w:hAnsi="Times New Roman" w:cs="Times New Roman"/>
          <w:color w:val="222222"/>
          <w:sz w:val="24"/>
          <w:szCs w:val="24"/>
          <w:shd w:val="clear" w:color="auto" w:fill="FFFFFF"/>
        </w:rPr>
        <w:t xml:space="preserve">, B. A. (2015). Ichthyofaunal diversity of </w:t>
      </w:r>
      <w:proofErr w:type="spellStart"/>
      <w:r w:rsidRPr="001F1708">
        <w:rPr>
          <w:rFonts w:ascii="Times New Roman" w:hAnsi="Times New Roman" w:cs="Times New Roman"/>
          <w:color w:val="222222"/>
          <w:sz w:val="24"/>
          <w:szCs w:val="24"/>
          <w:shd w:val="clear" w:color="auto" w:fill="FFFFFF"/>
        </w:rPr>
        <w:t>TasekBeraRamsar</w:t>
      </w:r>
      <w:proofErr w:type="spellEnd"/>
      <w:r w:rsidRPr="001F1708">
        <w:rPr>
          <w:rFonts w:ascii="Times New Roman" w:hAnsi="Times New Roman" w:cs="Times New Roman"/>
          <w:color w:val="222222"/>
          <w:sz w:val="24"/>
          <w:szCs w:val="24"/>
          <w:shd w:val="clear" w:color="auto" w:fill="FFFFFF"/>
        </w:rPr>
        <w:t xml:space="preserve"> Site, Pahang, Peninsular Malaysia. </w:t>
      </w:r>
      <w:r w:rsidRPr="001F1708">
        <w:rPr>
          <w:rFonts w:ascii="Times New Roman" w:hAnsi="Times New Roman" w:cs="Times New Roman"/>
          <w:i/>
          <w:iCs/>
          <w:color w:val="222222"/>
          <w:sz w:val="24"/>
          <w:szCs w:val="24"/>
          <w:shd w:val="clear" w:color="auto" w:fill="FFFFFF"/>
        </w:rPr>
        <w:t>Journal of Wildlife and Parks</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30</w:t>
      </w:r>
      <w:r w:rsidRPr="001F1708">
        <w:rPr>
          <w:rFonts w:ascii="Times New Roman" w:hAnsi="Times New Roman" w:cs="Times New Roman"/>
          <w:color w:val="222222"/>
          <w:sz w:val="24"/>
          <w:szCs w:val="24"/>
          <w:shd w:val="clear" w:color="auto" w:fill="FFFFFF"/>
        </w:rPr>
        <w:t>, 27-43.</w:t>
      </w:r>
    </w:p>
    <w:p w14:paraId="70E13C0B"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Gurumayum, S. D., Kosygin, L., &amp;Tamang, L. (2016). Ichthyofaunal diversity of Arunachal Pradesh, India: A part of Himalaya biodiversity hotspot. </w:t>
      </w:r>
      <w:r w:rsidRPr="001F1708">
        <w:rPr>
          <w:rFonts w:ascii="Times New Roman" w:hAnsi="Times New Roman" w:cs="Times New Roman"/>
          <w:i/>
          <w:iCs/>
          <w:color w:val="222222"/>
          <w:sz w:val="24"/>
          <w:szCs w:val="24"/>
          <w:shd w:val="clear" w:color="auto" w:fill="FFFFFF"/>
        </w:rPr>
        <w:t>International Journal of Fisheries and Aquatic Studies</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4</w:t>
      </w:r>
      <w:r w:rsidRPr="001F1708">
        <w:rPr>
          <w:rFonts w:ascii="Times New Roman" w:hAnsi="Times New Roman" w:cs="Times New Roman"/>
          <w:color w:val="222222"/>
          <w:sz w:val="24"/>
          <w:szCs w:val="24"/>
          <w:shd w:val="clear" w:color="auto" w:fill="FFFFFF"/>
        </w:rPr>
        <w:t>(2), 337-346.</w:t>
      </w:r>
    </w:p>
    <w:p w14:paraId="0BC964CA" w14:textId="77777777" w:rsidR="00867074" w:rsidRPr="001F1708" w:rsidRDefault="00867074"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IUCN (2024) The IUCN red list of threatened species. Version 2024-1 </w:t>
      </w:r>
      <w:proofErr w:type="gramStart"/>
      <w:r w:rsidRPr="001F1708">
        <w:rPr>
          <w:rFonts w:ascii="Times New Roman" w:hAnsi="Times New Roman" w:cs="Times New Roman"/>
          <w:color w:val="222222"/>
          <w:sz w:val="24"/>
          <w:szCs w:val="24"/>
          <w:shd w:val="clear" w:color="auto" w:fill="FFFFFF"/>
        </w:rPr>
        <w:t>( accessed</w:t>
      </w:r>
      <w:proofErr w:type="gramEnd"/>
      <w:r w:rsidRPr="001F1708">
        <w:rPr>
          <w:rFonts w:ascii="Times New Roman" w:hAnsi="Times New Roman" w:cs="Times New Roman"/>
          <w:color w:val="222222"/>
          <w:sz w:val="24"/>
          <w:szCs w:val="24"/>
          <w:shd w:val="clear" w:color="auto" w:fill="FFFFFF"/>
        </w:rPr>
        <w:t xml:space="preserve"> on 15 July 2024).</w:t>
      </w:r>
    </w:p>
    <w:p w14:paraId="482C5759" w14:textId="77777777" w:rsidR="00372F7F" w:rsidRPr="001F1708" w:rsidRDefault="00372F7F" w:rsidP="00A76620">
      <w:pPr>
        <w:numPr>
          <w:ilvl w:val="0"/>
          <w:numId w:val="23"/>
        </w:numPr>
        <w:spacing w:after="0" w:line="360" w:lineRule="auto"/>
        <w:jc w:val="both"/>
        <w:rPr>
          <w:rFonts w:ascii="Times New Roman" w:hAnsi="Times New Roman" w:cs="Times New Roman"/>
          <w:sz w:val="24"/>
          <w:szCs w:val="24"/>
          <w:lang w:val="en-IN"/>
        </w:rPr>
      </w:pPr>
      <w:r w:rsidRPr="001F1708">
        <w:rPr>
          <w:rFonts w:ascii="Times New Roman" w:hAnsi="Times New Roman" w:cs="Times New Roman"/>
          <w:sz w:val="24"/>
          <w:szCs w:val="24"/>
        </w:rPr>
        <w:t>Jayaram,</w:t>
      </w:r>
      <w:r w:rsidR="00A76620">
        <w:rPr>
          <w:rFonts w:ascii="Times New Roman" w:hAnsi="Times New Roman" w:cs="Times New Roman"/>
          <w:sz w:val="24"/>
          <w:szCs w:val="24"/>
        </w:rPr>
        <w:t xml:space="preserve"> KC </w:t>
      </w:r>
      <w:r w:rsidRPr="001F1708">
        <w:rPr>
          <w:rFonts w:ascii="Times New Roman" w:hAnsi="Times New Roman" w:cs="Times New Roman"/>
          <w:sz w:val="24"/>
          <w:szCs w:val="24"/>
        </w:rPr>
        <w:t>(1999). The Freshwater fishes of Indian region. Narendra Publishing House, Delhi, India,614.</w:t>
      </w:r>
    </w:p>
    <w:p w14:paraId="681FD37C"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sz w:val="24"/>
          <w:szCs w:val="24"/>
        </w:rPr>
        <w:t xml:space="preserve">Kar, D., </w:t>
      </w:r>
      <w:proofErr w:type="spellStart"/>
      <w:proofErr w:type="gramStart"/>
      <w:r w:rsidRPr="001F1708">
        <w:rPr>
          <w:rFonts w:ascii="Times New Roman" w:hAnsi="Times New Roman" w:cs="Times New Roman"/>
          <w:sz w:val="24"/>
          <w:szCs w:val="24"/>
        </w:rPr>
        <w:t>Nagarathna,A.V</w:t>
      </w:r>
      <w:proofErr w:type="spellEnd"/>
      <w:r w:rsidRPr="001F1708">
        <w:rPr>
          <w:rFonts w:ascii="Times New Roman" w:hAnsi="Times New Roman" w:cs="Times New Roman"/>
          <w:sz w:val="24"/>
          <w:szCs w:val="24"/>
        </w:rPr>
        <w:t>.</w:t>
      </w:r>
      <w:proofErr w:type="gramEnd"/>
      <w:r w:rsidRPr="001F1708">
        <w:rPr>
          <w:rFonts w:ascii="Times New Roman" w:hAnsi="Times New Roman" w:cs="Times New Roman"/>
          <w:sz w:val="24"/>
          <w:szCs w:val="24"/>
        </w:rPr>
        <w:t xml:space="preserve">, </w:t>
      </w:r>
      <w:proofErr w:type="gramStart"/>
      <w:r w:rsidRPr="001F1708">
        <w:rPr>
          <w:rFonts w:ascii="Times New Roman" w:hAnsi="Times New Roman" w:cs="Times New Roman"/>
          <w:sz w:val="24"/>
          <w:szCs w:val="24"/>
        </w:rPr>
        <w:t>Ramachandra,T.V.</w:t>
      </w:r>
      <w:proofErr w:type="gramEnd"/>
      <w:r w:rsidRPr="001F1708">
        <w:rPr>
          <w:rFonts w:ascii="Times New Roman" w:hAnsi="Times New Roman" w:cs="Times New Roman"/>
          <w:sz w:val="24"/>
          <w:szCs w:val="24"/>
        </w:rPr>
        <w:t>,&amp;</w:t>
      </w:r>
      <w:proofErr w:type="spellStart"/>
      <w:proofErr w:type="gramStart"/>
      <w:r w:rsidRPr="001F1708">
        <w:rPr>
          <w:rFonts w:ascii="Times New Roman" w:hAnsi="Times New Roman" w:cs="Times New Roman"/>
          <w:sz w:val="24"/>
          <w:szCs w:val="24"/>
        </w:rPr>
        <w:t>Dey,S.C</w:t>
      </w:r>
      <w:proofErr w:type="spellEnd"/>
      <w:r w:rsidRPr="001F1708">
        <w:rPr>
          <w:rFonts w:ascii="Times New Roman" w:hAnsi="Times New Roman" w:cs="Times New Roman"/>
          <w:sz w:val="24"/>
          <w:szCs w:val="24"/>
        </w:rPr>
        <w:t>.</w:t>
      </w:r>
      <w:proofErr w:type="gramEnd"/>
      <w:r w:rsidRPr="001F1708">
        <w:rPr>
          <w:rFonts w:ascii="Times New Roman" w:hAnsi="Times New Roman" w:cs="Times New Roman"/>
          <w:sz w:val="24"/>
          <w:szCs w:val="24"/>
        </w:rPr>
        <w:t xml:space="preserve">(2006). Fish diversity and conservation aspects in an aquatic ecosystem in Northeastern India. </w:t>
      </w:r>
      <w:proofErr w:type="spellStart"/>
      <w:r w:rsidRPr="001F1708">
        <w:rPr>
          <w:rFonts w:ascii="Times New Roman" w:hAnsi="Times New Roman" w:cs="Times New Roman"/>
          <w:i/>
          <w:iCs/>
          <w:sz w:val="24"/>
          <w:szCs w:val="24"/>
        </w:rPr>
        <w:t>ZOOS’Print</w:t>
      </w:r>
      <w:proofErr w:type="spellEnd"/>
      <w:r w:rsidRPr="001F1708">
        <w:rPr>
          <w:rFonts w:ascii="Times New Roman" w:hAnsi="Times New Roman" w:cs="Times New Roman"/>
          <w:i/>
          <w:iCs/>
          <w:sz w:val="24"/>
          <w:szCs w:val="24"/>
        </w:rPr>
        <w:t xml:space="preserve"> Journal</w:t>
      </w:r>
      <w:r w:rsidRPr="001F1708">
        <w:rPr>
          <w:rFonts w:ascii="Times New Roman" w:hAnsi="Times New Roman" w:cs="Times New Roman"/>
          <w:sz w:val="24"/>
          <w:szCs w:val="24"/>
        </w:rPr>
        <w:t>, 21(7), 2308-2315</w:t>
      </w:r>
      <w:r w:rsidRPr="001F1708">
        <w:rPr>
          <w:rFonts w:ascii="Times New Roman" w:hAnsi="Times New Roman" w:cs="Times New Roman"/>
          <w:color w:val="000000" w:themeColor="text1"/>
          <w:sz w:val="24"/>
          <w:szCs w:val="24"/>
        </w:rPr>
        <w:t>.</w:t>
      </w:r>
    </w:p>
    <w:p w14:paraId="28013A4E"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Kaushik, G., &amp;Bordoloi, S. (2016). Ichthyofauna of </w:t>
      </w:r>
      <w:proofErr w:type="spellStart"/>
      <w:r w:rsidRPr="001F1708">
        <w:rPr>
          <w:rFonts w:ascii="Times New Roman" w:hAnsi="Times New Roman" w:cs="Times New Roman"/>
          <w:color w:val="222222"/>
          <w:sz w:val="24"/>
          <w:szCs w:val="24"/>
          <w:shd w:val="clear" w:color="auto" w:fill="FFFFFF"/>
        </w:rPr>
        <w:t>Ranganadi</w:t>
      </w:r>
      <w:proofErr w:type="spellEnd"/>
      <w:r w:rsidRPr="001F1708">
        <w:rPr>
          <w:rFonts w:ascii="Times New Roman" w:hAnsi="Times New Roman" w:cs="Times New Roman"/>
          <w:color w:val="222222"/>
          <w:sz w:val="24"/>
          <w:szCs w:val="24"/>
          <w:shd w:val="clear" w:color="auto" w:fill="FFFFFF"/>
        </w:rPr>
        <w:t xml:space="preserve"> River in Lakhimpur, Assam, India. </w:t>
      </w:r>
      <w:r w:rsidRPr="001F1708">
        <w:rPr>
          <w:rFonts w:ascii="Times New Roman" w:hAnsi="Times New Roman" w:cs="Times New Roman"/>
          <w:i/>
          <w:iCs/>
          <w:color w:val="222222"/>
          <w:sz w:val="24"/>
          <w:szCs w:val="24"/>
          <w:shd w:val="clear" w:color="auto" w:fill="FFFFFF"/>
        </w:rPr>
        <w:t>Check List</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12</w:t>
      </w:r>
      <w:r w:rsidRPr="001F1708">
        <w:rPr>
          <w:rFonts w:ascii="Times New Roman" w:hAnsi="Times New Roman" w:cs="Times New Roman"/>
          <w:color w:val="222222"/>
          <w:sz w:val="24"/>
          <w:szCs w:val="24"/>
          <w:shd w:val="clear" w:color="auto" w:fill="FFFFFF"/>
        </w:rPr>
        <w:t>(2), 1872-1872.</w:t>
      </w:r>
    </w:p>
    <w:p w14:paraId="52267849"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rPr>
        <w:t xml:space="preserve">Kazanci N, Dugel </w:t>
      </w:r>
      <w:proofErr w:type="spellStart"/>
      <w:r w:rsidRPr="001F1708">
        <w:rPr>
          <w:rFonts w:ascii="Times New Roman" w:hAnsi="Times New Roman" w:cs="Times New Roman"/>
          <w:sz w:val="24"/>
          <w:szCs w:val="24"/>
        </w:rPr>
        <w:t>M.Ordination</w:t>
      </w:r>
      <w:proofErr w:type="spellEnd"/>
      <w:r w:rsidRPr="001F1708">
        <w:rPr>
          <w:rFonts w:ascii="Times New Roman" w:hAnsi="Times New Roman" w:cs="Times New Roman"/>
          <w:sz w:val="24"/>
          <w:szCs w:val="24"/>
        </w:rPr>
        <w:t xml:space="preserve"> and classification of macro-invertebrates and environmental data of stream in Turkey. Water Science and Technology, 2000;47: 7-8.</w:t>
      </w:r>
    </w:p>
    <w:p w14:paraId="28E159F8"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proofErr w:type="spellStart"/>
      <w:r w:rsidRPr="001F1708">
        <w:rPr>
          <w:rFonts w:ascii="Times New Roman" w:hAnsi="Times New Roman" w:cs="Times New Roman"/>
          <w:sz w:val="24"/>
          <w:szCs w:val="24"/>
        </w:rPr>
        <w:t>Kottelat</w:t>
      </w:r>
      <w:proofErr w:type="spellEnd"/>
      <w:r w:rsidRPr="001F1708">
        <w:rPr>
          <w:rFonts w:ascii="Times New Roman" w:hAnsi="Times New Roman" w:cs="Times New Roman"/>
          <w:sz w:val="24"/>
          <w:szCs w:val="24"/>
        </w:rPr>
        <w:t xml:space="preserve"> M, Whitten T. Freshwater biodiversity in Asia with special reference to fish: World Bank Technical Paper No. 343: The world bank, Washington DC. 1996;59. </w:t>
      </w:r>
    </w:p>
    <w:p w14:paraId="68454393"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Kumar Naik, A. S., </w:t>
      </w:r>
      <w:proofErr w:type="spellStart"/>
      <w:r w:rsidRPr="001F1708">
        <w:rPr>
          <w:rFonts w:ascii="Times New Roman" w:hAnsi="Times New Roman" w:cs="Times New Roman"/>
          <w:color w:val="222222"/>
          <w:sz w:val="24"/>
          <w:szCs w:val="24"/>
          <w:shd w:val="clear" w:color="auto" w:fill="FFFFFF"/>
        </w:rPr>
        <w:t>Benakappa</w:t>
      </w:r>
      <w:proofErr w:type="spellEnd"/>
      <w:r w:rsidRPr="001F1708">
        <w:rPr>
          <w:rFonts w:ascii="Times New Roman" w:hAnsi="Times New Roman" w:cs="Times New Roman"/>
          <w:color w:val="222222"/>
          <w:sz w:val="24"/>
          <w:szCs w:val="24"/>
          <w:shd w:val="clear" w:color="auto" w:fill="FFFFFF"/>
        </w:rPr>
        <w:t xml:space="preserve">, S., Somashekara, S. R., </w:t>
      </w:r>
      <w:proofErr w:type="spellStart"/>
      <w:r w:rsidRPr="001F1708">
        <w:rPr>
          <w:rFonts w:ascii="Times New Roman" w:hAnsi="Times New Roman" w:cs="Times New Roman"/>
          <w:color w:val="222222"/>
          <w:sz w:val="24"/>
          <w:szCs w:val="24"/>
          <w:shd w:val="clear" w:color="auto" w:fill="FFFFFF"/>
        </w:rPr>
        <w:t>Anjaneyappa</w:t>
      </w:r>
      <w:proofErr w:type="spellEnd"/>
      <w:r w:rsidRPr="001F1708">
        <w:rPr>
          <w:rFonts w:ascii="Times New Roman" w:hAnsi="Times New Roman" w:cs="Times New Roman"/>
          <w:color w:val="222222"/>
          <w:sz w:val="24"/>
          <w:szCs w:val="24"/>
          <w:shd w:val="clear" w:color="auto" w:fill="FFFFFF"/>
        </w:rPr>
        <w:t>, H. N., Kumar, J., Mahesh, V., ...&amp;Rajanna, K. B. (2013). Studies on ichthyofaunal diversity of Karanja reservoir, Karnataka, India. </w:t>
      </w:r>
      <w:r w:rsidRPr="001F1708">
        <w:rPr>
          <w:rFonts w:ascii="Times New Roman" w:hAnsi="Times New Roman" w:cs="Times New Roman"/>
          <w:i/>
          <w:iCs/>
          <w:color w:val="222222"/>
          <w:sz w:val="24"/>
          <w:szCs w:val="24"/>
          <w:shd w:val="clear" w:color="auto" w:fill="FFFFFF"/>
        </w:rPr>
        <w:t>Int. Res. J. Environment Sci</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2</w:t>
      </w:r>
      <w:r w:rsidRPr="001F1708">
        <w:rPr>
          <w:rFonts w:ascii="Times New Roman" w:hAnsi="Times New Roman" w:cs="Times New Roman"/>
          <w:color w:val="222222"/>
          <w:sz w:val="24"/>
          <w:szCs w:val="24"/>
          <w:shd w:val="clear" w:color="auto" w:fill="FFFFFF"/>
        </w:rPr>
        <w:t>(2), 38-43.</w:t>
      </w:r>
    </w:p>
    <w:p w14:paraId="443E5F5B" w14:textId="77777777" w:rsidR="00372F7F" w:rsidRPr="00A76620" w:rsidRDefault="00372F7F" w:rsidP="001F1708">
      <w:pPr>
        <w:pStyle w:val="ListParagraph"/>
        <w:numPr>
          <w:ilvl w:val="0"/>
          <w:numId w:val="23"/>
        </w:numPr>
        <w:tabs>
          <w:tab w:val="left" w:pos="406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Kumar, J., Pandey, A. K., Dwivedi, A. C., Naik, A. K., Mahesh, V., &amp;</w:t>
      </w:r>
      <w:proofErr w:type="spellStart"/>
      <w:r w:rsidRPr="001F1708">
        <w:rPr>
          <w:rFonts w:ascii="Times New Roman" w:hAnsi="Times New Roman" w:cs="Times New Roman"/>
          <w:color w:val="222222"/>
          <w:sz w:val="24"/>
          <w:szCs w:val="24"/>
          <w:shd w:val="clear" w:color="auto" w:fill="FFFFFF"/>
        </w:rPr>
        <w:t>Benakappa</w:t>
      </w:r>
      <w:proofErr w:type="spellEnd"/>
      <w:r w:rsidRPr="001F1708">
        <w:rPr>
          <w:rFonts w:ascii="Times New Roman" w:hAnsi="Times New Roman" w:cs="Times New Roman"/>
          <w:color w:val="222222"/>
          <w:sz w:val="24"/>
          <w:szCs w:val="24"/>
          <w:shd w:val="clear" w:color="auto" w:fill="FFFFFF"/>
        </w:rPr>
        <w:t>, S. (2013). Ichthyofaunal diversity of district Faizabad (Uttar Pradesh), India. </w:t>
      </w:r>
      <w:r w:rsidRPr="001F1708">
        <w:rPr>
          <w:rFonts w:ascii="Times New Roman" w:hAnsi="Times New Roman" w:cs="Times New Roman"/>
          <w:i/>
          <w:iCs/>
          <w:color w:val="222222"/>
          <w:sz w:val="24"/>
          <w:szCs w:val="24"/>
          <w:shd w:val="clear" w:color="auto" w:fill="FFFFFF"/>
        </w:rPr>
        <w:t xml:space="preserve">J. Exp. </w:t>
      </w:r>
      <w:proofErr w:type="spellStart"/>
      <w:r w:rsidRPr="001F1708">
        <w:rPr>
          <w:rFonts w:ascii="Times New Roman" w:hAnsi="Times New Roman" w:cs="Times New Roman"/>
          <w:i/>
          <w:iCs/>
          <w:color w:val="222222"/>
          <w:sz w:val="24"/>
          <w:szCs w:val="24"/>
          <w:shd w:val="clear" w:color="auto" w:fill="FFFFFF"/>
        </w:rPr>
        <w:t>Zool</w:t>
      </w:r>
      <w:proofErr w:type="spellEnd"/>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16</w:t>
      </w:r>
      <w:r w:rsidRPr="001F1708">
        <w:rPr>
          <w:rFonts w:ascii="Times New Roman" w:hAnsi="Times New Roman" w:cs="Times New Roman"/>
          <w:color w:val="222222"/>
          <w:sz w:val="24"/>
          <w:szCs w:val="24"/>
          <w:shd w:val="clear" w:color="auto" w:fill="FFFFFF"/>
        </w:rPr>
        <w:t>(1), 149-154.</w:t>
      </w:r>
    </w:p>
    <w:p w14:paraId="27DCF0B0" w14:textId="77777777" w:rsidR="007059F6" w:rsidRPr="001F1708" w:rsidRDefault="007059F6" w:rsidP="00801A89">
      <w:pPr>
        <w:pStyle w:val="ListParagraph"/>
        <w:numPr>
          <w:ilvl w:val="0"/>
          <w:numId w:val="23"/>
        </w:numPr>
        <w:tabs>
          <w:tab w:val="left" w:pos="406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lastRenderedPageBreak/>
        <w:t xml:space="preserve">Lakra WS, Sarkar UK, Kumar RS, Pandey A, Dubey VK, </w:t>
      </w:r>
      <w:proofErr w:type="spellStart"/>
      <w:r w:rsidRPr="001F1708">
        <w:rPr>
          <w:rFonts w:ascii="Times New Roman" w:hAnsi="Times New Roman" w:cs="Times New Roman"/>
          <w:color w:val="222222"/>
          <w:sz w:val="24"/>
          <w:szCs w:val="24"/>
          <w:shd w:val="clear" w:color="auto" w:fill="FFFFFF"/>
        </w:rPr>
        <w:t>Gusain</w:t>
      </w:r>
      <w:proofErr w:type="spellEnd"/>
      <w:r w:rsidRPr="001F1708">
        <w:rPr>
          <w:rFonts w:ascii="Times New Roman" w:hAnsi="Times New Roman" w:cs="Times New Roman"/>
          <w:color w:val="222222"/>
          <w:sz w:val="24"/>
          <w:szCs w:val="24"/>
          <w:shd w:val="clear" w:color="auto" w:fill="FFFFFF"/>
        </w:rPr>
        <w:t xml:space="preserve"> OP (2010) Fish diversity, habitat ecology and their conservation and management issues of tropical River in Ganga basin, India. The Environmentalist 30(4</w:t>
      </w:r>
      <w:proofErr w:type="gramStart"/>
      <w:r w:rsidRPr="001F1708">
        <w:rPr>
          <w:rFonts w:ascii="Times New Roman" w:hAnsi="Times New Roman" w:cs="Times New Roman"/>
          <w:color w:val="222222"/>
          <w:sz w:val="24"/>
          <w:szCs w:val="24"/>
          <w:shd w:val="clear" w:color="auto" w:fill="FFFFFF"/>
        </w:rPr>
        <w:t>) :</w:t>
      </w:r>
      <w:proofErr w:type="gramEnd"/>
      <w:r w:rsidRPr="001F1708">
        <w:rPr>
          <w:rFonts w:ascii="Times New Roman" w:hAnsi="Times New Roman" w:cs="Times New Roman"/>
          <w:color w:val="222222"/>
          <w:sz w:val="24"/>
          <w:szCs w:val="24"/>
          <w:shd w:val="clear" w:color="auto" w:fill="FFFFFF"/>
        </w:rPr>
        <w:t xml:space="preserve"> 306-319.</w:t>
      </w:r>
    </w:p>
    <w:p w14:paraId="620A667A" w14:textId="77777777" w:rsidR="00372F7F" w:rsidRPr="001F1708" w:rsidRDefault="00372F7F" w:rsidP="00801A89">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rPr>
        <w:t xml:space="preserve">Meyer JL </w:t>
      </w:r>
      <w:proofErr w:type="spellStart"/>
      <w:r w:rsidR="00B14C65" w:rsidRPr="001F1708">
        <w:rPr>
          <w:rFonts w:ascii="Times New Roman" w:hAnsi="Times New Roman" w:cs="Times New Roman"/>
          <w:i/>
          <w:sz w:val="24"/>
          <w:szCs w:val="24"/>
        </w:rPr>
        <w:t>etal</w:t>
      </w:r>
      <w:r w:rsidRPr="001F1708">
        <w:rPr>
          <w:rFonts w:ascii="Times New Roman" w:hAnsi="Times New Roman" w:cs="Times New Roman"/>
          <w:sz w:val="24"/>
          <w:szCs w:val="24"/>
        </w:rPr>
        <w:t>.The</w:t>
      </w:r>
      <w:proofErr w:type="spellEnd"/>
      <w:r w:rsidRPr="001F1708">
        <w:rPr>
          <w:rFonts w:ascii="Times New Roman" w:hAnsi="Times New Roman" w:cs="Times New Roman"/>
          <w:sz w:val="24"/>
          <w:szCs w:val="24"/>
        </w:rPr>
        <w:t xml:space="preserve"> contribution of headwater streams to biodiversity in river networks. Journal of the American Water Resources Association.,2007;43:86-103.</w:t>
      </w:r>
    </w:p>
    <w:p w14:paraId="440A4EA8"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Mirza, Z. S., Mirza, M. R., Mirza, M. A., &amp;</w:t>
      </w:r>
      <w:proofErr w:type="spellStart"/>
      <w:r w:rsidRPr="001F1708">
        <w:rPr>
          <w:rFonts w:ascii="Times New Roman" w:hAnsi="Times New Roman" w:cs="Times New Roman"/>
          <w:color w:val="222222"/>
          <w:sz w:val="24"/>
          <w:szCs w:val="24"/>
          <w:shd w:val="clear" w:color="auto" w:fill="FFFFFF"/>
        </w:rPr>
        <w:t>Sulehria</w:t>
      </w:r>
      <w:proofErr w:type="spellEnd"/>
      <w:r w:rsidRPr="001F1708">
        <w:rPr>
          <w:rFonts w:ascii="Times New Roman" w:hAnsi="Times New Roman" w:cs="Times New Roman"/>
          <w:color w:val="222222"/>
          <w:sz w:val="24"/>
          <w:szCs w:val="24"/>
          <w:shd w:val="clear" w:color="auto" w:fill="FFFFFF"/>
        </w:rPr>
        <w:t>, A. Q. K. (2011). Ichthyofaunal diversity of the river Jhelum, Pakistan. </w:t>
      </w:r>
      <w:proofErr w:type="spellStart"/>
      <w:r w:rsidRPr="001F1708">
        <w:rPr>
          <w:rFonts w:ascii="Times New Roman" w:hAnsi="Times New Roman" w:cs="Times New Roman"/>
          <w:i/>
          <w:iCs/>
          <w:color w:val="222222"/>
          <w:sz w:val="24"/>
          <w:szCs w:val="24"/>
          <w:shd w:val="clear" w:color="auto" w:fill="FFFFFF"/>
        </w:rPr>
        <w:t>Biologia</w:t>
      </w:r>
      <w:proofErr w:type="spellEnd"/>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57</w:t>
      </w:r>
      <w:r w:rsidRPr="001F1708">
        <w:rPr>
          <w:rFonts w:ascii="Times New Roman" w:hAnsi="Times New Roman" w:cs="Times New Roman"/>
          <w:color w:val="222222"/>
          <w:sz w:val="24"/>
          <w:szCs w:val="24"/>
          <w:shd w:val="clear" w:color="auto" w:fill="FFFFFF"/>
        </w:rPr>
        <w:t>(1&amp;2), 23-32.</w:t>
      </w:r>
    </w:p>
    <w:p w14:paraId="5A7851EE"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Mistry, J. (2016). Ichthyofaunal diversity of Ahiran Lake in Murshidabad District, West Bengal, India. </w:t>
      </w:r>
      <w:r w:rsidRPr="001F1708">
        <w:rPr>
          <w:rFonts w:ascii="Times New Roman" w:hAnsi="Times New Roman" w:cs="Times New Roman"/>
          <w:i/>
          <w:iCs/>
          <w:color w:val="222222"/>
          <w:sz w:val="24"/>
          <w:szCs w:val="24"/>
          <w:shd w:val="clear" w:color="auto" w:fill="FFFFFF"/>
        </w:rPr>
        <w:t>International Journal of Fisheries and Aquatic Studies</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4</w:t>
      </w:r>
      <w:r w:rsidRPr="001F1708">
        <w:rPr>
          <w:rFonts w:ascii="Times New Roman" w:hAnsi="Times New Roman" w:cs="Times New Roman"/>
          <w:color w:val="222222"/>
          <w:sz w:val="24"/>
          <w:szCs w:val="24"/>
          <w:shd w:val="clear" w:color="auto" w:fill="FFFFFF"/>
        </w:rPr>
        <w:t>(2), 15-18.</w:t>
      </w:r>
    </w:p>
    <w:p w14:paraId="54EBFB90" w14:textId="77777777" w:rsidR="00372F7F" w:rsidRPr="001F1708" w:rsidRDefault="00372F7F" w:rsidP="00A76620">
      <w:pPr>
        <w:numPr>
          <w:ilvl w:val="0"/>
          <w:numId w:val="23"/>
        </w:numPr>
        <w:spacing w:after="0" w:line="360" w:lineRule="auto"/>
        <w:jc w:val="both"/>
        <w:rPr>
          <w:rFonts w:ascii="Times New Roman" w:hAnsi="Times New Roman" w:cs="Times New Roman"/>
          <w:sz w:val="24"/>
          <w:szCs w:val="24"/>
          <w:lang w:val="en-IN"/>
        </w:rPr>
      </w:pPr>
      <w:r w:rsidRPr="001F1708">
        <w:rPr>
          <w:rFonts w:ascii="Times New Roman" w:eastAsia="Calibri" w:hAnsi="Times New Roman" w:cs="Times New Roman"/>
          <w:kern w:val="24"/>
          <w:sz w:val="24"/>
          <w:szCs w:val="24"/>
        </w:rPr>
        <w:t xml:space="preserve">Mittermeier, R.A and C. G. </w:t>
      </w:r>
      <w:bookmarkStart w:id="0" w:name="_Hlk202026989"/>
      <w:proofErr w:type="spellStart"/>
      <w:r w:rsidRPr="001F1708">
        <w:rPr>
          <w:rFonts w:ascii="Times New Roman" w:eastAsia="Calibri" w:hAnsi="Times New Roman" w:cs="Times New Roman"/>
          <w:kern w:val="24"/>
          <w:sz w:val="24"/>
          <w:szCs w:val="24"/>
        </w:rPr>
        <w:t>Mitemeir</w:t>
      </w:r>
      <w:bookmarkEnd w:id="0"/>
      <w:proofErr w:type="spellEnd"/>
      <w:r w:rsidRPr="001F1708">
        <w:rPr>
          <w:rFonts w:ascii="Times New Roman" w:eastAsia="Calibri" w:hAnsi="Times New Roman" w:cs="Times New Roman"/>
          <w:kern w:val="24"/>
          <w:sz w:val="24"/>
          <w:szCs w:val="24"/>
        </w:rPr>
        <w:t xml:space="preserve">, (1997). Megadiversity Earth’s biologically wealthiest Nation. In McAllister, D.F. </w:t>
      </w:r>
      <w:proofErr w:type="spellStart"/>
      <w:r w:rsidRPr="001F1708">
        <w:rPr>
          <w:rFonts w:ascii="Times New Roman" w:eastAsia="Calibri" w:hAnsi="Times New Roman" w:cs="Times New Roman"/>
          <w:kern w:val="24"/>
          <w:sz w:val="24"/>
          <w:szCs w:val="24"/>
        </w:rPr>
        <w:t>Alttamiltion</w:t>
      </w:r>
      <w:proofErr w:type="spellEnd"/>
      <w:r w:rsidRPr="001F1708">
        <w:rPr>
          <w:rFonts w:ascii="Times New Roman" w:eastAsia="Calibri" w:hAnsi="Times New Roman" w:cs="Times New Roman"/>
          <w:kern w:val="24"/>
          <w:sz w:val="24"/>
          <w:szCs w:val="24"/>
        </w:rPr>
        <w:t xml:space="preserve"> and </w:t>
      </w:r>
      <w:proofErr w:type="spellStart"/>
      <w:proofErr w:type="gramStart"/>
      <w:r w:rsidRPr="001F1708">
        <w:rPr>
          <w:rFonts w:ascii="Times New Roman" w:eastAsia="Calibri" w:hAnsi="Times New Roman" w:cs="Times New Roman"/>
          <w:kern w:val="24"/>
          <w:sz w:val="24"/>
          <w:szCs w:val="24"/>
        </w:rPr>
        <w:t>B.Harvery</w:t>
      </w:r>
      <w:proofErr w:type="spellEnd"/>
      <w:proofErr w:type="gramEnd"/>
      <w:r w:rsidRPr="001F1708">
        <w:rPr>
          <w:rFonts w:ascii="Times New Roman" w:eastAsia="Calibri" w:hAnsi="Times New Roman" w:cs="Times New Roman"/>
          <w:kern w:val="24"/>
          <w:sz w:val="24"/>
          <w:szCs w:val="24"/>
        </w:rPr>
        <w:t xml:space="preserve">(Eds). Global freshwater </w:t>
      </w:r>
      <w:proofErr w:type="gramStart"/>
      <w:r w:rsidRPr="001F1708">
        <w:rPr>
          <w:rFonts w:ascii="Times New Roman" w:eastAsia="Calibri" w:hAnsi="Times New Roman" w:cs="Times New Roman"/>
          <w:kern w:val="24"/>
          <w:sz w:val="24"/>
          <w:szCs w:val="24"/>
        </w:rPr>
        <w:t>Biodiversity sea</w:t>
      </w:r>
      <w:proofErr w:type="gramEnd"/>
      <w:r w:rsidRPr="001F1708">
        <w:rPr>
          <w:rFonts w:ascii="Times New Roman" w:eastAsia="Calibri" w:hAnsi="Times New Roman" w:cs="Times New Roman"/>
          <w:kern w:val="24"/>
          <w:sz w:val="24"/>
          <w:szCs w:val="24"/>
        </w:rPr>
        <w:t xml:space="preserve"> wind </w:t>
      </w:r>
      <w:proofErr w:type="spellStart"/>
      <w:r w:rsidRPr="001F1708">
        <w:rPr>
          <w:rFonts w:ascii="Times New Roman" w:eastAsia="Calibri" w:hAnsi="Times New Roman" w:cs="Times New Roman"/>
          <w:kern w:val="24"/>
          <w:sz w:val="24"/>
          <w:szCs w:val="24"/>
        </w:rPr>
        <w:t>cemex</w:t>
      </w:r>
      <w:proofErr w:type="spellEnd"/>
      <w:r w:rsidRPr="001F1708">
        <w:rPr>
          <w:rFonts w:ascii="Times New Roman" w:eastAsia="Calibri" w:hAnsi="Times New Roman" w:cs="Times New Roman"/>
          <w:kern w:val="24"/>
          <w:sz w:val="24"/>
          <w:szCs w:val="24"/>
        </w:rPr>
        <w:t xml:space="preserve">, </w:t>
      </w:r>
      <w:proofErr w:type="spellStart"/>
      <w:r w:rsidRPr="001F1708">
        <w:rPr>
          <w:rFonts w:ascii="Times New Roman" w:eastAsia="Calibri" w:hAnsi="Times New Roman" w:cs="Times New Roman"/>
          <w:kern w:val="24"/>
          <w:sz w:val="24"/>
          <w:szCs w:val="24"/>
        </w:rPr>
        <w:t>mexicocity</w:t>
      </w:r>
      <w:proofErr w:type="spellEnd"/>
      <w:r w:rsidRPr="001F1708">
        <w:rPr>
          <w:rFonts w:ascii="Times New Roman" w:eastAsia="Calibri" w:hAnsi="Times New Roman" w:cs="Times New Roman"/>
          <w:kern w:val="24"/>
          <w:sz w:val="24"/>
          <w:szCs w:val="24"/>
        </w:rPr>
        <w:t>,” pp:1-140.</w:t>
      </w:r>
    </w:p>
    <w:p w14:paraId="7C1EB6EC"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Mohanty, S. K., Mishra, S. S., Khan, M., Mohanty, R. K., Mohapatra, A., &amp;</w:t>
      </w:r>
      <w:proofErr w:type="spellStart"/>
      <w:r w:rsidRPr="001F1708">
        <w:rPr>
          <w:rFonts w:ascii="Times New Roman" w:hAnsi="Times New Roman" w:cs="Times New Roman"/>
          <w:color w:val="222222"/>
          <w:sz w:val="24"/>
          <w:szCs w:val="24"/>
          <w:shd w:val="clear" w:color="auto" w:fill="FFFFFF"/>
        </w:rPr>
        <w:t>Pattnaik</w:t>
      </w:r>
      <w:proofErr w:type="spellEnd"/>
      <w:r w:rsidRPr="001F1708">
        <w:rPr>
          <w:rFonts w:ascii="Times New Roman" w:hAnsi="Times New Roman" w:cs="Times New Roman"/>
          <w:color w:val="222222"/>
          <w:sz w:val="24"/>
          <w:szCs w:val="24"/>
          <w:shd w:val="clear" w:color="auto" w:fill="FFFFFF"/>
        </w:rPr>
        <w:t>, A. K. (2015). Ichthyofaunal diversity of Chilika Lake, Odisha, India: an inventory, assessment of biodiversity status and comprehensive systematic checklist (1916-2014). </w:t>
      </w:r>
      <w:r w:rsidRPr="001F1708">
        <w:rPr>
          <w:rFonts w:ascii="Times New Roman" w:hAnsi="Times New Roman" w:cs="Times New Roman"/>
          <w:i/>
          <w:iCs/>
          <w:color w:val="222222"/>
          <w:sz w:val="24"/>
          <w:szCs w:val="24"/>
          <w:shd w:val="clear" w:color="auto" w:fill="FFFFFF"/>
        </w:rPr>
        <w:t>Check List</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11</w:t>
      </w:r>
      <w:r w:rsidRPr="001F1708">
        <w:rPr>
          <w:rFonts w:ascii="Times New Roman" w:hAnsi="Times New Roman" w:cs="Times New Roman"/>
          <w:color w:val="222222"/>
          <w:sz w:val="24"/>
          <w:szCs w:val="24"/>
          <w:shd w:val="clear" w:color="auto" w:fill="FFFFFF"/>
        </w:rPr>
        <w:t>(6), 1817-1817.</w:t>
      </w:r>
    </w:p>
    <w:p w14:paraId="415C865A" w14:textId="77777777" w:rsidR="00372F7F" w:rsidRPr="001F1708" w:rsidRDefault="00372F7F" w:rsidP="00A76620">
      <w:pPr>
        <w:numPr>
          <w:ilvl w:val="0"/>
          <w:numId w:val="23"/>
        </w:numPr>
        <w:spacing w:after="0" w:line="360" w:lineRule="auto"/>
        <w:jc w:val="both"/>
        <w:rPr>
          <w:rFonts w:ascii="Times New Roman" w:hAnsi="Times New Roman" w:cs="Times New Roman"/>
          <w:sz w:val="24"/>
          <w:szCs w:val="24"/>
          <w:lang w:val="en-IN"/>
        </w:rPr>
      </w:pPr>
      <w:r w:rsidRPr="001F1708">
        <w:rPr>
          <w:rFonts w:ascii="Times New Roman" w:eastAsia="Calibri" w:hAnsi="Times New Roman" w:cs="Times New Roman"/>
          <w:kern w:val="24"/>
          <w:sz w:val="24"/>
          <w:szCs w:val="24"/>
        </w:rPr>
        <w:t xml:space="preserve">Nelson, </w:t>
      </w:r>
      <w:proofErr w:type="gramStart"/>
      <w:r w:rsidRPr="001F1708">
        <w:rPr>
          <w:rFonts w:ascii="Times New Roman" w:eastAsia="Calibri" w:hAnsi="Times New Roman" w:cs="Times New Roman"/>
          <w:kern w:val="24"/>
          <w:sz w:val="24"/>
          <w:szCs w:val="24"/>
        </w:rPr>
        <w:t>J.S.(</w:t>
      </w:r>
      <w:proofErr w:type="gramEnd"/>
      <w:r w:rsidRPr="001F1708">
        <w:rPr>
          <w:rFonts w:ascii="Times New Roman" w:eastAsia="Calibri" w:hAnsi="Times New Roman" w:cs="Times New Roman"/>
          <w:kern w:val="24"/>
          <w:sz w:val="24"/>
          <w:szCs w:val="24"/>
        </w:rPr>
        <w:t>1994). Fishes of the World</w:t>
      </w:r>
    </w:p>
    <w:p w14:paraId="159B0609" w14:textId="77777777" w:rsidR="00372F7F" w:rsidRPr="001F1708" w:rsidRDefault="00372F7F" w:rsidP="00A76620">
      <w:pPr>
        <w:pStyle w:val="ListParagraph"/>
        <w:numPr>
          <w:ilvl w:val="0"/>
          <w:numId w:val="23"/>
        </w:numPr>
        <w:tabs>
          <w:tab w:val="left" w:pos="1215"/>
          <w:tab w:val="left" w:pos="3619"/>
        </w:tabs>
        <w:spacing w:after="0" w:line="360" w:lineRule="auto"/>
        <w:jc w:val="both"/>
        <w:rPr>
          <w:rFonts w:ascii="Times New Roman" w:hAnsi="Times New Roman" w:cs="Times New Roman"/>
          <w:color w:val="222222"/>
          <w:sz w:val="24"/>
          <w:szCs w:val="24"/>
          <w:shd w:val="clear" w:color="auto" w:fill="FFFFFF"/>
        </w:rPr>
      </w:pPr>
      <w:r w:rsidRPr="001F1708">
        <w:rPr>
          <w:rFonts w:ascii="Times New Roman" w:hAnsi="Times New Roman" w:cs="Times New Roman"/>
          <w:color w:val="222222"/>
          <w:sz w:val="24"/>
          <w:szCs w:val="24"/>
          <w:shd w:val="clear" w:color="auto" w:fill="FFFFFF"/>
        </w:rPr>
        <w:t xml:space="preserve">Patra, A., Santra, K.B., Manna, C.K., </w:t>
      </w:r>
      <w:proofErr w:type="gramStart"/>
      <w:r w:rsidRPr="001F1708">
        <w:rPr>
          <w:rFonts w:ascii="Times New Roman" w:hAnsi="Times New Roman" w:cs="Times New Roman"/>
          <w:color w:val="222222"/>
          <w:sz w:val="24"/>
          <w:szCs w:val="24"/>
          <w:shd w:val="clear" w:color="auto" w:fill="FFFFFF"/>
        </w:rPr>
        <w:t>2010 :</w:t>
      </w:r>
      <w:proofErr w:type="gramEnd"/>
      <w:r w:rsidRPr="001F1708">
        <w:rPr>
          <w:rFonts w:ascii="Times New Roman" w:hAnsi="Times New Roman" w:cs="Times New Roman"/>
          <w:color w:val="222222"/>
          <w:sz w:val="24"/>
          <w:szCs w:val="24"/>
          <w:shd w:val="clear" w:color="auto" w:fill="FFFFFF"/>
        </w:rPr>
        <w:t xml:space="preserve"> Relationship among the abundance of waterbird species diversity, macrophytes, </w:t>
      </w:r>
      <w:r w:rsidR="009D4BBF">
        <w:rPr>
          <w:rFonts w:ascii="Times New Roman" w:hAnsi="Times New Roman" w:cs="Times New Roman"/>
          <w:color w:val="222222"/>
          <w:sz w:val="24"/>
          <w:szCs w:val="24"/>
          <w:shd w:val="clear" w:color="auto" w:fill="FFFFFF"/>
        </w:rPr>
        <w:t>macro invertebrate</w:t>
      </w:r>
      <w:r w:rsidRPr="001F1708">
        <w:rPr>
          <w:rFonts w:ascii="Times New Roman" w:hAnsi="Times New Roman" w:cs="Times New Roman"/>
          <w:color w:val="222222"/>
          <w:sz w:val="24"/>
          <w:szCs w:val="24"/>
          <w:shd w:val="clear" w:color="auto" w:fill="FFFFFF"/>
        </w:rPr>
        <w:t xml:space="preserve">s and physico-chemical characteristics in the </w:t>
      </w:r>
      <w:proofErr w:type="spellStart"/>
      <w:r w:rsidRPr="001F1708">
        <w:rPr>
          <w:rFonts w:ascii="Times New Roman" w:hAnsi="Times New Roman" w:cs="Times New Roman"/>
          <w:color w:val="222222"/>
          <w:sz w:val="24"/>
          <w:szCs w:val="24"/>
          <w:shd w:val="clear" w:color="auto" w:fill="FFFFFF"/>
        </w:rPr>
        <w:t>Santragachijheel</w:t>
      </w:r>
      <w:proofErr w:type="spellEnd"/>
      <w:r w:rsidRPr="001F1708">
        <w:rPr>
          <w:rFonts w:ascii="Times New Roman" w:hAnsi="Times New Roman" w:cs="Times New Roman"/>
          <w:color w:val="222222"/>
          <w:sz w:val="24"/>
          <w:szCs w:val="24"/>
          <w:shd w:val="clear" w:color="auto" w:fill="FFFFFF"/>
        </w:rPr>
        <w:t xml:space="preserve">, Howrah, </w:t>
      </w:r>
      <w:proofErr w:type="spellStart"/>
      <w:proofErr w:type="gramStart"/>
      <w:r w:rsidRPr="001F1708">
        <w:rPr>
          <w:rFonts w:ascii="Times New Roman" w:hAnsi="Times New Roman" w:cs="Times New Roman"/>
          <w:color w:val="222222"/>
          <w:sz w:val="24"/>
          <w:szCs w:val="24"/>
          <w:shd w:val="clear" w:color="auto" w:fill="FFFFFF"/>
        </w:rPr>
        <w:t>W.B.,India</w:t>
      </w:r>
      <w:proofErr w:type="spellEnd"/>
      <w:proofErr w:type="gramEnd"/>
      <w:r w:rsidRPr="001F1708">
        <w:rPr>
          <w:rFonts w:ascii="Times New Roman" w:hAnsi="Times New Roman" w:cs="Times New Roman"/>
          <w:color w:val="222222"/>
          <w:sz w:val="24"/>
          <w:szCs w:val="24"/>
          <w:shd w:val="clear" w:color="auto" w:fill="FFFFFF"/>
        </w:rPr>
        <w:t xml:space="preserve">. </w:t>
      </w:r>
      <w:proofErr w:type="spellStart"/>
      <w:r w:rsidRPr="001F1708">
        <w:rPr>
          <w:rFonts w:ascii="Times New Roman" w:hAnsi="Times New Roman" w:cs="Times New Roman"/>
          <w:color w:val="222222"/>
          <w:sz w:val="24"/>
          <w:szCs w:val="24"/>
          <w:shd w:val="clear" w:color="auto" w:fill="FFFFFF"/>
        </w:rPr>
        <w:t>ActaZoologicaBulgarica</w:t>
      </w:r>
      <w:proofErr w:type="spellEnd"/>
      <w:r w:rsidRPr="001F1708">
        <w:rPr>
          <w:rFonts w:ascii="Times New Roman" w:hAnsi="Times New Roman" w:cs="Times New Roman"/>
          <w:color w:val="222222"/>
          <w:sz w:val="24"/>
          <w:szCs w:val="24"/>
          <w:shd w:val="clear" w:color="auto" w:fill="FFFFFF"/>
        </w:rPr>
        <w:t xml:space="preserve">. 62, 3: 277-300. </w:t>
      </w:r>
    </w:p>
    <w:p w14:paraId="77434ADA"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Paunikar, S., Tiple, A., Jadhav, S. S., &amp;</w:t>
      </w:r>
      <w:proofErr w:type="spellStart"/>
      <w:r w:rsidRPr="001F1708">
        <w:rPr>
          <w:rFonts w:ascii="Times New Roman" w:hAnsi="Times New Roman" w:cs="Times New Roman"/>
          <w:color w:val="222222"/>
          <w:sz w:val="24"/>
          <w:szCs w:val="24"/>
          <w:shd w:val="clear" w:color="auto" w:fill="FFFFFF"/>
        </w:rPr>
        <w:t>Talmale</w:t>
      </w:r>
      <w:proofErr w:type="spellEnd"/>
      <w:r w:rsidRPr="001F1708">
        <w:rPr>
          <w:rFonts w:ascii="Times New Roman" w:hAnsi="Times New Roman" w:cs="Times New Roman"/>
          <w:color w:val="222222"/>
          <w:sz w:val="24"/>
          <w:szCs w:val="24"/>
          <w:shd w:val="clear" w:color="auto" w:fill="FFFFFF"/>
        </w:rPr>
        <w:t>, S. S. (2012). Studies on Ichthyofaunal Diversity of Gour River, Jabalpur, Madhya Pradesh, Central India. </w:t>
      </w:r>
      <w:r w:rsidRPr="001F1708">
        <w:rPr>
          <w:rFonts w:ascii="Times New Roman" w:hAnsi="Times New Roman" w:cs="Times New Roman"/>
          <w:i/>
          <w:iCs/>
          <w:color w:val="222222"/>
          <w:sz w:val="24"/>
          <w:szCs w:val="24"/>
          <w:shd w:val="clear" w:color="auto" w:fill="FFFFFF"/>
        </w:rPr>
        <w:t>World Journal of Fish and Marine Sciences</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4</w:t>
      </w:r>
      <w:r w:rsidRPr="001F1708">
        <w:rPr>
          <w:rFonts w:ascii="Times New Roman" w:hAnsi="Times New Roman" w:cs="Times New Roman"/>
          <w:color w:val="222222"/>
          <w:sz w:val="24"/>
          <w:szCs w:val="24"/>
          <w:shd w:val="clear" w:color="auto" w:fill="FFFFFF"/>
        </w:rPr>
        <w:t>(4), 356-359.</w:t>
      </w:r>
    </w:p>
    <w:p w14:paraId="6B9B8740" w14:textId="77777777" w:rsidR="00372F7F" w:rsidRPr="001F1708" w:rsidRDefault="00372F7F" w:rsidP="001F1708">
      <w:pPr>
        <w:pStyle w:val="ListParagraph"/>
        <w:numPr>
          <w:ilvl w:val="0"/>
          <w:numId w:val="23"/>
        </w:numPr>
        <w:tabs>
          <w:tab w:val="left" w:pos="1215"/>
          <w:tab w:val="left" w:pos="3619"/>
        </w:tabs>
        <w:spacing w:line="360" w:lineRule="auto"/>
        <w:jc w:val="both"/>
        <w:rPr>
          <w:rFonts w:ascii="Times New Roman" w:hAnsi="Times New Roman" w:cs="Times New Roman"/>
          <w:color w:val="222222"/>
          <w:sz w:val="24"/>
          <w:szCs w:val="24"/>
          <w:shd w:val="clear" w:color="auto" w:fill="FFFFFF"/>
        </w:rPr>
      </w:pPr>
      <w:proofErr w:type="spellStart"/>
      <w:r w:rsidRPr="001F1708">
        <w:rPr>
          <w:rFonts w:ascii="Times New Roman" w:hAnsi="Times New Roman" w:cs="Times New Roman"/>
          <w:color w:val="222222"/>
          <w:sz w:val="24"/>
          <w:szCs w:val="24"/>
          <w:shd w:val="clear" w:color="auto" w:fill="FFFFFF"/>
        </w:rPr>
        <w:t>Pennak</w:t>
      </w:r>
      <w:proofErr w:type="spellEnd"/>
      <w:r w:rsidRPr="001F1708">
        <w:rPr>
          <w:rFonts w:ascii="Times New Roman" w:hAnsi="Times New Roman" w:cs="Times New Roman"/>
          <w:color w:val="222222"/>
          <w:sz w:val="24"/>
          <w:szCs w:val="24"/>
          <w:shd w:val="clear" w:color="auto" w:fill="FFFFFF"/>
        </w:rPr>
        <w:t>, R.W., 1978. Fresh-water Invertebrates of the United States, 2</w:t>
      </w:r>
      <w:r w:rsidRPr="001F1708">
        <w:rPr>
          <w:rFonts w:ascii="Times New Roman" w:hAnsi="Times New Roman" w:cs="Times New Roman"/>
          <w:color w:val="222222"/>
          <w:sz w:val="24"/>
          <w:szCs w:val="24"/>
          <w:shd w:val="clear" w:color="auto" w:fill="FFFFFF"/>
          <w:vertAlign w:val="superscript"/>
        </w:rPr>
        <w:t>nd</w:t>
      </w:r>
      <w:r w:rsidRPr="001F1708">
        <w:rPr>
          <w:rFonts w:ascii="Times New Roman" w:hAnsi="Times New Roman" w:cs="Times New Roman"/>
          <w:color w:val="222222"/>
          <w:sz w:val="24"/>
          <w:szCs w:val="24"/>
          <w:shd w:val="clear" w:color="auto" w:fill="FFFFFF"/>
        </w:rPr>
        <w:t xml:space="preserve"> edition. John Wiley &amp; Sons, New York, USA.</w:t>
      </w:r>
    </w:p>
    <w:p w14:paraId="48A09E68"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Prakash, S., &amp; Yadav, D. K. (2020). Ichthyofaunal diversity of </w:t>
      </w:r>
      <w:proofErr w:type="spellStart"/>
      <w:r w:rsidRPr="001F1708">
        <w:rPr>
          <w:rFonts w:ascii="Times New Roman" w:hAnsi="Times New Roman" w:cs="Times New Roman"/>
          <w:color w:val="222222"/>
          <w:sz w:val="24"/>
          <w:szCs w:val="24"/>
          <w:shd w:val="clear" w:color="auto" w:fill="FFFFFF"/>
        </w:rPr>
        <w:t>GuathiaTaal</w:t>
      </w:r>
      <w:proofErr w:type="spellEnd"/>
      <w:r w:rsidRPr="001F1708">
        <w:rPr>
          <w:rFonts w:ascii="Times New Roman" w:hAnsi="Times New Roman" w:cs="Times New Roman"/>
          <w:color w:val="222222"/>
          <w:sz w:val="24"/>
          <w:szCs w:val="24"/>
          <w:shd w:val="clear" w:color="auto" w:fill="FFFFFF"/>
        </w:rPr>
        <w:t xml:space="preserve">, a wetland of district </w:t>
      </w:r>
      <w:proofErr w:type="spellStart"/>
      <w:r w:rsidRPr="001F1708">
        <w:rPr>
          <w:rFonts w:ascii="Times New Roman" w:hAnsi="Times New Roman" w:cs="Times New Roman"/>
          <w:color w:val="222222"/>
          <w:sz w:val="24"/>
          <w:szCs w:val="24"/>
          <w:shd w:val="clear" w:color="auto" w:fill="FFFFFF"/>
        </w:rPr>
        <w:t>Bahraich</w:t>
      </w:r>
      <w:proofErr w:type="spellEnd"/>
      <w:r w:rsidRPr="001F1708">
        <w:rPr>
          <w:rFonts w:ascii="Times New Roman" w:hAnsi="Times New Roman" w:cs="Times New Roman"/>
          <w:color w:val="222222"/>
          <w:sz w:val="24"/>
          <w:szCs w:val="24"/>
          <w:shd w:val="clear" w:color="auto" w:fill="FFFFFF"/>
        </w:rPr>
        <w:t>, UP (India). </w:t>
      </w:r>
      <w:r w:rsidRPr="001F1708">
        <w:rPr>
          <w:rFonts w:ascii="Times New Roman" w:hAnsi="Times New Roman" w:cs="Times New Roman"/>
          <w:i/>
          <w:iCs/>
          <w:color w:val="222222"/>
          <w:sz w:val="24"/>
          <w:szCs w:val="24"/>
          <w:shd w:val="clear" w:color="auto" w:fill="FFFFFF"/>
        </w:rPr>
        <w:t>International Journal of Fisheries and Aquatic Research</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5</w:t>
      </w:r>
      <w:r w:rsidRPr="001F1708">
        <w:rPr>
          <w:rFonts w:ascii="Times New Roman" w:hAnsi="Times New Roman" w:cs="Times New Roman"/>
          <w:color w:val="222222"/>
          <w:sz w:val="24"/>
          <w:szCs w:val="24"/>
          <w:shd w:val="clear" w:color="auto" w:fill="FFFFFF"/>
        </w:rPr>
        <w:t>(3), 38-41.</w:t>
      </w:r>
    </w:p>
    <w:p w14:paraId="54E9D4DF"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Rahman, W., Deka, R., Kalita, B., &amp;Deka, P. (2016). Comparative study on Ichthyofaunal resources of Charan and Manaha </w:t>
      </w:r>
      <w:r w:rsidR="0008302A">
        <w:rPr>
          <w:rFonts w:ascii="Times New Roman" w:hAnsi="Times New Roman" w:cs="Times New Roman"/>
          <w:color w:val="222222"/>
          <w:sz w:val="24"/>
          <w:szCs w:val="24"/>
          <w:shd w:val="clear" w:color="auto" w:fill="FFFFFF"/>
        </w:rPr>
        <w:t>Wetland</w:t>
      </w:r>
      <w:r w:rsidRPr="001F1708">
        <w:rPr>
          <w:rFonts w:ascii="Times New Roman" w:hAnsi="Times New Roman" w:cs="Times New Roman"/>
          <w:color w:val="222222"/>
          <w:sz w:val="24"/>
          <w:szCs w:val="24"/>
          <w:shd w:val="clear" w:color="auto" w:fill="FFFFFF"/>
        </w:rPr>
        <w:t xml:space="preserve"> of </w:t>
      </w:r>
      <w:proofErr w:type="spellStart"/>
      <w:r w:rsidRPr="001F1708">
        <w:rPr>
          <w:rFonts w:ascii="Times New Roman" w:hAnsi="Times New Roman" w:cs="Times New Roman"/>
          <w:color w:val="222222"/>
          <w:sz w:val="24"/>
          <w:szCs w:val="24"/>
          <w:shd w:val="clear" w:color="auto" w:fill="FFFFFF"/>
        </w:rPr>
        <w:t>Morigan</w:t>
      </w:r>
      <w:proofErr w:type="spellEnd"/>
      <w:r w:rsidRPr="001F1708">
        <w:rPr>
          <w:rFonts w:ascii="Times New Roman" w:hAnsi="Times New Roman" w:cs="Times New Roman"/>
          <w:color w:val="222222"/>
          <w:sz w:val="24"/>
          <w:szCs w:val="24"/>
          <w:shd w:val="clear" w:color="auto" w:fill="FFFFFF"/>
        </w:rPr>
        <w:t xml:space="preserve"> District of Assam, India. </w:t>
      </w:r>
      <w:r w:rsidRPr="001F1708">
        <w:rPr>
          <w:rFonts w:ascii="Times New Roman" w:hAnsi="Times New Roman" w:cs="Times New Roman"/>
          <w:i/>
          <w:iCs/>
          <w:color w:val="222222"/>
          <w:sz w:val="24"/>
          <w:szCs w:val="24"/>
          <w:shd w:val="clear" w:color="auto" w:fill="FFFFFF"/>
        </w:rPr>
        <w:t>International Journal of Fish and Aquatic Studies</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4</w:t>
      </w:r>
      <w:r w:rsidRPr="001F1708">
        <w:rPr>
          <w:rFonts w:ascii="Times New Roman" w:hAnsi="Times New Roman" w:cs="Times New Roman"/>
          <w:color w:val="222222"/>
          <w:sz w:val="24"/>
          <w:szCs w:val="24"/>
          <w:shd w:val="clear" w:color="auto" w:fill="FFFFFF"/>
        </w:rPr>
        <w:t>(4), 43-51.</w:t>
      </w:r>
    </w:p>
    <w:p w14:paraId="299847BA"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lastRenderedPageBreak/>
        <w:t xml:space="preserve">Ramanujam, S. N., Manorama, M., &amp;Dey, S. (2010). </w:t>
      </w:r>
      <w:proofErr w:type="spellStart"/>
      <w:r w:rsidRPr="001F1708">
        <w:rPr>
          <w:rFonts w:ascii="Times New Roman" w:hAnsi="Times New Roman" w:cs="Times New Roman"/>
          <w:color w:val="222222"/>
          <w:sz w:val="24"/>
          <w:szCs w:val="24"/>
          <w:shd w:val="clear" w:color="auto" w:fill="FFFFFF"/>
        </w:rPr>
        <w:t>Ichthyodiversity</w:t>
      </w:r>
      <w:proofErr w:type="spellEnd"/>
      <w:r w:rsidRPr="001F1708">
        <w:rPr>
          <w:rFonts w:ascii="Times New Roman" w:hAnsi="Times New Roman" w:cs="Times New Roman"/>
          <w:color w:val="222222"/>
          <w:sz w:val="24"/>
          <w:szCs w:val="24"/>
          <w:shd w:val="clear" w:color="auto" w:fill="FFFFFF"/>
        </w:rPr>
        <w:t xml:space="preserve"> of Meghalaya: India. </w:t>
      </w:r>
      <w:r w:rsidRPr="001F1708">
        <w:rPr>
          <w:rFonts w:ascii="Times New Roman" w:hAnsi="Times New Roman" w:cs="Times New Roman"/>
          <w:i/>
          <w:iCs/>
          <w:color w:val="222222"/>
          <w:sz w:val="24"/>
          <w:szCs w:val="24"/>
          <w:shd w:val="clear" w:color="auto" w:fill="FFFFFF"/>
        </w:rPr>
        <w:t>Electronic Journal of Ichthyology</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6</w:t>
      </w:r>
      <w:r w:rsidRPr="001F1708">
        <w:rPr>
          <w:rFonts w:ascii="Times New Roman" w:hAnsi="Times New Roman" w:cs="Times New Roman"/>
          <w:color w:val="222222"/>
          <w:sz w:val="24"/>
          <w:szCs w:val="24"/>
          <w:shd w:val="clear" w:color="auto" w:fill="FFFFFF"/>
        </w:rPr>
        <w:t>(2), 15-26.</w:t>
      </w:r>
    </w:p>
    <w:p w14:paraId="520486CE"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rPr>
        <w:t xml:space="preserve">Rosenberg, D.M., Resh, V.H., 1993. Introduction to Freshwater Biomonitoring and Benthic </w:t>
      </w:r>
      <w:r w:rsidR="009D4BBF">
        <w:rPr>
          <w:rFonts w:ascii="Times New Roman" w:hAnsi="Times New Roman" w:cs="Times New Roman"/>
          <w:sz w:val="24"/>
          <w:szCs w:val="24"/>
        </w:rPr>
        <w:t>Macro invertebrate</w:t>
      </w:r>
      <w:r w:rsidRPr="001F1708">
        <w:rPr>
          <w:rFonts w:ascii="Times New Roman" w:hAnsi="Times New Roman" w:cs="Times New Roman"/>
          <w:sz w:val="24"/>
          <w:szCs w:val="24"/>
        </w:rPr>
        <w:t>s. Chapman and Hall, New York, pp. 1–194.</w:t>
      </w:r>
    </w:p>
    <w:p w14:paraId="12B47DAE"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proofErr w:type="spellStart"/>
      <w:r w:rsidRPr="001F1708">
        <w:rPr>
          <w:rFonts w:ascii="Times New Roman" w:hAnsi="Times New Roman" w:cs="Times New Roman"/>
          <w:color w:val="222222"/>
          <w:sz w:val="24"/>
          <w:szCs w:val="24"/>
          <w:shd w:val="clear" w:color="auto" w:fill="FFFFFF"/>
        </w:rPr>
        <w:t>RupakNath</w:t>
      </w:r>
      <w:proofErr w:type="spellEnd"/>
      <w:r w:rsidRPr="001F1708">
        <w:rPr>
          <w:rFonts w:ascii="Times New Roman" w:hAnsi="Times New Roman" w:cs="Times New Roman"/>
          <w:color w:val="222222"/>
          <w:sz w:val="24"/>
          <w:szCs w:val="24"/>
          <w:shd w:val="clear" w:color="auto" w:fill="FFFFFF"/>
        </w:rPr>
        <w:t>, R. N., &amp;</w:t>
      </w:r>
      <w:proofErr w:type="spellStart"/>
      <w:r w:rsidRPr="001F1708">
        <w:rPr>
          <w:rFonts w:ascii="Times New Roman" w:hAnsi="Times New Roman" w:cs="Times New Roman"/>
          <w:color w:val="222222"/>
          <w:sz w:val="24"/>
          <w:szCs w:val="24"/>
          <w:shd w:val="clear" w:color="auto" w:fill="FFFFFF"/>
        </w:rPr>
        <w:t>Dandadhar</w:t>
      </w:r>
      <w:proofErr w:type="spellEnd"/>
      <w:r w:rsidRPr="001F1708">
        <w:rPr>
          <w:rFonts w:ascii="Times New Roman" w:hAnsi="Times New Roman" w:cs="Times New Roman"/>
          <w:color w:val="222222"/>
          <w:sz w:val="24"/>
          <w:szCs w:val="24"/>
          <w:shd w:val="clear" w:color="auto" w:fill="FFFFFF"/>
        </w:rPr>
        <w:t xml:space="preserve"> Sarma, D. S. (2016). </w:t>
      </w:r>
      <w:proofErr w:type="spellStart"/>
      <w:r w:rsidRPr="001F1708">
        <w:rPr>
          <w:rFonts w:ascii="Times New Roman" w:hAnsi="Times New Roman" w:cs="Times New Roman"/>
          <w:color w:val="222222"/>
          <w:sz w:val="24"/>
          <w:szCs w:val="24"/>
          <w:shd w:val="clear" w:color="auto" w:fill="FFFFFF"/>
        </w:rPr>
        <w:t>Ichthyo</w:t>
      </w:r>
      <w:proofErr w:type="spellEnd"/>
      <w:r w:rsidRPr="001F1708">
        <w:rPr>
          <w:rFonts w:ascii="Times New Roman" w:hAnsi="Times New Roman" w:cs="Times New Roman"/>
          <w:color w:val="222222"/>
          <w:sz w:val="24"/>
          <w:szCs w:val="24"/>
          <w:shd w:val="clear" w:color="auto" w:fill="FFFFFF"/>
        </w:rPr>
        <w:t xml:space="preserve"> faunal diversity of the </w:t>
      </w:r>
      <w:proofErr w:type="spellStart"/>
      <w:r w:rsidRPr="001F1708">
        <w:rPr>
          <w:rFonts w:ascii="Times New Roman" w:hAnsi="Times New Roman" w:cs="Times New Roman"/>
          <w:color w:val="222222"/>
          <w:sz w:val="24"/>
          <w:szCs w:val="24"/>
          <w:shd w:val="clear" w:color="auto" w:fill="FFFFFF"/>
        </w:rPr>
        <w:t>Umngot</w:t>
      </w:r>
      <w:proofErr w:type="spellEnd"/>
      <w:r w:rsidRPr="001F1708">
        <w:rPr>
          <w:rFonts w:ascii="Times New Roman" w:hAnsi="Times New Roman" w:cs="Times New Roman"/>
          <w:color w:val="222222"/>
          <w:sz w:val="24"/>
          <w:szCs w:val="24"/>
          <w:shd w:val="clear" w:color="auto" w:fill="FFFFFF"/>
        </w:rPr>
        <w:t xml:space="preserve"> River in Jaintia Hills of Meghalaya.</w:t>
      </w:r>
    </w:p>
    <w:p w14:paraId="314644D1"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shd w:val="clear" w:color="auto" w:fill="FFFFFF"/>
        </w:rPr>
        <w:t xml:space="preserve">Saha, A., Ahmed, S., Das, R., Bhattacharjee, S., Kashyap, S. C., Bhattacharjee, C., &amp; Sur, S. (2024). A Study on the Fresh Water Fish Diversity of Mora </w:t>
      </w:r>
      <w:proofErr w:type="spellStart"/>
      <w:r w:rsidRPr="001F1708">
        <w:rPr>
          <w:rFonts w:ascii="Times New Roman" w:hAnsi="Times New Roman" w:cs="Times New Roman"/>
          <w:sz w:val="24"/>
          <w:szCs w:val="24"/>
          <w:shd w:val="clear" w:color="auto" w:fill="FFFFFF"/>
        </w:rPr>
        <w:t>Dhansiri</w:t>
      </w:r>
      <w:proofErr w:type="spellEnd"/>
      <w:r w:rsidRPr="001F1708">
        <w:rPr>
          <w:rFonts w:ascii="Times New Roman" w:hAnsi="Times New Roman" w:cs="Times New Roman"/>
          <w:sz w:val="24"/>
          <w:szCs w:val="24"/>
          <w:shd w:val="clear" w:color="auto" w:fill="FFFFFF"/>
        </w:rPr>
        <w:t xml:space="preserve"> River, Assam, India. </w:t>
      </w:r>
      <w:r w:rsidRPr="001F1708">
        <w:rPr>
          <w:rFonts w:ascii="Times New Roman" w:hAnsi="Times New Roman" w:cs="Times New Roman"/>
          <w:i/>
          <w:iCs/>
          <w:sz w:val="24"/>
          <w:szCs w:val="24"/>
          <w:shd w:val="clear" w:color="auto" w:fill="FFFFFF"/>
        </w:rPr>
        <w:t>UTTAR PRADESH JOURNAL OF ZOOLOGY</w:t>
      </w:r>
      <w:r w:rsidRPr="001F1708">
        <w:rPr>
          <w:rFonts w:ascii="Times New Roman" w:hAnsi="Times New Roman" w:cs="Times New Roman"/>
          <w:sz w:val="24"/>
          <w:szCs w:val="24"/>
          <w:shd w:val="clear" w:color="auto" w:fill="FFFFFF"/>
        </w:rPr>
        <w:t>, </w:t>
      </w:r>
      <w:r w:rsidRPr="001F1708">
        <w:rPr>
          <w:rFonts w:ascii="Times New Roman" w:hAnsi="Times New Roman" w:cs="Times New Roman"/>
          <w:i/>
          <w:iCs/>
          <w:sz w:val="24"/>
          <w:szCs w:val="24"/>
          <w:shd w:val="clear" w:color="auto" w:fill="FFFFFF"/>
        </w:rPr>
        <w:t>45</w:t>
      </w:r>
      <w:r w:rsidRPr="001F1708">
        <w:rPr>
          <w:rFonts w:ascii="Times New Roman" w:hAnsi="Times New Roman" w:cs="Times New Roman"/>
          <w:sz w:val="24"/>
          <w:szCs w:val="24"/>
          <w:shd w:val="clear" w:color="auto" w:fill="FFFFFF"/>
        </w:rPr>
        <w:t>(6), 164-171.</w:t>
      </w:r>
    </w:p>
    <w:p w14:paraId="6FCAE023"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Saha, M. K., &amp; Patra, B. C. (2013). Present status of ichthyofaunal diversity of </w:t>
      </w:r>
      <w:proofErr w:type="spellStart"/>
      <w:r w:rsidRPr="001F1708">
        <w:rPr>
          <w:rFonts w:ascii="Times New Roman" w:hAnsi="Times New Roman" w:cs="Times New Roman"/>
          <w:color w:val="222222"/>
          <w:sz w:val="24"/>
          <w:szCs w:val="24"/>
          <w:shd w:val="clear" w:color="auto" w:fill="FFFFFF"/>
        </w:rPr>
        <w:t>Damodarriver</w:t>
      </w:r>
      <w:proofErr w:type="spellEnd"/>
      <w:r w:rsidRPr="001F1708">
        <w:rPr>
          <w:rFonts w:ascii="Times New Roman" w:hAnsi="Times New Roman" w:cs="Times New Roman"/>
          <w:color w:val="222222"/>
          <w:sz w:val="24"/>
          <w:szCs w:val="24"/>
          <w:shd w:val="clear" w:color="auto" w:fill="FFFFFF"/>
        </w:rPr>
        <w:t xml:space="preserve"> at Burdwan district, West Bengal, India. </w:t>
      </w:r>
      <w:r w:rsidRPr="001F1708">
        <w:rPr>
          <w:rFonts w:ascii="Times New Roman" w:hAnsi="Times New Roman" w:cs="Times New Roman"/>
          <w:i/>
          <w:iCs/>
          <w:color w:val="222222"/>
          <w:sz w:val="24"/>
          <w:szCs w:val="24"/>
          <w:shd w:val="clear" w:color="auto" w:fill="FFFFFF"/>
        </w:rPr>
        <w:t>International journal of scientific research publications</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3</w:t>
      </w:r>
      <w:r w:rsidRPr="001F1708">
        <w:rPr>
          <w:rFonts w:ascii="Times New Roman" w:hAnsi="Times New Roman" w:cs="Times New Roman"/>
          <w:color w:val="222222"/>
          <w:sz w:val="24"/>
          <w:szCs w:val="24"/>
          <w:shd w:val="clear" w:color="auto" w:fill="FFFFFF"/>
        </w:rPr>
        <w:t>(6), 1-11.</w:t>
      </w:r>
    </w:p>
    <w:p w14:paraId="5505933A"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Saha, S., &amp;Bordoloi, S. (2009). Ichthyofaunal diversity of two </w:t>
      </w:r>
      <w:r w:rsidR="0008302A">
        <w:rPr>
          <w:rFonts w:ascii="Times New Roman" w:hAnsi="Times New Roman" w:cs="Times New Roman"/>
          <w:color w:val="222222"/>
          <w:sz w:val="24"/>
          <w:szCs w:val="24"/>
          <w:shd w:val="clear" w:color="auto" w:fill="FFFFFF"/>
        </w:rPr>
        <w:t>wetland</w:t>
      </w:r>
      <w:r w:rsidRPr="001F1708">
        <w:rPr>
          <w:rFonts w:ascii="Times New Roman" w:hAnsi="Times New Roman" w:cs="Times New Roman"/>
          <w:color w:val="222222"/>
          <w:sz w:val="24"/>
          <w:szCs w:val="24"/>
          <w:shd w:val="clear" w:color="auto" w:fill="FFFFFF"/>
        </w:rPr>
        <w:t>s of Goalpara District, Assam, India. </w:t>
      </w:r>
      <w:r w:rsidRPr="001F1708">
        <w:rPr>
          <w:rFonts w:ascii="Times New Roman" w:hAnsi="Times New Roman" w:cs="Times New Roman"/>
          <w:i/>
          <w:iCs/>
          <w:color w:val="222222"/>
          <w:sz w:val="24"/>
          <w:szCs w:val="24"/>
          <w:shd w:val="clear" w:color="auto" w:fill="FFFFFF"/>
        </w:rPr>
        <w:t>Journal of Threatened Taxa</w:t>
      </w:r>
      <w:r w:rsidRPr="001F1708">
        <w:rPr>
          <w:rFonts w:ascii="Times New Roman" w:hAnsi="Times New Roman" w:cs="Times New Roman"/>
          <w:color w:val="222222"/>
          <w:sz w:val="24"/>
          <w:szCs w:val="24"/>
          <w:shd w:val="clear" w:color="auto" w:fill="FFFFFF"/>
        </w:rPr>
        <w:t>, 240-242.</w:t>
      </w:r>
    </w:p>
    <w:p w14:paraId="51EE034B"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Sarma, D., Das, J., Bhattacharyya, R. C., &amp; Dutta, A. (2012). Ichthyofaunal diversity of lower reaches of the Brahmaputra River, Assam. </w:t>
      </w:r>
      <w:r w:rsidRPr="001F1708">
        <w:rPr>
          <w:rFonts w:ascii="Times New Roman" w:hAnsi="Times New Roman" w:cs="Times New Roman"/>
          <w:i/>
          <w:iCs/>
          <w:color w:val="222222"/>
          <w:sz w:val="24"/>
          <w:szCs w:val="24"/>
          <w:shd w:val="clear" w:color="auto" w:fill="FFFFFF"/>
        </w:rPr>
        <w:t>Int J Applied Biol Pharmaceutical Technology</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3</w:t>
      </w:r>
      <w:r w:rsidRPr="001F1708">
        <w:rPr>
          <w:rFonts w:ascii="Times New Roman" w:hAnsi="Times New Roman" w:cs="Times New Roman"/>
          <w:color w:val="222222"/>
          <w:sz w:val="24"/>
          <w:szCs w:val="24"/>
          <w:shd w:val="clear" w:color="auto" w:fill="FFFFFF"/>
        </w:rPr>
        <w:t>(2), 126-130.</w:t>
      </w:r>
    </w:p>
    <w:p w14:paraId="33012B50"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shd w:val="clear" w:color="auto" w:fill="FFFFFF"/>
        </w:rPr>
        <w:t xml:space="preserve">Sharma, R. C., &amp;Rawat, J. S. (2009). Monitoring of aquatic </w:t>
      </w:r>
      <w:r w:rsidR="009D4BBF">
        <w:rPr>
          <w:rFonts w:ascii="Times New Roman" w:hAnsi="Times New Roman" w:cs="Times New Roman"/>
          <w:sz w:val="24"/>
          <w:szCs w:val="24"/>
          <w:shd w:val="clear" w:color="auto" w:fill="FFFFFF"/>
        </w:rPr>
        <w:t>macro invertebrate</w:t>
      </w:r>
      <w:r w:rsidRPr="001F1708">
        <w:rPr>
          <w:rFonts w:ascii="Times New Roman" w:hAnsi="Times New Roman" w:cs="Times New Roman"/>
          <w:sz w:val="24"/>
          <w:szCs w:val="24"/>
          <w:shd w:val="clear" w:color="auto" w:fill="FFFFFF"/>
        </w:rPr>
        <w:t>s as bioindicator for assessing the health of wetlands: A case study in the Central Himalayas, India. </w:t>
      </w:r>
      <w:r w:rsidRPr="001F1708">
        <w:rPr>
          <w:rFonts w:ascii="Times New Roman" w:hAnsi="Times New Roman" w:cs="Times New Roman"/>
          <w:i/>
          <w:iCs/>
          <w:sz w:val="24"/>
          <w:szCs w:val="24"/>
          <w:shd w:val="clear" w:color="auto" w:fill="FFFFFF"/>
        </w:rPr>
        <w:t>Ecological indicators</w:t>
      </w:r>
      <w:r w:rsidRPr="001F1708">
        <w:rPr>
          <w:rFonts w:ascii="Times New Roman" w:hAnsi="Times New Roman" w:cs="Times New Roman"/>
          <w:sz w:val="24"/>
          <w:szCs w:val="24"/>
          <w:shd w:val="clear" w:color="auto" w:fill="FFFFFF"/>
        </w:rPr>
        <w:t>, </w:t>
      </w:r>
      <w:r w:rsidRPr="001F1708">
        <w:rPr>
          <w:rFonts w:ascii="Times New Roman" w:hAnsi="Times New Roman" w:cs="Times New Roman"/>
          <w:i/>
          <w:iCs/>
          <w:sz w:val="24"/>
          <w:szCs w:val="24"/>
          <w:shd w:val="clear" w:color="auto" w:fill="FFFFFF"/>
        </w:rPr>
        <w:t>9</w:t>
      </w:r>
      <w:r w:rsidRPr="001F1708">
        <w:rPr>
          <w:rFonts w:ascii="Times New Roman" w:hAnsi="Times New Roman" w:cs="Times New Roman"/>
          <w:sz w:val="24"/>
          <w:szCs w:val="24"/>
          <w:shd w:val="clear" w:color="auto" w:fill="FFFFFF"/>
        </w:rPr>
        <w:t>(1), 118-128.</w:t>
      </w:r>
    </w:p>
    <w:p w14:paraId="4EE77873"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Sharma, R. C., Bhanot, G., &amp; Singh, D. (2004). Aquatic </w:t>
      </w:r>
      <w:r w:rsidR="009D4BBF">
        <w:rPr>
          <w:rFonts w:ascii="Times New Roman" w:hAnsi="Times New Roman" w:cs="Times New Roman"/>
          <w:color w:val="222222"/>
          <w:sz w:val="24"/>
          <w:szCs w:val="24"/>
          <w:shd w:val="clear" w:color="auto" w:fill="FFFFFF"/>
        </w:rPr>
        <w:t>macro invertebrate</w:t>
      </w:r>
      <w:r w:rsidRPr="001F1708">
        <w:rPr>
          <w:rFonts w:ascii="Times New Roman" w:hAnsi="Times New Roman" w:cs="Times New Roman"/>
          <w:color w:val="222222"/>
          <w:sz w:val="24"/>
          <w:szCs w:val="24"/>
          <w:shd w:val="clear" w:color="auto" w:fill="FFFFFF"/>
        </w:rPr>
        <w:t xml:space="preserve"> diversity in Nanda Devi Biosphere Reserve, India. </w:t>
      </w:r>
      <w:r w:rsidRPr="001F1708">
        <w:rPr>
          <w:rFonts w:ascii="Times New Roman" w:hAnsi="Times New Roman" w:cs="Times New Roman"/>
          <w:i/>
          <w:iCs/>
          <w:color w:val="222222"/>
          <w:sz w:val="24"/>
          <w:szCs w:val="24"/>
          <w:shd w:val="clear" w:color="auto" w:fill="FFFFFF"/>
        </w:rPr>
        <w:t>Environmentalist</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24</w:t>
      </w:r>
      <w:r w:rsidRPr="001F1708">
        <w:rPr>
          <w:rFonts w:ascii="Times New Roman" w:hAnsi="Times New Roman" w:cs="Times New Roman"/>
          <w:color w:val="222222"/>
          <w:sz w:val="24"/>
          <w:szCs w:val="24"/>
          <w:shd w:val="clear" w:color="auto" w:fill="FFFFFF"/>
        </w:rPr>
        <w:t>, 211-221.</w:t>
      </w:r>
    </w:p>
    <w:p w14:paraId="2104AC32"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sz w:val="24"/>
          <w:szCs w:val="24"/>
        </w:rPr>
        <w:t xml:space="preserve">Singh, A.K., </w:t>
      </w:r>
      <w:proofErr w:type="gramStart"/>
      <w:r w:rsidRPr="001F1708">
        <w:rPr>
          <w:rFonts w:ascii="Times New Roman" w:hAnsi="Times New Roman" w:cs="Times New Roman"/>
          <w:sz w:val="24"/>
          <w:szCs w:val="24"/>
        </w:rPr>
        <w:t>Kumari,R.</w:t>
      </w:r>
      <w:proofErr w:type="gramEnd"/>
      <w:r w:rsidRPr="001F1708">
        <w:rPr>
          <w:rFonts w:ascii="Times New Roman" w:hAnsi="Times New Roman" w:cs="Times New Roman"/>
          <w:sz w:val="24"/>
          <w:szCs w:val="24"/>
        </w:rPr>
        <w:t>,&amp;</w:t>
      </w:r>
      <w:proofErr w:type="spellStart"/>
      <w:proofErr w:type="gramStart"/>
      <w:r w:rsidRPr="001F1708">
        <w:rPr>
          <w:rFonts w:ascii="Times New Roman" w:hAnsi="Times New Roman" w:cs="Times New Roman"/>
          <w:sz w:val="24"/>
          <w:szCs w:val="24"/>
        </w:rPr>
        <w:t>Kumar,A</w:t>
      </w:r>
      <w:proofErr w:type="spellEnd"/>
      <w:r w:rsidRPr="001F1708">
        <w:rPr>
          <w:rFonts w:ascii="Times New Roman" w:hAnsi="Times New Roman" w:cs="Times New Roman"/>
          <w:sz w:val="24"/>
          <w:szCs w:val="24"/>
        </w:rPr>
        <w:t>.</w:t>
      </w:r>
      <w:proofErr w:type="gramEnd"/>
      <w:r w:rsidRPr="001F1708">
        <w:rPr>
          <w:rFonts w:ascii="Times New Roman" w:hAnsi="Times New Roman" w:cs="Times New Roman"/>
          <w:sz w:val="24"/>
          <w:szCs w:val="24"/>
        </w:rPr>
        <w:t xml:space="preserve">(2019). Diversity and composition of </w:t>
      </w:r>
      <w:r w:rsidR="009D4BBF">
        <w:rPr>
          <w:rFonts w:ascii="Times New Roman" w:hAnsi="Times New Roman" w:cs="Times New Roman"/>
          <w:sz w:val="24"/>
          <w:szCs w:val="24"/>
        </w:rPr>
        <w:t>macro invertebrate</w:t>
      </w:r>
      <w:r w:rsidRPr="001F1708">
        <w:rPr>
          <w:rFonts w:ascii="Times New Roman" w:hAnsi="Times New Roman" w:cs="Times New Roman"/>
          <w:sz w:val="24"/>
          <w:szCs w:val="24"/>
        </w:rPr>
        <w:t xml:space="preserve"> in floodplain lakes of North </w:t>
      </w:r>
      <w:proofErr w:type="spellStart"/>
      <w:proofErr w:type="gramStart"/>
      <w:r w:rsidRPr="001F1708">
        <w:rPr>
          <w:rFonts w:ascii="Times New Roman" w:hAnsi="Times New Roman" w:cs="Times New Roman"/>
          <w:sz w:val="24"/>
          <w:szCs w:val="24"/>
        </w:rPr>
        <w:t>Bihar,India</w:t>
      </w:r>
      <w:proofErr w:type="spellEnd"/>
      <w:proofErr w:type="gramEnd"/>
      <w:r w:rsidRPr="001F1708">
        <w:rPr>
          <w:rFonts w:ascii="Times New Roman" w:hAnsi="Times New Roman" w:cs="Times New Roman"/>
          <w:sz w:val="24"/>
          <w:szCs w:val="24"/>
        </w:rPr>
        <w:t xml:space="preserve">. </w:t>
      </w:r>
      <w:r w:rsidRPr="001F1708">
        <w:rPr>
          <w:rFonts w:ascii="Times New Roman" w:hAnsi="Times New Roman" w:cs="Times New Roman"/>
          <w:i/>
          <w:iCs/>
          <w:sz w:val="24"/>
          <w:szCs w:val="24"/>
        </w:rPr>
        <w:t>International Journal of Fisheries and Aquatic Studies, 7(5), 106-112.</w:t>
      </w:r>
    </w:p>
    <w:p w14:paraId="4B4EBA87" w14:textId="77777777" w:rsidR="00372F7F" w:rsidRPr="001F1708" w:rsidRDefault="00372F7F" w:rsidP="001F1708">
      <w:pPr>
        <w:pStyle w:val="ListParagraph"/>
        <w:numPr>
          <w:ilvl w:val="0"/>
          <w:numId w:val="23"/>
        </w:numPr>
        <w:tabs>
          <w:tab w:val="left" w:pos="1215"/>
        </w:tabs>
        <w:spacing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SIRIWATTANARAT, R., WONGROJ, W., NGAMNIYOM, A., VILASRI, V., CHUNGTHANAWONG, S., &amp; PUNNARAK, P. (2024). Fish diversity and environmental factors at the Don Hoi Lot Ramsar Site, Thailand. </w:t>
      </w:r>
      <w:proofErr w:type="spellStart"/>
      <w:r w:rsidRPr="001F1708">
        <w:rPr>
          <w:rFonts w:ascii="Times New Roman" w:hAnsi="Times New Roman" w:cs="Times New Roman"/>
          <w:i/>
          <w:iCs/>
          <w:color w:val="222222"/>
          <w:sz w:val="24"/>
          <w:szCs w:val="24"/>
          <w:shd w:val="clear" w:color="auto" w:fill="FFFFFF"/>
        </w:rPr>
        <w:t>Biodiversitas</w:t>
      </w:r>
      <w:proofErr w:type="spellEnd"/>
      <w:r w:rsidRPr="001F1708">
        <w:rPr>
          <w:rFonts w:ascii="Times New Roman" w:hAnsi="Times New Roman" w:cs="Times New Roman"/>
          <w:i/>
          <w:iCs/>
          <w:color w:val="222222"/>
          <w:sz w:val="24"/>
          <w:szCs w:val="24"/>
          <w:shd w:val="clear" w:color="auto" w:fill="FFFFFF"/>
        </w:rPr>
        <w:t xml:space="preserve"> Journal of Biological Diversity</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25</w:t>
      </w:r>
      <w:r w:rsidRPr="001F1708">
        <w:rPr>
          <w:rFonts w:ascii="Times New Roman" w:hAnsi="Times New Roman" w:cs="Times New Roman"/>
          <w:color w:val="222222"/>
          <w:sz w:val="24"/>
          <w:szCs w:val="24"/>
          <w:shd w:val="clear" w:color="auto" w:fill="FFFFFF"/>
        </w:rPr>
        <w:t>(4).</w:t>
      </w:r>
    </w:p>
    <w:p w14:paraId="2656A802" w14:textId="77777777" w:rsidR="00372F7F" w:rsidRPr="001F1708" w:rsidRDefault="00372F7F" w:rsidP="001F1708">
      <w:pPr>
        <w:pStyle w:val="ListParagraph"/>
        <w:numPr>
          <w:ilvl w:val="0"/>
          <w:numId w:val="23"/>
        </w:numPr>
        <w:tabs>
          <w:tab w:val="left" w:pos="1215"/>
          <w:tab w:val="left" w:pos="3619"/>
        </w:tabs>
        <w:spacing w:line="360" w:lineRule="auto"/>
        <w:jc w:val="both"/>
        <w:rPr>
          <w:rFonts w:ascii="Times New Roman" w:hAnsi="Times New Roman" w:cs="Times New Roman"/>
          <w:color w:val="222222"/>
          <w:sz w:val="24"/>
          <w:szCs w:val="24"/>
          <w:shd w:val="clear" w:color="auto" w:fill="FFFFFF"/>
        </w:rPr>
      </w:pPr>
      <w:r w:rsidRPr="001F1708">
        <w:rPr>
          <w:rFonts w:ascii="Times New Roman" w:hAnsi="Times New Roman" w:cs="Times New Roman"/>
          <w:color w:val="222222"/>
          <w:sz w:val="24"/>
          <w:szCs w:val="24"/>
          <w:shd w:val="clear" w:color="auto" w:fill="FFFFFF"/>
        </w:rPr>
        <w:t xml:space="preserve">Srivastava, V.D. 1993. Fauna of West Bengal, </w:t>
      </w:r>
      <w:proofErr w:type="spellStart"/>
      <w:r w:rsidRPr="001F1708">
        <w:rPr>
          <w:rFonts w:ascii="Times New Roman" w:hAnsi="Times New Roman" w:cs="Times New Roman"/>
          <w:color w:val="222222"/>
          <w:sz w:val="24"/>
          <w:szCs w:val="24"/>
          <w:shd w:val="clear" w:color="auto" w:fill="FFFFFF"/>
        </w:rPr>
        <w:t>Insecta</w:t>
      </w:r>
      <w:proofErr w:type="spellEnd"/>
      <w:r w:rsidRPr="001F1708">
        <w:rPr>
          <w:rFonts w:ascii="Times New Roman" w:hAnsi="Times New Roman" w:cs="Times New Roman"/>
          <w:color w:val="222222"/>
          <w:sz w:val="24"/>
          <w:szCs w:val="24"/>
          <w:shd w:val="clear" w:color="auto" w:fill="FFFFFF"/>
        </w:rPr>
        <w:t>: Ephemeroptera. State Fauna Series, 3(4): 51-1668, ZSI, Calcutta.</w:t>
      </w:r>
    </w:p>
    <w:p w14:paraId="65781BD5"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lastRenderedPageBreak/>
        <w:t xml:space="preserve">Suriya, C., </w:t>
      </w:r>
      <w:proofErr w:type="spellStart"/>
      <w:r w:rsidRPr="001F1708">
        <w:rPr>
          <w:rFonts w:ascii="Times New Roman" w:hAnsi="Times New Roman" w:cs="Times New Roman"/>
          <w:color w:val="222222"/>
          <w:sz w:val="24"/>
          <w:szCs w:val="24"/>
          <w:shd w:val="clear" w:color="auto" w:fill="FFFFFF"/>
        </w:rPr>
        <w:t>Satian</w:t>
      </w:r>
      <w:proofErr w:type="spellEnd"/>
      <w:r w:rsidRPr="001F1708">
        <w:rPr>
          <w:rFonts w:ascii="Times New Roman" w:hAnsi="Times New Roman" w:cs="Times New Roman"/>
          <w:color w:val="222222"/>
          <w:sz w:val="24"/>
          <w:szCs w:val="24"/>
          <w:shd w:val="clear" w:color="auto" w:fill="FFFFFF"/>
        </w:rPr>
        <w:t xml:space="preserve">, C., </w:t>
      </w:r>
      <w:proofErr w:type="spellStart"/>
      <w:r w:rsidRPr="001F1708">
        <w:rPr>
          <w:rFonts w:ascii="Times New Roman" w:hAnsi="Times New Roman" w:cs="Times New Roman"/>
          <w:color w:val="222222"/>
          <w:sz w:val="24"/>
          <w:szCs w:val="24"/>
          <w:shd w:val="clear" w:color="auto" w:fill="FFFFFF"/>
        </w:rPr>
        <w:t>Visut</w:t>
      </w:r>
      <w:proofErr w:type="spellEnd"/>
      <w:r w:rsidRPr="001F1708">
        <w:rPr>
          <w:rFonts w:ascii="Times New Roman" w:hAnsi="Times New Roman" w:cs="Times New Roman"/>
          <w:color w:val="222222"/>
          <w:sz w:val="24"/>
          <w:szCs w:val="24"/>
          <w:shd w:val="clear" w:color="auto" w:fill="FFFFFF"/>
        </w:rPr>
        <w:t>, B., &amp;</w:t>
      </w:r>
      <w:proofErr w:type="spellStart"/>
      <w:r w:rsidRPr="001F1708">
        <w:rPr>
          <w:rFonts w:ascii="Times New Roman" w:hAnsi="Times New Roman" w:cs="Times New Roman"/>
          <w:color w:val="222222"/>
          <w:sz w:val="24"/>
          <w:szCs w:val="24"/>
          <w:shd w:val="clear" w:color="auto" w:fill="FFFFFF"/>
        </w:rPr>
        <w:t>Supadha</w:t>
      </w:r>
      <w:proofErr w:type="spellEnd"/>
      <w:r w:rsidRPr="001F1708">
        <w:rPr>
          <w:rFonts w:ascii="Times New Roman" w:hAnsi="Times New Roman" w:cs="Times New Roman"/>
          <w:color w:val="222222"/>
          <w:sz w:val="24"/>
          <w:szCs w:val="24"/>
          <w:shd w:val="clear" w:color="auto" w:fill="FFFFFF"/>
        </w:rPr>
        <w:t>, K. (2022). Diversity of freshwater fish at sago palm wetlands, Nakhon Si Thammarat province, Thailand. </w:t>
      </w:r>
      <w:proofErr w:type="spellStart"/>
      <w:r w:rsidRPr="001F1708">
        <w:rPr>
          <w:rFonts w:ascii="Times New Roman" w:hAnsi="Times New Roman" w:cs="Times New Roman"/>
          <w:i/>
          <w:iCs/>
          <w:color w:val="222222"/>
          <w:sz w:val="24"/>
          <w:szCs w:val="24"/>
          <w:shd w:val="clear" w:color="auto" w:fill="FFFFFF"/>
        </w:rPr>
        <w:t>Biodiversitas</w:t>
      </w:r>
      <w:proofErr w:type="spellEnd"/>
      <w:r w:rsidRPr="001F1708">
        <w:rPr>
          <w:rFonts w:ascii="Times New Roman" w:hAnsi="Times New Roman" w:cs="Times New Roman"/>
          <w:i/>
          <w:iCs/>
          <w:color w:val="222222"/>
          <w:sz w:val="24"/>
          <w:szCs w:val="24"/>
          <w:shd w:val="clear" w:color="auto" w:fill="FFFFFF"/>
        </w:rPr>
        <w:t xml:space="preserve"> Journal of Biological Diversity</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23</w:t>
      </w:r>
      <w:r w:rsidRPr="001F1708">
        <w:rPr>
          <w:rFonts w:ascii="Times New Roman" w:hAnsi="Times New Roman" w:cs="Times New Roman"/>
          <w:color w:val="222222"/>
          <w:sz w:val="24"/>
          <w:szCs w:val="24"/>
          <w:shd w:val="clear" w:color="auto" w:fill="FFFFFF"/>
        </w:rPr>
        <w:t>(12).</w:t>
      </w:r>
    </w:p>
    <w:p w14:paraId="4BD0A2AE" w14:textId="77777777" w:rsidR="00372F7F" w:rsidRPr="001F1708" w:rsidRDefault="00372F7F" w:rsidP="00A76620">
      <w:pPr>
        <w:numPr>
          <w:ilvl w:val="0"/>
          <w:numId w:val="23"/>
        </w:numPr>
        <w:spacing w:after="0" w:line="360" w:lineRule="auto"/>
        <w:jc w:val="both"/>
        <w:rPr>
          <w:rFonts w:ascii="Times New Roman" w:hAnsi="Times New Roman" w:cs="Times New Roman"/>
          <w:sz w:val="24"/>
          <w:szCs w:val="24"/>
          <w:lang w:val="en-IN"/>
        </w:rPr>
      </w:pPr>
      <w:r w:rsidRPr="001F1708">
        <w:rPr>
          <w:rFonts w:ascii="Times New Roman" w:eastAsia="Calibri" w:hAnsi="Times New Roman" w:cs="Times New Roman"/>
          <w:kern w:val="24"/>
          <w:sz w:val="24"/>
          <w:szCs w:val="24"/>
        </w:rPr>
        <w:t xml:space="preserve">Talwar PK, </w:t>
      </w:r>
      <w:proofErr w:type="spellStart"/>
      <w:r w:rsidRPr="001F1708">
        <w:rPr>
          <w:rFonts w:ascii="Times New Roman" w:eastAsia="Calibri" w:hAnsi="Times New Roman" w:cs="Times New Roman"/>
          <w:kern w:val="24"/>
          <w:sz w:val="24"/>
          <w:szCs w:val="24"/>
        </w:rPr>
        <w:t>Jhingram</w:t>
      </w:r>
      <w:proofErr w:type="spellEnd"/>
      <w:r w:rsidRPr="001F1708">
        <w:rPr>
          <w:rFonts w:ascii="Times New Roman" w:eastAsia="Calibri" w:hAnsi="Times New Roman" w:cs="Times New Roman"/>
          <w:kern w:val="24"/>
          <w:sz w:val="24"/>
          <w:szCs w:val="24"/>
        </w:rPr>
        <w:t xml:space="preserve"> AG. Inland fishes of India and Adjacent countries. Oxford and IBH Publishing </w:t>
      </w:r>
      <w:proofErr w:type="spellStart"/>
      <w:r w:rsidRPr="001F1708">
        <w:rPr>
          <w:rFonts w:ascii="Times New Roman" w:eastAsia="Calibri" w:hAnsi="Times New Roman" w:cs="Times New Roman"/>
          <w:kern w:val="24"/>
          <w:sz w:val="24"/>
          <w:szCs w:val="24"/>
        </w:rPr>
        <w:t>Co.India</w:t>
      </w:r>
      <w:proofErr w:type="spellEnd"/>
      <w:r w:rsidRPr="001F1708">
        <w:rPr>
          <w:rFonts w:ascii="Times New Roman" w:eastAsia="Calibri" w:hAnsi="Times New Roman" w:cs="Times New Roman"/>
          <w:kern w:val="24"/>
          <w:sz w:val="24"/>
          <w:szCs w:val="24"/>
        </w:rPr>
        <w:t>, (1991); (I,II):1158</w:t>
      </w:r>
    </w:p>
    <w:p w14:paraId="1DFDC10F" w14:textId="77777777" w:rsidR="00372F7F" w:rsidRPr="001F1708" w:rsidRDefault="00372F7F" w:rsidP="00A76620">
      <w:pPr>
        <w:pStyle w:val="ListParagraph"/>
        <w:numPr>
          <w:ilvl w:val="0"/>
          <w:numId w:val="23"/>
        </w:numPr>
        <w:tabs>
          <w:tab w:val="left" w:pos="1215"/>
        </w:tabs>
        <w:spacing w:after="0" w:line="360" w:lineRule="auto"/>
        <w:jc w:val="both"/>
        <w:rPr>
          <w:rFonts w:ascii="Times New Roman" w:hAnsi="Times New Roman" w:cs="Times New Roman"/>
          <w:sz w:val="24"/>
          <w:szCs w:val="24"/>
        </w:rPr>
      </w:pPr>
      <w:r w:rsidRPr="001F1708">
        <w:rPr>
          <w:rFonts w:ascii="Times New Roman" w:hAnsi="Times New Roman" w:cs="Times New Roman"/>
          <w:color w:val="222222"/>
          <w:sz w:val="24"/>
          <w:szCs w:val="24"/>
          <w:shd w:val="clear" w:color="auto" w:fill="FFFFFF"/>
        </w:rPr>
        <w:t xml:space="preserve">Tesia, C., &amp;Bordoloi, S. (2012). Ichthyofaunal Diversity of </w:t>
      </w:r>
      <w:proofErr w:type="spellStart"/>
      <w:r w:rsidRPr="001F1708">
        <w:rPr>
          <w:rFonts w:ascii="Times New Roman" w:hAnsi="Times New Roman" w:cs="Times New Roman"/>
          <w:color w:val="222222"/>
          <w:sz w:val="24"/>
          <w:szCs w:val="24"/>
          <w:shd w:val="clear" w:color="auto" w:fill="FFFFFF"/>
        </w:rPr>
        <w:t>Charju</w:t>
      </w:r>
      <w:proofErr w:type="spellEnd"/>
      <w:r w:rsidRPr="001F1708">
        <w:rPr>
          <w:rFonts w:ascii="Times New Roman" w:hAnsi="Times New Roman" w:cs="Times New Roman"/>
          <w:color w:val="222222"/>
          <w:sz w:val="24"/>
          <w:szCs w:val="24"/>
          <w:shd w:val="clear" w:color="auto" w:fill="FFFFFF"/>
        </w:rPr>
        <w:t xml:space="preserve"> River, </w:t>
      </w:r>
      <w:proofErr w:type="spellStart"/>
      <w:r w:rsidRPr="001F1708">
        <w:rPr>
          <w:rFonts w:ascii="Times New Roman" w:hAnsi="Times New Roman" w:cs="Times New Roman"/>
          <w:color w:val="222222"/>
          <w:sz w:val="24"/>
          <w:szCs w:val="24"/>
          <w:shd w:val="clear" w:color="auto" w:fill="FFFFFF"/>
        </w:rPr>
        <w:t>Tirap</w:t>
      </w:r>
      <w:proofErr w:type="spellEnd"/>
      <w:r w:rsidRPr="001F1708">
        <w:rPr>
          <w:rFonts w:ascii="Times New Roman" w:hAnsi="Times New Roman" w:cs="Times New Roman"/>
          <w:color w:val="222222"/>
          <w:sz w:val="24"/>
          <w:szCs w:val="24"/>
          <w:shd w:val="clear" w:color="auto" w:fill="FFFFFF"/>
        </w:rPr>
        <w:t xml:space="preserve"> District, Arunachal Pradesh, India. </w:t>
      </w:r>
      <w:r w:rsidRPr="001F1708">
        <w:rPr>
          <w:rFonts w:ascii="Times New Roman" w:hAnsi="Times New Roman" w:cs="Times New Roman"/>
          <w:i/>
          <w:iCs/>
          <w:color w:val="222222"/>
          <w:sz w:val="24"/>
          <w:szCs w:val="24"/>
          <w:shd w:val="clear" w:color="auto" w:fill="FFFFFF"/>
        </w:rPr>
        <w:t>Asian Journal of Experimental Biological Science</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3</w:t>
      </w:r>
      <w:r w:rsidRPr="001F1708">
        <w:rPr>
          <w:rFonts w:ascii="Times New Roman" w:hAnsi="Times New Roman" w:cs="Times New Roman"/>
          <w:color w:val="222222"/>
          <w:sz w:val="24"/>
          <w:szCs w:val="24"/>
          <w:shd w:val="clear" w:color="auto" w:fill="FFFFFF"/>
        </w:rPr>
        <w:t>(1), 82-86.</w:t>
      </w:r>
    </w:p>
    <w:p w14:paraId="2AE419BE" w14:textId="77777777" w:rsidR="00372F7F" w:rsidRPr="001F1708" w:rsidRDefault="00372F7F" w:rsidP="00A76620">
      <w:pPr>
        <w:numPr>
          <w:ilvl w:val="0"/>
          <w:numId w:val="23"/>
        </w:numPr>
        <w:spacing w:after="0" w:line="360" w:lineRule="auto"/>
        <w:contextualSpacing/>
        <w:jc w:val="both"/>
        <w:rPr>
          <w:rFonts w:ascii="Times New Roman" w:hAnsi="Times New Roman" w:cs="Times New Roman"/>
          <w:sz w:val="24"/>
          <w:szCs w:val="24"/>
          <w:lang w:val="en-IN"/>
        </w:rPr>
      </w:pPr>
      <w:r w:rsidRPr="001F1708">
        <w:rPr>
          <w:rFonts w:ascii="Times New Roman" w:hAnsi="Times New Roman" w:cs="Times New Roman"/>
          <w:sz w:val="24"/>
          <w:szCs w:val="24"/>
          <w:shd w:val="clear" w:color="auto" w:fill="FFFFFF"/>
        </w:rPr>
        <w:t xml:space="preserve">Thorne, R., &amp; Williams, P. (1997). The response of benthic </w:t>
      </w:r>
      <w:r w:rsidR="009D4BBF">
        <w:rPr>
          <w:rFonts w:ascii="Times New Roman" w:hAnsi="Times New Roman" w:cs="Times New Roman"/>
          <w:sz w:val="24"/>
          <w:szCs w:val="24"/>
          <w:shd w:val="clear" w:color="auto" w:fill="FFFFFF"/>
        </w:rPr>
        <w:t>macro invertebrate</w:t>
      </w:r>
      <w:r w:rsidRPr="001F1708">
        <w:rPr>
          <w:rFonts w:ascii="Times New Roman" w:hAnsi="Times New Roman" w:cs="Times New Roman"/>
          <w:sz w:val="24"/>
          <w:szCs w:val="24"/>
          <w:shd w:val="clear" w:color="auto" w:fill="FFFFFF"/>
        </w:rPr>
        <w:t xml:space="preserve">s to pollution in developing countries: a </w:t>
      </w:r>
      <w:proofErr w:type="spellStart"/>
      <w:r w:rsidRPr="001F1708">
        <w:rPr>
          <w:rFonts w:ascii="Times New Roman" w:hAnsi="Times New Roman" w:cs="Times New Roman"/>
          <w:sz w:val="24"/>
          <w:szCs w:val="24"/>
          <w:shd w:val="clear" w:color="auto" w:fill="FFFFFF"/>
        </w:rPr>
        <w:t>multimetric</w:t>
      </w:r>
      <w:proofErr w:type="spellEnd"/>
      <w:r w:rsidRPr="001F1708">
        <w:rPr>
          <w:rFonts w:ascii="Times New Roman" w:hAnsi="Times New Roman" w:cs="Times New Roman"/>
          <w:sz w:val="24"/>
          <w:szCs w:val="24"/>
          <w:shd w:val="clear" w:color="auto" w:fill="FFFFFF"/>
        </w:rPr>
        <w:t xml:space="preserve"> system of bioassessment. </w:t>
      </w:r>
      <w:r w:rsidRPr="001F1708">
        <w:rPr>
          <w:rFonts w:ascii="Times New Roman" w:hAnsi="Times New Roman" w:cs="Times New Roman"/>
          <w:i/>
          <w:iCs/>
          <w:sz w:val="24"/>
          <w:szCs w:val="24"/>
          <w:shd w:val="clear" w:color="auto" w:fill="FFFFFF"/>
        </w:rPr>
        <w:t>Freshwater biology</w:t>
      </w:r>
      <w:r w:rsidRPr="001F1708">
        <w:rPr>
          <w:rFonts w:ascii="Times New Roman" w:hAnsi="Times New Roman" w:cs="Times New Roman"/>
          <w:sz w:val="24"/>
          <w:szCs w:val="24"/>
          <w:shd w:val="clear" w:color="auto" w:fill="FFFFFF"/>
        </w:rPr>
        <w:t>, </w:t>
      </w:r>
      <w:r w:rsidRPr="001F1708">
        <w:rPr>
          <w:rFonts w:ascii="Times New Roman" w:hAnsi="Times New Roman" w:cs="Times New Roman"/>
          <w:i/>
          <w:iCs/>
          <w:sz w:val="24"/>
          <w:szCs w:val="24"/>
          <w:shd w:val="clear" w:color="auto" w:fill="FFFFFF"/>
        </w:rPr>
        <w:t>37</w:t>
      </w:r>
      <w:r w:rsidRPr="001F1708">
        <w:rPr>
          <w:rFonts w:ascii="Times New Roman" w:hAnsi="Times New Roman" w:cs="Times New Roman"/>
          <w:sz w:val="24"/>
          <w:szCs w:val="24"/>
          <w:shd w:val="clear" w:color="auto" w:fill="FFFFFF"/>
        </w:rPr>
        <w:t>(3), 671-686.</w:t>
      </w:r>
    </w:p>
    <w:p w14:paraId="0BBC57D5" w14:textId="77777777" w:rsidR="00372F7F" w:rsidRPr="001F1708" w:rsidRDefault="00372F7F" w:rsidP="00A76620">
      <w:pPr>
        <w:pStyle w:val="ListParagraph"/>
        <w:numPr>
          <w:ilvl w:val="0"/>
          <w:numId w:val="23"/>
        </w:numPr>
        <w:tabs>
          <w:tab w:val="left" w:pos="1215"/>
          <w:tab w:val="left" w:pos="3619"/>
        </w:tabs>
        <w:spacing w:after="0" w:line="360" w:lineRule="auto"/>
        <w:jc w:val="both"/>
        <w:rPr>
          <w:rFonts w:ascii="Times New Roman" w:hAnsi="Times New Roman" w:cs="Times New Roman"/>
          <w:color w:val="222222"/>
          <w:sz w:val="24"/>
          <w:szCs w:val="24"/>
          <w:shd w:val="clear" w:color="auto" w:fill="FFFFFF"/>
        </w:rPr>
      </w:pPr>
      <w:proofErr w:type="spellStart"/>
      <w:r w:rsidRPr="001F1708">
        <w:rPr>
          <w:rFonts w:ascii="Times New Roman" w:hAnsi="Times New Roman" w:cs="Times New Roman"/>
          <w:color w:val="222222"/>
          <w:sz w:val="24"/>
          <w:szCs w:val="24"/>
          <w:shd w:val="clear" w:color="auto" w:fill="FFFFFF"/>
        </w:rPr>
        <w:t>Tonapi</w:t>
      </w:r>
      <w:proofErr w:type="spellEnd"/>
      <w:r w:rsidRPr="001F1708">
        <w:rPr>
          <w:rFonts w:ascii="Times New Roman" w:hAnsi="Times New Roman" w:cs="Times New Roman"/>
          <w:color w:val="222222"/>
          <w:sz w:val="24"/>
          <w:szCs w:val="24"/>
          <w:shd w:val="clear" w:color="auto" w:fill="FFFFFF"/>
        </w:rPr>
        <w:t xml:space="preserve">, G.T. 1980. </w:t>
      </w:r>
      <w:r w:rsidRPr="001F1708">
        <w:rPr>
          <w:rFonts w:ascii="Times New Roman" w:hAnsi="Times New Roman" w:cs="Times New Roman"/>
          <w:i/>
          <w:iCs/>
          <w:color w:val="222222"/>
          <w:sz w:val="24"/>
          <w:szCs w:val="24"/>
          <w:shd w:val="clear" w:color="auto" w:fill="FFFFFF"/>
        </w:rPr>
        <w:t xml:space="preserve">Fresh water animals of India </w:t>
      </w:r>
      <w:proofErr w:type="gramStart"/>
      <w:r w:rsidRPr="001F1708">
        <w:rPr>
          <w:rFonts w:ascii="Times New Roman" w:hAnsi="Times New Roman" w:cs="Times New Roman"/>
          <w:i/>
          <w:iCs/>
          <w:color w:val="222222"/>
          <w:sz w:val="24"/>
          <w:szCs w:val="24"/>
          <w:shd w:val="clear" w:color="auto" w:fill="FFFFFF"/>
        </w:rPr>
        <w:t>( an</w:t>
      </w:r>
      <w:proofErr w:type="gramEnd"/>
      <w:r w:rsidRPr="001F1708">
        <w:rPr>
          <w:rFonts w:ascii="Times New Roman" w:hAnsi="Times New Roman" w:cs="Times New Roman"/>
          <w:i/>
          <w:iCs/>
          <w:color w:val="222222"/>
          <w:sz w:val="24"/>
          <w:szCs w:val="24"/>
          <w:shd w:val="clear" w:color="auto" w:fill="FFFFFF"/>
        </w:rPr>
        <w:t xml:space="preserve"> ecological approach). </w:t>
      </w:r>
      <w:r w:rsidRPr="001F1708">
        <w:rPr>
          <w:rFonts w:ascii="Times New Roman" w:hAnsi="Times New Roman" w:cs="Times New Roman"/>
          <w:color w:val="222222"/>
          <w:sz w:val="24"/>
          <w:szCs w:val="24"/>
          <w:shd w:val="clear" w:color="auto" w:fill="FFFFFF"/>
        </w:rPr>
        <w:t>New Delhi: Oxford &amp; IBH Publishing Co.</w:t>
      </w:r>
    </w:p>
    <w:p w14:paraId="538236A2" w14:textId="77777777" w:rsidR="00A90028" w:rsidRPr="001F1708" w:rsidRDefault="00372F7F" w:rsidP="001F1708">
      <w:pPr>
        <w:numPr>
          <w:ilvl w:val="0"/>
          <w:numId w:val="23"/>
        </w:numPr>
        <w:tabs>
          <w:tab w:val="left" w:pos="1215"/>
          <w:tab w:val="left" w:pos="3619"/>
        </w:tabs>
        <w:spacing w:line="360" w:lineRule="auto"/>
        <w:contextualSpacing/>
        <w:jc w:val="both"/>
        <w:rPr>
          <w:rFonts w:ascii="Times New Roman" w:hAnsi="Times New Roman" w:cs="Times New Roman"/>
          <w:color w:val="222222"/>
          <w:sz w:val="24"/>
          <w:szCs w:val="24"/>
          <w:shd w:val="clear" w:color="auto" w:fill="FFFFFF"/>
        </w:rPr>
      </w:pPr>
      <w:r w:rsidRPr="001F1708">
        <w:rPr>
          <w:rFonts w:ascii="Times New Roman" w:hAnsi="Times New Roman" w:cs="Times New Roman"/>
          <w:sz w:val="24"/>
          <w:szCs w:val="24"/>
          <w:shd w:val="clear" w:color="auto" w:fill="FFFFFF"/>
        </w:rPr>
        <w:t xml:space="preserve">Valentina, T., Singh, H. T., </w:t>
      </w:r>
      <w:proofErr w:type="spellStart"/>
      <w:r w:rsidRPr="001F1708">
        <w:rPr>
          <w:rFonts w:ascii="Times New Roman" w:hAnsi="Times New Roman" w:cs="Times New Roman"/>
          <w:sz w:val="24"/>
          <w:szCs w:val="24"/>
          <w:shd w:val="clear" w:color="auto" w:fill="FFFFFF"/>
        </w:rPr>
        <w:t>Tamuli</w:t>
      </w:r>
      <w:proofErr w:type="spellEnd"/>
      <w:r w:rsidRPr="001F1708">
        <w:rPr>
          <w:rFonts w:ascii="Times New Roman" w:hAnsi="Times New Roman" w:cs="Times New Roman"/>
          <w:sz w:val="24"/>
          <w:szCs w:val="24"/>
          <w:shd w:val="clear" w:color="auto" w:fill="FFFFFF"/>
        </w:rPr>
        <w:t>, A. K., &amp;Teron, R. (2015). Assessment of physico-chemical characteristics and fish diversity of hill streams in Karbi Anglong district, Assam, India. </w:t>
      </w:r>
      <w:r w:rsidRPr="001F1708">
        <w:rPr>
          <w:rFonts w:ascii="Times New Roman" w:hAnsi="Times New Roman" w:cs="Times New Roman"/>
          <w:i/>
          <w:iCs/>
          <w:sz w:val="24"/>
          <w:szCs w:val="24"/>
          <w:shd w:val="clear" w:color="auto" w:fill="FFFFFF"/>
        </w:rPr>
        <w:t>Int. Res. J. Environ. Sci</w:t>
      </w:r>
      <w:r w:rsidRPr="001F1708">
        <w:rPr>
          <w:rFonts w:ascii="Times New Roman" w:hAnsi="Times New Roman" w:cs="Times New Roman"/>
          <w:sz w:val="24"/>
          <w:szCs w:val="24"/>
          <w:shd w:val="clear" w:color="auto" w:fill="FFFFFF"/>
        </w:rPr>
        <w:t>, </w:t>
      </w:r>
      <w:r w:rsidRPr="001F1708">
        <w:rPr>
          <w:rFonts w:ascii="Times New Roman" w:hAnsi="Times New Roman" w:cs="Times New Roman"/>
          <w:i/>
          <w:iCs/>
          <w:sz w:val="24"/>
          <w:szCs w:val="24"/>
          <w:shd w:val="clear" w:color="auto" w:fill="FFFFFF"/>
        </w:rPr>
        <w:t>4</w:t>
      </w:r>
      <w:r w:rsidRPr="001F1708">
        <w:rPr>
          <w:rFonts w:ascii="Times New Roman" w:hAnsi="Times New Roman" w:cs="Times New Roman"/>
          <w:sz w:val="24"/>
          <w:szCs w:val="24"/>
          <w:shd w:val="clear" w:color="auto" w:fill="FFFFFF"/>
        </w:rPr>
        <w:t>(5), 6-11.</w:t>
      </w:r>
    </w:p>
    <w:p w14:paraId="4576BDCB" w14:textId="77777777" w:rsidR="009359FB" w:rsidRPr="001F1708" w:rsidRDefault="00372F7F" w:rsidP="001F1708">
      <w:pPr>
        <w:numPr>
          <w:ilvl w:val="0"/>
          <w:numId w:val="23"/>
        </w:numPr>
        <w:tabs>
          <w:tab w:val="left" w:pos="1215"/>
          <w:tab w:val="left" w:pos="3619"/>
        </w:tabs>
        <w:spacing w:line="360" w:lineRule="auto"/>
        <w:contextualSpacing/>
        <w:jc w:val="both"/>
        <w:rPr>
          <w:rFonts w:ascii="Times New Roman" w:hAnsi="Times New Roman" w:cs="Times New Roman"/>
          <w:color w:val="222222"/>
          <w:sz w:val="24"/>
          <w:szCs w:val="24"/>
          <w:shd w:val="clear" w:color="auto" w:fill="FFFFFF"/>
        </w:rPr>
      </w:pPr>
      <w:r w:rsidRPr="001F1708">
        <w:rPr>
          <w:rFonts w:ascii="Times New Roman" w:hAnsi="Times New Roman" w:cs="Times New Roman"/>
          <w:color w:val="222222"/>
          <w:sz w:val="24"/>
          <w:szCs w:val="24"/>
          <w:shd w:val="clear" w:color="auto" w:fill="FFFFFF"/>
        </w:rPr>
        <w:t xml:space="preserve">Wani, O. A., &amp; Gupta, U. S. (2015). A study on Ichthyofaunal diversity of </w:t>
      </w:r>
      <w:proofErr w:type="spellStart"/>
      <w:r w:rsidRPr="001F1708">
        <w:rPr>
          <w:rFonts w:ascii="Times New Roman" w:hAnsi="Times New Roman" w:cs="Times New Roman"/>
          <w:color w:val="222222"/>
          <w:sz w:val="24"/>
          <w:szCs w:val="24"/>
          <w:shd w:val="clear" w:color="auto" w:fill="FFFFFF"/>
        </w:rPr>
        <w:t>Sagarlake</w:t>
      </w:r>
      <w:proofErr w:type="spellEnd"/>
      <w:r w:rsidRPr="001F1708">
        <w:rPr>
          <w:rFonts w:ascii="Times New Roman" w:hAnsi="Times New Roman" w:cs="Times New Roman"/>
          <w:color w:val="222222"/>
          <w:sz w:val="24"/>
          <w:szCs w:val="24"/>
          <w:shd w:val="clear" w:color="auto" w:fill="FFFFFF"/>
        </w:rPr>
        <w:t>, Madhya Pradesh, India. </w:t>
      </w:r>
      <w:r w:rsidRPr="001F1708">
        <w:rPr>
          <w:rFonts w:ascii="Times New Roman" w:hAnsi="Times New Roman" w:cs="Times New Roman"/>
          <w:i/>
          <w:iCs/>
          <w:color w:val="222222"/>
          <w:sz w:val="24"/>
          <w:szCs w:val="24"/>
          <w:shd w:val="clear" w:color="auto" w:fill="FFFFFF"/>
        </w:rPr>
        <w:t>International journal of Biodiversity and conservation</w:t>
      </w:r>
      <w:r w:rsidRPr="001F1708">
        <w:rPr>
          <w:rFonts w:ascii="Times New Roman" w:hAnsi="Times New Roman" w:cs="Times New Roman"/>
          <w:color w:val="222222"/>
          <w:sz w:val="24"/>
          <w:szCs w:val="24"/>
          <w:shd w:val="clear" w:color="auto" w:fill="FFFFFF"/>
        </w:rPr>
        <w:t>, </w:t>
      </w:r>
      <w:r w:rsidRPr="001F1708">
        <w:rPr>
          <w:rFonts w:ascii="Times New Roman" w:hAnsi="Times New Roman" w:cs="Times New Roman"/>
          <w:i/>
          <w:iCs/>
          <w:color w:val="222222"/>
          <w:sz w:val="24"/>
          <w:szCs w:val="24"/>
          <w:shd w:val="clear" w:color="auto" w:fill="FFFFFF"/>
        </w:rPr>
        <w:t>7</w:t>
      </w:r>
      <w:r w:rsidRPr="001F1708">
        <w:rPr>
          <w:rFonts w:ascii="Times New Roman" w:hAnsi="Times New Roman" w:cs="Times New Roman"/>
          <w:color w:val="222222"/>
          <w:sz w:val="24"/>
          <w:szCs w:val="24"/>
          <w:shd w:val="clear" w:color="auto" w:fill="FFFFFF"/>
        </w:rPr>
        <w:t xml:space="preserve">(3), 126-129.  </w:t>
      </w:r>
    </w:p>
    <w:sectPr w:rsidR="009359FB" w:rsidRPr="001F1708" w:rsidSect="001F6A9C">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7C712" w14:textId="77777777" w:rsidR="007A0A1F" w:rsidRDefault="007A0A1F" w:rsidP="00B05F31">
      <w:pPr>
        <w:spacing w:after="0" w:line="240" w:lineRule="auto"/>
      </w:pPr>
      <w:r>
        <w:separator/>
      </w:r>
    </w:p>
  </w:endnote>
  <w:endnote w:type="continuationSeparator" w:id="0">
    <w:p w14:paraId="11F12D44" w14:textId="77777777" w:rsidR="007A0A1F" w:rsidRDefault="007A0A1F" w:rsidP="00B05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4C6D" w14:textId="77777777" w:rsidR="002833A7" w:rsidRDefault="00283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7451" w14:textId="77777777" w:rsidR="002833A7" w:rsidRDefault="002833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BD0B" w14:textId="77777777" w:rsidR="002833A7" w:rsidRDefault="0028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E78AF" w14:textId="77777777" w:rsidR="007A0A1F" w:rsidRDefault="007A0A1F" w:rsidP="00B05F31">
      <w:pPr>
        <w:spacing w:after="0" w:line="240" w:lineRule="auto"/>
      </w:pPr>
      <w:r>
        <w:separator/>
      </w:r>
    </w:p>
  </w:footnote>
  <w:footnote w:type="continuationSeparator" w:id="0">
    <w:p w14:paraId="54F6BE8B" w14:textId="77777777" w:rsidR="007A0A1F" w:rsidRDefault="007A0A1F" w:rsidP="00B05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BD3C" w14:textId="45E3BB7D" w:rsidR="002833A7" w:rsidRDefault="002833A7">
    <w:pPr>
      <w:pStyle w:val="Header"/>
    </w:pPr>
    <w:r>
      <w:rPr>
        <w:noProof/>
      </w:rPr>
      <w:pict w14:anchorId="456EC7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8229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C84F" w14:textId="3D506760" w:rsidR="002833A7" w:rsidRDefault="002833A7">
    <w:pPr>
      <w:pStyle w:val="Header"/>
    </w:pPr>
    <w:r>
      <w:rPr>
        <w:noProof/>
      </w:rPr>
      <w:pict w14:anchorId="775CC7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8229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ECB3" w14:textId="57371372" w:rsidR="002833A7" w:rsidRDefault="002833A7">
    <w:pPr>
      <w:pStyle w:val="Header"/>
    </w:pPr>
    <w:r>
      <w:rPr>
        <w:noProof/>
      </w:rPr>
      <w:pict w14:anchorId="442193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8229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980"/>
    <w:multiLevelType w:val="hybridMultilevel"/>
    <w:tmpl w:val="C58AB630"/>
    <w:lvl w:ilvl="0" w:tplc="659CAE92">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C6E101B"/>
    <w:multiLevelType w:val="hybridMultilevel"/>
    <w:tmpl w:val="A57035B6"/>
    <w:lvl w:ilvl="0" w:tplc="90D49C38">
      <w:start w:val="1"/>
      <w:numFmt w:val="bullet"/>
      <w:lvlText w:val=""/>
      <w:lvlJc w:val="left"/>
      <w:pPr>
        <w:tabs>
          <w:tab w:val="num" w:pos="948"/>
        </w:tabs>
        <w:ind w:left="948" w:hanging="360"/>
      </w:pPr>
      <w:rPr>
        <w:rFonts w:ascii="Wingdings" w:hAnsi="Wingdings" w:hint="default"/>
      </w:rPr>
    </w:lvl>
    <w:lvl w:ilvl="1" w:tplc="40090003" w:tentative="1">
      <w:start w:val="1"/>
      <w:numFmt w:val="bullet"/>
      <w:lvlText w:val="o"/>
      <w:lvlJc w:val="left"/>
      <w:pPr>
        <w:ind w:left="2028" w:hanging="360"/>
      </w:pPr>
      <w:rPr>
        <w:rFonts w:ascii="Courier New" w:hAnsi="Courier New" w:cs="Courier New" w:hint="default"/>
      </w:rPr>
    </w:lvl>
    <w:lvl w:ilvl="2" w:tplc="40090005" w:tentative="1">
      <w:start w:val="1"/>
      <w:numFmt w:val="bullet"/>
      <w:lvlText w:val=""/>
      <w:lvlJc w:val="left"/>
      <w:pPr>
        <w:ind w:left="2748" w:hanging="360"/>
      </w:pPr>
      <w:rPr>
        <w:rFonts w:ascii="Wingdings" w:hAnsi="Wingdings" w:hint="default"/>
      </w:rPr>
    </w:lvl>
    <w:lvl w:ilvl="3" w:tplc="40090001" w:tentative="1">
      <w:start w:val="1"/>
      <w:numFmt w:val="bullet"/>
      <w:lvlText w:val=""/>
      <w:lvlJc w:val="left"/>
      <w:pPr>
        <w:ind w:left="3468" w:hanging="360"/>
      </w:pPr>
      <w:rPr>
        <w:rFonts w:ascii="Symbol" w:hAnsi="Symbol" w:hint="default"/>
      </w:rPr>
    </w:lvl>
    <w:lvl w:ilvl="4" w:tplc="40090003" w:tentative="1">
      <w:start w:val="1"/>
      <w:numFmt w:val="bullet"/>
      <w:lvlText w:val="o"/>
      <w:lvlJc w:val="left"/>
      <w:pPr>
        <w:ind w:left="4188" w:hanging="360"/>
      </w:pPr>
      <w:rPr>
        <w:rFonts w:ascii="Courier New" w:hAnsi="Courier New" w:cs="Courier New" w:hint="default"/>
      </w:rPr>
    </w:lvl>
    <w:lvl w:ilvl="5" w:tplc="40090005" w:tentative="1">
      <w:start w:val="1"/>
      <w:numFmt w:val="bullet"/>
      <w:lvlText w:val=""/>
      <w:lvlJc w:val="left"/>
      <w:pPr>
        <w:ind w:left="4908" w:hanging="360"/>
      </w:pPr>
      <w:rPr>
        <w:rFonts w:ascii="Wingdings" w:hAnsi="Wingdings" w:hint="default"/>
      </w:rPr>
    </w:lvl>
    <w:lvl w:ilvl="6" w:tplc="40090001" w:tentative="1">
      <w:start w:val="1"/>
      <w:numFmt w:val="bullet"/>
      <w:lvlText w:val=""/>
      <w:lvlJc w:val="left"/>
      <w:pPr>
        <w:ind w:left="5628" w:hanging="360"/>
      </w:pPr>
      <w:rPr>
        <w:rFonts w:ascii="Symbol" w:hAnsi="Symbol" w:hint="default"/>
      </w:rPr>
    </w:lvl>
    <w:lvl w:ilvl="7" w:tplc="40090003" w:tentative="1">
      <w:start w:val="1"/>
      <w:numFmt w:val="bullet"/>
      <w:lvlText w:val="o"/>
      <w:lvlJc w:val="left"/>
      <w:pPr>
        <w:ind w:left="6348" w:hanging="360"/>
      </w:pPr>
      <w:rPr>
        <w:rFonts w:ascii="Courier New" w:hAnsi="Courier New" w:cs="Courier New" w:hint="default"/>
      </w:rPr>
    </w:lvl>
    <w:lvl w:ilvl="8" w:tplc="40090005" w:tentative="1">
      <w:start w:val="1"/>
      <w:numFmt w:val="bullet"/>
      <w:lvlText w:val=""/>
      <w:lvlJc w:val="left"/>
      <w:pPr>
        <w:ind w:left="7068" w:hanging="360"/>
      </w:pPr>
      <w:rPr>
        <w:rFonts w:ascii="Wingdings" w:hAnsi="Wingdings" w:hint="default"/>
      </w:rPr>
    </w:lvl>
  </w:abstractNum>
  <w:abstractNum w:abstractNumId="2" w15:restartNumberingAfterBreak="0">
    <w:nsid w:val="112E3219"/>
    <w:multiLevelType w:val="hybridMultilevel"/>
    <w:tmpl w:val="2938A8A2"/>
    <w:lvl w:ilvl="0" w:tplc="40090001">
      <w:start w:val="1"/>
      <w:numFmt w:val="bullet"/>
      <w:lvlText w:val=""/>
      <w:lvlJc w:val="left"/>
      <w:pPr>
        <w:ind w:left="360" w:hanging="360"/>
      </w:pPr>
      <w:rPr>
        <w:rFonts w:ascii="Symbol" w:hAnsi="Symbol" w:hint="default"/>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120F7985"/>
    <w:multiLevelType w:val="hybridMultilevel"/>
    <w:tmpl w:val="2BC45EA4"/>
    <w:lvl w:ilvl="0" w:tplc="D8408D74">
      <w:start w:val="1"/>
      <w:numFmt w:val="decimal"/>
      <w:lvlText w:val="%1."/>
      <w:lvlJc w:val="left"/>
      <w:pPr>
        <w:ind w:left="360" w:hanging="360"/>
      </w:pPr>
      <w:rPr>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159521AE"/>
    <w:multiLevelType w:val="hybridMultilevel"/>
    <w:tmpl w:val="17044B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73157D9"/>
    <w:multiLevelType w:val="hybridMultilevel"/>
    <w:tmpl w:val="B7282810"/>
    <w:lvl w:ilvl="0" w:tplc="3318A6A4">
      <w:start w:val="1"/>
      <w:numFmt w:val="bullet"/>
      <w:lvlText w:val=""/>
      <w:lvlJc w:val="left"/>
      <w:pPr>
        <w:tabs>
          <w:tab w:val="num" w:pos="720"/>
        </w:tabs>
        <w:ind w:left="720" w:hanging="360"/>
      </w:pPr>
      <w:rPr>
        <w:rFonts w:ascii="Wingdings" w:hAnsi="Wingdings" w:hint="default"/>
      </w:rPr>
    </w:lvl>
    <w:lvl w:ilvl="1" w:tplc="55E21EC8" w:tentative="1">
      <w:start w:val="1"/>
      <w:numFmt w:val="bullet"/>
      <w:lvlText w:val=""/>
      <w:lvlJc w:val="left"/>
      <w:pPr>
        <w:tabs>
          <w:tab w:val="num" w:pos="1440"/>
        </w:tabs>
        <w:ind w:left="1440" w:hanging="360"/>
      </w:pPr>
      <w:rPr>
        <w:rFonts w:ascii="Wingdings" w:hAnsi="Wingdings" w:hint="default"/>
      </w:rPr>
    </w:lvl>
    <w:lvl w:ilvl="2" w:tplc="48C07F9C" w:tentative="1">
      <w:start w:val="1"/>
      <w:numFmt w:val="bullet"/>
      <w:lvlText w:val=""/>
      <w:lvlJc w:val="left"/>
      <w:pPr>
        <w:tabs>
          <w:tab w:val="num" w:pos="2160"/>
        </w:tabs>
        <w:ind w:left="2160" w:hanging="360"/>
      </w:pPr>
      <w:rPr>
        <w:rFonts w:ascii="Wingdings" w:hAnsi="Wingdings" w:hint="default"/>
      </w:rPr>
    </w:lvl>
    <w:lvl w:ilvl="3" w:tplc="13E6E2EE" w:tentative="1">
      <w:start w:val="1"/>
      <w:numFmt w:val="bullet"/>
      <w:lvlText w:val=""/>
      <w:lvlJc w:val="left"/>
      <w:pPr>
        <w:tabs>
          <w:tab w:val="num" w:pos="2880"/>
        </w:tabs>
        <w:ind w:left="2880" w:hanging="360"/>
      </w:pPr>
      <w:rPr>
        <w:rFonts w:ascii="Wingdings" w:hAnsi="Wingdings" w:hint="default"/>
      </w:rPr>
    </w:lvl>
    <w:lvl w:ilvl="4" w:tplc="78C22F5C" w:tentative="1">
      <w:start w:val="1"/>
      <w:numFmt w:val="bullet"/>
      <w:lvlText w:val=""/>
      <w:lvlJc w:val="left"/>
      <w:pPr>
        <w:tabs>
          <w:tab w:val="num" w:pos="3600"/>
        </w:tabs>
        <w:ind w:left="3600" w:hanging="360"/>
      </w:pPr>
      <w:rPr>
        <w:rFonts w:ascii="Wingdings" w:hAnsi="Wingdings" w:hint="default"/>
      </w:rPr>
    </w:lvl>
    <w:lvl w:ilvl="5" w:tplc="361C2316" w:tentative="1">
      <w:start w:val="1"/>
      <w:numFmt w:val="bullet"/>
      <w:lvlText w:val=""/>
      <w:lvlJc w:val="left"/>
      <w:pPr>
        <w:tabs>
          <w:tab w:val="num" w:pos="4320"/>
        </w:tabs>
        <w:ind w:left="4320" w:hanging="360"/>
      </w:pPr>
      <w:rPr>
        <w:rFonts w:ascii="Wingdings" w:hAnsi="Wingdings" w:hint="default"/>
      </w:rPr>
    </w:lvl>
    <w:lvl w:ilvl="6" w:tplc="46FA6DC2" w:tentative="1">
      <w:start w:val="1"/>
      <w:numFmt w:val="bullet"/>
      <w:lvlText w:val=""/>
      <w:lvlJc w:val="left"/>
      <w:pPr>
        <w:tabs>
          <w:tab w:val="num" w:pos="5040"/>
        </w:tabs>
        <w:ind w:left="5040" w:hanging="360"/>
      </w:pPr>
      <w:rPr>
        <w:rFonts w:ascii="Wingdings" w:hAnsi="Wingdings" w:hint="default"/>
      </w:rPr>
    </w:lvl>
    <w:lvl w:ilvl="7" w:tplc="0A4A394C" w:tentative="1">
      <w:start w:val="1"/>
      <w:numFmt w:val="bullet"/>
      <w:lvlText w:val=""/>
      <w:lvlJc w:val="left"/>
      <w:pPr>
        <w:tabs>
          <w:tab w:val="num" w:pos="5760"/>
        </w:tabs>
        <w:ind w:left="5760" w:hanging="360"/>
      </w:pPr>
      <w:rPr>
        <w:rFonts w:ascii="Wingdings" w:hAnsi="Wingdings" w:hint="default"/>
      </w:rPr>
    </w:lvl>
    <w:lvl w:ilvl="8" w:tplc="6DBE94A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795CE2"/>
    <w:multiLevelType w:val="hybridMultilevel"/>
    <w:tmpl w:val="0B201B92"/>
    <w:lvl w:ilvl="0" w:tplc="2B7A59F2">
      <w:start w:val="1"/>
      <w:numFmt w:val="lowerLetter"/>
      <w:lvlText w:val="(%1)"/>
      <w:lvlJc w:val="left"/>
      <w:pPr>
        <w:ind w:left="720" w:hanging="360"/>
      </w:pPr>
      <w:rPr>
        <w:rFonts w:ascii="Times New Roman" w:hAnsi="Times New Roman"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0AA5A13"/>
    <w:multiLevelType w:val="hybridMultilevel"/>
    <w:tmpl w:val="C0C6E446"/>
    <w:lvl w:ilvl="0" w:tplc="D1146508">
      <w:start w:val="1"/>
      <w:numFmt w:val="bullet"/>
      <w:lvlText w:val=""/>
      <w:lvlJc w:val="left"/>
      <w:pPr>
        <w:tabs>
          <w:tab w:val="num" w:pos="720"/>
        </w:tabs>
        <w:ind w:left="720" w:hanging="360"/>
      </w:pPr>
      <w:rPr>
        <w:rFonts w:ascii="Wingdings" w:hAnsi="Wingdings" w:hint="default"/>
      </w:rPr>
    </w:lvl>
    <w:lvl w:ilvl="1" w:tplc="81144268" w:tentative="1">
      <w:start w:val="1"/>
      <w:numFmt w:val="bullet"/>
      <w:lvlText w:val=""/>
      <w:lvlJc w:val="left"/>
      <w:pPr>
        <w:tabs>
          <w:tab w:val="num" w:pos="1440"/>
        </w:tabs>
        <w:ind w:left="1440" w:hanging="360"/>
      </w:pPr>
      <w:rPr>
        <w:rFonts w:ascii="Wingdings" w:hAnsi="Wingdings" w:hint="default"/>
      </w:rPr>
    </w:lvl>
    <w:lvl w:ilvl="2" w:tplc="E0CCB710" w:tentative="1">
      <w:start w:val="1"/>
      <w:numFmt w:val="bullet"/>
      <w:lvlText w:val=""/>
      <w:lvlJc w:val="left"/>
      <w:pPr>
        <w:tabs>
          <w:tab w:val="num" w:pos="2160"/>
        </w:tabs>
        <w:ind w:left="2160" w:hanging="360"/>
      </w:pPr>
      <w:rPr>
        <w:rFonts w:ascii="Wingdings" w:hAnsi="Wingdings" w:hint="default"/>
      </w:rPr>
    </w:lvl>
    <w:lvl w:ilvl="3" w:tplc="615C7ECE" w:tentative="1">
      <w:start w:val="1"/>
      <w:numFmt w:val="bullet"/>
      <w:lvlText w:val=""/>
      <w:lvlJc w:val="left"/>
      <w:pPr>
        <w:tabs>
          <w:tab w:val="num" w:pos="2880"/>
        </w:tabs>
        <w:ind w:left="2880" w:hanging="360"/>
      </w:pPr>
      <w:rPr>
        <w:rFonts w:ascii="Wingdings" w:hAnsi="Wingdings" w:hint="default"/>
      </w:rPr>
    </w:lvl>
    <w:lvl w:ilvl="4" w:tplc="43742C08" w:tentative="1">
      <w:start w:val="1"/>
      <w:numFmt w:val="bullet"/>
      <w:lvlText w:val=""/>
      <w:lvlJc w:val="left"/>
      <w:pPr>
        <w:tabs>
          <w:tab w:val="num" w:pos="3600"/>
        </w:tabs>
        <w:ind w:left="3600" w:hanging="360"/>
      </w:pPr>
      <w:rPr>
        <w:rFonts w:ascii="Wingdings" w:hAnsi="Wingdings" w:hint="default"/>
      </w:rPr>
    </w:lvl>
    <w:lvl w:ilvl="5" w:tplc="A8843F90" w:tentative="1">
      <w:start w:val="1"/>
      <w:numFmt w:val="bullet"/>
      <w:lvlText w:val=""/>
      <w:lvlJc w:val="left"/>
      <w:pPr>
        <w:tabs>
          <w:tab w:val="num" w:pos="4320"/>
        </w:tabs>
        <w:ind w:left="4320" w:hanging="360"/>
      </w:pPr>
      <w:rPr>
        <w:rFonts w:ascii="Wingdings" w:hAnsi="Wingdings" w:hint="default"/>
      </w:rPr>
    </w:lvl>
    <w:lvl w:ilvl="6" w:tplc="E674A510" w:tentative="1">
      <w:start w:val="1"/>
      <w:numFmt w:val="bullet"/>
      <w:lvlText w:val=""/>
      <w:lvlJc w:val="left"/>
      <w:pPr>
        <w:tabs>
          <w:tab w:val="num" w:pos="5040"/>
        </w:tabs>
        <w:ind w:left="5040" w:hanging="360"/>
      </w:pPr>
      <w:rPr>
        <w:rFonts w:ascii="Wingdings" w:hAnsi="Wingdings" w:hint="default"/>
      </w:rPr>
    </w:lvl>
    <w:lvl w:ilvl="7" w:tplc="C7D6F8F0" w:tentative="1">
      <w:start w:val="1"/>
      <w:numFmt w:val="bullet"/>
      <w:lvlText w:val=""/>
      <w:lvlJc w:val="left"/>
      <w:pPr>
        <w:tabs>
          <w:tab w:val="num" w:pos="5760"/>
        </w:tabs>
        <w:ind w:left="5760" w:hanging="360"/>
      </w:pPr>
      <w:rPr>
        <w:rFonts w:ascii="Wingdings" w:hAnsi="Wingdings" w:hint="default"/>
      </w:rPr>
    </w:lvl>
    <w:lvl w:ilvl="8" w:tplc="D3EE0BB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072626"/>
    <w:multiLevelType w:val="hybridMultilevel"/>
    <w:tmpl w:val="5008BDF8"/>
    <w:lvl w:ilvl="0" w:tplc="4734FA92">
      <w:start w:val="1"/>
      <w:numFmt w:val="decimal"/>
      <w:lvlText w:val="%1."/>
      <w:lvlJc w:val="left"/>
      <w:pPr>
        <w:ind w:left="360" w:hanging="360"/>
      </w:pPr>
      <w:rPr>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9" w15:restartNumberingAfterBreak="0">
    <w:nsid w:val="3566504F"/>
    <w:multiLevelType w:val="hybridMultilevel"/>
    <w:tmpl w:val="F8C0A5A2"/>
    <w:lvl w:ilvl="0" w:tplc="4009000F">
      <w:start w:val="1"/>
      <w:numFmt w:val="decimal"/>
      <w:lvlText w:val="%1."/>
      <w:lvlJc w:val="left"/>
      <w:pPr>
        <w:ind w:left="720" w:hanging="360"/>
      </w:pPr>
      <w:rPr>
        <w:rFonts w:hint="default"/>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5E66583"/>
    <w:multiLevelType w:val="hybridMultilevel"/>
    <w:tmpl w:val="A65A7D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6AB7F9F"/>
    <w:multiLevelType w:val="hybridMultilevel"/>
    <w:tmpl w:val="774E52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48D18F6"/>
    <w:multiLevelType w:val="hybridMultilevel"/>
    <w:tmpl w:val="0540BC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AF718FF"/>
    <w:multiLevelType w:val="hybridMultilevel"/>
    <w:tmpl w:val="5080BDD0"/>
    <w:lvl w:ilvl="0" w:tplc="5E9E636C">
      <w:start w:val="1"/>
      <w:numFmt w:val="lowerLetter"/>
      <w:lvlText w:val="(%1)"/>
      <w:lvlJc w:val="left"/>
      <w:pPr>
        <w:ind w:left="1069" w:hanging="360"/>
      </w:pPr>
      <w:rPr>
        <w:rFonts w:hint="default"/>
        <w:sz w:val="24"/>
        <w:szCs w:val="24"/>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4" w15:restartNumberingAfterBreak="0">
    <w:nsid w:val="519F061E"/>
    <w:multiLevelType w:val="hybridMultilevel"/>
    <w:tmpl w:val="B2F4B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53FA7286"/>
    <w:multiLevelType w:val="hybridMultilevel"/>
    <w:tmpl w:val="B3427926"/>
    <w:lvl w:ilvl="0" w:tplc="90D49C38">
      <w:start w:val="1"/>
      <w:numFmt w:val="bullet"/>
      <w:lvlText w:val=""/>
      <w:lvlJc w:val="left"/>
      <w:pPr>
        <w:tabs>
          <w:tab w:val="num" w:pos="1166"/>
        </w:tabs>
        <w:ind w:left="1166" w:hanging="360"/>
      </w:pPr>
      <w:rPr>
        <w:rFonts w:ascii="Wingdings" w:hAnsi="Wingdings" w:hint="default"/>
      </w:rPr>
    </w:lvl>
    <w:lvl w:ilvl="1" w:tplc="40090003" w:tentative="1">
      <w:start w:val="1"/>
      <w:numFmt w:val="bullet"/>
      <w:lvlText w:val="o"/>
      <w:lvlJc w:val="left"/>
      <w:pPr>
        <w:ind w:left="2246" w:hanging="360"/>
      </w:pPr>
      <w:rPr>
        <w:rFonts w:ascii="Courier New" w:hAnsi="Courier New" w:cs="Courier New" w:hint="default"/>
      </w:rPr>
    </w:lvl>
    <w:lvl w:ilvl="2" w:tplc="40090005" w:tentative="1">
      <w:start w:val="1"/>
      <w:numFmt w:val="bullet"/>
      <w:lvlText w:val=""/>
      <w:lvlJc w:val="left"/>
      <w:pPr>
        <w:ind w:left="2966" w:hanging="360"/>
      </w:pPr>
      <w:rPr>
        <w:rFonts w:ascii="Wingdings" w:hAnsi="Wingdings" w:hint="default"/>
      </w:rPr>
    </w:lvl>
    <w:lvl w:ilvl="3" w:tplc="40090001" w:tentative="1">
      <w:start w:val="1"/>
      <w:numFmt w:val="bullet"/>
      <w:lvlText w:val=""/>
      <w:lvlJc w:val="left"/>
      <w:pPr>
        <w:ind w:left="3686" w:hanging="360"/>
      </w:pPr>
      <w:rPr>
        <w:rFonts w:ascii="Symbol" w:hAnsi="Symbol" w:hint="default"/>
      </w:rPr>
    </w:lvl>
    <w:lvl w:ilvl="4" w:tplc="40090003" w:tentative="1">
      <w:start w:val="1"/>
      <w:numFmt w:val="bullet"/>
      <w:lvlText w:val="o"/>
      <w:lvlJc w:val="left"/>
      <w:pPr>
        <w:ind w:left="4406" w:hanging="360"/>
      </w:pPr>
      <w:rPr>
        <w:rFonts w:ascii="Courier New" w:hAnsi="Courier New" w:cs="Courier New" w:hint="default"/>
      </w:rPr>
    </w:lvl>
    <w:lvl w:ilvl="5" w:tplc="40090005" w:tentative="1">
      <w:start w:val="1"/>
      <w:numFmt w:val="bullet"/>
      <w:lvlText w:val=""/>
      <w:lvlJc w:val="left"/>
      <w:pPr>
        <w:ind w:left="5126" w:hanging="360"/>
      </w:pPr>
      <w:rPr>
        <w:rFonts w:ascii="Wingdings" w:hAnsi="Wingdings" w:hint="default"/>
      </w:rPr>
    </w:lvl>
    <w:lvl w:ilvl="6" w:tplc="40090001" w:tentative="1">
      <w:start w:val="1"/>
      <w:numFmt w:val="bullet"/>
      <w:lvlText w:val=""/>
      <w:lvlJc w:val="left"/>
      <w:pPr>
        <w:ind w:left="5846" w:hanging="360"/>
      </w:pPr>
      <w:rPr>
        <w:rFonts w:ascii="Symbol" w:hAnsi="Symbol" w:hint="default"/>
      </w:rPr>
    </w:lvl>
    <w:lvl w:ilvl="7" w:tplc="40090003" w:tentative="1">
      <w:start w:val="1"/>
      <w:numFmt w:val="bullet"/>
      <w:lvlText w:val="o"/>
      <w:lvlJc w:val="left"/>
      <w:pPr>
        <w:ind w:left="6566" w:hanging="360"/>
      </w:pPr>
      <w:rPr>
        <w:rFonts w:ascii="Courier New" w:hAnsi="Courier New" w:cs="Courier New" w:hint="default"/>
      </w:rPr>
    </w:lvl>
    <w:lvl w:ilvl="8" w:tplc="40090005" w:tentative="1">
      <w:start w:val="1"/>
      <w:numFmt w:val="bullet"/>
      <w:lvlText w:val=""/>
      <w:lvlJc w:val="left"/>
      <w:pPr>
        <w:ind w:left="7286" w:hanging="360"/>
      </w:pPr>
      <w:rPr>
        <w:rFonts w:ascii="Wingdings" w:hAnsi="Wingdings" w:hint="default"/>
      </w:rPr>
    </w:lvl>
  </w:abstractNum>
  <w:abstractNum w:abstractNumId="16" w15:restartNumberingAfterBreak="0">
    <w:nsid w:val="54B6248E"/>
    <w:multiLevelType w:val="hybridMultilevel"/>
    <w:tmpl w:val="2BA01ABA"/>
    <w:lvl w:ilvl="0" w:tplc="CA78FA98">
      <w:start w:val="1"/>
      <w:numFmt w:val="bullet"/>
      <w:lvlText w:val=""/>
      <w:lvlJc w:val="left"/>
      <w:pPr>
        <w:tabs>
          <w:tab w:val="num" w:pos="720"/>
        </w:tabs>
        <w:ind w:left="720" w:hanging="360"/>
      </w:pPr>
      <w:rPr>
        <w:rFonts w:ascii="Wingdings" w:hAnsi="Wingdings" w:hint="default"/>
      </w:rPr>
    </w:lvl>
    <w:lvl w:ilvl="1" w:tplc="62142D82" w:tentative="1">
      <w:start w:val="1"/>
      <w:numFmt w:val="bullet"/>
      <w:lvlText w:val=""/>
      <w:lvlJc w:val="left"/>
      <w:pPr>
        <w:tabs>
          <w:tab w:val="num" w:pos="1440"/>
        </w:tabs>
        <w:ind w:left="1440" w:hanging="360"/>
      </w:pPr>
      <w:rPr>
        <w:rFonts w:ascii="Wingdings" w:hAnsi="Wingdings" w:hint="default"/>
      </w:rPr>
    </w:lvl>
    <w:lvl w:ilvl="2" w:tplc="213E98C4" w:tentative="1">
      <w:start w:val="1"/>
      <w:numFmt w:val="bullet"/>
      <w:lvlText w:val=""/>
      <w:lvlJc w:val="left"/>
      <w:pPr>
        <w:tabs>
          <w:tab w:val="num" w:pos="2160"/>
        </w:tabs>
        <w:ind w:left="2160" w:hanging="360"/>
      </w:pPr>
      <w:rPr>
        <w:rFonts w:ascii="Wingdings" w:hAnsi="Wingdings" w:hint="default"/>
      </w:rPr>
    </w:lvl>
    <w:lvl w:ilvl="3" w:tplc="0960FCF2" w:tentative="1">
      <w:start w:val="1"/>
      <w:numFmt w:val="bullet"/>
      <w:lvlText w:val=""/>
      <w:lvlJc w:val="left"/>
      <w:pPr>
        <w:tabs>
          <w:tab w:val="num" w:pos="2880"/>
        </w:tabs>
        <w:ind w:left="2880" w:hanging="360"/>
      </w:pPr>
      <w:rPr>
        <w:rFonts w:ascii="Wingdings" w:hAnsi="Wingdings" w:hint="default"/>
      </w:rPr>
    </w:lvl>
    <w:lvl w:ilvl="4" w:tplc="81C4BDC2" w:tentative="1">
      <w:start w:val="1"/>
      <w:numFmt w:val="bullet"/>
      <w:lvlText w:val=""/>
      <w:lvlJc w:val="left"/>
      <w:pPr>
        <w:tabs>
          <w:tab w:val="num" w:pos="3600"/>
        </w:tabs>
        <w:ind w:left="3600" w:hanging="360"/>
      </w:pPr>
      <w:rPr>
        <w:rFonts w:ascii="Wingdings" w:hAnsi="Wingdings" w:hint="default"/>
      </w:rPr>
    </w:lvl>
    <w:lvl w:ilvl="5" w:tplc="2D0CB0C8" w:tentative="1">
      <w:start w:val="1"/>
      <w:numFmt w:val="bullet"/>
      <w:lvlText w:val=""/>
      <w:lvlJc w:val="left"/>
      <w:pPr>
        <w:tabs>
          <w:tab w:val="num" w:pos="4320"/>
        </w:tabs>
        <w:ind w:left="4320" w:hanging="360"/>
      </w:pPr>
      <w:rPr>
        <w:rFonts w:ascii="Wingdings" w:hAnsi="Wingdings" w:hint="default"/>
      </w:rPr>
    </w:lvl>
    <w:lvl w:ilvl="6" w:tplc="9510EB72" w:tentative="1">
      <w:start w:val="1"/>
      <w:numFmt w:val="bullet"/>
      <w:lvlText w:val=""/>
      <w:lvlJc w:val="left"/>
      <w:pPr>
        <w:tabs>
          <w:tab w:val="num" w:pos="5040"/>
        </w:tabs>
        <w:ind w:left="5040" w:hanging="360"/>
      </w:pPr>
      <w:rPr>
        <w:rFonts w:ascii="Wingdings" w:hAnsi="Wingdings" w:hint="default"/>
      </w:rPr>
    </w:lvl>
    <w:lvl w:ilvl="7" w:tplc="2C78606E" w:tentative="1">
      <w:start w:val="1"/>
      <w:numFmt w:val="bullet"/>
      <w:lvlText w:val=""/>
      <w:lvlJc w:val="left"/>
      <w:pPr>
        <w:tabs>
          <w:tab w:val="num" w:pos="5760"/>
        </w:tabs>
        <w:ind w:left="5760" w:hanging="360"/>
      </w:pPr>
      <w:rPr>
        <w:rFonts w:ascii="Wingdings" w:hAnsi="Wingdings" w:hint="default"/>
      </w:rPr>
    </w:lvl>
    <w:lvl w:ilvl="8" w:tplc="D66A206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3593B"/>
    <w:multiLevelType w:val="hybridMultilevel"/>
    <w:tmpl w:val="1600489C"/>
    <w:lvl w:ilvl="0" w:tplc="90D49C38">
      <w:start w:val="1"/>
      <w:numFmt w:val="bullet"/>
      <w:lvlText w:val=""/>
      <w:lvlJc w:val="left"/>
      <w:pPr>
        <w:tabs>
          <w:tab w:val="num" w:pos="360"/>
        </w:tabs>
        <w:ind w:left="360" w:hanging="360"/>
      </w:pPr>
      <w:rPr>
        <w:rFonts w:ascii="Wingdings" w:hAnsi="Wingdings" w:hint="default"/>
      </w:rPr>
    </w:lvl>
    <w:lvl w:ilvl="1" w:tplc="7D441878" w:tentative="1">
      <w:start w:val="1"/>
      <w:numFmt w:val="bullet"/>
      <w:lvlText w:val=""/>
      <w:lvlJc w:val="left"/>
      <w:pPr>
        <w:tabs>
          <w:tab w:val="num" w:pos="1080"/>
        </w:tabs>
        <w:ind w:left="1080" w:hanging="360"/>
      </w:pPr>
      <w:rPr>
        <w:rFonts w:ascii="Wingdings" w:hAnsi="Wingdings" w:hint="default"/>
      </w:rPr>
    </w:lvl>
    <w:lvl w:ilvl="2" w:tplc="30349128" w:tentative="1">
      <w:start w:val="1"/>
      <w:numFmt w:val="bullet"/>
      <w:lvlText w:val=""/>
      <w:lvlJc w:val="left"/>
      <w:pPr>
        <w:tabs>
          <w:tab w:val="num" w:pos="1800"/>
        </w:tabs>
        <w:ind w:left="1800" w:hanging="360"/>
      </w:pPr>
      <w:rPr>
        <w:rFonts w:ascii="Wingdings" w:hAnsi="Wingdings" w:hint="default"/>
      </w:rPr>
    </w:lvl>
    <w:lvl w:ilvl="3" w:tplc="1D9683BA" w:tentative="1">
      <w:start w:val="1"/>
      <w:numFmt w:val="bullet"/>
      <w:lvlText w:val=""/>
      <w:lvlJc w:val="left"/>
      <w:pPr>
        <w:tabs>
          <w:tab w:val="num" w:pos="2520"/>
        </w:tabs>
        <w:ind w:left="2520" w:hanging="360"/>
      </w:pPr>
      <w:rPr>
        <w:rFonts w:ascii="Wingdings" w:hAnsi="Wingdings" w:hint="default"/>
      </w:rPr>
    </w:lvl>
    <w:lvl w:ilvl="4" w:tplc="189EC8C2" w:tentative="1">
      <w:start w:val="1"/>
      <w:numFmt w:val="bullet"/>
      <w:lvlText w:val=""/>
      <w:lvlJc w:val="left"/>
      <w:pPr>
        <w:tabs>
          <w:tab w:val="num" w:pos="3240"/>
        </w:tabs>
        <w:ind w:left="3240" w:hanging="360"/>
      </w:pPr>
      <w:rPr>
        <w:rFonts w:ascii="Wingdings" w:hAnsi="Wingdings" w:hint="default"/>
      </w:rPr>
    </w:lvl>
    <w:lvl w:ilvl="5" w:tplc="3EA21948" w:tentative="1">
      <w:start w:val="1"/>
      <w:numFmt w:val="bullet"/>
      <w:lvlText w:val=""/>
      <w:lvlJc w:val="left"/>
      <w:pPr>
        <w:tabs>
          <w:tab w:val="num" w:pos="3960"/>
        </w:tabs>
        <w:ind w:left="3960" w:hanging="360"/>
      </w:pPr>
      <w:rPr>
        <w:rFonts w:ascii="Wingdings" w:hAnsi="Wingdings" w:hint="default"/>
      </w:rPr>
    </w:lvl>
    <w:lvl w:ilvl="6" w:tplc="5D784504" w:tentative="1">
      <w:start w:val="1"/>
      <w:numFmt w:val="bullet"/>
      <w:lvlText w:val=""/>
      <w:lvlJc w:val="left"/>
      <w:pPr>
        <w:tabs>
          <w:tab w:val="num" w:pos="4680"/>
        </w:tabs>
        <w:ind w:left="4680" w:hanging="360"/>
      </w:pPr>
      <w:rPr>
        <w:rFonts w:ascii="Wingdings" w:hAnsi="Wingdings" w:hint="default"/>
      </w:rPr>
    </w:lvl>
    <w:lvl w:ilvl="7" w:tplc="0BFE87E6" w:tentative="1">
      <w:start w:val="1"/>
      <w:numFmt w:val="bullet"/>
      <w:lvlText w:val=""/>
      <w:lvlJc w:val="left"/>
      <w:pPr>
        <w:tabs>
          <w:tab w:val="num" w:pos="5400"/>
        </w:tabs>
        <w:ind w:left="5400" w:hanging="360"/>
      </w:pPr>
      <w:rPr>
        <w:rFonts w:ascii="Wingdings" w:hAnsi="Wingdings" w:hint="default"/>
      </w:rPr>
    </w:lvl>
    <w:lvl w:ilvl="8" w:tplc="1EDEA110"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D1D68E1"/>
    <w:multiLevelType w:val="hybridMultilevel"/>
    <w:tmpl w:val="5A6A25D0"/>
    <w:lvl w:ilvl="0" w:tplc="56B82598">
      <w:start w:val="1"/>
      <w:numFmt w:val="bullet"/>
      <w:lvlText w:val=""/>
      <w:lvlJc w:val="left"/>
      <w:pPr>
        <w:tabs>
          <w:tab w:val="num" w:pos="720"/>
        </w:tabs>
        <w:ind w:left="720" w:hanging="360"/>
      </w:pPr>
      <w:rPr>
        <w:rFonts w:ascii="Symbol" w:hAnsi="Symbol" w:hint="default"/>
      </w:rPr>
    </w:lvl>
    <w:lvl w:ilvl="1" w:tplc="87460916" w:tentative="1">
      <w:start w:val="1"/>
      <w:numFmt w:val="bullet"/>
      <w:lvlText w:val=""/>
      <w:lvlJc w:val="left"/>
      <w:pPr>
        <w:tabs>
          <w:tab w:val="num" w:pos="1440"/>
        </w:tabs>
        <w:ind w:left="1440" w:hanging="360"/>
      </w:pPr>
      <w:rPr>
        <w:rFonts w:ascii="Symbol" w:hAnsi="Symbol" w:hint="default"/>
      </w:rPr>
    </w:lvl>
    <w:lvl w:ilvl="2" w:tplc="FF36848E" w:tentative="1">
      <w:start w:val="1"/>
      <w:numFmt w:val="bullet"/>
      <w:lvlText w:val=""/>
      <w:lvlJc w:val="left"/>
      <w:pPr>
        <w:tabs>
          <w:tab w:val="num" w:pos="2160"/>
        </w:tabs>
        <w:ind w:left="2160" w:hanging="360"/>
      </w:pPr>
      <w:rPr>
        <w:rFonts w:ascii="Symbol" w:hAnsi="Symbol" w:hint="default"/>
      </w:rPr>
    </w:lvl>
    <w:lvl w:ilvl="3" w:tplc="B1F492F0" w:tentative="1">
      <w:start w:val="1"/>
      <w:numFmt w:val="bullet"/>
      <w:lvlText w:val=""/>
      <w:lvlJc w:val="left"/>
      <w:pPr>
        <w:tabs>
          <w:tab w:val="num" w:pos="2880"/>
        </w:tabs>
        <w:ind w:left="2880" w:hanging="360"/>
      </w:pPr>
      <w:rPr>
        <w:rFonts w:ascii="Symbol" w:hAnsi="Symbol" w:hint="default"/>
      </w:rPr>
    </w:lvl>
    <w:lvl w:ilvl="4" w:tplc="6E10E472" w:tentative="1">
      <w:start w:val="1"/>
      <w:numFmt w:val="bullet"/>
      <w:lvlText w:val=""/>
      <w:lvlJc w:val="left"/>
      <w:pPr>
        <w:tabs>
          <w:tab w:val="num" w:pos="3600"/>
        </w:tabs>
        <w:ind w:left="3600" w:hanging="360"/>
      </w:pPr>
      <w:rPr>
        <w:rFonts w:ascii="Symbol" w:hAnsi="Symbol" w:hint="default"/>
      </w:rPr>
    </w:lvl>
    <w:lvl w:ilvl="5" w:tplc="96A825A6" w:tentative="1">
      <w:start w:val="1"/>
      <w:numFmt w:val="bullet"/>
      <w:lvlText w:val=""/>
      <w:lvlJc w:val="left"/>
      <w:pPr>
        <w:tabs>
          <w:tab w:val="num" w:pos="4320"/>
        </w:tabs>
        <w:ind w:left="4320" w:hanging="360"/>
      </w:pPr>
      <w:rPr>
        <w:rFonts w:ascii="Symbol" w:hAnsi="Symbol" w:hint="default"/>
      </w:rPr>
    </w:lvl>
    <w:lvl w:ilvl="6" w:tplc="DF1A9DFA" w:tentative="1">
      <w:start w:val="1"/>
      <w:numFmt w:val="bullet"/>
      <w:lvlText w:val=""/>
      <w:lvlJc w:val="left"/>
      <w:pPr>
        <w:tabs>
          <w:tab w:val="num" w:pos="5040"/>
        </w:tabs>
        <w:ind w:left="5040" w:hanging="360"/>
      </w:pPr>
      <w:rPr>
        <w:rFonts w:ascii="Symbol" w:hAnsi="Symbol" w:hint="default"/>
      </w:rPr>
    </w:lvl>
    <w:lvl w:ilvl="7" w:tplc="084CBF1C" w:tentative="1">
      <w:start w:val="1"/>
      <w:numFmt w:val="bullet"/>
      <w:lvlText w:val=""/>
      <w:lvlJc w:val="left"/>
      <w:pPr>
        <w:tabs>
          <w:tab w:val="num" w:pos="5760"/>
        </w:tabs>
        <w:ind w:left="5760" w:hanging="360"/>
      </w:pPr>
      <w:rPr>
        <w:rFonts w:ascii="Symbol" w:hAnsi="Symbol" w:hint="default"/>
      </w:rPr>
    </w:lvl>
    <w:lvl w:ilvl="8" w:tplc="450438EE"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DBC441B"/>
    <w:multiLevelType w:val="hybridMultilevel"/>
    <w:tmpl w:val="F94EC72E"/>
    <w:lvl w:ilvl="0" w:tplc="4734FA92">
      <w:start w:val="1"/>
      <w:numFmt w:val="decimal"/>
      <w:lvlText w:val="%1."/>
      <w:lvlJc w:val="left"/>
      <w:pPr>
        <w:ind w:left="36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42527AA"/>
    <w:multiLevelType w:val="hybridMultilevel"/>
    <w:tmpl w:val="8C4E155C"/>
    <w:lvl w:ilvl="0" w:tplc="C2CCB036">
      <w:start w:val="4"/>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6BD1D73"/>
    <w:multiLevelType w:val="hybridMultilevel"/>
    <w:tmpl w:val="080ADC18"/>
    <w:lvl w:ilvl="0" w:tplc="402E91E8">
      <w:start w:val="1"/>
      <w:numFmt w:val="bullet"/>
      <w:lvlText w:val=""/>
      <w:lvlJc w:val="left"/>
      <w:pPr>
        <w:tabs>
          <w:tab w:val="num" w:pos="720"/>
        </w:tabs>
        <w:ind w:left="720" w:hanging="360"/>
      </w:pPr>
      <w:rPr>
        <w:rFonts w:ascii="Wingdings" w:hAnsi="Wingdings" w:hint="default"/>
      </w:rPr>
    </w:lvl>
    <w:lvl w:ilvl="1" w:tplc="07F8FC26" w:tentative="1">
      <w:start w:val="1"/>
      <w:numFmt w:val="bullet"/>
      <w:lvlText w:val=""/>
      <w:lvlJc w:val="left"/>
      <w:pPr>
        <w:tabs>
          <w:tab w:val="num" w:pos="1440"/>
        </w:tabs>
        <w:ind w:left="1440" w:hanging="360"/>
      </w:pPr>
      <w:rPr>
        <w:rFonts w:ascii="Wingdings" w:hAnsi="Wingdings" w:hint="default"/>
      </w:rPr>
    </w:lvl>
    <w:lvl w:ilvl="2" w:tplc="03DA08C8" w:tentative="1">
      <w:start w:val="1"/>
      <w:numFmt w:val="bullet"/>
      <w:lvlText w:val=""/>
      <w:lvlJc w:val="left"/>
      <w:pPr>
        <w:tabs>
          <w:tab w:val="num" w:pos="2160"/>
        </w:tabs>
        <w:ind w:left="2160" w:hanging="360"/>
      </w:pPr>
      <w:rPr>
        <w:rFonts w:ascii="Wingdings" w:hAnsi="Wingdings" w:hint="default"/>
      </w:rPr>
    </w:lvl>
    <w:lvl w:ilvl="3" w:tplc="48E02036" w:tentative="1">
      <w:start w:val="1"/>
      <w:numFmt w:val="bullet"/>
      <w:lvlText w:val=""/>
      <w:lvlJc w:val="left"/>
      <w:pPr>
        <w:tabs>
          <w:tab w:val="num" w:pos="2880"/>
        </w:tabs>
        <w:ind w:left="2880" w:hanging="360"/>
      </w:pPr>
      <w:rPr>
        <w:rFonts w:ascii="Wingdings" w:hAnsi="Wingdings" w:hint="default"/>
      </w:rPr>
    </w:lvl>
    <w:lvl w:ilvl="4" w:tplc="383CE772" w:tentative="1">
      <w:start w:val="1"/>
      <w:numFmt w:val="bullet"/>
      <w:lvlText w:val=""/>
      <w:lvlJc w:val="left"/>
      <w:pPr>
        <w:tabs>
          <w:tab w:val="num" w:pos="3600"/>
        </w:tabs>
        <w:ind w:left="3600" w:hanging="360"/>
      </w:pPr>
      <w:rPr>
        <w:rFonts w:ascii="Wingdings" w:hAnsi="Wingdings" w:hint="default"/>
      </w:rPr>
    </w:lvl>
    <w:lvl w:ilvl="5" w:tplc="A590188E" w:tentative="1">
      <w:start w:val="1"/>
      <w:numFmt w:val="bullet"/>
      <w:lvlText w:val=""/>
      <w:lvlJc w:val="left"/>
      <w:pPr>
        <w:tabs>
          <w:tab w:val="num" w:pos="4320"/>
        </w:tabs>
        <w:ind w:left="4320" w:hanging="360"/>
      </w:pPr>
      <w:rPr>
        <w:rFonts w:ascii="Wingdings" w:hAnsi="Wingdings" w:hint="default"/>
      </w:rPr>
    </w:lvl>
    <w:lvl w:ilvl="6" w:tplc="7B54B39E" w:tentative="1">
      <w:start w:val="1"/>
      <w:numFmt w:val="bullet"/>
      <w:lvlText w:val=""/>
      <w:lvlJc w:val="left"/>
      <w:pPr>
        <w:tabs>
          <w:tab w:val="num" w:pos="5040"/>
        </w:tabs>
        <w:ind w:left="5040" w:hanging="360"/>
      </w:pPr>
      <w:rPr>
        <w:rFonts w:ascii="Wingdings" w:hAnsi="Wingdings" w:hint="default"/>
      </w:rPr>
    </w:lvl>
    <w:lvl w:ilvl="7" w:tplc="5A2E1318" w:tentative="1">
      <w:start w:val="1"/>
      <w:numFmt w:val="bullet"/>
      <w:lvlText w:val=""/>
      <w:lvlJc w:val="left"/>
      <w:pPr>
        <w:tabs>
          <w:tab w:val="num" w:pos="5760"/>
        </w:tabs>
        <w:ind w:left="5760" w:hanging="360"/>
      </w:pPr>
      <w:rPr>
        <w:rFonts w:ascii="Wingdings" w:hAnsi="Wingdings" w:hint="default"/>
      </w:rPr>
    </w:lvl>
    <w:lvl w:ilvl="8" w:tplc="CD1EA3B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764F4D"/>
    <w:multiLevelType w:val="hybridMultilevel"/>
    <w:tmpl w:val="1818B786"/>
    <w:lvl w:ilvl="0" w:tplc="35E86A3C">
      <w:start w:val="1"/>
      <w:numFmt w:val="bullet"/>
      <w:lvlText w:val=""/>
      <w:lvlJc w:val="left"/>
      <w:pPr>
        <w:tabs>
          <w:tab w:val="num" w:pos="720"/>
        </w:tabs>
        <w:ind w:left="720" w:hanging="360"/>
      </w:pPr>
      <w:rPr>
        <w:rFonts w:ascii="Wingdings" w:hAnsi="Wingdings" w:hint="default"/>
      </w:rPr>
    </w:lvl>
    <w:lvl w:ilvl="1" w:tplc="E1F0336A" w:tentative="1">
      <w:start w:val="1"/>
      <w:numFmt w:val="bullet"/>
      <w:lvlText w:val=""/>
      <w:lvlJc w:val="left"/>
      <w:pPr>
        <w:tabs>
          <w:tab w:val="num" w:pos="1440"/>
        </w:tabs>
        <w:ind w:left="1440" w:hanging="360"/>
      </w:pPr>
      <w:rPr>
        <w:rFonts w:ascii="Wingdings" w:hAnsi="Wingdings" w:hint="default"/>
      </w:rPr>
    </w:lvl>
    <w:lvl w:ilvl="2" w:tplc="DB9CB18A" w:tentative="1">
      <w:start w:val="1"/>
      <w:numFmt w:val="bullet"/>
      <w:lvlText w:val=""/>
      <w:lvlJc w:val="left"/>
      <w:pPr>
        <w:tabs>
          <w:tab w:val="num" w:pos="2160"/>
        </w:tabs>
        <w:ind w:left="2160" w:hanging="360"/>
      </w:pPr>
      <w:rPr>
        <w:rFonts w:ascii="Wingdings" w:hAnsi="Wingdings" w:hint="default"/>
      </w:rPr>
    </w:lvl>
    <w:lvl w:ilvl="3" w:tplc="70804ED4" w:tentative="1">
      <w:start w:val="1"/>
      <w:numFmt w:val="bullet"/>
      <w:lvlText w:val=""/>
      <w:lvlJc w:val="left"/>
      <w:pPr>
        <w:tabs>
          <w:tab w:val="num" w:pos="2880"/>
        </w:tabs>
        <w:ind w:left="2880" w:hanging="360"/>
      </w:pPr>
      <w:rPr>
        <w:rFonts w:ascii="Wingdings" w:hAnsi="Wingdings" w:hint="default"/>
      </w:rPr>
    </w:lvl>
    <w:lvl w:ilvl="4" w:tplc="86469726" w:tentative="1">
      <w:start w:val="1"/>
      <w:numFmt w:val="bullet"/>
      <w:lvlText w:val=""/>
      <w:lvlJc w:val="left"/>
      <w:pPr>
        <w:tabs>
          <w:tab w:val="num" w:pos="3600"/>
        </w:tabs>
        <w:ind w:left="3600" w:hanging="360"/>
      </w:pPr>
      <w:rPr>
        <w:rFonts w:ascii="Wingdings" w:hAnsi="Wingdings" w:hint="default"/>
      </w:rPr>
    </w:lvl>
    <w:lvl w:ilvl="5" w:tplc="0E702A7E" w:tentative="1">
      <w:start w:val="1"/>
      <w:numFmt w:val="bullet"/>
      <w:lvlText w:val=""/>
      <w:lvlJc w:val="left"/>
      <w:pPr>
        <w:tabs>
          <w:tab w:val="num" w:pos="4320"/>
        </w:tabs>
        <w:ind w:left="4320" w:hanging="360"/>
      </w:pPr>
      <w:rPr>
        <w:rFonts w:ascii="Wingdings" w:hAnsi="Wingdings" w:hint="default"/>
      </w:rPr>
    </w:lvl>
    <w:lvl w:ilvl="6" w:tplc="695C76F4" w:tentative="1">
      <w:start w:val="1"/>
      <w:numFmt w:val="bullet"/>
      <w:lvlText w:val=""/>
      <w:lvlJc w:val="left"/>
      <w:pPr>
        <w:tabs>
          <w:tab w:val="num" w:pos="5040"/>
        </w:tabs>
        <w:ind w:left="5040" w:hanging="360"/>
      </w:pPr>
      <w:rPr>
        <w:rFonts w:ascii="Wingdings" w:hAnsi="Wingdings" w:hint="default"/>
      </w:rPr>
    </w:lvl>
    <w:lvl w:ilvl="7" w:tplc="D1AE830C" w:tentative="1">
      <w:start w:val="1"/>
      <w:numFmt w:val="bullet"/>
      <w:lvlText w:val=""/>
      <w:lvlJc w:val="left"/>
      <w:pPr>
        <w:tabs>
          <w:tab w:val="num" w:pos="5760"/>
        </w:tabs>
        <w:ind w:left="5760" w:hanging="360"/>
      </w:pPr>
      <w:rPr>
        <w:rFonts w:ascii="Wingdings" w:hAnsi="Wingdings" w:hint="default"/>
      </w:rPr>
    </w:lvl>
    <w:lvl w:ilvl="8" w:tplc="09961B2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656D18"/>
    <w:multiLevelType w:val="hybridMultilevel"/>
    <w:tmpl w:val="F87C4E50"/>
    <w:lvl w:ilvl="0" w:tplc="FB7698D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73588027">
    <w:abstractNumId w:val="4"/>
  </w:num>
  <w:num w:numId="2" w16cid:durableId="994576712">
    <w:abstractNumId w:val="17"/>
  </w:num>
  <w:num w:numId="3" w16cid:durableId="1700619219">
    <w:abstractNumId w:val="15"/>
  </w:num>
  <w:num w:numId="4" w16cid:durableId="233242897">
    <w:abstractNumId w:val="1"/>
  </w:num>
  <w:num w:numId="5" w16cid:durableId="966013359">
    <w:abstractNumId w:val="16"/>
  </w:num>
  <w:num w:numId="6" w16cid:durableId="1136949062">
    <w:abstractNumId w:val="22"/>
  </w:num>
  <w:num w:numId="7" w16cid:durableId="1664772714">
    <w:abstractNumId w:val="5"/>
  </w:num>
  <w:num w:numId="8" w16cid:durableId="520440853">
    <w:abstractNumId w:val="7"/>
  </w:num>
  <w:num w:numId="9" w16cid:durableId="1981960895">
    <w:abstractNumId w:val="21"/>
  </w:num>
  <w:num w:numId="10" w16cid:durableId="236091834">
    <w:abstractNumId w:val="10"/>
  </w:num>
  <w:num w:numId="11" w16cid:durableId="1345594767">
    <w:abstractNumId w:val="0"/>
  </w:num>
  <w:num w:numId="12" w16cid:durableId="1631546554">
    <w:abstractNumId w:val="14"/>
  </w:num>
  <w:num w:numId="13" w16cid:durableId="1368026592">
    <w:abstractNumId w:val="18"/>
  </w:num>
  <w:num w:numId="14" w16cid:durableId="244346809">
    <w:abstractNumId w:val="12"/>
  </w:num>
  <w:num w:numId="15" w16cid:durableId="1412771945">
    <w:abstractNumId w:val="23"/>
  </w:num>
  <w:num w:numId="16" w16cid:durableId="796727762">
    <w:abstractNumId w:val="20"/>
  </w:num>
  <w:num w:numId="17" w16cid:durableId="917592703">
    <w:abstractNumId w:val="6"/>
  </w:num>
  <w:num w:numId="18" w16cid:durableId="1022050265">
    <w:abstractNumId w:val="13"/>
  </w:num>
  <w:num w:numId="19" w16cid:durableId="1025717541">
    <w:abstractNumId w:val="9"/>
  </w:num>
  <w:num w:numId="20" w16cid:durableId="76637304">
    <w:abstractNumId w:val="11"/>
  </w:num>
  <w:num w:numId="21" w16cid:durableId="1030837570">
    <w:abstractNumId w:val="3"/>
  </w:num>
  <w:num w:numId="22" w16cid:durableId="2128348836">
    <w:abstractNumId w:val="8"/>
  </w:num>
  <w:num w:numId="23" w16cid:durableId="1360668464">
    <w:abstractNumId w:val="2"/>
  </w:num>
  <w:num w:numId="24" w16cid:durableId="5427116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343F"/>
    <w:rsid w:val="00003F40"/>
    <w:rsid w:val="00021B47"/>
    <w:rsid w:val="00021DDF"/>
    <w:rsid w:val="00035397"/>
    <w:rsid w:val="00045157"/>
    <w:rsid w:val="00050C5D"/>
    <w:rsid w:val="00054FC5"/>
    <w:rsid w:val="000758A9"/>
    <w:rsid w:val="0008302A"/>
    <w:rsid w:val="00096666"/>
    <w:rsid w:val="000A59C6"/>
    <w:rsid w:val="000A66FE"/>
    <w:rsid w:val="000D7961"/>
    <w:rsid w:val="001028C4"/>
    <w:rsid w:val="00114350"/>
    <w:rsid w:val="00123764"/>
    <w:rsid w:val="00132810"/>
    <w:rsid w:val="001374A0"/>
    <w:rsid w:val="00167768"/>
    <w:rsid w:val="001727B7"/>
    <w:rsid w:val="00183FB7"/>
    <w:rsid w:val="0018574F"/>
    <w:rsid w:val="00185902"/>
    <w:rsid w:val="001A4B5D"/>
    <w:rsid w:val="001C15D1"/>
    <w:rsid w:val="001E1CEF"/>
    <w:rsid w:val="001F140E"/>
    <w:rsid w:val="001F1708"/>
    <w:rsid w:val="001F1A06"/>
    <w:rsid w:val="001F503D"/>
    <w:rsid w:val="001F6A9C"/>
    <w:rsid w:val="00205D0B"/>
    <w:rsid w:val="00211D28"/>
    <w:rsid w:val="00224CE8"/>
    <w:rsid w:val="002833A7"/>
    <w:rsid w:val="00286359"/>
    <w:rsid w:val="002B63B5"/>
    <w:rsid w:val="002C4F59"/>
    <w:rsid w:val="003103B7"/>
    <w:rsid w:val="00321A44"/>
    <w:rsid w:val="0032522A"/>
    <w:rsid w:val="00332963"/>
    <w:rsid w:val="00335C0A"/>
    <w:rsid w:val="00355E30"/>
    <w:rsid w:val="00372F7F"/>
    <w:rsid w:val="003764BA"/>
    <w:rsid w:val="003834D6"/>
    <w:rsid w:val="003A0278"/>
    <w:rsid w:val="003B1A45"/>
    <w:rsid w:val="003C253E"/>
    <w:rsid w:val="003C5BEE"/>
    <w:rsid w:val="003C629B"/>
    <w:rsid w:val="003D4CE3"/>
    <w:rsid w:val="003D653D"/>
    <w:rsid w:val="003F0FE5"/>
    <w:rsid w:val="003F29AF"/>
    <w:rsid w:val="004023C8"/>
    <w:rsid w:val="00420ABB"/>
    <w:rsid w:val="00422AA6"/>
    <w:rsid w:val="00436305"/>
    <w:rsid w:val="0045602A"/>
    <w:rsid w:val="00465927"/>
    <w:rsid w:val="00486271"/>
    <w:rsid w:val="00490B2F"/>
    <w:rsid w:val="004A0265"/>
    <w:rsid w:val="004A317C"/>
    <w:rsid w:val="004A47F6"/>
    <w:rsid w:val="004B771B"/>
    <w:rsid w:val="004D4D3B"/>
    <w:rsid w:val="004E22F0"/>
    <w:rsid w:val="004E343F"/>
    <w:rsid w:val="004E5652"/>
    <w:rsid w:val="004F2F5B"/>
    <w:rsid w:val="00520C91"/>
    <w:rsid w:val="00523664"/>
    <w:rsid w:val="0053495A"/>
    <w:rsid w:val="0053612D"/>
    <w:rsid w:val="005407E9"/>
    <w:rsid w:val="00564108"/>
    <w:rsid w:val="00567925"/>
    <w:rsid w:val="00574062"/>
    <w:rsid w:val="005772F8"/>
    <w:rsid w:val="00581327"/>
    <w:rsid w:val="00585FAE"/>
    <w:rsid w:val="005A6C70"/>
    <w:rsid w:val="005B12C9"/>
    <w:rsid w:val="005B3E0E"/>
    <w:rsid w:val="005F2770"/>
    <w:rsid w:val="005F405C"/>
    <w:rsid w:val="005F58FD"/>
    <w:rsid w:val="006060BA"/>
    <w:rsid w:val="00640DD6"/>
    <w:rsid w:val="0064247C"/>
    <w:rsid w:val="00662DC0"/>
    <w:rsid w:val="006670F1"/>
    <w:rsid w:val="0067137D"/>
    <w:rsid w:val="006768D5"/>
    <w:rsid w:val="00687447"/>
    <w:rsid w:val="006A3CB7"/>
    <w:rsid w:val="006C3F9D"/>
    <w:rsid w:val="006C495C"/>
    <w:rsid w:val="006C4D55"/>
    <w:rsid w:val="006D60ED"/>
    <w:rsid w:val="006D639A"/>
    <w:rsid w:val="00705964"/>
    <w:rsid w:val="007059F6"/>
    <w:rsid w:val="0071470A"/>
    <w:rsid w:val="007164C5"/>
    <w:rsid w:val="00732335"/>
    <w:rsid w:val="007414BE"/>
    <w:rsid w:val="00751E9B"/>
    <w:rsid w:val="00755EA5"/>
    <w:rsid w:val="0076203A"/>
    <w:rsid w:val="00766558"/>
    <w:rsid w:val="00777D49"/>
    <w:rsid w:val="00793B66"/>
    <w:rsid w:val="007A0A1F"/>
    <w:rsid w:val="007A7BE3"/>
    <w:rsid w:val="007B5703"/>
    <w:rsid w:val="007B6411"/>
    <w:rsid w:val="007C0DFE"/>
    <w:rsid w:val="007D106A"/>
    <w:rsid w:val="007E127F"/>
    <w:rsid w:val="00801A89"/>
    <w:rsid w:val="008148FE"/>
    <w:rsid w:val="00821192"/>
    <w:rsid w:val="00840688"/>
    <w:rsid w:val="0084436D"/>
    <w:rsid w:val="00850745"/>
    <w:rsid w:val="00865360"/>
    <w:rsid w:val="00867074"/>
    <w:rsid w:val="008708F9"/>
    <w:rsid w:val="00872799"/>
    <w:rsid w:val="008757FE"/>
    <w:rsid w:val="00882ED2"/>
    <w:rsid w:val="008A117D"/>
    <w:rsid w:val="008B6993"/>
    <w:rsid w:val="008D3934"/>
    <w:rsid w:val="008D7D51"/>
    <w:rsid w:val="00913EC8"/>
    <w:rsid w:val="00920B91"/>
    <w:rsid w:val="009348BD"/>
    <w:rsid w:val="009359FB"/>
    <w:rsid w:val="009B61F1"/>
    <w:rsid w:val="009C3BEB"/>
    <w:rsid w:val="009C5BD9"/>
    <w:rsid w:val="009D4BBF"/>
    <w:rsid w:val="009E3B39"/>
    <w:rsid w:val="00A05DF5"/>
    <w:rsid w:val="00A1109F"/>
    <w:rsid w:val="00A21F55"/>
    <w:rsid w:val="00A26112"/>
    <w:rsid w:val="00A3015C"/>
    <w:rsid w:val="00A347AC"/>
    <w:rsid w:val="00A47083"/>
    <w:rsid w:val="00A50282"/>
    <w:rsid w:val="00A76620"/>
    <w:rsid w:val="00A84162"/>
    <w:rsid w:val="00A86FB6"/>
    <w:rsid w:val="00A90028"/>
    <w:rsid w:val="00A911BD"/>
    <w:rsid w:val="00A9213D"/>
    <w:rsid w:val="00A928EC"/>
    <w:rsid w:val="00AA0931"/>
    <w:rsid w:val="00AA6F71"/>
    <w:rsid w:val="00AB2EFB"/>
    <w:rsid w:val="00AB66E1"/>
    <w:rsid w:val="00AC1067"/>
    <w:rsid w:val="00AC1532"/>
    <w:rsid w:val="00AC15FA"/>
    <w:rsid w:val="00AC61A5"/>
    <w:rsid w:val="00AE3247"/>
    <w:rsid w:val="00AF33E4"/>
    <w:rsid w:val="00AF4382"/>
    <w:rsid w:val="00B00BAF"/>
    <w:rsid w:val="00B05F31"/>
    <w:rsid w:val="00B064F6"/>
    <w:rsid w:val="00B14C65"/>
    <w:rsid w:val="00B27EB4"/>
    <w:rsid w:val="00B57D6C"/>
    <w:rsid w:val="00B72741"/>
    <w:rsid w:val="00B74EC0"/>
    <w:rsid w:val="00B75AB6"/>
    <w:rsid w:val="00B87049"/>
    <w:rsid w:val="00B92F16"/>
    <w:rsid w:val="00BB0584"/>
    <w:rsid w:val="00BB628D"/>
    <w:rsid w:val="00BC01AA"/>
    <w:rsid w:val="00BC01CE"/>
    <w:rsid w:val="00BC0B18"/>
    <w:rsid w:val="00BC1394"/>
    <w:rsid w:val="00BC3CB0"/>
    <w:rsid w:val="00BD5291"/>
    <w:rsid w:val="00BE2F89"/>
    <w:rsid w:val="00BE59FA"/>
    <w:rsid w:val="00BF5DDB"/>
    <w:rsid w:val="00C1398E"/>
    <w:rsid w:val="00C201B0"/>
    <w:rsid w:val="00C56803"/>
    <w:rsid w:val="00C651B2"/>
    <w:rsid w:val="00C65C18"/>
    <w:rsid w:val="00C8209F"/>
    <w:rsid w:val="00C83BA3"/>
    <w:rsid w:val="00C938AA"/>
    <w:rsid w:val="00C940BA"/>
    <w:rsid w:val="00C96EEB"/>
    <w:rsid w:val="00C97A8A"/>
    <w:rsid w:val="00CC2706"/>
    <w:rsid w:val="00CC4690"/>
    <w:rsid w:val="00CC492D"/>
    <w:rsid w:val="00CE7A77"/>
    <w:rsid w:val="00D1177B"/>
    <w:rsid w:val="00D12E05"/>
    <w:rsid w:val="00D24AE5"/>
    <w:rsid w:val="00D312E0"/>
    <w:rsid w:val="00D82382"/>
    <w:rsid w:val="00D90031"/>
    <w:rsid w:val="00D95084"/>
    <w:rsid w:val="00DD19F7"/>
    <w:rsid w:val="00DD4D0E"/>
    <w:rsid w:val="00DD70E2"/>
    <w:rsid w:val="00DE3DC2"/>
    <w:rsid w:val="00DF2C57"/>
    <w:rsid w:val="00DF6D83"/>
    <w:rsid w:val="00E02306"/>
    <w:rsid w:val="00E14385"/>
    <w:rsid w:val="00E552FB"/>
    <w:rsid w:val="00E61328"/>
    <w:rsid w:val="00E741E2"/>
    <w:rsid w:val="00E845C2"/>
    <w:rsid w:val="00E91EBC"/>
    <w:rsid w:val="00E921F5"/>
    <w:rsid w:val="00E97C08"/>
    <w:rsid w:val="00EB08F0"/>
    <w:rsid w:val="00EC4D2E"/>
    <w:rsid w:val="00F109A1"/>
    <w:rsid w:val="00F27C2B"/>
    <w:rsid w:val="00F7056F"/>
    <w:rsid w:val="00F74528"/>
    <w:rsid w:val="00F76B57"/>
    <w:rsid w:val="00F90BFB"/>
    <w:rsid w:val="00F97919"/>
    <w:rsid w:val="00FA5222"/>
    <w:rsid w:val="00FB4E13"/>
    <w:rsid w:val="00FD78E8"/>
    <w:rsid w:val="00FE4790"/>
    <w:rsid w:val="00FF3D15"/>
    <w:rsid w:val="00FF580C"/>
    <w:rsid w:val="00FF5BB3"/>
    <w:rsid w:val="00FF694C"/>
    <w:rsid w:val="00FF7A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D4A8C"/>
  <w15:docId w15:val="{D70E06A2-8F95-482C-B8E7-EC282D00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3BEB"/>
    <w:pPr>
      <w:ind w:left="720"/>
      <w:contextualSpacing/>
    </w:pPr>
  </w:style>
  <w:style w:type="paragraph" w:styleId="NormalWeb">
    <w:name w:val="Normal (Web)"/>
    <w:basedOn w:val="Normal"/>
    <w:uiPriority w:val="99"/>
    <w:semiHidden/>
    <w:unhideWhenUsed/>
    <w:rsid w:val="00C1398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B05F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F31"/>
  </w:style>
  <w:style w:type="paragraph" w:styleId="Footer">
    <w:name w:val="footer"/>
    <w:basedOn w:val="Normal"/>
    <w:link w:val="FooterChar"/>
    <w:uiPriority w:val="99"/>
    <w:unhideWhenUsed/>
    <w:rsid w:val="00B05F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F31"/>
  </w:style>
  <w:style w:type="character" w:styleId="PlaceholderText">
    <w:name w:val="Placeholder Text"/>
    <w:basedOn w:val="DefaultParagraphFont"/>
    <w:uiPriority w:val="99"/>
    <w:semiHidden/>
    <w:rsid w:val="003103B7"/>
    <w:rPr>
      <w:color w:val="808080"/>
    </w:rPr>
  </w:style>
  <w:style w:type="paragraph" w:styleId="BalloonText">
    <w:name w:val="Balloon Text"/>
    <w:basedOn w:val="Normal"/>
    <w:link w:val="BalloonTextChar"/>
    <w:uiPriority w:val="99"/>
    <w:semiHidden/>
    <w:unhideWhenUsed/>
    <w:rsid w:val="00B14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C65"/>
    <w:rPr>
      <w:rFonts w:ascii="Tahoma" w:hAnsi="Tahoma" w:cs="Tahoma"/>
      <w:sz w:val="16"/>
      <w:szCs w:val="16"/>
    </w:rPr>
  </w:style>
  <w:style w:type="character" w:styleId="Hyperlink">
    <w:name w:val="Hyperlink"/>
    <w:basedOn w:val="DefaultParagraphFont"/>
    <w:uiPriority w:val="99"/>
    <w:unhideWhenUsed/>
    <w:rsid w:val="00CE7A77"/>
    <w:rPr>
      <w:color w:val="0000FF" w:themeColor="hyperlink"/>
      <w:u w:val="single"/>
    </w:rPr>
  </w:style>
  <w:style w:type="character" w:styleId="UnresolvedMention">
    <w:name w:val="Unresolved Mention"/>
    <w:basedOn w:val="DefaultParagraphFont"/>
    <w:uiPriority w:val="99"/>
    <w:semiHidden/>
    <w:unhideWhenUsed/>
    <w:rsid w:val="00050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5539">
      <w:bodyDiv w:val="1"/>
      <w:marLeft w:val="0"/>
      <w:marRight w:val="0"/>
      <w:marTop w:val="0"/>
      <w:marBottom w:val="0"/>
      <w:divBdr>
        <w:top w:val="none" w:sz="0" w:space="0" w:color="auto"/>
        <w:left w:val="none" w:sz="0" w:space="0" w:color="auto"/>
        <w:bottom w:val="none" w:sz="0" w:space="0" w:color="auto"/>
        <w:right w:val="none" w:sz="0" w:space="0" w:color="auto"/>
      </w:divBdr>
    </w:div>
    <w:div w:id="91515313">
      <w:bodyDiv w:val="1"/>
      <w:marLeft w:val="0"/>
      <w:marRight w:val="0"/>
      <w:marTop w:val="0"/>
      <w:marBottom w:val="0"/>
      <w:divBdr>
        <w:top w:val="none" w:sz="0" w:space="0" w:color="auto"/>
        <w:left w:val="none" w:sz="0" w:space="0" w:color="auto"/>
        <w:bottom w:val="none" w:sz="0" w:space="0" w:color="auto"/>
        <w:right w:val="none" w:sz="0" w:space="0" w:color="auto"/>
      </w:divBdr>
    </w:div>
    <w:div w:id="97911847">
      <w:bodyDiv w:val="1"/>
      <w:marLeft w:val="0"/>
      <w:marRight w:val="0"/>
      <w:marTop w:val="0"/>
      <w:marBottom w:val="0"/>
      <w:divBdr>
        <w:top w:val="none" w:sz="0" w:space="0" w:color="auto"/>
        <w:left w:val="none" w:sz="0" w:space="0" w:color="auto"/>
        <w:bottom w:val="none" w:sz="0" w:space="0" w:color="auto"/>
        <w:right w:val="none" w:sz="0" w:space="0" w:color="auto"/>
      </w:divBdr>
    </w:div>
    <w:div w:id="151257254">
      <w:bodyDiv w:val="1"/>
      <w:marLeft w:val="0"/>
      <w:marRight w:val="0"/>
      <w:marTop w:val="0"/>
      <w:marBottom w:val="0"/>
      <w:divBdr>
        <w:top w:val="none" w:sz="0" w:space="0" w:color="auto"/>
        <w:left w:val="none" w:sz="0" w:space="0" w:color="auto"/>
        <w:bottom w:val="none" w:sz="0" w:space="0" w:color="auto"/>
        <w:right w:val="none" w:sz="0" w:space="0" w:color="auto"/>
      </w:divBdr>
    </w:div>
    <w:div w:id="705062701">
      <w:bodyDiv w:val="1"/>
      <w:marLeft w:val="0"/>
      <w:marRight w:val="0"/>
      <w:marTop w:val="0"/>
      <w:marBottom w:val="0"/>
      <w:divBdr>
        <w:top w:val="none" w:sz="0" w:space="0" w:color="auto"/>
        <w:left w:val="none" w:sz="0" w:space="0" w:color="auto"/>
        <w:bottom w:val="none" w:sz="0" w:space="0" w:color="auto"/>
        <w:right w:val="none" w:sz="0" w:space="0" w:color="auto"/>
      </w:divBdr>
      <w:divsChild>
        <w:div w:id="706640782">
          <w:marLeft w:val="0"/>
          <w:marRight w:val="0"/>
          <w:marTop w:val="15"/>
          <w:marBottom w:val="0"/>
          <w:divBdr>
            <w:top w:val="single" w:sz="48" w:space="0" w:color="auto"/>
            <w:left w:val="single" w:sz="48" w:space="0" w:color="auto"/>
            <w:bottom w:val="single" w:sz="48" w:space="0" w:color="auto"/>
            <w:right w:val="single" w:sz="48" w:space="0" w:color="auto"/>
          </w:divBdr>
          <w:divsChild>
            <w:div w:id="70079718">
              <w:marLeft w:val="0"/>
              <w:marRight w:val="0"/>
              <w:marTop w:val="0"/>
              <w:marBottom w:val="0"/>
              <w:divBdr>
                <w:top w:val="none" w:sz="0" w:space="0" w:color="auto"/>
                <w:left w:val="none" w:sz="0" w:space="0" w:color="auto"/>
                <w:bottom w:val="none" w:sz="0" w:space="0" w:color="auto"/>
                <w:right w:val="none" w:sz="0" w:space="0" w:color="auto"/>
              </w:divBdr>
              <w:divsChild>
                <w:div w:id="168255721">
                  <w:marLeft w:val="0"/>
                  <w:marRight w:val="0"/>
                  <w:marTop w:val="0"/>
                  <w:marBottom w:val="0"/>
                  <w:divBdr>
                    <w:top w:val="none" w:sz="0" w:space="0" w:color="auto"/>
                    <w:left w:val="none" w:sz="0" w:space="0" w:color="auto"/>
                    <w:bottom w:val="none" w:sz="0" w:space="0" w:color="auto"/>
                    <w:right w:val="none" w:sz="0" w:space="0" w:color="auto"/>
                  </w:divBdr>
                </w:div>
                <w:div w:id="1743795134">
                  <w:marLeft w:val="0"/>
                  <w:marRight w:val="0"/>
                  <w:marTop w:val="0"/>
                  <w:marBottom w:val="0"/>
                  <w:divBdr>
                    <w:top w:val="none" w:sz="0" w:space="0" w:color="auto"/>
                    <w:left w:val="none" w:sz="0" w:space="0" w:color="auto"/>
                    <w:bottom w:val="none" w:sz="0" w:space="0" w:color="auto"/>
                    <w:right w:val="none" w:sz="0" w:space="0" w:color="auto"/>
                  </w:divBdr>
                </w:div>
                <w:div w:id="415177202">
                  <w:marLeft w:val="0"/>
                  <w:marRight w:val="0"/>
                  <w:marTop w:val="0"/>
                  <w:marBottom w:val="0"/>
                  <w:divBdr>
                    <w:top w:val="none" w:sz="0" w:space="0" w:color="auto"/>
                    <w:left w:val="none" w:sz="0" w:space="0" w:color="auto"/>
                    <w:bottom w:val="none" w:sz="0" w:space="0" w:color="auto"/>
                    <w:right w:val="none" w:sz="0" w:space="0" w:color="auto"/>
                  </w:divBdr>
                </w:div>
                <w:div w:id="1803035108">
                  <w:marLeft w:val="0"/>
                  <w:marRight w:val="0"/>
                  <w:marTop w:val="0"/>
                  <w:marBottom w:val="0"/>
                  <w:divBdr>
                    <w:top w:val="none" w:sz="0" w:space="0" w:color="auto"/>
                    <w:left w:val="none" w:sz="0" w:space="0" w:color="auto"/>
                    <w:bottom w:val="none" w:sz="0" w:space="0" w:color="auto"/>
                    <w:right w:val="none" w:sz="0" w:space="0" w:color="auto"/>
                  </w:divBdr>
                </w:div>
                <w:div w:id="904560433">
                  <w:marLeft w:val="0"/>
                  <w:marRight w:val="0"/>
                  <w:marTop w:val="0"/>
                  <w:marBottom w:val="0"/>
                  <w:divBdr>
                    <w:top w:val="none" w:sz="0" w:space="0" w:color="auto"/>
                    <w:left w:val="none" w:sz="0" w:space="0" w:color="auto"/>
                    <w:bottom w:val="none" w:sz="0" w:space="0" w:color="auto"/>
                    <w:right w:val="none" w:sz="0" w:space="0" w:color="auto"/>
                  </w:divBdr>
                </w:div>
                <w:div w:id="929971811">
                  <w:marLeft w:val="0"/>
                  <w:marRight w:val="0"/>
                  <w:marTop w:val="0"/>
                  <w:marBottom w:val="0"/>
                  <w:divBdr>
                    <w:top w:val="none" w:sz="0" w:space="0" w:color="auto"/>
                    <w:left w:val="none" w:sz="0" w:space="0" w:color="auto"/>
                    <w:bottom w:val="none" w:sz="0" w:space="0" w:color="auto"/>
                    <w:right w:val="none" w:sz="0" w:space="0" w:color="auto"/>
                  </w:divBdr>
                </w:div>
                <w:div w:id="2132436072">
                  <w:marLeft w:val="0"/>
                  <w:marRight w:val="0"/>
                  <w:marTop w:val="0"/>
                  <w:marBottom w:val="0"/>
                  <w:divBdr>
                    <w:top w:val="none" w:sz="0" w:space="0" w:color="auto"/>
                    <w:left w:val="none" w:sz="0" w:space="0" w:color="auto"/>
                    <w:bottom w:val="none" w:sz="0" w:space="0" w:color="auto"/>
                    <w:right w:val="none" w:sz="0" w:space="0" w:color="auto"/>
                  </w:divBdr>
                </w:div>
                <w:div w:id="246578330">
                  <w:marLeft w:val="0"/>
                  <w:marRight w:val="0"/>
                  <w:marTop w:val="0"/>
                  <w:marBottom w:val="0"/>
                  <w:divBdr>
                    <w:top w:val="none" w:sz="0" w:space="0" w:color="auto"/>
                    <w:left w:val="none" w:sz="0" w:space="0" w:color="auto"/>
                    <w:bottom w:val="none" w:sz="0" w:space="0" w:color="auto"/>
                    <w:right w:val="none" w:sz="0" w:space="0" w:color="auto"/>
                  </w:divBdr>
                </w:div>
                <w:div w:id="1044520400">
                  <w:marLeft w:val="0"/>
                  <w:marRight w:val="0"/>
                  <w:marTop w:val="0"/>
                  <w:marBottom w:val="0"/>
                  <w:divBdr>
                    <w:top w:val="none" w:sz="0" w:space="0" w:color="auto"/>
                    <w:left w:val="none" w:sz="0" w:space="0" w:color="auto"/>
                    <w:bottom w:val="none" w:sz="0" w:space="0" w:color="auto"/>
                    <w:right w:val="none" w:sz="0" w:space="0" w:color="auto"/>
                  </w:divBdr>
                </w:div>
                <w:div w:id="1362632753">
                  <w:marLeft w:val="0"/>
                  <w:marRight w:val="0"/>
                  <w:marTop w:val="0"/>
                  <w:marBottom w:val="0"/>
                  <w:divBdr>
                    <w:top w:val="none" w:sz="0" w:space="0" w:color="auto"/>
                    <w:left w:val="none" w:sz="0" w:space="0" w:color="auto"/>
                    <w:bottom w:val="none" w:sz="0" w:space="0" w:color="auto"/>
                    <w:right w:val="none" w:sz="0" w:space="0" w:color="auto"/>
                  </w:divBdr>
                </w:div>
                <w:div w:id="170487215">
                  <w:marLeft w:val="0"/>
                  <w:marRight w:val="0"/>
                  <w:marTop w:val="0"/>
                  <w:marBottom w:val="0"/>
                  <w:divBdr>
                    <w:top w:val="none" w:sz="0" w:space="0" w:color="auto"/>
                    <w:left w:val="none" w:sz="0" w:space="0" w:color="auto"/>
                    <w:bottom w:val="none" w:sz="0" w:space="0" w:color="auto"/>
                    <w:right w:val="none" w:sz="0" w:space="0" w:color="auto"/>
                  </w:divBdr>
                </w:div>
                <w:div w:id="1870876516">
                  <w:marLeft w:val="0"/>
                  <w:marRight w:val="0"/>
                  <w:marTop w:val="0"/>
                  <w:marBottom w:val="0"/>
                  <w:divBdr>
                    <w:top w:val="none" w:sz="0" w:space="0" w:color="auto"/>
                    <w:left w:val="none" w:sz="0" w:space="0" w:color="auto"/>
                    <w:bottom w:val="none" w:sz="0" w:space="0" w:color="auto"/>
                    <w:right w:val="none" w:sz="0" w:space="0" w:color="auto"/>
                  </w:divBdr>
                </w:div>
                <w:div w:id="1546405899">
                  <w:marLeft w:val="0"/>
                  <w:marRight w:val="0"/>
                  <w:marTop w:val="0"/>
                  <w:marBottom w:val="0"/>
                  <w:divBdr>
                    <w:top w:val="none" w:sz="0" w:space="0" w:color="auto"/>
                    <w:left w:val="none" w:sz="0" w:space="0" w:color="auto"/>
                    <w:bottom w:val="none" w:sz="0" w:space="0" w:color="auto"/>
                    <w:right w:val="none" w:sz="0" w:space="0" w:color="auto"/>
                  </w:divBdr>
                </w:div>
                <w:div w:id="1671786921">
                  <w:marLeft w:val="0"/>
                  <w:marRight w:val="0"/>
                  <w:marTop w:val="0"/>
                  <w:marBottom w:val="0"/>
                  <w:divBdr>
                    <w:top w:val="none" w:sz="0" w:space="0" w:color="auto"/>
                    <w:left w:val="none" w:sz="0" w:space="0" w:color="auto"/>
                    <w:bottom w:val="none" w:sz="0" w:space="0" w:color="auto"/>
                    <w:right w:val="none" w:sz="0" w:space="0" w:color="auto"/>
                  </w:divBdr>
                </w:div>
                <w:div w:id="386688957">
                  <w:marLeft w:val="0"/>
                  <w:marRight w:val="0"/>
                  <w:marTop w:val="0"/>
                  <w:marBottom w:val="0"/>
                  <w:divBdr>
                    <w:top w:val="none" w:sz="0" w:space="0" w:color="auto"/>
                    <w:left w:val="none" w:sz="0" w:space="0" w:color="auto"/>
                    <w:bottom w:val="none" w:sz="0" w:space="0" w:color="auto"/>
                    <w:right w:val="none" w:sz="0" w:space="0" w:color="auto"/>
                  </w:divBdr>
                </w:div>
                <w:div w:id="1842769437">
                  <w:marLeft w:val="0"/>
                  <w:marRight w:val="0"/>
                  <w:marTop w:val="0"/>
                  <w:marBottom w:val="0"/>
                  <w:divBdr>
                    <w:top w:val="none" w:sz="0" w:space="0" w:color="auto"/>
                    <w:left w:val="none" w:sz="0" w:space="0" w:color="auto"/>
                    <w:bottom w:val="none" w:sz="0" w:space="0" w:color="auto"/>
                    <w:right w:val="none" w:sz="0" w:space="0" w:color="auto"/>
                  </w:divBdr>
                </w:div>
                <w:div w:id="1926569821">
                  <w:marLeft w:val="0"/>
                  <w:marRight w:val="0"/>
                  <w:marTop w:val="0"/>
                  <w:marBottom w:val="0"/>
                  <w:divBdr>
                    <w:top w:val="none" w:sz="0" w:space="0" w:color="auto"/>
                    <w:left w:val="none" w:sz="0" w:space="0" w:color="auto"/>
                    <w:bottom w:val="none" w:sz="0" w:space="0" w:color="auto"/>
                    <w:right w:val="none" w:sz="0" w:space="0" w:color="auto"/>
                  </w:divBdr>
                </w:div>
                <w:div w:id="868683588">
                  <w:marLeft w:val="0"/>
                  <w:marRight w:val="0"/>
                  <w:marTop w:val="0"/>
                  <w:marBottom w:val="0"/>
                  <w:divBdr>
                    <w:top w:val="none" w:sz="0" w:space="0" w:color="auto"/>
                    <w:left w:val="none" w:sz="0" w:space="0" w:color="auto"/>
                    <w:bottom w:val="none" w:sz="0" w:space="0" w:color="auto"/>
                    <w:right w:val="none" w:sz="0" w:space="0" w:color="auto"/>
                  </w:divBdr>
                </w:div>
                <w:div w:id="902452353">
                  <w:marLeft w:val="0"/>
                  <w:marRight w:val="0"/>
                  <w:marTop w:val="0"/>
                  <w:marBottom w:val="0"/>
                  <w:divBdr>
                    <w:top w:val="none" w:sz="0" w:space="0" w:color="auto"/>
                    <w:left w:val="none" w:sz="0" w:space="0" w:color="auto"/>
                    <w:bottom w:val="none" w:sz="0" w:space="0" w:color="auto"/>
                    <w:right w:val="none" w:sz="0" w:space="0" w:color="auto"/>
                  </w:divBdr>
                </w:div>
                <w:div w:id="102504510">
                  <w:marLeft w:val="0"/>
                  <w:marRight w:val="0"/>
                  <w:marTop w:val="0"/>
                  <w:marBottom w:val="0"/>
                  <w:divBdr>
                    <w:top w:val="none" w:sz="0" w:space="0" w:color="auto"/>
                    <w:left w:val="none" w:sz="0" w:space="0" w:color="auto"/>
                    <w:bottom w:val="none" w:sz="0" w:space="0" w:color="auto"/>
                    <w:right w:val="none" w:sz="0" w:space="0" w:color="auto"/>
                  </w:divBdr>
                </w:div>
                <w:div w:id="91439339">
                  <w:marLeft w:val="0"/>
                  <w:marRight w:val="0"/>
                  <w:marTop w:val="0"/>
                  <w:marBottom w:val="0"/>
                  <w:divBdr>
                    <w:top w:val="none" w:sz="0" w:space="0" w:color="auto"/>
                    <w:left w:val="none" w:sz="0" w:space="0" w:color="auto"/>
                    <w:bottom w:val="none" w:sz="0" w:space="0" w:color="auto"/>
                    <w:right w:val="none" w:sz="0" w:space="0" w:color="auto"/>
                  </w:divBdr>
                </w:div>
                <w:div w:id="136067676">
                  <w:marLeft w:val="0"/>
                  <w:marRight w:val="0"/>
                  <w:marTop w:val="0"/>
                  <w:marBottom w:val="0"/>
                  <w:divBdr>
                    <w:top w:val="none" w:sz="0" w:space="0" w:color="auto"/>
                    <w:left w:val="none" w:sz="0" w:space="0" w:color="auto"/>
                    <w:bottom w:val="none" w:sz="0" w:space="0" w:color="auto"/>
                    <w:right w:val="none" w:sz="0" w:space="0" w:color="auto"/>
                  </w:divBdr>
                </w:div>
                <w:div w:id="7100405">
                  <w:marLeft w:val="0"/>
                  <w:marRight w:val="0"/>
                  <w:marTop w:val="0"/>
                  <w:marBottom w:val="0"/>
                  <w:divBdr>
                    <w:top w:val="none" w:sz="0" w:space="0" w:color="auto"/>
                    <w:left w:val="none" w:sz="0" w:space="0" w:color="auto"/>
                    <w:bottom w:val="none" w:sz="0" w:space="0" w:color="auto"/>
                    <w:right w:val="none" w:sz="0" w:space="0" w:color="auto"/>
                  </w:divBdr>
                </w:div>
                <w:div w:id="1757287329">
                  <w:marLeft w:val="0"/>
                  <w:marRight w:val="0"/>
                  <w:marTop w:val="0"/>
                  <w:marBottom w:val="0"/>
                  <w:divBdr>
                    <w:top w:val="none" w:sz="0" w:space="0" w:color="auto"/>
                    <w:left w:val="none" w:sz="0" w:space="0" w:color="auto"/>
                    <w:bottom w:val="none" w:sz="0" w:space="0" w:color="auto"/>
                    <w:right w:val="none" w:sz="0" w:space="0" w:color="auto"/>
                  </w:divBdr>
                </w:div>
                <w:div w:id="197862336">
                  <w:marLeft w:val="0"/>
                  <w:marRight w:val="0"/>
                  <w:marTop w:val="0"/>
                  <w:marBottom w:val="0"/>
                  <w:divBdr>
                    <w:top w:val="none" w:sz="0" w:space="0" w:color="auto"/>
                    <w:left w:val="none" w:sz="0" w:space="0" w:color="auto"/>
                    <w:bottom w:val="none" w:sz="0" w:space="0" w:color="auto"/>
                    <w:right w:val="none" w:sz="0" w:space="0" w:color="auto"/>
                  </w:divBdr>
                </w:div>
                <w:div w:id="148981836">
                  <w:marLeft w:val="0"/>
                  <w:marRight w:val="0"/>
                  <w:marTop w:val="0"/>
                  <w:marBottom w:val="0"/>
                  <w:divBdr>
                    <w:top w:val="none" w:sz="0" w:space="0" w:color="auto"/>
                    <w:left w:val="none" w:sz="0" w:space="0" w:color="auto"/>
                    <w:bottom w:val="none" w:sz="0" w:space="0" w:color="auto"/>
                    <w:right w:val="none" w:sz="0" w:space="0" w:color="auto"/>
                  </w:divBdr>
                </w:div>
                <w:div w:id="604968039">
                  <w:marLeft w:val="0"/>
                  <w:marRight w:val="0"/>
                  <w:marTop w:val="0"/>
                  <w:marBottom w:val="0"/>
                  <w:divBdr>
                    <w:top w:val="none" w:sz="0" w:space="0" w:color="auto"/>
                    <w:left w:val="none" w:sz="0" w:space="0" w:color="auto"/>
                    <w:bottom w:val="none" w:sz="0" w:space="0" w:color="auto"/>
                    <w:right w:val="none" w:sz="0" w:space="0" w:color="auto"/>
                  </w:divBdr>
                </w:div>
                <w:div w:id="1184827466">
                  <w:marLeft w:val="0"/>
                  <w:marRight w:val="0"/>
                  <w:marTop w:val="0"/>
                  <w:marBottom w:val="0"/>
                  <w:divBdr>
                    <w:top w:val="none" w:sz="0" w:space="0" w:color="auto"/>
                    <w:left w:val="none" w:sz="0" w:space="0" w:color="auto"/>
                    <w:bottom w:val="none" w:sz="0" w:space="0" w:color="auto"/>
                    <w:right w:val="none" w:sz="0" w:space="0" w:color="auto"/>
                  </w:divBdr>
                </w:div>
                <w:div w:id="21361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403043">
      <w:bodyDiv w:val="1"/>
      <w:marLeft w:val="0"/>
      <w:marRight w:val="0"/>
      <w:marTop w:val="0"/>
      <w:marBottom w:val="0"/>
      <w:divBdr>
        <w:top w:val="none" w:sz="0" w:space="0" w:color="auto"/>
        <w:left w:val="none" w:sz="0" w:space="0" w:color="auto"/>
        <w:bottom w:val="none" w:sz="0" w:space="0" w:color="auto"/>
        <w:right w:val="none" w:sz="0" w:space="0" w:color="auto"/>
      </w:divBdr>
    </w:div>
    <w:div w:id="889072406">
      <w:bodyDiv w:val="1"/>
      <w:marLeft w:val="0"/>
      <w:marRight w:val="0"/>
      <w:marTop w:val="0"/>
      <w:marBottom w:val="0"/>
      <w:divBdr>
        <w:top w:val="none" w:sz="0" w:space="0" w:color="auto"/>
        <w:left w:val="none" w:sz="0" w:space="0" w:color="auto"/>
        <w:bottom w:val="none" w:sz="0" w:space="0" w:color="auto"/>
        <w:right w:val="none" w:sz="0" w:space="0" w:color="auto"/>
      </w:divBdr>
      <w:divsChild>
        <w:div w:id="771510011">
          <w:marLeft w:val="446"/>
          <w:marRight w:val="0"/>
          <w:marTop w:val="0"/>
          <w:marBottom w:val="0"/>
          <w:divBdr>
            <w:top w:val="none" w:sz="0" w:space="0" w:color="auto"/>
            <w:left w:val="none" w:sz="0" w:space="0" w:color="auto"/>
            <w:bottom w:val="none" w:sz="0" w:space="0" w:color="auto"/>
            <w:right w:val="none" w:sz="0" w:space="0" w:color="auto"/>
          </w:divBdr>
        </w:div>
        <w:div w:id="446390802">
          <w:marLeft w:val="446"/>
          <w:marRight w:val="0"/>
          <w:marTop w:val="0"/>
          <w:marBottom w:val="0"/>
          <w:divBdr>
            <w:top w:val="none" w:sz="0" w:space="0" w:color="auto"/>
            <w:left w:val="none" w:sz="0" w:space="0" w:color="auto"/>
            <w:bottom w:val="none" w:sz="0" w:space="0" w:color="auto"/>
            <w:right w:val="none" w:sz="0" w:space="0" w:color="auto"/>
          </w:divBdr>
        </w:div>
        <w:div w:id="1408452128">
          <w:marLeft w:val="446"/>
          <w:marRight w:val="0"/>
          <w:marTop w:val="0"/>
          <w:marBottom w:val="0"/>
          <w:divBdr>
            <w:top w:val="none" w:sz="0" w:space="0" w:color="auto"/>
            <w:left w:val="none" w:sz="0" w:space="0" w:color="auto"/>
            <w:bottom w:val="none" w:sz="0" w:space="0" w:color="auto"/>
            <w:right w:val="none" w:sz="0" w:space="0" w:color="auto"/>
          </w:divBdr>
        </w:div>
        <w:div w:id="1754934104">
          <w:marLeft w:val="446"/>
          <w:marRight w:val="0"/>
          <w:marTop w:val="0"/>
          <w:marBottom w:val="0"/>
          <w:divBdr>
            <w:top w:val="none" w:sz="0" w:space="0" w:color="auto"/>
            <w:left w:val="none" w:sz="0" w:space="0" w:color="auto"/>
            <w:bottom w:val="none" w:sz="0" w:space="0" w:color="auto"/>
            <w:right w:val="none" w:sz="0" w:space="0" w:color="auto"/>
          </w:divBdr>
        </w:div>
        <w:div w:id="1411612545">
          <w:marLeft w:val="446"/>
          <w:marRight w:val="0"/>
          <w:marTop w:val="0"/>
          <w:marBottom w:val="0"/>
          <w:divBdr>
            <w:top w:val="none" w:sz="0" w:space="0" w:color="auto"/>
            <w:left w:val="none" w:sz="0" w:space="0" w:color="auto"/>
            <w:bottom w:val="none" w:sz="0" w:space="0" w:color="auto"/>
            <w:right w:val="none" w:sz="0" w:space="0" w:color="auto"/>
          </w:divBdr>
        </w:div>
        <w:div w:id="1441073394">
          <w:marLeft w:val="446"/>
          <w:marRight w:val="0"/>
          <w:marTop w:val="0"/>
          <w:marBottom w:val="0"/>
          <w:divBdr>
            <w:top w:val="none" w:sz="0" w:space="0" w:color="auto"/>
            <w:left w:val="none" w:sz="0" w:space="0" w:color="auto"/>
            <w:bottom w:val="none" w:sz="0" w:space="0" w:color="auto"/>
            <w:right w:val="none" w:sz="0" w:space="0" w:color="auto"/>
          </w:divBdr>
        </w:div>
        <w:div w:id="273827656">
          <w:marLeft w:val="446"/>
          <w:marRight w:val="0"/>
          <w:marTop w:val="0"/>
          <w:marBottom w:val="0"/>
          <w:divBdr>
            <w:top w:val="none" w:sz="0" w:space="0" w:color="auto"/>
            <w:left w:val="none" w:sz="0" w:space="0" w:color="auto"/>
            <w:bottom w:val="none" w:sz="0" w:space="0" w:color="auto"/>
            <w:right w:val="none" w:sz="0" w:space="0" w:color="auto"/>
          </w:divBdr>
        </w:div>
      </w:divsChild>
    </w:div>
    <w:div w:id="979844925">
      <w:bodyDiv w:val="1"/>
      <w:marLeft w:val="0"/>
      <w:marRight w:val="0"/>
      <w:marTop w:val="0"/>
      <w:marBottom w:val="0"/>
      <w:divBdr>
        <w:top w:val="none" w:sz="0" w:space="0" w:color="auto"/>
        <w:left w:val="none" w:sz="0" w:space="0" w:color="auto"/>
        <w:bottom w:val="none" w:sz="0" w:space="0" w:color="auto"/>
        <w:right w:val="none" w:sz="0" w:space="0" w:color="auto"/>
      </w:divBdr>
      <w:divsChild>
        <w:div w:id="15009188">
          <w:marLeft w:val="446"/>
          <w:marRight w:val="0"/>
          <w:marTop w:val="0"/>
          <w:marBottom w:val="0"/>
          <w:divBdr>
            <w:top w:val="none" w:sz="0" w:space="0" w:color="auto"/>
            <w:left w:val="none" w:sz="0" w:space="0" w:color="auto"/>
            <w:bottom w:val="none" w:sz="0" w:space="0" w:color="auto"/>
            <w:right w:val="none" w:sz="0" w:space="0" w:color="auto"/>
          </w:divBdr>
        </w:div>
        <w:div w:id="858205583">
          <w:marLeft w:val="446"/>
          <w:marRight w:val="0"/>
          <w:marTop w:val="0"/>
          <w:marBottom w:val="0"/>
          <w:divBdr>
            <w:top w:val="none" w:sz="0" w:space="0" w:color="auto"/>
            <w:left w:val="none" w:sz="0" w:space="0" w:color="auto"/>
            <w:bottom w:val="none" w:sz="0" w:space="0" w:color="auto"/>
            <w:right w:val="none" w:sz="0" w:space="0" w:color="auto"/>
          </w:divBdr>
        </w:div>
        <w:div w:id="971441911">
          <w:marLeft w:val="446"/>
          <w:marRight w:val="0"/>
          <w:marTop w:val="0"/>
          <w:marBottom w:val="0"/>
          <w:divBdr>
            <w:top w:val="none" w:sz="0" w:space="0" w:color="auto"/>
            <w:left w:val="none" w:sz="0" w:space="0" w:color="auto"/>
            <w:bottom w:val="none" w:sz="0" w:space="0" w:color="auto"/>
            <w:right w:val="none" w:sz="0" w:space="0" w:color="auto"/>
          </w:divBdr>
        </w:div>
        <w:div w:id="1612972374">
          <w:marLeft w:val="446"/>
          <w:marRight w:val="0"/>
          <w:marTop w:val="0"/>
          <w:marBottom w:val="0"/>
          <w:divBdr>
            <w:top w:val="none" w:sz="0" w:space="0" w:color="auto"/>
            <w:left w:val="none" w:sz="0" w:space="0" w:color="auto"/>
            <w:bottom w:val="none" w:sz="0" w:space="0" w:color="auto"/>
            <w:right w:val="none" w:sz="0" w:space="0" w:color="auto"/>
          </w:divBdr>
        </w:div>
      </w:divsChild>
    </w:div>
    <w:div w:id="1380320724">
      <w:bodyDiv w:val="1"/>
      <w:marLeft w:val="0"/>
      <w:marRight w:val="0"/>
      <w:marTop w:val="0"/>
      <w:marBottom w:val="0"/>
      <w:divBdr>
        <w:top w:val="none" w:sz="0" w:space="0" w:color="auto"/>
        <w:left w:val="none" w:sz="0" w:space="0" w:color="auto"/>
        <w:bottom w:val="none" w:sz="0" w:space="0" w:color="auto"/>
        <w:right w:val="none" w:sz="0" w:space="0" w:color="auto"/>
      </w:divBdr>
      <w:divsChild>
        <w:div w:id="594939710">
          <w:marLeft w:val="446"/>
          <w:marRight w:val="0"/>
          <w:marTop w:val="0"/>
          <w:marBottom w:val="0"/>
          <w:divBdr>
            <w:top w:val="none" w:sz="0" w:space="0" w:color="auto"/>
            <w:left w:val="none" w:sz="0" w:space="0" w:color="auto"/>
            <w:bottom w:val="none" w:sz="0" w:space="0" w:color="auto"/>
            <w:right w:val="none" w:sz="0" w:space="0" w:color="auto"/>
          </w:divBdr>
        </w:div>
      </w:divsChild>
    </w:div>
    <w:div w:id="1463503760">
      <w:bodyDiv w:val="1"/>
      <w:marLeft w:val="0"/>
      <w:marRight w:val="0"/>
      <w:marTop w:val="0"/>
      <w:marBottom w:val="0"/>
      <w:divBdr>
        <w:top w:val="none" w:sz="0" w:space="0" w:color="auto"/>
        <w:left w:val="none" w:sz="0" w:space="0" w:color="auto"/>
        <w:bottom w:val="none" w:sz="0" w:space="0" w:color="auto"/>
        <w:right w:val="none" w:sz="0" w:space="0" w:color="auto"/>
      </w:divBdr>
      <w:divsChild>
        <w:div w:id="848713232">
          <w:marLeft w:val="446"/>
          <w:marRight w:val="0"/>
          <w:marTop w:val="0"/>
          <w:marBottom w:val="0"/>
          <w:divBdr>
            <w:top w:val="none" w:sz="0" w:space="0" w:color="auto"/>
            <w:left w:val="none" w:sz="0" w:space="0" w:color="auto"/>
            <w:bottom w:val="none" w:sz="0" w:space="0" w:color="auto"/>
            <w:right w:val="none" w:sz="0" w:space="0" w:color="auto"/>
          </w:divBdr>
        </w:div>
      </w:divsChild>
    </w:div>
    <w:div w:id="1506365361">
      <w:bodyDiv w:val="1"/>
      <w:marLeft w:val="0"/>
      <w:marRight w:val="0"/>
      <w:marTop w:val="0"/>
      <w:marBottom w:val="0"/>
      <w:divBdr>
        <w:top w:val="none" w:sz="0" w:space="0" w:color="auto"/>
        <w:left w:val="none" w:sz="0" w:space="0" w:color="auto"/>
        <w:bottom w:val="none" w:sz="0" w:space="0" w:color="auto"/>
        <w:right w:val="none" w:sz="0" w:space="0" w:color="auto"/>
      </w:divBdr>
    </w:div>
    <w:div w:id="1531723633">
      <w:bodyDiv w:val="1"/>
      <w:marLeft w:val="0"/>
      <w:marRight w:val="0"/>
      <w:marTop w:val="0"/>
      <w:marBottom w:val="0"/>
      <w:divBdr>
        <w:top w:val="none" w:sz="0" w:space="0" w:color="auto"/>
        <w:left w:val="none" w:sz="0" w:space="0" w:color="auto"/>
        <w:bottom w:val="none" w:sz="0" w:space="0" w:color="auto"/>
        <w:right w:val="none" w:sz="0" w:space="0" w:color="auto"/>
      </w:divBdr>
    </w:div>
    <w:div w:id="1534347494">
      <w:bodyDiv w:val="1"/>
      <w:marLeft w:val="0"/>
      <w:marRight w:val="0"/>
      <w:marTop w:val="0"/>
      <w:marBottom w:val="0"/>
      <w:divBdr>
        <w:top w:val="none" w:sz="0" w:space="0" w:color="auto"/>
        <w:left w:val="none" w:sz="0" w:space="0" w:color="auto"/>
        <w:bottom w:val="none" w:sz="0" w:space="0" w:color="auto"/>
        <w:right w:val="none" w:sz="0" w:space="0" w:color="auto"/>
      </w:divBdr>
    </w:div>
    <w:div w:id="1605115995">
      <w:bodyDiv w:val="1"/>
      <w:marLeft w:val="0"/>
      <w:marRight w:val="0"/>
      <w:marTop w:val="0"/>
      <w:marBottom w:val="0"/>
      <w:divBdr>
        <w:top w:val="none" w:sz="0" w:space="0" w:color="auto"/>
        <w:left w:val="none" w:sz="0" w:space="0" w:color="auto"/>
        <w:bottom w:val="none" w:sz="0" w:space="0" w:color="auto"/>
        <w:right w:val="none" w:sz="0" w:space="0" w:color="auto"/>
      </w:divBdr>
      <w:divsChild>
        <w:div w:id="1259099962">
          <w:marLeft w:val="446"/>
          <w:marRight w:val="0"/>
          <w:marTop w:val="0"/>
          <w:marBottom w:val="0"/>
          <w:divBdr>
            <w:top w:val="none" w:sz="0" w:space="0" w:color="auto"/>
            <w:left w:val="none" w:sz="0" w:space="0" w:color="auto"/>
            <w:bottom w:val="none" w:sz="0" w:space="0" w:color="auto"/>
            <w:right w:val="none" w:sz="0" w:space="0" w:color="auto"/>
          </w:divBdr>
        </w:div>
      </w:divsChild>
    </w:div>
    <w:div w:id="1785415362">
      <w:bodyDiv w:val="1"/>
      <w:marLeft w:val="0"/>
      <w:marRight w:val="0"/>
      <w:marTop w:val="0"/>
      <w:marBottom w:val="0"/>
      <w:divBdr>
        <w:top w:val="none" w:sz="0" w:space="0" w:color="auto"/>
        <w:left w:val="none" w:sz="0" w:space="0" w:color="auto"/>
        <w:bottom w:val="none" w:sz="0" w:space="0" w:color="auto"/>
        <w:right w:val="none" w:sz="0" w:space="0" w:color="auto"/>
      </w:divBdr>
      <w:divsChild>
        <w:div w:id="1296793190">
          <w:marLeft w:val="446"/>
          <w:marRight w:val="0"/>
          <w:marTop w:val="0"/>
          <w:marBottom w:val="0"/>
          <w:divBdr>
            <w:top w:val="none" w:sz="0" w:space="0" w:color="auto"/>
            <w:left w:val="none" w:sz="0" w:space="0" w:color="auto"/>
            <w:bottom w:val="none" w:sz="0" w:space="0" w:color="auto"/>
            <w:right w:val="none" w:sz="0" w:space="0" w:color="auto"/>
          </w:divBdr>
        </w:div>
        <w:div w:id="1122767299">
          <w:marLeft w:val="446"/>
          <w:marRight w:val="0"/>
          <w:marTop w:val="0"/>
          <w:marBottom w:val="0"/>
          <w:divBdr>
            <w:top w:val="none" w:sz="0" w:space="0" w:color="auto"/>
            <w:left w:val="none" w:sz="0" w:space="0" w:color="auto"/>
            <w:bottom w:val="none" w:sz="0" w:space="0" w:color="auto"/>
            <w:right w:val="none" w:sz="0" w:space="0" w:color="auto"/>
          </w:divBdr>
        </w:div>
      </w:divsChild>
    </w:div>
    <w:div w:id="212136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n.wikipedia.org/wiki/Lymnaeida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18"/>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79F-4A9C-BB25-3B5A0485F18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79F-4A9C-BB25-3B5A0485F18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79F-4A9C-BB25-3B5A0485F18B}"/>
              </c:ext>
            </c:extLst>
          </c:dPt>
          <c:dPt>
            <c:idx val="3"/>
            <c:bubble3D val="0"/>
            <c:explosion val="19"/>
            <c:spPr>
              <a:solidFill>
                <a:schemeClr val="accent4"/>
              </a:solidFill>
              <a:ln w="19050">
                <a:solidFill>
                  <a:schemeClr val="lt1"/>
                </a:solidFill>
              </a:ln>
              <a:effectLst/>
            </c:spPr>
            <c:extLst>
              <c:ext xmlns:c16="http://schemas.microsoft.com/office/drawing/2014/chart" uri="{C3380CC4-5D6E-409C-BE32-E72D297353CC}">
                <c16:uniqueId val="{00000007-D79F-4A9C-BB25-3B5A0485F18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79F-4A9C-BB25-3B5A0485F18B}"/>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79F-4A9C-BB25-3B5A0485F18B}"/>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D79F-4A9C-BB25-3B5A0485F18B}"/>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D79F-4A9C-BB25-3B5A0485F18B}"/>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D79F-4A9C-BB25-3B5A0485F18B}"/>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D79F-4A9C-BB25-3B5A0485F18B}"/>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D79F-4A9C-BB25-3B5A0485F18B}"/>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D79F-4A9C-BB25-3B5A0485F18B}"/>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D79F-4A9C-BB25-3B5A0485F18B}"/>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D79F-4A9C-BB25-3B5A0485F18B}"/>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D79F-4A9C-BB25-3B5A0485F18B}"/>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D79F-4A9C-BB25-3B5A0485F18B}"/>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D79F-4A9C-BB25-3B5A0485F18B}"/>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D79F-4A9C-BB25-3B5A0485F18B}"/>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D79F-4A9C-BB25-3B5A0485F18B}"/>
              </c:ext>
            </c:extLst>
          </c:dPt>
          <c:dLbls>
            <c:spPr>
              <a:noFill/>
              <a:ln>
                <a:noFill/>
              </a:ln>
              <a:effectLst/>
            </c:spPr>
            <c:txPr>
              <a:bodyPr rot="0" spcFirstLastPara="1" vertOverflow="ellipsis" vert="horz" wrap="square" lIns="38100" tIns="19050" rIns="38100" bIns="19050" anchor="ctr" anchorCtr="1">
                <a:spAutoFit/>
              </a:bodyPr>
              <a:lstStyle/>
              <a:p>
                <a:pPr>
                  <a:defRPr lang="en-IN" sz="1200" b="0" i="0" u="none" strike="noStrike" kern="1200" baseline="0">
                    <a:solidFill>
                      <a:schemeClr val="tx1"/>
                    </a:solidFill>
                    <a:latin typeface="+mn-lt"/>
                    <a:ea typeface="+mn-ea"/>
                    <a:cs typeface="+mn-cs"/>
                  </a:defRPr>
                </a:pPr>
                <a:endParaRPr lang="en-US"/>
              </a:p>
            </c:txPr>
            <c:dLblPos val="inEnd"/>
            <c:showLegendKey val="0"/>
            <c:showVal val="0"/>
            <c:showCatName val="0"/>
            <c:showSerName val="0"/>
            <c:showPercent val="1"/>
            <c:showBubbleSize val="0"/>
            <c:showLeaderLines val="0"/>
            <c:extLst>
              <c:ext xmlns:c15="http://schemas.microsoft.com/office/drawing/2012/chart" uri="{CE6537A1-D6FC-4f65-9D91-7224C49458BB}"/>
            </c:extLst>
          </c:dLbls>
          <c:cat>
            <c:strRef>
              <c:f>Sheet1!$A$2:$A$20</c:f>
              <c:strCache>
                <c:ptCount val="19"/>
                <c:pt idx="0">
                  <c:v>Danionidae</c:v>
                </c:pt>
                <c:pt idx="1">
                  <c:v>Gobiidae </c:v>
                </c:pt>
                <c:pt idx="2">
                  <c:v>Siluridae</c:v>
                </c:pt>
                <c:pt idx="3">
                  <c:v>Cyprinidae</c:v>
                </c:pt>
                <c:pt idx="4">
                  <c:v>Psilorhynchidae</c:v>
                </c:pt>
                <c:pt idx="5">
                  <c:v>Xenocyprididae</c:v>
                </c:pt>
                <c:pt idx="6">
                  <c:v>Badidae</c:v>
                </c:pt>
                <c:pt idx="7">
                  <c:v>Mastacembelidae</c:v>
                </c:pt>
                <c:pt idx="8">
                  <c:v>Notopteridae</c:v>
                </c:pt>
                <c:pt idx="9">
                  <c:v>Ambassidae</c:v>
                </c:pt>
                <c:pt idx="10">
                  <c:v>Cobitidae</c:v>
                </c:pt>
                <c:pt idx="11">
                  <c:v>Ailidae</c:v>
                </c:pt>
                <c:pt idx="12">
                  <c:v>Channidae</c:v>
                </c:pt>
                <c:pt idx="13">
                  <c:v>Botiidae</c:v>
                </c:pt>
                <c:pt idx="14">
                  <c:v>Bagridae</c:v>
                </c:pt>
                <c:pt idx="15">
                  <c:v>Anabantidae</c:v>
                </c:pt>
                <c:pt idx="16">
                  <c:v>Sisoridae</c:v>
                </c:pt>
                <c:pt idx="17">
                  <c:v>Balitoridae</c:v>
                </c:pt>
                <c:pt idx="18">
                  <c:v>Nemacheilidae</c:v>
                </c:pt>
              </c:strCache>
            </c:strRef>
          </c:cat>
          <c:val>
            <c:numRef>
              <c:f>Sheet1!$B$2:$B$20</c:f>
              <c:numCache>
                <c:formatCode>General</c:formatCode>
                <c:ptCount val="19"/>
                <c:pt idx="0">
                  <c:v>4</c:v>
                </c:pt>
                <c:pt idx="1">
                  <c:v>1</c:v>
                </c:pt>
                <c:pt idx="2">
                  <c:v>1</c:v>
                </c:pt>
                <c:pt idx="3">
                  <c:v>12</c:v>
                </c:pt>
                <c:pt idx="4">
                  <c:v>1</c:v>
                </c:pt>
                <c:pt idx="5">
                  <c:v>1</c:v>
                </c:pt>
                <c:pt idx="6">
                  <c:v>2</c:v>
                </c:pt>
                <c:pt idx="7">
                  <c:v>2</c:v>
                </c:pt>
                <c:pt idx="8">
                  <c:v>1</c:v>
                </c:pt>
                <c:pt idx="9">
                  <c:v>1</c:v>
                </c:pt>
                <c:pt idx="10">
                  <c:v>1</c:v>
                </c:pt>
                <c:pt idx="11">
                  <c:v>1</c:v>
                </c:pt>
                <c:pt idx="12">
                  <c:v>2</c:v>
                </c:pt>
                <c:pt idx="13">
                  <c:v>2</c:v>
                </c:pt>
                <c:pt idx="14">
                  <c:v>2</c:v>
                </c:pt>
                <c:pt idx="15">
                  <c:v>1</c:v>
                </c:pt>
                <c:pt idx="16">
                  <c:v>2</c:v>
                </c:pt>
                <c:pt idx="17">
                  <c:v>2</c:v>
                </c:pt>
                <c:pt idx="18">
                  <c:v>2</c:v>
                </c:pt>
              </c:numCache>
            </c:numRef>
          </c:val>
          <c:extLst>
            <c:ext xmlns:c16="http://schemas.microsoft.com/office/drawing/2014/chart" uri="{C3380CC4-5D6E-409C-BE32-E72D297353CC}">
              <c16:uniqueId val="{00000026-D79F-4A9C-BB25-3B5A0485F18B}"/>
            </c:ext>
          </c:extLst>
        </c:ser>
        <c:dLbls>
          <c:showLegendKey val="0"/>
          <c:showVal val="1"/>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lang="en-IN"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79633626324071"/>
          <c:y val="5.1669302436561156E-2"/>
          <c:w val="0.57783484533313145"/>
          <c:h val="0.88324438303562958"/>
        </c:manualLayout>
      </c:layout>
      <c:pieChart>
        <c:varyColors val="1"/>
        <c:ser>
          <c:idx val="0"/>
          <c:order val="0"/>
          <c:tx>
            <c:strRef>
              <c:f>Sheet1!$B$1</c:f>
              <c:strCache>
                <c:ptCount val="1"/>
                <c:pt idx="0">
                  <c:v>Column1</c:v>
                </c:pt>
              </c:strCache>
            </c:strRef>
          </c:tx>
          <c:explosion val="38"/>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586-440E-A7EF-3283330CC7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586-440E-A7EF-3283330CC7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586-440E-A7EF-3283330CC7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586-440E-A7EF-3283330CC76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586-440E-A7EF-3283330CC76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586-440E-A7EF-3283330CC76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586-440E-A7EF-3283330CC76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586-440E-A7EF-3283330CC76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586-440E-A7EF-3283330CC76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586-440E-A7EF-3283330CC76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F586-440E-A7EF-3283330CC76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F586-440E-A7EF-3283330CC763}"/>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F586-440E-A7EF-3283330CC763}"/>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F586-440E-A7EF-3283330CC763}"/>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F586-440E-A7EF-3283330CC763}"/>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F586-440E-A7EF-3283330CC763}"/>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F586-440E-A7EF-3283330CC763}"/>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F586-440E-A7EF-3283330CC763}"/>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F586-440E-A7EF-3283330CC763}"/>
              </c:ext>
            </c:extLst>
          </c:dPt>
          <c:dLbls>
            <c:spPr>
              <a:noFill/>
              <a:ln>
                <a:noFill/>
              </a:ln>
              <a:effectLst/>
            </c:spPr>
            <c:txPr>
              <a:bodyPr rot="0" spcFirstLastPara="1" vertOverflow="ellipsis" vert="horz" wrap="square" lIns="38100" tIns="19050" rIns="38100" bIns="19050" anchor="ctr" anchorCtr="1">
                <a:spAutoFit/>
              </a:bodyPr>
              <a:lstStyle/>
              <a:p>
                <a:pPr>
                  <a:defRPr lang="en-IN" sz="1100" b="0" i="0" u="none" strike="noStrike" kern="1200" baseline="0">
                    <a:solidFill>
                      <a:schemeClr val="tx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Sheet1!$A$2:$A$20</c:f>
              <c:strCache>
                <c:ptCount val="19"/>
                <c:pt idx="0">
                  <c:v>Cyprinidae</c:v>
                </c:pt>
                <c:pt idx="1">
                  <c:v>Pangassidae</c:v>
                </c:pt>
                <c:pt idx="2">
                  <c:v>Danionidae</c:v>
                </c:pt>
                <c:pt idx="3">
                  <c:v>Osphronemidae</c:v>
                </c:pt>
                <c:pt idx="4">
                  <c:v>Aplocheilidae</c:v>
                </c:pt>
                <c:pt idx="5">
                  <c:v>Ambassidae</c:v>
                </c:pt>
                <c:pt idx="6">
                  <c:v>Badidae</c:v>
                </c:pt>
                <c:pt idx="7">
                  <c:v>Notopteridae</c:v>
                </c:pt>
                <c:pt idx="8">
                  <c:v>Synbranchidae</c:v>
                </c:pt>
                <c:pt idx="9">
                  <c:v>Channidae</c:v>
                </c:pt>
                <c:pt idx="10">
                  <c:v>Gobiidae</c:v>
                </c:pt>
                <c:pt idx="11">
                  <c:v>Bagridae</c:v>
                </c:pt>
                <c:pt idx="12">
                  <c:v>Xenocyprididae</c:v>
                </c:pt>
                <c:pt idx="13">
                  <c:v>Belonidae</c:v>
                </c:pt>
                <c:pt idx="14">
                  <c:v>Heteropneustidae</c:v>
                </c:pt>
                <c:pt idx="15">
                  <c:v>Clariidae</c:v>
                </c:pt>
                <c:pt idx="16">
                  <c:v>Siluridae</c:v>
                </c:pt>
                <c:pt idx="17">
                  <c:v>Anabantidae</c:v>
                </c:pt>
                <c:pt idx="18">
                  <c:v>Mastacembelidae</c:v>
                </c:pt>
              </c:strCache>
            </c:strRef>
          </c:cat>
          <c:val>
            <c:numRef>
              <c:f>Sheet1!$B$2:$B$20</c:f>
              <c:numCache>
                <c:formatCode>General</c:formatCode>
                <c:ptCount val="19"/>
                <c:pt idx="0">
                  <c:v>10</c:v>
                </c:pt>
                <c:pt idx="1">
                  <c:v>2</c:v>
                </c:pt>
                <c:pt idx="2">
                  <c:v>4</c:v>
                </c:pt>
                <c:pt idx="3">
                  <c:v>1</c:v>
                </c:pt>
                <c:pt idx="4">
                  <c:v>1</c:v>
                </c:pt>
                <c:pt idx="5">
                  <c:v>3</c:v>
                </c:pt>
                <c:pt idx="6">
                  <c:v>2</c:v>
                </c:pt>
                <c:pt idx="7">
                  <c:v>2</c:v>
                </c:pt>
                <c:pt idx="8">
                  <c:v>1</c:v>
                </c:pt>
                <c:pt idx="9">
                  <c:v>3</c:v>
                </c:pt>
                <c:pt idx="10">
                  <c:v>1</c:v>
                </c:pt>
                <c:pt idx="11">
                  <c:v>1</c:v>
                </c:pt>
                <c:pt idx="12">
                  <c:v>2</c:v>
                </c:pt>
                <c:pt idx="13">
                  <c:v>1</c:v>
                </c:pt>
                <c:pt idx="14">
                  <c:v>1</c:v>
                </c:pt>
                <c:pt idx="15">
                  <c:v>1</c:v>
                </c:pt>
                <c:pt idx="16">
                  <c:v>2</c:v>
                </c:pt>
                <c:pt idx="17">
                  <c:v>1</c:v>
                </c:pt>
              </c:numCache>
            </c:numRef>
          </c:val>
          <c:extLst>
            <c:ext xmlns:c16="http://schemas.microsoft.com/office/drawing/2014/chart" uri="{C3380CC4-5D6E-409C-BE32-E72D297353CC}">
              <c16:uniqueId val="{00000026-F586-440E-A7EF-3283330CC763}"/>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8076961213181884"/>
          <c:y val="3.2196248906386699E-2"/>
          <c:w val="0.18404526187594014"/>
          <c:h val="0.9504124879126935"/>
        </c:manualLayout>
      </c:layout>
      <c:overlay val="0"/>
      <c:spPr>
        <a:noFill/>
        <a:ln>
          <a:noFill/>
        </a:ln>
        <a:effectLst/>
      </c:spPr>
      <c:txPr>
        <a:bodyPr rot="0" spcFirstLastPara="1" vertOverflow="ellipsis" vert="horz" wrap="square" anchor="ctr" anchorCtr="1"/>
        <a:lstStyle/>
        <a:p>
          <a:pPr>
            <a:defRPr lang="en-IN"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1A7B3-77F4-4491-938F-DA6EC4C6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20</Pages>
  <Words>5327</Words>
  <Characters>30369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Klarchen</dc:creator>
  <cp:lastModifiedBy>SDI 1166</cp:lastModifiedBy>
  <cp:revision>80</cp:revision>
  <dcterms:created xsi:type="dcterms:W3CDTF">2025-11-06T17:27:00Z</dcterms:created>
  <dcterms:modified xsi:type="dcterms:W3CDTF">2026-08-26T12:55:00Z</dcterms:modified>
</cp:coreProperties>
</file>