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E2C0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DCAADD4" w14:textId="630B3400" w:rsidR="009344FF" w:rsidRDefault="00864BAA" w:rsidP="009344FF">
      <w:r w:rsidRPr="00864BAA">
        <w:t>Accepted</w:t>
      </w:r>
    </w:p>
    <w:p w14:paraId="737B6FD6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3BE22CF" w14:textId="1E35672B" w:rsidR="00864BAA" w:rsidRPr="00864BAA" w:rsidRDefault="00864BAA" w:rsidP="00864BA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64BAA">
        <w:rPr>
          <w:rFonts w:ascii="Cambria" w:eastAsia="Times New Roman" w:hAnsi="Cambria" w:cs="Arial"/>
          <w:sz w:val="24"/>
          <w:szCs w:val="24"/>
          <w:lang w:val="en-US"/>
        </w:rPr>
        <w:t>Dr. Osama Anwer Saeed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64BAA">
        <w:rPr>
          <w:rFonts w:ascii="Cambria" w:eastAsia="Times New Roman" w:hAnsi="Cambria" w:cs="Arial"/>
          <w:sz w:val="24"/>
          <w:szCs w:val="24"/>
          <w:lang w:val="en-US"/>
        </w:rPr>
        <w:t>University of Anbar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64BAA">
        <w:rPr>
          <w:rFonts w:ascii="Cambria" w:eastAsia="Times New Roman" w:hAnsi="Cambria" w:cs="Arial"/>
          <w:sz w:val="24"/>
          <w:szCs w:val="24"/>
          <w:lang w:val="en-US"/>
        </w:rPr>
        <w:t>IRAQ</w:t>
      </w:r>
    </w:p>
    <w:p w14:paraId="2DBC0194" w14:textId="77777777" w:rsidR="00864BAA" w:rsidRPr="009344FF" w:rsidRDefault="00864BAA" w:rsidP="009344FF">
      <w:pPr>
        <w:rPr>
          <w:b/>
          <w:u w:val="single"/>
        </w:rPr>
      </w:pPr>
    </w:p>
    <w:sectPr w:rsidR="00864BA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64BAA"/>
    <w:rsid w:val="009344FF"/>
    <w:rsid w:val="009F328F"/>
    <w:rsid w:val="00A72896"/>
    <w:rsid w:val="00BE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337A"/>
  <w15:docId w15:val="{F80B0425-FE95-4AF3-915D-D697361A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2026-10-14T12:12:00Z</dcterms:modified>
</cp:coreProperties>
</file>