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412E63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412E63" w:rsidRDefault="00CF14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412E63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12E6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412E63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412E63" w:rsidRDefault="00CF14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2879C140" w:rsidR="000F510C" w:rsidRPr="00412E63" w:rsidRDefault="001B109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Ms_UPJOZ_6352</w:t>
            </w:r>
          </w:p>
        </w:tc>
      </w:tr>
      <w:tr w:rsidR="000F510C" w:rsidRPr="00412E63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412E63" w:rsidRDefault="00CF14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07E4ADF1" w:rsidR="000F510C" w:rsidRPr="00412E63" w:rsidRDefault="001B109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Morphological, Histological and Histochemical Studies on the Gizzard of Post-natal </w:t>
            </w:r>
            <w:proofErr w:type="spellStart"/>
            <w:r w:rsidRPr="00412E63">
              <w:rPr>
                <w:rFonts w:ascii="Arial" w:hAnsi="Arial" w:cs="Arial"/>
                <w:b/>
                <w:sz w:val="20"/>
                <w:szCs w:val="20"/>
                <w:lang w:val="en-GB"/>
              </w:rPr>
              <w:t>Haringhata</w:t>
            </w:r>
            <w:proofErr w:type="spellEnd"/>
            <w:r w:rsidRPr="00412E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Black Chickens</w:t>
            </w:r>
          </w:p>
        </w:tc>
      </w:tr>
      <w:tr w:rsidR="000F510C" w:rsidRPr="00412E63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412E63" w:rsidRDefault="00CF14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412E63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B4AE679" w14:textId="61F39221" w:rsidR="000F510C" w:rsidRPr="00412E63" w:rsidRDefault="000F510C">
      <w:pPr>
        <w:rPr>
          <w:rFonts w:ascii="Arial" w:eastAsia="Arial Unicode MS" w:hAnsi="Arial" w:cs="Arial"/>
          <w:sz w:val="20"/>
          <w:szCs w:val="20"/>
          <w:u w:val="single"/>
          <w:lang w:val="en-GB"/>
        </w:rPr>
      </w:pPr>
    </w:p>
    <w:p w14:paraId="63789C00" w14:textId="77777777" w:rsidR="000F510C" w:rsidRPr="00412E63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505A95B" w14:textId="77777777" w:rsidR="000F510C" w:rsidRPr="00412E63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EDD7A" w14:textId="77777777" w:rsidR="000F510C" w:rsidRPr="00412E63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412E63" w:rsidRDefault="00CF14E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12E6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12E6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412E63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412E63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412E63" w:rsidRDefault="00CF14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412E63" w:rsidRDefault="00CF14E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12E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12E6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412E63" w:rsidRDefault="00CF14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412E63" w:rsidRDefault="00CF14E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2139DC3E" w:rsidR="000F510C" w:rsidRPr="00412E63" w:rsidRDefault="00FF7832" w:rsidP="00FF7832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sz w:val="20"/>
                <w:szCs w:val="20"/>
              </w:rPr>
              <w:t xml:space="preserve">This study provides useful post-natal developmental baseline data on the gizzard of </w:t>
            </w:r>
            <w:proofErr w:type="spellStart"/>
            <w:r w:rsidRPr="00412E63">
              <w:rPr>
                <w:rFonts w:ascii="Arial" w:hAnsi="Arial" w:cs="Arial"/>
                <w:sz w:val="20"/>
                <w:szCs w:val="20"/>
              </w:rPr>
              <w:t>Haringhata</w:t>
            </w:r>
            <w:proofErr w:type="spellEnd"/>
            <w:r w:rsidRPr="00412E63">
              <w:rPr>
                <w:rFonts w:ascii="Arial" w:hAnsi="Arial" w:cs="Arial"/>
                <w:sz w:val="20"/>
                <w:szCs w:val="20"/>
              </w:rPr>
              <w:t xml:space="preserve"> Black chickens. The combined morphological, histological, and histochemical analyses effectively detail post-hatch structural changes across distinct age intervals up to 60 days. Understanding these developmental features contributes valuable anatomical references for comparative avian biology, poultry nutrition, and veterinary pathology</w:t>
            </w:r>
          </w:p>
        </w:tc>
        <w:tc>
          <w:tcPr>
            <w:tcW w:w="1667" w:type="pct"/>
          </w:tcPr>
          <w:p w14:paraId="305EFE14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412E63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412E63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412E63" w:rsidRDefault="00CF14E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12E6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412E63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412E63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412E63" w:rsidRDefault="00CF14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412E63" w:rsidRDefault="00CF14E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E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12E6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412E6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412E6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412E63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412E63" w:rsidRDefault="00CF14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412E63" w:rsidRDefault="00CF14E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12FB0581" w:rsidR="000F510C" w:rsidRPr="00412E63" w:rsidRDefault="00716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412E63" w:rsidRDefault="00CF14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412E63" w:rsidRDefault="00CF14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14D676F2" w:rsidR="000F510C" w:rsidRPr="00412E63" w:rsidRDefault="00716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412E63" w:rsidRDefault="00CF14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E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412E63" w:rsidRDefault="00CF14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6F5E20EB" w:rsidR="000F510C" w:rsidRPr="00412E63" w:rsidRDefault="00716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85131D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412E63" w:rsidRDefault="00CF14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E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412E63" w:rsidRDefault="00CF14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A2A7205" w:rsidR="000F510C" w:rsidRPr="00412E63" w:rsidRDefault="00B7685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412E63" w:rsidRDefault="00CF14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E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412E63" w:rsidRDefault="00CF14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63889D56" w:rsidR="000F510C" w:rsidRPr="00412E63" w:rsidRDefault="00B7685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412E63" w:rsidRDefault="00CF14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E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412E63" w:rsidRDefault="00CF14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2B7FF64F" w:rsidR="000F510C" w:rsidRPr="00412E63" w:rsidRDefault="00716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412E63" w:rsidRDefault="00CF14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E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412E63" w:rsidRDefault="00CF14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3B23E6E1" w:rsidR="000F510C" w:rsidRPr="00412E63" w:rsidRDefault="00716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412E63" w:rsidRDefault="00CF14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E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412E63" w:rsidRDefault="00CF14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456EB9FE" w:rsidR="000F510C" w:rsidRPr="00412E63" w:rsidRDefault="00716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412E63" w:rsidRDefault="00CF14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412E63" w:rsidRDefault="00CF14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450BB1A7" w:rsidR="000F510C" w:rsidRPr="00412E63" w:rsidRDefault="00716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412E63" w:rsidRDefault="00CF14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1B81D2F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412E63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412E63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6757FCF1" w:rsidR="000F510C" w:rsidRPr="00412E63" w:rsidRDefault="00B7685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2F834205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412E63" w:rsidRDefault="00CF14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412E63" w:rsidRDefault="00CF14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0026C7C8" w:rsidR="000F510C" w:rsidRPr="00412E63" w:rsidRDefault="00716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E7C7F3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412E63" w:rsidRDefault="00CF14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412E63" w:rsidRDefault="00CF14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65CAF15B" w:rsidR="000F510C" w:rsidRPr="00412E63" w:rsidRDefault="00716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412E63" w:rsidRDefault="00CF14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412E63" w:rsidRDefault="00CF14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5034BBE6" w:rsidR="000F510C" w:rsidRPr="00412E63" w:rsidRDefault="00716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2C359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412E63" w:rsidRDefault="00CF14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412E63" w:rsidRDefault="00CF14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43DB6354" w:rsidR="000F510C" w:rsidRPr="00412E63" w:rsidRDefault="00716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412E63" w:rsidRDefault="00CF14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412E63" w:rsidRDefault="00CF14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412E63" w:rsidRDefault="00CF14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482646E0" w:rsidR="000F510C" w:rsidRPr="00412E63" w:rsidRDefault="00716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412E63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412E63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412E63" w:rsidRDefault="00CF14E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12E6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412E63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412E63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412E63" w:rsidRDefault="00CF14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412E63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412E63" w:rsidRDefault="00CF14E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12E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12E6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12E6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412E63" w:rsidRDefault="00CF14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412E63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412E63" w:rsidRDefault="00CF14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412E63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51CA99DB" w:rsidR="000F510C" w:rsidRPr="00412E63" w:rsidRDefault="00716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412E63" w:rsidRDefault="00CF14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412E63" w:rsidRDefault="00CF14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412E63" w:rsidRDefault="00CF14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412E63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17CF44E" w:rsidR="000F510C" w:rsidRPr="00412E63" w:rsidRDefault="00716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412E63" w:rsidRDefault="00CF14E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12E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412E63" w:rsidRDefault="00CF14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412E63" w:rsidRDefault="00CF14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37A905D9" w:rsidR="000F510C" w:rsidRPr="00412E63" w:rsidRDefault="00716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412E63" w:rsidRDefault="00CF14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412E63" w:rsidRDefault="00CF14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412E63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412E63" w:rsidRDefault="00CF14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412E63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0820A631" w:rsidR="000F510C" w:rsidRPr="00412E63" w:rsidRDefault="00716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12E63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412E63" w:rsidRDefault="00CF14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412E63" w:rsidRDefault="00CF14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412E63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412E63" w:rsidRDefault="00CF14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412E63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0FB70EBE" w:rsidR="000F510C" w:rsidRPr="00412E63" w:rsidRDefault="00716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E6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FD23908" w14:textId="77777777" w:rsidR="000F510C" w:rsidRPr="00412E6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Pr="00412E63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0119D90" w14:textId="77777777" w:rsidR="00412E63" w:rsidRPr="00412E63" w:rsidRDefault="00412E6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5E5B529" w14:textId="77777777" w:rsidR="00412E63" w:rsidRPr="00412E63" w:rsidRDefault="00412E63" w:rsidP="00412E63">
      <w:pPr>
        <w:rPr>
          <w:rFonts w:ascii="Arial" w:hAnsi="Arial" w:cs="Arial"/>
          <w:b/>
          <w:sz w:val="20"/>
          <w:szCs w:val="20"/>
          <w:u w:val="single"/>
        </w:rPr>
      </w:pPr>
      <w:r w:rsidRPr="00412E6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64F51B4" w14:textId="77777777" w:rsidR="00412E63" w:rsidRPr="00412E63" w:rsidRDefault="00412E6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51A02C5" w14:textId="18DACBBD" w:rsidR="00412E63" w:rsidRPr="00412E63" w:rsidRDefault="00412E63" w:rsidP="00412E6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412E63">
        <w:rPr>
          <w:rFonts w:ascii="Arial" w:eastAsia="MS Mincho" w:hAnsi="Arial" w:cs="Arial"/>
          <w:b/>
          <w:bCs/>
          <w:sz w:val="20"/>
          <w:szCs w:val="20"/>
          <w:lang w:val="en-GB"/>
        </w:rPr>
        <w:t>Ratnesh Kumar Choudhary</w:t>
      </w:r>
      <w:r w:rsidRPr="00412E6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412E63">
        <w:rPr>
          <w:rFonts w:ascii="Arial" w:eastAsia="MS Mincho" w:hAnsi="Arial" w:cs="Arial"/>
          <w:b/>
          <w:bCs/>
          <w:sz w:val="20"/>
          <w:szCs w:val="20"/>
          <w:lang w:val="en-GB"/>
        </w:rPr>
        <w:t>Bihar Veterinary College, Patna</w:t>
      </w:r>
      <w:r w:rsidRPr="00412E6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412E63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412E63" w:rsidRPr="00412E6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7EA43" w14:textId="77777777" w:rsidR="00F118CB" w:rsidRDefault="00F118CB">
      <w:r>
        <w:separator/>
      </w:r>
    </w:p>
  </w:endnote>
  <w:endnote w:type="continuationSeparator" w:id="0">
    <w:p w14:paraId="5C3A3D07" w14:textId="77777777" w:rsidR="00F118CB" w:rsidRDefault="00F11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058DD84A" w:rsidR="000F510C" w:rsidRDefault="00CF14E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8343E8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8343E8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CF14E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932F1" w14:textId="77777777" w:rsidR="00F118CB" w:rsidRDefault="00F118CB">
      <w:r>
        <w:separator/>
      </w:r>
    </w:p>
  </w:footnote>
  <w:footnote w:type="continuationSeparator" w:id="0">
    <w:p w14:paraId="394F0616" w14:textId="77777777" w:rsidR="00F118CB" w:rsidRDefault="00F11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CF14E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D801BA"/>
    <w:multiLevelType w:val="hybridMultilevel"/>
    <w:tmpl w:val="1E249C70"/>
    <w:lvl w:ilvl="0" w:tplc="C97E5C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41824567">
    <w:abstractNumId w:val="4"/>
  </w:num>
  <w:num w:numId="2" w16cid:durableId="349793982">
    <w:abstractNumId w:val="9"/>
  </w:num>
  <w:num w:numId="3" w16cid:durableId="153373784">
    <w:abstractNumId w:val="8"/>
  </w:num>
  <w:num w:numId="4" w16cid:durableId="625043709">
    <w:abstractNumId w:val="10"/>
  </w:num>
  <w:num w:numId="5" w16cid:durableId="954406603">
    <w:abstractNumId w:val="7"/>
  </w:num>
  <w:num w:numId="6" w16cid:durableId="297423091">
    <w:abstractNumId w:val="0"/>
  </w:num>
  <w:num w:numId="7" w16cid:durableId="1752502060">
    <w:abstractNumId w:val="3"/>
  </w:num>
  <w:num w:numId="8" w16cid:durableId="1781220291">
    <w:abstractNumId w:val="12"/>
  </w:num>
  <w:num w:numId="9" w16cid:durableId="944730453">
    <w:abstractNumId w:val="11"/>
  </w:num>
  <w:num w:numId="10" w16cid:durableId="527908457">
    <w:abstractNumId w:val="2"/>
  </w:num>
  <w:num w:numId="11" w16cid:durableId="379205925">
    <w:abstractNumId w:val="1"/>
  </w:num>
  <w:num w:numId="12" w16cid:durableId="59594344">
    <w:abstractNumId w:val="5"/>
  </w:num>
  <w:num w:numId="13" w16cid:durableId="16230774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47C93"/>
    <w:rsid w:val="000F510C"/>
    <w:rsid w:val="00124373"/>
    <w:rsid w:val="0017259F"/>
    <w:rsid w:val="001B1099"/>
    <w:rsid w:val="00412E63"/>
    <w:rsid w:val="005638F9"/>
    <w:rsid w:val="005B6855"/>
    <w:rsid w:val="00607B68"/>
    <w:rsid w:val="006518EB"/>
    <w:rsid w:val="006D4715"/>
    <w:rsid w:val="007166EA"/>
    <w:rsid w:val="007E5FBF"/>
    <w:rsid w:val="008343E8"/>
    <w:rsid w:val="008A048C"/>
    <w:rsid w:val="008E3EE9"/>
    <w:rsid w:val="00AD2A0C"/>
    <w:rsid w:val="00B27293"/>
    <w:rsid w:val="00B7685D"/>
    <w:rsid w:val="00C06983"/>
    <w:rsid w:val="00C21838"/>
    <w:rsid w:val="00CF14E9"/>
    <w:rsid w:val="00E37870"/>
    <w:rsid w:val="00EF4930"/>
    <w:rsid w:val="00F118CB"/>
    <w:rsid w:val="00F14F98"/>
    <w:rsid w:val="00F3174E"/>
    <w:rsid w:val="00FF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EF49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45</cp:revision>
  <dcterms:created xsi:type="dcterms:W3CDTF">2026-03-24T06:15:00Z</dcterms:created>
  <dcterms:modified xsi:type="dcterms:W3CDTF">2026-08-28T13:03:00Z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