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B05DDD" w:rsidRPr="004F7B30" w14:paraId="4687395F" w14:textId="77777777">
        <w:trPr>
          <w:trHeight w:val="20"/>
          <w:jc w:val="center"/>
        </w:trPr>
        <w:tc>
          <w:tcPr>
            <w:tcW w:w="1186" w:type="pct"/>
          </w:tcPr>
          <w:p w14:paraId="46501AE7" w14:textId="77777777" w:rsidR="00B05DDD" w:rsidRPr="004F7B3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F7B3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A24F2E7" w14:textId="77777777" w:rsidR="00B05DDD" w:rsidRPr="004F7B30" w:rsidRDefault="00B05DDD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F7B30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Advances in Research</w:t>
              </w:r>
            </w:hyperlink>
          </w:p>
        </w:tc>
      </w:tr>
      <w:tr w:rsidR="00B05DDD" w:rsidRPr="004F7B30" w14:paraId="346AD719" w14:textId="77777777">
        <w:trPr>
          <w:trHeight w:val="20"/>
          <w:jc w:val="center"/>
        </w:trPr>
        <w:tc>
          <w:tcPr>
            <w:tcW w:w="1186" w:type="pct"/>
          </w:tcPr>
          <w:p w14:paraId="4CB0C6DB" w14:textId="77777777" w:rsidR="00B05DDD" w:rsidRPr="004F7B3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F7B3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4C99521" w14:textId="210CF7B2" w:rsidR="00B05DDD" w:rsidRPr="004F7B30" w:rsidRDefault="00F32E4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Ms_AJOAIR_6391</w:t>
            </w:r>
          </w:p>
        </w:tc>
      </w:tr>
      <w:tr w:rsidR="00B05DDD" w:rsidRPr="004F7B30" w14:paraId="4B92A0F1" w14:textId="77777777">
        <w:trPr>
          <w:trHeight w:val="20"/>
          <w:jc w:val="center"/>
        </w:trPr>
        <w:tc>
          <w:tcPr>
            <w:tcW w:w="1186" w:type="pct"/>
          </w:tcPr>
          <w:p w14:paraId="01CAB832" w14:textId="77777777" w:rsidR="00B05DDD" w:rsidRPr="004F7B3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F7B3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59090F09" w14:textId="5D207B2F" w:rsidR="00B05DDD" w:rsidRPr="004F7B30" w:rsidRDefault="00F32E4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b/>
                <w:sz w:val="20"/>
                <w:szCs w:val="20"/>
                <w:lang w:val="en-GB"/>
              </w:rPr>
              <w:t>Antimicrobial Stewardship in Paediatric Intensive Care Units: A Critical Narrative Review of Implementation Strategies, Barriers, Clinical Outcomes and Future Perspectives</w:t>
            </w:r>
          </w:p>
        </w:tc>
      </w:tr>
      <w:tr w:rsidR="00B05DDD" w:rsidRPr="004F7B30" w14:paraId="708D5158" w14:textId="77777777">
        <w:trPr>
          <w:trHeight w:val="20"/>
          <w:jc w:val="center"/>
        </w:trPr>
        <w:tc>
          <w:tcPr>
            <w:tcW w:w="1186" w:type="pct"/>
          </w:tcPr>
          <w:p w14:paraId="533511C5" w14:textId="77777777" w:rsidR="00B05DDD" w:rsidRPr="004F7B3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F7B3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5F792B3" w14:textId="77777777" w:rsidR="00B05DDD" w:rsidRPr="004F7B30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75C3B896" w14:textId="77777777" w:rsidR="00B05DDD" w:rsidRPr="004F7B30" w:rsidRDefault="00B05DD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5068CE28" w14:textId="77777777" w:rsidR="00B05DDD" w:rsidRPr="004F7B30" w:rsidRDefault="00B05DDD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5FB9BF9A" w14:textId="77777777" w:rsidR="00B05DDD" w:rsidRPr="004F7B30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4F7B30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73F86670" w14:textId="77777777" w:rsidR="00B05DDD" w:rsidRPr="004F7B30" w:rsidRDefault="00B05DDD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1B7EBB52" w14:textId="77777777" w:rsidR="00B05DDD" w:rsidRPr="004F7B30" w:rsidRDefault="00B05DDD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B05DDD" w:rsidRPr="004F7B30" w14:paraId="5E30FFE1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E4EA2A" w14:textId="77777777" w:rsidR="00B05DDD" w:rsidRPr="004F7B30" w:rsidRDefault="00B05DD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3F841FF" w14:textId="77777777" w:rsidR="00B05DDD" w:rsidRPr="004F7B30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F7B3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608AD53" w14:textId="77777777" w:rsidR="00B05DDD" w:rsidRPr="004F7B30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F7B3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F7B3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5EE3340" w14:textId="77777777" w:rsidR="00B05DDD" w:rsidRPr="004F7B30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4F7B30" w14:paraId="670FB491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D54E95" w14:textId="77777777" w:rsidR="00B05DDD" w:rsidRPr="004F7B3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F7B3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A345690" w14:textId="77777777" w:rsidR="00B05DDD" w:rsidRPr="004F7B30" w:rsidRDefault="00B05DDD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E9A123" w14:textId="2C7FACA7" w:rsidR="00B05DDD" w:rsidRPr="004F7B30" w:rsidRDefault="003467A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sz w:val="20"/>
                <w:szCs w:val="20"/>
              </w:rPr>
              <w:t>PICU stewardship not as a single intervention but as a set of decision-point-specific practices whose effect is conditioned by cross cutting modifiers</w:t>
            </w:r>
          </w:p>
        </w:tc>
        <w:tc>
          <w:tcPr>
            <w:tcW w:w="1667" w:type="pct"/>
          </w:tcPr>
          <w:p w14:paraId="21D798DA" w14:textId="77777777" w:rsidR="00B05DDD" w:rsidRPr="004F7B30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08F028E" w14:textId="77777777" w:rsidR="00B05DDD" w:rsidRPr="004F7B30" w:rsidRDefault="00B05DDD">
      <w:pPr>
        <w:rPr>
          <w:rFonts w:ascii="Arial" w:hAnsi="Arial" w:cs="Arial"/>
          <w:sz w:val="20"/>
          <w:szCs w:val="20"/>
          <w:lang w:val="en-GB"/>
        </w:rPr>
      </w:pPr>
    </w:p>
    <w:p w14:paraId="7BA93A7B" w14:textId="77777777" w:rsidR="005E6D45" w:rsidRPr="004F7B30" w:rsidRDefault="005E6D45" w:rsidP="005E6D45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F7B3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9DD315A" w14:textId="77777777" w:rsidR="00B05DDD" w:rsidRPr="004F7B30" w:rsidRDefault="00B05DDD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B05DDD" w:rsidRPr="004F7B30" w14:paraId="1B28705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BB0A10" w14:textId="77777777" w:rsidR="00B05DDD" w:rsidRPr="004F7B30" w:rsidRDefault="00B05DD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37DBC6A" w14:textId="77777777" w:rsidR="00B05DDD" w:rsidRPr="004F7B30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F7B3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59B1F59D" w14:textId="243D6B95" w:rsidR="00B05DDD" w:rsidRPr="004F7B30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F7B3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F7B3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120E99" w:rsidRPr="004F7B30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120E99" w:rsidRPr="004F7B30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B05DDD" w:rsidRPr="004F7B30" w14:paraId="505A8D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6A6715" w14:textId="77777777" w:rsidR="00B05DDD" w:rsidRPr="004F7B3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02019AA7" w14:textId="77777777" w:rsidR="00B05DDD" w:rsidRPr="004F7B3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F7B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969C43" w14:textId="77777777" w:rsidR="00B05DDD" w:rsidRPr="004F7B30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F7B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F57489" w14:textId="390F51CB" w:rsidR="00B05DDD" w:rsidRPr="004F7B30" w:rsidRDefault="003467A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1846D1C" w14:textId="77777777" w:rsidR="00B05DDD" w:rsidRPr="004F7B30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4F7B30" w14:paraId="3E251CE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F85E1D" w14:textId="77777777" w:rsidR="00B05DDD" w:rsidRPr="004F7B30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F7B3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F3F50CF" w14:textId="77777777" w:rsidR="00B05DDD" w:rsidRPr="004F7B3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F7B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0BD99C" w14:textId="77777777" w:rsidR="00B05DDD" w:rsidRPr="004F7B3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0A8094A" w14:textId="1BC1AB65" w:rsidR="00B05DDD" w:rsidRPr="004F7B30" w:rsidRDefault="003467A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97950FE" w14:textId="77777777" w:rsidR="00B05DDD" w:rsidRPr="004F7B30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4F7B30" w14:paraId="2200F98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D1C047" w14:textId="77777777" w:rsidR="00B05DDD" w:rsidRPr="004F7B30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F7B3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9CA23C7" w14:textId="77777777" w:rsidR="00B05DDD" w:rsidRPr="004F7B3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F7B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ACB8E24" w14:textId="77777777" w:rsidR="00B05DDD" w:rsidRPr="004F7B3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F7B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E18D6DD" w14:textId="6FD90294" w:rsidR="00B05DDD" w:rsidRPr="004F7B30" w:rsidRDefault="003467A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9F7C9AF" w14:textId="77777777" w:rsidR="00B05DDD" w:rsidRPr="004F7B30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4F7B30" w14:paraId="73714AF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722177" w14:textId="77777777" w:rsidR="00B05DDD" w:rsidRPr="004F7B30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F7B3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77A8F26" w14:textId="77777777" w:rsidR="00B05DDD" w:rsidRPr="004F7B3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F7B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D27222" w14:textId="77777777" w:rsidR="00B05DDD" w:rsidRPr="004F7B3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F7B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714736" w14:textId="7344CD24" w:rsidR="00B05DDD" w:rsidRPr="004F7B30" w:rsidRDefault="003467A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3C5B9B0" w14:textId="77777777" w:rsidR="00B05DDD" w:rsidRPr="004F7B30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4F7B30" w14:paraId="6C8CBFD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5597C8" w14:textId="77777777" w:rsidR="00B05DDD" w:rsidRPr="004F7B30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F7B3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5AACBA62" w14:textId="77777777" w:rsidR="00B05DDD" w:rsidRPr="004F7B3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F7B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771C91" w14:textId="77777777" w:rsidR="00B05DDD" w:rsidRPr="004F7B3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F7B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8FADC9" w14:textId="317ED524" w:rsidR="00B05DDD" w:rsidRPr="004F7B30" w:rsidRDefault="003467A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E0AB9F5" w14:textId="77777777" w:rsidR="00B05DDD" w:rsidRPr="004F7B30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4F7B30" w14:paraId="299BCCE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A8CB7C" w14:textId="77777777" w:rsidR="00B05DDD" w:rsidRPr="004F7B30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F7B3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C93445D" w14:textId="77777777" w:rsidR="00B05DDD" w:rsidRPr="004F7B3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F7B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B2886B" w14:textId="77777777" w:rsidR="00B05DDD" w:rsidRPr="004F7B3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F7B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28222D" w14:textId="69C391AE" w:rsidR="00B05DDD" w:rsidRPr="004F7B30" w:rsidRDefault="003467A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2B3DFC1" w14:textId="77777777" w:rsidR="00B05DDD" w:rsidRPr="004F7B30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4F7B30" w14:paraId="215FB0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59116375" w14:textId="77777777" w:rsidR="00B05DDD" w:rsidRPr="004F7B30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F7B3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0B2164A9" w14:textId="77777777" w:rsidR="00B05DDD" w:rsidRPr="004F7B3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F7B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1F631D" w14:textId="77777777" w:rsidR="00B05DDD" w:rsidRPr="004F7B30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F7B30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E2A2076" w14:textId="0EB8A49E" w:rsidR="00B05DDD" w:rsidRPr="004F7B30" w:rsidRDefault="003467A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2C08F0" w14:textId="77777777" w:rsidR="00B05DDD" w:rsidRPr="004F7B30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4F7B30" w14:paraId="16EF61C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F9C258" w14:textId="77777777" w:rsidR="00B05DDD" w:rsidRPr="004F7B30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F7B3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7EA19929" w14:textId="77777777" w:rsidR="00B05DDD" w:rsidRPr="004F7B3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F7B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7DA904" w14:textId="77777777" w:rsidR="00B05DDD" w:rsidRPr="004F7B3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C9C051" w14:textId="5C900428" w:rsidR="00B05DDD" w:rsidRPr="004F7B30" w:rsidRDefault="003467A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1E3B04E" w14:textId="77777777" w:rsidR="00B05DDD" w:rsidRPr="004F7B30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4F7B30" w14:paraId="0EEF7AB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885CC2E" w14:textId="77777777" w:rsidR="00B05DDD" w:rsidRPr="004F7B30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F7B3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3FF6F1DA" w14:textId="77777777" w:rsidR="00B05DDD" w:rsidRPr="004F7B3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F7B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A91CD2" w14:textId="77777777" w:rsidR="00B05DDD" w:rsidRPr="004F7B3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F7B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C3A252" w14:textId="1BFC6CAB" w:rsidR="00B05DDD" w:rsidRPr="004F7B30" w:rsidRDefault="003467A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D36EB59" w14:textId="77777777" w:rsidR="00B05DDD" w:rsidRPr="004F7B30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4F7B30" w14:paraId="7F23614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439FF7" w14:textId="77777777" w:rsidR="00B05DDD" w:rsidRPr="004F7B3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4F7B30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4F7B30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015C8646" w14:textId="77777777" w:rsidR="00B05DDD" w:rsidRPr="004F7B3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F7B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97E01A" w14:textId="77777777" w:rsidR="00B05DDD" w:rsidRPr="004F7B3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F7B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E7D39E3" w14:textId="77777777" w:rsidR="00B05DDD" w:rsidRPr="004F7B30" w:rsidRDefault="00B05DD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52282BE" w14:textId="3DE19272" w:rsidR="00B05DDD" w:rsidRPr="004F7B30" w:rsidRDefault="003467A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FEA596" w14:textId="77777777" w:rsidR="00B05DDD" w:rsidRPr="004F7B30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4F7B30" w14:paraId="5B9FAE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57CF51" w14:textId="77777777" w:rsidR="00B05DDD" w:rsidRPr="004F7B3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42B906E8" w14:textId="77777777" w:rsidR="00B05DDD" w:rsidRPr="004F7B3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F7B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4AB9C3" w14:textId="77777777" w:rsidR="00B05DDD" w:rsidRPr="004F7B3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C5529F" w14:textId="11BBED58" w:rsidR="00B05DDD" w:rsidRPr="004F7B30" w:rsidRDefault="003467A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CFF5D01" w14:textId="77777777" w:rsidR="00B05DDD" w:rsidRPr="004F7B30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4F7B30" w14:paraId="271169CB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F75B1B" w14:textId="77777777" w:rsidR="00B05DDD" w:rsidRPr="004F7B3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12. Are the limitations of the paper discussed?</w:t>
            </w:r>
          </w:p>
          <w:p w14:paraId="076EE5BE" w14:textId="77777777" w:rsidR="00B05DDD" w:rsidRPr="004F7B3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F7B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704FB6" w14:textId="77777777" w:rsidR="00B05DDD" w:rsidRPr="004F7B3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3AEE0F8" w14:textId="718CF8D8" w:rsidR="00B05DDD" w:rsidRPr="004F7B30" w:rsidRDefault="003467A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6F95A7F" w14:textId="77777777" w:rsidR="00B05DDD" w:rsidRPr="004F7B30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4F7B30" w14:paraId="6E950B1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14584D" w14:textId="77777777" w:rsidR="00B05DDD" w:rsidRPr="004F7B3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4F7B30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18C6DB8" w14:textId="77777777" w:rsidR="00B05DDD" w:rsidRPr="004F7B3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F7B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5A0D53" w14:textId="77777777" w:rsidR="00B05DDD" w:rsidRPr="004F7B3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F7B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0BE0F0D" w14:textId="77777777" w:rsidR="00B05DDD" w:rsidRPr="004F7B3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6546720" w14:textId="4833794B" w:rsidR="00B05DDD" w:rsidRPr="004F7B30" w:rsidRDefault="003467A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F0504C7" w14:textId="77777777" w:rsidR="00B05DDD" w:rsidRPr="004F7B30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4F7B30" w14:paraId="468E2B9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D6CE5D" w14:textId="77777777" w:rsidR="00B05DDD" w:rsidRPr="004F7B3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9B7A65E" w14:textId="77777777" w:rsidR="00B05DDD" w:rsidRPr="004F7B3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F7B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764328" w14:textId="77777777" w:rsidR="00B05DDD" w:rsidRPr="004F7B3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F7B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4FB3BA8" w14:textId="77777777" w:rsidR="00B05DDD" w:rsidRPr="004F7B3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52C8C0D" w14:textId="79C111C7" w:rsidR="00B05DDD" w:rsidRPr="004F7B30" w:rsidRDefault="003467A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9059767" w14:textId="77777777" w:rsidR="00B05DDD" w:rsidRPr="004F7B30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72B7CF9" w14:textId="77777777" w:rsidR="00B05DDD" w:rsidRPr="004F7B30" w:rsidRDefault="00B05DD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A6647FB" w14:textId="77777777" w:rsidR="00B05DDD" w:rsidRPr="004F7B30" w:rsidRDefault="00B05DD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0E434C4" w14:textId="77777777" w:rsidR="00B05DDD" w:rsidRPr="004F7B30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F7B3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DC8E8BE" w14:textId="77777777" w:rsidR="00B05DDD" w:rsidRPr="004F7B30" w:rsidRDefault="00B05DDD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B05DDD" w:rsidRPr="004F7B30" w14:paraId="665959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F959AF1" w14:textId="77777777" w:rsidR="00B05DDD" w:rsidRPr="004F7B30" w:rsidRDefault="00B05DD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65CD4B" w14:textId="77777777" w:rsidR="00B05DDD" w:rsidRPr="004F7B30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F7B3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81837F" w14:textId="77777777" w:rsidR="00B05DDD" w:rsidRPr="004F7B30" w:rsidRDefault="00B05DD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9E8365" w14:textId="77777777" w:rsidR="00B05DDD" w:rsidRPr="004F7B30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F7B3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F7B30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4F7B30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C236EAB" w14:textId="77777777" w:rsidR="00B05DDD" w:rsidRPr="004F7B30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4F7B30" w14:paraId="3D41E9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D34874" w14:textId="77777777" w:rsidR="00B05DDD" w:rsidRPr="004F7B3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08F397F" w14:textId="77777777" w:rsidR="00B05DDD" w:rsidRPr="004F7B30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19D8F2F" w14:textId="77777777" w:rsidR="00B05DDD" w:rsidRPr="004F7B30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F7B3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48AD3F2" w14:textId="01333743" w:rsidR="00B05DDD" w:rsidRPr="004F7B30" w:rsidRDefault="003467A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CF1A488" w14:textId="77777777" w:rsidR="00B05DDD" w:rsidRPr="004F7B30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4F7B30" w14:paraId="4AA86B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A3A86D" w14:textId="77777777" w:rsidR="00B05DDD" w:rsidRPr="004F7B30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F7B3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581242E" w14:textId="77777777" w:rsidR="00B05DDD" w:rsidRPr="004F7B30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655D699" w14:textId="77777777" w:rsidR="00B05DDD" w:rsidRPr="004F7B3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61675EA" w14:textId="53A42C93" w:rsidR="00B05DDD" w:rsidRPr="004F7B30" w:rsidRDefault="003467A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6B64CAC" w14:textId="77777777" w:rsidR="00B05DDD" w:rsidRPr="004F7B30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4F7B30" w14:paraId="7A8A4EE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295CE3" w14:textId="77777777" w:rsidR="00B05DDD" w:rsidRPr="004F7B30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F7B3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F7B3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FDD4A3A" w14:textId="77777777" w:rsidR="00B05DDD" w:rsidRPr="004F7B3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7758423" w14:textId="2CB8A09D" w:rsidR="00B05DDD" w:rsidRPr="004F7B30" w:rsidRDefault="003467A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5B103B" w14:textId="77777777" w:rsidR="00B05DDD" w:rsidRPr="004F7B30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4F7B30" w14:paraId="00CB3DF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028303" w14:textId="77777777" w:rsidR="00B05DDD" w:rsidRPr="004F7B3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668DB64" w14:textId="77777777" w:rsidR="00B05DDD" w:rsidRPr="004F7B30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FB541E1" w14:textId="77777777" w:rsidR="00B05DDD" w:rsidRPr="004F7B3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07AD1136" w14:textId="5091B4F9" w:rsidR="00B05DDD" w:rsidRPr="004F7B30" w:rsidRDefault="003467A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bCs/>
                <w:sz w:val="20"/>
                <w:szCs w:val="20"/>
                <w:lang w:val="en-GB"/>
              </w:rPr>
              <w:t>sufficient</w:t>
            </w:r>
          </w:p>
        </w:tc>
        <w:tc>
          <w:tcPr>
            <w:tcW w:w="1667" w:type="pct"/>
          </w:tcPr>
          <w:p w14:paraId="1579E823" w14:textId="77777777" w:rsidR="00B05DDD" w:rsidRPr="004F7B30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4F7B30" w14:paraId="3922499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13F502" w14:textId="77777777" w:rsidR="00B05DDD" w:rsidRPr="004F7B3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8AB18E1" w14:textId="77777777" w:rsidR="00B05DDD" w:rsidRPr="004F7B3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6E65C33" w14:textId="77777777" w:rsidR="00B05DDD" w:rsidRPr="004F7B30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E6BD443" w14:textId="77777777" w:rsidR="00B05DDD" w:rsidRPr="004F7B3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9BAEFF9" w14:textId="77777777" w:rsidR="00B05DDD" w:rsidRPr="004F7B30" w:rsidRDefault="00B05DD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394F0EF" w14:textId="0D2E5E6D" w:rsidR="00B05DDD" w:rsidRPr="004F7B30" w:rsidRDefault="003467A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F7B30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3EBD39E" w14:textId="77777777" w:rsidR="00B05DDD" w:rsidRPr="004F7B30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86CA3DD" w14:textId="77777777" w:rsidR="004F7B30" w:rsidRPr="004F7B30" w:rsidRDefault="004F7B30" w:rsidP="004F7B30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F7B30">
        <w:rPr>
          <w:rFonts w:ascii="Arial" w:hAnsi="Arial" w:cs="Arial"/>
          <w:b/>
          <w:u w:val="single"/>
        </w:rPr>
        <w:t>Reviewer details:</w:t>
      </w:r>
    </w:p>
    <w:p w14:paraId="2AD7350C" w14:textId="77777777" w:rsidR="004F7B30" w:rsidRPr="004F7B30" w:rsidRDefault="004F7B30" w:rsidP="004F7B30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1D1AC615" w14:textId="77777777" w:rsidR="004F7B30" w:rsidRPr="004F7B30" w:rsidRDefault="004F7B30" w:rsidP="004F7B30">
      <w:pPr>
        <w:rPr>
          <w:rFonts w:ascii="Arial" w:hAnsi="Arial" w:cs="Arial"/>
          <w:sz w:val="20"/>
          <w:szCs w:val="20"/>
        </w:rPr>
      </w:pPr>
      <w:r w:rsidRPr="004F7B30">
        <w:rPr>
          <w:rFonts w:ascii="Arial" w:hAnsi="Arial" w:cs="Arial"/>
          <w:color w:val="000000"/>
          <w:sz w:val="20"/>
          <w:szCs w:val="20"/>
        </w:rPr>
        <w:t>Majella Livingston Alber, United Arab Emirates</w:t>
      </w:r>
      <w:r w:rsidRPr="004F7B30">
        <w:rPr>
          <w:rFonts w:ascii="Arial" w:hAnsi="Arial" w:cs="Arial"/>
          <w:color w:val="000000"/>
          <w:sz w:val="20"/>
          <w:szCs w:val="20"/>
        </w:rPr>
        <w:br/>
      </w:r>
    </w:p>
    <w:p w14:paraId="499A4B0C" w14:textId="77777777" w:rsidR="00B05DDD" w:rsidRPr="004F7B30" w:rsidRDefault="00B05DDD" w:rsidP="004F7B30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B05DDD" w:rsidRPr="004F7B30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3A6E3" w14:textId="77777777" w:rsidR="001F7C02" w:rsidRDefault="001F7C02">
      <w:r>
        <w:separator/>
      </w:r>
    </w:p>
  </w:endnote>
  <w:endnote w:type="continuationSeparator" w:id="0">
    <w:p w14:paraId="0A1D8541" w14:textId="77777777" w:rsidR="001F7C02" w:rsidRDefault="001F7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F71BF" w14:textId="77777777" w:rsidR="00B05DDD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4C0B7FDB" w14:textId="77777777" w:rsidR="00B05DDD" w:rsidRDefault="00B05DDD">
    <w:pPr>
      <w:pStyle w:val="Footer"/>
      <w:jc w:val="right"/>
    </w:pPr>
  </w:p>
  <w:p w14:paraId="7034DBBB" w14:textId="77777777" w:rsidR="00B05DDD" w:rsidRDefault="00B05DDD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86725" w14:textId="77777777" w:rsidR="001F7C02" w:rsidRDefault="001F7C02">
      <w:r>
        <w:separator/>
      </w:r>
    </w:p>
  </w:footnote>
  <w:footnote w:type="continuationSeparator" w:id="0">
    <w:p w14:paraId="5C4BC424" w14:textId="77777777" w:rsidR="001F7C02" w:rsidRDefault="001F7C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DEAB7" w14:textId="77777777" w:rsidR="00B05DDD" w:rsidRDefault="00B05DDD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4A326FBB" w14:textId="77777777" w:rsidR="00B05DDD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77573786">
    <w:abstractNumId w:val="4"/>
  </w:num>
  <w:num w:numId="2" w16cid:durableId="1901789682">
    <w:abstractNumId w:val="8"/>
  </w:num>
  <w:num w:numId="3" w16cid:durableId="47848771">
    <w:abstractNumId w:val="7"/>
  </w:num>
  <w:num w:numId="4" w16cid:durableId="1390224232">
    <w:abstractNumId w:val="9"/>
  </w:num>
  <w:num w:numId="5" w16cid:durableId="1017343211">
    <w:abstractNumId w:val="6"/>
  </w:num>
  <w:num w:numId="6" w16cid:durableId="1448310864">
    <w:abstractNumId w:val="0"/>
  </w:num>
  <w:num w:numId="7" w16cid:durableId="1213421714">
    <w:abstractNumId w:val="3"/>
  </w:num>
  <w:num w:numId="8" w16cid:durableId="1446384853">
    <w:abstractNumId w:val="11"/>
  </w:num>
  <w:num w:numId="9" w16cid:durableId="1577284076">
    <w:abstractNumId w:val="10"/>
  </w:num>
  <w:num w:numId="10" w16cid:durableId="1663466867">
    <w:abstractNumId w:val="2"/>
  </w:num>
  <w:num w:numId="11" w16cid:durableId="130636186">
    <w:abstractNumId w:val="1"/>
  </w:num>
  <w:num w:numId="12" w16cid:durableId="932870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DDD"/>
    <w:rsid w:val="0007742D"/>
    <w:rsid w:val="00120E99"/>
    <w:rsid w:val="001F7C02"/>
    <w:rsid w:val="003467AA"/>
    <w:rsid w:val="00460594"/>
    <w:rsid w:val="004F7B30"/>
    <w:rsid w:val="00597814"/>
    <w:rsid w:val="005D4AEF"/>
    <w:rsid w:val="005E6D45"/>
    <w:rsid w:val="0075632C"/>
    <w:rsid w:val="007B38A5"/>
    <w:rsid w:val="007B7E97"/>
    <w:rsid w:val="007D10C0"/>
    <w:rsid w:val="008A6BE5"/>
    <w:rsid w:val="00A27B48"/>
    <w:rsid w:val="00A72C6C"/>
    <w:rsid w:val="00AA006C"/>
    <w:rsid w:val="00B01890"/>
    <w:rsid w:val="00B05DDD"/>
    <w:rsid w:val="00BE588A"/>
    <w:rsid w:val="00CE3426"/>
    <w:rsid w:val="00DE3BB8"/>
    <w:rsid w:val="00F32E49"/>
    <w:rsid w:val="00F50438"/>
    <w:rsid w:val="00F9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1199A8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4F7B30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ai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615</Words>
  <Characters>3507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4114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8</cp:revision>
  <dcterms:created xsi:type="dcterms:W3CDTF">2026-09-22T16:02:00Z</dcterms:created>
  <dcterms:modified xsi:type="dcterms:W3CDTF">2026-09-24T10:40:00Z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