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F3E16" w:rsidRPr="00A5211B" w14:paraId="4E3A613B" w14:textId="77777777">
        <w:trPr>
          <w:trHeight w:val="20"/>
          <w:jc w:val="center"/>
        </w:trPr>
        <w:tc>
          <w:tcPr>
            <w:tcW w:w="1186" w:type="pct"/>
          </w:tcPr>
          <w:p w14:paraId="53DBDCCF" w14:textId="77777777" w:rsidR="003F3E16" w:rsidRPr="00A5211B" w:rsidRDefault="005552A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2E650" w14:textId="77777777" w:rsidR="003F3E16" w:rsidRPr="00A5211B" w:rsidRDefault="003F3E1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5211B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  <w:lang w:val="en-GB"/>
                </w:rPr>
                <w:t>Asian Journal of Advances in Medical Science</w:t>
              </w:r>
            </w:hyperlink>
          </w:p>
        </w:tc>
      </w:tr>
      <w:tr w:rsidR="003F3E16" w:rsidRPr="00A5211B" w14:paraId="58EF522D" w14:textId="77777777">
        <w:trPr>
          <w:trHeight w:val="20"/>
          <w:jc w:val="center"/>
        </w:trPr>
        <w:tc>
          <w:tcPr>
            <w:tcW w:w="1186" w:type="pct"/>
          </w:tcPr>
          <w:p w14:paraId="30B0E9EE" w14:textId="77777777" w:rsidR="003F3E16" w:rsidRPr="00A5211B" w:rsidRDefault="005552A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E0B0C9B" w14:textId="0EEF41A9" w:rsidR="003F3E16" w:rsidRPr="00A5211B" w:rsidRDefault="000769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Ms_AJOAIMS_6373</w:t>
            </w:r>
          </w:p>
        </w:tc>
      </w:tr>
      <w:tr w:rsidR="003F3E16" w:rsidRPr="00A5211B" w14:paraId="328CCB50" w14:textId="77777777">
        <w:trPr>
          <w:trHeight w:val="20"/>
          <w:jc w:val="center"/>
        </w:trPr>
        <w:tc>
          <w:tcPr>
            <w:tcW w:w="1186" w:type="pct"/>
          </w:tcPr>
          <w:p w14:paraId="70306734" w14:textId="77777777" w:rsidR="003F3E16" w:rsidRPr="00A5211B" w:rsidRDefault="005552A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0BF43473" w14:textId="5E2ED71A" w:rsidR="003F3E16" w:rsidRPr="00A5211B" w:rsidRDefault="003F3E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  <w:tr w:rsidR="003F3E16" w:rsidRPr="00A5211B" w14:paraId="7052C0A6" w14:textId="77777777">
        <w:trPr>
          <w:trHeight w:val="20"/>
          <w:jc w:val="center"/>
        </w:trPr>
        <w:tc>
          <w:tcPr>
            <w:tcW w:w="1186" w:type="pct"/>
          </w:tcPr>
          <w:p w14:paraId="5E6083FE" w14:textId="77777777" w:rsidR="003F3E16" w:rsidRPr="00A5211B" w:rsidRDefault="005552A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4F1EE61" w14:textId="1E63CA02" w:rsidR="003F3E16" w:rsidRPr="00A5211B" w:rsidRDefault="00C65EE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B59019" w14:textId="77777777" w:rsidR="003F3E16" w:rsidRPr="00A5211B" w:rsidRDefault="003F3E16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2D891B4" w14:textId="77777777" w:rsidR="003F3E16" w:rsidRPr="00A5211B" w:rsidRDefault="005552A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5211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5211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95A7703" w14:textId="77777777" w:rsidR="003F3E16" w:rsidRPr="00A5211B" w:rsidRDefault="003F3E1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F3E16" w:rsidRPr="00A5211B" w14:paraId="42D4AD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49902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5BEE9A6" w14:textId="77777777" w:rsidR="003F3E16" w:rsidRPr="00A5211B" w:rsidRDefault="005552A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8164BF7" w14:textId="77777777" w:rsidR="003F3E16" w:rsidRPr="00A5211B" w:rsidRDefault="005552A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521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21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A6D0138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A5211B" w14:paraId="0196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20CB7D" w14:textId="77777777" w:rsidR="003F3E16" w:rsidRPr="00A5211B" w:rsidRDefault="005552A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92B6050" w14:textId="77777777" w:rsidR="003F3E16" w:rsidRPr="00A5211B" w:rsidRDefault="005552A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01AB81B" w14:textId="49EAB510" w:rsidR="003F3E16" w:rsidRPr="00A5211B" w:rsidRDefault="00F54656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lang w:val="en-GB"/>
              </w:rPr>
              <w:t>This research topic has practical and medicinal importance. A relatively good range of extract concentrations has also been investigated, and a direct comparison with the standard drug has been made.</w:t>
            </w:r>
          </w:p>
        </w:tc>
        <w:tc>
          <w:tcPr>
            <w:tcW w:w="1667" w:type="pct"/>
          </w:tcPr>
          <w:p w14:paraId="1C158B86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4FEF5C" w14:textId="77777777" w:rsidR="003F3E16" w:rsidRPr="00A5211B" w:rsidRDefault="003F3E16">
      <w:pPr>
        <w:rPr>
          <w:rFonts w:ascii="Arial" w:hAnsi="Arial" w:cs="Arial"/>
          <w:sz w:val="20"/>
          <w:szCs w:val="20"/>
          <w:lang w:val="en-GB"/>
        </w:rPr>
      </w:pPr>
    </w:p>
    <w:p w14:paraId="479E91FC" w14:textId="77777777" w:rsidR="003F3E16" w:rsidRPr="00A5211B" w:rsidRDefault="005552A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521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534A2A" w14:textId="77777777" w:rsidR="003F3E16" w:rsidRPr="00A5211B" w:rsidRDefault="003F3E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F3E16" w:rsidRPr="00A5211B" w14:paraId="124518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50EA05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2ECDEE" w14:textId="77777777" w:rsidR="003F3E16" w:rsidRPr="00A5211B" w:rsidRDefault="005552A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09F1714" w14:textId="7F64239B" w:rsidR="003F3E16" w:rsidRPr="00A5211B" w:rsidRDefault="005552A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21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F634E" w:rsidRPr="00A5211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F634E" w:rsidRPr="00A5211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D3541" w:rsidRPr="00A5211B" w14:paraId="71DDFC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BC91B7" w14:textId="77777777" w:rsidR="00AD3541" w:rsidRPr="00A5211B" w:rsidRDefault="00AD3541" w:rsidP="00AD3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2F1BDC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4C7C7F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50E91B" w14:textId="396DA8F2" w:rsidR="00AD3541" w:rsidRPr="00A5211B" w:rsidRDefault="00AD3541" w:rsidP="00AD3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620B9848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44BDDE9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2A3F4F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BCBA5D3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A54753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AE136A" w14:textId="3EF72D19" w:rsidR="00AD3541" w:rsidRPr="00A5211B" w:rsidRDefault="00AD3541" w:rsidP="00AD3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622BC8A9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50EB6E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11804E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173F952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306F1F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23B1CF" w14:textId="2B89E21D" w:rsidR="00AD3541" w:rsidRPr="00A5211B" w:rsidRDefault="00AD3541" w:rsidP="00AD3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6E6918DB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03E01A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F79EDD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9673A1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EBE55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388A5C" w14:textId="63B437B1" w:rsidR="00AD3541" w:rsidRPr="00A5211B" w:rsidRDefault="00AD3541" w:rsidP="00AD3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1620D034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613711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574984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AAC2B82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0E2345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6BF072" w14:textId="13C9743E" w:rsidR="00AD3541" w:rsidRPr="00A5211B" w:rsidRDefault="00AD3541" w:rsidP="00AD3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06F43237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7999B2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A9BA40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25AE32B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C9D21F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EBF82" w14:textId="327D3A6D" w:rsidR="00AD3541" w:rsidRPr="00A5211B" w:rsidRDefault="00AD3541" w:rsidP="00AD3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5F55CCAB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031C47A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595F28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7A443B2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C5C60D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4BB804" w14:textId="09374184" w:rsidR="00AD3541" w:rsidRPr="00A5211B" w:rsidRDefault="00AD3541" w:rsidP="00AD3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04DF3C63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6C52421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F5B984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3DAF3B7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C4A080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4E335A" w14:textId="27D9173B" w:rsidR="00AD3541" w:rsidRPr="00A5211B" w:rsidRDefault="00AD3541" w:rsidP="00AD354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0614F045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30002A9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F0B1C" w14:textId="77777777" w:rsidR="00AD3541" w:rsidRPr="00A5211B" w:rsidRDefault="00AD3541" w:rsidP="00AD3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E19EA0A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347CAA" w14:textId="77777777" w:rsidR="00AD3541" w:rsidRPr="00A5211B" w:rsidRDefault="00AD3541" w:rsidP="00AD354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F9F697D" w14:textId="4E5D07B4" w:rsidR="00AD3541" w:rsidRPr="00A5211B" w:rsidRDefault="00AD3541" w:rsidP="00AD3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319EB12F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2511A0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DFC5B" w14:textId="77777777" w:rsidR="00AD3541" w:rsidRPr="00A5211B" w:rsidRDefault="00AD3541" w:rsidP="00AD3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376F651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D4514D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D3FC292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21865CF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0678F6" w14:textId="61FD52FD" w:rsidR="00AD3541" w:rsidRPr="00A5211B" w:rsidRDefault="00AD3541" w:rsidP="00AD3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0C5B4924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626950F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435D58" w14:textId="77777777" w:rsidR="00AD3541" w:rsidRPr="00A5211B" w:rsidRDefault="00AD3541" w:rsidP="00AD3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360CF37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FA2714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3EBA09A6" w14:textId="4E65A281" w:rsidR="00AD3541" w:rsidRPr="00A5211B" w:rsidRDefault="00AD3541" w:rsidP="00AD3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21107EA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049DD4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549722" w14:textId="77777777" w:rsidR="00AD3541" w:rsidRPr="00A5211B" w:rsidRDefault="00AD3541" w:rsidP="00AD3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3136DE0D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F16560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CAE6BE" w14:textId="2C180C9A" w:rsidR="00AD3541" w:rsidRPr="00A5211B" w:rsidRDefault="00AD3541" w:rsidP="00AD3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6E03032D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611C31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F6B551" w14:textId="77777777" w:rsidR="00AD3541" w:rsidRPr="00A5211B" w:rsidRDefault="00AD3541" w:rsidP="00AD3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496C4C8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081D20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5220C0" w14:textId="31A82C57" w:rsidR="00AD3541" w:rsidRPr="00A5211B" w:rsidRDefault="00AD3541" w:rsidP="00AD3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62BF5491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701661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9CC6D2" w14:textId="77777777" w:rsidR="00AD3541" w:rsidRPr="00A5211B" w:rsidRDefault="00AD3541" w:rsidP="00AD3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6842A53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58894B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A97E599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050193E" w14:textId="1BB9C885" w:rsidR="00AD3541" w:rsidRPr="00A5211B" w:rsidRDefault="00AD3541" w:rsidP="00AD3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3</w:t>
            </w:r>
          </w:p>
        </w:tc>
        <w:tc>
          <w:tcPr>
            <w:tcW w:w="1667" w:type="pct"/>
          </w:tcPr>
          <w:p w14:paraId="0BE52057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D3541" w:rsidRPr="00A5211B" w14:paraId="7A00CC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5AD186A" w14:textId="77777777" w:rsidR="00AD3541" w:rsidRPr="00A5211B" w:rsidRDefault="00AD3541" w:rsidP="00AD354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C8E5EC4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D6713F" w14:textId="77777777" w:rsidR="00AD3541" w:rsidRPr="00A5211B" w:rsidRDefault="00AD3541" w:rsidP="00AD354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9C37B64" w14:textId="77777777" w:rsidR="00AD3541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618EC1" w14:textId="414E51A9" w:rsidR="00AD3541" w:rsidRPr="00A5211B" w:rsidRDefault="00AD3541" w:rsidP="00AD3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rtl/>
                <w:lang w:val="en-GB"/>
              </w:rPr>
              <w:t>4</w:t>
            </w:r>
          </w:p>
        </w:tc>
        <w:tc>
          <w:tcPr>
            <w:tcW w:w="1667" w:type="pct"/>
          </w:tcPr>
          <w:p w14:paraId="18AE83BE" w14:textId="77777777" w:rsidR="00AD3541" w:rsidRPr="00A5211B" w:rsidRDefault="00AD3541" w:rsidP="00AD354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BD4724" w14:textId="77777777" w:rsidR="003F3E16" w:rsidRPr="00A5211B" w:rsidRDefault="003F3E1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5ED6F6" w14:textId="77777777" w:rsidR="003F3E16" w:rsidRPr="00A5211B" w:rsidRDefault="003F3E1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C69A5FD" w14:textId="77777777" w:rsidR="003F3E16" w:rsidRPr="00A5211B" w:rsidRDefault="005552A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521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C118FE2" w14:textId="77777777" w:rsidR="003F3E16" w:rsidRPr="00A5211B" w:rsidRDefault="003F3E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F3E16" w:rsidRPr="00A5211B" w14:paraId="5848630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C9BB0D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19B56B" w14:textId="77777777" w:rsidR="003F3E16" w:rsidRPr="00A5211B" w:rsidRDefault="005552A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519F97" w14:textId="77777777" w:rsidR="003F3E16" w:rsidRPr="00A5211B" w:rsidRDefault="003F3E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435E8" w14:textId="77777777" w:rsidR="003F3E16" w:rsidRPr="00A5211B" w:rsidRDefault="005552A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521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5211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5211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074B4C9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A5211B" w14:paraId="19C0A49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0AEAFD" w14:textId="77777777" w:rsidR="003F3E16" w:rsidRPr="00A5211B" w:rsidRDefault="005552A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9E5CCA4" w14:textId="77777777" w:rsidR="003F3E16" w:rsidRPr="00A5211B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FE89C98" w14:textId="77777777" w:rsidR="003F3E16" w:rsidRPr="00A5211B" w:rsidRDefault="005552A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9CC7E83" w14:textId="77777777" w:rsidR="003F3E16" w:rsidRPr="00A5211B" w:rsidRDefault="003F3E1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51E34D7" w14:textId="7D55C917" w:rsidR="003F3E16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E005D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A5211B" w14:paraId="5F5BA3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77D0B1" w14:textId="77777777" w:rsidR="003F3E16" w:rsidRPr="00A5211B" w:rsidRDefault="005552A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58DBC84" w14:textId="77777777" w:rsidR="003F3E16" w:rsidRPr="00A5211B" w:rsidRDefault="005552A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985DFDB" w14:textId="77777777" w:rsidR="003F3E16" w:rsidRPr="00A5211B" w:rsidRDefault="005552A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FE9AE79" w14:textId="77777777" w:rsidR="003F3E16" w:rsidRPr="00A5211B" w:rsidRDefault="003F3E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D73099" w14:textId="019E10DE" w:rsidR="003F3E16" w:rsidRPr="00A5211B" w:rsidRDefault="00AD3541" w:rsidP="00AD354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47032DB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A5211B" w14:paraId="7782D8F4" w14:textId="77777777" w:rsidTr="003056A7">
        <w:trPr>
          <w:trHeight w:val="4963"/>
          <w:jc w:val="center"/>
        </w:trPr>
        <w:tc>
          <w:tcPr>
            <w:tcW w:w="1666" w:type="pct"/>
            <w:noWrap/>
            <w:hideMark/>
          </w:tcPr>
          <w:p w14:paraId="59A79157" w14:textId="77777777" w:rsidR="003F3E16" w:rsidRPr="00A5211B" w:rsidRDefault="005552A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521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C7F9458" w14:textId="77777777" w:rsidR="003F3E16" w:rsidRPr="00A5211B" w:rsidRDefault="005552A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56AB05D" w14:textId="77777777" w:rsidR="003F3E16" w:rsidRPr="00A5211B" w:rsidRDefault="005552A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D2B93DD" w14:textId="77777777" w:rsidR="00F54656" w:rsidRPr="00A5211B" w:rsidRDefault="00F54656" w:rsidP="00F54656">
            <w:pPr>
              <w:bidi/>
              <w:spacing w:line="259" w:lineRule="auto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A5211B">
              <w:rPr>
                <w:rFonts w:ascii="Arial" w:eastAsia="Calibri" w:hAnsi="Arial" w:cs="Arial"/>
                <w:sz w:val="20"/>
                <w:szCs w:val="20"/>
              </w:rPr>
              <w:t xml:space="preserve">This research addresses a relevant and potentially valuable topic by investigating the in vitro antiprotozoal activity of a methanolic leaf extract of </w:t>
            </w:r>
            <w:proofErr w:type="spellStart"/>
            <w:r w:rsidRPr="00A5211B">
              <w:rPr>
                <w:rFonts w:ascii="Arial" w:eastAsia="Calibri" w:hAnsi="Arial" w:cs="Arial"/>
                <w:sz w:val="20"/>
                <w:szCs w:val="20"/>
              </w:rPr>
              <w:t>Chromolaena</w:t>
            </w:r>
            <w:proofErr w:type="spellEnd"/>
            <w:r w:rsidRPr="00A5211B">
              <w:rPr>
                <w:rFonts w:ascii="Arial" w:eastAsia="Calibri" w:hAnsi="Arial" w:cs="Arial"/>
                <w:sz w:val="20"/>
                <w:szCs w:val="20"/>
              </w:rPr>
              <w:t xml:space="preserve"> odorata against Entamoeba histolytica. However, to improve the overall quality and scientific rigor of the manuscript, I would like to draw the authors’ attention to the following points:</w:t>
            </w:r>
          </w:p>
          <w:p w14:paraId="7BD45C93" w14:textId="77777777" w:rsidR="00F54656" w:rsidRPr="00A5211B" w:rsidRDefault="00F54656" w:rsidP="00F54656">
            <w:pPr>
              <w:bidi/>
              <w:spacing w:line="259" w:lineRule="auto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A5211B">
              <w:rPr>
                <w:rFonts w:ascii="Arial" w:eastAsia="Calibri" w:hAnsi="Arial" w:cs="Arial"/>
                <w:sz w:val="20"/>
                <w:szCs w:val="20"/>
              </w:rPr>
              <w:t>The statistical analysis is very weak and inadequate.</w:t>
            </w:r>
          </w:p>
          <w:p w14:paraId="1CF064B2" w14:textId="77777777" w:rsidR="00F54656" w:rsidRPr="00A5211B" w:rsidRDefault="00F54656" w:rsidP="00F54656">
            <w:pPr>
              <w:bidi/>
              <w:spacing w:line="259" w:lineRule="auto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A5211B">
              <w:rPr>
                <w:rFonts w:ascii="Arial" w:eastAsia="Calibri" w:hAnsi="Arial" w:cs="Arial"/>
                <w:sz w:val="20"/>
                <w:szCs w:val="20"/>
              </w:rPr>
              <w:t>The reporting of the MIC requires substantial clarification, particularly regarding the methodology used for its determination.</w:t>
            </w:r>
          </w:p>
          <w:p w14:paraId="4D53CCB7" w14:textId="77777777" w:rsidR="00F54656" w:rsidRPr="00A5211B" w:rsidRDefault="00F54656" w:rsidP="00F54656">
            <w:pPr>
              <w:bidi/>
              <w:spacing w:line="259" w:lineRule="auto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A5211B">
              <w:rPr>
                <w:rFonts w:ascii="Arial" w:eastAsia="Calibri" w:hAnsi="Arial" w:cs="Arial"/>
                <w:sz w:val="20"/>
                <w:szCs w:val="20"/>
              </w:rPr>
              <w:t>The vehicle (DMSO) control is not adequately described or reported.</w:t>
            </w:r>
          </w:p>
          <w:p w14:paraId="22E17055" w14:textId="77777777" w:rsidR="00F54656" w:rsidRPr="00A5211B" w:rsidRDefault="00F54656" w:rsidP="00F54656">
            <w:pPr>
              <w:bidi/>
              <w:spacing w:line="259" w:lineRule="auto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A5211B">
              <w:rPr>
                <w:rFonts w:ascii="Arial" w:eastAsia="Calibri" w:hAnsi="Arial" w:cs="Arial"/>
                <w:sz w:val="20"/>
                <w:szCs w:val="20"/>
              </w:rPr>
              <w:t>The conclusions and suggestions regarding potential medicinal applications appear overly optimistic and should be presented more cautiously.</w:t>
            </w:r>
          </w:p>
          <w:p w14:paraId="38FCA2B2" w14:textId="44645746" w:rsidR="003F3E16" w:rsidRPr="00A5211B" w:rsidRDefault="00F54656" w:rsidP="00F54656">
            <w:pPr>
              <w:bidi/>
              <w:spacing w:line="259" w:lineRule="auto"/>
              <w:jc w:val="right"/>
              <w:rPr>
                <w:rFonts w:ascii="Arial" w:eastAsia="Calibri" w:hAnsi="Arial" w:cs="Arial"/>
                <w:sz w:val="20"/>
                <w:szCs w:val="20"/>
              </w:rPr>
            </w:pPr>
            <w:r w:rsidRPr="00A5211B">
              <w:rPr>
                <w:rFonts w:ascii="Arial" w:eastAsia="Calibri" w:hAnsi="Arial" w:cs="Arial"/>
                <w:sz w:val="20"/>
                <w:szCs w:val="20"/>
              </w:rPr>
              <w:t xml:space="preserve">The number of positive samples included in the </w:t>
            </w:r>
            <w:proofErr w:type="spellStart"/>
            <w:r w:rsidRPr="00A5211B">
              <w:rPr>
                <w:rFonts w:ascii="Arial" w:eastAsia="Calibri" w:hAnsi="Arial" w:cs="Arial"/>
                <w:sz w:val="20"/>
                <w:szCs w:val="20"/>
              </w:rPr>
              <w:t>antiamoebic</w:t>
            </w:r>
            <w:proofErr w:type="spellEnd"/>
            <w:r w:rsidRPr="00A5211B">
              <w:rPr>
                <w:rFonts w:ascii="Arial" w:eastAsia="Calibri" w:hAnsi="Arial" w:cs="Arial"/>
                <w:sz w:val="20"/>
                <w:szCs w:val="20"/>
              </w:rPr>
              <w:t xml:space="preserve"> activity assay is very limited.</w:t>
            </w:r>
          </w:p>
        </w:tc>
        <w:tc>
          <w:tcPr>
            <w:tcW w:w="1667" w:type="pct"/>
          </w:tcPr>
          <w:p w14:paraId="4EFA685F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A5211B" w14:paraId="249AD4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C9FDAD" w14:textId="77777777" w:rsidR="003F3E16" w:rsidRPr="00A5211B" w:rsidRDefault="005552A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D15CB8F" w14:textId="77777777" w:rsidR="003F3E16" w:rsidRPr="00A5211B" w:rsidRDefault="005552A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82F1492" w14:textId="77777777" w:rsidR="003F3E16" w:rsidRPr="00A5211B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352D55" w14:textId="77777777" w:rsidR="003F3E16" w:rsidRPr="00A5211B" w:rsidRDefault="005552A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018FF4E" w14:textId="77777777" w:rsidR="003F3E16" w:rsidRPr="00A5211B" w:rsidRDefault="003F3E1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071C9E" w14:textId="7355BC62" w:rsidR="003F3E16" w:rsidRPr="00A5211B" w:rsidRDefault="00AD3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DE1A59B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F3E16" w:rsidRPr="00A5211B" w14:paraId="2FDAB2F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D208AA" w14:textId="77777777" w:rsidR="003F3E16" w:rsidRPr="00A5211B" w:rsidRDefault="005552A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A35EE4" w14:textId="77777777" w:rsidR="003F3E16" w:rsidRPr="00A5211B" w:rsidRDefault="005552A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7C1157" w14:textId="77777777" w:rsidR="003F3E16" w:rsidRPr="00A5211B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B21F81" w14:textId="77777777" w:rsidR="003F3E16" w:rsidRPr="00A5211B" w:rsidRDefault="005552A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26F7D18" w14:textId="77777777" w:rsidR="003F3E16" w:rsidRPr="00A5211B" w:rsidRDefault="003F3E1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1EC468" w14:textId="1279A70E" w:rsidR="003F3E16" w:rsidRPr="00A5211B" w:rsidRDefault="00AD354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211B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9619694" w14:textId="77777777" w:rsidR="003F3E16" w:rsidRPr="00A5211B" w:rsidRDefault="003F3E1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EEBB92E" w14:textId="77777777" w:rsidR="00A5211B" w:rsidRPr="00A5211B" w:rsidRDefault="00A5211B" w:rsidP="00A5211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5211B">
        <w:rPr>
          <w:rFonts w:ascii="Arial" w:hAnsi="Arial" w:cs="Arial"/>
          <w:b/>
          <w:u w:val="single"/>
        </w:rPr>
        <w:t>Reviewer details:</w:t>
      </w:r>
    </w:p>
    <w:p w14:paraId="442BFB45" w14:textId="77777777" w:rsidR="00A5211B" w:rsidRPr="00A5211B" w:rsidRDefault="00A5211B" w:rsidP="00A5211B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6534C92" w14:textId="77777777" w:rsidR="00A5211B" w:rsidRPr="00A5211B" w:rsidRDefault="00A5211B" w:rsidP="00A5211B">
      <w:pPr>
        <w:rPr>
          <w:rFonts w:ascii="Arial" w:hAnsi="Arial" w:cs="Arial"/>
          <w:sz w:val="20"/>
          <w:szCs w:val="20"/>
        </w:rPr>
      </w:pPr>
      <w:r w:rsidRPr="00A5211B">
        <w:rPr>
          <w:rFonts w:ascii="Arial" w:hAnsi="Arial" w:cs="Arial"/>
          <w:color w:val="000000"/>
          <w:sz w:val="20"/>
          <w:szCs w:val="20"/>
        </w:rPr>
        <w:t>Alireza Mirzaei, Alzahra University</w:t>
      </w:r>
      <w:r w:rsidRPr="00A5211B">
        <w:rPr>
          <w:rFonts w:ascii="Arial" w:hAnsi="Arial" w:cs="Arial"/>
          <w:sz w:val="20"/>
          <w:szCs w:val="20"/>
        </w:rPr>
        <w:t xml:space="preserve">, </w:t>
      </w:r>
      <w:r w:rsidRPr="00A5211B">
        <w:rPr>
          <w:rFonts w:ascii="Arial" w:hAnsi="Arial" w:cs="Arial"/>
          <w:color w:val="000000"/>
          <w:sz w:val="20"/>
          <w:szCs w:val="20"/>
        </w:rPr>
        <w:t>Iran</w:t>
      </w:r>
    </w:p>
    <w:p w14:paraId="6ABD1A0A" w14:textId="77777777" w:rsidR="003F3E16" w:rsidRPr="00A5211B" w:rsidRDefault="003F3E16" w:rsidP="003B7C8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3F3E16" w:rsidRPr="00A5211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646C9" w14:textId="77777777" w:rsidR="00DC1682" w:rsidRDefault="00DC1682">
      <w:r>
        <w:separator/>
      </w:r>
    </w:p>
  </w:endnote>
  <w:endnote w:type="continuationSeparator" w:id="0">
    <w:p w14:paraId="1B66231F" w14:textId="77777777" w:rsidR="00DC1682" w:rsidRDefault="00DC1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2522" w14:textId="77777777" w:rsidR="003F3E16" w:rsidRDefault="003F3E16">
    <w:pPr>
      <w:pStyle w:val="Footer"/>
      <w:jc w:val="right"/>
    </w:pPr>
  </w:p>
  <w:p w14:paraId="08994A9E" w14:textId="5ACC55F3" w:rsidR="003F3E16" w:rsidRDefault="005552A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54656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54656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BD04AE3" w14:textId="77777777" w:rsidR="003F3E16" w:rsidRDefault="005552A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D5EF37" w14:textId="77777777" w:rsidR="003F3E16" w:rsidRDefault="003F3E16">
    <w:pPr>
      <w:pStyle w:val="Footer"/>
      <w:jc w:val="right"/>
    </w:pPr>
  </w:p>
  <w:p w14:paraId="2A46B120" w14:textId="77777777" w:rsidR="003F3E16" w:rsidRDefault="003F3E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65920" w14:textId="77777777" w:rsidR="00DC1682" w:rsidRDefault="00DC1682">
      <w:r>
        <w:separator/>
      </w:r>
    </w:p>
  </w:footnote>
  <w:footnote w:type="continuationSeparator" w:id="0">
    <w:p w14:paraId="24B28111" w14:textId="77777777" w:rsidR="00DC1682" w:rsidRDefault="00DC1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B2617" w14:textId="77777777" w:rsidR="003F3E16" w:rsidRDefault="003F3E1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31364C" w14:textId="77777777" w:rsidR="003F3E16" w:rsidRDefault="005552A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AE27AB2"/>
    <w:multiLevelType w:val="multilevel"/>
    <w:tmpl w:val="AB6E1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0954950">
    <w:abstractNumId w:val="4"/>
  </w:num>
  <w:num w:numId="2" w16cid:durableId="1962034479">
    <w:abstractNumId w:val="8"/>
  </w:num>
  <w:num w:numId="3" w16cid:durableId="480344828">
    <w:abstractNumId w:val="7"/>
  </w:num>
  <w:num w:numId="4" w16cid:durableId="90132158">
    <w:abstractNumId w:val="9"/>
  </w:num>
  <w:num w:numId="5" w16cid:durableId="476847507">
    <w:abstractNumId w:val="6"/>
  </w:num>
  <w:num w:numId="6" w16cid:durableId="2001887625">
    <w:abstractNumId w:val="0"/>
  </w:num>
  <w:num w:numId="7" w16cid:durableId="2011057102">
    <w:abstractNumId w:val="3"/>
  </w:num>
  <w:num w:numId="8" w16cid:durableId="849177995">
    <w:abstractNumId w:val="11"/>
  </w:num>
  <w:num w:numId="9" w16cid:durableId="1807970815">
    <w:abstractNumId w:val="10"/>
  </w:num>
  <w:num w:numId="10" w16cid:durableId="1850564983">
    <w:abstractNumId w:val="2"/>
  </w:num>
  <w:num w:numId="11" w16cid:durableId="1773934517">
    <w:abstractNumId w:val="1"/>
  </w:num>
  <w:num w:numId="12" w16cid:durableId="237906225">
    <w:abstractNumId w:val="5"/>
  </w:num>
  <w:num w:numId="13" w16cid:durableId="7465407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E16"/>
    <w:rsid w:val="00076991"/>
    <w:rsid w:val="001151F9"/>
    <w:rsid w:val="001D4B78"/>
    <w:rsid w:val="002D5F3C"/>
    <w:rsid w:val="003056A7"/>
    <w:rsid w:val="00373892"/>
    <w:rsid w:val="003975D1"/>
    <w:rsid w:val="003B7C83"/>
    <w:rsid w:val="003F3E16"/>
    <w:rsid w:val="00422AF8"/>
    <w:rsid w:val="005552AA"/>
    <w:rsid w:val="0072451B"/>
    <w:rsid w:val="007C1FDA"/>
    <w:rsid w:val="008D47B0"/>
    <w:rsid w:val="00A11E60"/>
    <w:rsid w:val="00A5211B"/>
    <w:rsid w:val="00A9239F"/>
    <w:rsid w:val="00A93D7E"/>
    <w:rsid w:val="00AD3541"/>
    <w:rsid w:val="00B75159"/>
    <w:rsid w:val="00BA0900"/>
    <w:rsid w:val="00C65EE8"/>
    <w:rsid w:val="00CF634E"/>
    <w:rsid w:val="00DC1682"/>
    <w:rsid w:val="00E665B7"/>
    <w:rsid w:val="00F21F5C"/>
    <w:rsid w:val="00F5332D"/>
    <w:rsid w:val="00F54656"/>
    <w:rsid w:val="00F6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9861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BA090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5211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759</Words>
  <Characters>4332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2026-09-07T10:38:00Z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