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057F7" w14:paraId="53DC2DA7" w14:textId="77777777">
        <w:trPr>
          <w:trHeight w:val="20"/>
          <w:jc w:val="center"/>
        </w:trPr>
        <w:tc>
          <w:tcPr>
            <w:tcW w:w="1186" w:type="pct"/>
          </w:tcPr>
          <w:p w14:paraId="34076E04" w14:textId="77777777" w:rsidR="000F510C" w:rsidRPr="004057F7" w:rsidRDefault="00DA2B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C145A62" w14:textId="77777777" w:rsidR="000F510C" w:rsidRPr="004057F7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05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057F7" w14:paraId="7334077F" w14:textId="77777777">
        <w:trPr>
          <w:trHeight w:val="20"/>
          <w:jc w:val="center"/>
        </w:trPr>
        <w:tc>
          <w:tcPr>
            <w:tcW w:w="1186" w:type="pct"/>
          </w:tcPr>
          <w:p w14:paraId="40D04785" w14:textId="77777777" w:rsidR="000F510C" w:rsidRPr="004057F7" w:rsidRDefault="00DA2B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15489B8" w14:textId="77777777" w:rsidR="000F510C" w:rsidRPr="004057F7" w:rsidRDefault="006420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Ms_UPJOZ_6271</w:t>
            </w:r>
          </w:p>
        </w:tc>
      </w:tr>
      <w:tr w:rsidR="000F510C" w:rsidRPr="004057F7" w14:paraId="436E69BB" w14:textId="77777777">
        <w:trPr>
          <w:trHeight w:val="20"/>
          <w:jc w:val="center"/>
        </w:trPr>
        <w:tc>
          <w:tcPr>
            <w:tcW w:w="1186" w:type="pct"/>
          </w:tcPr>
          <w:p w14:paraId="2E10810F" w14:textId="77777777" w:rsidR="000F510C" w:rsidRPr="004057F7" w:rsidRDefault="00DA2B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A33E1E8" w14:textId="77777777" w:rsidR="000F510C" w:rsidRPr="004057F7" w:rsidRDefault="006420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Augmenting poultry feed with essential oil of Thymus vulgaris and Melaleuca alternifolia as an infection control agent in broiler chickens</w:t>
            </w:r>
          </w:p>
        </w:tc>
      </w:tr>
      <w:tr w:rsidR="000F510C" w:rsidRPr="004057F7" w14:paraId="703352BE" w14:textId="77777777">
        <w:trPr>
          <w:trHeight w:val="20"/>
          <w:jc w:val="center"/>
        </w:trPr>
        <w:tc>
          <w:tcPr>
            <w:tcW w:w="1186" w:type="pct"/>
          </w:tcPr>
          <w:p w14:paraId="7DDB0CB6" w14:textId="77777777" w:rsidR="000F510C" w:rsidRPr="004057F7" w:rsidRDefault="00DA2B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783A3E4" w14:textId="77777777" w:rsidR="000F510C" w:rsidRPr="004057F7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791D3CD" w14:textId="77777777" w:rsidR="000F510C" w:rsidRPr="004057F7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0774B38" w14:textId="77777777" w:rsidR="000F510C" w:rsidRPr="004057F7" w:rsidRDefault="00DA2B7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057F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3B8D84D3" w14:textId="77777777" w:rsidR="000F510C" w:rsidRPr="004057F7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057F7" w14:paraId="44F805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2D788E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76BAA0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BE25A33" w14:textId="77777777" w:rsidR="000F510C" w:rsidRPr="004057F7" w:rsidRDefault="00DA2B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0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75AB3AB4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7F6C6A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0A0196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CEBD96A" w14:textId="77777777" w:rsidR="000F510C" w:rsidRPr="004057F7" w:rsidRDefault="00DA2B7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F00B683" w14:textId="77777777" w:rsidR="000F510C" w:rsidRPr="004057F7" w:rsidRDefault="009F17EC" w:rsidP="009F17E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000000"/>
                <w:sz w:val="20"/>
                <w:szCs w:val="20"/>
              </w:rPr>
              <w:t xml:space="preserve">Poultry birds require adequate amount of energy for proper growth, egg production and good health. </w:t>
            </w:r>
          </w:p>
        </w:tc>
        <w:tc>
          <w:tcPr>
            <w:tcW w:w="1667" w:type="pct"/>
          </w:tcPr>
          <w:p w14:paraId="496694EF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D35EA8" w14:textId="77777777" w:rsidR="000F510C" w:rsidRPr="004057F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7BE3394E" w14:textId="77777777" w:rsidR="000F510C" w:rsidRPr="004057F7" w:rsidRDefault="00DA2B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057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1A6337" w14:textId="77777777" w:rsidR="000F510C" w:rsidRPr="004057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57F7" w14:paraId="7481A5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5D14D1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FF4559D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B855102" w14:textId="77777777" w:rsidR="000F510C" w:rsidRPr="004057F7" w:rsidRDefault="00DA2B7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4057F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4057F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057F7" w14:paraId="38C1B2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C733AA" w14:textId="77777777" w:rsidR="000F510C" w:rsidRPr="004057F7" w:rsidRDefault="00DA2B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115CE02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8D06FA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51A685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6E2657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67694E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E3B288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450012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208557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A80311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8A8051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2FD8CD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F2DC34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8F69599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D5FF33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AC21AA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94644E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23BE28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4C52FD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A188FB3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4D8D10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2959C8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6625A0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475BFF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12FB53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0407B03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BC1675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B63D5A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5C7E0A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152868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538EA1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3937D39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37B92B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C768B5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D08C989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362CDA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319DA1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78F90F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F7B0E7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4A82E1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E068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25A165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9858D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5B1557C0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D43F62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907C40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8170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7E7F20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C0BC97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0FD0CF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CA7AE1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D8CFF2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AE5853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0C80CA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17385D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BDA3C01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3C9B59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6208CE3" w14:textId="77777777" w:rsidR="000F510C" w:rsidRPr="004057F7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C994FE" w14:textId="77777777" w:rsidR="000F510C" w:rsidRPr="0040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65946A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FB6C92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3482D8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D7D49E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A048FCF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DCCF2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87C241A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D81B829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271F83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599C6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E08FA9F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3A0B9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B98F74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C14277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19B41D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FA4A84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309B338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D628F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2ABB0E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56B6EC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3BF2A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97BB8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9C0736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CD659A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BFAD9E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3747D2A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F263FD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063BBF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411CF3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5007823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D92BC" w14:textId="77777777" w:rsidR="000F510C" w:rsidRPr="004057F7" w:rsidRDefault="00DA2B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9C2FCBC" w14:textId="77777777" w:rsidR="000F510C" w:rsidRPr="004057F7" w:rsidRDefault="00DA2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6661E3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5EDAD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38ABB4" w14:textId="77777777" w:rsidR="000F510C" w:rsidRPr="004057F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D2CA3A8" w14:textId="77777777" w:rsidR="000F510C" w:rsidRPr="004057F7" w:rsidRDefault="00DA2B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057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48F5A32" w14:textId="77777777" w:rsidR="000F510C" w:rsidRPr="004057F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57F7" w14:paraId="2596DD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83F4CC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531EA3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6CB1599" w14:textId="77777777" w:rsidR="000F510C" w:rsidRPr="0040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088C3C" w14:textId="77777777" w:rsidR="000F510C" w:rsidRPr="004057F7" w:rsidRDefault="00DA2B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057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057F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F8CB2A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5EA222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B3D086" w14:textId="77777777" w:rsidR="000F510C" w:rsidRPr="004057F7" w:rsidRDefault="00DA2B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8537574" w14:textId="77777777" w:rsidR="000F510C" w:rsidRPr="0040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4CDB5A2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2BE0788" w14:textId="77777777" w:rsidR="000F510C" w:rsidRPr="004057F7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F33B3AA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D8050A2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26227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10A08C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1EBDD9F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0A1F088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F956E18" w14:textId="77777777" w:rsidR="000F510C" w:rsidRPr="004057F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D5CA4" w14:textId="77777777" w:rsidR="000F510C" w:rsidRPr="004057F7" w:rsidRDefault="009F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C7FC2F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565C34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72E28" w14:textId="77777777" w:rsidR="000F510C" w:rsidRPr="004057F7" w:rsidRDefault="00DA2B7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057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87270C7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95D3744" w14:textId="77777777" w:rsidR="000F510C" w:rsidRPr="004057F7" w:rsidRDefault="00DA2B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81E15A8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317B84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6EC386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4D1EB1" w14:textId="77777777" w:rsidR="000F510C" w:rsidRPr="004057F7" w:rsidRDefault="00DA2B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B9F42EA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D70A4F" w14:textId="77777777" w:rsidR="000F510C" w:rsidRPr="0040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B369EA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0F32174" w14:textId="77777777" w:rsidR="000F510C" w:rsidRPr="004057F7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574B44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1EF274D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7F7" w14:paraId="1478C0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02E1FA" w14:textId="77777777" w:rsidR="000F510C" w:rsidRPr="004057F7" w:rsidRDefault="00DA2B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FA416A7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05CE8C" w14:textId="77777777" w:rsidR="000F510C" w:rsidRPr="0040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D1AE73" w14:textId="77777777" w:rsidR="000F510C" w:rsidRPr="004057F7" w:rsidRDefault="00DA2B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91E203C" w14:textId="77777777" w:rsidR="000F510C" w:rsidRPr="004057F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C768F4" w14:textId="77777777" w:rsidR="000F510C" w:rsidRPr="004057F7" w:rsidRDefault="009F1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7F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412133D" w14:textId="77777777" w:rsidR="000F510C" w:rsidRPr="004057F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8E5DF71" w14:textId="77777777" w:rsidR="007A1660" w:rsidRPr="004057F7" w:rsidRDefault="007A1660" w:rsidP="007A1660">
      <w:pPr>
        <w:rPr>
          <w:rFonts w:ascii="Arial" w:hAnsi="Arial" w:cs="Arial"/>
          <w:b/>
          <w:sz w:val="20"/>
          <w:szCs w:val="20"/>
        </w:rPr>
      </w:pPr>
    </w:p>
    <w:p w14:paraId="45B9B436" w14:textId="77777777" w:rsidR="007A1660" w:rsidRPr="004057F7" w:rsidRDefault="007A1660" w:rsidP="007A1660">
      <w:pPr>
        <w:rPr>
          <w:rFonts w:ascii="Arial" w:hAnsi="Arial" w:cs="Arial"/>
          <w:b/>
          <w:sz w:val="20"/>
          <w:szCs w:val="20"/>
          <w:u w:val="single"/>
        </w:rPr>
      </w:pPr>
      <w:r w:rsidRPr="004057F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043645F" w14:textId="77777777" w:rsidR="007A1660" w:rsidRPr="004057F7" w:rsidRDefault="007A1660" w:rsidP="007A1660">
      <w:pPr>
        <w:rPr>
          <w:rFonts w:ascii="Arial" w:hAnsi="Arial" w:cs="Arial"/>
          <w:sz w:val="20"/>
          <w:szCs w:val="20"/>
        </w:rPr>
      </w:pPr>
    </w:p>
    <w:p w14:paraId="346E4171" w14:textId="77777777" w:rsidR="007A1660" w:rsidRPr="004057F7" w:rsidRDefault="007A1660" w:rsidP="007A1660">
      <w:pPr>
        <w:rPr>
          <w:rFonts w:ascii="Arial" w:hAnsi="Arial" w:cs="Arial"/>
          <w:sz w:val="20"/>
          <w:szCs w:val="20"/>
        </w:rPr>
      </w:pPr>
    </w:p>
    <w:p w14:paraId="04D156FC" w14:textId="619FB756" w:rsidR="007A1660" w:rsidRPr="004057F7" w:rsidRDefault="007A1660" w:rsidP="007A1660">
      <w:pPr>
        <w:rPr>
          <w:rFonts w:ascii="Arial" w:hAnsi="Arial" w:cs="Arial"/>
          <w:sz w:val="20"/>
          <w:szCs w:val="20"/>
        </w:rPr>
      </w:pPr>
      <w:r w:rsidRPr="004057F7">
        <w:rPr>
          <w:rFonts w:ascii="Arial" w:hAnsi="Arial" w:cs="Arial"/>
          <w:color w:val="000000"/>
          <w:sz w:val="20"/>
          <w:szCs w:val="20"/>
        </w:rPr>
        <w:t>Pramod Prabhakar, BAU¸ India</w:t>
      </w:r>
    </w:p>
    <w:p w14:paraId="6E02B59F" w14:textId="77777777" w:rsidR="007A1660" w:rsidRPr="004057F7" w:rsidRDefault="007A1660" w:rsidP="007A1660">
      <w:pPr>
        <w:rPr>
          <w:rFonts w:ascii="Arial" w:hAnsi="Arial" w:cs="Arial"/>
          <w:sz w:val="20"/>
          <w:szCs w:val="20"/>
        </w:rPr>
      </w:pPr>
    </w:p>
    <w:p w14:paraId="7775820A" w14:textId="77777777" w:rsidR="000F510C" w:rsidRPr="004057F7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4057F7" w:rsidSect="00B549C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5590" w14:textId="77777777" w:rsidR="00DF34B8" w:rsidRDefault="00DF34B8">
      <w:r>
        <w:separator/>
      </w:r>
    </w:p>
  </w:endnote>
  <w:endnote w:type="continuationSeparator" w:id="0">
    <w:p w14:paraId="62D6507B" w14:textId="77777777" w:rsidR="00DF34B8" w:rsidRDefault="00DF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BB52" w14:textId="77777777" w:rsidR="000F510C" w:rsidRDefault="000F510C">
    <w:pPr>
      <w:pStyle w:val="Footer"/>
      <w:jc w:val="right"/>
    </w:pPr>
  </w:p>
  <w:p w14:paraId="788425CE" w14:textId="77777777" w:rsidR="000F510C" w:rsidRDefault="00DA2B7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B549CF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B549CF">
      <w:rPr>
        <w:b/>
        <w:sz w:val="20"/>
      </w:rPr>
      <w:fldChar w:fldCharType="separate"/>
    </w:r>
    <w:r w:rsidR="009F17EC">
      <w:rPr>
        <w:b/>
        <w:noProof/>
        <w:sz w:val="20"/>
      </w:rPr>
      <w:t>3</w:t>
    </w:r>
    <w:r w:rsidR="00B549CF">
      <w:rPr>
        <w:b/>
        <w:sz w:val="20"/>
      </w:rPr>
      <w:fldChar w:fldCharType="end"/>
    </w:r>
    <w:r>
      <w:rPr>
        <w:sz w:val="20"/>
      </w:rPr>
      <w:t xml:space="preserve"> of </w:t>
    </w:r>
    <w:r w:rsidR="00B549CF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B549CF">
      <w:rPr>
        <w:b/>
        <w:sz w:val="20"/>
      </w:rPr>
      <w:fldChar w:fldCharType="separate"/>
    </w:r>
    <w:r w:rsidR="009F17EC">
      <w:rPr>
        <w:b/>
        <w:noProof/>
        <w:sz w:val="20"/>
      </w:rPr>
      <w:t>3</w:t>
    </w:r>
    <w:r w:rsidR="00B549CF">
      <w:rPr>
        <w:b/>
        <w:sz w:val="20"/>
      </w:rPr>
      <w:fldChar w:fldCharType="end"/>
    </w:r>
  </w:p>
  <w:p w14:paraId="00AB5B0F" w14:textId="77777777" w:rsidR="000F510C" w:rsidRDefault="00DA2B7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8D0EE72" w14:textId="77777777" w:rsidR="000F510C" w:rsidRDefault="000F510C">
    <w:pPr>
      <w:pStyle w:val="Footer"/>
      <w:jc w:val="right"/>
    </w:pPr>
  </w:p>
  <w:p w14:paraId="1258546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A908" w14:textId="77777777" w:rsidR="00DF34B8" w:rsidRDefault="00DF34B8">
      <w:r>
        <w:separator/>
      </w:r>
    </w:p>
  </w:footnote>
  <w:footnote w:type="continuationSeparator" w:id="0">
    <w:p w14:paraId="044D4B32" w14:textId="77777777" w:rsidR="00DF34B8" w:rsidRDefault="00DF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2F01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8FC28B5" w14:textId="77777777" w:rsidR="000F510C" w:rsidRDefault="00DA2B7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904928">
    <w:abstractNumId w:val="4"/>
  </w:num>
  <w:num w:numId="2" w16cid:durableId="848179562">
    <w:abstractNumId w:val="8"/>
  </w:num>
  <w:num w:numId="3" w16cid:durableId="394427816">
    <w:abstractNumId w:val="7"/>
  </w:num>
  <w:num w:numId="4" w16cid:durableId="970129987">
    <w:abstractNumId w:val="9"/>
  </w:num>
  <w:num w:numId="5" w16cid:durableId="1178274639">
    <w:abstractNumId w:val="6"/>
  </w:num>
  <w:num w:numId="6" w16cid:durableId="1046951226">
    <w:abstractNumId w:val="0"/>
  </w:num>
  <w:num w:numId="7" w16cid:durableId="1000618616">
    <w:abstractNumId w:val="3"/>
  </w:num>
  <w:num w:numId="8" w16cid:durableId="1209878759">
    <w:abstractNumId w:val="11"/>
  </w:num>
  <w:num w:numId="9" w16cid:durableId="1825657721">
    <w:abstractNumId w:val="10"/>
  </w:num>
  <w:num w:numId="10" w16cid:durableId="857816586">
    <w:abstractNumId w:val="2"/>
  </w:num>
  <w:num w:numId="11" w16cid:durableId="103500466">
    <w:abstractNumId w:val="1"/>
  </w:num>
  <w:num w:numId="12" w16cid:durableId="289283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3733C7"/>
    <w:rsid w:val="003E4855"/>
    <w:rsid w:val="004057F7"/>
    <w:rsid w:val="00523737"/>
    <w:rsid w:val="00534D6F"/>
    <w:rsid w:val="0054584B"/>
    <w:rsid w:val="0064204C"/>
    <w:rsid w:val="006518EB"/>
    <w:rsid w:val="00666E89"/>
    <w:rsid w:val="006A705E"/>
    <w:rsid w:val="006B79E2"/>
    <w:rsid w:val="006D4715"/>
    <w:rsid w:val="006E0632"/>
    <w:rsid w:val="00740687"/>
    <w:rsid w:val="007A1660"/>
    <w:rsid w:val="008A048C"/>
    <w:rsid w:val="009611E3"/>
    <w:rsid w:val="009F17EC"/>
    <w:rsid w:val="00A50B2C"/>
    <w:rsid w:val="00AD2A0C"/>
    <w:rsid w:val="00B27293"/>
    <w:rsid w:val="00B549CF"/>
    <w:rsid w:val="00C069B9"/>
    <w:rsid w:val="00C21838"/>
    <w:rsid w:val="00DA2B7B"/>
    <w:rsid w:val="00DF34B8"/>
    <w:rsid w:val="00E4100F"/>
    <w:rsid w:val="00ED3805"/>
    <w:rsid w:val="00EE2D56"/>
    <w:rsid w:val="00F06E3B"/>
    <w:rsid w:val="00F8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AC4C4"/>
  <w15:docId w15:val="{19982293-7592-43E5-98BB-5184DAE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C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49CF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B549CF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549CF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B549CF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B549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B549CF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B549CF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B549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49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49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549C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549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9CF"/>
    <w:pPr>
      <w:ind w:left="720"/>
      <w:contextualSpacing/>
    </w:pPr>
  </w:style>
  <w:style w:type="paragraph" w:styleId="Revision">
    <w:name w:val="Revision"/>
    <w:hidden/>
    <w:uiPriority w:val="99"/>
    <w:semiHidden/>
    <w:rsid w:val="00B549CF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B549CF"/>
    <w:rPr>
      <w:color w:val="800080"/>
      <w:u w:val="single"/>
    </w:rPr>
  </w:style>
  <w:style w:type="table" w:styleId="TableGrid">
    <w:name w:val="Table Grid"/>
    <w:basedOn w:val="TableNormal"/>
    <w:uiPriority w:val="59"/>
    <w:rsid w:val="00B549C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B549CF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B549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1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19</cp:revision>
  <dcterms:created xsi:type="dcterms:W3CDTF">2026-07-22T05:11:00Z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