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E7118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E259942" w14:textId="200AE19D" w:rsidR="009344FF" w:rsidRDefault="00E82BD6" w:rsidP="009344FF">
      <w:r w:rsidRPr="00E82BD6">
        <w:t>Can be publishable</w:t>
      </w:r>
    </w:p>
    <w:p w14:paraId="1375566A" w14:textId="77777777" w:rsidR="00E71FE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98D71E0" w14:textId="6D423F1A" w:rsidR="009255AC" w:rsidRPr="009255AC" w:rsidRDefault="009255AC" w:rsidP="009255AC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9255AC">
        <w:rPr>
          <w:rFonts w:ascii="Cambria" w:eastAsia="Times New Roman" w:hAnsi="Cambria" w:cs="Arial"/>
          <w:sz w:val="24"/>
          <w:szCs w:val="24"/>
          <w:lang w:val="en-US"/>
        </w:rPr>
        <w:t>Dr. Sirigireddy Sivajothi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9255AC">
        <w:rPr>
          <w:rFonts w:ascii="Cambria" w:eastAsia="Times New Roman" w:hAnsi="Cambria" w:cs="Arial"/>
          <w:sz w:val="24"/>
          <w:szCs w:val="24"/>
          <w:lang w:val="en-US"/>
        </w:rPr>
        <w:t>Sri Venkateswara Veterinary University, Andhra Pradesh, India</w:t>
      </w:r>
    </w:p>
    <w:p w14:paraId="59C8D87C" w14:textId="77777777" w:rsidR="009255AC" w:rsidRPr="009344FF" w:rsidRDefault="009255AC" w:rsidP="009344FF">
      <w:pPr>
        <w:rPr>
          <w:b/>
          <w:u w:val="single"/>
        </w:rPr>
      </w:pPr>
    </w:p>
    <w:sectPr w:rsidR="009255AC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80C46"/>
    <w:rsid w:val="009255AC"/>
    <w:rsid w:val="009344FF"/>
    <w:rsid w:val="009F328F"/>
    <w:rsid w:val="00A72896"/>
    <w:rsid w:val="00E71FE6"/>
    <w:rsid w:val="00E8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7640A"/>
  <w15:docId w15:val="{F9EE0E55-1214-411A-9F4B-770FB9116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2026-08-19T12:53:00Z</dcterms:modified>
</cp:coreProperties>
</file>