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4463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CD57441" w14:textId="369EBCB5" w:rsidR="009344FF" w:rsidRDefault="004C0ABD" w:rsidP="009344FF">
      <w:r w:rsidRPr="004C0ABD">
        <w:t>Published as it is</w:t>
      </w:r>
    </w:p>
    <w:p w14:paraId="23D9D322" w14:textId="77777777" w:rsidR="00654FD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E38DEA8" w14:textId="635E457A" w:rsidR="000B5D83" w:rsidRPr="000B5D83" w:rsidRDefault="000B5D83" w:rsidP="000B5D8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0B5D83">
        <w:rPr>
          <w:rFonts w:ascii="Cambria" w:eastAsia="Times New Roman" w:hAnsi="Cambria" w:cs="Arial"/>
          <w:sz w:val="24"/>
          <w:szCs w:val="24"/>
          <w:lang w:val="en-US"/>
        </w:rPr>
        <w:t>Dr. Juan Carlos Troiano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0B5D83">
        <w:rPr>
          <w:rFonts w:ascii="Cambria" w:eastAsia="Times New Roman" w:hAnsi="Cambria" w:cs="Arial"/>
          <w:sz w:val="24"/>
          <w:szCs w:val="24"/>
          <w:lang w:val="en-US"/>
        </w:rPr>
        <w:t>University of Buenos Aires, Buenos Aires, Argentina</w:t>
      </w:r>
    </w:p>
    <w:p w14:paraId="583C07BB" w14:textId="77777777" w:rsidR="000B5D83" w:rsidRPr="009344FF" w:rsidRDefault="000B5D83" w:rsidP="009344FF">
      <w:pPr>
        <w:rPr>
          <w:b/>
          <w:u w:val="single"/>
        </w:rPr>
      </w:pPr>
    </w:p>
    <w:sectPr w:rsidR="000B5D8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B5D83"/>
    <w:rsid w:val="002C0B2C"/>
    <w:rsid w:val="00385F7C"/>
    <w:rsid w:val="004C0ABD"/>
    <w:rsid w:val="00654FD4"/>
    <w:rsid w:val="009344FF"/>
    <w:rsid w:val="009F328F"/>
    <w:rsid w:val="00A72896"/>
    <w:rsid w:val="00F3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DED06"/>
  <w15:docId w15:val="{FDC83CA5-4E37-4995-908C-74A3C572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2026-08-19T07:27:00Z</dcterms:modified>
</cp:coreProperties>
</file>