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23F5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23F50" w:rsidRDefault="00F43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23F5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23F5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23F5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23F50" w:rsidRDefault="00F43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61BD1BC" w:rsidR="000F510C" w:rsidRPr="00B23F50" w:rsidRDefault="009724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Ms_UPJOZ_6186</w:t>
            </w:r>
          </w:p>
        </w:tc>
      </w:tr>
      <w:tr w:rsidR="000F510C" w:rsidRPr="00B23F5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23F50" w:rsidRDefault="00F43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AA4BB55" w:rsidR="000F510C" w:rsidRPr="00B23F50" w:rsidRDefault="004810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different attractant baits for trapping Giant African Snail, </w:t>
            </w:r>
            <w:proofErr w:type="spellStart"/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Lissachatina</w:t>
            </w:r>
            <w:proofErr w:type="spellEnd"/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fulica (Bowdich)</w:t>
            </w:r>
          </w:p>
        </w:tc>
      </w:tr>
      <w:tr w:rsidR="000F510C" w:rsidRPr="00B23F5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23F50" w:rsidRDefault="00F43D3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B23F50" w:rsidRDefault="00F43D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B23F50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B23F50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05A95B" w14:textId="77777777" w:rsidR="000F510C" w:rsidRPr="00B23F5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B23F5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23F50" w:rsidRDefault="00F43D3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23F5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23F5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23F5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23F5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23F50" w:rsidRDefault="00F43D3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23F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3F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23F50" w:rsidRDefault="00F43D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AD1E9E4" w14:textId="4FFD5194" w:rsidR="00B826CC" w:rsidRPr="00B23F50" w:rsidRDefault="00B826CC" w:rsidP="00B826CC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sz w:val="20"/>
                <w:szCs w:val="20"/>
                <w:lang w:val="en-GB"/>
              </w:rPr>
              <w:t>the manuscript is important in terms of addressing the pest like the Giant African Snail. Moreover, it was realistic when use the traps and eco-environmental substrates.</w:t>
            </w:r>
          </w:p>
          <w:p w14:paraId="03DC2AB4" w14:textId="447133C2" w:rsidR="000F510C" w:rsidRPr="00B23F50" w:rsidRDefault="00B826CC" w:rsidP="00B826CC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sz w:val="20"/>
                <w:szCs w:val="20"/>
                <w:lang w:val="en-GB"/>
              </w:rPr>
              <w:t xml:space="preserve"> Consequently, the obtaining results were significant and encourage the farmer to follow it in the field with cost-effect materials.</w:t>
            </w:r>
          </w:p>
        </w:tc>
        <w:tc>
          <w:tcPr>
            <w:tcW w:w="1667" w:type="pct"/>
          </w:tcPr>
          <w:p w14:paraId="305EFE14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B23F5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B23F5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23F50" w:rsidRDefault="00F43D3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23F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23F5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23F5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23F50" w:rsidRDefault="00F43D3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3F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23F5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23F5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23F5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B23F50" w:rsidRDefault="00F43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E321D45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399A23B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75247A5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7F173D2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4F51694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CA8DA6C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4D05EF7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8D7FBC6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6154B8A" w:rsidR="000F510C" w:rsidRPr="00B23F50" w:rsidRDefault="00CD2E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9FFC207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B23F5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B23F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3C358AB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2F834205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82D4E97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E7C7F3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12C8585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40AF004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2A6CC34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B23F50" w:rsidRDefault="00F43D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B23F50" w:rsidRDefault="00F43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3F4BF62" w:rsidR="000F510C" w:rsidRPr="00B23F50" w:rsidRDefault="00CD2E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5D78EDE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B23F5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B23F5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23F50" w:rsidRDefault="00F43D3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3F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23F5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23F5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23F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23F50" w:rsidRDefault="00F43D3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23F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23F5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23F5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23F50" w:rsidRDefault="00F43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23F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23F5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56003FC" w:rsidR="000F510C" w:rsidRPr="00B23F50" w:rsidRDefault="00EF21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23F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0A67F6FC" w:rsidR="000F510C" w:rsidRPr="00B23F50" w:rsidRDefault="00EF21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23F50" w:rsidRDefault="00F43D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23F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23F50" w:rsidRDefault="00F43D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02B66D" w14:textId="794CFB0B" w:rsidR="000F510C" w:rsidRPr="00B23F50" w:rsidRDefault="00D376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EF2109"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1947CD42" w14:textId="77777777" w:rsidR="00D376BC" w:rsidRPr="00B23F50" w:rsidRDefault="00D376BC" w:rsidP="00D376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fine in terms of the methodology, </w:t>
            </w: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still needs some corrections in particular the academic-writing style.</w:t>
            </w:r>
          </w:p>
          <w:p w14:paraId="5E369BE9" w14:textId="233544AD" w:rsidR="00D376BC" w:rsidRPr="00B23F50" w:rsidRDefault="00D376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23F50" w:rsidRDefault="00F43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23F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23F5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4854669" w:rsidR="000F510C" w:rsidRPr="00B23F50" w:rsidRDefault="00EF21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23F5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23F50" w:rsidRDefault="00F43D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23F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23F50" w:rsidRDefault="00F43D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23F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677DC58" w:rsidR="000F510C" w:rsidRPr="00B23F50" w:rsidRDefault="00EF21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F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B23F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B23F5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4245B92" w14:textId="77777777" w:rsidR="00B23F50" w:rsidRPr="00B23F50" w:rsidRDefault="00B23F50" w:rsidP="00B23F50">
      <w:pPr>
        <w:rPr>
          <w:rFonts w:ascii="Arial" w:hAnsi="Arial" w:cs="Arial"/>
          <w:b/>
          <w:sz w:val="20"/>
          <w:szCs w:val="20"/>
          <w:u w:val="single"/>
        </w:rPr>
      </w:pPr>
      <w:r w:rsidRPr="00B23F5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D9ADB5" w14:textId="77777777" w:rsidR="00B23F50" w:rsidRPr="00B23F50" w:rsidRDefault="00B23F50" w:rsidP="00B23F50">
      <w:pPr>
        <w:rPr>
          <w:rFonts w:ascii="Arial" w:hAnsi="Arial" w:cs="Arial"/>
          <w:sz w:val="20"/>
          <w:szCs w:val="20"/>
        </w:rPr>
      </w:pPr>
    </w:p>
    <w:p w14:paraId="36E9BF0A" w14:textId="77777777" w:rsidR="00B23F50" w:rsidRPr="00B23F50" w:rsidRDefault="00B23F50" w:rsidP="00B23F50">
      <w:pPr>
        <w:rPr>
          <w:rFonts w:ascii="Arial" w:hAnsi="Arial" w:cs="Arial"/>
          <w:sz w:val="20"/>
          <w:szCs w:val="20"/>
        </w:rPr>
      </w:pPr>
      <w:r w:rsidRPr="00B23F50">
        <w:rPr>
          <w:rFonts w:ascii="Arial" w:hAnsi="Arial" w:cs="Arial"/>
          <w:sz w:val="20"/>
          <w:szCs w:val="20"/>
        </w:rPr>
        <w:t>Alaa Hassan Al-Farttoosy, Iraq</w:t>
      </w:r>
    </w:p>
    <w:p w14:paraId="5533F2DA" w14:textId="77777777" w:rsidR="00B23F50" w:rsidRPr="00B23F50" w:rsidRDefault="00B23F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23F50" w:rsidRPr="00B23F5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2174" w14:textId="77777777" w:rsidR="00B61082" w:rsidRDefault="00B61082">
      <w:r>
        <w:separator/>
      </w:r>
    </w:p>
  </w:endnote>
  <w:endnote w:type="continuationSeparator" w:id="0">
    <w:p w14:paraId="13EA18A6" w14:textId="77777777" w:rsidR="00B61082" w:rsidRDefault="00B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43D3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F43D3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DA74" w14:textId="77777777" w:rsidR="00B61082" w:rsidRDefault="00B61082">
      <w:r>
        <w:separator/>
      </w:r>
    </w:p>
  </w:footnote>
  <w:footnote w:type="continuationSeparator" w:id="0">
    <w:p w14:paraId="7BCAAFDB" w14:textId="77777777" w:rsidR="00B61082" w:rsidRDefault="00B61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43D3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3770904">
    <w:abstractNumId w:val="4"/>
  </w:num>
  <w:num w:numId="2" w16cid:durableId="1162549861">
    <w:abstractNumId w:val="8"/>
  </w:num>
  <w:num w:numId="3" w16cid:durableId="863858072">
    <w:abstractNumId w:val="7"/>
  </w:num>
  <w:num w:numId="4" w16cid:durableId="1509445409">
    <w:abstractNumId w:val="9"/>
  </w:num>
  <w:num w:numId="5" w16cid:durableId="1836263867">
    <w:abstractNumId w:val="6"/>
  </w:num>
  <w:num w:numId="6" w16cid:durableId="2003775865">
    <w:abstractNumId w:val="0"/>
  </w:num>
  <w:num w:numId="7" w16cid:durableId="1780569095">
    <w:abstractNumId w:val="3"/>
  </w:num>
  <w:num w:numId="8" w16cid:durableId="84426958">
    <w:abstractNumId w:val="11"/>
  </w:num>
  <w:num w:numId="9" w16cid:durableId="651984763">
    <w:abstractNumId w:val="10"/>
  </w:num>
  <w:num w:numId="10" w16cid:durableId="1796630229">
    <w:abstractNumId w:val="2"/>
  </w:num>
  <w:num w:numId="11" w16cid:durableId="45107149">
    <w:abstractNumId w:val="1"/>
  </w:num>
  <w:num w:numId="12" w16cid:durableId="422460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A1458"/>
    <w:rsid w:val="000F510C"/>
    <w:rsid w:val="002B1361"/>
    <w:rsid w:val="002E48FD"/>
    <w:rsid w:val="003C7273"/>
    <w:rsid w:val="0048103C"/>
    <w:rsid w:val="006518EB"/>
    <w:rsid w:val="006A1979"/>
    <w:rsid w:val="007F0DC5"/>
    <w:rsid w:val="00827122"/>
    <w:rsid w:val="008A048C"/>
    <w:rsid w:val="00972416"/>
    <w:rsid w:val="00AA3B3E"/>
    <w:rsid w:val="00AD2A0C"/>
    <w:rsid w:val="00B15B5A"/>
    <w:rsid w:val="00B23F50"/>
    <w:rsid w:val="00B402B0"/>
    <w:rsid w:val="00B61082"/>
    <w:rsid w:val="00B826CC"/>
    <w:rsid w:val="00C27514"/>
    <w:rsid w:val="00CD2E3C"/>
    <w:rsid w:val="00D376BC"/>
    <w:rsid w:val="00DD2AD3"/>
    <w:rsid w:val="00E96CCD"/>
    <w:rsid w:val="00EF2109"/>
    <w:rsid w:val="00F43D33"/>
    <w:rsid w:val="00FC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47</cp:revision>
  <dcterms:created xsi:type="dcterms:W3CDTF">2026-03-24T06:15:00Z</dcterms:created>
  <dcterms:modified xsi:type="dcterms:W3CDTF">2026-06-29T08:10:00Z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