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229F4" w14:textId="77777777" w:rsidR="001F43B4" w:rsidRDefault="002B24EA">
      <w:pPr>
        <w:pStyle w:val="Heading1"/>
        <w:spacing w:before="79"/>
        <w:ind w:left="308" w:right="310"/>
        <w:jc w:val="center"/>
      </w:pPr>
      <w:r>
        <w:t>EVALUATION</w:t>
      </w:r>
      <w:r>
        <w:rPr>
          <w:spacing w:val="-6"/>
        </w:rPr>
        <w:t xml:space="preserve"> </w:t>
      </w:r>
      <w:r>
        <w:t>OF</w:t>
      </w:r>
      <w:r>
        <w:rPr>
          <w:spacing w:val="-2"/>
        </w:rPr>
        <w:t xml:space="preserve"> </w:t>
      </w:r>
      <w:r>
        <w:t>FISH</w:t>
      </w:r>
      <w:r>
        <w:rPr>
          <w:spacing w:val="-3"/>
        </w:rPr>
        <w:t xml:space="preserve"> </w:t>
      </w:r>
      <w:r>
        <w:t>SILAGE</w:t>
      </w:r>
      <w:r>
        <w:rPr>
          <w:spacing w:val="-2"/>
        </w:rPr>
        <w:t xml:space="preserve"> </w:t>
      </w:r>
      <w:r>
        <w:t>AS</w:t>
      </w:r>
      <w:r>
        <w:rPr>
          <w:spacing w:val="-4"/>
        </w:rPr>
        <w:t xml:space="preserve"> </w:t>
      </w:r>
      <w:r>
        <w:t>A</w:t>
      </w:r>
      <w:r>
        <w:rPr>
          <w:spacing w:val="-5"/>
        </w:rPr>
        <w:t xml:space="preserve"> </w:t>
      </w:r>
      <w:r>
        <w:t>SUSTAINABLE</w:t>
      </w:r>
      <w:r>
        <w:rPr>
          <w:spacing w:val="-3"/>
        </w:rPr>
        <w:t xml:space="preserve"> </w:t>
      </w:r>
      <w:r>
        <w:t>FISH</w:t>
      </w:r>
      <w:r>
        <w:rPr>
          <w:spacing w:val="-2"/>
        </w:rPr>
        <w:t xml:space="preserve"> </w:t>
      </w:r>
      <w:r>
        <w:t>MEAL</w:t>
      </w:r>
      <w:r>
        <w:rPr>
          <w:spacing w:val="-2"/>
        </w:rPr>
        <w:t xml:space="preserve"> SUBSTITUTION</w:t>
      </w:r>
    </w:p>
    <w:p w14:paraId="06506E94" w14:textId="77777777" w:rsidR="001F43B4" w:rsidRDefault="002B24EA">
      <w:pPr>
        <w:spacing w:before="137" w:line="360" w:lineRule="auto"/>
        <w:ind w:left="310" w:right="305"/>
        <w:jc w:val="center"/>
        <w:rPr>
          <w:b/>
          <w:sz w:val="24"/>
        </w:rPr>
      </w:pPr>
      <w:r>
        <w:rPr>
          <w:b/>
          <w:sz w:val="24"/>
        </w:rPr>
        <w:t>IN</w:t>
      </w:r>
      <w:r>
        <w:rPr>
          <w:b/>
          <w:spacing w:val="-5"/>
          <w:sz w:val="24"/>
        </w:rPr>
        <w:t xml:space="preserve"> </w:t>
      </w:r>
      <w:r>
        <w:rPr>
          <w:b/>
          <w:sz w:val="24"/>
        </w:rPr>
        <w:t>FEED</w:t>
      </w:r>
      <w:r>
        <w:rPr>
          <w:b/>
          <w:spacing w:val="-5"/>
          <w:sz w:val="24"/>
        </w:rPr>
        <w:t xml:space="preserve"> </w:t>
      </w:r>
      <w:r>
        <w:rPr>
          <w:b/>
          <w:sz w:val="24"/>
        </w:rPr>
        <w:t>FORMULATION</w:t>
      </w:r>
      <w:r>
        <w:rPr>
          <w:b/>
          <w:spacing w:val="-5"/>
          <w:sz w:val="24"/>
        </w:rPr>
        <w:t xml:space="preserve"> </w:t>
      </w:r>
      <w:r>
        <w:rPr>
          <w:b/>
          <w:sz w:val="24"/>
        </w:rPr>
        <w:t>FOR</w:t>
      </w:r>
      <w:r>
        <w:rPr>
          <w:b/>
          <w:spacing w:val="-5"/>
          <w:sz w:val="24"/>
        </w:rPr>
        <w:t xml:space="preserve"> </w:t>
      </w:r>
      <w:r>
        <w:rPr>
          <w:b/>
          <w:sz w:val="24"/>
        </w:rPr>
        <w:t>PACU,</w:t>
      </w:r>
      <w:r>
        <w:rPr>
          <w:b/>
          <w:spacing w:val="-4"/>
          <w:sz w:val="24"/>
        </w:rPr>
        <w:t xml:space="preserve"> </w:t>
      </w:r>
      <w:proofErr w:type="spellStart"/>
      <w:r>
        <w:rPr>
          <w:b/>
          <w:i/>
          <w:sz w:val="24"/>
        </w:rPr>
        <w:t>Piaractus</w:t>
      </w:r>
      <w:proofErr w:type="spellEnd"/>
      <w:r>
        <w:rPr>
          <w:b/>
          <w:i/>
          <w:spacing w:val="-5"/>
          <w:sz w:val="24"/>
        </w:rPr>
        <w:t xml:space="preserve"> </w:t>
      </w:r>
      <w:proofErr w:type="spellStart"/>
      <w:r>
        <w:rPr>
          <w:b/>
          <w:i/>
          <w:sz w:val="24"/>
        </w:rPr>
        <w:t>brachypomus</w:t>
      </w:r>
      <w:proofErr w:type="spellEnd"/>
      <w:r>
        <w:rPr>
          <w:b/>
          <w:i/>
          <w:spacing w:val="-4"/>
          <w:sz w:val="24"/>
        </w:rPr>
        <w:t xml:space="preserve"> </w:t>
      </w:r>
      <w:r>
        <w:rPr>
          <w:b/>
          <w:sz w:val="24"/>
        </w:rPr>
        <w:t>(CUVIER,</w:t>
      </w:r>
      <w:r>
        <w:rPr>
          <w:b/>
          <w:spacing w:val="-5"/>
          <w:sz w:val="24"/>
        </w:rPr>
        <w:t xml:space="preserve"> </w:t>
      </w:r>
      <w:r>
        <w:rPr>
          <w:b/>
          <w:sz w:val="24"/>
        </w:rPr>
        <w:t xml:space="preserve">1818) </w:t>
      </w:r>
      <w:r>
        <w:rPr>
          <w:b/>
          <w:spacing w:val="-2"/>
          <w:sz w:val="24"/>
        </w:rPr>
        <w:t>FINGERLINGS</w:t>
      </w:r>
    </w:p>
    <w:p w14:paraId="04A2FDC2" w14:textId="77777777" w:rsidR="006645F2" w:rsidRDefault="006645F2">
      <w:pPr>
        <w:spacing w:before="139"/>
        <w:ind w:left="360"/>
        <w:rPr>
          <w:b/>
          <w:spacing w:val="-2"/>
          <w:sz w:val="24"/>
        </w:rPr>
      </w:pPr>
    </w:p>
    <w:p w14:paraId="3C207AE5" w14:textId="64615266" w:rsidR="001F43B4" w:rsidRDefault="002B24EA">
      <w:pPr>
        <w:spacing w:before="139"/>
        <w:ind w:left="360"/>
        <w:rPr>
          <w:b/>
          <w:sz w:val="24"/>
        </w:rPr>
      </w:pPr>
      <w:r>
        <w:rPr>
          <w:b/>
          <w:spacing w:val="-2"/>
          <w:sz w:val="24"/>
        </w:rPr>
        <w:t>Abstract</w:t>
      </w:r>
    </w:p>
    <w:p w14:paraId="451768CD" w14:textId="77777777" w:rsidR="001F43B4" w:rsidRDefault="001F43B4">
      <w:pPr>
        <w:pStyle w:val="BodyText"/>
        <w:spacing w:before="142"/>
        <w:ind w:left="0"/>
        <w:jc w:val="left"/>
        <w:rPr>
          <w:b/>
        </w:rPr>
      </w:pPr>
    </w:p>
    <w:p w14:paraId="2E1C507F" w14:textId="77777777" w:rsidR="001F43B4" w:rsidRDefault="002B24EA">
      <w:pPr>
        <w:pStyle w:val="BodyText"/>
        <w:spacing w:line="360" w:lineRule="auto"/>
        <w:ind w:left="360" w:right="355" w:firstLine="719"/>
      </w:pPr>
      <w:r>
        <w:t>The study was conducted to evaluate the sustainability of fish silage to replace fish meal in the diet of pacu fingerlings (</w:t>
      </w:r>
      <w:proofErr w:type="spellStart"/>
      <w:r>
        <w:rPr>
          <w:i/>
        </w:rPr>
        <w:t>Piaractus</w:t>
      </w:r>
      <w:proofErr w:type="spellEnd"/>
      <w:r>
        <w:rPr>
          <w:i/>
        </w:rPr>
        <w:t xml:space="preserve"> </w:t>
      </w:r>
      <w:proofErr w:type="spellStart"/>
      <w:r>
        <w:rPr>
          <w:i/>
        </w:rPr>
        <w:t>brachypomus</w:t>
      </w:r>
      <w:proofErr w:type="spellEnd"/>
      <w:r>
        <w:t>). A 90-day experiment involving fifteen experimental tanks was carried out to rearing of pacu fingerlings. These tanks were assigned to five dietary treatments, with three replicates for each treatment. The treatments were: Control (100% fish meal), T1 (25% replacement of fish meal protein with fish silage), T2 (50% replacement), T3 (75% replacement), and T4 (100% replacement). Fifteen healthy fingerlings were stocked in each tank with proper aeration and feeding twice a day with 5% body weight. Fifteen healthy fingerlings were</w:t>
      </w:r>
      <w:r>
        <w:rPr>
          <w:spacing w:val="-1"/>
        </w:rPr>
        <w:t xml:space="preserve"> </w:t>
      </w:r>
      <w:r>
        <w:t>introduced into each aerated tank and fed with experimental diet twice daily at a rate of 5% of their body weight during the experiment. The prepared fish silage achieves a pH level of 3.5 after a 30-day ensiling period, indicating its effective preservation and suitability as an ingredient for aqua-feed. Water quality parameters such as temperature, pH, dissolved</w:t>
      </w:r>
      <w:r>
        <w:rPr>
          <w:spacing w:val="-2"/>
        </w:rPr>
        <w:t xml:space="preserve"> </w:t>
      </w:r>
      <w:r>
        <w:t>oxygen,</w:t>
      </w:r>
      <w:r>
        <w:rPr>
          <w:spacing w:val="-1"/>
        </w:rPr>
        <w:t xml:space="preserve"> </w:t>
      </w:r>
      <w:r>
        <w:t>total</w:t>
      </w:r>
      <w:r>
        <w:rPr>
          <w:spacing w:val="-1"/>
        </w:rPr>
        <w:t xml:space="preserve"> </w:t>
      </w:r>
      <w:r>
        <w:t>dissolved</w:t>
      </w:r>
      <w:r>
        <w:rPr>
          <w:spacing w:val="-2"/>
        </w:rPr>
        <w:t xml:space="preserve"> </w:t>
      </w:r>
      <w:r>
        <w:t>solids</w:t>
      </w:r>
      <w:r>
        <w:rPr>
          <w:spacing w:val="-4"/>
        </w:rPr>
        <w:t xml:space="preserve"> </w:t>
      </w:r>
      <w:r>
        <w:t>(TDS),</w:t>
      </w:r>
      <w:r>
        <w:rPr>
          <w:spacing w:val="-2"/>
        </w:rPr>
        <w:t xml:space="preserve"> </w:t>
      </w:r>
      <w:r>
        <w:t>total</w:t>
      </w:r>
      <w:r>
        <w:rPr>
          <w:spacing w:val="-1"/>
        </w:rPr>
        <w:t xml:space="preserve"> </w:t>
      </w:r>
      <w:r>
        <w:t>ammonia</w:t>
      </w:r>
      <w:r>
        <w:rPr>
          <w:spacing w:val="-2"/>
        </w:rPr>
        <w:t xml:space="preserve"> </w:t>
      </w:r>
      <w:r>
        <w:t>and</w:t>
      </w:r>
      <w:r>
        <w:rPr>
          <w:spacing w:val="-1"/>
        </w:rPr>
        <w:t xml:space="preserve"> </w:t>
      </w:r>
      <w:r>
        <w:t>nitrite</w:t>
      </w:r>
      <w:r>
        <w:rPr>
          <w:spacing w:val="-3"/>
        </w:rPr>
        <w:t xml:space="preserve"> </w:t>
      </w:r>
      <w:r>
        <w:t>were</w:t>
      </w:r>
      <w:r>
        <w:rPr>
          <w:spacing w:val="-3"/>
        </w:rPr>
        <w:t xml:space="preserve"> </w:t>
      </w:r>
      <w:r>
        <w:t>monitored</w:t>
      </w:r>
      <w:r>
        <w:rPr>
          <w:spacing w:val="-1"/>
        </w:rPr>
        <w:t xml:space="preserve"> </w:t>
      </w:r>
      <w:r>
        <w:t>weekly and no significant differences (p&gt;0.05) were observed among the various groups. The growth parameters evaluated were: body length, weight, percentage weight gain (WG %), specific growth</w:t>
      </w:r>
      <w:r>
        <w:rPr>
          <w:spacing w:val="36"/>
        </w:rPr>
        <w:t xml:space="preserve"> </w:t>
      </w:r>
      <w:r>
        <w:t>rate</w:t>
      </w:r>
      <w:r>
        <w:rPr>
          <w:spacing w:val="38"/>
        </w:rPr>
        <w:t xml:space="preserve"> </w:t>
      </w:r>
      <w:r>
        <w:t>(SGR),</w:t>
      </w:r>
      <w:r>
        <w:rPr>
          <w:spacing w:val="38"/>
        </w:rPr>
        <w:t xml:space="preserve"> </w:t>
      </w:r>
      <w:r>
        <w:t>feed</w:t>
      </w:r>
      <w:r>
        <w:rPr>
          <w:spacing w:val="39"/>
        </w:rPr>
        <w:t xml:space="preserve"> </w:t>
      </w:r>
      <w:r>
        <w:t>conversion</w:t>
      </w:r>
      <w:r>
        <w:rPr>
          <w:spacing w:val="38"/>
        </w:rPr>
        <w:t xml:space="preserve"> </w:t>
      </w:r>
      <w:r>
        <w:t>ratio</w:t>
      </w:r>
      <w:r>
        <w:rPr>
          <w:spacing w:val="37"/>
        </w:rPr>
        <w:t xml:space="preserve"> </w:t>
      </w:r>
      <w:r>
        <w:t>(FCR),</w:t>
      </w:r>
      <w:r>
        <w:rPr>
          <w:spacing w:val="37"/>
        </w:rPr>
        <w:t xml:space="preserve"> </w:t>
      </w:r>
      <w:r>
        <w:t>protein</w:t>
      </w:r>
      <w:r>
        <w:rPr>
          <w:spacing w:val="39"/>
        </w:rPr>
        <w:t xml:space="preserve"> </w:t>
      </w:r>
      <w:r>
        <w:t>efficiency</w:t>
      </w:r>
      <w:r>
        <w:rPr>
          <w:spacing w:val="38"/>
        </w:rPr>
        <w:t xml:space="preserve"> </w:t>
      </w:r>
      <w:r>
        <w:t>ratio</w:t>
      </w:r>
      <w:r>
        <w:rPr>
          <w:spacing w:val="39"/>
        </w:rPr>
        <w:t xml:space="preserve"> </w:t>
      </w:r>
      <w:r>
        <w:t>(PER),</w:t>
      </w:r>
      <w:r>
        <w:rPr>
          <w:spacing w:val="37"/>
        </w:rPr>
        <w:t xml:space="preserve"> </w:t>
      </w:r>
      <w:r>
        <w:t>and</w:t>
      </w:r>
      <w:r>
        <w:rPr>
          <w:spacing w:val="38"/>
        </w:rPr>
        <w:t xml:space="preserve"> </w:t>
      </w:r>
      <w:r>
        <w:rPr>
          <w:spacing w:val="-2"/>
        </w:rPr>
        <w:t>survival</w:t>
      </w:r>
    </w:p>
    <w:p w14:paraId="0F48F1AE" w14:textId="77777777" w:rsidR="001F43B4" w:rsidRDefault="001F43B4">
      <w:pPr>
        <w:pStyle w:val="BodyText"/>
        <w:spacing w:line="360" w:lineRule="auto"/>
        <w:sectPr w:rsidR="001F43B4">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080" w:bottom="280" w:left="1080" w:header="720" w:footer="720" w:gutter="0"/>
          <w:cols w:space="720"/>
        </w:sectPr>
      </w:pPr>
    </w:p>
    <w:p w14:paraId="7C6C5602" w14:textId="77777777" w:rsidR="001F43B4" w:rsidRDefault="002B24EA">
      <w:pPr>
        <w:pStyle w:val="BodyText"/>
        <w:spacing w:before="79" w:line="360" w:lineRule="auto"/>
        <w:ind w:left="360" w:right="356"/>
      </w:pPr>
      <w:r>
        <w:lastRenderedPageBreak/>
        <w:t>rate. The results revealed significant (p&lt;0.05) differences in growth and survival among the various dietary treatments. Treatment T2, in which 50% of the fish meal was replaced with fish silage, exhibited the highest final body length (10.26±0.03 cm) and weight (25.87 ± 0.04 gm), percentage weight gain (871.54±35.19%), SGR (2.16±0.04%/day), PER (0.72 ± 0.06), and survival rate (97.08±0.75%), as well as the lowest FCR (2.18±0.01) than the control and other treatment</w:t>
      </w:r>
      <w:r>
        <w:rPr>
          <w:spacing w:val="-1"/>
        </w:rPr>
        <w:t xml:space="preserve"> </w:t>
      </w:r>
      <w:r>
        <w:t>groups. The experiment</w:t>
      </w:r>
      <w:r>
        <w:rPr>
          <w:spacing w:val="-1"/>
        </w:rPr>
        <w:t xml:space="preserve"> </w:t>
      </w:r>
      <w:r>
        <w:t>concluded</w:t>
      </w:r>
      <w:r>
        <w:rPr>
          <w:spacing w:val="-1"/>
        </w:rPr>
        <w:t xml:space="preserve"> </w:t>
      </w:r>
      <w:r>
        <w:t>that replacing fish</w:t>
      </w:r>
      <w:r>
        <w:rPr>
          <w:spacing w:val="-1"/>
        </w:rPr>
        <w:t xml:space="preserve"> </w:t>
      </w:r>
      <w:r>
        <w:t>meal</w:t>
      </w:r>
      <w:r>
        <w:rPr>
          <w:spacing w:val="-1"/>
        </w:rPr>
        <w:t xml:space="preserve"> </w:t>
      </w:r>
      <w:r>
        <w:t>protein up</w:t>
      </w:r>
      <w:r>
        <w:rPr>
          <w:spacing w:val="-1"/>
        </w:rPr>
        <w:t xml:space="preserve"> </w:t>
      </w:r>
      <w:r>
        <w:t>to</w:t>
      </w:r>
      <w:r>
        <w:rPr>
          <w:spacing w:val="-1"/>
        </w:rPr>
        <w:t xml:space="preserve"> </w:t>
      </w:r>
      <w:r>
        <w:t>50% with</w:t>
      </w:r>
      <w:r>
        <w:rPr>
          <w:spacing w:val="-1"/>
        </w:rPr>
        <w:t xml:space="preserve"> </w:t>
      </w:r>
      <w:r>
        <w:t xml:space="preserve">fish silage in the diet of </w:t>
      </w:r>
      <w:r>
        <w:rPr>
          <w:i/>
        </w:rPr>
        <w:t xml:space="preserve">P. </w:t>
      </w:r>
      <w:proofErr w:type="spellStart"/>
      <w:r>
        <w:rPr>
          <w:i/>
        </w:rPr>
        <w:t>brachypomus</w:t>
      </w:r>
      <w:proofErr w:type="spellEnd"/>
      <w:r>
        <w:rPr>
          <w:i/>
        </w:rPr>
        <w:t xml:space="preserve"> </w:t>
      </w:r>
      <w:r>
        <w:t>fingerlings is a sustainable feeding strategy.</w:t>
      </w:r>
    </w:p>
    <w:p w14:paraId="632C7499" w14:textId="77777777" w:rsidR="001F43B4" w:rsidRDefault="001F43B4">
      <w:pPr>
        <w:pStyle w:val="BodyText"/>
        <w:spacing w:before="4"/>
        <w:ind w:left="0"/>
        <w:jc w:val="left"/>
      </w:pPr>
    </w:p>
    <w:p w14:paraId="3B8204BF" w14:textId="77777777" w:rsidR="001F43B4" w:rsidRDefault="002B24EA">
      <w:pPr>
        <w:spacing w:line="362" w:lineRule="auto"/>
        <w:ind w:left="360" w:right="360"/>
        <w:jc w:val="both"/>
        <w:rPr>
          <w:sz w:val="24"/>
        </w:rPr>
      </w:pPr>
      <w:r>
        <w:rPr>
          <w:b/>
          <w:sz w:val="24"/>
        </w:rPr>
        <w:t xml:space="preserve">Keywords: </w:t>
      </w:r>
      <w:r>
        <w:rPr>
          <w:sz w:val="24"/>
        </w:rPr>
        <w:t xml:space="preserve">Fish silage, Fish meal, </w:t>
      </w:r>
      <w:proofErr w:type="spellStart"/>
      <w:r>
        <w:rPr>
          <w:i/>
          <w:sz w:val="24"/>
        </w:rPr>
        <w:t>Piaractus</w:t>
      </w:r>
      <w:proofErr w:type="spellEnd"/>
      <w:r>
        <w:rPr>
          <w:i/>
          <w:sz w:val="24"/>
        </w:rPr>
        <w:t xml:space="preserve"> </w:t>
      </w:r>
      <w:proofErr w:type="spellStart"/>
      <w:r>
        <w:rPr>
          <w:i/>
          <w:sz w:val="24"/>
        </w:rPr>
        <w:t>brachypomus</w:t>
      </w:r>
      <w:proofErr w:type="spellEnd"/>
      <w:r>
        <w:rPr>
          <w:sz w:val="24"/>
        </w:rPr>
        <w:t xml:space="preserve">, Water quality parameters, Growth </w:t>
      </w:r>
      <w:r>
        <w:rPr>
          <w:spacing w:val="-2"/>
          <w:sz w:val="24"/>
        </w:rPr>
        <w:t>parameters</w:t>
      </w:r>
    </w:p>
    <w:p w14:paraId="05FCF433" w14:textId="77777777" w:rsidR="001F43B4" w:rsidRDefault="001F43B4">
      <w:pPr>
        <w:pStyle w:val="BodyText"/>
        <w:spacing w:before="134"/>
        <w:ind w:left="0"/>
        <w:jc w:val="left"/>
      </w:pPr>
    </w:p>
    <w:p w14:paraId="5430EFB7" w14:textId="77777777" w:rsidR="001F43B4" w:rsidRDefault="002B24EA">
      <w:pPr>
        <w:pStyle w:val="Heading2"/>
        <w:ind w:left="360"/>
      </w:pPr>
      <w:r>
        <w:rPr>
          <w:spacing w:val="-2"/>
        </w:rPr>
        <w:t>Introduction</w:t>
      </w:r>
    </w:p>
    <w:p w14:paraId="7469193E" w14:textId="77777777" w:rsidR="001F43B4" w:rsidRDefault="002B24EA">
      <w:pPr>
        <w:pStyle w:val="BodyText"/>
        <w:spacing w:before="137" w:line="360" w:lineRule="auto"/>
        <w:ind w:left="360" w:right="357" w:firstLine="719"/>
      </w:pPr>
      <w:r>
        <w:t>The growing global population and the demand for high-quality food have placed increasing pressure on agriculture and traditional food production methods. In this context, aquaculture has emerged as one of the fastest-growing sectors in food production, playing a pivotal role in ensuring global food and nutritional security. Beyond providing nutritious food, aquaculture has significantly contributed to creating employment opportunities and alleviating poverty in both coastal and inland regions. The global production from fisheries and aquaculture has reached an all-time high, with aquaculture accounting for more than half of the aquatic animal production intended for human consumption (FAO, 2026). This rapid expansion has increased the need for sustainable production practices and efficient feed management strategies to maintain continuous growth. India is one of the world's leading nations in fish farming and aquaculture</w:t>
      </w:r>
      <w:r>
        <w:rPr>
          <w:spacing w:val="-3"/>
        </w:rPr>
        <w:t xml:space="preserve"> </w:t>
      </w:r>
      <w:r>
        <w:t>production</w:t>
      </w:r>
      <w:r>
        <w:rPr>
          <w:spacing w:val="-3"/>
        </w:rPr>
        <w:t xml:space="preserve"> </w:t>
      </w:r>
      <w:r>
        <w:t>after</w:t>
      </w:r>
      <w:r>
        <w:rPr>
          <w:spacing w:val="-3"/>
        </w:rPr>
        <w:t xml:space="preserve"> </w:t>
      </w:r>
      <w:r>
        <w:t>China</w:t>
      </w:r>
      <w:r>
        <w:rPr>
          <w:spacing w:val="-3"/>
        </w:rPr>
        <w:t xml:space="preserve"> </w:t>
      </w:r>
      <w:r>
        <w:t>play</w:t>
      </w:r>
      <w:r>
        <w:rPr>
          <w:spacing w:val="-3"/>
        </w:rPr>
        <w:t xml:space="preserve"> </w:t>
      </w:r>
      <w:r>
        <w:t>a</w:t>
      </w:r>
      <w:r>
        <w:rPr>
          <w:spacing w:val="-3"/>
        </w:rPr>
        <w:t xml:space="preserve"> </w:t>
      </w:r>
      <w:r>
        <w:t>vital</w:t>
      </w:r>
      <w:r>
        <w:rPr>
          <w:spacing w:val="-3"/>
        </w:rPr>
        <w:t xml:space="preserve"> </w:t>
      </w:r>
      <w:r>
        <w:t>role</w:t>
      </w:r>
      <w:r>
        <w:rPr>
          <w:spacing w:val="-4"/>
        </w:rPr>
        <w:t xml:space="preserve"> </w:t>
      </w:r>
      <w:r>
        <w:t>in</w:t>
      </w:r>
      <w:r>
        <w:rPr>
          <w:spacing w:val="-3"/>
        </w:rPr>
        <w:t xml:space="preserve"> </w:t>
      </w:r>
      <w:r>
        <w:t>the</w:t>
      </w:r>
      <w:r>
        <w:rPr>
          <w:spacing w:val="-4"/>
        </w:rPr>
        <w:t xml:space="preserve"> </w:t>
      </w:r>
      <w:r>
        <w:t>national</w:t>
      </w:r>
      <w:r>
        <w:rPr>
          <w:spacing w:val="-3"/>
        </w:rPr>
        <w:t xml:space="preserve"> </w:t>
      </w:r>
      <w:r>
        <w:t>economy</w:t>
      </w:r>
      <w:r>
        <w:rPr>
          <w:spacing w:val="-3"/>
        </w:rPr>
        <w:t xml:space="preserve"> </w:t>
      </w:r>
      <w:r>
        <w:t>by</w:t>
      </w:r>
      <w:r>
        <w:rPr>
          <w:spacing w:val="-3"/>
        </w:rPr>
        <w:t xml:space="preserve"> </w:t>
      </w:r>
      <w:r>
        <w:t>providing</w:t>
      </w:r>
      <w:r>
        <w:rPr>
          <w:spacing w:val="-3"/>
        </w:rPr>
        <w:t xml:space="preserve"> </w:t>
      </w:r>
      <w:r>
        <w:t xml:space="preserve">sources of income, employment, and food security (Department of Fisheries, 2025). Economic viability in aquaculture production depends largely on feed supply and costs, as feed alone accounts for approximately 50–60% of the total production cost (Ragasa </w:t>
      </w:r>
      <w:r>
        <w:rPr>
          <w:i/>
        </w:rPr>
        <w:t xml:space="preserve">et al., </w:t>
      </w:r>
      <w:r>
        <w:t>2022). This situation has created an urgent need to explore alternative feed ingredients that are economically viable, environmentally friendly, and nutritionally effective. Since protein influences fish growth and feed utilization efficiency, it is the most critical and expensive component of aquatic diets. Fish meal is considered the best source of protein due to its excellent digestibility, balanced amino acid</w:t>
      </w:r>
      <w:r>
        <w:rPr>
          <w:spacing w:val="9"/>
        </w:rPr>
        <w:t xml:space="preserve"> </w:t>
      </w:r>
      <w:r>
        <w:t>profile,</w:t>
      </w:r>
      <w:r>
        <w:rPr>
          <w:spacing w:val="10"/>
        </w:rPr>
        <w:t xml:space="preserve"> </w:t>
      </w:r>
      <w:r>
        <w:t>and</w:t>
      </w:r>
      <w:r>
        <w:rPr>
          <w:spacing w:val="12"/>
        </w:rPr>
        <w:t xml:space="preserve"> </w:t>
      </w:r>
      <w:r>
        <w:t>palatability</w:t>
      </w:r>
      <w:r>
        <w:rPr>
          <w:spacing w:val="11"/>
        </w:rPr>
        <w:t xml:space="preserve"> </w:t>
      </w:r>
      <w:r>
        <w:t>(Hussain</w:t>
      </w:r>
      <w:r>
        <w:rPr>
          <w:spacing w:val="13"/>
        </w:rPr>
        <w:t xml:space="preserve"> </w:t>
      </w:r>
      <w:r>
        <w:rPr>
          <w:i/>
        </w:rPr>
        <w:t>et</w:t>
      </w:r>
      <w:r>
        <w:rPr>
          <w:i/>
          <w:spacing w:val="11"/>
        </w:rPr>
        <w:t xml:space="preserve"> </w:t>
      </w:r>
      <w:r>
        <w:rPr>
          <w:i/>
        </w:rPr>
        <w:t>al.,</w:t>
      </w:r>
      <w:r>
        <w:rPr>
          <w:i/>
          <w:spacing w:val="13"/>
        </w:rPr>
        <w:t xml:space="preserve"> </w:t>
      </w:r>
      <w:r>
        <w:t>2024).</w:t>
      </w:r>
      <w:r>
        <w:rPr>
          <w:spacing w:val="11"/>
        </w:rPr>
        <w:t xml:space="preserve"> </w:t>
      </w:r>
      <w:r>
        <w:t>However,</w:t>
      </w:r>
      <w:r>
        <w:rPr>
          <w:spacing w:val="12"/>
        </w:rPr>
        <w:t xml:space="preserve"> </w:t>
      </w:r>
      <w:r>
        <w:t>the</w:t>
      </w:r>
      <w:r>
        <w:rPr>
          <w:spacing w:val="10"/>
        </w:rPr>
        <w:t xml:space="preserve"> </w:t>
      </w:r>
      <w:r>
        <w:t>sustainability</w:t>
      </w:r>
      <w:r>
        <w:rPr>
          <w:spacing w:val="11"/>
        </w:rPr>
        <w:t xml:space="preserve"> </w:t>
      </w:r>
      <w:r>
        <w:t>of</w:t>
      </w:r>
      <w:r>
        <w:rPr>
          <w:spacing w:val="10"/>
        </w:rPr>
        <w:t xml:space="preserve"> </w:t>
      </w:r>
      <w:r>
        <w:t>fish</w:t>
      </w:r>
      <w:r>
        <w:rPr>
          <w:spacing w:val="10"/>
        </w:rPr>
        <w:t xml:space="preserve"> </w:t>
      </w:r>
      <w:r>
        <w:t>meal</w:t>
      </w:r>
      <w:r>
        <w:rPr>
          <w:spacing w:val="14"/>
        </w:rPr>
        <w:t xml:space="preserve"> </w:t>
      </w:r>
      <w:r>
        <w:rPr>
          <w:spacing w:val="-5"/>
        </w:rPr>
        <w:t>has</w:t>
      </w:r>
    </w:p>
    <w:p w14:paraId="7EFA5096"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63F28E70" w14:textId="77777777" w:rsidR="001F43B4" w:rsidRDefault="002B24EA">
      <w:pPr>
        <w:pStyle w:val="BodyText"/>
        <w:spacing w:before="79" w:line="360" w:lineRule="auto"/>
        <w:ind w:left="360" w:right="354"/>
      </w:pPr>
      <w:r>
        <w:lastRenderedPageBreak/>
        <w:t>become a major issue due to rising demand and decreasing supplies. Although global fish meal production has remained relatively stable, rising demand within the aquaculture industry has led to the</w:t>
      </w:r>
      <w:r>
        <w:rPr>
          <w:spacing w:val="-1"/>
        </w:rPr>
        <w:t xml:space="preserve"> </w:t>
      </w:r>
      <w:r>
        <w:t>depletion of</w:t>
      </w:r>
      <w:r>
        <w:rPr>
          <w:spacing w:val="-1"/>
        </w:rPr>
        <w:t xml:space="preserve"> </w:t>
      </w:r>
      <w:r>
        <w:t>marine</w:t>
      </w:r>
      <w:r>
        <w:rPr>
          <w:spacing w:val="-1"/>
        </w:rPr>
        <w:t xml:space="preserve"> </w:t>
      </w:r>
      <w:r>
        <w:t xml:space="preserve">fish resources and increased feed costs (Majluf </w:t>
      </w:r>
      <w:r>
        <w:rPr>
          <w:i/>
        </w:rPr>
        <w:t xml:space="preserve">et al., </w:t>
      </w:r>
      <w:r>
        <w:t xml:space="preserve">2024; Tacon and Metian, 2008). These challenges have accelerated the search for alternative protein sources for aquaculture. Fish silage is one of several highly promising options that produced by fermenting whole fish or fish processing waste, or by adding acid, a process that breaks down proteins into amino acids (Maksimenko </w:t>
      </w:r>
      <w:r>
        <w:rPr>
          <w:i/>
        </w:rPr>
        <w:t xml:space="preserve">et al., </w:t>
      </w:r>
      <w:r>
        <w:t>2024;</w:t>
      </w:r>
      <w:r>
        <w:rPr>
          <w:spacing w:val="-1"/>
        </w:rPr>
        <w:t xml:space="preserve"> </w:t>
      </w:r>
      <w:r>
        <w:rPr>
          <w:color w:val="212121"/>
        </w:rPr>
        <w:t xml:space="preserve">Raziye </w:t>
      </w:r>
      <w:r>
        <w:rPr>
          <w:i/>
          <w:color w:val="212121"/>
        </w:rPr>
        <w:t>et</w:t>
      </w:r>
      <w:r>
        <w:rPr>
          <w:i/>
          <w:color w:val="212121"/>
          <w:spacing w:val="-1"/>
        </w:rPr>
        <w:t xml:space="preserve"> </w:t>
      </w:r>
      <w:r>
        <w:rPr>
          <w:i/>
          <w:color w:val="212121"/>
        </w:rPr>
        <w:t xml:space="preserve">al., </w:t>
      </w:r>
      <w:r>
        <w:rPr>
          <w:color w:val="212121"/>
        </w:rPr>
        <w:t>2023</w:t>
      </w:r>
      <w:r>
        <w:t>). Fish silage is</w:t>
      </w:r>
      <w:r>
        <w:rPr>
          <w:spacing w:val="-2"/>
        </w:rPr>
        <w:t xml:space="preserve"> </w:t>
      </w:r>
      <w:r>
        <w:t xml:space="preserve">rich in proteins, lipids, minerals, and essential fatty acids, which aid in fish growth and nutrient absorption (Vidotti </w:t>
      </w:r>
      <w:r>
        <w:rPr>
          <w:i/>
        </w:rPr>
        <w:t>et</w:t>
      </w:r>
      <w:r>
        <w:rPr>
          <w:i/>
          <w:spacing w:val="40"/>
        </w:rPr>
        <w:t xml:space="preserve"> </w:t>
      </w:r>
      <w:r>
        <w:rPr>
          <w:i/>
        </w:rPr>
        <w:t xml:space="preserve">al., </w:t>
      </w:r>
      <w:r>
        <w:t xml:space="preserve">2002; Mach </w:t>
      </w:r>
      <w:r>
        <w:rPr>
          <w:i/>
        </w:rPr>
        <w:t xml:space="preserve">et al., </w:t>
      </w:r>
      <w:r>
        <w:t>2010). Beyond its nutritional benefits, fish silage offers a sustainable method for managing fish processing waste and mitigating pollution caused by fish by-products (Rustad,</w:t>
      </w:r>
      <w:r>
        <w:rPr>
          <w:spacing w:val="-2"/>
        </w:rPr>
        <w:t xml:space="preserve"> </w:t>
      </w:r>
      <w:r>
        <w:t>2003;</w:t>
      </w:r>
      <w:r>
        <w:rPr>
          <w:spacing w:val="-2"/>
        </w:rPr>
        <w:t xml:space="preserve"> </w:t>
      </w:r>
      <w:r>
        <w:t>Santana</w:t>
      </w:r>
      <w:r>
        <w:rPr>
          <w:spacing w:val="-2"/>
        </w:rPr>
        <w:t xml:space="preserve"> </w:t>
      </w:r>
      <w:r>
        <w:rPr>
          <w:i/>
        </w:rPr>
        <w:t>et</w:t>
      </w:r>
      <w:r>
        <w:rPr>
          <w:i/>
          <w:spacing w:val="-2"/>
        </w:rPr>
        <w:t xml:space="preserve"> </w:t>
      </w:r>
      <w:r>
        <w:rPr>
          <w:i/>
        </w:rPr>
        <w:t>al.,</w:t>
      </w:r>
      <w:r>
        <w:rPr>
          <w:i/>
          <w:spacing w:val="-2"/>
        </w:rPr>
        <w:t xml:space="preserve"> </w:t>
      </w:r>
      <w:r>
        <w:t>2023). Numerous</w:t>
      </w:r>
      <w:r>
        <w:rPr>
          <w:spacing w:val="-3"/>
        </w:rPr>
        <w:t xml:space="preserve"> </w:t>
      </w:r>
      <w:r>
        <w:t>studies</w:t>
      </w:r>
      <w:r>
        <w:rPr>
          <w:spacing w:val="-3"/>
        </w:rPr>
        <w:t xml:space="preserve"> </w:t>
      </w:r>
      <w:r>
        <w:t>indicate</w:t>
      </w:r>
      <w:r>
        <w:rPr>
          <w:spacing w:val="-1"/>
        </w:rPr>
        <w:t xml:space="preserve"> </w:t>
      </w:r>
      <w:r>
        <w:t>that</w:t>
      </w:r>
      <w:r>
        <w:rPr>
          <w:spacing w:val="-2"/>
        </w:rPr>
        <w:t xml:space="preserve"> </w:t>
      </w:r>
      <w:r>
        <w:t>fish</w:t>
      </w:r>
      <w:r>
        <w:rPr>
          <w:spacing w:val="-2"/>
        </w:rPr>
        <w:t xml:space="preserve"> </w:t>
      </w:r>
      <w:r>
        <w:t>silage</w:t>
      </w:r>
      <w:r>
        <w:rPr>
          <w:spacing w:val="-4"/>
        </w:rPr>
        <w:t xml:space="preserve"> </w:t>
      </w:r>
      <w:r>
        <w:t>can</w:t>
      </w:r>
      <w:r>
        <w:rPr>
          <w:spacing w:val="-2"/>
        </w:rPr>
        <w:t xml:space="preserve"> </w:t>
      </w:r>
      <w:r>
        <w:t>be</w:t>
      </w:r>
      <w:r>
        <w:rPr>
          <w:spacing w:val="-1"/>
        </w:rPr>
        <w:t xml:space="preserve"> </w:t>
      </w:r>
      <w:r>
        <w:t xml:space="preserve">effectively incorporated into aquafeed without adversely affecting fish growth (Costa </w:t>
      </w:r>
      <w:r>
        <w:rPr>
          <w:i/>
        </w:rPr>
        <w:t xml:space="preserve">et al., </w:t>
      </w:r>
      <w:r>
        <w:t xml:space="preserve">2022; </w:t>
      </w:r>
      <w:r>
        <w:rPr>
          <w:color w:val="212121"/>
        </w:rPr>
        <w:t xml:space="preserve">Abd El-Hakim </w:t>
      </w:r>
      <w:r>
        <w:rPr>
          <w:i/>
          <w:color w:val="212121"/>
        </w:rPr>
        <w:t xml:space="preserve">et al., </w:t>
      </w:r>
      <w:r>
        <w:rPr>
          <w:color w:val="212121"/>
        </w:rPr>
        <w:t>2007</w:t>
      </w:r>
      <w:r>
        <w:t>). The red-bellied pacu (</w:t>
      </w:r>
      <w:proofErr w:type="spellStart"/>
      <w:r>
        <w:rPr>
          <w:i/>
        </w:rPr>
        <w:t>Piaractus</w:t>
      </w:r>
      <w:proofErr w:type="spellEnd"/>
      <w:r>
        <w:rPr>
          <w:i/>
        </w:rPr>
        <w:t xml:space="preserve"> </w:t>
      </w:r>
      <w:proofErr w:type="spellStart"/>
      <w:r>
        <w:rPr>
          <w:i/>
        </w:rPr>
        <w:t>brachypomus</w:t>
      </w:r>
      <w:proofErr w:type="spellEnd"/>
      <w:r>
        <w:t>) is one of the new species used in aquaculture that has recently garnered significant attention due to its rapid growth potential, hardiness, and consumer preference. It is highly suitable for evaluating alternative protein sources because it is omnivorous (consuming both plant and animal matter) and</w:t>
      </w:r>
      <w:r>
        <w:rPr>
          <w:spacing w:val="40"/>
        </w:rPr>
        <w:t xml:space="preserve"> </w:t>
      </w:r>
      <w:r>
        <w:t xml:space="preserve">adaptable to a wide range of feeds (Ferreira </w:t>
      </w:r>
      <w:r>
        <w:rPr>
          <w:i/>
        </w:rPr>
        <w:t xml:space="preserve">et al., </w:t>
      </w:r>
      <w:r>
        <w:t xml:space="preserve">2023; Bicudo </w:t>
      </w:r>
      <w:r>
        <w:rPr>
          <w:i/>
        </w:rPr>
        <w:t xml:space="preserve">et al., </w:t>
      </w:r>
      <w:r>
        <w:t>2010). The use of fish silage as feed for this species had not been investigated previously; therefore, this study was conducted to evaluate fish silage as a potential alternative to fish meal for pacu fingerlings.</w:t>
      </w:r>
    </w:p>
    <w:p w14:paraId="6B4F59F1" w14:textId="77777777" w:rsidR="001F43B4" w:rsidRDefault="002B24EA">
      <w:pPr>
        <w:pStyle w:val="Heading1"/>
        <w:numPr>
          <w:ilvl w:val="0"/>
          <w:numId w:val="2"/>
        </w:numPr>
        <w:tabs>
          <w:tab w:val="left" w:pos="600"/>
        </w:tabs>
        <w:spacing w:before="1"/>
        <w:jc w:val="both"/>
      </w:pPr>
      <w:r>
        <w:t>MATERIALS</w:t>
      </w:r>
      <w:r>
        <w:rPr>
          <w:spacing w:val="-4"/>
        </w:rPr>
        <w:t xml:space="preserve"> </w:t>
      </w:r>
      <w:r>
        <w:t>AND</w:t>
      </w:r>
      <w:r>
        <w:rPr>
          <w:spacing w:val="-3"/>
        </w:rPr>
        <w:t xml:space="preserve"> </w:t>
      </w:r>
      <w:r>
        <w:rPr>
          <w:spacing w:val="-2"/>
        </w:rPr>
        <w:t>METHODS</w:t>
      </w:r>
    </w:p>
    <w:p w14:paraId="5E3A6B09" w14:textId="77777777" w:rsidR="001F43B4" w:rsidRDefault="002B24EA">
      <w:pPr>
        <w:pStyle w:val="Heading2"/>
        <w:numPr>
          <w:ilvl w:val="1"/>
          <w:numId w:val="2"/>
        </w:numPr>
        <w:tabs>
          <w:tab w:val="left" w:pos="780"/>
        </w:tabs>
        <w:spacing w:before="139"/>
        <w:jc w:val="both"/>
      </w:pPr>
      <w:r>
        <w:t>Declaration</w:t>
      </w:r>
      <w:r>
        <w:rPr>
          <w:spacing w:val="-3"/>
        </w:rPr>
        <w:t xml:space="preserve"> </w:t>
      </w:r>
      <w:r>
        <w:t>of</w:t>
      </w:r>
      <w:r>
        <w:rPr>
          <w:spacing w:val="-2"/>
        </w:rPr>
        <w:t xml:space="preserve"> ethics</w:t>
      </w:r>
    </w:p>
    <w:p w14:paraId="0229151C" w14:textId="77777777" w:rsidR="001F43B4" w:rsidRDefault="002B24EA">
      <w:pPr>
        <w:pStyle w:val="BodyText"/>
        <w:spacing w:before="137" w:line="360" w:lineRule="auto"/>
        <w:ind w:left="360" w:right="358" w:firstLine="719"/>
      </w:pPr>
      <w:r>
        <w:t xml:space="preserve">The experimental fish were maintained and sampled after the trial in accordance with the recommendations of Acharya Narendra Deva University of Agriculture and Technology, </w:t>
      </w:r>
      <w:proofErr w:type="spellStart"/>
      <w:r>
        <w:t>Kumarganj</w:t>
      </w:r>
      <w:proofErr w:type="spellEnd"/>
      <w:r>
        <w:t>, Ayodhya, Uttar Pradesh, India.</w:t>
      </w:r>
    </w:p>
    <w:p w14:paraId="7D1B88AB" w14:textId="77777777" w:rsidR="001F43B4" w:rsidRDefault="002B24EA">
      <w:pPr>
        <w:pStyle w:val="Heading2"/>
        <w:spacing w:before="1"/>
        <w:ind w:left="360"/>
        <w:jc w:val="both"/>
      </w:pPr>
      <w:r>
        <w:t>2.2</w:t>
      </w:r>
      <w:r>
        <w:rPr>
          <w:spacing w:val="-2"/>
        </w:rPr>
        <w:t xml:space="preserve"> </w:t>
      </w:r>
      <w:r>
        <w:t>Experimental</w:t>
      </w:r>
      <w:r>
        <w:rPr>
          <w:spacing w:val="-1"/>
        </w:rPr>
        <w:t xml:space="preserve"> </w:t>
      </w:r>
      <w:r>
        <w:rPr>
          <w:spacing w:val="-2"/>
        </w:rPr>
        <w:t>animal</w:t>
      </w:r>
    </w:p>
    <w:p w14:paraId="2456FC7D" w14:textId="77777777" w:rsidR="001F43B4" w:rsidRDefault="002B24EA">
      <w:pPr>
        <w:pStyle w:val="BodyText"/>
        <w:spacing w:before="137" w:line="360" w:lineRule="auto"/>
        <w:ind w:left="360" w:right="355" w:firstLine="719"/>
      </w:pPr>
      <w:r>
        <w:t xml:space="preserve">Healthy fingerlings of </w:t>
      </w:r>
      <w:r>
        <w:rPr>
          <w:i/>
        </w:rPr>
        <w:t xml:space="preserve">P. </w:t>
      </w:r>
      <w:proofErr w:type="spellStart"/>
      <w:r>
        <w:rPr>
          <w:i/>
        </w:rPr>
        <w:t>brachypomus</w:t>
      </w:r>
      <w:proofErr w:type="spellEnd"/>
      <w:r>
        <w:rPr>
          <w:i/>
        </w:rPr>
        <w:t xml:space="preserve"> </w:t>
      </w:r>
      <w:r>
        <w:t xml:space="preserve">with an average weight of 2.58 ± 0.03 g and an average length of 4.24 ± 0.02 cm were obtained from the </w:t>
      </w:r>
      <w:proofErr w:type="spellStart"/>
      <w:r>
        <w:t>Tamsha</w:t>
      </w:r>
      <w:proofErr w:type="spellEnd"/>
      <w:r>
        <w:t xml:space="preserve"> Fish Seed Production Center, </w:t>
      </w:r>
      <w:proofErr w:type="spellStart"/>
      <w:r>
        <w:t>Bikapur</w:t>
      </w:r>
      <w:proofErr w:type="spellEnd"/>
      <w:r>
        <w:t>, Ayodhya, Uttar Pradesh. These fish were acclimatized for fifteen days in 150-liter FRP tanks filled with aerated fresh water. Prior to the start of the experiment, and throughout this acclimatization</w:t>
      </w:r>
      <w:r>
        <w:rPr>
          <w:spacing w:val="10"/>
        </w:rPr>
        <w:t xml:space="preserve"> </w:t>
      </w:r>
      <w:r>
        <w:t>period,</w:t>
      </w:r>
      <w:r>
        <w:rPr>
          <w:spacing w:val="12"/>
        </w:rPr>
        <w:t xml:space="preserve"> </w:t>
      </w:r>
      <w:r>
        <w:t>the</w:t>
      </w:r>
      <w:r>
        <w:rPr>
          <w:spacing w:val="11"/>
        </w:rPr>
        <w:t xml:space="preserve"> </w:t>
      </w:r>
      <w:r>
        <w:t>fish</w:t>
      </w:r>
      <w:r>
        <w:rPr>
          <w:spacing w:val="13"/>
        </w:rPr>
        <w:t xml:space="preserve"> </w:t>
      </w:r>
      <w:r>
        <w:t>were</w:t>
      </w:r>
      <w:r>
        <w:rPr>
          <w:spacing w:val="10"/>
        </w:rPr>
        <w:t xml:space="preserve"> </w:t>
      </w:r>
      <w:r>
        <w:t>fed</w:t>
      </w:r>
      <w:r>
        <w:rPr>
          <w:spacing w:val="15"/>
        </w:rPr>
        <w:t xml:space="preserve"> </w:t>
      </w:r>
      <w:r>
        <w:t>a</w:t>
      </w:r>
      <w:r>
        <w:rPr>
          <w:spacing w:val="11"/>
        </w:rPr>
        <w:t xml:space="preserve"> </w:t>
      </w:r>
      <w:r>
        <w:t>commercial</w:t>
      </w:r>
      <w:r>
        <w:rPr>
          <w:spacing w:val="13"/>
        </w:rPr>
        <w:t xml:space="preserve"> </w:t>
      </w:r>
      <w:r>
        <w:t>feed</w:t>
      </w:r>
      <w:r>
        <w:rPr>
          <w:spacing w:val="12"/>
        </w:rPr>
        <w:t xml:space="preserve"> </w:t>
      </w:r>
      <w:r>
        <w:t>containing</w:t>
      </w:r>
      <w:r>
        <w:rPr>
          <w:spacing w:val="13"/>
        </w:rPr>
        <w:t xml:space="preserve"> </w:t>
      </w:r>
      <w:r>
        <w:t>32%</w:t>
      </w:r>
      <w:r>
        <w:rPr>
          <w:spacing w:val="11"/>
        </w:rPr>
        <w:t xml:space="preserve"> </w:t>
      </w:r>
      <w:r>
        <w:t>crude</w:t>
      </w:r>
      <w:r>
        <w:rPr>
          <w:spacing w:val="11"/>
        </w:rPr>
        <w:t xml:space="preserve"> </w:t>
      </w:r>
      <w:r>
        <w:t>protein</w:t>
      </w:r>
      <w:r>
        <w:rPr>
          <w:spacing w:val="13"/>
        </w:rPr>
        <w:t xml:space="preserve"> </w:t>
      </w:r>
      <w:r>
        <w:rPr>
          <w:spacing w:val="-2"/>
        </w:rPr>
        <w:t>twice</w:t>
      </w:r>
    </w:p>
    <w:p w14:paraId="38211543"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68397A9D" w14:textId="77777777" w:rsidR="001F43B4" w:rsidRDefault="002B24EA">
      <w:pPr>
        <w:pStyle w:val="BodyText"/>
        <w:spacing w:before="79" w:line="360" w:lineRule="auto"/>
        <w:ind w:left="360" w:right="363"/>
      </w:pPr>
      <w:r>
        <w:lastRenderedPageBreak/>
        <w:t>daily. To reduce stress, waste materials such as feces and uneaten feed were regularly removed, the water was changed daily, and continuous aeration was maintained.</w:t>
      </w:r>
    </w:p>
    <w:p w14:paraId="0021B99F" w14:textId="77777777" w:rsidR="001F43B4" w:rsidRDefault="002B24EA">
      <w:pPr>
        <w:pStyle w:val="Heading2"/>
        <w:numPr>
          <w:ilvl w:val="1"/>
          <w:numId w:val="1"/>
        </w:numPr>
        <w:tabs>
          <w:tab w:val="left" w:pos="780"/>
        </w:tabs>
        <w:jc w:val="both"/>
      </w:pPr>
      <w:r>
        <w:t>Preparation</w:t>
      </w:r>
      <w:r>
        <w:rPr>
          <w:spacing w:val="-4"/>
        </w:rPr>
        <w:t xml:space="preserve"> </w:t>
      </w:r>
      <w:r>
        <w:t>of</w:t>
      </w:r>
      <w:r>
        <w:rPr>
          <w:spacing w:val="-4"/>
        </w:rPr>
        <w:t xml:space="preserve"> </w:t>
      </w:r>
      <w:r>
        <w:t>fish</w:t>
      </w:r>
      <w:r>
        <w:rPr>
          <w:spacing w:val="-1"/>
        </w:rPr>
        <w:t xml:space="preserve"> </w:t>
      </w:r>
      <w:r>
        <w:rPr>
          <w:spacing w:val="-2"/>
        </w:rPr>
        <w:t>silage</w:t>
      </w:r>
    </w:p>
    <w:p w14:paraId="28DAC169" w14:textId="77777777" w:rsidR="001F43B4" w:rsidRDefault="002B24EA">
      <w:pPr>
        <w:pStyle w:val="BodyText"/>
        <w:spacing w:before="137" w:line="360" w:lineRule="auto"/>
        <w:ind w:left="360" w:right="356" w:firstLine="719"/>
      </w:pPr>
      <w:r>
        <w:t>Fish silage was prepared using the organic acid method, utilizing fish waste (such as viscera, gills, tails, and heads) collected from the local market. The collected fish waste was thoroughly washed with tap water to remove impurities; subsequently, the washed waste was finely ground to facilitate the action of acids and enzymes. Then, 3% (w/v) formic acid was added to the ground fish waste, bringing the mixture's pH level to 3.5. This pH level inhibited bacterial growth while promoting autolysis (a self-breakdown process) driven by enzymatic reactions.</w:t>
      </w:r>
      <w:r>
        <w:rPr>
          <w:spacing w:val="-3"/>
        </w:rPr>
        <w:t xml:space="preserve"> </w:t>
      </w:r>
      <w:r>
        <w:t>To</w:t>
      </w:r>
      <w:r>
        <w:rPr>
          <w:spacing w:val="-3"/>
        </w:rPr>
        <w:t xml:space="preserve"> </w:t>
      </w:r>
      <w:r>
        <w:t>prevent</w:t>
      </w:r>
      <w:r>
        <w:rPr>
          <w:spacing w:val="-3"/>
        </w:rPr>
        <w:t xml:space="preserve"> </w:t>
      </w:r>
      <w:r>
        <w:t>lipid</w:t>
      </w:r>
      <w:r>
        <w:rPr>
          <w:spacing w:val="-3"/>
        </w:rPr>
        <w:t xml:space="preserve"> </w:t>
      </w:r>
      <w:r>
        <w:t>oxidation</w:t>
      </w:r>
      <w:r>
        <w:rPr>
          <w:spacing w:val="-3"/>
        </w:rPr>
        <w:t xml:space="preserve"> </w:t>
      </w:r>
      <w:r>
        <w:t>or</w:t>
      </w:r>
      <w:r>
        <w:rPr>
          <w:spacing w:val="-3"/>
        </w:rPr>
        <w:t xml:space="preserve"> </w:t>
      </w:r>
      <w:r>
        <w:t>rancidity,</w:t>
      </w:r>
      <w:r>
        <w:rPr>
          <w:spacing w:val="-1"/>
        </w:rPr>
        <w:t xml:space="preserve"> </w:t>
      </w:r>
      <w:r>
        <w:t>Butylated</w:t>
      </w:r>
      <w:r>
        <w:rPr>
          <w:spacing w:val="-3"/>
        </w:rPr>
        <w:t xml:space="preserve"> </w:t>
      </w:r>
      <w:r>
        <w:t>Hydroxytoluene</w:t>
      </w:r>
      <w:r>
        <w:rPr>
          <w:spacing w:val="-4"/>
        </w:rPr>
        <w:t xml:space="preserve"> </w:t>
      </w:r>
      <w:r>
        <w:t>(BHT)</w:t>
      </w:r>
      <w:r>
        <w:rPr>
          <w:spacing w:val="-3"/>
        </w:rPr>
        <w:t xml:space="preserve"> </w:t>
      </w:r>
      <w:r>
        <w:t>was</w:t>
      </w:r>
      <w:r>
        <w:rPr>
          <w:spacing w:val="-4"/>
        </w:rPr>
        <w:t xml:space="preserve"> </w:t>
      </w:r>
      <w:r>
        <w:t>added</w:t>
      </w:r>
      <w:r>
        <w:rPr>
          <w:spacing w:val="-3"/>
        </w:rPr>
        <w:t xml:space="preserve"> </w:t>
      </w:r>
      <w:r>
        <w:t>to the acid-treated sample as an antioxidant at a concentration of 250 mg/L. Subsequently, the sample was stored in a glass bottle at room temperature (approximately 28–30°C) for 30 days.</w:t>
      </w:r>
      <w:r>
        <w:rPr>
          <w:spacing w:val="40"/>
        </w:rPr>
        <w:t xml:space="preserve"> </w:t>
      </w:r>
      <w:r>
        <w:t>To ensure uniform distribution of the acid and facilitate tissue digestion, the sample was mixed daily during storage. The pH was maintained at 3.5 by monitoring it and making necessary adjustments at regular intervals. Initially, the mixture was semi-solid in consistency. After three to four days, the process of liquefaction began due to the action of endogenous proteolytic enzymes. This liquefaction process was complete by the end of the storage period. These results demonstrated that the silage could be incorporated into the experimental diet and had been successfully prepared.</w:t>
      </w:r>
    </w:p>
    <w:p w14:paraId="6B3A98E8" w14:textId="77777777" w:rsidR="001F43B4" w:rsidRDefault="002B24EA">
      <w:pPr>
        <w:pStyle w:val="Heading2"/>
        <w:numPr>
          <w:ilvl w:val="1"/>
          <w:numId w:val="1"/>
        </w:numPr>
        <w:tabs>
          <w:tab w:val="left" w:pos="780"/>
        </w:tabs>
        <w:spacing w:before="2"/>
        <w:jc w:val="both"/>
      </w:pPr>
      <w:r>
        <w:rPr>
          <w:spacing w:val="-2"/>
        </w:rPr>
        <w:t>Diets</w:t>
      </w:r>
    </w:p>
    <w:p w14:paraId="4208FA9C" w14:textId="77777777" w:rsidR="001F43B4" w:rsidRDefault="002B24EA">
      <w:pPr>
        <w:pStyle w:val="BodyText"/>
        <w:spacing w:before="139" w:line="360" w:lineRule="auto"/>
        <w:ind w:left="360" w:right="356" w:firstLine="719"/>
      </w:pPr>
      <w:r>
        <w:t>Five iso-proteinaceous (32% CP) and iso-lipidic (9%) diets were formulated. The control diet was prepared without fish silage; it contained 100% fish meal and 0% fish silage. Four test diets were prepared with varying levels of fish silage-25%, 50%, 75%, and 100% with corresponding fish meal levels of 75%, 50%, 25%, and 0%, respectively. The diets were formulated to allow for partial or complete substitution relative to the control diet. Locally available ingredients were used to prepare</w:t>
      </w:r>
      <w:r>
        <w:rPr>
          <w:spacing w:val="-1"/>
        </w:rPr>
        <w:t xml:space="preserve"> </w:t>
      </w:r>
      <w:r>
        <w:t xml:space="preserve">the diets (Table 1). The control diet was formulated to meet the specific nutritional requirements of </w:t>
      </w:r>
      <w:r>
        <w:rPr>
          <w:i/>
        </w:rPr>
        <w:t xml:space="preserve">P. </w:t>
      </w:r>
      <w:proofErr w:type="spellStart"/>
      <w:r>
        <w:rPr>
          <w:i/>
        </w:rPr>
        <w:t>brachypomus</w:t>
      </w:r>
      <w:proofErr w:type="spellEnd"/>
      <w:r>
        <w:rPr>
          <w:i/>
        </w:rPr>
        <w:t xml:space="preserve"> </w:t>
      </w:r>
      <w:r>
        <w:t>by providing the necessary nutrients in appropriate quantities. The diets were produced as 2 mm diameter pellets and sun-dried. The dried feed pellets were stored in polyethylene bags at 4°C.</w:t>
      </w:r>
    </w:p>
    <w:p w14:paraId="6D831619"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58F3BEB5" w14:textId="77777777" w:rsidR="001F43B4" w:rsidRDefault="002B24EA">
      <w:pPr>
        <w:spacing w:before="79"/>
        <w:ind w:left="360"/>
        <w:rPr>
          <w:sz w:val="24"/>
        </w:rPr>
      </w:pPr>
      <w:r>
        <w:rPr>
          <w:b/>
          <w:sz w:val="24"/>
        </w:rPr>
        <w:lastRenderedPageBreak/>
        <w:t>Table</w:t>
      </w:r>
      <w:r>
        <w:rPr>
          <w:b/>
          <w:spacing w:val="-2"/>
          <w:sz w:val="24"/>
        </w:rPr>
        <w:t xml:space="preserve"> </w:t>
      </w:r>
      <w:r>
        <w:rPr>
          <w:b/>
          <w:sz w:val="24"/>
        </w:rPr>
        <w:t>1.</w:t>
      </w:r>
      <w:r>
        <w:rPr>
          <w:b/>
          <w:spacing w:val="-2"/>
          <w:sz w:val="24"/>
        </w:rPr>
        <w:t xml:space="preserve"> </w:t>
      </w:r>
      <w:r>
        <w:rPr>
          <w:sz w:val="24"/>
        </w:rPr>
        <w:t>Experimental</w:t>
      </w:r>
      <w:r>
        <w:rPr>
          <w:spacing w:val="-1"/>
          <w:sz w:val="24"/>
        </w:rPr>
        <w:t xml:space="preserve"> </w:t>
      </w:r>
      <w:r>
        <w:rPr>
          <w:sz w:val="24"/>
        </w:rPr>
        <w:t>diet</w:t>
      </w:r>
      <w:r>
        <w:rPr>
          <w:spacing w:val="-2"/>
          <w:sz w:val="24"/>
        </w:rPr>
        <w:t xml:space="preserve"> </w:t>
      </w:r>
      <w:r>
        <w:rPr>
          <w:sz w:val="24"/>
        </w:rPr>
        <w:t>formulation</w:t>
      </w:r>
      <w:r>
        <w:rPr>
          <w:spacing w:val="-1"/>
          <w:sz w:val="24"/>
        </w:rPr>
        <w:t xml:space="preserve"> </w:t>
      </w:r>
      <w:r>
        <w:rPr>
          <w:sz w:val="24"/>
        </w:rPr>
        <w:t>for</w:t>
      </w:r>
      <w:r>
        <w:rPr>
          <w:spacing w:val="-3"/>
          <w:sz w:val="24"/>
        </w:rPr>
        <w:t xml:space="preserve"> </w:t>
      </w:r>
      <w:r>
        <w:rPr>
          <w:i/>
          <w:sz w:val="24"/>
        </w:rPr>
        <w:t>P.</w:t>
      </w:r>
      <w:r>
        <w:rPr>
          <w:i/>
          <w:spacing w:val="-2"/>
          <w:sz w:val="24"/>
        </w:rPr>
        <w:t xml:space="preserve"> </w:t>
      </w:r>
      <w:proofErr w:type="spellStart"/>
      <w:r>
        <w:rPr>
          <w:i/>
          <w:sz w:val="24"/>
        </w:rPr>
        <w:t>brachypomus</w:t>
      </w:r>
      <w:proofErr w:type="spellEnd"/>
      <w:r>
        <w:rPr>
          <w:i/>
          <w:spacing w:val="-1"/>
          <w:sz w:val="24"/>
        </w:rPr>
        <w:t xml:space="preserve"> </w:t>
      </w:r>
      <w:r>
        <w:rPr>
          <w:sz w:val="24"/>
        </w:rPr>
        <w:t>fingerlings</w:t>
      </w:r>
      <w:r>
        <w:rPr>
          <w:spacing w:val="-2"/>
          <w:sz w:val="24"/>
        </w:rPr>
        <w:t xml:space="preserve"> </w:t>
      </w:r>
      <w:r>
        <w:rPr>
          <w:sz w:val="24"/>
        </w:rPr>
        <w:t>(g/100</w:t>
      </w:r>
      <w:r>
        <w:rPr>
          <w:spacing w:val="-1"/>
          <w:sz w:val="24"/>
        </w:rPr>
        <w:t xml:space="preserve"> </w:t>
      </w:r>
      <w:r>
        <w:rPr>
          <w:spacing w:val="-5"/>
          <w:sz w:val="24"/>
        </w:rPr>
        <w:t>g)</w:t>
      </w:r>
    </w:p>
    <w:p w14:paraId="19E808E3" w14:textId="77777777" w:rsidR="001F43B4" w:rsidRDefault="001F43B4">
      <w:pPr>
        <w:pStyle w:val="BodyText"/>
        <w:ind w:left="0"/>
        <w:jc w:val="left"/>
        <w:rPr>
          <w:sz w:val="12"/>
        </w:rPr>
      </w:pPr>
    </w:p>
    <w:tbl>
      <w:tblPr>
        <w:tblW w:w="0" w:type="auto"/>
        <w:tblInd w:w="245" w:type="dxa"/>
        <w:tblLayout w:type="fixed"/>
        <w:tblCellMar>
          <w:left w:w="0" w:type="dxa"/>
          <w:right w:w="0" w:type="dxa"/>
        </w:tblCellMar>
        <w:tblLook w:val="01E0" w:firstRow="1" w:lastRow="1" w:firstColumn="1" w:lastColumn="1" w:noHBand="0" w:noVBand="0"/>
      </w:tblPr>
      <w:tblGrid>
        <w:gridCol w:w="611"/>
        <w:gridCol w:w="2855"/>
        <w:gridCol w:w="806"/>
        <w:gridCol w:w="1218"/>
        <w:gridCol w:w="1775"/>
        <w:gridCol w:w="764"/>
        <w:gridCol w:w="1360"/>
      </w:tblGrid>
      <w:tr w:rsidR="001F43B4" w14:paraId="733C2CFF" w14:textId="77777777">
        <w:trPr>
          <w:trHeight w:val="414"/>
        </w:trPr>
        <w:tc>
          <w:tcPr>
            <w:tcW w:w="611" w:type="dxa"/>
            <w:vMerge w:val="restart"/>
            <w:tcBorders>
              <w:top w:val="single" w:sz="4" w:space="0" w:color="7E7E7E"/>
              <w:bottom w:val="single" w:sz="4" w:space="0" w:color="7E7E7E"/>
            </w:tcBorders>
          </w:tcPr>
          <w:p w14:paraId="75A9ABDA" w14:textId="77777777" w:rsidR="001F43B4" w:rsidRDefault="002B24EA">
            <w:pPr>
              <w:pStyle w:val="TableParagraph"/>
              <w:spacing w:before="1"/>
              <w:ind w:left="122"/>
              <w:rPr>
                <w:b/>
                <w:sz w:val="24"/>
              </w:rPr>
            </w:pPr>
            <w:r>
              <w:rPr>
                <w:b/>
                <w:spacing w:val="-5"/>
                <w:sz w:val="24"/>
              </w:rPr>
              <w:t>Sr.</w:t>
            </w:r>
          </w:p>
          <w:p w14:paraId="0932BDAA" w14:textId="77777777" w:rsidR="001F43B4" w:rsidRDefault="002B24EA">
            <w:pPr>
              <w:pStyle w:val="TableParagraph"/>
              <w:spacing w:before="137"/>
              <w:ind w:left="122"/>
              <w:rPr>
                <w:b/>
                <w:sz w:val="24"/>
              </w:rPr>
            </w:pPr>
            <w:r>
              <w:rPr>
                <w:b/>
                <w:spacing w:val="-5"/>
                <w:sz w:val="24"/>
              </w:rPr>
              <w:t>No.</w:t>
            </w:r>
          </w:p>
        </w:tc>
        <w:tc>
          <w:tcPr>
            <w:tcW w:w="2855" w:type="dxa"/>
            <w:tcBorders>
              <w:top w:val="single" w:sz="4" w:space="0" w:color="7E7E7E"/>
            </w:tcBorders>
          </w:tcPr>
          <w:p w14:paraId="7AA2D2C9" w14:textId="77777777" w:rsidR="001F43B4" w:rsidRDefault="002B24EA">
            <w:pPr>
              <w:pStyle w:val="TableParagraph"/>
              <w:spacing w:before="1"/>
              <w:ind w:left="135"/>
              <w:rPr>
                <w:b/>
                <w:sz w:val="24"/>
              </w:rPr>
            </w:pPr>
            <w:r>
              <w:rPr>
                <w:b/>
                <w:sz w:val="24"/>
              </w:rPr>
              <w:t>Ingredients</w:t>
            </w:r>
            <w:r>
              <w:rPr>
                <w:b/>
                <w:spacing w:val="-8"/>
                <w:sz w:val="24"/>
              </w:rPr>
              <w:t xml:space="preserve"> </w:t>
            </w:r>
            <w:r>
              <w:rPr>
                <w:b/>
                <w:spacing w:val="-2"/>
                <w:sz w:val="24"/>
              </w:rPr>
              <w:t>(g/kg)</w:t>
            </w:r>
          </w:p>
        </w:tc>
        <w:tc>
          <w:tcPr>
            <w:tcW w:w="806" w:type="dxa"/>
            <w:tcBorders>
              <w:top w:val="single" w:sz="4" w:space="0" w:color="7E7E7E"/>
              <w:bottom w:val="single" w:sz="4" w:space="0" w:color="7E7E7E"/>
            </w:tcBorders>
          </w:tcPr>
          <w:p w14:paraId="537D536B" w14:textId="77777777" w:rsidR="001F43B4" w:rsidRDefault="001F43B4">
            <w:pPr>
              <w:pStyle w:val="TableParagraph"/>
              <w:ind w:left="0"/>
              <w:rPr>
                <w:sz w:val="24"/>
              </w:rPr>
            </w:pPr>
          </w:p>
        </w:tc>
        <w:tc>
          <w:tcPr>
            <w:tcW w:w="1218" w:type="dxa"/>
            <w:tcBorders>
              <w:top w:val="single" w:sz="4" w:space="0" w:color="7E7E7E"/>
              <w:bottom w:val="single" w:sz="4" w:space="0" w:color="7E7E7E"/>
            </w:tcBorders>
          </w:tcPr>
          <w:p w14:paraId="09F60704" w14:textId="77777777" w:rsidR="001F43B4" w:rsidRDefault="001F43B4">
            <w:pPr>
              <w:pStyle w:val="TableParagraph"/>
              <w:ind w:left="0"/>
              <w:rPr>
                <w:sz w:val="24"/>
              </w:rPr>
            </w:pPr>
          </w:p>
        </w:tc>
        <w:tc>
          <w:tcPr>
            <w:tcW w:w="1775" w:type="dxa"/>
            <w:tcBorders>
              <w:top w:val="single" w:sz="4" w:space="0" w:color="7E7E7E"/>
              <w:bottom w:val="single" w:sz="4" w:space="0" w:color="7E7E7E"/>
            </w:tcBorders>
          </w:tcPr>
          <w:p w14:paraId="3E77E172" w14:textId="77777777" w:rsidR="001F43B4" w:rsidRDefault="002B24EA">
            <w:pPr>
              <w:pStyle w:val="TableParagraph"/>
              <w:spacing w:before="1"/>
              <w:ind w:left="479"/>
              <w:rPr>
                <w:b/>
                <w:sz w:val="24"/>
              </w:rPr>
            </w:pPr>
            <w:r>
              <w:rPr>
                <w:b/>
                <w:spacing w:val="-2"/>
                <w:sz w:val="24"/>
              </w:rPr>
              <w:t>Treatments</w:t>
            </w:r>
          </w:p>
        </w:tc>
        <w:tc>
          <w:tcPr>
            <w:tcW w:w="764" w:type="dxa"/>
            <w:tcBorders>
              <w:top w:val="single" w:sz="4" w:space="0" w:color="7E7E7E"/>
              <w:bottom w:val="single" w:sz="4" w:space="0" w:color="7E7E7E"/>
            </w:tcBorders>
          </w:tcPr>
          <w:p w14:paraId="1810A6B6" w14:textId="77777777" w:rsidR="001F43B4" w:rsidRDefault="001F43B4">
            <w:pPr>
              <w:pStyle w:val="TableParagraph"/>
              <w:ind w:left="0"/>
              <w:rPr>
                <w:sz w:val="24"/>
              </w:rPr>
            </w:pPr>
          </w:p>
        </w:tc>
        <w:tc>
          <w:tcPr>
            <w:tcW w:w="1360" w:type="dxa"/>
            <w:tcBorders>
              <w:top w:val="single" w:sz="4" w:space="0" w:color="7E7E7E"/>
              <w:bottom w:val="single" w:sz="4" w:space="0" w:color="7E7E7E"/>
            </w:tcBorders>
          </w:tcPr>
          <w:p w14:paraId="51D854DB" w14:textId="77777777" w:rsidR="001F43B4" w:rsidRDefault="001F43B4">
            <w:pPr>
              <w:pStyle w:val="TableParagraph"/>
              <w:ind w:left="0"/>
              <w:rPr>
                <w:sz w:val="24"/>
              </w:rPr>
            </w:pPr>
          </w:p>
        </w:tc>
      </w:tr>
      <w:tr w:rsidR="001F43B4" w14:paraId="6DE56A59" w14:textId="77777777">
        <w:trPr>
          <w:trHeight w:val="414"/>
        </w:trPr>
        <w:tc>
          <w:tcPr>
            <w:tcW w:w="611" w:type="dxa"/>
            <w:vMerge/>
            <w:tcBorders>
              <w:top w:val="nil"/>
              <w:bottom w:val="single" w:sz="4" w:space="0" w:color="7E7E7E"/>
            </w:tcBorders>
          </w:tcPr>
          <w:p w14:paraId="669731DD" w14:textId="77777777" w:rsidR="001F43B4" w:rsidRDefault="001F43B4">
            <w:pPr>
              <w:rPr>
                <w:sz w:val="2"/>
                <w:szCs w:val="2"/>
              </w:rPr>
            </w:pPr>
          </w:p>
        </w:tc>
        <w:tc>
          <w:tcPr>
            <w:tcW w:w="2855" w:type="dxa"/>
            <w:tcBorders>
              <w:bottom w:val="single" w:sz="4" w:space="0" w:color="7E7E7E"/>
            </w:tcBorders>
          </w:tcPr>
          <w:p w14:paraId="5160D59C" w14:textId="77777777" w:rsidR="001F43B4" w:rsidRDefault="001F43B4">
            <w:pPr>
              <w:pStyle w:val="TableParagraph"/>
              <w:ind w:left="0"/>
              <w:rPr>
                <w:sz w:val="24"/>
              </w:rPr>
            </w:pPr>
          </w:p>
        </w:tc>
        <w:tc>
          <w:tcPr>
            <w:tcW w:w="806" w:type="dxa"/>
            <w:tcBorders>
              <w:top w:val="single" w:sz="4" w:space="0" w:color="7E7E7E"/>
              <w:bottom w:val="single" w:sz="4" w:space="0" w:color="7E7E7E"/>
            </w:tcBorders>
          </w:tcPr>
          <w:p w14:paraId="0AEF91D9" w14:textId="77777777" w:rsidR="001F43B4" w:rsidRDefault="002B24EA">
            <w:pPr>
              <w:pStyle w:val="TableParagraph"/>
              <w:spacing w:line="275" w:lineRule="exact"/>
              <w:ind w:left="108"/>
              <w:rPr>
                <w:b/>
                <w:sz w:val="24"/>
              </w:rPr>
            </w:pPr>
            <w:r>
              <w:rPr>
                <w:b/>
                <w:spacing w:val="-10"/>
                <w:sz w:val="24"/>
              </w:rPr>
              <w:t>C</w:t>
            </w:r>
          </w:p>
        </w:tc>
        <w:tc>
          <w:tcPr>
            <w:tcW w:w="1218" w:type="dxa"/>
            <w:tcBorders>
              <w:top w:val="single" w:sz="4" w:space="0" w:color="7E7E7E"/>
              <w:bottom w:val="single" w:sz="4" w:space="0" w:color="7E7E7E"/>
            </w:tcBorders>
          </w:tcPr>
          <w:p w14:paraId="23BAF2F2" w14:textId="77777777" w:rsidR="001F43B4" w:rsidRDefault="002B24EA">
            <w:pPr>
              <w:pStyle w:val="TableParagraph"/>
              <w:spacing w:line="275" w:lineRule="exact"/>
              <w:ind w:left="458"/>
              <w:rPr>
                <w:b/>
                <w:sz w:val="24"/>
              </w:rPr>
            </w:pPr>
            <w:r>
              <w:rPr>
                <w:b/>
                <w:spacing w:val="-5"/>
                <w:sz w:val="24"/>
              </w:rPr>
              <w:t>T1</w:t>
            </w:r>
          </w:p>
        </w:tc>
        <w:tc>
          <w:tcPr>
            <w:tcW w:w="1775" w:type="dxa"/>
            <w:tcBorders>
              <w:top w:val="single" w:sz="4" w:space="0" w:color="7E7E7E"/>
              <w:bottom w:val="single" w:sz="4" w:space="0" w:color="7E7E7E"/>
            </w:tcBorders>
          </w:tcPr>
          <w:p w14:paraId="560701D5" w14:textId="77777777" w:rsidR="001F43B4" w:rsidRDefault="002B24EA">
            <w:pPr>
              <w:pStyle w:val="TableParagraph"/>
              <w:spacing w:line="275" w:lineRule="exact"/>
              <w:ind w:left="479"/>
              <w:rPr>
                <w:b/>
                <w:sz w:val="24"/>
              </w:rPr>
            </w:pPr>
            <w:r>
              <w:rPr>
                <w:b/>
                <w:spacing w:val="-5"/>
                <w:sz w:val="24"/>
              </w:rPr>
              <w:t>T2</w:t>
            </w:r>
          </w:p>
        </w:tc>
        <w:tc>
          <w:tcPr>
            <w:tcW w:w="764" w:type="dxa"/>
            <w:tcBorders>
              <w:top w:val="single" w:sz="4" w:space="0" w:color="7E7E7E"/>
              <w:bottom w:val="single" w:sz="4" w:space="0" w:color="7E7E7E"/>
            </w:tcBorders>
          </w:tcPr>
          <w:p w14:paraId="65DE3300" w14:textId="77777777" w:rsidR="001F43B4" w:rsidRDefault="002B24EA">
            <w:pPr>
              <w:pStyle w:val="TableParagraph"/>
              <w:spacing w:line="275" w:lineRule="exact"/>
              <w:ind w:left="113"/>
              <w:rPr>
                <w:b/>
                <w:sz w:val="24"/>
              </w:rPr>
            </w:pPr>
            <w:r>
              <w:rPr>
                <w:b/>
                <w:spacing w:val="-5"/>
                <w:sz w:val="24"/>
              </w:rPr>
              <w:t>T3</w:t>
            </w:r>
          </w:p>
        </w:tc>
        <w:tc>
          <w:tcPr>
            <w:tcW w:w="1360" w:type="dxa"/>
            <w:tcBorders>
              <w:top w:val="single" w:sz="4" w:space="0" w:color="7E7E7E"/>
              <w:bottom w:val="single" w:sz="4" w:space="0" w:color="7E7E7E"/>
            </w:tcBorders>
          </w:tcPr>
          <w:p w14:paraId="1857730D" w14:textId="77777777" w:rsidR="001F43B4" w:rsidRDefault="002B24EA">
            <w:pPr>
              <w:pStyle w:val="TableParagraph"/>
              <w:spacing w:line="275" w:lineRule="exact"/>
              <w:ind w:left="374"/>
              <w:rPr>
                <w:b/>
                <w:sz w:val="24"/>
              </w:rPr>
            </w:pPr>
            <w:r>
              <w:rPr>
                <w:b/>
                <w:spacing w:val="-5"/>
                <w:sz w:val="24"/>
              </w:rPr>
              <w:t>T4</w:t>
            </w:r>
          </w:p>
        </w:tc>
      </w:tr>
      <w:tr w:rsidR="001F43B4" w14:paraId="25685D2F" w14:textId="77777777">
        <w:trPr>
          <w:trHeight w:val="412"/>
        </w:trPr>
        <w:tc>
          <w:tcPr>
            <w:tcW w:w="611" w:type="dxa"/>
            <w:tcBorders>
              <w:top w:val="single" w:sz="4" w:space="0" w:color="7E7E7E"/>
              <w:bottom w:val="single" w:sz="4" w:space="0" w:color="7E7E7E"/>
            </w:tcBorders>
          </w:tcPr>
          <w:p w14:paraId="152DD41E" w14:textId="77777777" w:rsidR="001F43B4" w:rsidRDefault="002B24EA">
            <w:pPr>
              <w:pStyle w:val="TableParagraph"/>
              <w:spacing w:line="275" w:lineRule="exact"/>
              <w:ind w:left="0" w:right="1"/>
              <w:jc w:val="center"/>
              <w:rPr>
                <w:b/>
                <w:sz w:val="24"/>
              </w:rPr>
            </w:pPr>
            <w:r>
              <w:rPr>
                <w:b/>
                <w:spacing w:val="-5"/>
                <w:sz w:val="24"/>
              </w:rPr>
              <w:t>1.</w:t>
            </w:r>
          </w:p>
        </w:tc>
        <w:tc>
          <w:tcPr>
            <w:tcW w:w="2855" w:type="dxa"/>
            <w:tcBorders>
              <w:top w:val="single" w:sz="4" w:space="0" w:color="7E7E7E"/>
              <w:bottom w:val="single" w:sz="4" w:space="0" w:color="7E7E7E"/>
            </w:tcBorders>
          </w:tcPr>
          <w:p w14:paraId="1A2F3913" w14:textId="77777777" w:rsidR="001F43B4" w:rsidRDefault="002B24EA">
            <w:pPr>
              <w:pStyle w:val="TableParagraph"/>
              <w:spacing w:line="275" w:lineRule="exact"/>
              <w:ind w:left="135"/>
              <w:rPr>
                <w:b/>
                <w:sz w:val="24"/>
              </w:rPr>
            </w:pPr>
            <w:r>
              <w:rPr>
                <w:b/>
                <w:sz w:val="24"/>
              </w:rPr>
              <w:t>Rice</w:t>
            </w:r>
            <w:r>
              <w:rPr>
                <w:b/>
                <w:spacing w:val="-2"/>
                <w:sz w:val="24"/>
              </w:rPr>
              <w:t xml:space="preserve"> </w:t>
            </w:r>
            <w:r>
              <w:rPr>
                <w:b/>
                <w:spacing w:val="-4"/>
                <w:sz w:val="24"/>
              </w:rPr>
              <w:t>bran</w:t>
            </w:r>
          </w:p>
        </w:tc>
        <w:tc>
          <w:tcPr>
            <w:tcW w:w="806" w:type="dxa"/>
            <w:tcBorders>
              <w:top w:val="single" w:sz="4" w:space="0" w:color="7E7E7E"/>
              <w:bottom w:val="single" w:sz="4" w:space="0" w:color="7E7E7E"/>
            </w:tcBorders>
          </w:tcPr>
          <w:p w14:paraId="20AD4DE5" w14:textId="77777777" w:rsidR="001F43B4" w:rsidRDefault="002B24EA">
            <w:pPr>
              <w:pStyle w:val="TableParagraph"/>
              <w:spacing w:line="275" w:lineRule="exact"/>
              <w:ind w:left="108"/>
              <w:rPr>
                <w:sz w:val="24"/>
              </w:rPr>
            </w:pPr>
            <w:r>
              <w:rPr>
                <w:spacing w:val="-5"/>
                <w:sz w:val="24"/>
              </w:rPr>
              <w:t>28</w:t>
            </w:r>
          </w:p>
        </w:tc>
        <w:tc>
          <w:tcPr>
            <w:tcW w:w="1218" w:type="dxa"/>
            <w:tcBorders>
              <w:top w:val="single" w:sz="4" w:space="0" w:color="7E7E7E"/>
              <w:bottom w:val="single" w:sz="4" w:space="0" w:color="7E7E7E"/>
            </w:tcBorders>
          </w:tcPr>
          <w:p w14:paraId="33920250" w14:textId="77777777" w:rsidR="001F43B4" w:rsidRDefault="002B24EA">
            <w:pPr>
              <w:pStyle w:val="TableParagraph"/>
              <w:spacing w:line="275" w:lineRule="exact"/>
              <w:ind w:left="458"/>
              <w:rPr>
                <w:sz w:val="24"/>
              </w:rPr>
            </w:pPr>
            <w:r>
              <w:rPr>
                <w:spacing w:val="-5"/>
                <w:sz w:val="24"/>
              </w:rPr>
              <w:t>27</w:t>
            </w:r>
          </w:p>
        </w:tc>
        <w:tc>
          <w:tcPr>
            <w:tcW w:w="1775" w:type="dxa"/>
            <w:tcBorders>
              <w:top w:val="single" w:sz="4" w:space="0" w:color="7E7E7E"/>
              <w:bottom w:val="single" w:sz="4" w:space="0" w:color="7E7E7E"/>
            </w:tcBorders>
          </w:tcPr>
          <w:p w14:paraId="036F92C7" w14:textId="77777777" w:rsidR="001F43B4" w:rsidRDefault="002B24EA">
            <w:pPr>
              <w:pStyle w:val="TableParagraph"/>
              <w:spacing w:line="275" w:lineRule="exact"/>
              <w:ind w:left="479"/>
              <w:rPr>
                <w:sz w:val="24"/>
              </w:rPr>
            </w:pPr>
            <w:r>
              <w:rPr>
                <w:spacing w:val="-5"/>
                <w:sz w:val="24"/>
              </w:rPr>
              <w:t>27</w:t>
            </w:r>
          </w:p>
        </w:tc>
        <w:tc>
          <w:tcPr>
            <w:tcW w:w="764" w:type="dxa"/>
            <w:tcBorders>
              <w:top w:val="single" w:sz="4" w:space="0" w:color="7E7E7E"/>
              <w:bottom w:val="single" w:sz="4" w:space="0" w:color="7E7E7E"/>
            </w:tcBorders>
          </w:tcPr>
          <w:p w14:paraId="6A5E9C5B" w14:textId="77777777" w:rsidR="001F43B4" w:rsidRDefault="002B24EA">
            <w:pPr>
              <w:pStyle w:val="TableParagraph"/>
              <w:spacing w:line="275" w:lineRule="exact"/>
              <w:ind w:left="113"/>
              <w:rPr>
                <w:sz w:val="24"/>
              </w:rPr>
            </w:pPr>
            <w:r>
              <w:rPr>
                <w:spacing w:val="-5"/>
                <w:sz w:val="24"/>
              </w:rPr>
              <w:t>27</w:t>
            </w:r>
          </w:p>
        </w:tc>
        <w:tc>
          <w:tcPr>
            <w:tcW w:w="1360" w:type="dxa"/>
            <w:tcBorders>
              <w:top w:val="single" w:sz="4" w:space="0" w:color="7E7E7E"/>
              <w:bottom w:val="single" w:sz="4" w:space="0" w:color="7E7E7E"/>
            </w:tcBorders>
          </w:tcPr>
          <w:p w14:paraId="4AA13483" w14:textId="77777777" w:rsidR="001F43B4" w:rsidRDefault="002B24EA">
            <w:pPr>
              <w:pStyle w:val="TableParagraph"/>
              <w:spacing w:line="275" w:lineRule="exact"/>
              <w:ind w:left="374"/>
              <w:rPr>
                <w:sz w:val="24"/>
              </w:rPr>
            </w:pPr>
            <w:r>
              <w:rPr>
                <w:spacing w:val="-5"/>
                <w:sz w:val="24"/>
              </w:rPr>
              <w:t>27</w:t>
            </w:r>
          </w:p>
        </w:tc>
      </w:tr>
      <w:tr w:rsidR="001F43B4" w14:paraId="29918A9E" w14:textId="77777777">
        <w:trPr>
          <w:trHeight w:val="429"/>
        </w:trPr>
        <w:tc>
          <w:tcPr>
            <w:tcW w:w="611" w:type="dxa"/>
            <w:tcBorders>
              <w:top w:val="single" w:sz="4" w:space="0" w:color="7E7E7E"/>
              <w:bottom w:val="single" w:sz="4" w:space="0" w:color="7E7E7E"/>
            </w:tcBorders>
          </w:tcPr>
          <w:p w14:paraId="2FCB9484" w14:textId="77777777" w:rsidR="001F43B4" w:rsidRDefault="002B24EA">
            <w:pPr>
              <w:pStyle w:val="TableParagraph"/>
              <w:spacing w:before="1"/>
              <w:ind w:left="0" w:right="1"/>
              <w:jc w:val="center"/>
              <w:rPr>
                <w:b/>
                <w:sz w:val="24"/>
              </w:rPr>
            </w:pPr>
            <w:r>
              <w:rPr>
                <w:b/>
                <w:spacing w:val="-5"/>
                <w:sz w:val="24"/>
              </w:rPr>
              <w:t>2.</w:t>
            </w:r>
          </w:p>
        </w:tc>
        <w:tc>
          <w:tcPr>
            <w:tcW w:w="2855" w:type="dxa"/>
            <w:tcBorders>
              <w:top w:val="single" w:sz="4" w:space="0" w:color="7E7E7E"/>
              <w:bottom w:val="single" w:sz="4" w:space="0" w:color="7E7E7E"/>
            </w:tcBorders>
          </w:tcPr>
          <w:p w14:paraId="300D4786" w14:textId="77777777" w:rsidR="001F43B4" w:rsidRDefault="002B24EA">
            <w:pPr>
              <w:pStyle w:val="TableParagraph"/>
              <w:spacing w:before="1"/>
              <w:ind w:left="135"/>
              <w:rPr>
                <w:b/>
                <w:sz w:val="24"/>
              </w:rPr>
            </w:pPr>
            <w:r>
              <w:rPr>
                <w:b/>
                <w:sz w:val="24"/>
              </w:rPr>
              <w:t>Groundnut</w:t>
            </w:r>
            <w:r>
              <w:rPr>
                <w:b/>
                <w:spacing w:val="-5"/>
                <w:sz w:val="24"/>
              </w:rPr>
              <w:t xml:space="preserve"> </w:t>
            </w:r>
            <w:r>
              <w:rPr>
                <w:b/>
                <w:sz w:val="24"/>
              </w:rPr>
              <w:t>oil</w:t>
            </w:r>
            <w:r>
              <w:rPr>
                <w:b/>
                <w:spacing w:val="-2"/>
                <w:sz w:val="24"/>
              </w:rPr>
              <w:t xml:space="preserve"> </w:t>
            </w:r>
            <w:r>
              <w:rPr>
                <w:b/>
                <w:spacing w:val="-4"/>
                <w:sz w:val="24"/>
              </w:rPr>
              <w:t>cake</w:t>
            </w:r>
          </w:p>
        </w:tc>
        <w:tc>
          <w:tcPr>
            <w:tcW w:w="806" w:type="dxa"/>
            <w:tcBorders>
              <w:top w:val="single" w:sz="4" w:space="0" w:color="7E7E7E"/>
              <w:bottom w:val="single" w:sz="4" w:space="0" w:color="7E7E7E"/>
            </w:tcBorders>
          </w:tcPr>
          <w:p w14:paraId="087DA2AB" w14:textId="77777777" w:rsidR="001F43B4" w:rsidRDefault="002B24EA">
            <w:pPr>
              <w:pStyle w:val="TableParagraph"/>
              <w:spacing w:before="1"/>
              <w:ind w:left="108"/>
              <w:rPr>
                <w:sz w:val="24"/>
              </w:rPr>
            </w:pPr>
            <w:r>
              <w:rPr>
                <w:spacing w:val="-5"/>
                <w:sz w:val="24"/>
              </w:rPr>
              <w:t>15</w:t>
            </w:r>
          </w:p>
        </w:tc>
        <w:tc>
          <w:tcPr>
            <w:tcW w:w="1218" w:type="dxa"/>
            <w:tcBorders>
              <w:top w:val="single" w:sz="4" w:space="0" w:color="7E7E7E"/>
              <w:bottom w:val="single" w:sz="4" w:space="0" w:color="7E7E7E"/>
            </w:tcBorders>
          </w:tcPr>
          <w:p w14:paraId="56D63C6E" w14:textId="77777777" w:rsidR="001F43B4" w:rsidRDefault="002B24EA">
            <w:pPr>
              <w:pStyle w:val="TableParagraph"/>
              <w:spacing w:before="1"/>
              <w:ind w:left="458"/>
              <w:rPr>
                <w:sz w:val="24"/>
              </w:rPr>
            </w:pPr>
            <w:r>
              <w:rPr>
                <w:spacing w:val="-5"/>
                <w:sz w:val="24"/>
              </w:rPr>
              <w:t>15</w:t>
            </w:r>
          </w:p>
        </w:tc>
        <w:tc>
          <w:tcPr>
            <w:tcW w:w="1775" w:type="dxa"/>
            <w:tcBorders>
              <w:top w:val="single" w:sz="4" w:space="0" w:color="7E7E7E"/>
              <w:bottom w:val="single" w:sz="4" w:space="0" w:color="7E7E7E"/>
            </w:tcBorders>
          </w:tcPr>
          <w:p w14:paraId="73D93EA5" w14:textId="77777777" w:rsidR="001F43B4" w:rsidRDefault="002B24EA">
            <w:pPr>
              <w:pStyle w:val="TableParagraph"/>
              <w:spacing w:before="1"/>
              <w:ind w:left="479"/>
              <w:rPr>
                <w:sz w:val="24"/>
              </w:rPr>
            </w:pPr>
            <w:r>
              <w:rPr>
                <w:spacing w:val="-5"/>
                <w:sz w:val="24"/>
              </w:rPr>
              <w:t>15</w:t>
            </w:r>
          </w:p>
        </w:tc>
        <w:tc>
          <w:tcPr>
            <w:tcW w:w="764" w:type="dxa"/>
            <w:tcBorders>
              <w:top w:val="single" w:sz="4" w:space="0" w:color="7E7E7E"/>
              <w:bottom w:val="single" w:sz="4" w:space="0" w:color="7E7E7E"/>
            </w:tcBorders>
          </w:tcPr>
          <w:p w14:paraId="7045355A" w14:textId="77777777" w:rsidR="001F43B4" w:rsidRDefault="002B24EA">
            <w:pPr>
              <w:pStyle w:val="TableParagraph"/>
              <w:spacing w:before="1"/>
              <w:ind w:left="113"/>
              <w:rPr>
                <w:sz w:val="24"/>
              </w:rPr>
            </w:pPr>
            <w:r>
              <w:rPr>
                <w:spacing w:val="-5"/>
                <w:sz w:val="24"/>
              </w:rPr>
              <w:t>15</w:t>
            </w:r>
          </w:p>
        </w:tc>
        <w:tc>
          <w:tcPr>
            <w:tcW w:w="1360" w:type="dxa"/>
            <w:tcBorders>
              <w:top w:val="single" w:sz="4" w:space="0" w:color="7E7E7E"/>
              <w:bottom w:val="single" w:sz="4" w:space="0" w:color="7E7E7E"/>
            </w:tcBorders>
          </w:tcPr>
          <w:p w14:paraId="2A1CAFD0" w14:textId="77777777" w:rsidR="001F43B4" w:rsidRDefault="002B24EA">
            <w:pPr>
              <w:pStyle w:val="TableParagraph"/>
              <w:spacing w:before="1"/>
              <w:ind w:left="374"/>
              <w:rPr>
                <w:sz w:val="24"/>
              </w:rPr>
            </w:pPr>
            <w:r>
              <w:rPr>
                <w:spacing w:val="-5"/>
                <w:sz w:val="24"/>
              </w:rPr>
              <w:t>15</w:t>
            </w:r>
          </w:p>
        </w:tc>
      </w:tr>
      <w:tr w:rsidR="001F43B4" w14:paraId="608E6A58" w14:textId="77777777">
        <w:trPr>
          <w:trHeight w:val="414"/>
        </w:trPr>
        <w:tc>
          <w:tcPr>
            <w:tcW w:w="611" w:type="dxa"/>
            <w:tcBorders>
              <w:top w:val="single" w:sz="4" w:space="0" w:color="7E7E7E"/>
              <w:bottom w:val="single" w:sz="4" w:space="0" w:color="7E7E7E"/>
            </w:tcBorders>
          </w:tcPr>
          <w:p w14:paraId="4F7F90E3" w14:textId="77777777" w:rsidR="001F43B4" w:rsidRDefault="002B24EA">
            <w:pPr>
              <w:pStyle w:val="TableParagraph"/>
              <w:spacing w:before="1"/>
              <w:ind w:left="0" w:right="1"/>
              <w:jc w:val="center"/>
              <w:rPr>
                <w:b/>
                <w:sz w:val="24"/>
              </w:rPr>
            </w:pPr>
            <w:r>
              <w:rPr>
                <w:b/>
                <w:spacing w:val="-5"/>
                <w:sz w:val="24"/>
              </w:rPr>
              <w:t>3.</w:t>
            </w:r>
          </w:p>
        </w:tc>
        <w:tc>
          <w:tcPr>
            <w:tcW w:w="2855" w:type="dxa"/>
            <w:tcBorders>
              <w:top w:val="single" w:sz="4" w:space="0" w:color="7E7E7E"/>
              <w:bottom w:val="single" w:sz="4" w:space="0" w:color="7E7E7E"/>
            </w:tcBorders>
          </w:tcPr>
          <w:p w14:paraId="6BE624DC" w14:textId="77777777" w:rsidR="001F43B4" w:rsidRDefault="002B24EA">
            <w:pPr>
              <w:pStyle w:val="TableParagraph"/>
              <w:spacing w:before="1"/>
              <w:ind w:left="135"/>
              <w:rPr>
                <w:b/>
                <w:sz w:val="24"/>
              </w:rPr>
            </w:pPr>
            <w:r>
              <w:rPr>
                <w:b/>
                <w:sz w:val="24"/>
              </w:rPr>
              <w:t>Soybean</w:t>
            </w:r>
            <w:r>
              <w:rPr>
                <w:b/>
                <w:spacing w:val="-6"/>
                <w:sz w:val="24"/>
              </w:rPr>
              <w:t xml:space="preserve"> </w:t>
            </w:r>
            <w:r>
              <w:rPr>
                <w:b/>
                <w:spacing w:val="-4"/>
                <w:sz w:val="24"/>
              </w:rPr>
              <w:t>meal</w:t>
            </w:r>
          </w:p>
        </w:tc>
        <w:tc>
          <w:tcPr>
            <w:tcW w:w="806" w:type="dxa"/>
            <w:tcBorders>
              <w:top w:val="single" w:sz="4" w:space="0" w:color="7E7E7E"/>
              <w:bottom w:val="single" w:sz="4" w:space="0" w:color="7E7E7E"/>
            </w:tcBorders>
          </w:tcPr>
          <w:p w14:paraId="7721084D" w14:textId="77777777" w:rsidR="001F43B4" w:rsidRDefault="002B24EA">
            <w:pPr>
              <w:pStyle w:val="TableParagraph"/>
              <w:spacing w:before="1"/>
              <w:ind w:left="108"/>
              <w:rPr>
                <w:sz w:val="24"/>
              </w:rPr>
            </w:pPr>
            <w:r>
              <w:rPr>
                <w:spacing w:val="-5"/>
                <w:sz w:val="24"/>
              </w:rPr>
              <w:t>20</w:t>
            </w:r>
          </w:p>
        </w:tc>
        <w:tc>
          <w:tcPr>
            <w:tcW w:w="1218" w:type="dxa"/>
            <w:tcBorders>
              <w:top w:val="single" w:sz="4" w:space="0" w:color="7E7E7E"/>
              <w:bottom w:val="single" w:sz="4" w:space="0" w:color="7E7E7E"/>
            </w:tcBorders>
          </w:tcPr>
          <w:p w14:paraId="49485FE4" w14:textId="77777777" w:rsidR="001F43B4" w:rsidRDefault="002B24EA">
            <w:pPr>
              <w:pStyle w:val="TableParagraph"/>
              <w:spacing w:before="1"/>
              <w:ind w:left="458"/>
              <w:rPr>
                <w:sz w:val="24"/>
              </w:rPr>
            </w:pPr>
            <w:r>
              <w:rPr>
                <w:spacing w:val="-5"/>
                <w:sz w:val="24"/>
              </w:rPr>
              <w:t>20</w:t>
            </w:r>
          </w:p>
        </w:tc>
        <w:tc>
          <w:tcPr>
            <w:tcW w:w="1775" w:type="dxa"/>
            <w:tcBorders>
              <w:top w:val="single" w:sz="4" w:space="0" w:color="7E7E7E"/>
              <w:bottom w:val="single" w:sz="4" w:space="0" w:color="7E7E7E"/>
            </w:tcBorders>
          </w:tcPr>
          <w:p w14:paraId="789399A6" w14:textId="77777777" w:rsidR="001F43B4" w:rsidRDefault="002B24EA">
            <w:pPr>
              <w:pStyle w:val="TableParagraph"/>
              <w:spacing w:before="1"/>
              <w:ind w:left="479"/>
              <w:rPr>
                <w:sz w:val="24"/>
              </w:rPr>
            </w:pPr>
            <w:r>
              <w:rPr>
                <w:spacing w:val="-5"/>
                <w:sz w:val="24"/>
              </w:rPr>
              <w:t>20</w:t>
            </w:r>
          </w:p>
        </w:tc>
        <w:tc>
          <w:tcPr>
            <w:tcW w:w="764" w:type="dxa"/>
            <w:tcBorders>
              <w:top w:val="single" w:sz="4" w:space="0" w:color="7E7E7E"/>
              <w:bottom w:val="single" w:sz="4" w:space="0" w:color="7E7E7E"/>
            </w:tcBorders>
          </w:tcPr>
          <w:p w14:paraId="517A5DC1" w14:textId="77777777" w:rsidR="001F43B4" w:rsidRDefault="002B24EA">
            <w:pPr>
              <w:pStyle w:val="TableParagraph"/>
              <w:spacing w:before="1"/>
              <w:ind w:left="113"/>
              <w:rPr>
                <w:sz w:val="24"/>
              </w:rPr>
            </w:pPr>
            <w:r>
              <w:rPr>
                <w:spacing w:val="-5"/>
                <w:sz w:val="24"/>
              </w:rPr>
              <w:t>20</w:t>
            </w:r>
          </w:p>
        </w:tc>
        <w:tc>
          <w:tcPr>
            <w:tcW w:w="1360" w:type="dxa"/>
            <w:tcBorders>
              <w:top w:val="single" w:sz="4" w:space="0" w:color="7E7E7E"/>
              <w:bottom w:val="single" w:sz="4" w:space="0" w:color="7E7E7E"/>
            </w:tcBorders>
          </w:tcPr>
          <w:p w14:paraId="5E6B970B" w14:textId="77777777" w:rsidR="001F43B4" w:rsidRDefault="002B24EA">
            <w:pPr>
              <w:pStyle w:val="TableParagraph"/>
              <w:spacing w:before="1"/>
              <w:ind w:left="374"/>
              <w:rPr>
                <w:sz w:val="24"/>
              </w:rPr>
            </w:pPr>
            <w:r>
              <w:rPr>
                <w:spacing w:val="-5"/>
                <w:sz w:val="24"/>
              </w:rPr>
              <w:t>20</w:t>
            </w:r>
          </w:p>
        </w:tc>
      </w:tr>
      <w:tr w:rsidR="001F43B4" w14:paraId="3A5C6237" w14:textId="77777777">
        <w:trPr>
          <w:trHeight w:val="414"/>
        </w:trPr>
        <w:tc>
          <w:tcPr>
            <w:tcW w:w="611" w:type="dxa"/>
            <w:tcBorders>
              <w:top w:val="single" w:sz="4" w:space="0" w:color="7E7E7E"/>
              <w:bottom w:val="single" w:sz="4" w:space="0" w:color="7E7E7E"/>
            </w:tcBorders>
          </w:tcPr>
          <w:p w14:paraId="52929AA5" w14:textId="77777777" w:rsidR="001F43B4" w:rsidRDefault="002B24EA">
            <w:pPr>
              <w:pStyle w:val="TableParagraph"/>
              <w:spacing w:line="275" w:lineRule="exact"/>
              <w:ind w:left="0" w:right="1"/>
              <w:jc w:val="center"/>
              <w:rPr>
                <w:b/>
                <w:sz w:val="24"/>
              </w:rPr>
            </w:pPr>
            <w:r>
              <w:rPr>
                <w:b/>
                <w:spacing w:val="-5"/>
                <w:sz w:val="24"/>
              </w:rPr>
              <w:t>4.</w:t>
            </w:r>
          </w:p>
        </w:tc>
        <w:tc>
          <w:tcPr>
            <w:tcW w:w="2855" w:type="dxa"/>
            <w:tcBorders>
              <w:top w:val="single" w:sz="4" w:space="0" w:color="7E7E7E"/>
              <w:bottom w:val="single" w:sz="4" w:space="0" w:color="7E7E7E"/>
            </w:tcBorders>
          </w:tcPr>
          <w:p w14:paraId="5D437C43" w14:textId="77777777" w:rsidR="001F43B4" w:rsidRDefault="002B24EA">
            <w:pPr>
              <w:pStyle w:val="TableParagraph"/>
              <w:spacing w:line="275" w:lineRule="exact"/>
              <w:ind w:left="135"/>
              <w:rPr>
                <w:b/>
                <w:sz w:val="24"/>
              </w:rPr>
            </w:pPr>
            <w:r>
              <w:rPr>
                <w:b/>
                <w:spacing w:val="-2"/>
                <w:sz w:val="24"/>
              </w:rPr>
              <w:t>Maize</w:t>
            </w:r>
          </w:p>
        </w:tc>
        <w:tc>
          <w:tcPr>
            <w:tcW w:w="806" w:type="dxa"/>
            <w:tcBorders>
              <w:top w:val="single" w:sz="4" w:space="0" w:color="7E7E7E"/>
              <w:bottom w:val="single" w:sz="4" w:space="0" w:color="7E7E7E"/>
            </w:tcBorders>
          </w:tcPr>
          <w:p w14:paraId="01030BC2" w14:textId="77777777" w:rsidR="001F43B4" w:rsidRDefault="002B24EA">
            <w:pPr>
              <w:pStyle w:val="TableParagraph"/>
              <w:spacing w:line="275" w:lineRule="exact"/>
              <w:ind w:left="108"/>
              <w:rPr>
                <w:sz w:val="24"/>
              </w:rPr>
            </w:pPr>
            <w:r>
              <w:rPr>
                <w:spacing w:val="-5"/>
                <w:sz w:val="24"/>
              </w:rPr>
              <w:t>10</w:t>
            </w:r>
          </w:p>
        </w:tc>
        <w:tc>
          <w:tcPr>
            <w:tcW w:w="1218" w:type="dxa"/>
            <w:tcBorders>
              <w:top w:val="single" w:sz="4" w:space="0" w:color="7E7E7E"/>
              <w:bottom w:val="single" w:sz="4" w:space="0" w:color="7E7E7E"/>
            </w:tcBorders>
          </w:tcPr>
          <w:p w14:paraId="6CE6B6CA" w14:textId="77777777" w:rsidR="001F43B4" w:rsidRDefault="002B24EA">
            <w:pPr>
              <w:pStyle w:val="TableParagraph"/>
              <w:spacing w:line="275" w:lineRule="exact"/>
              <w:ind w:left="458"/>
              <w:rPr>
                <w:sz w:val="24"/>
              </w:rPr>
            </w:pPr>
            <w:r>
              <w:rPr>
                <w:spacing w:val="-5"/>
                <w:sz w:val="24"/>
              </w:rPr>
              <w:t>11</w:t>
            </w:r>
          </w:p>
        </w:tc>
        <w:tc>
          <w:tcPr>
            <w:tcW w:w="1775" w:type="dxa"/>
            <w:tcBorders>
              <w:top w:val="single" w:sz="4" w:space="0" w:color="7E7E7E"/>
              <w:bottom w:val="single" w:sz="4" w:space="0" w:color="7E7E7E"/>
            </w:tcBorders>
          </w:tcPr>
          <w:p w14:paraId="69FF4EC1" w14:textId="77777777" w:rsidR="001F43B4" w:rsidRDefault="002B24EA">
            <w:pPr>
              <w:pStyle w:val="TableParagraph"/>
              <w:spacing w:line="275" w:lineRule="exact"/>
              <w:ind w:left="479"/>
              <w:rPr>
                <w:sz w:val="24"/>
              </w:rPr>
            </w:pPr>
            <w:r>
              <w:rPr>
                <w:spacing w:val="-5"/>
                <w:sz w:val="24"/>
              </w:rPr>
              <w:t>11</w:t>
            </w:r>
          </w:p>
        </w:tc>
        <w:tc>
          <w:tcPr>
            <w:tcW w:w="764" w:type="dxa"/>
            <w:tcBorders>
              <w:top w:val="single" w:sz="4" w:space="0" w:color="7E7E7E"/>
              <w:bottom w:val="single" w:sz="4" w:space="0" w:color="7E7E7E"/>
            </w:tcBorders>
          </w:tcPr>
          <w:p w14:paraId="027D32BC" w14:textId="77777777" w:rsidR="001F43B4" w:rsidRDefault="002B24EA">
            <w:pPr>
              <w:pStyle w:val="TableParagraph"/>
              <w:spacing w:line="275" w:lineRule="exact"/>
              <w:ind w:left="113"/>
              <w:rPr>
                <w:sz w:val="24"/>
              </w:rPr>
            </w:pPr>
            <w:r>
              <w:rPr>
                <w:spacing w:val="-5"/>
                <w:sz w:val="24"/>
              </w:rPr>
              <w:t>11</w:t>
            </w:r>
          </w:p>
        </w:tc>
        <w:tc>
          <w:tcPr>
            <w:tcW w:w="1360" w:type="dxa"/>
            <w:tcBorders>
              <w:top w:val="single" w:sz="4" w:space="0" w:color="7E7E7E"/>
              <w:bottom w:val="single" w:sz="4" w:space="0" w:color="7E7E7E"/>
            </w:tcBorders>
          </w:tcPr>
          <w:p w14:paraId="18100A00" w14:textId="77777777" w:rsidR="001F43B4" w:rsidRDefault="002B24EA">
            <w:pPr>
              <w:pStyle w:val="TableParagraph"/>
              <w:spacing w:line="275" w:lineRule="exact"/>
              <w:ind w:left="374"/>
              <w:rPr>
                <w:sz w:val="24"/>
              </w:rPr>
            </w:pPr>
            <w:r>
              <w:rPr>
                <w:spacing w:val="-5"/>
                <w:sz w:val="24"/>
              </w:rPr>
              <w:t>11</w:t>
            </w:r>
          </w:p>
        </w:tc>
      </w:tr>
      <w:tr w:rsidR="001F43B4" w14:paraId="39226F2D" w14:textId="77777777">
        <w:trPr>
          <w:trHeight w:val="412"/>
        </w:trPr>
        <w:tc>
          <w:tcPr>
            <w:tcW w:w="611" w:type="dxa"/>
            <w:tcBorders>
              <w:top w:val="single" w:sz="4" w:space="0" w:color="7E7E7E"/>
              <w:bottom w:val="single" w:sz="4" w:space="0" w:color="7E7E7E"/>
            </w:tcBorders>
          </w:tcPr>
          <w:p w14:paraId="0530BC03" w14:textId="77777777" w:rsidR="001F43B4" w:rsidRDefault="002B24EA">
            <w:pPr>
              <w:pStyle w:val="TableParagraph"/>
              <w:spacing w:line="275" w:lineRule="exact"/>
              <w:ind w:left="0" w:right="1"/>
              <w:jc w:val="center"/>
              <w:rPr>
                <w:b/>
                <w:sz w:val="24"/>
              </w:rPr>
            </w:pPr>
            <w:r>
              <w:rPr>
                <w:b/>
                <w:spacing w:val="-5"/>
                <w:sz w:val="24"/>
              </w:rPr>
              <w:t>5.</w:t>
            </w:r>
          </w:p>
        </w:tc>
        <w:tc>
          <w:tcPr>
            <w:tcW w:w="2855" w:type="dxa"/>
            <w:tcBorders>
              <w:top w:val="single" w:sz="4" w:space="0" w:color="7E7E7E"/>
              <w:bottom w:val="single" w:sz="4" w:space="0" w:color="7E7E7E"/>
            </w:tcBorders>
          </w:tcPr>
          <w:p w14:paraId="39A98560" w14:textId="77777777" w:rsidR="001F43B4" w:rsidRDefault="002B24EA">
            <w:pPr>
              <w:pStyle w:val="TableParagraph"/>
              <w:spacing w:line="275" w:lineRule="exact"/>
              <w:ind w:left="135"/>
              <w:rPr>
                <w:b/>
                <w:sz w:val="24"/>
              </w:rPr>
            </w:pPr>
            <w:r>
              <w:rPr>
                <w:b/>
                <w:sz w:val="24"/>
              </w:rPr>
              <w:t>Fish</w:t>
            </w:r>
            <w:r>
              <w:rPr>
                <w:b/>
                <w:spacing w:val="-4"/>
                <w:sz w:val="24"/>
              </w:rPr>
              <w:t xml:space="preserve"> meal</w:t>
            </w:r>
          </w:p>
        </w:tc>
        <w:tc>
          <w:tcPr>
            <w:tcW w:w="806" w:type="dxa"/>
            <w:tcBorders>
              <w:top w:val="single" w:sz="4" w:space="0" w:color="7E7E7E"/>
              <w:bottom w:val="single" w:sz="4" w:space="0" w:color="7E7E7E"/>
            </w:tcBorders>
          </w:tcPr>
          <w:p w14:paraId="376E75E3" w14:textId="77777777" w:rsidR="001F43B4" w:rsidRDefault="002B24EA">
            <w:pPr>
              <w:pStyle w:val="TableParagraph"/>
              <w:spacing w:line="275" w:lineRule="exact"/>
              <w:ind w:left="108"/>
              <w:rPr>
                <w:sz w:val="24"/>
              </w:rPr>
            </w:pPr>
            <w:r>
              <w:rPr>
                <w:spacing w:val="-5"/>
                <w:sz w:val="24"/>
              </w:rPr>
              <w:t>20</w:t>
            </w:r>
          </w:p>
        </w:tc>
        <w:tc>
          <w:tcPr>
            <w:tcW w:w="1218" w:type="dxa"/>
            <w:tcBorders>
              <w:top w:val="single" w:sz="4" w:space="0" w:color="7E7E7E"/>
              <w:bottom w:val="single" w:sz="4" w:space="0" w:color="7E7E7E"/>
            </w:tcBorders>
          </w:tcPr>
          <w:p w14:paraId="23AD6048" w14:textId="77777777" w:rsidR="001F43B4" w:rsidRDefault="002B24EA">
            <w:pPr>
              <w:pStyle w:val="TableParagraph"/>
              <w:spacing w:line="275" w:lineRule="exact"/>
              <w:ind w:left="458"/>
              <w:rPr>
                <w:sz w:val="24"/>
              </w:rPr>
            </w:pPr>
            <w:r>
              <w:rPr>
                <w:spacing w:val="-5"/>
                <w:sz w:val="24"/>
              </w:rPr>
              <w:t>15</w:t>
            </w:r>
          </w:p>
        </w:tc>
        <w:tc>
          <w:tcPr>
            <w:tcW w:w="1775" w:type="dxa"/>
            <w:tcBorders>
              <w:top w:val="single" w:sz="4" w:space="0" w:color="7E7E7E"/>
              <w:bottom w:val="single" w:sz="4" w:space="0" w:color="7E7E7E"/>
            </w:tcBorders>
          </w:tcPr>
          <w:p w14:paraId="4D536353" w14:textId="77777777" w:rsidR="001F43B4" w:rsidRDefault="002B24EA">
            <w:pPr>
              <w:pStyle w:val="TableParagraph"/>
              <w:spacing w:line="275" w:lineRule="exact"/>
              <w:ind w:left="479"/>
              <w:rPr>
                <w:sz w:val="24"/>
              </w:rPr>
            </w:pPr>
            <w:r>
              <w:rPr>
                <w:spacing w:val="-5"/>
                <w:sz w:val="24"/>
              </w:rPr>
              <w:t>10</w:t>
            </w:r>
          </w:p>
        </w:tc>
        <w:tc>
          <w:tcPr>
            <w:tcW w:w="764" w:type="dxa"/>
            <w:tcBorders>
              <w:top w:val="single" w:sz="4" w:space="0" w:color="7E7E7E"/>
              <w:bottom w:val="single" w:sz="4" w:space="0" w:color="7E7E7E"/>
            </w:tcBorders>
          </w:tcPr>
          <w:p w14:paraId="131657B3" w14:textId="77777777" w:rsidR="001F43B4" w:rsidRDefault="002B24EA">
            <w:pPr>
              <w:pStyle w:val="TableParagraph"/>
              <w:spacing w:line="275" w:lineRule="exact"/>
              <w:ind w:left="113"/>
              <w:rPr>
                <w:sz w:val="24"/>
              </w:rPr>
            </w:pPr>
            <w:r>
              <w:rPr>
                <w:spacing w:val="-10"/>
                <w:sz w:val="24"/>
              </w:rPr>
              <w:t>5</w:t>
            </w:r>
          </w:p>
        </w:tc>
        <w:tc>
          <w:tcPr>
            <w:tcW w:w="1360" w:type="dxa"/>
            <w:tcBorders>
              <w:top w:val="single" w:sz="4" w:space="0" w:color="7E7E7E"/>
              <w:bottom w:val="single" w:sz="4" w:space="0" w:color="7E7E7E"/>
            </w:tcBorders>
          </w:tcPr>
          <w:p w14:paraId="5B2F1AC2" w14:textId="77777777" w:rsidR="001F43B4" w:rsidRDefault="002B24EA">
            <w:pPr>
              <w:pStyle w:val="TableParagraph"/>
              <w:spacing w:line="275" w:lineRule="exact"/>
              <w:ind w:left="374"/>
              <w:rPr>
                <w:sz w:val="24"/>
              </w:rPr>
            </w:pPr>
            <w:r>
              <w:rPr>
                <w:spacing w:val="-10"/>
                <w:sz w:val="24"/>
              </w:rPr>
              <w:t>0</w:t>
            </w:r>
          </w:p>
        </w:tc>
      </w:tr>
      <w:tr w:rsidR="001F43B4" w14:paraId="530596D7" w14:textId="77777777">
        <w:trPr>
          <w:trHeight w:val="429"/>
        </w:trPr>
        <w:tc>
          <w:tcPr>
            <w:tcW w:w="611" w:type="dxa"/>
            <w:tcBorders>
              <w:top w:val="single" w:sz="4" w:space="0" w:color="7E7E7E"/>
              <w:bottom w:val="single" w:sz="4" w:space="0" w:color="7E7E7E"/>
            </w:tcBorders>
          </w:tcPr>
          <w:p w14:paraId="790FDDFF" w14:textId="77777777" w:rsidR="001F43B4" w:rsidRDefault="002B24EA">
            <w:pPr>
              <w:pStyle w:val="TableParagraph"/>
              <w:spacing w:before="2"/>
              <w:ind w:left="0" w:right="1"/>
              <w:jc w:val="center"/>
              <w:rPr>
                <w:b/>
                <w:sz w:val="24"/>
              </w:rPr>
            </w:pPr>
            <w:r>
              <w:rPr>
                <w:b/>
                <w:spacing w:val="-5"/>
                <w:sz w:val="24"/>
              </w:rPr>
              <w:t>6.</w:t>
            </w:r>
          </w:p>
        </w:tc>
        <w:tc>
          <w:tcPr>
            <w:tcW w:w="2855" w:type="dxa"/>
            <w:tcBorders>
              <w:top w:val="single" w:sz="4" w:space="0" w:color="7E7E7E"/>
              <w:bottom w:val="single" w:sz="4" w:space="0" w:color="7E7E7E"/>
            </w:tcBorders>
          </w:tcPr>
          <w:p w14:paraId="70C478DE" w14:textId="77777777" w:rsidR="001F43B4" w:rsidRDefault="002B24EA">
            <w:pPr>
              <w:pStyle w:val="TableParagraph"/>
              <w:spacing w:before="2"/>
              <w:ind w:left="135"/>
              <w:rPr>
                <w:b/>
                <w:sz w:val="24"/>
              </w:rPr>
            </w:pPr>
            <w:r>
              <w:rPr>
                <w:b/>
                <w:sz w:val="24"/>
              </w:rPr>
              <w:t>Fish</w:t>
            </w:r>
            <w:r>
              <w:rPr>
                <w:b/>
                <w:spacing w:val="-4"/>
                <w:sz w:val="24"/>
              </w:rPr>
              <w:t xml:space="preserve"> </w:t>
            </w:r>
            <w:r>
              <w:rPr>
                <w:b/>
                <w:spacing w:val="-2"/>
                <w:sz w:val="24"/>
              </w:rPr>
              <w:t>silage</w:t>
            </w:r>
          </w:p>
        </w:tc>
        <w:tc>
          <w:tcPr>
            <w:tcW w:w="806" w:type="dxa"/>
            <w:tcBorders>
              <w:top w:val="single" w:sz="4" w:space="0" w:color="7E7E7E"/>
              <w:bottom w:val="single" w:sz="4" w:space="0" w:color="7E7E7E"/>
            </w:tcBorders>
          </w:tcPr>
          <w:p w14:paraId="3C5DD8F4" w14:textId="77777777" w:rsidR="001F43B4" w:rsidRDefault="002B24EA">
            <w:pPr>
              <w:pStyle w:val="TableParagraph"/>
              <w:spacing w:before="2"/>
              <w:ind w:left="108"/>
              <w:rPr>
                <w:sz w:val="24"/>
              </w:rPr>
            </w:pPr>
            <w:r>
              <w:rPr>
                <w:spacing w:val="-10"/>
                <w:sz w:val="24"/>
              </w:rPr>
              <w:t>0</w:t>
            </w:r>
          </w:p>
        </w:tc>
        <w:tc>
          <w:tcPr>
            <w:tcW w:w="1218" w:type="dxa"/>
            <w:tcBorders>
              <w:top w:val="single" w:sz="4" w:space="0" w:color="7E7E7E"/>
              <w:bottom w:val="single" w:sz="4" w:space="0" w:color="7E7E7E"/>
            </w:tcBorders>
          </w:tcPr>
          <w:p w14:paraId="7758EFAA" w14:textId="77777777" w:rsidR="001F43B4" w:rsidRDefault="002B24EA">
            <w:pPr>
              <w:pStyle w:val="TableParagraph"/>
              <w:spacing w:before="2"/>
              <w:ind w:left="458"/>
              <w:rPr>
                <w:sz w:val="24"/>
              </w:rPr>
            </w:pPr>
            <w:r>
              <w:rPr>
                <w:spacing w:val="-10"/>
                <w:sz w:val="24"/>
              </w:rPr>
              <w:t>5</w:t>
            </w:r>
          </w:p>
        </w:tc>
        <w:tc>
          <w:tcPr>
            <w:tcW w:w="1775" w:type="dxa"/>
            <w:tcBorders>
              <w:top w:val="single" w:sz="4" w:space="0" w:color="7E7E7E"/>
              <w:bottom w:val="single" w:sz="4" w:space="0" w:color="7E7E7E"/>
            </w:tcBorders>
          </w:tcPr>
          <w:p w14:paraId="29EF4399" w14:textId="77777777" w:rsidR="001F43B4" w:rsidRDefault="002B24EA">
            <w:pPr>
              <w:pStyle w:val="TableParagraph"/>
              <w:spacing w:before="2"/>
              <w:ind w:left="479"/>
              <w:rPr>
                <w:sz w:val="24"/>
              </w:rPr>
            </w:pPr>
            <w:r>
              <w:rPr>
                <w:spacing w:val="-5"/>
                <w:sz w:val="24"/>
              </w:rPr>
              <w:t>10</w:t>
            </w:r>
          </w:p>
        </w:tc>
        <w:tc>
          <w:tcPr>
            <w:tcW w:w="764" w:type="dxa"/>
            <w:tcBorders>
              <w:top w:val="single" w:sz="4" w:space="0" w:color="7E7E7E"/>
              <w:bottom w:val="single" w:sz="4" w:space="0" w:color="7E7E7E"/>
            </w:tcBorders>
          </w:tcPr>
          <w:p w14:paraId="5B00FB5A" w14:textId="77777777" w:rsidR="001F43B4" w:rsidRDefault="002B24EA">
            <w:pPr>
              <w:pStyle w:val="TableParagraph"/>
              <w:spacing w:before="2"/>
              <w:ind w:left="113"/>
              <w:rPr>
                <w:sz w:val="24"/>
              </w:rPr>
            </w:pPr>
            <w:r>
              <w:rPr>
                <w:spacing w:val="-5"/>
                <w:sz w:val="24"/>
              </w:rPr>
              <w:t>15</w:t>
            </w:r>
          </w:p>
        </w:tc>
        <w:tc>
          <w:tcPr>
            <w:tcW w:w="1360" w:type="dxa"/>
            <w:tcBorders>
              <w:top w:val="single" w:sz="4" w:space="0" w:color="7E7E7E"/>
              <w:bottom w:val="single" w:sz="4" w:space="0" w:color="7E7E7E"/>
            </w:tcBorders>
          </w:tcPr>
          <w:p w14:paraId="4FB7A36E" w14:textId="77777777" w:rsidR="001F43B4" w:rsidRDefault="002B24EA">
            <w:pPr>
              <w:pStyle w:val="TableParagraph"/>
              <w:spacing w:before="2"/>
              <w:ind w:left="374"/>
              <w:rPr>
                <w:sz w:val="24"/>
              </w:rPr>
            </w:pPr>
            <w:r>
              <w:rPr>
                <w:spacing w:val="-5"/>
                <w:sz w:val="24"/>
              </w:rPr>
              <w:t>20</w:t>
            </w:r>
          </w:p>
        </w:tc>
      </w:tr>
      <w:tr w:rsidR="001F43B4" w14:paraId="5A3D7221" w14:textId="77777777">
        <w:trPr>
          <w:trHeight w:val="414"/>
        </w:trPr>
        <w:tc>
          <w:tcPr>
            <w:tcW w:w="611" w:type="dxa"/>
            <w:tcBorders>
              <w:top w:val="single" w:sz="4" w:space="0" w:color="7E7E7E"/>
              <w:bottom w:val="single" w:sz="4" w:space="0" w:color="7E7E7E"/>
            </w:tcBorders>
          </w:tcPr>
          <w:p w14:paraId="187894D1" w14:textId="77777777" w:rsidR="001F43B4" w:rsidRDefault="002B24EA">
            <w:pPr>
              <w:pStyle w:val="TableParagraph"/>
              <w:spacing w:line="275" w:lineRule="exact"/>
              <w:ind w:left="0" w:right="1"/>
              <w:jc w:val="center"/>
              <w:rPr>
                <w:b/>
                <w:sz w:val="24"/>
              </w:rPr>
            </w:pPr>
            <w:r>
              <w:rPr>
                <w:b/>
                <w:spacing w:val="-5"/>
                <w:sz w:val="24"/>
              </w:rPr>
              <w:t>7.</w:t>
            </w:r>
          </w:p>
        </w:tc>
        <w:tc>
          <w:tcPr>
            <w:tcW w:w="2855" w:type="dxa"/>
            <w:tcBorders>
              <w:top w:val="single" w:sz="4" w:space="0" w:color="7E7E7E"/>
              <w:bottom w:val="single" w:sz="4" w:space="0" w:color="7E7E7E"/>
            </w:tcBorders>
          </w:tcPr>
          <w:p w14:paraId="64F1E02E" w14:textId="77777777" w:rsidR="001F43B4" w:rsidRDefault="002B24EA">
            <w:pPr>
              <w:pStyle w:val="TableParagraph"/>
              <w:spacing w:line="275" w:lineRule="exact"/>
              <w:ind w:left="135"/>
              <w:rPr>
                <w:b/>
                <w:sz w:val="24"/>
              </w:rPr>
            </w:pPr>
            <w:r>
              <w:rPr>
                <w:b/>
                <w:sz w:val="24"/>
              </w:rPr>
              <w:t>Vitamin-mineral</w:t>
            </w:r>
            <w:r>
              <w:rPr>
                <w:b/>
                <w:spacing w:val="-4"/>
                <w:sz w:val="24"/>
              </w:rPr>
              <w:t xml:space="preserve"> </w:t>
            </w:r>
            <w:r>
              <w:rPr>
                <w:b/>
                <w:spacing w:val="-5"/>
                <w:sz w:val="24"/>
              </w:rPr>
              <w:t>mix</w:t>
            </w:r>
          </w:p>
        </w:tc>
        <w:tc>
          <w:tcPr>
            <w:tcW w:w="806" w:type="dxa"/>
            <w:tcBorders>
              <w:top w:val="single" w:sz="4" w:space="0" w:color="7E7E7E"/>
              <w:bottom w:val="single" w:sz="4" w:space="0" w:color="7E7E7E"/>
            </w:tcBorders>
          </w:tcPr>
          <w:p w14:paraId="2E321EC7" w14:textId="77777777" w:rsidR="001F43B4" w:rsidRDefault="002B24EA">
            <w:pPr>
              <w:pStyle w:val="TableParagraph"/>
              <w:spacing w:line="275" w:lineRule="exact"/>
              <w:ind w:left="108"/>
              <w:rPr>
                <w:sz w:val="24"/>
              </w:rPr>
            </w:pPr>
            <w:r>
              <w:rPr>
                <w:spacing w:val="-10"/>
                <w:sz w:val="24"/>
              </w:rPr>
              <w:t>5</w:t>
            </w:r>
          </w:p>
        </w:tc>
        <w:tc>
          <w:tcPr>
            <w:tcW w:w="1218" w:type="dxa"/>
            <w:tcBorders>
              <w:top w:val="single" w:sz="4" w:space="0" w:color="7E7E7E"/>
              <w:bottom w:val="single" w:sz="4" w:space="0" w:color="7E7E7E"/>
            </w:tcBorders>
          </w:tcPr>
          <w:p w14:paraId="53D37881" w14:textId="77777777" w:rsidR="001F43B4" w:rsidRDefault="002B24EA">
            <w:pPr>
              <w:pStyle w:val="TableParagraph"/>
              <w:spacing w:line="275" w:lineRule="exact"/>
              <w:ind w:left="458"/>
              <w:rPr>
                <w:sz w:val="24"/>
              </w:rPr>
            </w:pPr>
            <w:r>
              <w:rPr>
                <w:spacing w:val="-10"/>
                <w:sz w:val="24"/>
              </w:rPr>
              <w:t>5</w:t>
            </w:r>
          </w:p>
        </w:tc>
        <w:tc>
          <w:tcPr>
            <w:tcW w:w="1775" w:type="dxa"/>
            <w:tcBorders>
              <w:top w:val="single" w:sz="4" w:space="0" w:color="7E7E7E"/>
              <w:bottom w:val="single" w:sz="4" w:space="0" w:color="7E7E7E"/>
            </w:tcBorders>
          </w:tcPr>
          <w:p w14:paraId="72C2E040" w14:textId="77777777" w:rsidR="001F43B4" w:rsidRDefault="002B24EA">
            <w:pPr>
              <w:pStyle w:val="TableParagraph"/>
              <w:spacing w:line="275" w:lineRule="exact"/>
              <w:ind w:left="479"/>
              <w:rPr>
                <w:sz w:val="24"/>
              </w:rPr>
            </w:pPr>
            <w:r>
              <w:rPr>
                <w:spacing w:val="-10"/>
                <w:sz w:val="24"/>
              </w:rPr>
              <w:t>5</w:t>
            </w:r>
          </w:p>
        </w:tc>
        <w:tc>
          <w:tcPr>
            <w:tcW w:w="764" w:type="dxa"/>
            <w:tcBorders>
              <w:top w:val="single" w:sz="4" w:space="0" w:color="7E7E7E"/>
              <w:bottom w:val="single" w:sz="4" w:space="0" w:color="7E7E7E"/>
            </w:tcBorders>
          </w:tcPr>
          <w:p w14:paraId="3921ECF7" w14:textId="77777777" w:rsidR="001F43B4" w:rsidRDefault="002B24EA">
            <w:pPr>
              <w:pStyle w:val="TableParagraph"/>
              <w:spacing w:line="275" w:lineRule="exact"/>
              <w:ind w:left="113"/>
              <w:rPr>
                <w:sz w:val="24"/>
              </w:rPr>
            </w:pPr>
            <w:r>
              <w:rPr>
                <w:spacing w:val="-10"/>
                <w:sz w:val="24"/>
              </w:rPr>
              <w:t>5</w:t>
            </w:r>
          </w:p>
        </w:tc>
        <w:tc>
          <w:tcPr>
            <w:tcW w:w="1360" w:type="dxa"/>
            <w:tcBorders>
              <w:top w:val="single" w:sz="4" w:space="0" w:color="7E7E7E"/>
              <w:bottom w:val="single" w:sz="4" w:space="0" w:color="7E7E7E"/>
            </w:tcBorders>
          </w:tcPr>
          <w:p w14:paraId="658C80FE" w14:textId="77777777" w:rsidR="001F43B4" w:rsidRDefault="002B24EA">
            <w:pPr>
              <w:pStyle w:val="TableParagraph"/>
              <w:spacing w:line="275" w:lineRule="exact"/>
              <w:ind w:left="374"/>
              <w:rPr>
                <w:sz w:val="24"/>
              </w:rPr>
            </w:pPr>
            <w:r>
              <w:rPr>
                <w:spacing w:val="-10"/>
                <w:sz w:val="24"/>
              </w:rPr>
              <w:t>5</w:t>
            </w:r>
          </w:p>
        </w:tc>
      </w:tr>
      <w:tr w:rsidR="001F43B4" w14:paraId="08FE4B51" w14:textId="77777777">
        <w:trPr>
          <w:trHeight w:val="429"/>
        </w:trPr>
        <w:tc>
          <w:tcPr>
            <w:tcW w:w="611" w:type="dxa"/>
            <w:tcBorders>
              <w:top w:val="single" w:sz="4" w:space="0" w:color="7E7E7E"/>
              <w:bottom w:val="single" w:sz="4" w:space="0" w:color="7E7E7E"/>
            </w:tcBorders>
          </w:tcPr>
          <w:p w14:paraId="02503E60" w14:textId="77777777" w:rsidR="001F43B4" w:rsidRDefault="002B24EA">
            <w:pPr>
              <w:pStyle w:val="TableParagraph"/>
              <w:spacing w:line="275" w:lineRule="exact"/>
              <w:ind w:left="0" w:right="1"/>
              <w:jc w:val="center"/>
              <w:rPr>
                <w:b/>
                <w:sz w:val="24"/>
              </w:rPr>
            </w:pPr>
            <w:r>
              <w:rPr>
                <w:b/>
                <w:spacing w:val="-5"/>
                <w:sz w:val="24"/>
              </w:rPr>
              <w:t>8.</w:t>
            </w:r>
          </w:p>
        </w:tc>
        <w:tc>
          <w:tcPr>
            <w:tcW w:w="2855" w:type="dxa"/>
            <w:tcBorders>
              <w:top w:val="single" w:sz="4" w:space="0" w:color="7E7E7E"/>
              <w:bottom w:val="single" w:sz="4" w:space="0" w:color="7E7E7E"/>
            </w:tcBorders>
          </w:tcPr>
          <w:p w14:paraId="5B7588F1" w14:textId="77777777" w:rsidR="001F43B4" w:rsidRDefault="002B24EA">
            <w:pPr>
              <w:pStyle w:val="TableParagraph"/>
              <w:spacing w:line="275" w:lineRule="exact"/>
              <w:ind w:left="135"/>
              <w:rPr>
                <w:b/>
                <w:sz w:val="24"/>
              </w:rPr>
            </w:pPr>
            <w:r>
              <w:rPr>
                <w:b/>
                <w:sz w:val="24"/>
              </w:rPr>
              <w:t>Vegetable</w:t>
            </w:r>
            <w:r>
              <w:rPr>
                <w:b/>
                <w:spacing w:val="-4"/>
                <w:sz w:val="24"/>
              </w:rPr>
              <w:t xml:space="preserve"> </w:t>
            </w:r>
            <w:r>
              <w:rPr>
                <w:b/>
                <w:spacing w:val="-5"/>
                <w:sz w:val="24"/>
              </w:rPr>
              <w:t>oil</w:t>
            </w:r>
          </w:p>
        </w:tc>
        <w:tc>
          <w:tcPr>
            <w:tcW w:w="806" w:type="dxa"/>
            <w:tcBorders>
              <w:top w:val="single" w:sz="4" w:space="0" w:color="7E7E7E"/>
              <w:bottom w:val="single" w:sz="4" w:space="0" w:color="7E7E7E"/>
            </w:tcBorders>
          </w:tcPr>
          <w:p w14:paraId="47137BDD" w14:textId="77777777" w:rsidR="001F43B4" w:rsidRDefault="002B24EA">
            <w:pPr>
              <w:pStyle w:val="TableParagraph"/>
              <w:spacing w:line="275" w:lineRule="exact"/>
              <w:ind w:left="108"/>
              <w:rPr>
                <w:sz w:val="24"/>
              </w:rPr>
            </w:pPr>
            <w:r>
              <w:rPr>
                <w:spacing w:val="-10"/>
                <w:sz w:val="24"/>
              </w:rPr>
              <w:t>2</w:t>
            </w:r>
          </w:p>
        </w:tc>
        <w:tc>
          <w:tcPr>
            <w:tcW w:w="1218" w:type="dxa"/>
            <w:tcBorders>
              <w:top w:val="single" w:sz="4" w:space="0" w:color="7E7E7E"/>
              <w:bottom w:val="single" w:sz="4" w:space="0" w:color="7E7E7E"/>
            </w:tcBorders>
          </w:tcPr>
          <w:p w14:paraId="5183B6DC" w14:textId="77777777" w:rsidR="001F43B4" w:rsidRDefault="002B24EA">
            <w:pPr>
              <w:pStyle w:val="TableParagraph"/>
              <w:spacing w:line="275" w:lineRule="exact"/>
              <w:ind w:left="458"/>
              <w:rPr>
                <w:sz w:val="24"/>
              </w:rPr>
            </w:pPr>
            <w:r>
              <w:rPr>
                <w:spacing w:val="-10"/>
                <w:sz w:val="24"/>
              </w:rPr>
              <w:t>2</w:t>
            </w:r>
          </w:p>
        </w:tc>
        <w:tc>
          <w:tcPr>
            <w:tcW w:w="1775" w:type="dxa"/>
            <w:tcBorders>
              <w:top w:val="single" w:sz="4" w:space="0" w:color="7E7E7E"/>
              <w:bottom w:val="single" w:sz="4" w:space="0" w:color="7E7E7E"/>
            </w:tcBorders>
          </w:tcPr>
          <w:p w14:paraId="450AED23" w14:textId="77777777" w:rsidR="001F43B4" w:rsidRDefault="002B24EA">
            <w:pPr>
              <w:pStyle w:val="TableParagraph"/>
              <w:spacing w:line="275" w:lineRule="exact"/>
              <w:ind w:left="479"/>
              <w:rPr>
                <w:sz w:val="24"/>
              </w:rPr>
            </w:pPr>
            <w:r>
              <w:rPr>
                <w:spacing w:val="-10"/>
                <w:sz w:val="24"/>
              </w:rPr>
              <w:t>2</w:t>
            </w:r>
          </w:p>
        </w:tc>
        <w:tc>
          <w:tcPr>
            <w:tcW w:w="764" w:type="dxa"/>
            <w:tcBorders>
              <w:top w:val="single" w:sz="4" w:space="0" w:color="7E7E7E"/>
              <w:bottom w:val="single" w:sz="4" w:space="0" w:color="7E7E7E"/>
            </w:tcBorders>
          </w:tcPr>
          <w:p w14:paraId="4F38420A" w14:textId="77777777" w:rsidR="001F43B4" w:rsidRDefault="002B24EA">
            <w:pPr>
              <w:pStyle w:val="TableParagraph"/>
              <w:spacing w:line="275" w:lineRule="exact"/>
              <w:ind w:left="113"/>
              <w:rPr>
                <w:sz w:val="24"/>
              </w:rPr>
            </w:pPr>
            <w:r>
              <w:rPr>
                <w:spacing w:val="-10"/>
                <w:sz w:val="24"/>
              </w:rPr>
              <w:t>2</w:t>
            </w:r>
          </w:p>
        </w:tc>
        <w:tc>
          <w:tcPr>
            <w:tcW w:w="1360" w:type="dxa"/>
            <w:tcBorders>
              <w:top w:val="single" w:sz="4" w:space="0" w:color="7E7E7E"/>
              <w:bottom w:val="single" w:sz="4" w:space="0" w:color="7E7E7E"/>
            </w:tcBorders>
          </w:tcPr>
          <w:p w14:paraId="3C4A49CE" w14:textId="77777777" w:rsidR="001F43B4" w:rsidRDefault="002B24EA">
            <w:pPr>
              <w:pStyle w:val="TableParagraph"/>
              <w:spacing w:line="275" w:lineRule="exact"/>
              <w:ind w:left="374"/>
              <w:rPr>
                <w:sz w:val="24"/>
              </w:rPr>
            </w:pPr>
            <w:r>
              <w:rPr>
                <w:spacing w:val="-10"/>
                <w:sz w:val="24"/>
              </w:rPr>
              <w:t>2</w:t>
            </w:r>
          </w:p>
        </w:tc>
      </w:tr>
    </w:tbl>
    <w:p w14:paraId="1E9C0FFC" w14:textId="77777777" w:rsidR="001F43B4" w:rsidRDefault="001F43B4">
      <w:pPr>
        <w:pStyle w:val="BodyText"/>
        <w:spacing w:before="143"/>
        <w:ind w:left="0"/>
        <w:jc w:val="left"/>
      </w:pPr>
    </w:p>
    <w:p w14:paraId="641DFACE" w14:textId="77777777" w:rsidR="001F43B4" w:rsidRDefault="002B24EA">
      <w:pPr>
        <w:pStyle w:val="Heading2"/>
        <w:spacing w:before="1"/>
        <w:ind w:left="360"/>
        <w:jc w:val="both"/>
      </w:pPr>
      <w:r>
        <w:t>2.4.</w:t>
      </w:r>
      <w:r>
        <w:rPr>
          <w:spacing w:val="-2"/>
        </w:rPr>
        <w:t xml:space="preserve"> </w:t>
      </w:r>
      <w:r>
        <w:t>Experimental</w:t>
      </w:r>
      <w:r>
        <w:rPr>
          <w:spacing w:val="-1"/>
        </w:rPr>
        <w:t xml:space="preserve"> </w:t>
      </w:r>
      <w:r>
        <w:rPr>
          <w:spacing w:val="-2"/>
        </w:rPr>
        <w:t>strategy</w:t>
      </w:r>
    </w:p>
    <w:p w14:paraId="6D2B9CE1" w14:textId="77777777" w:rsidR="001F43B4" w:rsidRDefault="002B24EA">
      <w:pPr>
        <w:pStyle w:val="BodyText"/>
        <w:spacing w:before="136" w:line="360" w:lineRule="auto"/>
        <w:ind w:left="360" w:right="353" w:firstLine="719"/>
      </w:pPr>
      <w:r>
        <w:t xml:space="preserve">A growth trial was conducted to evaluate fish silage as a substitute for fish meal during the experimental period. Before being commencement of the trial experimental fish were kept in a tank for a two-week acclimatization period and fed with a control diet. A total of 250 </w:t>
      </w:r>
      <w:r>
        <w:rPr>
          <w:i/>
        </w:rPr>
        <w:t xml:space="preserve">P. </w:t>
      </w:r>
      <w:proofErr w:type="spellStart"/>
      <w:r>
        <w:rPr>
          <w:i/>
        </w:rPr>
        <w:t>brachypomus</w:t>
      </w:r>
      <w:proofErr w:type="spellEnd"/>
      <w:r>
        <w:rPr>
          <w:i/>
        </w:rPr>
        <w:t xml:space="preserve"> </w:t>
      </w:r>
      <w:r>
        <w:t>fingerlings were randomly distributed among fifteen experimental tanks (190 L capacity); their initial average weight was 2.58 ± 0.03 gm and length was 4.24 ± 0.02 cm. To maintain water</w:t>
      </w:r>
      <w:r>
        <w:rPr>
          <w:spacing w:val="-2"/>
        </w:rPr>
        <w:t xml:space="preserve"> </w:t>
      </w:r>
      <w:r>
        <w:t>quality during</w:t>
      </w:r>
      <w:r>
        <w:rPr>
          <w:spacing w:val="-1"/>
        </w:rPr>
        <w:t xml:space="preserve"> </w:t>
      </w:r>
      <w:r>
        <w:t>the</w:t>
      </w:r>
      <w:r>
        <w:rPr>
          <w:spacing w:val="-1"/>
        </w:rPr>
        <w:t xml:space="preserve"> </w:t>
      </w:r>
      <w:r>
        <w:t>90-day growth trial, 50%</w:t>
      </w:r>
      <w:r>
        <w:rPr>
          <w:spacing w:val="-1"/>
        </w:rPr>
        <w:t xml:space="preserve"> </w:t>
      </w:r>
      <w:r>
        <w:t>of</w:t>
      </w:r>
      <w:r>
        <w:rPr>
          <w:spacing w:val="-1"/>
        </w:rPr>
        <w:t xml:space="preserve"> </w:t>
      </w:r>
      <w:r>
        <w:t>the</w:t>
      </w:r>
      <w:r>
        <w:rPr>
          <w:spacing w:val="-1"/>
        </w:rPr>
        <w:t xml:space="preserve"> </w:t>
      </w:r>
      <w:r>
        <w:t>water</w:t>
      </w:r>
      <w:r>
        <w:rPr>
          <w:spacing w:val="-2"/>
        </w:rPr>
        <w:t xml:space="preserve"> </w:t>
      </w:r>
      <w:r>
        <w:t>was replaced every</w:t>
      </w:r>
      <w:r>
        <w:rPr>
          <w:spacing w:val="-1"/>
        </w:rPr>
        <w:t xml:space="preserve"> </w:t>
      </w:r>
      <w:r>
        <w:t xml:space="preserve">other day. During the experiment, the treatment groups were fed five types of isonitrogenous (32%) and </w:t>
      </w:r>
      <w:proofErr w:type="spellStart"/>
      <w:r>
        <w:t>isolipidic</w:t>
      </w:r>
      <w:proofErr w:type="spellEnd"/>
      <w:r>
        <w:rPr>
          <w:spacing w:val="-1"/>
        </w:rPr>
        <w:t xml:space="preserve"> </w:t>
      </w:r>
      <w:r>
        <w:t>(9%)</w:t>
      </w:r>
      <w:r>
        <w:rPr>
          <w:spacing w:val="-1"/>
        </w:rPr>
        <w:t xml:space="preserve"> </w:t>
      </w:r>
      <w:r>
        <w:t>diets. The</w:t>
      </w:r>
      <w:r>
        <w:rPr>
          <w:spacing w:val="-1"/>
        </w:rPr>
        <w:t xml:space="preserve"> </w:t>
      </w:r>
      <w:r>
        <w:t>fish were</w:t>
      </w:r>
      <w:r>
        <w:rPr>
          <w:spacing w:val="-2"/>
        </w:rPr>
        <w:t xml:space="preserve"> </w:t>
      </w:r>
      <w:r>
        <w:t>fed twice daily at 10:00 AM</w:t>
      </w:r>
      <w:r>
        <w:rPr>
          <w:spacing w:val="-1"/>
        </w:rPr>
        <w:t xml:space="preserve"> </w:t>
      </w:r>
      <w:r>
        <w:t>and 4:00 PM at a</w:t>
      </w:r>
      <w:r>
        <w:rPr>
          <w:spacing w:val="-1"/>
        </w:rPr>
        <w:t xml:space="preserve"> </w:t>
      </w:r>
      <w:r>
        <w:t>rate</w:t>
      </w:r>
      <w:r>
        <w:rPr>
          <w:spacing w:val="-1"/>
        </w:rPr>
        <w:t xml:space="preserve"> </w:t>
      </w:r>
      <w:r>
        <w:t>of</w:t>
      </w:r>
      <w:r>
        <w:rPr>
          <w:spacing w:val="-1"/>
        </w:rPr>
        <w:t xml:space="preserve"> </w:t>
      </w:r>
      <w:r>
        <w:t>5% of their biomass per tank, on an ad-libitum basis. Temperature, pH, dissolved oxygen, and total dissolved solids (TDS) were measured weekly using a Hanna Instrument (HI98130), while total ammonia and nitrite were measured daily using a Hanna Aquaculture Photometer (HI83303) and maintained within appropriate ranges in accordance with APHA (2022) guidelines throughout</w:t>
      </w:r>
      <w:r>
        <w:rPr>
          <w:spacing w:val="40"/>
        </w:rPr>
        <w:t xml:space="preserve"> </w:t>
      </w:r>
      <w:r>
        <w:t>the experimental period.</w:t>
      </w:r>
    </w:p>
    <w:p w14:paraId="3D2E6118" w14:textId="77777777" w:rsidR="001F43B4" w:rsidRDefault="002B24EA">
      <w:pPr>
        <w:pStyle w:val="Heading2"/>
        <w:spacing w:before="1"/>
        <w:ind w:left="360"/>
        <w:jc w:val="both"/>
      </w:pPr>
      <w:r>
        <w:t>2.5</w:t>
      </w:r>
      <w:r>
        <w:rPr>
          <w:spacing w:val="-3"/>
        </w:rPr>
        <w:t xml:space="preserve"> </w:t>
      </w:r>
      <w:r>
        <w:t>Growth</w:t>
      </w:r>
      <w:r>
        <w:rPr>
          <w:spacing w:val="-2"/>
        </w:rPr>
        <w:t xml:space="preserve"> </w:t>
      </w:r>
      <w:r>
        <w:t>and</w:t>
      </w:r>
      <w:r>
        <w:rPr>
          <w:spacing w:val="-2"/>
        </w:rPr>
        <w:t xml:space="preserve"> </w:t>
      </w:r>
      <w:r>
        <w:t>survival</w:t>
      </w:r>
      <w:r>
        <w:rPr>
          <w:spacing w:val="-1"/>
        </w:rPr>
        <w:t xml:space="preserve"> </w:t>
      </w:r>
      <w:r>
        <w:rPr>
          <w:spacing w:val="-2"/>
        </w:rPr>
        <w:t>parameters</w:t>
      </w:r>
    </w:p>
    <w:p w14:paraId="374FAB36" w14:textId="77777777" w:rsidR="001F43B4" w:rsidRDefault="002B24EA">
      <w:pPr>
        <w:pStyle w:val="BodyText"/>
        <w:spacing w:before="139" w:line="360" w:lineRule="auto"/>
        <w:ind w:left="360" w:right="359" w:firstLine="719"/>
      </w:pPr>
      <w:r>
        <w:t>The growth performance of the fish was assessed fortnightly during the trial. Fish from each tank were weighed in groups. A digital scale with an accuracy of 1 g was used to record body weight, and a</w:t>
      </w:r>
      <w:r>
        <w:rPr>
          <w:spacing w:val="-1"/>
        </w:rPr>
        <w:t xml:space="preserve"> </w:t>
      </w:r>
      <w:r>
        <w:t>scale with a</w:t>
      </w:r>
      <w:r>
        <w:rPr>
          <w:spacing w:val="-1"/>
        </w:rPr>
        <w:t xml:space="preserve"> </w:t>
      </w:r>
      <w:r>
        <w:t>minimum graduation of</w:t>
      </w:r>
      <w:r>
        <w:rPr>
          <w:spacing w:val="-1"/>
        </w:rPr>
        <w:t xml:space="preserve"> </w:t>
      </w:r>
      <w:r>
        <w:t>0.1 cm was used to measure</w:t>
      </w:r>
      <w:r>
        <w:rPr>
          <w:spacing w:val="-2"/>
        </w:rPr>
        <w:t xml:space="preserve"> </w:t>
      </w:r>
      <w:r>
        <w:t>total length. Throughout</w:t>
      </w:r>
      <w:r>
        <w:rPr>
          <w:spacing w:val="4"/>
        </w:rPr>
        <w:t xml:space="preserve"> </w:t>
      </w:r>
      <w:r>
        <w:t>the</w:t>
      </w:r>
      <w:r>
        <w:rPr>
          <w:spacing w:val="3"/>
        </w:rPr>
        <w:t xml:space="preserve"> </w:t>
      </w:r>
      <w:r>
        <w:t>trial,</w:t>
      </w:r>
      <w:r>
        <w:rPr>
          <w:spacing w:val="5"/>
        </w:rPr>
        <w:t xml:space="preserve"> </w:t>
      </w:r>
      <w:r>
        <w:t>the</w:t>
      </w:r>
      <w:r>
        <w:rPr>
          <w:spacing w:val="7"/>
        </w:rPr>
        <w:t xml:space="preserve"> </w:t>
      </w:r>
      <w:r>
        <w:t>fish</w:t>
      </w:r>
      <w:r>
        <w:rPr>
          <w:spacing w:val="4"/>
        </w:rPr>
        <w:t xml:space="preserve"> </w:t>
      </w:r>
      <w:r>
        <w:t>were</w:t>
      </w:r>
      <w:r>
        <w:rPr>
          <w:spacing w:val="2"/>
        </w:rPr>
        <w:t xml:space="preserve"> </w:t>
      </w:r>
      <w:r>
        <w:t>regularly</w:t>
      </w:r>
      <w:r>
        <w:rPr>
          <w:spacing w:val="5"/>
        </w:rPr>
        <w:t xml:space="preserve"> </w:t>
      </w:r>
      <w:r>
        <w:t>monitored</w:t>
      </w:r>
      <w:r>
        <w:rPr>
          <w:spacing w:val="3"/>
        </w:rPr>
        <w:t xml:space="preserve"> </w:t>
      </w:r>
      <w:r>
        <w:t>to</w:t>
      </w:r>
      <w:r>
        <w:rPr>
          <w:spacing w:val="5"/>
        </w:rPr>
        <w:t xml:space="preserve"> </w:t>
      </w:r>
      <w:r>
        <w:t>evaluate</w:t>
      </w:r>
      <w:r>
        <w:rPr>
          <w:spacing w:val="2"/>
        </w:rPr>
        <w:t xml:space="preserve"> </w:t>
      </w:r>
      <w:r>
        <w:t>their</w:t>
      </w:r>
      <w:r>
        <w:rPr>
          <w:spacing w:val="4"/>
        </w:rPr>
        <w:t xml:space="preserve"> </w:t>
      </w:r>
      <w:r>
        <w:t>growth</w:t>
      </w:r>
      <w:r>
        <w:rPr>
          <w:spacing w:val="3"/>
        </w:rPr>
        <w:t xml:space="preserve"> </w:t>
      </w:r>
      <w:r>
        <w:t>performance</w:t>
      </w:r>
      <w:r>
        <w:rPr>
          <w:spacing w:val="3"/>
        </w:rPr>
        <w:t xml:space="preserve"> </w:t>
      </w:r>
      <w:r>
        <w:rPr>
          <w:spacing w:val="-5"/>
        </w:rPr>
        <w:t>and</w:t>
      </w:r>
    </w:p>
    <w:p w14:paraId="06681A20"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62BEF97E" w14:textId="77777777" w:rsidR="001F43B4" w:rsidRDefault="002B24EA">
      <w:pPr>
        <w:pStyle w:val="BodyText"/>
        <w:spacing w:before="79" w:line="360" w:lineRule="auto"/>
        <w:ind w:left="360" w:right="355"/>
      </w:pPr>
      <w:r>
        <w:lastRenderedPageBreak/>
        <w:t>overall health. At the end of the experiment, the survival rate was calculated by subtracting the final number of survived fish from the initial number of fish stocked. The formula below were used to determine growth and feed utilization characteristics based on the observed data:</w:t>
      </w:r>
    </w:p>
    <w:p w14:paraId="537635A2" w14:textId="77777777" w:rsidR="001F43B4" w:rsidRDefault="002B24EA">
      <w:pPr>
        <w:spacing w:line="360" w:lineRule="auto"/>
        <w:ind w:left="360" w:right="133"/>
        <w:rPr>
          <w:sz w:val="24"/>
        </w:rPr>
      </w:pPr>
      <w:r>
        <w:rPr>
          <w:b/>
          <w:sz w:val="24"/>
        </w:rPr>
        <w:t xml:space="preserve">Weight Gain (%) = </w:t>
      </w:r>
      <w:r>
        <w:rPr>
          <w:sz w:val="24"/>
        </w:rPr>
        <w:t xml:space="preserve">[(Final body weight − Initial body weight) × 100] / Initial body weight </w:t>
      </w:r>
      <w:r>
        <w:rPr>
          <w:b/>
          <w:sz w:val="24"/>
        </w:rPr>
        <w:t>Specific</w:t>
      </w:r>
      <w:r>
        <w:rPr>
          <w:b/>
          <w:spacing w:val="27"/>
          <w:sz w:val="24"/>
        </w:rPr>
        <w:t xml:space="preserve"> </w:t>
      </w:r>
      <w:r>
        <w:rPr>
          <w:b/>
          <w:sz w:val="24"/>
        </w:rPr>
        <w:t>Growth</w:t>
      </w:r>
      <w:r>
        <w:rPr>
          <w:b/>
          <w:spacing w:val="28"/>
          <w:sz w:val="24"/>
        </w:rPr>
        <w:t xml:space="preserve"> </w:t>
      </w:r>
      <w:r>
        <w:rPr>
          <w:b/>
          <w:sz w:val="24"/>
        </w:rPr>
        <w:t>Rate</w:t>
      </w:r>
      <w:r>
        <w:rPr>
          <w:b/>
          <w:spacing w:val="29"/>
          <w:sz w:val="24"/>
        </w:rPr>
        <w:t xml:space="preserve"> </w:t>
      </w:r>
      <w:r>
        <w:rPr>
          <w:b/>
          <w:sz w:val="24"/>
        </w:rPr>
        <w:t>(SGR,</w:t>
      </w:r>
      <w:r>
        <w:rPr>
          <w:b/>
          <w:spacing w:val="27"/>
          <w:sz w:val="24"/>
        </w:rPr>
        <w:t xml:space="preserve"> </w:t>
      </w:r>
      <w:r>
        <w:rPr>
          <w:b/>
          <w:sz w:val="24"/>
        </w:rPr>
        <w:t>%</w:t>
      </w:r>
      <w:r>
        <w:rPr>
          <w:b/>
          <w:spacing w:val="27"/>
          <w:sz w:val="24"/>
        </w:rPr>
        <w:t xml:space="preserve"> </w:t>
      </w:r>
      <w:r>
        <w:rPr>
          <w:b/>
          <w:sz w:val="24"/>
        </w:rPr>
        <w:t>day⁻¹)</w:t>
      </w:r>
      <w:r>
        <w:rPr>
          <w:b/>
          <w:spacing w:val="30"/>
          <w:sz w:val="24"/>
        </w:rPr>
        <w:t xml:space="preserve"> </w:t>
      </w:r>
      <w:r>
        <w:rPr>
          <w:sz w:val="24"/>
        </w:rPr>
        <w:t>=</w:t>
      </w:r>
      <w:r>
        <w:rPr>
          <w:spacing w:val="27"/>
          <w:sz w:val="24"/>
        </w:rPr>
        <w:t xml:space="preserve"> </w:t>
      </w:r>
      <w:r>
        <w:rPr>
          <w:sz w:val="24"/>
        </w:rPr>
        <w:t>[(ln</w:t>
      </w:r>
      <w:r>
        <w:rPr>
          <w:spacing w:val="28"/>
          <w:sz w:val="24"/>
        </w:rPr>
        <w:t xml:space="preserve"> </w:t>
      </w:r>
      <w:r>
        <w:rPr>
          <w:sz w:val="24"/>
        </w:rPr>
        <w:t>Final</w:t>
      </w:r>
      <w:r>
        <w:rPr>
          <w:spacing w:val="28"/>
          <w:sz w:val="24"/>
        </w:rPr>
        <w:t xml:space="preserve"> </w:t>
      </w:r>
      <w:r>
        <w:rPr>
          <w:sz w:val="24"/>
        </w:rPr>
        <w:t>body</w:t>
      </w:r>
      <w:r>
        <w:rPr>
          <w:spacing w:val="27"/>
          <w:sz w:val="24"/>
        </w:rPr>
        <w:t xml:space="preserve"> </w:t>
      </w:r>
      <w:r>
        <w:rPr>
          <w:sz w:val="24"/>
        </w:rPr>
        <w:t>weight</w:t>
      </w:r>
      <w:r>
        <w:rPr>
          <w:spacing w:val="28"/>
          <w:sz w:val="24"/>
        </w:rPr>
        <w:t xml:space="preserve"> </w:t>
      </w:r>
      <w:r>
        <w:rPr>
          <w:sz w:val="24"/>
        </w:rPr>
        <w:t>−</w:t>
      </w:r>
      <w:r>
        <w:rPr>
          <w:spacing w:val="27"/>
          <w:sz w:val="24"/>
        </w:rPr>
        <w:t xml:space="preserve"> </w:t>
      </w:r>
      <w:r>
        <w:rPr>
          <w:sz w:val="24"/>
        </w:rPr>
        <w:t>ln</w:t>
      </w:r>
      <w:r>
        <w:rPr>
          <w:spacing w:val="30"/>
          <w:sz w:val="24"/>
        </w:rPr>
        <w:t xml:space="preserve"> </w:t>
      </w:r>
      <w:r>
        <w:rPr>
          <w:sz w:val="24"/>
        </w:rPr>
        <w:t>Initial</w:t>
      </w:r>
      <w:r>
        <w:rPr>
          <w:spacing w:val="28"/>
          <w:sz w:val="24"/>
        </w:rPr>
        <w:t xml:space="preserve"> </w:t>
      </w:r>
      <w:r>
        <w:rPr>
          <w:sz w:val="24"/>
        </w:rPr>
        <w:t>body</w:t>
      </w:r>
      <w:r>
        <w:rPr>
          <w:spacing w:val="27"/>
          <w:sz w:val="24"/>
        </w:rPr>
        <w:t xml:space="preserve"> </w:t>
      </w:r>
      <w:r>
        <w:rPr>
          <w:sz w:val="24"/>
        </w:rPr>
        <w:t>weight)</w:t>
      </w:r>
      <w:r>
        <w:rPr>
          <w:spacing w:val="29"/>
          <w:sz w:val="24"/>
        </w:rPr>
        <w:t xml:space="preserve"> </w:t>
      </w:r>
      <w:r>
        <w:rPr>
          <w:sz w:val="24"/>
        </w:rPr>
        <w:t>× 100] / Experimental duration (days)</w:t>
      </w:r>
    </w:p>
    <w:p w14:paraId="78F4600A" w14:textId="77777777" w:rsidR="001F43B4" w:rsidRDefault="002B24EA">
      <w:pPr>
        <w:ind w:left="360"/>
        <w:rPr>
          <w:sz w:val="24"/>
        </w:rPr>
      </w:pPr>
      <w:r>
        <w:rPr>
          <w:b/>
          <w:sz w:val="24"/>
        </w:rPr>
        <w:t>Feed</w:t>
      </w:r>
      <w:r>
        <w:rPr>
          <w:b/>
          <w:spacing w:val="-2"/>
          <w:sz w:val="24"/>
        </w:rPr>
        <w:t xml:space="preserve"> </w:t>
      </w:r>
      <w:r>
        <w:rPr>
          <w:b/>
          <w:sz w:val="24"/>
        </w:rPr>
        <w:t xml:space="preserve">Conversion Ratio (FCR) </w:t>
      </w:r>
      <w:r>
        <w:rPr>
          <w:sz w:val="24"/>
        </w:rPr>
        <w:t>=</w:t>
      </w:r>
      <w:r>
        <w:rPr>
          <w:spacing w:val="-3"/>
          <w:sz w:val="24"/>
        </w:rPr>
        <w:t xml:space="preserve"> </w:t>
      </w:r>
      <w:r>
        <w:rPr>
          <w:sz w:val="24"/>
        </w:rPr>
        <w:t>Dry</w:t>
      </w:r>
      <w:r>
        <w:rPr>
          <w:spacing w:val="-1"/>
          <w:sz w:val="24"/>
        </w:rPr>
        <w:t xml:space="preserve"> </w:t>
      </w:r>
      <w:r>
        <w:rPr>
          <w:sz w:val="24"/>
        </w:rPr>
        <w:t>weight</w:t>
      </w:r>
      <w:r>
        <w:rPr>
          <w:spacing w:val="-1"/>
          <w:sz w:val="24"/>
        </w:rPr>
        <w:t xml:space="preserve"> </w:t>
      </w:r>
      <w:r>
        <w:rPr>
          <w:sz w:val="24"/>
        </w:rPr>
        <w:t>of</w:t>
      </w:r>
      <w:r>
        <w:rPr>
          <w:spacing w:val="-2"/>
          <w:sz w:val="24"/>
        </w:rPr>
        <w:t xml:space="preserve"> </w:t>
      </w:r>
      <w:r>
        <w:rPr>
          <w:sz w:val="24"/>
        </w:rPr>
        <w:t>feed</w:t>
      </w:r>
      <w:r>
        <w:rPr>
          <w:spacing w:val="-1"/>
          <w:sz w:val="24"/>
        </w:rPr>
        <w:t xml:space="preserve"> </w:t>
      </w:r>
      <w:r>
        <w:rPr>
          <w:sz w:val="24"/>
        </w:rPr>
        <w:t>consumed (g)</w:t>
      </w:r>
      <w:r>
        <w:rPr>
          <w:spacing w:val="-3"/>
          <w:sz w:val="24"/>
        </w:rPr>
        <w:t xml:space="preserve"> </w:t>
      </w:r>
      <w:r>
        <w:rPr>
          <w:sz w:val="24"/>
        </w:rPr>
        <w:t>/</w:t>
      </w:r>
      <w:r>
        <w:rPr>
          <w:spacing w:val="-1"/>
          <w:sz w:val="24"/>
        </w:rPr>
        <w:t xml:space="preserve"> </w:t>
      </w:r>
      <w:r>
        <w:rPr>
          <w:sz w:val="24"/>
        </w:rPr>
        <w:t>Wet weight</w:t>
      </w:r>
      <w:r>
        <w:rPr>
          <w:spacing w:val="-1"/>
          <w:sz w:val="24"/>
        </w:rPr>
        <w:t xml:space="preserve"> </w:t>
      </w:r>
      <w:r>
        <w:rPr>
          <w:sz w:val="24"/>
        </w:rPr>
        <w:t>gain</w:t>
      </w:r>
      <w:r>
        <w:rPr>
          <w:spacing w:val="-2"/>
          <w:sz w:val="24"/>
        </w:rPr>
        <w:t xml:space="preserve"> </w:t>
      </w:r>
      <w:r>
        <w:rPr>
          <w:sz w:val="24"/>
        </w:rPr>
        <w:t>of</w:t>
      </w:r>
      <w:r>
        <w:rPr>
          <w:spacing w:val="-1"/>
          <w:sz w:val="24"/>
        </w:rPr>
        <w:t xml:space="preserve"> </w:t>
      </w:r>
      <w:r>
        <w:rPr>
          <w:sz w:val="24"/>
        </w:rPr>
        <w:t>fish</w:t>
      </w:r>
      <w:r>
        <w:rPr>
          <w:spacing w:val="-1"/>
          <w:sz w:val="24"/>
        </w:rPr>
        <w:t xml:space="preserve"> </w:t>
      </w:r>
      <w:r>
        <w:rPr>
          <w:spacing w:val="-5"/>
          <w:sz w:val="24"/>
        </w:rPr>
        <w:t>(g)</w:t>
      </w:r>
    </w:p>
    <w:p w14:paraId="521557D1" w14:textId="77777777" w:rsidR="001F43B4" w:rsidRDefault="002B24EA">
      <w:pPr>
        <w:spacing w:before="137"/>
        <w:ind w:left="360"/>
        <w:rPr>
          <w:sz w:val="24"/>
        </w:rPr>
      </w:pPr>
      <w:r>
        <w:rPr>
          <w:b/>
          <w:sz w:val="24"/>
        </w:rPr>
        <w:t>Protein Efficiency</w:t>
      </w:r>
      <w:r>
        <w:rPr>
          <w:b/>
          <w:spacing w:val="-1"/>
          <w:sz w:val="24"/>
        </w:rPr>
        <w:t xml:space="preserve"> </w:t>
      </w:r>
      <w:r>
        <w:rPr>
          <w:b/>
          <w:sz w:val="24"/>
        </w:rPr>
        <w:t>Ratio (PER)</w:t>
      </w:r>
      <w:r>
        <w:rPr>
          <w:b/>
          <w:spacing w:val="-2"/>
          <w:sz w:val="24"/>
        </w:rPr>
        <w:t xml:space="preserve"> </w:t>
      </w:r>
      <w:r>
        <w:rPr>
          <w:sz w:val="24"/>
        </w:rPr>
        <w:t>=</w:t>
      </w:r>
      <w:r>
        <w:rPr>
          <w:spacing w:val="-1"/>
          <w:sz w:val="24"/>
        </w:rPr>
        <w:t xml:space="preserve"> </w:t>
      </w:r>
      <w:r>
        <w:rPr>
          <w:sz w:val="24"/>
        </w:rPr>
        <w:t>Net</w:t>
      </w:r>
      <w:r>
        <w:rPr>
          <w:spacing w:val="-1"/>
          <w:sz w:val="24"/>
        </w:rPr>
        <w:t xml:space="preserve"> </w:t>
      </w:r>
      <w:r>
        <w:rPr>
          <w:sz w:val="24"/>
        </w:rPr>
        <w:t>wet</w:t>
      </w:r>
      <w:r>
        <w:rPr>
          <w:spacing w:val="-1"/>
          <w:sz w:val="24"/>
        </w:rPr>
        <w:t xml:space="preserve"> </w:t>
      </w:r>
      <w:r>
        <w:rPr>
          <w:sz w:val="24"/>
        </w:rPr>
        <w:t>weight gain</w:t>
      </w:r>
      <w:r>
        <w:rPr>
          <w:spacing w:val="-1"/>
          <w:sz w:val="24"/>
        </w:rPr>
        <w:t xml:space="preserve"> </w:t>
      </w:r>
      <w:r>
        <w:rPr>
          <w:sz w:val="24"/>
        </w:rPr>
        <w:t>of</w:t>
      </w:r>
      <w:r>
        <w:rPr>
          <w:spacing w:val="-1"/>
          <w:sz w:val="24"/>
        </w:rPr>
        <w:t xml:space="preserve"> </w:t>
      </w:r>
      <w:r>
        <w:rPr>
          <w:sz w:val="24"/>
        </w:rPr>
        <w:t>fish</w:t>
      </w:r>
      <w:r>
        <w:rPr>
          <w:spacing w:val="-1"/>
          <w:sz w:val="24"/>
        </w:rPr>
        <w:t xml:space="preserve"> </w:t>
      </w:r>
      <w:r>
        <w:rPr>
          <w:sz w:val="24"/>
        </w:rPr>
        <w:t>(g)</w:t>
      </w:r>
      <w:r>
        <w:rPr>
          <w:spacing w:val="-1"/>
          <w:sz w:val="24"/>
        </w:rPr>
        <w:t xml:space="preserve"> </w:t>
      </w:r>
      <w:r>
        <w:rPr>
          <w:sz w:val="24"/>
        </w:rPr>
        <w:t>/ Protein</w:t>
      </w:r>
      <w:r>
        <w:rPr>
          <w:spacing w:val="-1"/>
          <w:sz w:val="24"/>
        </w:rPr>
        <w:t xml:space="preserve"> </w:t>
      </w:r>
      <w:r>
        <w:rPr>
          <w:sz w:val="24"/>
        </w:rPr>
        <w:t>intake</w:t>
      </w:r>
      <w:r>
        <w:rPr>
          <w:spacing w:val="-1"/>
          <w:sz w:val="24"/>
        </w:rPr>
        <w:t xml:space="preserve"> </w:t>
      </w:r>
      <w:r>
        <w:rPr>
          <w:spacing w:val="-5"/>
          <w:sz w:val="24"/>
        </w:rPr>
        <w:t>(g)</w:t>
      </w:r>
    </w:p>
    <w:p w14:paraId="17D6D441" w14:textId="77777777" w:rsidR="001F43B4" w:rsidRDefault="002B24EA">
      <w:pPr>
        <w:spacing w:before="140"/>
        <w:ind w:left="360"/>
        <w:jc w:val="both"/>
        <w:rPr>
          <w:sz w:val="24"/>
        </w:rPr>
      </w:pPr>
      <w:r>
        <w:rPr>
          <w:b/>
          <w:sz w:val="24"/>
        </w:rPr>
        <w:t>Survival</w:t>
      </w:r>
      <w:r>
        <w:rPr>
          <w:b/>
          <w:spacing w:val="-1"/>
          <w:sz w:val="24"/>
        </w:rPr>
        <w:t xml:space="preserve"> </w:t>
      </w:r>
      <w:r>
        <w:rPr>
          <w:b/>
          <w:sz w:val="24"/>
        </w:rPr>
        <w:t>Rate</w:t>
      </w:r>
      <w:r>
        <w:rPr>
          <w:b/>
          <w:spacing w:val="-1"/>
          <w:sz w:val="24"/>
        </w:rPr>
        <w:t xml:space="preserve"> </w:t>
      </w:r>
      <w:r>
        <w:rPr>
          <w:b/>
          <w:sz w:val="24"/>
        </w:rPr>
        <w:t>(%)</w:t>
      </w:r>
      <w:r>
        <w:rPr>
          <w:b/>
          <w:spacing w:val="-2"/>
          <w:sz w:val="24"/>
        </w:rPr>
        <w:t xml:space="preserve"> </w:t>
      </w:r>
      <w:r>
        <w:rPr>
          <w:sz w:val="24"/>
        </w:rPr>
        <w:t>=</w:t>
      </w:r>
      <w:r>
        <w:rPr>
          <w:spacing w:val="-1"/>
          <w:sz w:val="24"/>
        </w:rPr>
        <w:t xml:space="preserve"> </w:t>
      </w:r>
      <w:r>
        <w:rPr>
          <w:sz w:val="24"/>
        </w:rPr>
        <w:t>(Number</w:t>
      </w:r>
      <w:r>
        <w:rPr>
          <w:spacing w:val="-3"/>
          <w:sz w:val="24"/>
        </w:rPr>
        <w:t xml:space="preserve"> </w:t>
      </w:r>
      <w:r>
        <w:rPr>
          <w:sz w:val="24"/>
        </w:rPr>
        <w:t>of fish</w:t>
      </w:r>
      <w:r>
        <w:rPr>
          <w:spacing w:val="-1"/>
          <w:sz w:val="24"/>
        </w:rPr>
        <w:t xml:space="preserve"> </w:t>
      </w:r>
      <w:r>
        <w:rPr>
          <w:sz w:val="24"/>
        </w:rPr>
        <w:t>survived /</w:t>
      </w:r>
      <w:r>
        <w:rPr>
          <w:spacing w:val="1"/>
          <w:sz w:val="24"/>
        </w:rPr>
        <w:t xml:space="preserve"> </w:t>
      </w:r>
      <w:r>
        <w:rPr>
          <w:sz w:val="24"/>
        </w:rPr>
        <w:t>Number of</w:t>
      </w:r>
      <w:r>
        <w:rPr>
          <w:spacing w:val="-3"/>
          <w:sz w:val="24"/>
        </w:rPr>
        <w:t xml:space="preserve"> </w:t>
      </w:r>
      <w:r>
        <w:rPr>
          <w:sz w:val="24"/>
        </w:rPr>
        <w:t>fish stocked) ×</w:t>
      </w:r>
      <w:r>
        <w:rPr>
          <w:spacing w:val="-1"/>
          <w:sz w:val="24"/>
        </w:rPr>
        <w:t xml:space="preserve"> </w:t>
      </w:r>
      <w:r>
        <w:rPr>
          <w:spacing w:val="-5"/>
          <w:sz w:val="24"/>
        </w:rPr>
        <w:t>100</w:t>
      </w:r>
    </w:p>
    <w:p w14:paraId="27998799" w14:textId="77777777" w:rsidR="001F43B4" w:rsidRDefault="002B24EA">
      <w:pPr>
        <w:pStyle w:val="Heading2"/>
        <w:spacing w:before="137"/>
        <w:ind w:left="360"/>
        <w:jc w:val="both"/>
      </w:pPr>
      <w:r>
        <w:t>Statistical</w:t>
      </w:r>
      <w:r>
        <w:rPr>
          <w:spacing w:val="-2"/>
        </w:rPr>
        <w:t xml:space="preserve"> analysis</w:t>
      </w:r>
    </w:p>
    <w:p w14:paraId="47F3C515" w14:textId="77777777" w:rsidR="001F43B4" w:rsidRDefault="002B24EA">
      <w:pPr>
        <w:pStyle w:val="BodyText"/>
        <w:spacing w:line="360" w:lineRule="auto"/>
        <w:ind w:left="360" w:right="357" w:firstLine="719"/>
      </w:pPr>
      <w:r>
        <w:t>One-way analysis of variance (ANOVA) was used to assess the effect of replacing varying levels of fish meal (0%, 25%, 50%, 75%, and 100%) with fish silage in diet of pacu. Statistical analysis was performed using IBM SPSS Statistics for Windows, Version 20.0 (SPSS Inc., Chicago, IL, USA) to determine significant differences among treatment means for all measured parameters. Where significant differences were found, the 'Duncan Multiple Range Test'</w:t>
      </w:r>
      <w:r>
        <w:rPr>
          <w:spacing w:val="-1"/>
        </w:rPr>
        <w:t xml:space="preserve"> </w:t>
      </w:r>
      <w:r>
        <w:t>(DMRT)</w:t>
      </w:r>
      <w:r>
        <w:rPr>
          <w:spacing w:val="-2"/>
        </w:rPr>
        <w:t xml:space="preserve"> </w:t>
      </w:r>
      <w:r>
        <w:t>was employed</w:t>
      </w:r>
      <w:r>
        <w:rPr>
          <w:spacing w:val="-1"/>
        </w:rPr>
        <w:t xml:space="preserve"> </w:t>
      </w:r>
      <w:r>
        <w:t>for</w:t>
      </w:r>
      <w:r>
        <w:rPr>
          <w:spacing w:val="-3"/>
        </w:rPr>
        <w:t xml:space="preserve"> </w:t>
      </w:r>
      <w:r>
        <w:t>'post</w:t>
      </w:r>
      <w:r>
        <w:rPr>
          <w:spacing w:val="-1"/>
        </w:rPr>
        <w:t xml:space="preserve"> </w:t>
      </w:r>
      <w:r>
        <w:t>hoc' comparison</w:t>
      </w:r>
      <w:r>
        <w:rPr>
          <w:spacing w:val="-1"/>
        </w:rPr>
        <w:t xml:space="preserve"> </w:t>
      </w:r>
      <w:r>
        <w:t>of</w:t>
      </w:r>
      <w:r>
        <w:rPr>
          <w:spacing w:val="-2"/>
        </w:rPr>
        <w:t xml:space="preserve"> </w:t>
      </w:r>
      <w:r>
        <w:t>treatment</w:t>
      </w:r>
      <w:r>
        <w:rPr>
          <w:spacing w:val="-1"/>
        </w:rPr>
        <w:t xml:space="preserve"> </w:t>
      </w:r>
      <w:r>
        <w:t>means</w:t>
      </w:r>
      <w:r>
        <w:rPr>
          <w:spacing w:val="-1"/>
        </w:rPr>
        <w:t xml:space="preserve"> </w:t>
      </w:r>
      <w:r>
        <w:t>at</w:t>
      </w:r>
      <w:r>
        <w:rPr>
          <w:spacing w:val="-1"/>
        </w:rPr>
        <w:t xml:space="preserve"> </w:t>
      </w:r>
      <w:r>
        <w:t>a</w:t>
      </w:r>
      <w:r>
        <w:rPr>
          <w:spacing w:val="-2"/>
        </w:rPr>
        <w:t xml:space="preserve"> </w:t>
      </w:r>
      <w:r>
        <w:t>significance</w:t>
      </w:r>
      <w:r>
        <w:rPr>
          <w:spacing w:val="-2"/>
        </w:rPr>
        <w:t xml:space="preserve"> </w:t>
      </w:r>
      <w:r>
        <w:t>level of P&lt;0.05.</w:t>
      </w:r>
    </w:p>
    <w:p w14:paraId="6DDCA1EC" w14:textId="77777777" w:rsidR="001F43B4" w:rsidRDefault="002B24EA">
      <w:pPr>
        <w:pStyle w:val="Heading2"/>
        <w:numPr>
          <w:ilvl w:val="0"/>
          <w:numId w:val="2"/>
        </w:numPr>
        <w:tabs>
          <w:tab w:val="left" w:pos="600"/>
        </w:tabs>
        <w:spacing w:before="2"/>
        <w:jc w:val="both"/>
      </w:pPr>
      <w:r>
        <w:t>Results</w:t>
      </w:r>
      <w:r>
        <w:rPr>
          <w:spacing w:val="-4"/>
        </w:rPr>
        <w:t xml:space="preserve"> </w:t>
      </w:r>
      <w:r>
        <w:t>and</w:t>
      </w:r>
      <w:r>
        <w:rPr>
          <w:spacing w:val="-3"/>
        </w:rPr>
        <w:t xml:space="preserve"> </w:t>
      </w:r>
      <w:r>
        <w:rPr>
          <w:spacing w:val="-2"/>
        </w:rPr>
        <w:t>Discussion</w:t>
      </w:r>
    </w:p>
    <w:p w14:paraId="443CDF22" w14:textId="77777777" w:rsidR="001F43B4" w:rsidRDefault="002B24EA">
      <w:pPr>
        <w:pStyle w:val="ListParagraph"/>
        <w:numPr>
          <w:ilvl w:val="1"/>
          <w:numId w:val="2"/>
        </w:numPr>
        <w:tabs>
          <w:tab w:val="left" w:pos="780"/>
        </w:tabs>
        <w:spacing w:before="137"/>
        <w:jc w:val="both"/>
        <w:rPr>
          <w:b/>
          <w:sz w:val="24"/>
        </w:rPr>
      </w:pPr>
      <w:r>
        <w:rPr>
          <w:b/>
          <w:sz w:val="24"/>
        </w:rPr>
        <w:t>Physical</w:t>
      </w:r>
      <w:r>
        <w:rPr>
          <w:b/>
          <w:spacing w:val="-2"/>
          <w:sz w:val="24"/>
        </w:rPr>
        <w:t xml:space="preserve"> </w:t>
      </w:r>
      <w:r>
        <w:rPr>
          <w:b/>
          <w:sz w:val="24"/>
        </w:rPr>
        <w:t>Characteristics</w:t>
      </w:r>
      <w:r>
        <w:rPr>
          <w:b/>
          <w:spacing w:val="-2"/>
          <w:sz w:val="24"/>
        </w:rPr>
        <w:t xml:space="preserve"> </w:t>
      </w:r>
      <w:r>
        <w:rPr>
          <w:b/>
          <w:sz w:val="24"/>
        </w:rPr>
        <w:t>and</w:t>
      </w:r>
      <w:r>
        <w:rPr>
          <w:b/>
          <w:spacing w:val="-2"/>
          <w:sz w:val="24"/>
        </w:rPr>
        <w:t xml:space="preserve"> </w:t>
      </w:r>
      <w:r>
        <w:rPr>
          <w:b/>
          <w:sz w:val="24"/>
        </w:rPr>
        <w:t>pH</w:t>
      </w:r>
      <w:r>
        <w:rPr>
          <w:b/>
          <w:spacing w:val="-2"/>
          <w:sz w:val="24"/>
        </w:rPr>
        <w:t xml:space="preserve"> </w:t>
      </w:r>
      <w:r>
        <w:rPr>
          <w:b/>
          <w:sz w:val="24"/>
        </w:rPr>
        <w:t>of</w:t>
      </w:r>
      <w:r>
        <w:rPr>
          <w:b/>
          <w:spacing w:val="-1"/>
          <w:sz w:val="24"/>
        </w:rPr>
        <w:t xml:space="preserve"> </w:t>
      </w:r>
      <w:r>
        <w:rPr>
          <w:b/>
          <w:sz w:val="24"/>
        </w:rPr>
        <w:t>Fish</w:t>
      </w:r>
      <w:r>
        <w:rPr>
          <w:b/>
          <w:spacing w:val="-3"/>
          <w:sz w:val="24"/>
        </w:rPr>
        <w:t xml:space="preserve"> </w:t>
      </w:r>
      <w:r>
        <w:rPr>
          <w:b/>
          <w:spacing w:val="-2"/>
          <w:sz w:val="24"/>
        </w:rPr>
        <w:t>Silage</w:t>
      </w:r>
    </w:p>
    <w:p w14:paraId="6E48F3B1" w14:textId="77777777" w:rsidR="001F43B4" w:rsidRDefault="002B24EA">
      <w:pPr>
        <w:pStyle w:val="BodyText"/>
        <w:spacing w:before="139" w:line="360" w:lineRule="auto"/>
        <w:ind w:left="360" w:right="355" w:firstLine="719"/>
      </w:pPr>
      <w:r>
        <w:t>The fish silage underwent several physical and biochemical changes over a 30-day ensiling period. Initially, the thick, semi-solid silage contained fish tissues and other waste, but over time, processes of hydrolysis and acidification broke it down into a homogeneous material. By the end of the process, the silage had transformed into a soft paste or a light liquid, ranging in color from brown to dark brown, and emitted a fermentation odor. These physical changes indicate successful solubilization and hydrolysis of fish tissue components during silage preparation.</w:t>
      </w:r>
      <w:r>
        <w:rPr>
          <w:spacing w:val="-1"/>
        </w:rPr>
        <w:t xml:space="preserve"> </w:t>
      </w:r>
      <w:r>
        <w:t>The</w:t>
      </w:r>
      <w:r>
        <w:rPr>
          <w:spacing w:val="-2"/>
        </w:rPr>
        <w:t xml:space="preserve"> </w:t>
      </w:r>
      <w:r>
        <w:t>final</w:t>
      </w:r>
      <w:r>
        <w:rPr>
          <w:spacing w:val="-1"/>
        </w:rPr>
        <w:t xml:space="preserve"> </w:t>
      </w:r>
      <w:r>
        <w:t>pH</w:t>
      </w:r>
      <w:r>
        <w:rPr>
          <w:spacing w:val="-2"/>
        </w:rPr>
        <w:t xml:space="preserve"> </w:t>
      </w:r>
      <w:r>
        <w:t>of</w:t>
      </w:r>
      <w:r>
        <w:rPr>
          <w:spacing w:val="-2"/>
        </w:rPr>
        <w:t xml:space="preserve"> </w:t>
      </w:r>
      <w:r>
        <w:t>the</w:t>
      </w:r>
      <w:r>
        <w:rPr>
          <w:spacing w:val="-2"/>
        </w:rPr>
        <w:t xml:space="preserve"> </w:t>
      </w:r>
      <w:r>
        <w:t>prepared</w:t>
      </w:r>
      <w:r>
        <w:rPr>
          <w:spacing w:val="-1"/>
        </w:rPr>
        <w:t xml:space="preserve"> </w:t>
      </w:r>
      <w:r>
        <w:t>fish</w:t>
      </w:r>
      <w:r>
        <w:rPr>
          <w:spacing w:val="-1"/>
        </w:rPr>
        <w:t xml:space="preserve"> </w:t>
      </w:r>
      <w:r>
        <w:t>silage</w:t>
      </w:r>
      <w:r>
        <w:rPr>
          <w:spacing w:val="-2"/>
        </w:rPr>
        <w:t xml:space="preserve"> </w:t>
      </w:r>
      <w:r>
        <w:t>was</w:t>
      </w:r>
      <w:r>
        <w:rPr>
          <w:spacing w:val="-1"/>
        </w:rPr>
        <w:t xml:space="preserve"> </w:t>
      </w:r>
      <w:r>
        <w:t>recorded</w:t>
      </w:r>
      <w:r>
        <w:rPr>
          <w:spacing w:val="-1"/>
        </w:rPr>
        <w:t xml:space="preserve"> </w:t>
      </w:r>
      <w:r>
        <w:t>as</w:t>
      </w:r>
      <w:r>
        <w:rPr>
          <w:spacing w:val="-1"/>
        </w:rPr>
        <w:t xml:space="preserve"> </w:t>
      </w:r>
      <w:r>
        <w:t>3.5,</w:t>
      </w:r>
      <w:r>
        <w:rPr>
          <w:spacing w:val="-1"/>
        </w:rPr>
        <w:t xml:space="preserve"> </w:t>
      </w:r>
      <w:r>
        <w:t>demonstrating</w:t>
      </w:r>
      <w:r>
        <w:rPr>
          <w:spacing w:val="-1"/>
        </w:rPr>
        <w:t xml:space="preserve"> </w:t>
      </w:r>
      <w:r>
        <w:t xml:space="preserve">effective acidification and favorable preservation conditions. Maintaining silage pH below 4.5 is considered essential for restricting microbial proliferation and maintaining product stability. Similar observations regarding texture transformation and acidification during fish silage preparation were reported by Palkar </w:t>
      </w:r>
      <w:r>
        <w:rPr>
          <w:i/>
        </w:rPr>
        <w:t xml:space="preserve">et al. </w:t>
      </w:r>
      <w:r>
        <w:t xml:space="preserve">(2017) and Santana </w:t>
      </w:r>
      <w:r>
        <w:rPr>
          <w:i/>
        </w:rPr>
        <w:t xml:space="preserve">et al. </w:t>
      </w:r>
      <w:r>
        <w:t>(2023). Soltan and Tharwat (2006)</w:t>
      </w:r>
      <w:r>
        <w:rPr>
          <w:spacing w:val="14"/>
        </w:rPr>
        <w:t xml:space="preserve"> </w:t>
      </w:r>
      <w:r>
        <w:t>also</w:t>
      </w:r>
      <w:r>
        <w:rPr>
          <w:spacing w:val="17"/>
        </w:rPr>
        <w:t xml:space="preserve"> </w:t>
      </w:r>
      <w:r>
        <w:t>observed</w:t>
      </w:r>
      <w:r>
        <w:rPr>
          <w:spacing w:val="17"/>
        </w:rPr>
        <w:t xml:space="preserve"> </w:t>
      </w:r>
      <w:r>
        <w:t>the</w:t>
      </w:r>
      <w:r>
        <w:rPr>
          <w:spacing w:val="18"/>
        </w:rPr>
        <w:t xml:space="preserve"> </w:t>
      </w:r>
      <w:r>
        <w:t>formation</w:t>
      </w:r>
      <w:r>
        <w:rPr>
          <w:spacing w:val="18"/>
        </w:rPr>
        <w:t xml:space="preserve"> </w:t>
      </w:r>
      <w:r>
        <w:t>of</w:t>
      </w:r>
      <w:r>
        <w:rPr>
          <w:spacing w:val="16"/>
        </w:rPr>
        <w:t xml:space="preserve"> </w:t>
      </w:r>
      <w:r>
        <w:t>a</w:t>
      </w:r>
      <w:r>
        <w:rPr>
          <w:spacing w:val="16"/>
        </w:rPr>
        <w:t xml:space="preserve"> </w:t>
      </w:r>
      <w:r>
        <w:t>brown,</w:t>
      </w:r>
      <w:r>
        <w:rPr>
          <w:spacing w:val="17"/>
        </w:rPr>
        <w:t xml:space="preserve"> </w:t>
      </w:r>
      <w:r>
        <w:t>semi-liquid</w:t>
      </w:r>
      <w:r>
        <w:rPr>
          <w:spacing w:val="17"/>
        </w:rPr>
        <w:t xml:space="preserve"> </w:t>
      </w:r>
      <w:r>
        <w:t>product</w:t>
      </w:r>
      <w:r>
        <w:rPr>
          <w:spacing w:val="19"/>
        </w:rPr>
        <w:t xml:space="preserve"> </w:t>
      </w:r>
      <w:r>
        <w:t>following</w:t>
      </w:r>
      <w:r>
        <w:rPr>
          <w:spacing w:val="16"/>
        </w:rPr>
        <w:t xml:space="preserve"> </w:t>
      </w:r>
      <w:r>
        <w:t>successful</w:t>
      </w:r>
      <w:r>
        <w:rPr>
          <w:spacing w:val="18"/>
        </w:rPr>
        <w:t xml:space="preserve"> </w:t>
      </w:r>
      <w:r>
        <w:rPr>
          <w:spacing w:val="-2"/>
        </w:rPr>
        <w:t>silage</w:t>
      </w:r>
    </w:p>
    <w:p w14:paraId="7FB9AD0E"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1130F7B0" w14:textId="77777777" w:rsidR="001F43B4" w:rsidRDefault="002B24EA">
      <w:pPr>
        <w:pStyle w:val="BodyText"/>
        <w:spacing w:before="79" w:line="360" w:lineRule="auto"/>
        <w:ind w:left="360" w:right="360"/>
        <w:rPr>
          <w:b/>
        </w:rPr>
      </w:pPr>
      <w:r>
        <w:lastRenderedPageBreak/>
        <w:t xml:space="preserve">production. Espe and Lied (1999) assert that maintaining acidic conditions enhances both the quality of the silage and its preservation stability. The observed drop in pH can improve the digestibility of fish silage and its utility as a protein substitute in aquafeed; furthermore, it facilitates the breakdown of complex proteins into smaller peptides and amino acids </w:t>
      </w:r>
      <w:r>
        <w:rPr>
          <w:b/>
        </w:rPr>
        <w:t>(</w:t>
      </w:r>
      <w:r>
        <w:t xml:space="preserve">Maksimenko </w:t>
      </w:r>
      <w:r>
        <w:rPr>
          <w:i/>
        </w:rPr>
        <w:t xml:space="preserve">et al., </w:t>
      </w:r>
      <w:r>
        <w:t xml:space="preserve">2024; Khajuria </w:t>
      </w:r>
      <w:r>
        <w:rPr>
          <w:i/>
        </w:rPr>
        <w:t xml:space="preserve">et al., </w:t>
      </w:r>
      <w:r>
        <w:t>2026</w:t>
      </w:r>
      <w:r>
        <w:rPr>
          <w:b/>
        </w:rPr>
        <w:t>).</w:t>
      </w:r>
    </w:p>
    <w:p w14:paraId="1E9AC952" w14:textId="77777777" w:rsidR="001F43B4" w:rsidRDefault="002B24EA">
      <w:pPr>
        <w:pStyle w:val="Heading2"/>
        <w:numPr>
          <w:ilvl w:val="1"/>
          <w:numId w:val="2"/>
        </w:numPr>
        <w:tabs>
          <w:tab w:val="left" w:pos="780"/>
        </w:tabs>
        <w:spacing w:line="275" w:lineRule="exact"/>
        <w:jc w:val="both"/>
      </w:pPr>
      <w:proofErr w:type="spellStart"/>
      <w:r>
        <w:t>Physico</w:t>
      </w:r>
      <w:proofErr w:type="spellEnd"/>
      <w:r>
        <w:t>-chemical</w:t>
      </w:r>
      <w:r>
        <w:rPr>
          <w:spacing w:val="-3"/>
        </w:rPr>
        <w:t xml:space="preserve"> </w:t>
      </w:r>
      <w:r>
        <w:t>Parameters</w:t>
      </w:r>
      <w:r>
        <w:rPr>
          <w:spacing w:val="-4"/>
        </w:rPr>
        <w:t xml:space="preserve"> </w:t>
      </w:r>
      <w:r>
        <w:t>of</w:t>
      </w:r>
      <w:r>
        <w:rPr>
          <w:spacing w:val="-2"/>
        </w:rPr>
        <w:t xml:space="preserve"> </w:t>
      </w:r>
      <w:r>
        <w:rPr>
          <w:spacing w:val="-4"/>
        </w:rPr>
        <w:t>Water</w:t>
      </w:r>
    </w:p>
    <w:p w14:paraId="332A12FA" w14:textId="77777777" w:rsidR="001F43B4" w:rsidRDefault="002B24EA">
      <w:pPr>
        <w:pStyle w:val="BodyText"/>
        <w:spacing w:before="139" w:line="360" w:lineRule="auto"/>
        <w:ind w:left="360" w:right="357" w:firstLine="719"/>
      </w:pPr>
      <w:r>
        <w:t>The physicochemical parameters such as temperature, pH, dissolved oxygen (DO), total dissolved solids (TDS), total ammonia (TAN), and nitrite were monitored during the experimental period. Statistical analysis revealed no significant difference (p&gt;0.05) between the treatment and control groups for</w:t>
      </w:r>
      <w:r>
        <w:rPr>
          <w:spacing w:val="-2"/>
        </w:rPr>
        <w:t xml:space="preserve"> </w:t>
      </w:r>
      <w:r>
        <w:t>any water</w:t>
      </w:r>
      <w:r>
        <w:rPr>
          <w:spacing w:val="-2"/>
        </w:rPr>
        <w:t xml:space="preserve"> </w:t>
      </w:r>
      <w:r>
        <w:t>quality parameter,</w:t>
      </w:r>
      <w:r>
        <w:rPr>
          <w:spacing w:val="-1"/>
        </w:rPr>
        <w:t xml:space="preserve"> </w:t>
      </w:r>
      <w:r>
        <w:t>indicating that the</w:t>
      </w:r>
      <w:r>
        <w:rPr>
          <w:spacing w:val="-1"/>
        </w:rPr>
        <w:t xml:space="preserve"> </w:t>
      </w:r>
      <w:r>
        <w:t>inclusion of</w:t>
      </w:r>
      <w:r>
        <w:rPr>
          <w:spacing w:val="-1"/>
        </w:rPr>
        <w:t xml:space="preserve"> </w:t>
      </w:r>
      <w:r>
        <w:t>fish silage in the diet did not adversely affect the rearing environment. Water temperature ranged from 18.38±0.01 to 28.83±0.04°C and remained relatively consistent across the different treatments</w:t>
      </w:r>
      <w:r>
        <w:rPr>
          <w:spacing w:val="-4"/>
        </w:rPr>
        <w:t xml:space="preserve"> </w:t>
      </w:r>
      <w:r>
        <w:t>(</w:t>
      </w:r>
      <w:r>
        <w:rPr>
          <w:b/>
        </w:rPr>
        <w:t>fig.</w:t>
      </w:r>
      <w:r>
        <w:rPr>
          <w:b/>
          <w:spacing w:val="-3"/>
        </w:rPr>
        <w:t xml:space="preserve"> </w:t>
      </w:r>
      <w:r>
        <w:rPr>
          <w:b/>
        </w:rPr>
        <w:t>1a).</w:t>
      </w:r>
      <w:r>
        <w:rPr>
          <w:b/>
          <w:spacing w:val="-2"/>
        </w:rPr>
        <w:t xml:space="preserve"> </w:t>
      </w:r>
      <w:r>
        <w:t>Maintaining</w:t>
      </w:r>
      <w:r>
        <w:rPr>
          <w:spacing w:val="-3"/>
        </w:rPr>
        <w:t xml:space="preserve"> </w:t>
      </w:r>
      <w:r>
        <w:t>an</w:t>
      </w:r>
      <w:r>
        <w:rPr>
          <w:spacing w:val="-3"/>
        </w:rPr>
        <w:t xml:space="preserve"> </w:t>
      </w:r>
      <w:r>
        <w:t>optimal</w:t>
      </w:r>
      <w:r>
        <w:rPr>
          <w:spacing w:val="-3"/>
        </w:rPr>
        <w:t xml:space="preserve"> </w:t>
      </w:r>
      <w:r>
        <w:t>temperature</w:t>
      </w:r>
      <w:r>
        <w:rPr>
          <w:spacing w:val="-4"/>
        </w:rPr>
        <w:t xml:space="preserve"> </w:t>
      </w:r>
      <w:r>
        <w:t>supports</w:t>
      </w:r>
      <w:r>
        <w:rPr>
          <w:spacing w:val="-4"/>
        </w:rPr>
        <w:t xml:space="preserve"> </w:t>
      </w:r>
      <w:r>
        <w:t>growth,</w:t>
      </w:r>
      <w:r>
        <w:rPr>
          <w:spacing w:val="-1"/>
        </w:rPr>
        <w:t xml:space="preserve"> </w:t>
      </w:r>
      <w:r>
        <w:t>as</w:t>
      </w:r>
      <w:r>
        <w:rPr>
          <w:spacing w:val="-4"/>
        </w:rPr>
        <w:t xml:space="preserve"> </w:t>
      </w:r>
      <w:r>
        <w:t>temperature</w:t>
      </w:r>
      <w:r>
        <w:rPr>
          <w:spacing w:val="-5"/>
        </w:rPr>
        <w:t xml:space="preserve"> </w:t>
      </w:r>
      <w:r>
        <w:t>directly regulates metabolic activity, feed intake, digestion, and overall physiological functioning in fish (Volkoff and Rønnestad, 2020). In this experiment, the lower water temperature was recorded during the winter season, which likely reduced the fish's metabolic rate and feed intake, thereby affecting their growth and other physiological functions. These findings align with the study by Favero</w:t>
      </w:r>
      <w:r>
        <w:rPr>
          <w:spacing w:val="-1"/>
        </w:rPr>
        <w:t xml:space="preserve"> </w:t>
      </w:r>
      <w:r>
        <w:rPr>
          <w:i/>
        </w:rPr>
        <w:t xml:space="preserve">et al. </w:t>
      </w:r>
      <w:r>
        <w:t>(2022),</w:t>
      </w:r>
      <w:r>
        <w:rPr>
          <w:spacing w:val="-1"/>
        </w:rPr>
        <w:t xml:space="preserve"> </w:t>
      </w:r>
      <w:r>
        <w:t>which observed that while</w:t>
      </w:r>
      <w:r>
        <w:rPr>
          <w:spacing w:val="-1"/>
        </w:rPr>
        <w:t xml:space="preserve"> </w:t>
      </w:r>
      <w:r>
        <w:t>higher</w:t>
      </w:r>
      <w:r>
        <w:rPr>
          <w:spacing w:val="-1"/>
        </w:rPr>
        <w:t xml:space="preserve"> </w:t>
      </w:r>
      <w:r>
        <w:t>water</w:t>
      </w:r>
      <w:r>
        <w:rPr>
          <w:spacing w:val="-1"/>
        </w:rPr>
        <w:t xml:space="preserve"> </w:t>
      </w:r>
      <w:r>
        <w:t>temperatures promote</w:t>
      </w:r>
      <w:r>
        <w:rPr>
          <w:spacing w:val="-1"/>
        </w:rPr>
        <w:t xml:space="preserve"> </w:t>
      </w:r>
      <w:r>
        <w:t>better</w:t>
      </w:r>
      <w:r>
        <w:rPr>
          <w:spacing w:val="-1"/>
        </w:rPr>
        <w:t xml:space="preserve"> </w:t>
      </w:r>
      <w:r>
        <w:t xml:space="preserve">growth and overall fish performance, lower temperatures diminish growth performance and physiological responses due to reduced metabolic activity and feed intake. Similar results were reported by Khan </w:t>
      </w:r>
      <w:r>
        <w:rPr>
          <w:i/>
        </w:rPr>
        <w:t xml:space="preserve">et al. </w:t>
      </w:r>
      <w:r>
        <w:t xml:space="preserve">(2021) and </w:t>
      </w:r>
      <w:proofErr w:type="spellStart"/>
      <w:r>
        <w:t>Lunghar</w:t>
      </w:r>
      <w:proofErr w:type="spellEnd"/>
      <w:r>
        <w:t xml:space="preserve"> </w:t>
      </w:r>
      <w:r>
        <w:rPr>
          <w:i/>
        </w:rPr>
        <w:t xml:space="preserve">et al. </w:t>
      </w:r>
      <w:r>
        <w:t>(2025) who observed no significant temperature-related variations when fish silage was included in the fish diet. The water pH remained within the range of 7.53±0.01 to 8.94±0.01 throughout the culture period (Figure 1b), indicating stable water quality and adequate buffering capacity of the culture system. Minor decreases</w:t>
      </w:r>
      <w:r>
        <w:rPr>
          <w:spacing w:val="-4"/>
        </w:rPr>
        <w:t xml:space="preserve"> </w:t>
      </w:r>
      <w:r>
        <w:t>in</w:t>
      </w:r>
      <w:r>
        <w:rPr>
          <w:spacing w:val="-1"/>
        </w:rPr>
        <w:t xml:space="preserve"> </w:t>
      </w:r>
      <w:r>
        <w:t>pH</w:t>
      </w:r>
      <w:r>
        <w:rPr>
          <w:spacing w:val="-4"/>
        </w:rPr>
        <w:t xml:space="preserve"> </w:t>
      </w:r>
      <w:r>
        <w:t>may</w:t>
      </w:r>
      <w:r>
        <w:rPr>
          <w:spacing w:val="-1"/>
        </w:rPr>
        <w:t xml:space="preserve"> </w:t>
      </w:r>
      <w:r>
        <w:t>be</w:t>
      </w:r>
      <w:r>
        <w:rPr>
          <w:spacing w:val="-2"/>
        </w:rPr>
        <w:t xml:space="preserve"> </w:t>
      </w:r>
      <w:r>
        <w:t>associated</w:t>
      </w:r>
      <w:r>
        <w:rPr>
          <w:spacing w:val="-3"/>
        </w:rPr>
        <w:t xml:space="preserve"> </w:t>
      </w:r>
      <w:r>
        <w:t>with</w:t>
      </w:r>
      <w:r>
        <w:rPr>
          <w:spacing w:val="-3"/>
        </w:rPr>
        <w:t xml:space="preserve"> </w:t>
      </w:r>
      <w:r>
        <w:t>CO₂</w:t>
      </w:r>
      <w:r>
        <w:rPr>
          <w:spacing w:val="-2"/>
        </w:rPr>
        <w:t xml:space="preserve"> </w:t>
      </w:r>
      <w:r>
        <w:t>release</w:t>
      </w:r>
      <w:r>
        <w:rPr>
          <w:spacing w:val="-4"/>
        </w:rPr>
        <w:t xml:space="preserve"> </w:t>
      </w:r>
      <w:r>
        <w:t>resulting</w:t>
      </w:r>
      <w:r>
        <w:rPr>
          <w:spacing w:val="-3"/>
        </w:rPr>
        <w:t xml:space="preserve"> </w:t>
      </w:r>
      <w:r>
        <w:t>from</w:t>
      </w:r>
      <w:r>
        <w:rPr>
          <w:spacing w:val="-3"/>
        </w:rPr>
        <w:t xml:space="preserve"> </w:t>
      </w:r>
      <w:r>
        <w:t>fish</w:t>
      </w:r>
      <w:r>
        <w:rPr>
          <w:spacing w:val="-3"/>
        </w:rPr>
        <w:t xml:space="preserve"> </w:t>
      </w:r>
      <w:r>
        <w:t>respiration</w:t>
      </w:r>
      <w:r>
        <w:rPr>
          <w:spacing w:val="-3"/>
        </w:rPr>
        <w:t xml:space="preserve"> </w:t>
      </w:r>
      <w:r>
        <w:t>and</w:t>
      </w:r>
      <w:r>
        <w:rPr>
          <w:spacing w:val="-3"/>
        </w:rPr>
        <w:t xml:space="preserve"> </w:t>
      </w:r>
      <w:r>
        <w:t xml:space="preserve">metabolic activities, whereas slight increases could be attributed to the natural buffering action of the water (Fang </w:t>
      </w:r>
      <w:r>
        <w:rPr>
          <w:i/>
        </w:rPr>
        <w:t xml:space="preserve">et al., </w:t>
      </w:r>
      <w:r>
        <w:t>2023). A pH range of 6.5-9.0 is considered suitable for freshwater fish culture</w:t>
      </w:r>
      <w:r>
        <w:rPr>
          <w:spacing w:val="40"/>
        </w:rPr>
        <w:t xml:space="preserve"> </w:t>
      </w:r>
      <w:r>
        <w:t xml:space="preserve">(Boyd and Tucker, 1998). Pellegrin </w:t>
      </w:r>
      <w:r>
        <w:rPr>
          <w:i/>
        </w:rPr>
        <w:t xml:space="preserve">et al. </w:t>
      </w:r>
      <w:r>
        <w:t xml:space="preserve">(2020) reported optimum growth performance of </w:t>
      </w:r>
      <w:proofErr w:type="spellStart"/>
      <w:r>
        <w:t>Piaractus</w:t>
      </w:r>
      <w:proofErr w:type="spellEnd"/>
      <w:r>
        <w:t xml:space="preserve"> </w:t>
      </w:r>
      <w:proofErr w:type="spellStart"/>
      <w:r>
        <w:t>mesopotamicus</w:t>
      </w:r>
      <w:proofErr w:type="spellEnd"/>
      <w:r>
        <w:t xml:space="preserve"> at pH 8.5, while survival remained unaffected across the tested pH levels. Throughout the culture period, the water pH ranged between 7.53±0.01 and 8.94±0.01 (</w:t>
      </w:r>
      <w:r>
        <w:rPr>
          <w:b/>
        </w:rPr>
        <w:t>fig.</w:t>
      </w:r>
      <w:r>
        <w:rPr>
          <w:b/>
          <w:spacing w:val="18"/>
        </w:rPr>
        <w:t xml:space="preserve"> </w:t>
      </w:r>
      <w:r>
        <w:rPr>
          <w:b/>
        </w:rPr>
        <w:t>1b</w:t>
      </w:r>
      <w:r>
        <w:t>),</w:t>
      </w:r>
      <w:r>
        <w:rPr>
          <w:spacing w:val="19"/>
        </w:rPr>
        <w:t xml:space="preserve"> </w:t>
      </w:r>
      <w:r>
        <w:t>indicating</w:t>
      </w:r>
      <w:r>
        <w:rPr>
          <w:spacing w:val="21"/>
        </w:rPr>
        <w:t xml:space="preserve"> </w:t>
      </w:r>
      <w:r>
        <w:t>stable</w:t>
      </w:r>
      <w:r>
        <w:rPr>
          <w:spacing w:val="19"/>
        </w:rPr>
        <w:t xml:space="preserve"> </w:t>
      </w:r>
      <w:r>
        <w:t>water</w:t>
      </w:r>
      <w:r>
        <w:rPr>
          <w:spacing w:val="19"/>
        </w:rPr>
        <w:t xml:space="preserve"> </w:t>
      </w:r>
      <w:r>
        <w:t>quality</w:t>
      </w:r>
      <w:r>
        <w:rPr>
          <w:spacing w:val="21"/>
        </w:rPr>
        <w:t xml:space="preserve"> </w:t>
      </w:r>
      <w:r>
        <w:t>and</w:t>
      </w:r>
      <w:r>
        <w:rPr>
          <w:spacing w:val="20"/>
        </w:rPr>
        <w:t xml:space="preserve"> </w:t>
      </w:r>
      <w:r>
        <w:t>adequate</w:t>
      </w:r>
      <w:r>
        <w:rPr>
          <w:spacing w:val="20"/>
        </w:rPr>
        <w:t xml:space="preserve"> </w:t>
      </w:r>
      <w:r>
        <w:t>buffering</w:t>
      </w:r>
      <w:r>
        <w:rPr>
          <w:spacing w:val="20"/>
        </w:rPr>
        <w:t xml:space="preserve"> </w:t>
      </w:r>
      <w:r>
        <w:t>capacity</w:t>
      </w:r>
      <w:r>
        <w:rPr>
          <w:spacing w:val="22"/>
        </w:rPr>
        <w:t xml:space="preserve"> </w:t>
      </w:r>
      <w:r>
        <w:t>of</w:t>
      </w:r>
      <w:r>
        <w:rPr>
          <w:spacing w:val="20"/>
        </w:rPr>
        <w:t xml:space="preserve"> </w:t>
      </w:r>
      <w:r>
        <w:t>the</w:t>
      </w:r>
      <w:r>
        <w:rPr>
          <w:spacing w:val="19"/>
        </w:rPr>
        <w:t xml:space="preserve"> </w:t>
      </w:r>
      <w:r>
        <w:t>culture</w:t>
      </w:r>
      <w:r>
        <w:rPr>
          <w:spacing w:val="19"/>
        </w:rPr>
        <w:t xml:space="preserve"> </w:t>
      </w:r>
      <w:r>
        <w:rPr>
          <w:spacing w:val="-2"/>
        </w:rPr>
        <w:t>system.</w:t>
      </w:r>
    </w:p>
    <w:p w14:paraId="7026BF88"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198EC5E3" w14:textId="77777777" w:rsidR="001F43B4" w:rsidRDefault="002B24EA">
      <w:pPr>
        <w:pStyle w:val="BodyText"/>
        <w:spacing w:before="79" w:line="360" w:lineRule="auto"/>
        <w:ind w:left="360" w:right="354"/>
      </w:pPr>
      <w:r>
        <w:lastRenderedPageBreak/>
        <w:t>The acidic nature of fish silage can lead to a slight decrease in pH; additionally, the release of carbon</w:t>
      </w:r>
      <w:r>
        <w:rPr>
          <w:spacing w:val="-2"/>
        </w:rPr>
        <w:t xml:space="preserve"> </w:t>
      </w:r>
      <w:r>
        <w:t>dioxide,</w:t>
      </w:r>
      <w:r>
        <w:rPr>
          <w:spacing w:val="-1"/>
        </w:rPr>
        <w:t xml:space="preserve"> </w:t>
      </w:r>
      <w:r>
        <w:t>fish</w:t>
      </w:r>
      <w:r>
        <w:rPr>
          <w:spacing w:val="-1"/>
        </w:rPr>
        <w:t xml:space="preserve"> </w:t>
      </w:r>
      <w:r>
        <w:t>respiration,</w:t>
      </w:r>
      <w:r>
        <w:rPr>
          <w:spacing w:val="-1"/>
        </w:rPr>
        <w:t xml:space="preserve"> </w:t>
      </w:r>
      <w:r>
        <w:t>and</w:t>
      </w:r>
      <w:r>
        <w:rPr>
          <w:spacing w:val="-1"/>
        </w:rPr>
        <w:t xml:space="preserve"> </w:t>
      </w:r>
      <w:r>
        <w:t>metabolic</w:t>
      </w:r>
      <w:r>
        <w:rPr>
          <w:spacing w:val="-2"/>
        </w:rPr>
        <w:t xml:space="preserve"> </w:t>
      </w:r>
      <w:r>
        <w:t>processes</w:t>
      </w:r>
      <w:r>
        <w:rPr>
          <w:spacing w:val="-2"/>
        </w:rPr>
        <w:t xml:space="preserve"> </w:t>
      </w:r>
      <w:r>
        <w:t>can</w:t>
      </w:r>
      <w:r>
        <w:rPr>
          <w:spacing w:val="-1"/>
        </w:rPr>
        <w:t xml:space="preserve"> </w:t>
      </w:r>
      <w:r>
        <w:t>also</w:t>
      </w:r>
      <w:r>
        <w:rPr>
          <w:spacing w:val="-1"/>
        </w:rPr>
        <w:t xml:space="preserve"> </w:t>
      </w:r>
      <w:r>
        <w:t>cause</w:t>
      </w:r>
      <w:r>
        <w:rPr>
          <w:spacing w:val="-2"/>
        </w:rPr>
        <w:t xml:space="preserve"> </w:t>
      </w:r>
      <w:r>
        <w:t>pH fluctuations,</w:t>
      </w:r>
      <w:r>
        <w:rPr>
          <w:spacing w:val="-1"/>
        </w:rPr>
        <w:t xml:space="preserve"> </w:t>
      </w:r>
      <w:r>
        <w:t xml:space="preserve">whereas the natural buffering effect of water may result in a slight increase in pH (Fang </w:t>
      </w:r>
      <w:r>
        <w:rPr>
          <w:i/>
        </w:rPr>
        <w:t xml:space="preserve">et al., </w:t>
      </w:r>
      <w:r>
        <w:t>2023). A pH</w:t>
      </w:r>
      <w:r>
        <w:rPr>
          <w:spacing w:val="-3"/>
        </w:rPr>
        <w:t xml:space="preserve"> </w:t>
      </w:r>
      <w:r>
        <w:t>range</w:t>
      </w:r>
      <w:r>
        <w:rPr>
          <w:spacing w:val="-3"/>
        </w:rPr>
        <w:t xml:space="preserve"> </w:t>
      </w:r>
      <w:r>
        <w:t>of</w:t>
      </w:r>
      <w:r>
        <w:rPr>
          <w:spacing w:val="-2"/>
        </w:rPr>
        <w:t xml:space="preserve"> </w:t>
      </w:r>
      <w:r>
        <w:t>6.5</w:t>
      </w:r>
      <w:r>
        <w:rPr>
          <w:spacing w:val="-3"/>
        </w:rPr>
        <w:t xml:space="preserve"> </w:t>
      </w:r>
      <w:r>
        <w:t>to</w:t>
      </w:r>
      <w:r>
        <w:rPr>
          <w:spacing w:val="-2"/>
        </w:rPr>
        <w:t xml:space="preserve"> </w:t>
      </w:r>
      <w:r>
        <w:t>9.0</w:t>
      </w:r>
      <w:r>
        <w:rPr>
          <w:spacing w:val="-2"/>
        </w:rPr>
        <w:t xml:space="preserve"> </w:t>
      </w:r>
      <w:r>
        <w:t>is considered</w:t>
      </w:r>
      <w:r>
        <w:rPr>
          <w:spacing w:val="-2"/>
        </w:rPr>
        <w:t xml:space="preserve"> </w:t>
      </w:r>
      <w:r>
        <w:t>suitable</w:t>
      </w:r>
      <w:r>
        <w:rPr>
          <w:spacing w:val="-1"/>
        </w:rPr>
        <w:t xml:space="preserve"> </w:t>
      </w:r>
      <w:r>
        <w:t>for</w:t>
      </w:r>
      <w:r>
        <w:rPr>
          <w:spacing w:val="-4"/>
        </w:rPr>
        <w:t xml:space="preserve"> </w:t>
      </w:r>
      <w:r>
        <w:t>rearing</w:t>
      </w:r>
      <w:r>
        <w:rPr>
          <w:spacing w:val="-2"/>
        </w:rPr>
        <w:t xml:space="preserve"> </w:t>
      </w:r>
      <w:r>
        <w:t>freshwater</w:t>
      </w:r>
      <w:r>
        <w:rPr>
          <w:spacing w:val="-2"/>
        </w:rPr>
        <w:t xml:space="preserve"> </w:t>
      </w:r>
      <w:r>
        <w:t>fish</w:t>
      </w:r>
      <w:r>
        <w:rPr>
          <w:spacing w:val="-2"/>
        </w:rPr>
        <w:t xml:space="preserve"> </w:t>
      </w:r>
      <w:r>
        <w:t>(Boyd</w:t>
      </w:r>
      <w:r>
        <w:rPr>
          <w:spacing w:val="-2"/>
        </w:rPr>
        <w:t xml:space="preserve"> </w:t>
      </w:r>
      <w:r>
        <w:t>and</w:t>
      </w:r>
      <w:r>
        <w:rPr>
          <w:spacing w:val="-2"/>
        </w:rPr>
        <w:t xml:space="preserve"> </w:t>
      </w:r>
      <w:r>
        <w:t>Tucker,</w:t>
      </w:r>
      <w:r>
        <w:rPr>
          <w:spacing w:val="-2"/>
        </w:rPr>
        <w:t xml:space="preserve"> </w:t>
      </w:r>
      <w:r>
        <w:t xml:space="preserve">1998). Pellegrin </w:t>
      </w:r>
      <w:r>
        <w:rPr>
          <w:i/>
        </w:rPr>
        <w:t xml:space="preserve">et al. </w:t>
      </w:r>
      <w:r>
        <w:t xml:space="preserve">(2020) found that </w:t>
      </w:r>
      <w:r>
        <w:rPr>
          <w:i/>
        </w:rPr>
        <w:t xml:space="preserve">P. </w:t>
      </w:r>
      <w:proofErr w:type="spellStart"/>
      <w:r>
        <w:rPr>
          <w:i/>
        </w:rPr>
        <w:t>mesopotamicus</w:t>
      </w:r>
      <w:proofErr w:type="spellEnd"/>
      <w:r>
        <w:rPr>
          <w:i/>
        </w:rPr>
        <w:t xml:space="preserve"> </w:t>
      </w:r>
      <w:r>
        <w:t xml:space="preserve">exhibited optimal growth at pH 8.5, with unaffected survival rate. Similarly, Yahiya </w:t>
      </w:r>
      <w:r>
        <w:rPr>
          <w:i/>
        </w:rPr>
        <w:t xml:space="preserve">et al. </w:t>
      </w:r>
      <w:r>
        <w:t xml:space="preserve">(2020) found that </w:t>
      </w:r>
      <w:r>
        <w:rPr>
          <w:i/>
        </w:rPr>
        <w:t xml:space="preserve">P. </w:t>
      </w:r>
      <w:proofErr w:type="spellStart"/>
      <w:r>
        <w:rPr>
          <w:i/>
        </w:rPr>
        <w:t>brachypomus</w:t>
      </w:r>
      <w:proofErr w:type="spellEnd"/>
      <w:r>
        <w:rPr>
          <w:i/>
        </w:rPr>
        <w:t xml:space="preserve"> </w:t>
      </w:r>
      <w:r>
        <w:t>kept at a neutral pH exhibited normal behavior and higher survival rates, whereas kept in acidic (pH 6)</w:t>
      </w:r>
      <w:r>
        <w:rPr>
          <w:spacing w:val="40"/>
        </w:rPr>
        <w:t xml:space="preserve"> </w:t>
      </w:r>
      <w:r>
        <w:t>and highly alkaline (pH 9-10) conditions showed issues such as behavioral abnormalities, reduced feed intake, physiological stress, and higher mortality. Likewise, Witschi and Ziebell (1979) observed that the survival rate of rainbow trout gradually declined as the pH increased, with total mortality occurring at pH 10; this highlights the importance of maintaining pH within</w:t>
      </w:r>
      <w:r>
        <w:rPr>
          <w:spacing w:val="80"/>
        </w:rPr>
        <w:t xml:space="preserve"> </w:t>
      </w:r>
      <w:r>
        <w:t>a specific range for the successful development of fish. Dissolved oxygen (DO) concentrations ranged from 5.56±0.02 to 8.35±0.03 mg/L throughout the culture period (</w:t>
      </w:r>
      <w:r>
        <w:rPr>
          <w:b/>
        </w:rPr>
        <w:t>fig. 1c</w:t>
      </w:r>
      <w:r>
        <w:t>), remaining within the acceptable range for fish culture.</w:t>
      </w:r>
      <w:r>
        <w:rPr>
          <w:spacing w:val="40"/>
        </w:rPr>
        <w:t xml:space="preserve"> </w:t>
      </w:r>
      <w:r>
        <w:t xml:space="preserve">The stable DO levels indicate that the inclusion of fish silage in the diet did not deteriorate water quality or increase biological oxygen demand (BOD). Since oxygen solubility decreases with rising temperatures due to increased molecular mobility and reduced intermolecular space fluctuations in DO may be linked to changes in water temperature (Rajwa </w:t>
      </w:r>
      <w:r>
        <w:rPr>
          <w:i/>
        </w:rPr>
        <w:t xml:space="preserve">et al., </w:t>
      </w:r>
      <w:r>
        <w:t xml:space="preserve">2014; Khani </w:t>
      </w:r>
      <w:r>
        <w:rPr>
          <w:i/>
        </w:rPr>
        <w:t xml:space="preserve">et al., </w:t>
      </w:r>
      <w:r>
        <w:t>2017). Since oxygen directly affects fish respiration, metabolism, feed utilization, growth, and survival, maintaining the adequate level of dissolved oxygen (DO) in the water is crucial. Boyd (2011) states that DO levels should</w:t>
      </w:r>
      <w:r>
        <w:rPr>
          <w:spacing w:val="40"/>
        </w:rPr>
        <w:t xml:space="preserve"> </w:t>
      </w:r>
      <w:r>
        <w:t>generally not fall below 50% saturation (i.e., approximately 4-5 mg/ L) for freshwater fish farming. Similarly, Banerjea (1967) and Bhatnagar and Singh (2010) reported that DO levels should</w:t>
      </w:r>
      <w:r>
        <w:rPr>
          <w:spacing w:val="-1"/>
        </w:rPr>
        <w:t xml:space="preserve"> </w:t>
      </w:r>
      <w:r>
        <w:t>exceed</w:t>
      </w:r>
      <w:r>
        <w:rPr>
          <w:spacing w:val="-1"/>
        </w:rPr>
        <w:t xml:space="preserve"> </w:t>
      </w:r>
      <w:r>
        <w:t>5</w:t>
      </w:r>
      <w:r>
        <w:rPr>
          <w:spacing w:val="-1"/>
        </w:rPr>
        <w:t xml:space="preserve"> </w:t>
      </w:r>
      <w:r>
        <w:t>mg/L for</w:t>
      </w:r>
      <w:r>
        <w:rPr>
          <w:spacing w:val="-2"/>
        </w:rPr>
        <w:t xml:space="preserve"> </w:t>
      </w:r>
      <w:r>
        <w:t>optimal</w:t>
      </w:r>
      <w:r>
        <w:rPr>
          <w:spacing w:val="-1"/>
        </w:rPr>
        <w:t xml:space="preserve"> </w:t>
      </w:r>
      <w:r>
        <w:t>fish</w:t>
      </w:r>
      <w:r>
        <w:rPr>
          <w:spacing w:val="-1"/>
        </w:rPr>
        <w:t xml:space="preserve"> </w:t>
      </w:r>
      <w:r>
        <w:t>production,</w:t>
      </w:r>
      <w:r>
        <w:rPr>
          <w:spacing w:val="-1"/>
        </w:rPr>
        <w:t xml:space="preserve"> </w:t>
      </w:r>
      <w:r>
        <w:t>as</w:t>
      </w:r>
      <w:r>
        <w:rPr>
          <w:spacing w:val="-1"/>
        </w:rPr>
        <w:t xml:space="preserve"> </w:t>
      </w:r>
      <w:r>
        <w:t>lower</w:t>
      </w:r>
      <w:r>
        <w:rPr>
          <w:spacing w:val="-2"/>
        </w:rPr>
        <w:t xml:space="preserve"> </w:t>
      </w:r>
      <w:r>
        <w:t>levels</w:t>
      </w:r>
      <w:r>
        <w:rPr>
          <w:spacing w:val="-1"/>
        </w:rPr>
        <w:t xml:space="preserve"> </w:t>
      </w:r>
      <w:r>
        <w:t>can</w:t>
      </w:r>
      <w:r>
        <w:rPr>
          <w:spacing w:val="-1"/>
        </w:rPr>
        <w:t xml:space="preserve"> </w:t>
      </w:r>
      <w:r>
        <w:t>retard</w:t>
      </w:r>
      <w:r>
        <w:rPr>
          <w:spacing w:val="-1"/>
        </w:rPr>
        <w:t xml:space="preserve"> </w:t>
      </w:r>
      <w:r>
        <w:t>growth</w:t>
      </w:r>
      <w:r>
        <w:rPr>
          <w:spacing w:val="-1"/>
        </w:rPr>
        <w:t xml:space="preserve"> </w:t>
      </w:r>
      <w:r>
        <w:t>and</w:t>
      </w:r>
      <w:r>
        <w:rPr>
          <w:spacing w:val="-1"/>
        </w:rPr>
        <w:t xml:space="preserve"> </w:t>
      </w:r>
      <w:r>
        <w:t xml:space="preserve">increase physiological stress. According to Bhatnagar </w:t>
      </w:r>
      <w:r>
        <w:rPr>
          <w:i/>
        </w:rPr>
        <w:t xml:space="preserve">et al. </w:t>
      </w:r>
      <w:r>
        <w:t>(2004), DO levels below 1 mg/L can be</w:t>
      </w:r>
      <w:r>
        <w:rPr>
          <w:spacing w:val="40"/>
        </w:rPr>
        <w:t xml:space="preserve"> </w:t>
      </w:r>
      <w:r>
        <w:t>lethal, while levels between 1 and 3 mg/L can adversely affect fish growth and feed utilization. The Total Dissolved Solids (TDS) levels ranged from 373±4.16 to 428±3.60 mg/L, with no significant differences (p&gt;0.05) observed among the various treatments (</w:t>
      </w:r>
      <w:r>
        <w:rPr>
          <w:b/>
        </w:rPr>
        <w:t>fig. 1d</w:t>
      </w:r>
      <w:r>
        <w:t>). TDS</w:t>
      </w:r>
      <w:r>
        <w:rPr>
          <w:spacing w:val="-1"/>
        </w:rPr>
        <w:t xml:space="preserve"> </w:t>
      </w:r>
      <w:r>
        <w:t xml:space="preserve">represents the total concentration of dissolved organic matter and inorganic salts in water (Sherrard </w:t>
      </w:r>
      <w:r>
        <w:rPr>
          <w:i/>
        </w:rPr>
        <w:t xml:space="preserve">et al., </w:t>
      </w:r>
      <w:r>
        <w:t>1987). The observed TDS levels remained below the recommended maximum limit of 500 ppm and within the acceptable range for freshwater culture (150-500 mg/L) (</w:t>
      </w:r>
      <w:proofErr w:type="spellStart"/>
      <w:r>
        <w:t>DeZuane</w:t>
      </w:r>
      <w:proofErr w:type="spellEnd"/>
      <w:r>
        <w:t>, 1997).</w:t>
      </w:r>
      <w:r>
        <w:rPr>
          <w:spacing w:val="40"/>
        </w:rPr>
        <w:t xml:space="preserve"> </w:t>
      </w:r>
      <w:r>
        <w:t>Hossain</w:t>
      </w:r>
      <w:r>
        <w:rPr>
          <w:spacing w:val="76"/>
        </w:rPr>
        <w:t xml:space="preserve"> </w:t>
      </w:r>
      <w:r>
        <w:rPr>
          <w:i/>
        </w:rPr>
        <w:t>et</w:t>
      </w:r>
      <w:r>
        <w:rPr>
          <w:i/>
          <w:spacing w:val="78"/>
        </w:rPr>
        <w:t xml:space="preserve"> </w:t>
      </w:r>
      <w:r>
        <w:rPr>
          <w:i/>
        </w:rPr>
        <w:t>al.</w:t>
      </w:r>
      <w:r>
        <w:rPr>
          <w:i/>
          <w:spacing w:val="51"/>
          <w:w w:val="150"/>
        </w:rPr>
        <w:t xml:space="preserve"> </w:t>
      </w:r>
      <w:r>
        <w:t>(2018)</w:t>
      </w:r>
      <w:r>
        <w:rPr>
          <w:spacing w:val="50"/>
          <w:w w:val="150"/>
        </w:rPr>
        <w:t xml:space="preserve"> </w:t>
      </w:r>
      <w:r>
        <w:t>found</w:t>
      </w:r>
      <w:r>
        <w:rPr>
          <w:spacing w:val="77"/>
        </w:rPr>
        <w:t xml:space="preserve"> </w:t>
      </w:r>
      <w:r>
        <w:t>that</w:t>
      </w:r>
      <w:r>
        <w:rPr>
          <w:spacing w:val="78"/>
        </w:rPr>
        <w:t xml:space="preserve"> </w:t>
      </w:r>
      <w:r>
        <w:t>TDS</w:t>
      </w:r>
      <w:r>
        <w:rPr>
          <w:spacing w:val="79"/>
        </w:rPr>
        <w:t xml:space="preserve"> </w:t>
      </w:r>
      <w:r>
        <w:t>levels</w:t>
      </w:r>
      <w:r>
        <w:rPr>
          <w:spacing w:val="50"/>
          <w:w w:val="150"/>
        </w:rPr>
        <w:t xml:space="preserve"> </w:t>
      </w:r>
      <w:r>
        <w:t>in</w:t>
      </w:r>
      <w:r>
        <w:rPr>
          <w:spacing w:val="78"/>
        </w:rPr>
        <w:t xml:space="preserve"> </w:t>
      </w:r>
      <w:r>
        <w:t>the</w:t>
      </w:r>
      <w:r>
        <w:rPr>
          <w:spacing w:val="50"/>
          <w:w w:val="150"/>
        </w:rPr>
        <w:t xml:space="preserve"> </w:t>
      </w:r>
      <w:r>
        <w:t>aquaculture</w:t>
      </w:r>
      <w:r>
        <w:rPr>
          <w:spacing w:val="77"/>
        </w:rPr>
        <w:t xml:space="preserve"> </w:t>
      </w:r>
      <w:r>
        <w:t>system</w:t>
      </w:r>
      <w:r>
        <w:rPr>
          <w:spacing w:val="78"/>
        </w:rPr>
        <w:t xml:space="preserve"> </w:t>
      </w:r>
      <w:r>
        <w:t>remained</w:t>
      </w:r>
      <w:r>
        <w:rPr>
          <w:spacing w:val="51"/>
          <w:w w:val="150"/>
        </w:rPr>
        <w:t xml:space="preserve"> </w:t>
      </w:r>
      <w:r>
        <w:rPr>
          <w:spacing w:val="-2"/>
        </w:rPr>
        <w:t>within</w:t>
      </w:r>
    </w:p>
    <w:p w14:paraId="154A4426"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5D251F7F" w14:textId="77777777" w:rsidR="001F43B4" w:rsidRDefault="002B24EA">
      <w:pPr>
        <w:pStyle w:val="BodyText"/>
        <w:spacing w:before="79" w:line="360" w:lineRule="auto"/>
        <w:ind w:left="360" w:right="353"/>
      </w:pPr>
      <w:r>
        <w:lastRenderedPageBreak/>
        <w:t>permissible</w:t>
      </w:r>
      <w:r>
        <w:rPr>
          <w:spacing w:val="-1"/>
        </w:rPr>
        <w:t xml:space="preserve"> </w:t>
      </w:r>
      <w:r>
        <w:t>limits and did not adversely affect fish performance. Regular siphoning and effective tank management prevented the accumulation of dissolved waste and maintained water quality, likely keeping TDS levels stable. Maintaining TDS within the optimal range ensures proper osmoregulation, nutrient absorption, and normal physiological processes in the fish. Due to the negligible impact of the treatment, total ammonia levels remained low (0.11±0.01–0.23±0.02 mg/L), indicating efficient nitrogen utilization and minimal accumulation of harmful metabolites (</w:t>
      </w:r>
      <w:r>
        <w:rPr>
          <w:b/>
        </w:rPr>
        <w:t>fig.1e</w:t>
      </w:r>
      <w:r>
        <w:t>). Similarly, nitrite levels during the culture period remained low (0.02±0.003–0.06±0.015 mg/L),</w:t>
      </w:r>
      <w:r>
        <w:rPr>
          <w:spacing w:val="-1"/>
        </w:rPr>
        <w:t xml:space="preserve"> </w:t>
      </w:r>
      <w:proofErr w:type="spellStart"/>
      <w:r>
        <w:t>indicationg</w:t>
      </w:r>
      <w:proofErr w:type="spellEnd"/>
      <w:r>
        <w:t xml:space="preserve"> stable nitrification and effective</w:t>
      </w:r>
      <w:r>
        <w:rPr>
          <w:spacing w:val="-1"/>
        </w:rPr>
        <w:t xml:space="preserve"> </w:t>
      </w:r>
      <w:r>
        <w:t>water</w:t>
      </w:r>
      <w:r>
        <w:rPr>
          <w:spacing w:val="-1"/>
        </w:rPr>
        <w:t xml:space="preserve"> </w:t>
      </w:r>
      <w:r>
        <w:t>quality control (</w:t>
      </w:r>
      <w:r>
        <w:rPr>
          <w:b/>
        </w:rPr>
        <w:t>fig. 1f</w:t>
      </w:r>
      <w:r>
        <w:t>). The</w:t>
      </w:r>
      <w:r>
        <w:rPr>
          <w:spacing w:val="-1"/>
        </w:rPr>
        <w:t xml:space="preserve"> </w:t>
      </w:r>
      <w:r>
        <w:t>low levels of ammonia and nitrite were likely attributable to regular tank siphoning and minimal accumulation</w:t>
      </w:r>
      <w:r>
        <w:rPr>
          <w:spacing w:val="-3"/>
        </w:rPr>
        <w:t xml:space="preserve"> </w:t>
      </w:r>
      <w:r>
        <w:t>of</w:t>
      </w:r>
      <w:r>
        <w:rPr>
          <w:spacing w:val="-2"/>
        </w:rPr>
        <w:t xml:space="preserve"> </w:t>
      </w:r>
      <w:r>
        <w:t>organic</w:t>
      </w:r>
      <w:r>
        <w:rPr>
          <w:spacing w:val="-2"/>
        </w:rPr>
        <w:t xml:space="preserve"> </w:t>
      </w:r>
      <w:r>
        <w:t>waste.</w:t>
      </w:r>
      <w:r>
        <w:rPr>
          <w:spacing w:val="-3"/>
        </w:rPr>
        <w:t xml:space="preserve"> </w:t>
      </w:r>
      <w:r>
        <w:t>pH</w:t>
      </w:r>
      <w:r>
        <w:rPr>
          <w:spacing w:val="-2"/>
        </w:rPr>
        <w:t xml:space="preserve"> </w:t>
      </w:r>
      <w:r>
        <w:t>significantly</w:t>
      </w:r>
      <w:r>
        <w:rPr>
          <w:spacing w:val="-3"/>
        </w:rPr>
        <w:t xml:space="preserve"> </w:t>
      </w:r>
      <w:r>
        <w:t>influences</w:t>
      </w:r>
      <w:r>
        <w:rPr>
          <w:spacing w:val="-1"/>
        </w:rPr>
        <w:t xml:space="preserve"> </w:t>
      </w:r>
      <w:r>
        <w:t>ammonia</w:t>
      </w:r>
      <w:r>
        <w:rPr>
          <w:spacing w:val="-3"/>
        </w:rPr>
        <w:t xml:space="preserve"> </w:t>
      </w:r>
      <w:r>
        <w:t>toxicity;</w:t>
      </w:r>
      <w:r>
        <w:rPr>
          <w:spacing w:val="-3"/>
        </w:rPr>
        <w:t xml:space="preserve"> </w:t>
      </w:r>
      <w:r>
        <w:t>alkaline</w:t>
      </w:r>
      <w:r>
        <w:rPr>
          <w:spacing w:val="-4"/>
        </w:rPr>
        <w:t xml:space="preserve"> </w:t>
      </w:r>
      <w:r>
        <w:t>conditions increase the concentration of harmful un-ionized ammonia, whereas acidic conditions reduce its toxicity (</w:t>
      </w:r>
      <w:proofErr w:type="spellStart"/>
      <w:r>
        <w:t>Copatti</w:t>
      </w:r>
      <w:proofErr w:type="spellEnd"/>
      <w:r>
        <w:t xml:space="preserve"> </w:t>
      </w:r>
      <w:r>
        <w:rPr>
          <w:i/>
        </w:rPr>
        <w:t xml:space="preserve">et al., </w:t>
      </w:r>
      <w:r>
        <w:t xml:space="preserve">2019; Pellegrin </w:t>
      </w:r>
      <w:r>
        <w:rPr>
          <w:i/>
        </w:rPr>
        <w:t xml:space="preserve">et al., </w:t>
      </w:r>
      <w:r>
        <w:t>2020). It is crucial to keep ammonia and nitrite concentrations within tolerable limits because higher levels can cause respiratory difficulties, reduced feed intake and growth, physiological stress, and increased mortality. Total ammonia concentrations below 0.2 mg/L are considered suitable for pond fish culture (Bhatnagar and Singh, 2010), while concentrations above 0.1-0.3 mg/L may cause sublethal effects (EIFAC, 1973; Robinette, 1976). The nitrite levels below 0.2–0.5 mg/L are generally considered safe for warm water fishes (OATA, 2008; Santhosh and Singh, 2007).</w:t>
      </w:r>
    </w:p>
    <w:p w14:paraId="74364617"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612BE354" w14:textId="77777777" w:rsidR="001F43B4" w:rsidRDefault="002B24EA">
      <w:pPr>
        <w:ind w:left="778"/>
        <w:rPr>
          <w:sz w:val="20"/>
        </w:rPr>
      </w:pPr>
      <w:r>
        <w:rPr>
          <w:noProof/>
          <w:sz w:val="20"/>
          <w:lang w:bidi="hi-IN"/>
        </w:rPr>
        <w:lastRenderedPageBreak/>
        <w:drawing>
          <wp:inline distT="0" distB="0" distL="0" distR="0" wp14:anchorId="5C2E5F73" wp14:editId="7A10B277">
            <wp:extent cx="5511274" cy="5431536"/>
            <wp:effectExtent l="0" t="0" r="0" b="0"/>
            <wp:docPr id="1" name="Image 1" descr="C:\Users\mr devarshi\Downloads\water quality shubham\Slid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mr devarshi\Downloads\water quality shubham\Slide1.JPG"/>
                    <pic:cNvPicPr/>
                  </pic:nvPicPr>
                  <pic:blipFill>
                    <a:blip r:embed="rId13" cstate="print"/>
                    <a:stretch>
                      <a:fillRect/>
                    </a:stretch>
                  </pic:blipFill>
                  <pic:spPr>
                    <a:xfrm>
                      <a:off x="0" y="0"/>
                      <a:ext cx="5511274" cy="5431536"/>
                    </a:xfrm>
                    <a:prstGeom prst="rect">
                      <a:avLst/>
                    </a:prstGeom>
                  </pic:spPr>
                </pic:pic>
              </a:graphicData>
            </a:graphic>
          </wp:inline>
        </w:drawing>
      </w:r>
    </w:p>
    <w:p w14:paraId="6BBCFAD5" w14:textId="77777777" w:rsidR="001F43B4" w:rsidRDefault="001F43B4">
      <w:pPr>
        <w:rPr>
          <w:sz w:val="20"/>
        </w:rPr>
        <w:sectPr w:rsidR="001F43B4">
          <w:pgSz w:w="12240" w:h="15840"/>
          <w:pgMar w:top="1560" w:right="1080" w:bottom="280" w:left="1080" w:header="720" w:footer="720" w:gutter="0"/>
          <w:cols w:space="720"/>
        </w:sectPr>
      </w:pPr>
    </w:p>
    <w:p w14:paraId="4BEFBE1B" w14:textId="77777777" w:rsidR="001F43B4" w:rsidRDefault="002B24EA">
      <w:pPr>
        <w:ind w:left="653"/>
        <w:rPr>
          <w:sz w:val="20"/>
        </w:rPr>
      </w:pPr>
      <w:r>
        <w:rPr>
          <w:noProof/>
          <w:sz w:val="20"/>
          <w:lang w:bidi="hi-IN"/>
        </w:rPr>
        <w:lastRenderedPageBreak/>
        <w:drawing>
          <wp:inline distT="0" distB="0" distL="0" distR="0" wp14:anchorId="6D9B6A73" wp14:editId="7E4FBB47">
            <wp:extent cx="5557520" cy="5715000"/>
            <wp:effectExtent l="0" t="0" r="0" b="0"/>
            <wp:docPr id="2" name="Image 2" descr="C:\Users\mr devarshi\Downloads\water quality shubham\Slide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mr devarshi\Downloads\water quality shubham\Slide2.JPG"/>
                    <pic:cNvPicPr/>
                  </pic:nvPicPr>
                  <pic:blipFill>
                    <a:blip r:embed="rId14" cstate="print"/>
                    <a:stretch>
                      <a:fillRect/>
                    </a:stretch>
                  </pic:blipFill>
                  <pic:spPr>
                    <a:xfrm>
                      <a:off x="0" y="0"/>
                      <a:ext cx="5557520" cy="5715000"/>
                    </a:xfrm>
                    <a:prstGeom prst="rect">
                      <a:avLst/>
                    </a:prstGeom>
                  </pic:spPr>
                </pic:pic>
              </a:graphicData>
            </a:graphic>
          </wp:inline>
        </w:drawing>
      </w:r>
    </w:p>
    <w:p w14:paraId="475CEE0C" w14:textId="77777777" w:rsidR="001F43B4" w:rsidRDefault="001F43B4">
      <w:pPr>
        <w:rPr>
          <w:sz w:val="20"/>
        </w:rPr>
        <w:sectPr w:rsidR="001F43B4">
          <w:pgSz w:w="12240" w:h="15840"/>
          <w:pgMar w:top="1440" w:right="1080" w:bottom="280" w:left="1080" w:header="720" w:footer="720" w:gutter="0"/>
          <w:cols w:space="720"/>
        </w:sectPr>
      </w:pPr>
    </w:p>
    <w:p w14:paraId="53250CD6" w14:textId="77777777" w:rsidR="001F43B4" w:rsidRDefault="002B24EA">
      <w:pPr>
        <w:ind w:left="569"/>
        <w:rPr>
          <w:sz w:val="20"/>
        </w:rPr>
      </w:pPr>
      <w:r>
        <w:rPr>
          <w:noProof/>
          <w:sz w:val="20"/>
          <w:lang w:bidi="hi-IN"/>
        </w:rPr>
        <w:lastRenderedPageBreak/>
        <w:drawing>
          <wp:inline distT="0" distB="0" distL="0" distR="0" wp14:anchorId="53D09C96" wp14:editId="051401D5">
            <wp:extent cx="5678625" cy="560546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5" cstate="print"/>
                    <a:stretch>
                      <a:fillRect/>
                    </a:stretch>
                  </pic:blipFill>
                  <pic:spPr>
                    <a:xfrm>
                      <a:off x="0" y="0"/>
                      <a:ext cx="5678625" cy="5605462"/>
                    </a:xfrm>
                    <a:prstGeom prst="rect">
                      <a:avLst/>
                    </a:prstGeom>
                  </pic:spPr>
                </pic:pic>
              </a:graphicData>
            </a:graphic>
          </wp:inline>
        </w:drawing>
      </w:r>
    </w:p>
    <w:p w14:paraId="4F6A5CB6" w14:textId="77777777" w:rsidR="001F43B4" w:rsidRDefault="002B24EA">
      <w:pPr>
        <w:pStyle w:val="BodyText"/>
        <w:spacing w:before="275"/>
        <w:ind w:left="360" w:right="358"/>
      </w:pPr>
      <w:r>
        <w:rPr>
          <w:b/>
        </w:rPr>
        <w:t xml:space="preserve">Fig. 1. </w:t>
      </w:r>
      <w:r>
        <w:t>Water quality parameters recorded under different treatments during the experimental period: (a) Temperature (°C), (b) pH, (c) Dissolved Oxygen (DO; mg/L), (d) Total Dissolved Solids (TDS; mg/L), (e) Total Ammonia (mg/L), and (f) Nitrite (mg/L)</w:t>
      </w:r>
    </w:p>
    <w:p w14:paraId="3E738C55" w14:textId="77777777" w:rsidR="001F43B4" w:rsidRDefault="001F43B4">
      <w:pPr>
        <w:pStyle w:val="BodyText"/>
        <w:spacing w:before="6"/>
        <w:ind w:left="0"/>
        <w:jc w:val="left"/>
      </w:pPr>
    </w:p>
    <w:p w14:paraId="71DB6707" w14:textId="77777777" w:rsidR="001F43B4" w:rsidRDefault="002B24EA">
      <w:pPr>
        <w:pStyle w:val="Heading2"/>
        <w:numPr>
          <w:ilvl w:val="1"/>
          <w:numId w:val="2"/>
        </w:numPr>
        <w:tabs>
          <w:tab w:val="left" w:pos="780"/>
        </w:tabs>
      </w:pPr>
      <w:r>
        <w:t>Fish</w:t>
      </w:r>
      <w:r>
        <w:rPr>
          <w:spacing w:val="-3"/>
        </w:rPr>
        <w:t xml:space="preserve"> </w:t>
      </w:r>
      <w:r>
        <w:t>survival,</w:t>
      </w:r>
      <w:r>
        <w:rPr>
          <w:spacing w:val="-3"/>
        </w:rPr>
        <w:t xml:space="preserve"> </w:t>
      </w:r>
      <w:r>
        <w:t>Growth,</w:t>
      </w:r>
      <w:r>
        <w:rPr>
          <w:spacing w:val="-3"/>
        </w:rPr>
        <w:t xml:space="preserve"> </w:t>
      </w:r>
      <w:r>
        <w:t>and</w:t>
      </w:r>
      <w:r>
        <w:rPr>
          <w:spacing w:val="-2"/>
        </w:rPr>
        <w:t xml:space="preserve"> </w:t>
      </w:r>
      <w:r>
        <w:t>Nutrient</w:t>
      </w:r>
      <w:r>
        <w:rPr>
          <w:spacing w:val="-3"/>
        </w:rPr>
        <w:t xml:space="preserve"> </w:t>
      </w:r>
      <w:r>
        <w:rPr>
          <w:spacing w:val="-2"/>
        </w:rPr>
        <w:t>Utilization</w:t>
      </w:r>
    </w:p>
    <w:p w14:paraId="090C62B2" w14:textId="77777777" w:rsidR="001F43B4" w:rsidRDefault="001F43B4">
      <w:pPr>
        <w:pStyle w:val="BodyText"/>
        <w:ind w:left="0"/>
        <w:jc w:val="left"/>
        <w:rPr>
          <w:b/>
        </w:rPr>
      </w:pPr>
    </w:p>
    <w:p w14:paraId="3B32F08D" w14:textId="113AD13C" w:rsidR="001F43B4" w:rsidRDefault="002B24EA">
      <w:pPr>
        <w:pStyle w:val="BodyText"/>
        <w:spacing w:line="360" w:lineRule="auto"/>
        <w:ind w:left="360" w:right="357" w:firstLine="719"/>
      </w:pPr>
      <w:r>
        <w:t xml:space="preserve">A significant difference (p&lt;0.05) was observed in the survival rate (%) of </w:t>
      </w:r>
      <w:r>
        <w:rPr>
          <w:i/>
        </w:rPr>
        <w:t xml:space="preserve">P. </w:t>
      </w:r>
      <w:proofErr w:type="spellStart"/>
      <w:r>
        <w:rPr>
          <w:i/>
        </w:rPr>
        <w:t>brachypomus</w:t>
      </w:r>
      <w:proofErr w:type="spellEnd"/>
      <w:r>
        <w:rPr>
          <w:i/>
        </w:rPr>
        <w:t xml:space="preserve"> </w:t>
      </w:r>
      <w:r>
        <w:t>fed varying levels of fish silage as a replacement for fish meal in the experimental diets (</w:t>
      </w:r>
      <w:r>
        <w:rPr>
          <w:b/>
        </w:rPr>
        <w:t>Table.</w:t>
      </w:r>
      <w:r w:rsidR="0061399D">
        <w:rPr>
          <w:b/>
        </w:rPr>
        <w:t>2</w:t>
      </w:r>
      <w:r>
        <w:t>). In the T2 treatment, where 50% of the fish meal was replaced with fish silage, the</w:t>
      </w:r>
      <w:r>
        <w:rPr>
          <w:spacing w:val="-2"/>
        </w:rPr>
        <w:t xml:space="preserve"> </w:t>
      </w:r>
      <w:r>
        <w:t>survival</w:t>
      </w:r>
      <w:r>
        <w:rPr>
          <w:spacing w:val="-1"/>
        </w:rPr>
        <w:t xml:space="preserve"> </w:t>
      </w:r>
      <w:r>
        <w:t>rate</w:t>
      </w:r>
      <w:r>
        <w:rPr>
          <w:spacing w:val="-2"/>
        </w:rPr>
        <w:t xml:space="preserve"> </w:t>
      </w:r>
      <w:r>
        <w:t>(97.08±0.75%)</w:t>
      </w:r>
      <w:r>
        <w:rPr>
          <w:spacing w:val="-3"/>
        </w:rPr>
        <w:t xml:space="preserve"> </w:t>
      </w:r>
      <w:r>
        <w:t>was</w:t>
      </w:r>
      <w:r>
        <w:rPr>
          <w:spacing w:val="-1"/>
        </w:rPr>
        <w:t xml:space="preserve"> </w:t>
      </w:r>
      <w:r>
        <w:t>higher</w:t>
      </w:r>
      <w:r>
        <w:rPr>
          <w:spacing w:val="-3"/>
        </w:rPr>
        <w:t xml:space="preserve"> </w:t>
      </w:r>
      <w:r>
        <w:t>compared</w:t>
      </w:r>
      <w:r>
        <w:rPr>
          <w:spacing w:val="-1"/>
        </w:rPr>
        <w:t xml:space="preserve"> </w:t>
      </w:r>
      <w:r>
        <w:t>to</w:t>
      </w:r>
      <w:r>
        <w:rPr>
          <w:spacing w:val="-1"/>
        </w:rPr>
        <w:t xml:space="preserve"> </w:t>
      </w:r>
      <w:r>
        <w:t>other</w:t>
      </w:r>
      <w:r>
        <w:rPr>
          <w:spacing w:val="-3"/>
        </w:rPr>
        <w:t xml:space="preserve"> </w:t>
      </w:r>
      <w:r>
        <w:t>treatments,</w:t>
      </w:r>
      <w:r>
        <w:rPr>
          <w:spacing w:val="-1"/>
        </w:rPr>
        <w:t xml:space="preserve"> </w:t>
      </w:r>
      <w:r>
        <w:t>attributed</w:t>
      </w:r>
      <w:r>
        <w:rPr>
          <w:spacing w:val="-1"/>
        </w:rPr>
        <w:t xml:space="preserve"> </w:t>
      </w:r>
      <w:r>
        <w:t>to</w:t>
      </w:r>
      <w:r>
        <w:rPr>
          <w:spacing w:val="-1"/>
        </w:rPr>
        <w:t xml:space="preserve"> </w:t>
      </w:r>
      <w:r>
        <w:t>the</w:t>
      </w:r>
      <w:r>
        <w:rPr>
          <w:spacing w:val="-2"/>
        </w:rPr>
        <w:t xml:space="preserve"> </w:t>
      </w:r>
      <w:r>
        <w:t>higher content</w:t>
      </w:r>
      <w:r>
        <w:rPr>
          <w:spacing w:val="51"/>
        </w:rPr>
        <w:t xml:space="preserve"> </w:t>
      </w:r>
      <w:r>
        <w:t>of</w:t>
      </w:r>
      <w:r>
        <w:rPr>
          <w:spacing w:val="53"/>
        </w:rPr>
        <w:t xml:space="preserve"> </w:t>
      </w:r>
      <w:r>
        <w:t>easily</w:t>
      </w:r>
      <w:r>
        <w:rPr>
          <w:spacing w:val="52"/>
        </w:rPr>
        <w:t xml:space="preserve"> </w:t>
      </w:r>
      <w:r>
        <w:t>digestible</w:t>
      </w:r>
      <w:r>
        <w:rPr>
          <w:spacing w:val="53"/>
        </w:rPr>
        <w:t xml:space="preserve"> </w:t>
      </w:r>
      <w:r>
        <w:t>proteins</w:t>
      </w:r>
      <w:r>
        <w:rPr>
          <w:spacing w:val="53"/>
        </w:rPr>
        <w:t xml:space="preserve"> </w:t>
      </w:r>
      <w:r>
        <w:t>and</w:t>
      </w:r>
      <w:r>
        <w:rPr>
          <w:spacing w:val="53"/>
        </w:rPr>
        <w:t xml:space="preserve"> </w:t>
      </w:r>
      <w:r>
        <w:t>amino</w:t>
      </w:r>
      <w:r>
        <w:rPr>
          <w:spacing w:val="50"/>
        </w:rPr>
        <w:t xml:space="preserve"> </w:t>
      </w:r>
      <w:r>
        <w:t>acids</w:t>
      </w:r>
      <w:r>
        <w:rPr>
          <w:spacing w:val="54"/>
        </w:rPr>
        <w:t xml:space="preserve"> </w:t>
      </w:r>
      <w:r>
        <w:t>(</w:t>
      </w:r>
      <w:proofErr w:type="spellStart"/>
      <w:r>
        <w:t>Fagbenro</w:t>
      </w:r>
      <w:proofErr w:type="spellEnd"/>
      <w:r>
        <w:rPr>
          <w:spacing w:val="52"/>
        </w:rPr>
        <w:t xml:space="preserve"> </w:t>
      </w:r>
      <w:r>
        <w:rPr>
          <w:i/>
        </w:rPr>
        <w:t>et</w:t>
      </w:r>
      <w:r>
        <w:rPr>
          <w:i/>
          <w:spacing w:val="54"/>
        </w:rPr>
        <w:t xml:space="preserve"> </w:t>
      </w:r>
      <w:r>
        <w:rPr>
          <w:i/>
        </w:rPr>
        <w:t>al.,</w:t>
      </w:r>
      <w:r>
        <w:rPr>
          <w:i/>
          <w:spacing w:val="50"/>
        </w:rPr>
        <w:t xml:space="preserve"> </w:t>
      </w:r>
      <w:r>
        <w:t>1994;</w:t>
      </w:r>
      <w:r>
        <w:rPr>
          <w:spacing w:val="54"/>
        </w:rPr>
        <w:t xml:space="preserve"> </w:t>
      </w:r>
      <w:proofErr w:type="spellStart"/>
      <w:r>
        <w:t>Fagbenro</w:t>
      </w:r>
      <w:proofErr w:type="spellEnd"/>
      <w:r>
        <w:rPr>
          <w:spacing w:val="53"/>
        </w:rPr>
        <w:t xml:space="preserve"> </w:t>
      </w:r>
      <w:r>
        <w:rPr>
          <w:spacing w:val="-5"/>
        </w:rPr>
        <w:t>and</w:t>
      </w:r>
    </w:p>
    <w:p w14:paraId="2C43194E" w14:textId="77777777" w:rsidR="001F43B4" w:rsidRDefault="001F43B4">
      <w:pPr>
        <w:pStyle w:val="BodyText"/>
        <w:spacing w:line="360" w:lineRule="auto"/>
        <w:sectPr w:rsidR="001F43B4">
          <w:pgSz w:w="12240" w:h="15840"/>
          <w:pgMar w:top="1440" w:right="1080" w:bottom="280" w:left="1080" w:header="720" w:footer="720" w:gutter="0"/>
          <w:cols w:space="720"/>
        </w:sectPr>
      </w:pPr>
    </w:p>
    <w:p w14:paraId="252E9523" w14:textId="0AEDC9CC" w:rsidR="001F43B4" w:rsidRDefault="002B24EA">
      <w:pPr>
        <w:pStyle w:val="BodyText"/>
        <w:spacing w:before="79" w:line="360" w:lineRule="auto"/>
        <w:ind w:left="360" w:right="354"/>
      </w:pPr>
      <w:r>
        <w:lastRenderedPageBreak/>
        <w:t xml:space="preserve">Jauncey, 1995). Similar results were reported by Majumdar </w:t>
      </w:r>
      <w:r>
        <w:rPr>
          <w:i/>
        </w:rPr>
        <w:t xml:space="preserve">et al. </w:t>
      </w:r>
      <w:r>
        <w:t>(2014), who found that fish silage</w:t>
      </w:r>
      <w:r>
        <w:rPr>
          <w:spacing w:val="-4"/>
        </w:rPr>
        <w:t xml:space="preserve"> </w:t>
      </w:r>
      <w:r>
        <w:t>had</w:t>
      </w:r>
      <w:r>
        <w:rPr>
          <w:spacing w:val="-3"/>
        </w:rPr>
        <w:t xml:space="preserve"> </w:t>
      </w:r>
      <w:r>
        <w:t>no</w:t>
      </w:r>
      <w:r>
        <w:rPr>
          <w:spacing w:val="-3"/>
        </w:rPr>
        <w:t xml:space="preserve"> </w:t>
      </w:r>
      <w:r>
        <w:t>significant</w:t>
      </w:r>
      <w:r>
        <w:rPr>
          <w:spacing w:val="-1"/>
        </w:rPr>
        <w:t xml:space="preserve"> </w:t>
      </w:r>
      <w:r>
        <w:t>effect</w:t>
      </w:r>
      <w:r>
        <w:rPr>
          <w:spacing w:val="-3"/>
        </w:rPr>
        <w:t xml:space="preserve"> </w:t>
      </w:r>
      <w:r>
        <w:t>on</w:t>
      </w:r>
      <w:r>
        <w:rPr>
          <w:spacing w:val="-3"/>
        </w:rPr>
        <w:t xml:space="preserve"> </w:t>
      </w:r>
      <w:r>
        <w:t>the</w:t>
      </w:r>
      <w:r>
        <w:rPr>
          <w:spacing w:val="-4"/>
        </w:rPr>
        <w:t xml:space="preserve"> </w:t>
      </w:r>
      <w:r>
        <w:t>survival</w:t>
      </w:r>
      <w:r>
        <w:rPr>
          <w:spacing w:val="-3"/>
        </w:rPr>
        <w:t xml:space="preserve"> </w:t>
      </w:r>
      <w:r>
        <w:t>of Rohu</w:t>
      </w:r>
      <w:r>
        <w:rPr>
          <w:spacing w:val="-3"/>
        </w:rPr>
        <w:t xml:space="preserve"> </w:t>
      </w:r>
      <w:r>
        <w:t>fish.</w:t>
      </w:r>
      <w:r>
        <w:rPr>
          <w:spacing w:val="-3"/>
        </w:rPr>
        <w:t xml:space="preserve"> </w:t>
      </w:r>
      <w:r>
        <w:t>In</w:t>
      </w:r>
      <w:r>
        <w:rPr>
          <w:spacing w:val="-1"/>
        </w:rPr>
        <w:t xml:space="preserve"> </w:t>
      </w:r>
      <w:r>
        <w:t>contrast, Güllü</w:t>
      </w:r>
      <w:r>
        <w:rPr>
          <w:spacing w:val="-2"/>
        </w:rPr>
        <w:t xml:space="preserve"> </w:t>
      </w:r>
      <w:r>
        <w:rPr>
          <w:i/>
        </w:rPr>
        <w:t>et</w:t>
      </w:r>
      <w:r>
        <w:rPr>
          <w:i/>
          <w:spacing w:val="-3"/>
        </w:rPr>
        <w:t xml:space="preserve"> </w:t>
      </w:r>
      <w:r>
        <w:rPr>
          <w:i/>
        </w:rPr>
        <w:t>al.</w:t>
      </w:r>
      <w:r>
        <w:rPr>
          <w:i/>
          <w:spacing w:val="-3"/>
        </w:rPr>
        <w:t xml:space="preserve"> </w:t>
      </w:r>
      <w:r>
        <w:t>(2014)</w:t>
      </w:r>
      <w:r>
        <w:rPr>
          <w:spacing w:val="-3"/>
        </w:rPr>
        <w:t xml:space="preserve"> </w:t>
      </w:r>
      <w:r>
        <w:t xml:space="preserve">found that rainbow trout exhibited 100% survival even when their diet contained up to 60% fish silage. According to Shao </w:t>
      </w:r>
      <w:r>
        <w:rPr>
          <w:i/>
        </w:rPr>
        <w:t xml:space="preserve">et al. </w:t>
      </w:r>
      <w:r>
        <w:t xml:space="preserve">(2019), the highest survival rate in </w:t>
      </w:r>
      <w:r>
        <w:rPr>
          <w:i/>
        </w:rPr>
        <w:t xml:space="preserve">L. </w:t>
      </w:r>
      <w:proofErr w:type="spellStart"/>
      <w:r>
        <w:rPr>
          <w:i/>
        </w:rPr>
        <w:t>vannamei</w:t>
      </w:r>
      <w:proofErr w:type="spellEnd"/>
      <w:r>
        <w:rPr>
          <w:i/>
        </w:rPr>
        <w:t xml:space="preserve"> </w:t>
      </w:r>
      <w:r>
        <w:t>was observed when</w:t>
      </w:r>
      <w:r>
        <w:rPr>
          <w:spacing w:val="80"/>
        </w:rPr>
        <w:t xml:space="preserve"> </w:t>
      </w:r>
      <w:r>
        <w:t xml:space="preserve">they were fed low levels of fish silage. Similarly, Abd El-Hakim </w:t>
      </w:r>
      <w:r>
        <w:rPr>
          <w:i/>
        </w:rPr>
        <w:t xml:space="preserve">et al. </w:t>
      </w:r>
      <w:r>
        <w:t>(2007) found that Nile tilapia exhibited good survival rates (96-100%) when fed varying levels of fish silage. The reduced survival rate in the T4 group demonstrates that excessive replacement of fish meal can disrupt nutritional balance and adversely affect fish performance. Throughout the experiment,</w:t>
      </w:r>
      <w:r>
        <w:rPr>
          <w:spacing w:val="80"/>
        </w:rPr>
        <w:t xml:space="preserve"> </w:t>
      </w:r>
      <w:r>
        <w:t xml:space="preserve">the weight and length of </w:t>
      </w:r>
      <w:r>
        <w:rPr>
          <w:i/>
        </w:rPr>
        <w:t xml:space="preserve">P. </w:t>
      </w:r>
      <w:proofErr w:type="spellStart"/>
      <w:r>
        <w:rPr>
          <w:i/>
        </w:rPr>
        <w:t>brachypomus</w:t>
      </w:r>
      <w:proofErr w:type="spellEnd"/>
      <w:r>
        <w:rPr>
          <w:i/>
        </w:rPr>
        <w:t xml:space="preserve"> </w:t>
      </w:r>
      <w:r>
        <w:t>fingerlings were</w:t>
      </w:r>
      <w:r>
        <w:rPr>
          <w:spacing w:val="-1"/>
        </w:rPr>
        <w:t xml:space="preserve"> </w:t>
      </w:r>
      <w:r>
        <w:t>measured every 15 days intervals (</w:t>
      </w:r>
      <w:r>
        <w:rPr>
          <w:b/>
        </w:rPr>
        <w:t>fig. 2 &amp; 3</w:t>
      </w:r>
      <w:r>
        <w:t xml:space="preserve">) with no statistically significant variances (P&gt;0.05) observed in initial weight (2.58±0.03 gm) and length (4.24±0.02 cm) across treatment groups. </w:t>
      </w:r>
      <w:proofErr w:type="gramStart"/>
      <w:r>
        <w:t>A notable significant differences (p&lt;0.05)</w:t>
      </w:r>
      <w:proofErr w:type="gramEnd"/>
      <w:r>
        <w:t xml:space="preserve"> were observed in the body weight and length among all experimental groups on the</w:t>
      </w:r>
      <w:r>
        <w:rPr>
          <w:spacing w:val="40"/>
        </w:rPr>
        <w:t xml:space="preserve"> </w:t>
      </w:r>
      <w:r>
        <w:t>15</w:t>
      </w:r>
      <w:r>
        <w:rPr>
          <w:vertAlign w:val="superscript"/>
        </w:rPr>
        <w:t>th</w:t>
      </w:r>
      <w:r>
        <w:t>, 30</w:t>
      </w:r>
      <w:r>
        <w:rPr>
          <w:vertAlign w:val="superscript"/>
        </w:rPr>
        <w:t>th</w:t>
      </w:r>
      <w:r>
        <w:t>, 45</w:t>
      </w:r>
      <w:r>
        <w:rPr>
          <w:vertAlign w:val="superscript"/>
        </w:rPr>
        <w:t>th</w:t>
      </w:r>
      <w:r>
        <w:t>, 60</w:t>
      </w:r>
      <w:r>
        <w:rPr>
          <w:vertAlign w:val="superscript"/>
        </w:rPr>
        <w:t>th</w:t>
      </w:r>
      <w:r>
        <w:t>, 75</w:t>
      </w:r>
      <w:r>
        <w:rPr>
          <w:vertAlign w:val="superscript"/>
        </w:rPr>
        <w:t>th</w:t>
      </w:r>
      <w:r>
        <w:t xml:space="preserve"> and 90</w:t>
      </w:r>
      <w:r>
        <w:rPr>
          <w:vertAlign w:val="superscript"/>
        </w:rPr>
        <w:t>th</w:t>
      </w:r>
      <w:r>
        <w:t xml:space="preserve"> days. The effects of dietary fish silage incorporation on the growth performance and nutrient utilization of </w:t>
      </w:r>
      <w:r>
        <w:rPr>
          <w:i/>
        </w:rPr>
        <w:t xml:space="preserve">P. </w:t>
      </w:r>
      <w:proofErr w:type="spellStart"/>
      <w:r>
        <w:rPr>
          <w:i/>
        </w:rPr>
        <w:t>brachypomus</w:t>
      </w:r>
      <w:proofErr w:type="spellEnd"/>
      <w:r>
        <w:rPr>
          <w:i/>
        </w:rPr>
        <w:t xml:space="preserve"> </w:t>
      </w:r>
      <w:r>
        <w:t xml:space="preserve">are presented in Table </w:t>
      </w:r>
      <w:r w:rsidR="0061399D">
        <w:t>2</w:t>
      </w:r>
      <w:r>
        <w:t>. The results showed that the T2 treatment (50% replacement of fish meal with fish silage) exhibited superior growth performance compared to the control and other treatment groups, achieving the highest final body weight (32.16 ± 0.44 g) and final body length (10.26 ± 0.03 cm). This was followed by T1, control, T3, while the lowest values were recorded in T4 (100% replacement of fish meal with fish silage). Similarly, percentage weight gain (%WG) was highest in the T2</w:t>
      </w:r>
      <w:r>
        <w:rPr>
          <w:spacing w:val="40"/>
        </w:rPr>
        <w:t xml:space="preserve"> </w:t>
      </w:r>
      <w:r>
        <w:t>group compared with all other treatments and the control group. The Specific Growth Rate</w:t>
      </w:r>
      <w:r>
        <w:rPr>
          <w:spacing w:val="40"/>
        </w:rPr>
        <w:t xml:space="preserve"> </w:t>
      </w:r>
      <w:r>
        <w:t>(SGR)</w:t>
      </w:r>
      <w:r>
        <w:rPr>
          <w:spacing w:val="-2"/>
        </w:rPr>
        <w:t xml:space="preserve"> </w:t>
      </w:r>
      <w:r>
        <w:t>was also</w:t>
      </w:r>
      <w:r>
        <w:rPr>
          <w:spacing w:val="-2"/>
        </w:rPr>
        <w:t xml:space="preserve"> </w:t>
      </w:r>
      <w:r>
        <w:t>highest in</w:t>
      </w:r>
      <w:r>
        <w:rPr>
          <w:spacing w:val="-2"/>
        </w:rPr>
        <w:t xml:space="preserve"> </w:t>
      </w:r>
      <w:r>
        <w:t>T2</w:t>
      </w:r>
      <w:r>
        <w:rPr>
          <w:spacing w:val="-2"/>
        </w:rPr>
        <w:t xml:space="preserve"> </w:t>
      </w:r>
      <w:r>
        <w:t>and was</w:t>
      </w:r>
      <w:r>
        <w:rPr>
          <w:spacing w:val="-3"/>
        </w:rPr>
        <w:t xml:space="preserve"> </w:t>
      </w:r>
      <w:r>
        <w:t>statistically</w:t>
      </w:r>
      <w:r>
        <w:rPr>
          <w:spacing w:val="-2"/>
        </w:rPr>
        <w:t xml:space="preserve"> </w:t>
      </w:r>
      <w:r>
        <w:t>similar</w:t>
      </w:r>
      <w:r>
        <w:rPr>
          <w:spacing w:val="-4"/>
        </w:rPr>
        <w:t xml:space="preserve"> </w:t>
      </w:r>
      <w:r>
        <w:t>(p&gt;0.05)</w:t>
      </w:r>
      <w:r>
        <w:rPr>
          <w:spacing w:val="-2"/>
        </w:rPr>
        <w:t xml:space="preserve"> </w:t>
      </w:r>
      <w:r>
        <w:t>to</w:t>
      </w:r>
      <w:r>
        <w:rPr>
          <w:spacing w:val="-1"/>
        </w:rPr>
        <w:t xml:space="preserve"> </w:t>
      </w:r>
      <w:r>
        <w:t>that of</w:t>
      </w:r>
      <w:r>
        <w:rPr>
          <w:spacing w:val="-2"/>
        </w:rPr>
        <w:t xml:space="preserve"> </w:t>
      </w:r>
      <w:r>
        <w:t>T1.</w:t>
      </w:r>
      <w:r>
        <w:rPr>
          <w:spacing w:val="-2"/>
        </w:rPr>
        <w:t xml:space="preserve"> </w:t>
      </w:r>
      <w:r>
        <w:t>The</w:t>
      </w:r>
      <w:r>
        <w:rPr>
          <w:spacing w:val="-1"/>
        </w:rPr>
        <w:t xml:space="preserve"> </w:t>
      </w:r>
      <w:r>
        <w:t>control</w:t>
      </w:r>
      <w:r>
        <w:rPr>
          <w:spacing w:val="-2"/>
        </w:rPr>
        <w:t xml:space="preserve"> </w:t>
      </w:r>
      <w:r>
        <w:t>and T3 groups exhibited significantly lower SGR than T2 and T1; however, they were statistically similar to each other and performed better than T4. Overall, the lowest growth performance was observed in the T4 group. The superior growth observed in the T2 group was likely due to the biochemical properties of fish silage specifically hydrolyzed proteins, short-chain peptides, and free amino acids which enhance nutrient digestion and absorption (</w:t>
      </w:r>
      <w:r>
        <w:rPr>
          <w:color w:val="212121"/>
        </w:rPr>
        <w:t xml:space="preserve">Olsen and Toppe, 2017; </w:t>
      </w:r>
      <w:r>
        <w:t xml:space="preserve">Toppe </w:t>
      </w:r>
      <w:r>
        <w:rPr>
          <w:i/>
        </w:rPr>
        <w:t xml:space="preserve">et al., </w:t>
      </w:r>
      <w:r>
        <w:t>2018). Partial replacement of fish meal appears to improve nutrient availability and metabolic</w:t>
      </w:r>
      <w:r>
        <w:rPr>
          <w:spacing w:val="-2"/>
        </w:rPr>
        <w:t xml:space="preserve"> </w:t>
      </w:r>
      <w:r>
        <w:t>efficiency, resulting</w:t>
      </w:r>
      <w:r>
        <w:rPr>
          <w:spacing w:val="-1"/>
        </w:rPr>
        <w:t xml:space="preserve"> </w:t>
      </w:r>
      <w:r>
        <w:t>in</w:t>
      </w:r>
      <w:r>
        <w:rPr>
          <w:spacing w:val="-1"/>
        </w:rPr>
        <w:t xml:space="preserve"> </w:t>
      </w:r>
      <w:r>
        <w:t>enhanced somatic</w:t>
      </w:r>
      <w:r>
        <w:rPr>
          <w:spacing w:val="-2"/>
        </w:rPr>
        <w:t xml:space="preserve"> </w:t>
      </w:r>
      <w:r>
        <w:t xml:space="preserve">growth. </w:t>
      </w:r>
      <w:proofErr w:type="spellStart"/>
      <w:r>
        <w:t>Fagbenro</w:t>
      </w:r>
      <w:proofErr w:type="spellEnd"/>
      <w:r>
        <w:rPr>
          <w:spacing w:val="-2"/>
        </w:rPr>
        <w:t xml:space="preserve"> </w:t>
      </w:r>
      <w:r>
        <w:rPr>
          <w:i/>
        </w:rPr>
        <w:t>et</w:t>
      </w:r>
      <w:r>
        <w:rPr>
          <w:i/>
          <w:spacing w:val="-1"/>
        </w:rPr>
        <w:t xml:space="preserve"> </w:t>
      </w:r>
      <w:r>
        <w:rPr>
          <w:i/>
        </w:rPr>
        <w:t>al.</w:t>
      </w:r>
      <w:r>
        <w:rPr>
          <w:i/>
          <w:spacing w:val="-1"/>
        </w:rPr>
        <w:t xml:space="preserve"> </w:t>
      </w:r>
      <w:r>
        <w:t>(1994) and</w:t>
      </w:r>
      <w:r>
        <w:rPr>
          <w:spacing w:val="-1"/>
        </w:rPr>
        <w:t xml:space="preserve"> </w:t>
      </w:r>
      <w:proofErr w:type="spellStart"/>
      <w:r>
        <w:t>Fagbenro</w:t>
      </w:r>
      <w:proofErr w:type="spellEnd"/>
      <w:r>
        <w:t xml:space="preserve"> and Jauncey (1995) reported similar findings, showing that growth performance in </w:t>
      </w:r>
      <w:r>
        <w:rPr>
          <w:i/>
        </w:rPr>
        <w:t xml:space="preserve">Oreochromis niloticus </w:t>
      </w:r>
      <w:r>
        <w:t xml:space="preserve">and </w:t>
      </w:r>
      <w:r>
        <w:rPr>
          <w:i/>
        </w:rPr>
        <w:t xml:space="preserve">Clarias </w:t>
      </w:r>
      <w:proofErr w:type="spellStart"/>
      <w:r>
        <w:rPr>
          <w:i/>
        </w:rPr>
        <w:t>gariepinus</w:t>
      </w:r>
      <w:proofErr w:type="spellEnd"/>
      <w:r>
        <w:rPr>
          <w:i/>
        </w:rPr>
        <w:t xml:space="preserve"> </w:t>
      </w:r>
      <w:r>
        <w:t xml:space="preserve">improved with the moderate addition of fish silage. Similarly, </w:t>
      </w:r>
      <w:proofErr w:type="spellStart"/>
      <w:r>
        <w:t>Madage</w:t>
      </w:r>
      <w:proofErr w:type="spellEnd"/>
      <w:r>
        <w:rPr>
          <w:spacing w:val="32"/>
        </w:rPr>
        <w:t xml:space="preserve"> </w:t>
      </w:r>
      <w:r>
        <w:rPr>
          <w:i/>
        </w:rPr>
        <w:t>et</w:t>
      </w:r>
      <w:r>
        <w:rPr>
          <w:i/>
          <w:spacing w:val="35"/>
        </w:rPr>
        <w:t xml:space="preserve"> </w:t>
      </w:r>
      <w:r>
        <w:rPr>
          <w:i/>
        </w:rPr>
        <w:t>al.</w:t>
      </w:r>
      <w:r>
        <w:rPr>
          <w:i/>
          <w:spacing w:val="34"/>
        </w:rPr>
        <w:t xml:space="preserve"> </w:t>
      </w:r>
      <w:r>
        <w:t>(2015)</w:t>
      </w:r>
      <w:r>
        <w:rPr>
          <w:spacing w:val="34"/>
        </w:rPr>
        <w:t xml:space="preserve"> </w:t>
      </w:r>
      <w:r>
        <w:t>found</w:t>
      </w:r>
      <w:r>
        <w:rPr>
          <w:spacing w:val="34"/>
        </w:rPr>
        <w:t xml:space="preserve"> </w:t>
      </w:r>
      <w:r>
        <w:t>that</w:t>
      </w:r>
      <w:r>
        <w:rPr>
          <w:spacing w:val="33"/>
        </w:rPr>
        <w:t xml:space="preserve"> </w:t>
      </w:r>
      <w:r>
        <w:t>replacing</w:t>
      </w:r>
      <w:r>
        <w:rPr>
          <w:spacing w:val="35"/>
        </w:rPr>
        <w:t xml:space="preserve"> </w:t>
      </w:r>
      <w:r>
        <w:t>fish</w:t>
      </w:r>
      <w:r>
        <w:rPr>
          <w:spacing w:val="31"/>
        </w:rPr>
        <w:t xml:space="preserve"> </w:t>
      </w:r>
      <w:r>
        <w:t>meal</w:t>
      </w:r>
      <w:r>
        <w:rPr>
          <w:spacing w:val="35"/>
        </w:rPr>
        <w:t xml:space="preserve"> </w:t>
      </w:r>
      <w:r>
        <w:t>with</w:t>
      </w:r>
      <w:r>
        <w:rPr>
          <w:spacing w:val="35"/>
        </w:rPr>
        <w:t xml:space="preserve"> </w:t>
      </w:r>
      <w:r>
        <w:t>fish</w:t>
      </w:r>
      <w:r>
        <w:rPr>
          <w:spacing w:val="33"/>
        </w:rPr>
        <w:t xml:space="preserve"> </w:t>
      </w:r>
      <w:r>
        <w:t>silage</w:t>
      </w:r>
      <w:r>
        <w:rPr>
          <w:spacing w:val="33"/>
        </w:rPr>
        <w:t xml:space="preserve"> </w:t>
      </w:r>
      <w:r>
        <w:t>increased</w:t>
      </w:r>
      <w:r>
        <w:rPr>
          <w:spacing w:val="33"/>
        </w:rPr>
        <w:t xml:space="preserve"> </w:t>
      </w:r>
      <w:r>
        <w:t>the</w:t>
      </w:r>
      <w:r>
        <w:rPr>
          <w:spacing w:val="34"/>
        </w:rPr>
        <w:t xml:space="preserve"> </w:t>
      </w:r>
      <w:r>
        <w:t>final</w:t>
      </w:r>
      <w:r>
        <w:rPr>
          <w:spacing w:val="35"/>
        </w:rPr>
        <w:t xml:space="preserve"> </w:t>
      </w:r>
      <w:r>
        <w:rPr>
          <w:spacing w:val="-4"/>
        </w:rPr>
        <w:t>body</w:t>
      </w:r>
    </w:p>
    <w:p w14:paraId="071C245A"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5DAB52DB" w14:textId="77777777" w:rsidR="001F43B4" w:rsidRDefault="002B24EA">
      <w:pPr>
        <w:pStyle w:val="BodyText"/>
        <w:spacing w:before="79" w:line="360" w:lineRule="auto"/>
        <w:ind w:left="360" w:right="355"/>
      </w:pPr>
      <w:r>
        <w:lastRenderedPageBreak/>
        <w:t xml:space="preserve">weight of red tilapia by 50%. Further evidence of the beneficial effects of moderate silage inclusion on skeletal and tissue development is provided by the greater body length observed in the T2 group. Similarly, Soltan and Tharwat (2006) found that fish fed low levels of silage and control diets exhibited greater body length compared to those fed at higher replacement levels. Studies by Vidotti </w:t>
      </w:r>
      <w:r>
        <w:rPr>
          <w:i/>
        </w:rPr>
        <w:t xml:space="preserve">et al. </w:t>
      </w:r>
      <w:r>
        <w:t xml:space="preserve">(2002), Arruda </w:t>
      </w:r>
      <w:r>
        <w:rPr>
          <w:i/>
        </w:rPr>
        <w:t xml:space="preserve">et al. </w:t>
      </w:r>
      <w:r>
        <w:t xml:space="preserve">(2009), and Güllü </w:t>
      </w:r>
      <w:r>
        <w:rPr>
          <w:i/>
        </w:rPr>
        <w:t xml:space="preserve">et al. </w:t>
      </w:r>
      <w:r>
        <w:t xml:space="preserve">(2014) indicate that fish silage can effectively replace a portion of the fish meal without negatively affecting growth. Soltan </w:t>
      </w:r>
      <w:r>
        <w:rPr>
          <w:i/>
        </w:rPr>
        <w:t xml:space="preserve">et al. </w:t>
      </w:r>
      <w:r>
        <w:t>(2008) found that partially replacing fish meal with fish silage resulted in improved growth; the best Specific Growth Rate (SGR) was observed in rainbow trout fed a diet</w:t>
      </w:r>
      <w:r>
        <w:rPr>
          <w:spacing w:val="80"/>
        </w:rPr>
        <w:t xml:space="preserve"> </w:t>
      </w:r>
      <w:r>
        <w:t xml:space="preserve">containing 20% fish silage. Gonçalves </w:t>
      </w:r>
      <w:r>
        <w:rPr>
          <w:i/>
        </w:rPr>
        <w:t xml:space="preserve">et al. </w:t>
      </w:r>
      <w:r>
        <w:t xml:space="preserve">(1989), Ali </w:t>
      </w:r>
      <w:r>
        <w:rPr>
          <w:i/>
        </w:rPr>
        <w:t xml:space="preserve">et al. </w:t>
      </w:r>
      <w:r>
        <w:t xml:space="preserve">(1994), </w:t>
      </w:r>
      <w:proofErr w:type="spellStart"/>
      <w:r>
        <w:t>Nwanna</w:t>
      </w:r>
      <w:proofErr w:type="spellEnd"/>
      <w:r>
        <w:t xml:space="preserve"> and Daramola (2001), and Shao </w:t>
      </w:r>
      <w:r>
        <w:rPr>
          <w:i/>
        </w:rPr>
        <w:t xml:space="preserve">et al. </w:t>
      </w:r>
      <w:r>
        <w:t>(2019) reported similar growth trends with moderate inclusion levels of fish</w:t>
      </w:r>
      <w:r>
        <w:rPr>
          <w:spacing w:val="-3"/>
        </w:rPr>
        <w:t xml:space="preserve"> </w:t>
      </w:r>
      <w:r>
        <w:t>silage.</w:t>
      </w:r>
      <w:r>
        <w:rPr>
          <w:spacing w:val="-3"/>
        </w:rPr>
        <w:t xml:space="preserve"> </w:t>
      </w:r>
      <w:r>
        <w:t>Conversely,</w:t>
      </w:r>
      <w:r>
        <w:rPr>
          <w:spacing w:val="-3"/>
        </w:rPr>
        <w:t xml:space="preserve"> </w:t>
      </w:r>
      <w:r>
        <w:t>the</w:t>
      </w:r>
      <w:r>
        <w:rPr>
          <w:spacing w:val="-3"/>
        </w:rPr>
        <w:t xml:space="preserve"> </w:t>
      </w:r>
      <w:r>
        <w:t>reduced</w:t>
      </w:r>
      <w:r>
        <w:rPr>
          <w:spacing w:val="-1"/>
        </w:rPr>
        <w:t xml:space="preserve"> </w:t>
      </w:r>
      <w:r>
        <w:t>growth</w:t>
      </w:r>
      <w:r>
        <w:rPr>
          <w:spacing w:val="-3"/>
        </w:rPr>
        <w:t xml:space="preserve"> </w:t>
      </w:r>
      <w:r>
        <w:t>observed</w:t>
      </w:r>
      <w:r>
        <w:rPr>
          <w:spacing w:val="-3"/>
        </w:rPr>
        <w:t xml:space="preserve"> </w:t>
      </w:r>
      <w:r>
        <w:t>in</w:t>
      </w:r>
      <w:r>
        <w:rPr>
          <w:spacing w:val="-3"/>
        </w:rPr>
        <w:t xml:space="preserve"> </w:t>
      </w:r>
      <w:r>
        <w:t>treatments</w:t>
      </w:r>
      <w:r>
        <w:rPr>
          <w:spacing w:val="-3"/>
        </w:rPr>
        <w:t xml:space="preserve"> </w:t>
      </w:r>
      <w:r>
        <w:t>T3</w:t>
      </w:r>
      <w:r>
        <w:rPr>
          <w:spacing w:val="-3"/>
        </w:rPr>
        <w:t xml:space="preserve"> </w:t>
      </w:r>
      <w:r>
        <w:t>(75%</w:t>
      </w:r>
      <w:r>
        <w:rPr>
          <w:spacing w:val="-3"/>
        </w:rPr>
        <w:t xml:space="preserve"> </w:t>
      </w:r>
      <w:r>
        <w:t>replacement)</w:t>
      </w:r>
      <w:r>
        <w:rPr>
          <w:spacing w:val="-3"/>
        </w:rPr>
        <w:t xml:space="preserve"> </w:t>
      </w:r>
      <w:r>
        <w:t>and</w:t>
      </w:r>
      <w:r>
        <w:rPr>
          <w:spacing w:val="-1"/>
        </w:rPr>
        <w:t xml:space="preserve"> </w:t>
      </w:r>
      <w:r>
        <w:t>T4 (100% replacement) indicates that high levels of fish meal replacement adversely affected feed efficiency</w:t>
      </w:r>
      <w:r>
        <w:rPr>
          <w:spacing w:val="-1"/>
        </w:rPr>
        <w:t xml:space="preserve"> </w:t>
      </w:r>
      <w:r>
        <w:t>and</w:t>
      </w:r>
      <w:r>
        <w:rPr>
          <w:spacing w:val="-1"/>
        </w:rPr>
        <w:t xml:space="preserve"> </w:t>
      </w:r>
      <w:r>
        <w:t>nutritional</w:t>
      </w:r>
      <w:r>
        <w:rPr>
          <w:spacing w:val="-1"/>
        </w:rPr>
        <w:t xml:space="preserve"> </w:t>
      </w:r>
      <w:r>
        <w:t>balance.</w:t>
      </w:r>
      <w:r>
        <w:rPr>
          <w:spacing w:val="-1"/>
        </w:rPr>
        <w:t xml:space="preserve"> </w:t>
      </w:r>
      <w:r>
        <w:t>High</w:t>
      </w:r>
      <w:r>
        <w:rPr>
          <w:spacing w:val="-1"/>
        </w:rPr>
        <w:t xml:space="preserve"> </w:t>
      </w:r>
      <w:r>
        <w:t>levels</w:t>
      </w:r>
      <w:r>
        <w:rPr>
          <w:spacing w:val="-1"/>
        </w:rPr>
        <w:t xml:space="preserve"> </w:t>
      </w:r>
      <w:r>
        <w:t>of</w:t>
      </w:r>
      <w:r>
        <w:rPr>
          <w:spacing w:val="-2"/>
        </w:rPr>
        <w:t xml:space="preserve"> </w:t>
      </w:r>
      <w:r>
        <w:t>fish</w:t>
      </w:r>
      <w:r>
        <w:rPr>
          <w:spacing w:val="-1"/>
        </w:rPr>
        <w:t xml:space="preserve"> </w:t>
      </w:r>
      <w:r>
        <w:t>silage</w:t>
      </w:r>
      <w:r>
        <w:rPr>
          <w:spacing w:val="-2"/>
        </w:rPr>
        <w:t xml:space="preserve"> </w:t>
      </w:r>
      <w:r>
        <w:t>can</w:t>
      </w:r>
      <w:r>
        <w:rPr>
          <w:spacing w:val="-1"/>
        </w:rPr>
        <w:t xml:space="preserve"> </w:t>
      </w:r>
      <w:r>
        <w:t>alter</w:t>
      </w:r>
      <w:r>
        <w:rPr>
          <w:spacing w:val="-2"/>
        </w:rPr>
        <w:t xml:space="preserve"> </w:t>
      </w:r>
      <w:r>
        <w:t>the</w:t>
      </w:r>
      <w:r>
        <w:rPr>
          <w:spacing w:val="-2"/>
        </w:rPr>
        <w:t xml:space="preserve"> </w:t>
      </w:r>
      <w:r>
        <w:t>amino</w:t>
      </w:r>
      <w:r>
        <w:rPr>
          <w:spacing w:val="-1"/>
        </w:rPr>
        <w:t xml:space="preserve"> </w:t>
      </w:r>
      <w:r>
        <w:t>acid</w:t>
      </w:r>
      <w:r>
        <w:rPr>
          <w:spacing w:val="-1"/>
        </w:rPr>
        <w:t xml:space="preserve"> </w:t>
      </w:r>
      <w:r>
        <w:t xml:space="preserve">composition of the diet, reduce feed palatability due to increased acidity, and limit the availability of nutrients essential for growth. Bromley and Smart (1981), Hardy </w:t>
      </w:r>
      <w:r>
        <w:rPr>
          <w:i/>
        </w:rPr>
        <w:t xml:space="preserve">et al. </w:t>
      </w:r>
      <w:r>
        <w:t xml:space="preserve">(1984), Jackson </w:t>
      </w:r>
      <w:r>
        <w:rPr>
          <w:i/>
        </w:rPr>
        <w:t xml:space="preserve">et al. </w:t>
      </w:r>
      <w:r>
        <w:t xml:space="preserve">(1984), Wilson </w:t>
      </w:r>
      <w:r>
        <w:rPr>
          <w:i/>
        </w:rPr>
        <w:t xml:space="preserve">et al. </w:t>
      </w:r>
      <w:r>
        <w:t xml:space="preserve">(1984), and Stone </w:t>
      </w:r>
      <w:r>
        <w:rPr>
          <w:i/>
        </w:rPr>
        <w:t xml:space="preserve">et al. </w:t>
      </w:r>
      <w:r>
        <w:t xml:space="preserve">(1989) demonstrated a similar decline in growth performance as the level of silage increased. However, Abd El-Hakim </w:t>
      </w:r>
      <w:r>
        <w:rPr>
          <w:i/>
        </w:rPr>
        <w:t xml:space="preserve">et al. </w:t>
      </w:r>
      <w:r>
        <w:t>(2007) found that Nile tilapia could completely replace fish meal without adverse effects, indicating species-specific tolerance to the use of fish silage. Furthermore, there was a significant difference (p&lt;0.05) in feed utilization indices among the various treatments. Treatment T2 exhibited the highest Protein Efficiency Ratio (PER) and the lowest Feed Conversion Ratio (FCR), indicating superior feed utilization and protein conversion efficiency. The enhanced FCR and PER</w:t>
      </w:r>
      <w:r>
        <w:rPr>
          <w:spacing w:val="40"/>
        </w:rPr>
        <w:t xml:space="preserve"> </w:t>
      </w:r>
      <w:r>
        <w:t>observed in T2 may be associated with increased digestibility and availability of hydrolyzed proteins and free amino acids present in fish silage, resulting in more efficient nutrient assimilation and growth. Similar improvements in FCR upon the inclusion of moderate levels of fish silage have been reported by Plascencia-</w:t>
      </w:r>
      <w:proofErr w:type="spellStart"/>
      <w:r>
        <w:t>Jatomea</w:t>
      </w:r>
      <w:proofErr w:type="spellEnd"/>
      <w:r>
        <w:t xml:space="preserve"> </w:t>
      </w:r>
      <w:r>
        <w:rPr>
          <w:i/>
        </w:rPr>
        <w:t xml:space="preserve">et al. </w:t>
      </w:r>
      <w:r>
        <w:t>(2002), Soltan and Tharwat (2006), Majumdar</w:t>
      </w:r>
      <w:r>
        <w:rPr>
          <w:spacing w:val="-2"/>
        </w:rPr>
        <w:t xml:space="preserve"> </w:t>
      </w:r>
      <w:r>
        <w:rPr>
          <w:i/>
        </w:rPr>
        <w:t>et</w:t>
      </w:r>
      <w:r>
        <w:rPr>
          <w:i/>
          <w:spacing w:val="-1"/>
        </w:rPr>
        <w:t xml:space="preserve"> </w:t>
      </w:r>
      <w:r>
        <w:rPr>
          <w:i/>
        </w:rPr>
        <w:t xml:space="preserve">al. </w:t>
      </w:r>
      <w:r>
        <w:t>(2014),</w:t>
      </w:r>
      <w:r>
        <w:rPr>
          <w:spacing w:val="-2"/>
        </w:rPr>
        <w:t xml:space="preserve"> </w:t>
      </w:r>
      <w:proofErr w:type="spellStart"/>
      <w:r>
        <w:t>Madage</w:t>
      </w:r>
      <w:proofErr w:type="spellEnd"/>
      <w:r>
        <w:rPr>
          <w:spacing w:val="-1"/>
        </w:rPr>
        <w:t xml:space="preserve"> </w:t>
      </w:r>
      <w:r>
        <w:rPr>
          <w:i/>
        </w:rPr>
        <w:t>et</w:t>
      </w:r>
      <w:r>
        <w:rPr>
          <w:i/>
          <w:spacing w:val="-1"/>
        </w:rPr>
        <w:t xml:space="preserve"> </w:t>
      </w:r>
      <w:r>
        <w:rPr>
          <w:i/>
        </w:rPr>
        <w:t xml:space="preserve">al. </w:t>
      </w:r>
      <w:r>
        <w:t>(2015),</w:t>
      </w:r>
      <w:r>
        <w:rPr>
          <w:spacing w:val="-2"/>
        </w:rPr>
        <w:t xml:space="preserve"> </w:t>
      </w:r>
      <w:r>
        <w:t>and</w:t>
      </w:r>
      <w:r>
        <w:rPr>
          <w:spacing w:val="-1"/>
        </w:rPr>
        <w:t xml:space="preserve"> </w:t>
      </w:r>
      <w:r>
        <w:t xml:space="preserve">Güllü </w:t>
      </w:r>
      <w:r>
        <w:rPr>
          <w:i/>
        </w:rPr>
        <w:t>et</w:t>
      </w:r>
      <w:r>
        <w:rPr>
          <w:i/>
          <w:spacing w:val="-1"/>
        </w:rPr>
        <w:t xml:space="preserve"> </w:t>
      </w:r>
      <w:r>
        <w:rPr>
          <w:i/>
        </w:rPr>
        <w:t>al.</w:t>
      </w:r>
      <w:r>
        <w:rPr>
          <w:i/>
          <w:spacing w:val="-3"/>
        </w:rPr>
        <w:t xml:space="preserve"> </w:t>
      </w:r>
      <w:r>
        <w:t>(2014).</w:t>
      </w:r>
      <w:r>
        <w:rPr>
          <w:spacing w:val="-1"/>
        </w:rPr>
        <w:t xml:space="preserve"> </w:t>
      </w:r>
      <w:r>
        <w:t>Similar</w:t>
      </w:r>
      <w:r>
        <w:rPr>
          <w:spacing w:val="-3"/>
        </w:rPr>
        <w:t xml:space="preserve"> </w:t>
      </w:r>
      <w:r>
        <w:t>findings</w:t>
      </w:r>
      <w:r>
        <w:rPr>
          <w:spacing w:val="-1"/>
        </w:rPr>
        <w:t xml:space="preserve"> </w:t>
      </w:r>
      <w:r>
        <w:t xml:space="preserve">regarding PER reported by </w:t>
      </w:r>
      <w:proofErr w:type="spellStart"/>
      <w:r>
        <w:t>Fagbenro</w:t>
      </w:r>
      <w:proofErr w:type="spellEnd"/>
      <w:r>
        <w:t xml:space="preserve"> </w:t>
      </w:r>
      <w:r>
        <w:rPr>
          <w:i/>
        </w:rPr>
        <w:t xml:space="preserve">et al. </w:t>
      </w:r>
      <w:r>
        <w:t xml:space="preserve">(1994), Soltan and Tharwat (2006), and </w:t>
      </w:r>
      <w:proofErr w:type="spellStart"/>
      <w:r>
        <w:t>Madage</w:t>
      </w:r>
      <w:proofErr w:type="spellEnd"/>
      <w:r>
        <w:t xml:space="preserve"> </w:t>
      </w:r>
      <w:r>
        <w:rPr>
          <w:i/>
        </w:rPr>
        <w:t xml:space="preserve">et al. </w:t>
      </w:r>
      <w:r>
        <w:t>(2015) indicating</w:t>
      </w:r>
      <w:r>
        <w:rPr>
          <w:spacing w:val="-1"/>
        </w:rPr>
        <w:t xml:space="preserve"> </w:t>
      </w:r>
      <w:r>
        <w:t>enhanced</w:t>
      </w:r>
      <w:r>
        <w:rPr>
          <w:spacing w:val="-1"/>
        </w:rPr>
        <w:t xml:space="preserve"> </w:t>
      </w:r>
      <w:r>
        <w:t>protein</w:t>
      </w:r>
      <w:r>
        <w:rPr>
          <w:spacing w:val="-1"/>
        </w:rPr>
        <w:t xml:space="preserve"> </w:t>
      </w:r>
      <w:r>
        <w:t>utilization</w:t>
      </w:r>
      <w:r>
        <w:rPr>
          <w:spacing w:val="-1"/>
        </w:rPr>
        <w:t xml:space="preserve"> </w:t>
      </w:r>
      <w:r>
        <w:t>with</w:t>
      </w:r>
      <w:r>
        <w:rPr>
          <w:spacing w:val="-3"/>
        </w:rPr>
        <w:t xml:space="preserve"> </w:t>
      </w:r>
      <w:r>
        <w:t>the</w:t>
      </w:r>
      <w:r>
        <w:rPr>
          <w:spacing w:val="-2"/>
        </w:rPr>
        <w:t xml:space="preserve"> </w:t>
      </w:r>
      <w:r>
        <w:t>inclusion</w:t>
      </w:r>
      <w:r>
        <w:rPr>
          <w:spacing w:val="-1"/>
        </w:rPr>
        <w:t xml:space="preserve"> </w:t>
      </w:r>
      <w:r>
        <w:t>of</w:t>
      </w:r>
      <w:r>
        <w:rPr>
          <w:spacing w:val="-2"/>
        </w:rPr>
        <w:t xml:space="preserve"> </w:t>
      </w:r>
      <w:r>
        <w:t>low</w:t>
      </w:r>
      <w:r>
        <w:rPr>
          <w:spacing w:val="-1"/>
        </w:rPr>
        <w:t xml:space="preserve"> </w:t>
      </w:r>
      <w:r>
        <w:t>to</w:t>
      </w:r>
      <w:r>
        <w:rPr>
          <w:spacing w:val="-3"/>
        </w:rPr>
        <w:t xml:space="preserve"> </w:t>
      </w:r>
      <w:r>
        <w:t>moderate</w:t>
      </w:r>
      <w:r>
        <w:rPr>
          <w:spacing w:val="-2"/>
        </w:rPr>
        <w:t xml:space="preserve"> </w:t>
      </w:r>
      <w:r>
        <w:t>levels</w:t>
      </w:r>
      <w:r>
        <w:rPr>
          <w:spacing w:val="-1"/>
        </w:rPr>
        <w:t xml:space="preserve"> </w:t>
      </w:r>
      <w:r>
        <w:t>of</w:t>
      </w:r>
      <w:r>
        <w:rPr>
          <w:spacing w:val="-2"/>
        </w:rPr>
        <w:t xml:space="preserve"> </w:t>
      </w:r>
      <w:r>
        <w:t>fish</w:t>
      </w:r>
      <w:r>
        <w:rPr>
          <w:spacing w:val="-1"/>
        </w:rPr>
        <w:t xml:space="preserve"> </w:t>
      </w:r>
      <w:r>
        <w:t xml:space="preserve">silage. According to Vidotti </w:t>
      </w:r>
      <w:r>
        <w:rPr>
          <w:i/>
        </w:rPr>
        <w:t xml:space="preserve">et al. </w:t>
      </w:r>
      <w:r>
        <w:t xml:space="preserve">(2002) and Arruda </w:t>
      </w:r>
      <w:r>
        <w:rPr>
          <w:i/>
        </w:rPr>
        <w:t xml:space="preserve">et al. </w:t>
      </w:r>
      <w:r>
        <w:t>(2009), the inclusion of fish silage did not have any significant adverse effects on feed efficiency parameters in fish.</w:t>
      </w:r>
    </w:p>
    <w:p w14:paraId="10968450" w14:textId="77777777" w:rsidR="001F43B4" w:rsidRDefault="001F43B4">
      <w:pPr>
        <w:pStyle w:val="BodyText"/>
        <w:spacing w:line="360" w:lineRule="auto"/>
        <w:sectPr w:rsidR="001F43B4">
          <w:pgSz w:w="12240" w:h="15840"/>
          <w:pgMar w:top="1360" w:right="1080" w:bottom="280" w:left="1080" w:header="720" w:footer="720" w:gutter="0"/>
          <w:cols w:space="720"/>
        </w:sectPr>
      </w:pPr>
    </w:p>
    <w:p w14:paraId="795EA1FD" w14:textId="77777777" w:rsidR="001F43B4" w:rsidRDefault="002B24EA">
      <w:pPr>
        <w:spacing w:before="63"/>
        <w:ind w:left="1435"/>
        <w:rPr>
          <w:b/>
          <w:sz w:val="24"/>
        </w:rPr>
      </w:pPr>
      <w:r>
        <w:rPr>
          <w:b/>
          <w:noProof/>
          <w:sz w:val="24"/>
          <w:lang w:bidi="hi-IN"/>
        </w:rPr>
        <w:lastRenderedPageBreak/>
        <mc:AlternateContent>
          <mc:Choice Requires="wpg">
            <w:drawing>
              <wp:anchor distT="0" distB="0" distL="0" distR="0" simplePos="0" relativeHeight="487112192" behindDoc="1" locked="0" layoutInCell="1" allowOverlap="1" wp14:anchorId="6B970BF6" wp14:editId="1CB2D66E">
                <wp:simplePos x="0" y="0"/>
                <wp:positionH relativeFrom="page">
                  <wp:posOffset>1833752</wp:posOffset>
                </wp:positionH>
                <wp:positionV relativeFrom="paragraph">
                  <wp:posOffset>130492</wp:posOffset>
                </wp:positionV>
                <wp:extent cx="4001135" cy="226885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1135" cy="2268855"/>
                          <a:chOff x="0" y="0"/>
                          <a:chExt cx="4001135" cy="2268855"/>
                        </a:xfrm>
                      </wpg:grpSpPr>
                      <wps:wsp>
                        <wps:cNvPr id="5" name="Graphic 5"/>
                        <wps:cNvSpPr/>
                        <wps:spPr>
                          <a:xfrm>
                            <a:off x="0" y="4762"/>
                            <a:ext cx="3996054" cy="2263775"/>
                          </a:xfrm>
                          <a:custGeom>
                            <a:avLst/>
                            <a:gdLst/>
                            <a:ahLst/>
                            <a:cxnLst/>
                            <a:rect l="l" t="t" r="r" b="b"/>
                            <a:pathLst>
                              <a:path w="3996054" h="2263775">
                                <a:moveTo>
                                  <a:pt x="45339" y="2218436"/>
                                </a:moveTo>
                                <a:lnTo>
                                  <a:pt x="45339" y="0"/>
                                </a:lnTo>
                              </a:path>
                              <a:path w="3996054" h="2263775">
                                <a:moveTo>
                                  <a:pt x="0" y="2218436"/>
                                </a:moveTo>
                                <a:lnTo>
                                  <a:pt x="45339" y="2218436"/>
                                </a:lnTo>
                              </a:path>
                              <a:path w="3996054" h="2263775">
                                <a:moveTo>
                                  <a:pt x="0" y="1848485"/>
                                </a:moveTo>
                                <a:lnTo>
                                  <a:pt x="45339" y="1848485"/>
                                </a:lnTo>
                              </a:path>
                              <a:path w="3996054" h="2263775">
                                <a:moveTo>
                                  <a:pt x="0" y="1479677"/>
                                </a:moveTo>
                                <a:lnTo>
                                  <a:pt x="45339" y="1479677"/>
                                </a:lnTo>
                              </a:path>
                              <a:path w="3996054" h="2263775">
                                <a:moveTo>
                                  <a:pt x="0" y="1109345"/>
                                </a:moveTo>
                                <a:lnTo>
                                  <a:pt x="45339" y="1109345"/>
                                </a:lnTo>
                              </a:path>
                              <a:path w="3996054" h="2263775">
                                <a:moveTo>
                                  <a:pt x="0" y="739013"/>
                                </a:moveTo>
                                <a:lnTo>
                                  <a:pt x="45339" y="739013"/>
                                </a:lnTo>
                              </a:path>
                              <a:path w="3996054" h="2263775">
                                <a:moveTo>
                                  <a:pt x="0" y="370204"/>
                                </a:moveTo>
                                <a:lnTo>
                                  <a:pt x="45339" y="370204"/>
                                </a:lnTo>
                              </a:path>
                              <a:path w="3996054" h="2263775">
                                <a:moveTo>
                                  <a:pt x="0" y="0"/>
                                </a:moveTo>
                                <a:lnTo>
                                  <a:pt x="45339" y="0"/>
                                </a:lnTo>
                              </a:path>
                              <a:path w="3996054" h="2263775">
                                <a:moveTo>
                                  <a:pt x="45339" y="2218436"/>
                                </a:moveTo>
                                <a:lnTo>
                                  <a:pt x="3996055" y="2218436"/>
                                </a:lnTo>
                              </a:path>
                              <a:path w="3996054" h="2263775">
                                <a:moveTo>
                                  <a:pt x="45339" y="2218436"/>
                                </a:moveTo>
                                <a:lnTo>
                                  <a:pt x="45339" y="2263648"/>
                                </a:lnTo>
                              </a:path>
                              <a:path w="3996054" h="2263775">
                                <a:moveTo>
                                  <a:pt x="609219" y="2218436"/>
                                </a:moveTo>
                                <a:lnTo>
                                  <a:pt x="609219" y="2263648"/>
                                </a:lnTo>
                              </a:path>
                              <a:path w="3996054" h="2263775">
                                <a:moveTo>
                                  <a:pt x="1174623" y="2218436"/>
                                </a:moveTo>
                                <a:lnTo>
                                  <a:pt x="1174623" y="2263648"/>
                                </a:lnTo>
                              </a:path>
                              <a:path w="3996054" h="2263775">
                                <a:moveTo>
                                  <a:pt x="1738502" y="2218436"/>
                                </a:moveTo>
                                <a:lnTo>
                                  <a:pt x="1738502" y="2263648"/>
                                </a:lnTo>
                              </a:path>
                              <a:path w="3996054" h="2263775">
                                <a:moveTo>
                                  <a:pt x="2302383" y="2218436"/>
                                </a:moveTo>
                                <a:lnTo>
                                  <a:pt x="2302383" y="2263648"/>
                                </a:lnTo>
                              </a:path>
                              <a:path w="3996054" h="2263775">
                                <a:moveTo>
                                  <a:pt x="2867787" y="2218436"/>
                                </a:moveTo>
                                <a:lnTo>
                                  <a:pt x="2867787" y="2263648"/>
                                </a:lnTo>
                              </a:path>
                              <a:path w="3996054" h="2263775">
                                <a:moveTo>
                                  <a:pt x="3431667" y="2218436"/>
                                </a:moveTo>
                                <a:lnTo>
                                  <a:pt x="3431667" y="2263648"/>
                                </a:lnTo>
                              </a:path>
                              <a:path w="3996054" h="2263775">
                                <a:moveTo>
                                  <a:pt x="3996055" y="2218436"/>
                                </a:moveTo>
                                <a:lnTo>
                                  <a:pt x="3996055" y="2263648"/>
                                </a:lnTo>
                              </a:path>
                            </a:pathLst>
                          </a:custGeom>
                          <a:ln w="9525">
                            <a:solidFill>
                              <a:srgbClr val="858585"/>
                            </a:solidFill>
                            <a:prstDash val="solid"/>
                          </a:ln>
                        </wps:spPr>
                        <wps:bodyPr wrap="square" lIns="0" tIns="0" rIns="0" bIns="0" rtlCol="0">
                          <a:prstTxWarp prst="textNoShape">
                            <a:avLst/>
                          </a:prstTxWarp>
                          <a:noAutofit/>
                        </wps:bodyPr>
                      </wps:wsp>
                      <wps:wsp>
                        <wps:cNvPr id="6" name="Graphic 6"/>
                        <wps:cNvSpPr/>
                        <wps:spPr>
                          <a:xfrm>
                            <a:off x="298958" y="307911"/>
                            <a:ext cx="3443604" cy="1732280"/>
                          </a:xfrm>
                          <a:custGeom>
                            <a:avLst/>
                            <a:gdLst/>
                            <a:ahLst/>
                            <a:cxnLst/>
                            <a:rect l="l" t="t" r="r" b="b"/>
                            <a:pathLst>
                              <a:path w="3443604" h="1732280">
                                <a:moveTo>
                                  <a:pt x="28320" y="1723644"/>
                                </a:moveTo>
                                <a:lnTo>
                                  <a:pt x="28320" y="1727453"/>
                                </a:lnTo>
                              </a:path>
                              <a:path w="3443604" h="1732280">
                                <a:moveTo>
                                  <a:pt x="28320" y="1723644"/>
                                </a:moveTo>
                                <a:lnTo>
                                  <a:pt x="28320" y="1720088"/>
                                </a:lnTo>
                              </a:path>
                              <a:path w="3443604" h="1732280">
                                <a:moveTo>
                                  <a:pt x="0" y="1727453"/>
                                </a:moveTo>
                                <a:lnTo>
                                  <a:pt x="57150" y="1727453"/>
                                </a:lnTo>
                              </a:path>
                              <a:path w="3443604" h="1732280">
                                <a:moveTo>
                                  <a:pt x="0" y="1720088"/>
                                </a:moveTo>
                                <a:lnTo>
                                  <a:pt x="57150" y="1720088"/>
                                </a:lnTo>
                              </a:path>
                              <a:path w="3443604" h="1732280">
                                <a:moveTo>
                                  <a:pt x="593725" y="1505712"/>
                                </a:moveTo>
                                <a:lnTo>
                                  <a:pt x="593725" y="1506347"/>
                                </a:lnTo>
                              </a:path>
                              <a:path w="3443604" h="1732280">
                                <a:moveTo>
                                  <a:pt x="593725" y="1505712"/>
                                </a:moveTo>
                                <a:lnTo>
                                  <a:pt x="593725" y="1504823"/>
                                </a:lnTo>
                              </a:path>
                              <a:path w="3443604" h="1732280">
                                <a:moveTo>
                                  <a:pt x="564388" y="1506347"/>
                                </a:moveTo>
                                <a:lnTo>
                                  <a:pt x="621538" y="1506347"/>
                                </a:lnTo>
                              </a:path>
                              <a:path w="3443604" h="1732280">
                                <a:moveTo>
                                  <a:pt x="564388" y="1504823"/>
                                </a:moveTo>
                                <a:lnTo>
                                  <a:pt x="621538" y="1504823"/>
                                </a:lnTo>
                              </a:path>
                              <a:path w="3443604" h="1732280">
                                <a:moveTo>
                                  <a:pt x="1157604" y="1348740"/>
                                </a:moveTo>
                                <a:lnTo>
                                  <a:pt x="1157604" y="1349628"/>
                                </a:lnTo>
                              </a:path>
                              <a:path w="3443604" h="1732280">
                                <a:moveTo>
                                  <a:pt x="1157604" y="1348740"/>
                                </a:moveTo>
                                <a:lnTo>
                                  <a:pt x="1157604" y="1348104"/>
                                </a:lnTo>
                              </a:path>
                              <a:path w="3443604" h="1732280">
                                <a:moveTo>
                                  <a:pt x="1128776" y="1349628"/>
                                </a:moveTo>
                                <a:lnTo>
                                  <a:pt x="1185926" y="1349628"/>
                                </a:lnTo>
                              </a:path>
                              <a:path w="3443604" h="1732280">
                                <a:moveTo>
                                  <a:pt x="1128776" y="1348104"/>
                                </a:moveTo>
                                <a:lnTo>
                                  <a:pt x="1185926" y="1348104"/>
                                </a:lnTo>
                              </a:path>
                              <a:path w="3443604" h="1732280">
                                <a:moveTo>
                                  <a:pt x="1721485" y="1071372"/>
                                </a:moveTo>
                                <a:lnTo>
                                  <a:pt x="1721485" y="1073023"/>
                                </a:lnTo>
                              </a:path>
                              <a:path w="3443604" h="1732280">
                                <a:moveTo>
                                  <a:pt x="1721485" y="1071372"/>
                                </a:moveTo>
                                <a:lnTo>
                                  <a:pt x="1721485" y="1070102"/>
                                </a:lnTo>
                              </a:path>
                              <a:path w="3443604" h="1732280">
                                <a:moveTo>
                                  <a:pt x="1693164" y="1073023"/>
                                </a:moveTo>
                                <a:lnTo>
                                  <a:pt x="1750314" y="1073023"/>
                                </a:lnTo>
                              </a:path>
                              <a:path w="3443604" h="1732280">
                                <a:moveTo>
                                  <a:pt x="1693164" y="1070102"/>
                                </a:moveTo>
                                <a:lnTo>
                                  <a:pt x="1750314" y="1070102"/>
                                </a:lnTo>
                              </a:path>
                              <a:path w="3443604" h="1732280">
                                <a:moveTo>
                                  <a:pt x="2286889" y="778764"/>
                                </a:moveTo>
                                <a:lnTo>
                                  <a:pt x="2286889" y="780923"/>
                                </a:lnTo>
                              </a:path>
                              <a:path w="3443604" h="1732280">
                                <a:moveTo>
                                  <a:pt x="2286889" y="778764"/>
                                </a:moveTo>
                                <a:lnTo>
                                  <a:pt x="2286889" y="777875"/>
                                </a:lnTo>
                              </a:path>
                              <a:path w="3443604" h="1732280">
                                <a:moveTo>
                                  <a:pt x="2257552" y="780923"/>
                                </a:moveTo>
                                <a:lnTo>
                                  <a:pt x="2314702" y="780923"/>
                                </a:lnTo>
                              </a:path>
                              <a:path w="3443604" h="1732280">
                                <a:moveTo>
                                  <a:pt x="2257552" y="777875"/>
                                </a:moveTo>
                                <a:lnTo>
                                  <a:pt x="2314702" y="777875"/>
                                </a:lnTo>
                              </a:path>
                              <a:path w="3443604" h="1732280">
                                <a:moveTo>
                                  <a:pt x="2850768" y="612648"/>
                                </a:moveTo>
                                <a:lnTo>
                                  <a:pt x="2850768" y="614552"/>
                                </a:lnTo>
                              </a:path>
                              <a:path w="3443604" h="1732280">
                                <a:moveTo>
                                  <a:pt x="2850768" y="612648"/>
                                </a:moveTo>
                                <a:lnTo>
                                  <a:pt x="2850768" y="611504"/>
                                </a:lnTo>
                              </a:path>
                              <a:path w="3443604" h="1732280">
                                <a:moveTo>
                                  <a:pt x="2821940" y="614552"/>
                                </a:moveTo>
                                <a:lnTo>
                                  <a:pt x="2879090" y="614552"/>
                                </a:lnTo>
                              </a:path>
                              <a:path w="3443604" h="1732280">
                                <a:moveTo>
                                  <a:pt x="2821940" y="611504"/>
                                </a:moveTo>
                                <a:lnTo>
                                  <a:pt x="2879090" y="611504"/>
                                </a:lnTo>
                              </a:path>
                              <a:path w="3443604" h="1732280">
                                <a:moveTo>
                                  <a:pt x="3414649" y="432816"/>
                                </a:moveTo>
                                <a:lnTo>
                                  <a:pt x="3414649" y="437006"/>
                                </a:lnTo>
                              </a:path>
                              <a:path w="3443604" h="1732280">
                                <a:moveTo>
                                  <a:pt x="3414649" y="432816"/>
                                </a:moveTo>
                                <a:lnTo>
                                  <a:pt x="3414649" y="429641"/>
                                </a:lnTo>
                              </a:path>
                              <a:path w="3443604" h="1732280">
                                <a:moveTo>
                                  <a:pt x="3386328" y="437006"/>
                                </a:moveTo>
                                <a:lnTo>
                                  <a:pt x="3443478" y="437006"/>
                                </a:lnTo>
                              </a:path>
                              <a:path w="3443604" h="1732280">
                                <a:moveTo>
                                  <a:pt x="3386328" y="429641"/>
                                </a:moveTo>
                                <a:lnTo>
                                  <a:pt x="3443478" y="429641"/>
                                </a:lnTo>
                              </a:path>
                              <a:path w="3443604" h="1732280">
                                <a:moveTo>
                                  <a:pt x="28320" y="1723644"/>
                                </a:moveTo>
                                <a:lnTo>
                                  <a:pt x="28320" y="1730375"/>
                                </a:lnTo>
                              </a:path>
                              <a:path w="3443604" h="1732280">
                                <a:moveTo>
                                  <a:pt x="28320" y="1723644"/>
                                </a:moveTo>
                                <a:lnTo>
                                  <a:pt x="28320" y="1717040"/>
                                </a:lnTo>
                              </a:path>
                              <a:path w="3443604" h="1732280">
                                <a:moveTo>
                                  <a:pt x="0" y="1730375"/>
                                </a:moveTo>
                                <a:lnTo>
                                  <a:pt x="57150" y="1730375"/>
                                </a:lnTo>
                              </a:path>
                              <a:path w="3443604" h="1732280">
                                <a:moveTo>
                                  <a:pt x="0" y="1717040"/>
                                </a:moveTo>
                                <a:lnTo>
                                  <a:pt x="57150" y="1717040"/>
                                </a:lnTo>
                              </a:path>
                              <a:path w="3443604" h="1732280">
                                <a:moveTo>
                                  <a:pt x="593725" y="1405127"/>
                                </a:moveTo>
                                <a:lnTo>
                                  <a:pt x="593725" y="1410970"/>
                                </a:lnTo>
                              </a:path>
                              <a:path w="3443604" h="1732280">
                                <a:moveTo>
                                  <a:pt x="593725" y="1405127"/>
                                </a:moveTo>
                                <a:lnTo>
                                  <a:pt x="593725" y="1399159"/>
                                </a:lnTo>
                              </a:path>
                              <a:path w="3443604" h="1732280">
                                <a:moveTo>
                                  <a:pt x="564388" y="1410970"/>
                                </a:moveTo>
                                <a:lnTo>
                                  <a:pt x="621538" y="1410970"/>
                                </a:lnTo>
                              </a:path>
                              <a:path w="3443604" h="1732280">
                                <a:moveTo>
                                  <a:pt x="564388" y="1399159"/>
                                </a:moveTo>
                                <a:lnTo>
                                  <a:pt x="621538" y="1399159"/>
                                </a:lnTo>
                              </a:path>
                              <a:path w="3443604" h="1732280">
                                <a:moveTo>
                                  <a:pt x="1157604" y="1231392"/>
                                </a:moveTo>
                                <a:lnTo>
                                  <a:pt x="1157604" y="1233424"/>
                                </a:lnTo>
                              </a:path>
                              <a:path w="3443604" h="1732280">
                                <a:moveTo>
                                  <a:pt x="1157604" y="1231392"/>
                                </a:moveTo>
                                <a:lnTo>
                                  <a:pt x="1157604" y="1230502"/>
                                </a:lnTo>
                              </a:path>
                              <a:path w="3443604" h="1732280">
                                <a:moveTo>
                                  <a:pt x="1128776" y="1233424"/>
                                </a:moveTo>
                                <a:lnTo>
                                  <a:pt x="1185926" y="1233424"/>
                                </a:lnTo>
                              </a:path>
                              <a:path w="3443604" h="1732280">
                                <a:moveTo>
                                  <a:pt x="1128776" y="1230502"/>
                                </a:moveTo>
                                <a:lnTo>
                                  <a:pt x="1185926" y="1230502"/>
                                </a:lnTo>
                              </a:path>
                              <a:path w="3443604" h="1732280">
                                <a:moveTo>
                                  <a:pt x="1721485" y="1068324"/>
                                </a:moveTo>
                                <a:lnTo>
                                  <a:pt x="1721485" y="1070102"/>
                                </a:lnTo>
                              </a:path>
                              <a:path w="3443604" h="1732280">
                                <a:moveTo>
                                  <a:pt x="1721485" y="1068324"/>
                                </a:moveTo>
                                <a:lnTo>
                                  <a:pt x="1721485" y="1065656"/>
                                </a:lnTo>
                              </a:path>
                              <a:path w="3443604" h="1732280">
                                <a:moveTo>
                                  <a:pt x="1693164" y="1070102"/>
                                </a:moveTo>
                                <a:lnTo>
                                  <a:pt x="1750314" y="1070102"/>
                                </a:lnTo>
                              </a:path>
                              <a:path w="3443604" h="1732280">
                                <a:moveTo>
                                  <a:pt x="1693164" y="1065656"/>
                                </a:moveTo>
                                <a:lnTo>
                                  <a:pt x="1750314" y="1065656"/>
                                </a:lnTo>
                              </a:path>
                              <a:path w="3443604" h="1732280">
                                <a:moveTo>
                                  <a:pt x="2286889" y="792479"/>
                                </a:moveTo>
                                <a:lnTo>
                                  <a:pt x="2286889" y="794257"/>
                                </a:lnTo>
                              </a:path>
                              <a:path w="3443604" h="1732280">
                                <a:moveTo>
                                  <a:pt x="2286889" y="792479"/>
                                </a:moveTo>
                                <a:lnTo>
                                  <a:pt x="2286889" y="789813"/>
                                </a:lnTo>
                              </a:path>
                              <a:path w="3443604" h="1732280">
                                <a:moveTo>
                                  <a:pt x="2257552" y="794257"/>
                                </a:moveTo>
                                <a:lnTo>
                                  <a:pt x="2314702" y="794257"/>
                                </a:lnTo>
                              </a:path>
                              <a:path w="3443604" h="1732280">
                                <a:moveTo>
                                  <a:pt x="2257552" y="789813"/>
                                </a:moveTo>
                                <a:lnTo>
                                  <a:pt x="2314702" y="789813"/>
                                </a:lnTo>
                              </a:path>
                              <a:path w="3443604" h="1732280">
                                <a:moveTo>
                                  <a:pt x="2850768" y="585216"/>
                                </a:moveTo>
                                <a:lnTo>
                                  <a:pt x="2850768" y="587121"/>
                                </a:lnTo>
                              </a:path>
                              <a:path w="3443604" h="1732280">
                                <a:moveTo>
                                  <a:pt x="2850768" y="585216"/>
                                </a:moveTo>
                                <a:lnTo>
                                  <a:pt x="2850768" y="584200"/>
                                </a:lnTo>
                              </a:path>
                              <a:path w="3443604" h="1732280">
                                <a:moveTo>
                                  <a:pt x="2821940" y="587121"/>
                                </a:moveTo>
                                <a:lnTo>
                                  <a:pt x="2879090" y="587121"/>
                                </a:lnTo>
                              </a:path>
                              <a:path w="3443604" h="1732280">
                                <a:moveTo>
                                  <a:pt x="2821940" y="584200"/>
                                </a:moveTo>
                                <a:lnTo>
                                  <a:pt x="2879090" y="584200"/>
                                </a:lnTo>
                              </a:path>
                              <a:path w="3443604" h="1732280">
                                <a:moveTo>
                                  <a:pt x="3414649" y="243840"/>
                                </a:moveTo>
                                <a:lnTo>
                                  <a:pt x="3414649" y="244728"/>
                                </a:lnTo>
                              </a:path>
                              <a:path w="3443604" h="1732280">
                                <a:moveTo>
                                  <a:pt x="3414649" y="243840"/>
                                </a:moveTo>
                                <a:lnTo>
                                  <a:pt x="3414649" y="243331"/>
                                </a:lnTo>
                              </a:path>
                              <a:path w="3443604" h="1732280">
                                <a:moveTo>
                                  <a:pt x="3386328" y="244728"/>
                                </a:moveTo>
                                <a:lnTo>
                                  <a:pt x="3443478" y="244728"/>
                                </a:lnTo>
                              </a:path>
                              <a:path w="3443604" h="1732280">
                                <a:moveTo>
                                  <a:pt x="3386328" y="243331"/>
                                </a:moveTo>
                                <a:lnTo>
                                  <a:pt x="3443478" y="243331"/>
                                </a:lnTo>
                              </a:path>
                              <a:path w="3443604" h="1732280">
                                <a:moveTo>
                                  <a:pt x="28320" y="1717548"/>
                                </a:moveTo>
                                <a:lnTo>
                                  <a:pt x="28320" y="1724532"/>
                                </a:lnTo>
                              </a:path>
                              <a:path w="3443604" h="1732280">
                                <a:moveTo>
                                  <a:pt x="28320" y="1717548"/>
                                </a:moveTo>
                                <a:lnTo>
                                  <a:pt x="28320" y="1711198"/>
                                </a:lnTo>
                              </a:path>
                              <a:path w="3443604" h="1732280">
                                <a:moveTo>
                                  <a:pt x="0" y="1724532"/>
                                </a:moveTo>
                                <a:lnTo>
                                  <a:pt x="57150" y="1724532"/>
                                </a:lnTo>
                              </a:path>
                              <a:path w="3443604" h="1732280">
                                <a:moveTo>
                                  <a:pt x="0" y="1711198"/>
                                </a:moveTo>
                                <a:lnTo>
                                  <a:pt x="57150" y="1711198"/>
                                </a:lnTo>
                              </a:path>
                              <a:path w="3443604" h="1732280">
                                <a:moveTo>
                                  <a:pt x="593725" y="1347216"/>
                                </a:moveTo>
                                <a:lnTo>
                                  <a:pt x="593725" y="1347343"/>
                                </a:lnTo>
                              </a:path>
                              <a:path w="3443604" h="1732280">
                                <a:moveTo>
                                  <a:pt x="593725" y="1347216"/>
                                </a:moveTo>
                                <a:lnTo>
                                  <a:pt x="593725" y="1345819"/>
                                </a:lnTo>
                              </a:path>
                              <a:path w="3443604" h="1732280">
                                <a:moveTo>
                                  <a:pt x="564388" y="1347343"/>
                                </a:moveTo>
                                <a:lnTo>
                                  <a:pt x="621538" y="1347343"/>
                                </a:lnTo>
                              </a:path>
                              <a:path w="3443604" h="1732280">
                                <a:moveTo>
                                  <a:pt x="564388" y="1345819"/>
                                </a:moveTo>
                                <a:lnTo>
                                  <a:pt x="621538" y="1345819"/>
                                </a:lnTo>
                              </a:path>
                              <a:path w="3443604" h="1732280">
                                <a:moveTo>
                                  <a:pt x="1157604" y="1255776"/>
                                </a:moveTo>
                                <a:lnTo>
                                  <a:pt x="1157604" y="1262252"/>
                                </a:lnTo>
                              </a:path>
                              <a:path w="3443604" h="1732280">
                                <a:moveTo>
                                  <a:pt x="1157604" y="1255776"/>
                                </a:moveTo>
                                <a:lnTo>
                                  <a:pt x="1157604" y="1250442"/>
                                </a:lnTo>
                              </a:path>
                              <a:path w="3443604" h="1732280">
                                <a:moveTo>
                                  <a:pt x="1128776" y="1262252"/>
                                </a:moveTo>
                                <a:lnTo>
                                  <a:pt x="1185926" y="1262252"/>
                                </a:lnTo>
                              </a:path>
                              <a:path w="3443604" h="1732280">
                                <a:moveTo>
                                  <a:pt x="1128776" y="1250442"/>
                                </a:moveTo>
                                <a:lnTo>
                                  <a:pt x="1185926" y="1250442"/>
                                </a:lnTo>
                              </a:path>
                              <a:path w="3443604" h="1732280">
                                <a:moveTo>
                                  <a:pt x="1721485" y="969264"/>
                                </a:moveTo>
                                <a:lnTo>
                                  <a:pt x="1721485" y="970915"/>
                                </a:lnTo>
                              </a:path>
                              <a:path w="3443604" h="1732280">
                                <a:moveTo>
                                  <a:pt x="1721485" y="969264"/>
                                </a:moveTo>
                                <a:lnTo>
                                  <a:pt x="1721485" y="967994"/>
                                </a:lnTo>
                              </a:path>
                              <a:path w="3443604" h="1732280">
                                <a:moveTo>
                                  <a:pt x="1693164" y="970915"/>
                                </a:moveTo>
                                <a:lnTo>
                                  <a:pt x="1750314" y="970915"/>
                                </a:lnTo>
                              </a:path>
                              <a:path w="3443604" h="1732280">
                                <a:moveTo>
                                  <a:pt x="1693164" y="967994"/>
                                </a:moveTo>
                                <a:lnTo>
                                  <a:pt x="1750314" y="967994"/>
                                </a:lnTo>
                              </a:path>
                              <a:path w="3443604" h="1732280">
                                <a:moveTo>
                                  <a:pt x="2286889" y="740664"/>
                                </a:moveTo>
                                <a:lnTo>
                                  <a:pt x="2286889" y="742442"/>
                                </a:lnTo>
                              </a:path>
                              <a:path w="3443604" h="1732280">
                                <a:moveTo>
                                  <a:pt x="2286889" y="740664"/>
                                </a:moveTo>
                                <a:lnTo>
                                  <a:pt x="2286889" y="739521"/>
                                </a:lnTo>
                              </a:path>
                              <a:path w="3443604" h="1732280">
                                <a:moveTo>
                                  <a:pt x="2257552" y="742442"/>
                                </a:moveTo>
                                <a:lnTo>
                                  <a:pt x="2314702" y="742442"/>
                                </a:lnTo>
                              </a:path>
                              <a:path w="3443604" h="1732280">
                                <a:moveTo>
                                  <a:pt x="2257552" y="739521"/>
                                </a:moveTo>
                                <a:lnTo>
                                  <a:pt x="2314702" y="739521"/>
                                </a:lnTo>
                              </a:path>
                              <a:path w="3443604" h="1732280">
                                <a:moveTo>
                                  <a:pt x="2850768" y="463296"/>
                                </a:moveTo>
                                <a:lnTo>
                                  <a:pt x="2850768" y="464439"/>
                                </a:lnTo>
                              </a:path>
                              <a:path w="3443604" h="1732280">
                                <a:moveTo>
                                  <a:pt x="2850768" y="463296"/>
                                </a:moveTo>
                                <a:lnTo>
                                  <a:pt x="2850768" y="462915"/>
                                </a:lnTo>
                              </a:path>
                              <a:path w="3443604" h="1732280">
                                <a:moveTo>
                                  <a:pt x="2821940" y="464439"/>
                                </a:moveTo>
                                <a:lnTo>
                                  <a:pt x="2879090" y="464439"/>
                                </a:lnTo>
                              </a:path>
                              <a:path w="3443604" h="1732280">
                                <a:moveTo>
                                  <a:pt x="2821940" y="462915"/>
                                </a:moveTo>
                                <a:lnTo>
                                  <a:pt x="2879090" y="462915"/>
                                </a:lnTo>
                              </a:path>
                              <a:path w="3443604" h="1732280">
                                <a:moveTo>
                                  <a:pt x="3414649" y="1524"/>
                                </a:moveTo>
                                <a:lnTo>
                                  <a:pt x="3414649" y="4445"/>
                                </a:lnTo>
                              </a:path>
                              <a:path w="3443604" h="1732280">
                                <a:moveTo>
                                  <a:pt x="3414649" y="1524"/>
                                </a:moveTo>
                                <a:lnTo>
                                  <a:pt x="3414649" y="0"/>
                                </a:lnTo>
                              </a:path>
                              <a:path w="3443604" h="1732280">
                                <a:moveTo>
                                  <a:pt x="3386328" y="4445"/>
                                </a:moveTo>
                                <a:lnTo>
                                  <a:pt x="3443478" y="4445"/>
                                </a:lnTo>
                              </a:path>
                              <a:path w="3443604" h="1732280">
                                <a:moveTo>
                                  <a:pt x="3386328" y="0"/>
                                </a:moveTo>
                                <a:lnTo>
                                  <a:pt x="3443478" y="0"/>
                                </a:lnTo>
                              </a:path>
                              <a:path w="3443604" h="1732280">
                                <a:moveTo>
                                  <a:pt x="28320" y="1728216"/>
                                </a:moveTo>
                                <a:lnTo>
                                  <a:pt x="28320" y="1731899"/>
                                </a:lnTo>
                              </a:path>
                              <a:path w="3443604" h="1732280">
                                <a:moveTo>
                                  <a:pt x="28320" y="1728216"/>
                                </a:moveTo>
                                <a:lnTo>
                                  <a:pt x="28320" y="1724532"/>
                                </a:lnTo>
                              </a:path>
                              <a:path w="3443604" h="1732280">
                                <a:moveTo>
                                  <a:pt x="0" y="1731899"/>
                                </a:moveTo>
                                <a:lnTo>
                                  <a:pt x="57150" y="1731899"/>
                                </a:lnTo>
                              </a:path>
                              <a:path w="3443604" h="1732280">
                                <a:moveTo>
                                  <a:pt x="0" y="1724532"/>
                                </a:moveTo>
                                <a:lnTo>
                                  <a:pt x="57150" y="1724532"/>
                                </a:lnTo>
                              </a:path>
                              <a:path w="3443604" h="1732280">
                                <a:moveTo>
                                  <a:pt x="593725" y="1505712"/>
                                </a:moveTo>
                                <a:lnTo>
                                  <a:pt x="593725" y="1508505"/>
                                </a:lnTo>
                              </a:path>
                              <a:path w="3443604" h="1732280">
                                <a:moveTo>
                                  <a:pt x="593725" y="1505712"/>
                                </a:moveTo>
                                <a:lnTo>
                                  <a:pt x="593725" y="1502664"/>
                                </a:lnTo>
                              </a:path>
                              <a:path w="3443604" h="1732280">
                                <a:moveTo>
                                  <a:pt x="564388" y="1508505"/>
                                </a:moveTo>
                                <a:lnTo>
                                  <a:pt x="621538" y="1508505"/>
                                </a:lnTo>
                              </a:path>
                              <a:path w="3443604" h="1732280">
                                <a:moveTo>
                                  <a:pt x="564388" y="1502664"/>
                                </a:moveTo>
                                <a:lnTo>
                                  <a:pt x="621538" y="1502664"/>
                                </a:lnTo>
                              </a:path>
                              <a:path w="3443604" h="1732280">
                                <a:moveTo>
                                  <a:pt x="1157604" y="1344168"/>
                                </a:moveTo>
                                <a:lnTo>
                                  <a:pt x="1157604" y="1345184"/>
                                </a:lnTo>
                              </a:path>
                              <a:path w="3443604" h="1732280">
                                <a:moveTo>
                                  <a:pt x="1157604" y="1344168"/>
                                </a:moveTo>
                                <a:lnTo>
                                  <a:pt x="1157604" y="1343660"/>
                                </a:lnTo>
                              </a:path>
                              <a:path w="3443604" h="1732280">
                                <a:moveTo>
                                  <a:pt x="1128776" y="1345184"/>
                                </a:moveTo>
                                <a:lnTo>
                                  <a:pt x="1185926" y="1345184"/>
                                </a:lnTo>
                              </a:path>
                              <a:path w="3443604" h="1732280">
                                <a:moveTo>
                                  <a:pt x="1128776" y="1343660"/>
                                </a:moveTo>
                                <a:lnTo>
                                  <a:pt x="1185926" y="1343660"/>
                                </a:lnTo>
                              </a:path>
                              <a:path w="3443604" h="1732280">
                                <a:moveTo>
                                  <a:pt x="1721485" y="1184148"/>
                                </a:moveTo>
                                <a:lnTo>
                                  <a:pt x="1721485" y="1186179"/>
                                </a:lnTo>
                              </a:path>
                              <a:path w="3443604" h="1732280">
                                <a:moveTo>
                                  <a:pt x="1721485" y="1184148"/>
                                </a:moveTo>
                                <a:lnTo>
                                  <a:pt x="1721485" y="1183131"/>
                                </a:lnTo>
                              </a:path>
                              <a:path w="3443604" h="1732280">
                                <a:moveTo>
                                  <a:pt x="1693164" y="1186179"/>
                                </a:moveTo>
                                <a:lnTo>
                                  <a:pt x="1750314" y="1186179"/>
                                </a:lnTo>
                              </a:path>
                              <a:path w="3443604" h="1732280">
                                <a:moveTo>
                                  <a:pt x="1693164" y="1183131"/>
                                </a:moveTo>
                                <a:lnTo>
                                  <a:pt x="1750314" y="1183131"/>
                                </a:lnTo>
                              </a:path>
                              <a:path w="3443604" h="1732280">
                                <a:moveTo>
                                  <a:pt x="2286889" y="964692"/>
                                </a:moveTo>
                                <a:lnTo>
                                  <a:pt x="2286889" y="967994"/>
                                </a:lnTo>
                              </a:path>
                              <a:path w="3443604" h="1732280">
                                <a:moveTo>
                                  <a:pt x="2286889" y="964692"/>
                                </a:moveTo>
                                <a:lnTo>
                                  <a:pt x="2286889" y="962025"/>
                                </a:lnTo>
                              </a:path>
                              <a:path w="3443604" h="1732280">
                                <a:moveTo>
                                  <a:pt x="2257552" y="967994"/>
                                </a:moveTo>
                                <a:lnTo>
                                  <a:pt x="2314702" y="967994"/>
                                </a:lnTo>
                              </a:path>
                              <a:path w="3443604" h="1732280">
                                <a:moveTo>
                                  <a:pt x="2257552" y="962025"/>
                                </a:moveTo>
                                <a:lnTo>
                                  <a:pt x="2314702" y="962025"/>
                                </a:lnTo>
                              </a:path>
                            </a:pathLst>
                          </a:custGeom>
                          <a:ln w="9525">
                            <a:solidFill>
                              <a:srgbClr val="000000"/>
                            </a:solidFill>
                            <a:prstDash val="solid"/>
                          </a:ln>
                        </wps:spPr>
                        <wps:bodyPr wrap="square" lIns="0" tIns="0" rIns="0" bIns="0" rtlCol="0">
                          <a:prstTxWarp prst="textNoShape">
                            <a:avLst/>
                          </a:prstTxWarp>
                          <a:noAutofit/>
                        </wps:bodyPr>
                      </wps:wsp>
                      <wps:wsp>
                        <wps:cNvPr id="7" name="Graphic 7"/>
                        <wps:cNvSpPr/>
                        <wps:spPr>
                          <a:xfrm>
                            <a:off x="3144964" y="1078864"/>
                            <a:ext cx="9525" cy="9525"/>
                          </a:xfrm>
                          <a:custGeom>
                            <a:avLst/>
                            <a:gdLst/>
                            <a:ahLst/>
                            <a:cxnLst/>
                            <a:rect l="l" t="t" r="r" b="b"/>
                            <a:pathLst>
                              <a:path w="9525" h="9525">
                                <a:moveTo>
                                  <a:pt x="0" y="4762"/>
                                </a:moveTo>
                                <a:lnTo>
                                  <a:pt x="1394" y="1394"/>
                                </a:lnTo>
                                <a:lnTo>
                                  <a:pt x="4762" y="0"/>
                                </a:lnTo>
                                <a:lnTo>
                                  <a:pt x="8130" y="1394"/>
                                </a:lnTo>
                                <a:lnTo>
                                  <a:pt x="9525" y="4762"/>
                                </a:lnTo>
                                <a:lnTo>
                                  <a:pt x="8130" y="8130"/>
                                </a:lnTo>
                                <a:lnTo>
                                  <a:pt x="4762" y="9525"/>
                                </a:lnTo>
                                <a:lnTo>
                                  <a:pt x="1394" y="8130"/>
                                </a:lnTo>
                                <a:lnTo>
                                  <a:pt x="0" y="4762"/>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298958" y="911288"/>
                            <a:ext cx="3443604" cy="1132205"/>
                          </a:xfrm>
                          <a:custGeom>
                            <a:avLst/>
                            <a:gdLst/>
                            <a:ahLst/>
                            <a:cxnLst/>
                            <a:rect l="l" t="t" r="r" b="b"/>
                            <a:pathLst>
                              <a:path w="3443604" h="1132205">
                                <a:moveTo>
                                  <a:pt x="2850768" y="172339"/>
                                </a:moveTo>
                                <a:lnTo>
                                  <a:pt x="2850768" y="170815"/>
                                </a:lnTo>
                              </a:path>
                              <a:path w="3443604" h="1132205">
                                <a:moveTo>
                                  <a:pt x="2821940" y="172339"/>
                                </a:moveTo>
                                <a:lnTo>
                                  <a:pt x="2879090" y="172339"/>
                                </a:lnTo>
                              </a:path>
                              <a:path w="3443604" h="1132205">
                                <a:moveTo>
                                  <a:pt x="2821940" y="170815"/>
                                </a:moveTo>
                                <a:lnTo>
                                  <a:pt x="2879090" y="170815"/>
                                </a:lnTo>
                              </a:path>
                              <a:path w="3443604" h="1132205">
                                <a:moveTo>
                                  <a:pt x="3414649" y="126"/>
                                </a:moveTo>
                                <a:lnTo>
                                  <a:pt x="3414649" y="1524"/>
                                </a:lnTo>
                              </a:path>
                              <a:path w="3443604" h="1132205">
                                <a:moveTo>
                                  <a:pt x="3414649" y="126"/>
                                </a:moveTo>
                                <a:lnTo>
                                  <a:pt x="3414649" y="0"/>
                                </a:lnTo>
                              </a:path>
                              <a:path w="3443604" h="1132205">
                                <a:moveTo>
                                  <a:pt x="3386328" y="1524"/>
                                </a:moveTo>
                                <a:lnTo>
                                  <a:pt x="3443478" y="1524"/>
                                </a:lnTo>
                              </a:path>
                              <a:path w="3443604" h="1132205">
                                <a:moveTo>
                                  <a:pt x="3386328" y="0"/>
                                </a:moveTo>
                                <a:lnTo>
                                  <a:pt x="3443478" y="0"/>
                                </a:lnTo>
                              </a:path>
                              <a:path w="3443604" h="1132205">
                                <a:moveTo>
                                  <a:pt x="28320" y="1126363"/>
                                </a:moveTo>
                                <a:lnTo>
                                  <a:pt x="28320" y="1132204"/>
                                </a:lnTo>
                              </a:path>
                              <a:path w="3443604" h="1132205">
                                <a:moveTo>
                                  <a:pt x="28320" y="1126363"/>
                                </a:moveTo>
                                <a:lnTo>
                                  <a:pt x="28320" y="1120394"/>
                                </a:lnTo>
                              </a:path>
                              <a:path w="3443604" h="1132205">
                                <a:moveTo>
                                  <a:pt x="0" y="1132204"/>
                                </a:moveTo>
                                <a:lnTo>
                                  <a:pt x="57150" y="1132204"/>
                                </a:lnTo>
                              </a:path>
                              <a:path w="3443604" h="1132205">
                                <a:moveTo>
                                  <a:pt x="0" y="1120394"/>
                                </a:moveTo>
                                <a:lnTo>
                                  <a:pt x="57150" y="1120394"/>
                                </a:lnTo>
                              </a:path>
                              <a:path w="3443604" h="1132205">
                                <a:moveTo>
                                  <a:pt x="593725" y="925195"/>
                                </a:moveTo>
                                <a:lnTo>
                                  <a:pt x="593725" y="929640"/>
                                </a:lnTo>
                              </a:path>
                              <a:path w="3443604" h="1132205">
                                <a:moveTo>
                                  <a:pt x="593725" y="925195"/>
                                </a:moveTo>
                                <a:lnTo>
                                  <a:pt x="593725" y="920750"/>
                                </a:lnTo>
                              </a:path>
                              <a:path w="3443604" h="1132205">
                                <a:moveTo>
                                  <a:pt x="564388" y="929640"/>
                                </a:moveTo>
                                <a:lnTo>
                                  <a:pt x="621538" y="929640"/>
                                </a:lnTo>
                              </a:path>
                              <a:path w="3443604" h="1132205">
                                <a:moveTo>
                                  <a:pt x="564388" y="920750"/>
                                </a:moveTo>
                                <a:lnTo>
                                  <a:pt x="621538" y="920750"/>
                                </a:lnTo>
                              </a:path>
                              <a:path w="3443604" h="1132205">
                                <a:moveTo>
                                  <a:pt x="1157604" y="771271"/>
                                </a:moveTo>
                                <a:lnTo>
                                  <a:pt x="1157604" y="772033"/>
                                </a:lnTo>
                              </a:path>
                              <a:path w="3443604" h="1132205">
                                <a:moveTo>
                                  <a:pt x="1157604" y="771271"/>
                                </a:moveTo>
                                <a:lnTo>
                                  <a:pt x="1157604" y="770636"/>
                                </a:lnTo>
                              </a:path>
                              <a:path w="3443604" h="1132205">
                                <a:moveTo>
                                  <a:pt x="1128776" y="772033"/>
                                </a:moveTo>
                                <a:lnTo>
                                  <a:pt x="1185926" y="772033"/>
                                </a:lnTo>
                              </a:path>
                              <a:path w="3443604" h="1132205">
                                <a:moveTo>
                                  <a:pt x="1128776" y="770636"/>
                                </a:moveTo>
                                <a:lnTo>
                                  <a:pt x="1185926" y="770636"/>
                                </a:lnTo>
                              </a:path>
                              <a:path w="3443604" h="1132205">
                                <a:moveTo>
                                  <a:pt x="1721485" y="634111"/>
                                </a:moveTo>
                                <a:lnTo>
                                  <a:pt x="1721485" y="638175"/>
                                </a:lnTo>
                              </a:path>
                              <a:path w="3443604" h="1132205">
                                <a:moveTo>
                                  <a:pt x="1721485" y="634111"/>
                                </a:moveTo>
                                <a:lnTo>
                                  <a:pt x="1721485" y="629412"/>
                                </a:lnTo>
                              </a:path>
                              <a:path w="3443604" h="1132205">
                                <a:moveTo>
                                  <a:pt x="1693164" y="638175"/>
                                </a:moveTo>
                                <a:lnTo>
                                  <a:pt x="1750314" y="638175"/>
                                </a:lnTo>
                              </a:path>
                              <a:path w="3443604" h="1132205">
                                <a:moveTo>
                                  <a:pt x="1693164" y="629412"/>
                                </a:moveTo>
                                <a:lnTo>
                                  <a:pt x="1750314" y="629412"/>
                                </a:lnTo>
                              </a:path>
                              <a:path w="3443604" h="1132205">
                                <a:moveTo>
                                  <a:pt x="2286889" y="484759"/>
                                </a:moveTo>
                                <a:lnTo>
                                  <a:pt x="2286889" y="488823"/>
                                </a:lnTo>
                              </a:path>
                              <a:path w="3443604" h="1132205">
                                <a:moveTo>
                                  <a:pt x="2286889" y="484759"/>
                                </a:moveTo>
                                <a:lnTo>
                                  <a:pt x="2286889" y="479933"/>
                                </a:lnTo>
                              </a:path>
                              <a:path w="3443604" h="1132205">
                                <a:moveTo>
                                  <a:pt x="2257552" y="488823"/>
                                </a:moveTo>
                                <a:lnTo>
                                  <a:pt x="2314702" y="488823"/>
                                </a:lnTo>
                              </a:path>
                              <a:path w="3443604" h="1132205">
                                <a:moveTo>
                                  <a:pt x="2257552" y="479933"/>
                                </a:moveTo>
                                <a:lnTo>
                                  <a:pt x="2314702" y="479933"/>
                                </a:lnTo>
                              </a:path>
                              <a:path w="3443604" h="1132205">
                                <a:moveTo>
                                  <a:pt x="2850768" y="269875"/>
                                </a:moveTo>
                                <a:lnTo>
                                  <a:pt x="2850768" y="272161"/>
                                </a:lnTo>
                              </a:path>
                              <a:path w="3443604" h="1132205">
                                <a:moveTo>
                                  <a:pt x="2850768" y="269875"/>
                                </a:moveTo>
                                <a:lnTo>
                                  <a:pt x="2850768" y="267716"/>
                                </a:lnTo>
                              </a:path>
                              <a:path w="3443604" h="1132205">
                                <a:moveTo>
                                  <a:pt x="2821940" y="272161"/>
                                </a:moveTo>
                                <a:lnTo>
                                  <a:pt x="2879090" y="272161"/>
                                </a:lnTo>
                              </a:path>
                              <a:path w="3443604" h="1132205">
                                <a:moveTo>
                                  <a:pt x="2821940" y="267716"/>
                                </a:moveTo>
                                <a:lnTo>
                                  <a:pt x="2879090" y="267716"/>
                                </a:lnTo>
                              </a:path>
                              <a:path w="3443604" h="1132205">
                                <a:moveTo>
                                  <a:pt x="3414649" y="169291"/>
                                </a:moveTo>
                                <a:lnTo>
                                  <a:pt x="3414649" y="170179"/>
                                </a:lnTo>
                              </a:path>
                              <a:path w="3443604" h="1132205">
                                <a:moveTo>
                                  <a:pt x="3414649" y="169291"/>
                                </a:moveTo>
                                <a:lnTo>
                                  <a:pt x="3414649" y="167132"/>
                                </a:lnTo>
                              </a:path>
                              <a:path w="3443604" h="1132205">
                                <a:moveTo>
                                  <a:pt x="3386328" y="170179"/>
                                </a:moveTo>
                                <a:lnTo>
                                  <a:pt x="3443478" y="170179"/>
                                </a:lnTo>
                              </a:path>
                              <a:path w="3443604" h="1132205">
                                <a:moveTo>
                                  <a:pt x="3386328" y="167132"/>
                                </a:moveTo>
                                <a:lnTo>
                                  <a:pt x="3443478" y="167132"/>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6" cstate="print"/>
                          <a:stretch>
                            <a:fillRect/>
                          </a:stretch>
                        </pic:blipFill>
                        <pic:spPr>
                          <a:xfrm>
                            <a:off x="814958" y="1755711"/>
                            <a:ext cx="153162" cy="153161"/>
                          </a:xfrm>
                          <a:prstGeom prst="rect">
                            <a:avLst/>
                          </a:prstGeom>
                        </pic:spPr>
                      </pic:pic>
                      <pic:pic xmlns:pic="http://schemas.openxmlformats.org/drawingml/2006/picture">
                        <pic:nvPicPr>
                          <pic:cNvPr id="10" name="Image 10"/>
                          <pic:cNvPicPr/>
                        </pic:nvPicPr>
                        <pic:blipFill>
                          <a:blip r:embed="rId16" cstate="print"/>
                          <a:stretch>
                            <a:fillRect/>
                          </a:stretch>
                        </pic:blipFill>
                        <pic:spPr>
                          <a:xfrm>
                            <a:off x="3072002" y="862647"/>
                            <a:ext cx="153162" cy="153161"/>
                          </a:xfrm>
                          <a:prstGeom prst="rect">
                            <a:avLst/>
                          </a:prstGeom>
                        </pic:spPr>
                      </pic:pic>
                      <pic:pic xmlns:pic="http://schemas.openxmlformats.org/drawingml/2006/picture">
                        <pic:nvPicPr>
                          <pic:cNvPr id="11" name="Image 11"/>
                          <pic:cNvPicPr/>
                        </pic:nvPicPr>
                        <pic:blipFill>
                          <a:blip r:embed="rId17" cstate="print"/>
                          <a:stretch>
                            <a:fillRect/>
                          </a:stretch>
                        </pic:blipFill>
                        <pic:spPr>
                          <a:xfrm>
                            <a:off x="1378838" y="1481391"/>
                            <a:ext cx="153161" cy="270509"/>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3635883" y="682815"/>
                            <a:ext cx="153162" cy="153161"/>
                          </a:xfrm>
                          <a:prstGeom prst="rect">
                            <a:avLst/>
                          </a:prstGeom>
                        </pic:spPr>
                      </pic:pic>
                      <pic:pic xmlns:pic="http://schemas.openxmlformats.org/drawingml/2006/picture">
                        <pic:nvPicPr>
                          <pic:cNvPr id="13" name="Image 13"/>
                          <pic:cNvPicPr/>
                        </pic:nvPicPr>
                        <pic:blipFill>
                          <a:blip r:embed="rId18" cstate="print"/>
                          <a:stretch>
                            <a:fillRect/>
                          </a:stretch>
                        </pic:blipFill>
                        <pic:spPr>
                          <a:xfrm>
                            <a:off x="1942719" y="1318323"/>
                            <a:ext cx="153162" cy="156209"/>
                          </a:xfrm>
                          <a:prstGeom prst="rect">
                            <a:avLst/>
                          </a:prstGeom>
                        </pic:spPr>
                      </pic:pic>
                      <pic:pic xmlns:pic="http://schemas.openxmlformats.org/drawingml/2006/picture">
                        <pic:nvPicPr>
                          <pic:cNvPr id="14" name="Image 14"/>
                          <pic:cNvPicPr/>
                        </pic:nvPicPr>
                        <pic:blipFill>
                          <a:blip r:embed="rId19" cstate="print"/>
                          <a:stretch>
                            <a:fillRect/>
                          </a:stretch>
                        </pic:blipFill>
                        <pic:spPr>
                          <a:xfrm>
                            <a:off x="2508123" y="1028763"/>
                            <a:ext cx="153162" cy="166877"/>
                          </a:xfrm>
                          <a:prstGeom prst="rect">
                            <a:avLst/>
                          </a:prstGeom>
                        </pic:spPr>
                      </pic:pic>
                      <pic:pic xmlns:pic="http://schemas.openxmlformats.org/drawingml/2006/picture">
                        <pic:nvPicPr>
                          <pic:cNvPr id="15" name="Image 15"/>
                          <pic:cNvPicPr/>
                        </pic:nvPicPr>
                        <pic:blipFill>
                          <a:blip r:embed="rId16" cstate="print"/>
                          <a:stretch>
                            <a:fillRect/>
                          </a:stretch>
                        </pic:blipFill>
                        <pic:spPr>
                          <a:xfrm>
                            <a:off x="814958" y="1655127"/>
                            <a:ext cx="153162" cy="153161"/>
                          </a:xfrm>
                          <a:prstGeom prst="rect">
                            <a:avLst/>
                          </a:prstGeom>
                        </pic:spPr>
                      </pic:pic>
                      <pic:pic xmlns:pic="http://schemas.openxmlformats.org/drawingml/2006/picture">
                        <pic:nvPicPr>
                          <pic:cNvPr id="16" name="Image 16"/>
                          <pic:cNvPicPr/>
                        </pic:nvPicPr>
                        <pic:blipFill>
                          <a:blip r:embed="rId16" cstate="print"/>
                          <a:stretch>
                            <a:fillRect/>
                          </a:stretch>
                        </pic:blipFill>
                        <pic:spPr>
                          <a:xfrm>
                            <a:off x="3635883" y="493839"/>
                            <a:ext cx="153162" cy="153161"/>
                          </a:xfrm>
                          <a:prstGeom prst="rect">
                            <a:avLst/>
                          </a:prstGeom>
                        </pic:spPr>
                      </pic:pic>
                      <pic:pic xmlns:pic="http://schemas.openxmlformats.org/drawingml/2006/picture">
                        <pic:nvPicPr>
                          <pic:cNvPr id="17" name="Image 17"/>
                          <pic:cNvPicPr/>
                        </pic:nvPicPr>
                        <pic:blipFill>
                          <a:blip r:embed="rId20" cstate="print"/>
                          <a:stretch>
                            <a:fillRect/>
                          </a:stretch>
                        </pic:blipFill>
                        <pic:spPr>
                          <a:xfrm>
                            <a:off x="249554" y="1967547"/>
                            <a:ext cx="153162" cy="165353"/>
                          </a:xfrm>
                          <a:prstGeom prst="rect">
                            <a:avLst/>
                          </a:prstGeom>
                        </pic:spPr>
                      </pic:pic>
                      <pic:pic xmlns:pic="http://schemas.openxmlformats.org/drawingml/2006/picture">
                        <pic:nvPicPr>
                          <pic:cNvPr id="18" name="Image 18"/>
                          <pic:cNvPicPr/>
                        </pic:nvPicPr>
                        <pic:blipFill>
                          <a:blip r:embed="rId16" cstate="print"/>
                          <a:stretch>
                            <a:fillRect/>
                          </a:stretch>
                        </pic:blipFill>
                        <pic:spPr>
                          <a:xfrm>
                            <a:off x="814958" y="1597215"/>
                            <a:ext cx="153162" cy="153161"/>
                          </a:xfrm>
                          <a:prstGeom prst="rect">
                            <a:avLst/>
                          </a:prstGeom>
                        </pic:spPr>
                      </pic:pic>
                      <pic:pic xmlns:pic="http://schemas.openxmlformats.org/drawingml/2006/picture">
                        <pic:nvPicPr>
                          <pic:cNvPr id="19" name="Image 19"/>
                          <pic:cNvPicPr/>
                        </pic:nvPicPr>
                        <pic:blipFill>
                          <a:blip r:embed="rId21" cstate="print"/>
                          <a:stretch>
                            <a:fillRect/>
                          </a:stretch>
                        </pic:blipFill>
                        <pic:spPr>
                          <a:xfrm>
                            <a:off x="3072002" y="713295"/>
                            <a:ext cx="153162" cy="275081"/>
                          </a:xfrm>
                          <a:prstGeom prst="rect">
                            <a:avLst/>
                          </a:prstGeom>
                        </pic:spPr>
                      </pic:pic>
                      <pic:pic xmlns:pic="http://schemas.openxmlformats.org/drawingml/2006/picture">
                        <pic:nvPicPr>
                          <pic:cNvPr id="20" name="Image 20"/>
                          <pic:cNvPicPr/>
                        </pic:nvPicPr>
                        <pic:blipFill>
                          <a:blip r:embed="rId16" cstate="print"/>
                          <a:stretch>
                            <a:fillRect/>
                          </a:stretch>
                        </pic:blipFill>
                        <pic:spPr>
                          <a:xfrm>
                            <a:off x="1378838" y="1505775"/>
                            <a:ext cx="153161" cy="153161"/>
                          </a:xfrm>
                          <a:prstGeom prst="rect">
                            <a:avLst/>
                          </a:prstGeom>
                        </pic:spPr>
                      </pic:pic>
                      <pic:pic xmlns:pic="http://schemas.openxmlformats.org/drawingml/2006/picture">
                        <pic:nvPicPr>
                          <pic:cNvPr id="21" name="Image 21"/>
                          <pic:cNvPicPr/>
                        </pic:nvPicPr>
                        <pic:blipFill>
                          <a:blip r:embed="rId16" cstate="print"/>
                          <a:stretch>
                            <a:fillRect/>
                          </a:stretch>
                        </pic:blipFill>
                        <pic:spPr>
                          <a:xfrm>
                            <a:off x="1942719" y="1219263"/>
                            <a:ext cx="153162" cy="153161"/>
                          </a:xfrm>
                          <a:prstGeom prst="rect">
                            <a:avLst/>
                          </a:prstGeom>
                        </pic:spPr>
                      </pic:pic>
                      <pic:pic xmlns:pic="http://schemas.openxmlformats.org/drawingml/2006/picture">
                        <pic:nvPicPr>
                          <pic:cNvPr id="22" name="Image 22"/>
                          <pic:cNvPicPr/>
                        </pic:nvPicPr>
                        <pic:blipFill>
                          <a:blip r:embed="rId16" cstate="print"/>
                          <a:stretch>
                            <a:fillRect/>
                          </a:stretch>
                        </pic:blipFill>
                        <pic:spPr>
                          <a:xfrm>
                            <a:off x="2508123" y="990663"/>
                            <a:ext cx="153162" cy="153161"/>
                          </a:xfrm>
                          <a:prstGeom prst="rect">
                            <a:avLst/>
                          </a:prstGeom>
                        </pic:spPr>
                      </pic:pic>
                      <pic:pic xmlns:pic="http://schemas.openxmlformats.org/drawingml/2006/picture">
                        <pic:nvPicPr>
                          <pic:cNvPr id="23" name="Image 23"/>
                          <pic:cNvPicPr/>
                        </pic:nvPicPr>
                        <pic:blipFill>
                          <a:blip r:embed="rId16" cstate="print"/>
                          <a:stretch>
                            <a:fillRect/>
                          </a:stretch>
                        </pic:blipFill>
                        <pic:spPr>
                          <a:xfrm>
                            <a:off x="3635883" y="251523"/>
                            <a:ext cx="153162" cy="153161"/>
                          </a:xfrm>
                          <a:prstGeom prst="rect">
                            <a:avLst/>
                          </a:prstGeom>
                        </pic:spPr>
                      </pic:pic>
                      <pic:pic xmlns:pic="http://schemas.openxmlformats.org/drawingml/2006/picture">
                        <pic:nvPicPr>
                          <pic:cNvPr id="24" name="Image 24"/>
                          <pic:cNvPicPr/>
                        </pic:nvPicPr>
                        <pic:blipFill>
                          <a:blip r:embed="rId16" cstate="print"/>
                          <a:stretch>
                            <a:fillRect/>
                          </a:stretch>
                        </pic:blipFill>
                        <pic:spPr>
                          <a:xfrm>
                            <a:off x="814958" y="1755711"/>
                            <a:ext cx="153162" cy="153161"/>
                          </a:xfrm>
                          <a:prstGeom prst="rect">
                            <a:avLst/>
                          </a:prstGeom>
                        </pic:spPr>
                      </pic:pic>
                      <pic:pic xmlns:pic="http://schemas.openxmlformats.org/drawingml/2006/picture">
                        <pic:nvPicPr>
                          <pic:cNvPr id="25" name="Image 25"/>
                          <pic:cNvPicPr/>
                        </pic:nvPicPr>
                        <pic:blipFill>
                          <a:blip r:embed="rId16" cstate="print"/>
                          <a:stretch>
                            <a:fillRect/>
                          </a:stretch>
                        </pic:blipFill>
                        <pic:spPr>
                          <a:xfrm>
                            <a:off x="1378838" y="1594167"/>
                            <a:ext cx="153161" cy="153161"/>
                          </a:xfrm>
                          <a:prstGeom prst="rect">
                            <a:avLst/>
                          </a:prstGeom>
                        </pic:spPr>
                      </pic:pic>
                      <pic:pic xmlns:pic="http://schemas.openxmlformats.org/drawingml/2006/picture">
                        <pic:nvPicPr>
                          <pic:cNvPr id="26" name="Image 26"/>
                          <pic:cNvPicPr/>
                        </pic:nvPicPr>
                        <pic:blipFill>
                          <a:blip r:embed="rId16" cstate="print"/>
                          <a:stretch>
                            <a:fillRect/>
                          </a:stretch>
                        </pic:blipFill>
                        <pic:spPr>
                          <a:xfrm>
                            <a:off x="1942719" y="1434147"/>
                            <a:ext cx="153162" cy="153161"/>
                          </a:xfrm>
                          <a:prstGeom prst="rect">
                            <a:avLst/>
                          </a:prstGeom>
                        </pic:spPr>
                      </pic:pic>
                      <pic:pic xmlns:pic="http://schemas.openxmlformats.org/drawingml/2006/picture">
                        <pic:nvPicPr>
                          <pic:cNvPr id="27" name="Image 27"/>
                          <pic:cNvPicPr/>
                        </pic:nvPicPr>
                        <pic:blipFill>
                          <a:blip r:embed="rId16" cstate="print"/>
                          <a:stretch>
                            <a:fillRect/>
                          </a:stretch>
                        </pic:blipFill>
                        <pic:spPr>
                          <a:xfrm>
                            <a:off x="3072002" y="1025715"/>
                            <a:ext cx="153162" cy="153161"/>
                          </a:xfrm>
                          <a:prstGeom prst="rect">
                            <a:avLst/>
                          </a:prstGeom>
                        </pic:spPr>
                      </pic:pic>
                      <pic:pic xmlns:pic="http://schemas.openxmlformats.org/drawingml/2006/picture">
                        <pic:nvPicPr>
                          <pic:cNvPr id="28" name="Image 28"/>
                          <pic:cNvPicPr/>
                        </pic:nvPicPr>
                        <pic:blipFill>
                          <a:blip r:embed="rId16" cstate="print"/>
                          <a:stretch>
                            <a:fillRect/>
                          </a:stretch>
                        </pic:blipFill>
                        <pic:spPr>
                          <a:xfrm>
                            <a:off x="3635883" y="853503"/>
                            <a:ext cx="153162" cy="153161"/>
                          </a:xfrm>
                          <a:prstGeom prst="rect">
                            <a:avLst/>
                          </a:prstGeom>
                        </pic:spPr>
                      </pic:pic>
                      <pic:pic xmlns:pic="http://schemas.openxmlformats.org/drawingml/2006/picture">
                        <pic:nvPicPr>
                          <pic:cNvPr id="29" name="Image 29"/>
                          <pic:cNvPicPr/>
                        </pic:nvPicPr>
                        <pic:blipFill>
                          <a:blip r:embed="rId21" cstate="print"/>
                          <a:stretch>
                            <a:fillRect/>
                          </a:stretch>
                        </pic:blipFill>
                        <pic:spPr>
                          <a:xfrm>
                            <a:off x="2508123" y="1214691"/>
                            <a:ext cx="153162" cy="276605"/>
                          </a:xfrm>
                          <a:prstGeom prst="rect">
                            <a:avLst/>
                          </a:prstGeom>
                        </pic:spPr>
                      </pic:pic>
                      <pic:pic xmlns:pic="http://schemas.openxmlformats.org/drawingml/2006/picture">
                        <pic:nvPicPr>
                          <pic:cNvPr id="30" name="Image 30"/>
                          <pic:cNvPicPr/>
                        </pic:nvPicPr>
                        <pic:blipFill>
                          <a:blip r:embed="rId16" cstate="print"/>
                          <a:stretch>
                            <a:fillRect/>
                          </a:stretch>
                        </pic:blipFill>
                        <pic:spPr>
                          <a:xfrm>
                            <a:off x="814958" y="1778571"/>
                            <a:ext cx="153162" cy="153161"/>
                          </a:xfrm>
                          <a:prstGeom prst="rect">
                            <a:avLst/>
                          </a:prstGeom>
                        </pic:spPr>
                      </pic:pic>
                      <pic:pic xmlns:pic="http://schemas.openxmlformats.org/drawingml/2006/picture">
                        <pic:nvPicPr>
                          <pic:cNvPr id="31" name="Image 31"/>
                          <pic:cNvPicPr/>
                        </pic:nvPicPr>
                        <pic:blipFill>
                          <a:blip r:embed="rId16" cstate="print"/>
                          <a:stretch>
                            <a:fillRect/>
                          </a:stretch>
                        </pic:blipFill>
                        <pic:spPr>
                          <a:xfrm>
                            <a:off x="1378838" y="1624647"/>
                            <a:ext cx="153161" cy="153161"/>
                          </a:xfrm>
                          <a:prstGeom prst="rect">
                            <a:avLst/>
                          </a:prstGeom>
                        </pic:spPr>
                      </pic:pic>
                      <pic:pic xmlns:pic="http://schemas.openxmlformats.org/drawingml/2006/picture">
                        <pic:nvPicPr>
                          <pic:cNvPr id="32" name="Image 32"/>
                          <pic:cNvPicPr/>
                        </pic:nvPicPr>
                        <pic:blipFill>
                          <a:blip r:embed="rId16" cstate="print"/>
                          <a:stretch>
                            <a:fillRect/>
                          </a:stretch>
                        </pic:blipFill>
                        <pic:spPr>
                          <a:xfrm>
                            <a:off x="1942719" y="1487487"/>
                            <a:ext cx="153162" cy="153161"/>
                          </a:xfrm>
                          <a:prstGeom prst="rect">
                            <a:avLst/>
                          </a:prstGeom>
                        </pic:spPr>
                      </pic:pic>
                      <pic:pic xmlns:pic="http://schemas.openxmlformats.org/drawingml/2006/picture">
                        <pic:nvPicPr>
                          <pic:cNvPr id="33" name="Image 33"/>
                          <pic:cNvPicPr/>
                        </pic:nvPicPr>
                        <pic:blipFill>
                          <a:blip r:embed="rId16" cstate="print"/>
                          <a:stretch>
                            <a:fillRect/>
                          </a:stretch>
                        </pic:blipFill>
                        <pic:spPr>
                          <a:xfrm>
                            <a:off x="3072002" y="1123251"/>
                            <a:ext cx="153162" cy="153161"/>
                          </a:xfrm>
                          <a:prstGeom prst="rect">
                            <a:avLst/>
                          </a:prstGeom>
                        </pic:spPr>
                      </pic:pic>
                      <pic:pic xmlns:pic="http://schemas.openxmlformats.org/drawingml/2006/picture">
                        <pic:nvPicPr>
                          <pic:cNvPr id="34" name="Image 34"/>
                          <pic:cNvPicPr/>
                        </pic:nvPicPr>
                        <pic:blipFill>
                          <a:blip r:embed="rId16" cstate="print"/>
                          <a:stretch>
                            <a:fillRect/>
                          </a:stretch>
                        </pic:blipFill>
                        <pic:spPr>
                          <a:xfrm>
                            <a:off x="3635883" y="1022667"/>
                            <a:ext cx="153162" cy="153161"/>
                          </a:xfrm>
                          <a:prstGeom prst="rect">
                            <a:avLst/>
                          </a:prstGeom>
                        </pic:spPr>
                      </pic:pic>
                      <wps:wsp>
                        <wps:cNvPr id="35" name="Graphic 35"/>
                        <wps:cNvSpPr/>
                        <wps:spPr>
                          <a:xfrm>
                            <a:off x="327533" y="741235"/>
                            <a:ext cx="3386454" cy="1290955"/>
                          </a:xfrm>
                          <a:custGeom>
                            <a:avLst/>
                            <a:gdLst/>
                            <a:ahLst/>
                            <a:cxnLst/>
                            <a:rect l="l" t="t" r="r" b="b"/>
                            <a:pathLst>
                              <a:path w="3386454" h="1290955">
                                <a:moveTo>
                                  <a:pt x="0" y="1290447"/>
                                </a:moveTo>
                                <a:lnTo>
                                  <a:pt x="565150" y="1072388"/>
                                </a:lnTo>
                                <a:lnTo>
                                  <a:pt x="1129029" y="915416"/>
                                </a:lnTo>
                                <a:lnTo>
                                  <a:pt x="1692910" y="638048"/>
                                </a:lnTo>
                                <a:lnTo>
                                  <a:pt x="2258314" y="345440"/>
                                </a:lnTo>
                                <a:lnTo>
                                  <a:pt x="2822193" y="179324"/>
                                </a:lnTo>
                                <a:lnTo>
                                  <a:pt x="3386328" y="0"/>
                                </a:lnTo>
                              </a:path>
                            </a:pathLst>
                          </a:custGeom>
                          <a:ln w="47624">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22" cstate="print"/>
                          <a:stretch>
                            <a:fillRect/>
                          </a:stretch>
                        </pic:blipFill>
                        <pic:spPr>
                          <a:xfrm>
                            <a:off x="289179" y="1993411"/>
                            <a:ext cx="73958" cy="73958"/>
                          </a:xfrm>
                          <a:prstGeom prst="rect">
                            <a:avLst/>
                          </a:prstGeom>
                        </pic:spPr>
                      </pic:pic>
                      <pic:pic xmlns:pic="http://schemas.openxmlformats.org/drawingml/2006/picture">
                        <pic:nvPicPr>
                          <pic:cNvPr id="37" name="Image 37"/>
                          <pic:cNvPicPr/>
                        </pic:nvPicPr>
                        <pic:blipFill>
                          <a:blip r:embed="rId22" cstate="print"/>
                          <a:stretch>
                            <a:fillRect/>
                          </a:stretch>
                        </pic:blipFill>
                        <pic:spPr>
                          <a:xfrm>
                            <a:off x="854583" y="1775479"/>
                            <a:ext cx="73958" cy="73958"/>
                          </a:xfrm>
                          <a:prstGeom prst="rect">
                            <a:avLst/>
                          </a:prstGeom>
                        </pic:spPr>
                      </pic:pic>
                      <pic:pic xmlns:pic="http://schemas.openxmlformats.org/drawingml/2006/picture">
                        <pic:nvPicPr>
                          <pic:cNvPr id="38" name="Image 38"/>
                          <pic:cNvPicPr/>
                        </pic:nvPicPr>
                        <pic:blipFill>
                          <a:blip r:embed="rId22" cstate="print"/>
                          <a:stretch>
                            <a:fillRect/>
                          </a:stretch>
                        </pic:blipFill>
                        <pic:spPr>
                          <a:xfrm>
                            <a:off x="1418463" y="1618507"/>
                            <a:ext cx="73958" cy="73958"/>
                          </a:xfrm>
                          <a:prstGeom prst="rect">
                            <a:avLst/>
                          </a:prstGeom>
                        </pic:spPr>
                      </pic:pic>
                      <pic:pic xmlns:pic="http://schemas.openxmlformats.org/drawingml/2006/picture">
                        <pic:nvPicPr>
                          <pic:cNvPr id="39" name="Image 39"/>
                          <pic:cNvPicPr/>
                        </pic:nvPicPr>
                        <pic:blipFill>
                          <a:blip r:embed="rId22" cstate="print"/>
                          <a:stretch>
                            <a:fillRect/>
                          </a:stretch>
                        </pic:blipFill>
                        <pic:spPr>
                          <a:xfrm>
                            <a:off x="1982342" y="1341139"/>
                            <a:ext cx="73958" cy="73958"/>
                          </a:xfrm>
                          <a:prstGeom prst="rect">
                            <a:avLst/>
                          </a:prstGeom>
                        </pic:spPr>
                      </pic:pic>
                      <pic:pic xmlns:pic="http://schemas.openxmlformats.org/drawingml/2006/picture">
                        <pic:nvPicPr>
                          <pic:cNvPr id="40" name="Image 40"/>
                          <pic:cNvPicPr/>
                        </pic:nvPicPr>
                        <pic:blipFill>
                          <a:blip r:embed="rId22" cstate="print"/>
                          <a:stretch>
                            <a:fillRect/>
                          </a:stretch>
                        </pic:blipFill>
                        <pic:spPr>
                          <a:xfrm>
                            <a:off x="2547747" y="1048531"/>
                            <a:ext cx="73958" cy="73958"/>
                          </a:xfrm>
                          <a:prstGeom prst="rect">
                            <a:avLst/>
                          </a:prstGeom>
                        </pic:spPr>
                      </pic:pic>
                      <pic:pic xmlns:pic="http://schemas.openxmlformats.org/drawingml/2006/picture">
                        <pic:nvPicPr>
                          <pic:cNvPr id="41" name="Image 41"/>
                          <pic:cNvPicPr/>
                        </pic:nvPicPr>
                        <pic:blipFill>
                          <a:blip r:embed="rId22" cstate="print"/>
                          <a:stretch>
                            <a:fillRect/>
                          </a:stretch>
                        </pic:blipFill>
                        <pic:spPr>
                          <a:xfrm>
                            <a:off x="3111626" y="882415"/>
                            <a:ext cx="73958" cy="73958"/>
                          </a:xfrm>
                          <a:prstGeom prst="rect">
                            <a:avLst/>
                          </a:prstGeom>
                        </pic:spPr>
                      </pic:pic>
                      <pic:pic xmlns:pic="http://schemas.openxmlformats.org/drawingml/2006/picture">
                        <pic:nvPicPr>
                          <pic:cNvPr id="42" name="Image 42"/>
                          <pic:cNvPicPr/>
                        </pic:nvPicPr>
                        <pic:blipFill>
                          <a:blip r:embed="rId22" cstate="print"/>
                          <a:stretch>
                            <a:fillRect/>
                          </a:stretch>
                        </pic:blipFill>
                        <pic:spPr>
                          <a:xfrm>
                            <a:off x="3675507" y="702583"/>
                            <a:ext cx="73958" cy="73958"/>
                          </a:xfrm>
                          <a:prstGeom prst="rect">
                            <a:avLst/>
                          </a:prstGeom>
                        </pic:spPr>
                      </pic:pic>
                      <wps:wsp>
                        <wps:cNvPr id="43" name="Graphic 43"/>
                        <wps:cNvSpPr/>
                        <wps:spPr>
                          <a:xfrm>
                            <a:off x="327533" y="551878"/>
                            <a:ext cx="3386454" cy="1480185"/>
                          </a:xfrm>
                          <a:custGeom>
                            <a:avLst/>
                            <a:gdLst/>
                            <a:ahLst/>
                            <a:cxnLst/>
                            <a:rect l="l" t="t" r="r" b="b"/>
                            <a:pathLst>
                              <a:path w="3386454" h="1480185">
                                <a:moveTo>
                                  <a:pt x="0" y="1479803"/>
                                </a:moveTo>
                                <a:lnTo>
                                  <a:pt x="565150" y="1161160"/>
                                </a:lnTo>
                                <a:lnTo>
                                  <a:pt x="1129029" y="987425"/>
                                </a:lnTo>
                                <a:lnTo>
                                  <a:pt x="1692910" y="824356"/>
                                </a:lnTo>
                                <a:lnTo>
                                  <a:pt x="2258314" y="548512"/>
                                </a:lnTo>
                                <a:lnTo>
                                  <a:pt x="2822193" y="341249"/>
                                </a:lnTo>
                                <a:lnTo>
                                  <a:pt x="3386328" y="0"/>
                                </a:lnTo>
                              </a:path>
                            </a:pathLst>
                          </a:custGeom>
                          <a:ln w="47625">
                            <a:solidFill>
                              <a:srgbClr val="BD4A47"/>
                            </a:solidFill>
                            <a:prstDash val="solid"/>
                          </a:ln>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23" cstate="print"/>
                          <a:stretch>
                            <a:fillRect/>
                          </a:stretch>
                        </pic:blipFill>
                        <pic:spPr>
                          <a:xfrm>
                            <a:off x="289179" y="1993411"/>
                            <a:ext cx="73958" cy="73958"/>
                          </a:xfrm>
                          <a:prstGeom prst="rect">
                            <a:avLst/>
                          </a:prstGeom>
                        </pic:spPr>
                      </pic:pic>
                      <pic:pic xmlns:pic="http://schemas.openxmlformats.org/drawingml/2006/picture">
                        <pic:nvPicPr>
                          <pic:cNvPr id="45" name="Image 45"/>
                          <pic:cNvPicPr/>
                        </pic:nvPicPr>
                        <pic:blipFill>
                          <a:blip r:embed="rId23" cstate="print"/>
                          <a:stretch>
                            <a:fillRect/>
                          </a:stretch>
                        </pic:blipFill>
                        <pic:spPr>
                          <a:xfrm>
                            <a:off x="854583" y="1674895"/>
                            <a:ext cx="73958" cy="73958"/>
                          </a:xfrm>
                          <a:prstGeom prst="rect">
                            <a:avLst/>
                          </a:prstGeom>
                        </pic:spPr>
                      </pic:pic>
                      <pic:pic xmlns:pic="http://schemas.openxmlformats.org/drawingml/2006/picture">
                        <pic:nvPicPr>
                          <pic:cNvPr id="46" name="Image 46"/>
                          <pic:cNvPicPr/>
                        </pic:nvPicPr>
                        <pic:blipFill>
                          <a:blip r:embed="rId23" cstate="print"/>
                          <a:stretch>
                            <a:fillRect/>
                          </a:stretch>
                        </pic:blipFill>
                        <pic:spPr>
                          <a:xfrm>
                            <a:off x="1418463" y="1501159"/>
                            <a:ext cx="73958" cy="73958"/>
                          </a:xfrm>
                          <a:prstGeom prst="rect">
                            <a:avLst/>
                          </a:prstGeom>
                        </pic:spPr>
                      </pic:pic>
                      <pic:pic xmlns:pic="http://schemas.openxmlformats.org/drawingml/2006/picture">
                        <pic:nvPicPr>
                          <pic:cNvPr id="47" name="Image 47"/>
                          <pic:cNvPicPr/>
                        </pic:nvPicPr>
                        <pic:blipFill>
                          <a:blip r:embed="rId23" cstate="print"/>
                          <a:stretch>
                            <a:fillRect/>
                          </a:stretch>
                        </pic:blipFill>
                        <pic:spPr>
                          <a:xfrm>
                            <a:off x="1982342" y="1338091"/>
                            <a:ext cx="73958" cy="73958"/>
                          </a:xfrm>
                          <a:prstGeom prst="rect">
                            <a:avLst/>
                          </a:prstGeom>
                        </pic:spPr>
                      </pic:pic>
                      <pic:pic xmlns:pic="http://schemas.openxmlformats.org/drawingml/2006/picture">
                        <pic:nvPicPr>
                          <pic:cNvPr id="48" name="Image 48"/>
                          <pic:cNvPicPr/>
                        </pic:nvPicPr>
                        <pic:blipFill>
                          <a:blip r:embed="rId23" cstate="print"/>
                          <a:stretch>
                            <a:fillRect/>
                          </a:stretch>
                        </pic:blipFill>
                        <pic:spPr>
                          <a:xfrm>
                            <a:off x="2547747" y="1062247"/>
                            <a:ext cx="73958" cy="73958"/>
                          </a:xfrm>
                          <a:prstGeom prst="rect">
                            <a:avLst/>
                          </a:prstGeom>
                        </pic:spPr>
                      </pic:pic>
                      <pic:pic xmlns:pic="http://schemas.openxmlformats.org/drawingml/2006/picture">
                        <pic:nvPicPr>
                          <pic:cNvPr id="49" name="Image 49"/>
                          <pic:cNvPicPr/>
                        </pic:nvPicPr>
                        <pic:blipFill>
                          <a:blip r:embed="rId23" cstate="print"/>
                          <a:stretch>
                            <a:fillRect/>
                          </a:stretch>
                        </pic:blipFill>
                        <pic:spPr>
                          <a:xfrm>
                            <a:off x="3111626" y="854983"/>
                            <a:ext cx="73958" cy="73958"/>
                          </a:xfrm>
                          <a:prstGeom prst="rect">
                            <a:avLst/>
                          </a:prstGeom>
                        </pic:spPr>
                      </pic:pic>
                      <pic:pic xmlns:pic="http://schemas.openxmlformats.org/drawingml/2006/picture">
                        <pic:nvPicPr>
                          <pic:cNvPr id="50" name="Image 50"/>
                          <pic:cNvPicPr/>
                        </pic:nvPicPr>
                        <pic:blipFill>
                          <a:blip r:embed="rId23" cstate="print"/>
                          <a:stretch>
                            <a:fillRect/>
                          </a:stretch>
                        </pic:blipFill>
                        <pic:spPr>
                          <a:xfrm>
                            <a:off x="3675507" y="513607"/>
                            <a:ext cx="73958" cy="73958"/>
                          </a:xfrm>
                          <a:prstGeom prst="rect">
                            <a:avLst/>
                          </a:prstGeom>
                        </pic:spPr>
                      </pic:pic>
                      <wps:wsp>
                        <wps:cNvPr id="51" name="Graphic 51"/>
                        <wps:cNvSpPr/>
                        <wps:spPr>
                          <a:xfrm>
                            <a:off x="327533" y="310070"/>
                            <a:ext cx="3386454" cy="1715770"/>
                          </a:xfrm>
                          <a:custGeom>
                            <a:avLst/>
                            <a:gdLst/>
                            <a:ahLst/>
                            <a:cxnLst/>
                            <a:rect l="l" t="t" r="r" b="b"/>
                            <a:pathLst>
                              <a:path w="3386454" h="1715770">
                                <a:moveTo>
                                  <a:pt x="0" y="1715642"/>
                                </a:moveTo>
                                <a:lnTo>
                                  <a:pt x="565150" y="1345056"/>
                                </a:lnTo>
                                <a:lnTo>
                                  <a:pt x="1129029" y="1253616"/>
                                </a:lnTo>
                                <a:lnTo>
                                  <a:pt x="1692910" y="967104"/>
                                </a:lnTo>
                                <a:lnTo>
                                  <a:pt x="2258314" y="738504"/>
                                </a:lnTo>
                                <a:lnTo>
                                  <a:pt x="2822193" y="461136"/>
                                </a:lnTo>
                                <a:lnTo>
                                  <a:pt x="3386328" y="0"/>
                                </a:lnTo>
                              </a:path>
                            </a:pathLst>
                          </a:custGeom>
                          <a:ln w="47625">
                            <a:solidFill>
                              <a:srgbClr val="97B853"/>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24" cstate="print"/>
                          <a:stretch>
                            <a:fillRect/>
                          </a:stretch>
                        </pic:blipFill>
                        <pic:spPr>
                          <a:xfrm>
                            <a:off x="289179" y="1987315"/>
                            <a:ext cx="73958" cy="73958"/>
                          </a:xfrm>
                          <a:prstGeom prst="rect">
                            <a:avLst/>
                          </a:prstGeom>
                        </pic:spPr>
                      </pic:pic>
                      <pic:pic xmlns:pic="http://schemas.openxmlformats.org/drawingml/2006/picture">
                        <pic:nvPicPr>
                          <pic:cNvPr id="53" name="Image 53"/>
                          <pic:cNvPicPr/>
                        </pic:nvPicPr>
                        <pic:blipFill>
                          <a:blip r:embed="rId24" cstate="print"/>
                          <a:stretch>
                            <a:fillRect/>
                          </a:stretch>
                        </pic:blipFill>
                        <pic:spPr>
                          <a:xfrm>
                            <a:off x="854583" y="1616983"/>
                            <a:ext cx="73958" cy="73958"/>
                          </a:xfrm>
                          <a:prstGeom prst="rect">
                            <a:avLst/>
                          </a:prstGeom>
                        </pic:spPr>
                      </pic:pic>
                      <pic:pic xmlns:pic="http://schemas.openxmlformats.org/drawingml/2006/picture">
                        <pic:nvPicPr>
                          <pic:cNvPr id="54" name="Image 54"/>
                          <pic:cNvPicPr/>
                        </pic:nvPicPr>
                        <pic:blipFill>
                          <a:blip r:embed="rId24" cstate="print"/>
                          <a:stretch>
                            <a:fillRect/>
                          </a:stretch>
                        </pic:blipFill>
                        <pic:spPr>
                          <a:xfrm>
                            <a:off x="1418463" y="1525543"/>
                            <a:ext cx="73958" cy="73958"/>
                          </a:xfrm>
                          <a:prstGeom prst="rect">
                            <a:avLst/>
                          </a:prstGeom>
                        </pic:spPr>
                      </pic:pic>
                      <pic:pic xmlns:pic="http://schemas.openxmlformats.org/drawingml/2006/picture">
                        <pic:nvPicPr>
                          <pic:cNvPr id="55" name="Image 55"/>
                          <pic:cNvPicPr/>
                        </pic:nvPicPr>
                        <pic:blipFill>
                          <a:blip r:embed="rId24" cstate="print"/>
                          <a:stretch>
                            <a:fillRect/>
                          </a:stretch>
                        </pic:blipFill>
                        <pic:spPr>
                          <a:xfrm>
                            <a:off x="1982342" y="1239031"/>
                            <a:ext cx="73958" cy="73958"/>
                          </a:xfrm>
                          <a:prstGeom prst="rect">
                            <a:avLst/>
                          </a:prstGeom>
                        </pic:spPr>
                      </pic:pic>
                      <pic:pic xmlns:pic="http://schemas.openxmlformats.org/drawingml/2006/picture">
                        <pic:nvPicPr>
                          <pic:cNvPr id="56" name="Image 56"/>
                          <pic:cNvPicPr/>
                        </pic:nvPicPr>
                        <pic:blipFill>
                          <a:blip r:embed="rId24" cstate="print"/>
                          <a:stretch>
                            <a:fillRect/>
                          </a:stretch>
                        </pic:blipFill>
                        <pic:spPr>
                          <a:xfrm>
                            <a:off x="2547747" y="1010431"/>
                            <a:ext cx="73958" cy="73958"/>
                          </a:xfrm>
                          <a:prstGeom prst="rect">
                            <a:avLst/>
                          </a:prstGeom>
                        </pic:spPr>
                      </pic:pic>
                      <pic:pic xmlns:pic="http://schemas.openxmlformats.org/drawingml/2006/picture">
                        <pic:nvPicPr>
                          <pic:cNvPr id="57" name="Image 57"/>
                          <pic:cNvPicPr/>
                        </pic:nvPicPr>
                        <pic:blipFill>
                          <a:blip r:embed="rId24" cstate="print"/>
                          <a:stretch>
                            <a:fillRect/>
                          </a:stretch>
                        </pic:blipFill>
                        <pic:spPr>
                          <a:xfrm>
                            <a:off x="3111626" y="733063"/>
                            <a:ext cx="73958" cy="73958"/>
                          </a:xfrm>
                          <a:prstGeom prst="rect">
                            <a:avLst/>
                          </a:prstGeom>
                        </pic:spPr>
                      </pic:pic>
                      <pic:pic xmlns:pic="http://schemas.openxmlformats.org/drawingml/2006/picture">
                        <pic:nvPicPr>
                          <pic:cNvPr id="58" name="Image 58"/>
                          <pic:cNvPicPr/>
                        </pic:nvPicPr>
                        <pic:blipFill>
                          <a:blip r:embed="rId24" cstate="print"/>
                          <a:stretch>
                            <a:fillRect/>
                          </a:stretch>
                        </pic:blipFill>
                        <pic:spPr>
                          <a:xfrm>
                            <a:off x="3675507" y="271291"/>
                            <a:ext cx="73958" cy="73958"/>
                          </a:xfrm>
                          <a:prstGeom prst="rect">
                            <a:avLst/>
                          </a:prstGeom>
                        </pic:spPr>
                      </pic:pic>
                      <wps:wsp>
                        <wps:cNvPr id="59" name="Graphic 59"/>
                        <wps:cNvSpPr/>
                        <wps:spPr>
                          <a:xfrm>
                            <a:off x="327533" y="912050"/>
                            <a:ext cx="3386454" cy="1124585"/>
                          </a:xfrm>
                          <a:custGeom>
                            <a:avLst/>
                            <a:gdLst/>
                            <a:ahLst/>
                            <a:cxnLst/>
                            <a:rect l="l" t="t" r="r" b="b"/>
                            <a:pathLst>
                              <a:path w="3386454" h="1124585">
                                <a:moveTo>
                                  <a:pt x="0" y="1124077"/>
                                </a:moveTo>
                                <a:lnTo>
                                  <a:pt x="565150" y="901573"/>
                                </a:lnTo>
                                <a:lnTo>
                                  <a:pt x="1129029" y="740028"/>
                                </a:lnTo>
                                <a:lnTo>
                                  <a:pt x="1692910" y="580008"/>
                                </a:lnTo>
                                <a:lnTo>
                                  <a:pt x="2258314" y="360552"/>
                                </a:lnTo>
                                <a:lnTo>
                                  <a:pt x="2822193" y="171576"/>
                                </a:lnTo>
                                <a:lnTo>
                                  <a:pt x="3386328" y="0"/>
                                </a:lnTo>
                              </a:path>
                            </a:pathLst>
                          </a:custGeom>
                          <a:ln w="47625">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25" cstate="print"/>
                          <a:stretch>
                            <a:fillRect/>
                          </a:stretch>
                        </pic:blipFill>
                        <pic:spPr>
                          <a:xfrm>
                            <a:off x="289179" y="1997983"/>
                            <a:ext cx="73958" cy="73958"/>
                          </a:xfrm>
                          <a:prstGeom prst="rect">
                            <a:avLst/>
                          </a:prstGeom>
                        </pic:spPr>
                      </pic:pic>
                      <pic:pic xmlns:pic="http://schemas.openxmlformats.org/drawingml/2006/picture">
                        <pic:nvPicPr>
                          <pic:cNvPr id="61" name="Image 61"/>
                          <pic:cNvPicPr/>
                        </pic:nvPicPr>
                        <pic:blipFill>
                          <a:blip r:embed="rId25" cstate="print"/>
                          <a:stretch>
                            <a:fillRect/>
                          </a:stretch>
                        </pic:blipFill>
                        <pic:spPr>
                          <a:xfrm>
                            <a:off x="854583" y="1775479"/>
                            <a:ext cx="73958" cy="73958"/>
                          </a:xfrm>
                          <a:prstGeom prst="rect">
                            <a:avLst/>
                          </a:prstGeom>
                        </pic:spPr>
                      </pic:pic>
                      <pic:pic xmlns:pic="http://schemas.openxmlformats.org/drawingml/2006/picture">
                        <pic:nvPicPr>
                          <pic:cNvPr id="62" name="Image 62"/>
                          <pic:cNvPicPr/>
                        </pic:nvPicPr>
                        <pic:blipFill>
                          <a:blip r:embed="rId25" cstate="print"/>
                          <a:stretch>
                            <a:fillRect/>
                          </a:stretch>
                        </pic:blipFill>
                        <pic:spPr>
                          <a:xfrm>
                            <a:off x="1418463" y="1613935"/>
                            <a:ext cx="73958" cy="73958"/>
                          </a:xfrm>
                          <a:prstGeom prst="rect">
                            <a:avLst/>
                          </a:prstGeom>
                        </pic:spPr>
                      </pic:pic>
                      <pic:pic xmlns:pic="http://schemas.openxmlformats.org/drawingml/2006/picture">
                        <pic:nvPicPr>
                          <pic:cNvPr id="63" name="Image 63"/>
                          <pic:cNvPicPr/>
                        </pic:nvPicPr>
                        <pic:blipFill>
                          <a:blip r:embed="rId25" cstate="print"/>
                          <a:stretch>
                            <a:fillRect/>
                          </a:stretch>
                        </pic:blipFill>
                        <pic:spPr>
                          <a:xfrm>
                            <a:off x="1982342" y="1453915"/>
                            <a:ext cx="73958" cy="73958"/>
                          </a:xfrm>
                          <a:prstGeom prst="rect">
                            <a:avLst/>
                          </a:prstGeom>
                        </pic:spPr>
                      </pic:pic>
                      <pic:pic xmlns:pic="http://schemas.openxmlformats.org/drawingml/2006/picture">
                        <pic:nvPicPr>
                          <pic:cNvPr id="64" name="Image 64"/>
                          <pic:cNvPicPr/>
                        </pic:nvPicPr>
                        <pic:blipFill>
                          <a:blip r:embed="rId25" cstate="print"/>
                          <a:stretch>
                            <a:fillRect/>
                          </a:stretch>
                        </pic:blipFill>
                        <pic:spPr>
                          <a:xfrm>
                            <a:off x="2547747" y="1234459"/>
                            <a:ext cx="73958" cy="73958"/>
                          </a:xfrm>
                          <a:prstGeom prst="rect">
                            <a:avLst/>
                          </a:prstGeom>
                        </pic:spPr>
                      </pic:pic>
                      <pic:pic xmlns:pic="http://schemas.openxmlformats.org/drawingml/2006/picture">
                        <pic:nvPicPr>
                          <pic:cNvPr id="65" name="Image 65"/>
                          <pic:cNvPicPr/>
                        </pic:nvPicPr>
                        <pic:blipFill>
                          <a:blip r:embed="rId25" cstate="print"/>
                          <a:stretch>
                            <a:fillRect/>
                          </a:stretch>
                        </pic:blipFill>
                        <pic:spPr>
                          <a:xfrm>
                            <a:off x="3111626" y="1045483"/>
                            <a:ext cx="73958" cy="73958"/>
                          </a:xfrm>
                          <a:prstGeom prst="rect">
                            <a:avLst/>
                          </a:prstGeom>
                        </pic:spPr>
                      </pic:pic>
                      <pic:pic xmlns:pic="http://schemas.openxmlformats.org/drawingml/2006/picture">
                        <pic:nvPicPr>
                          <pic:cNvPr id="66" name="Image 66"/>
                          <pic:cNvPicPr/>
                        </pic:nvPicPr>
                        <pic:blipFill>
                          <a:blip r:embed="rId25" cstate="print"/>
                          <a:stretch>
                            <a:fillRect/>
                          </a:stretch>
                        </pic:blipFill>
                        <pic:spPr>
                          <a:xfrm>
                            <a:off x="3675507" y="873271"/>
                            <a:ext cx="73958" cy="73958"/>
                          </a:xfrm>
                          <a:prstGeom prst="rect">
                            <a:avLst/>
                          </a:prstGeom>
                        </pic:spPr>
                      </pic:pic>
                      <wps:wsp>
                        <wps:cNvPr id="67" name="Graphic 67"/>
                        <wps:cNvSpPr/>
                        <wps:spPr>
                          <a:xfrm>
                            <a:off x="327533" y="1079944"/>
                            <a:ext cx="3386454" cy="957580"/>
                          </a:xfrm>
                          <a:custGeom>
                            <a:avLst/>
                            <a:gdLst/>
                            <a:ahLst/>
                            <a:cxnLst/>
                            <a:rect l="l" t="t" r="r" b="b"/>
                            <a:pathLst>
                              <a:path w="3386454" h="957580">
                                <a:moveTo>
                                  <a:pt x="0" y="957580"/>
                                </a:moveTo>
                                <a:lnTo>
                                  <a:pt x="565150" y="756539"/>
                                </a:lnTo>
                                <a:lnTo>
                                  <a:pt x="1129029" y="602615"/>
                                </a:lnTo>
                                <a:lnTo>
                                  <a:pt x="1692910" y="465455"/>
                                </a:lnTo>
                                <a:lnTo>
                                  <a:pt x="2258314" y="316103"/>
                                </a:lnTo>
                                <a:lnTo>
                                  <a:pt x="2822193" y="101219"/>
                                </a:lnTo>
                                <a:lnTo>
                                  <a:pt x="3386328" y="0"/>
                                </a:lnTo>
                              </a:path>
                            </a:pathLst>
                          </a:custGeom>
                          <a:ln w="47625">
                            <a:solidFill>
                              <a:srgbClr val="46AAC5"/>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26" cstate="print"/>
                          <a:stretch>
                            <a:fillRect/>
                          </a:stretch>
                        </pic:blipFill>
                        <pic:spPr>
                          <a:xfrm>
                            <a:off x="289179" y="1999507"/>
                            <a:ext cx="73958" cy="73958"/>
                          </a:xfrm>
                          <a:prstGeom prst="rect">
                            <a:avLst/>
                          </a:prstGeom>
                        </pic:spPr>
                      </pic:pic>
                      <pic:pic xmlns:pic="http://schemas.openxmlformats.org/drawingml/2006/picture">
                        <pic:nvPicPr>
                          <pic:cNvPr id="69" name="Image 69"/>
                          <pic:cNvPicPr/>
                        </pic:nvPicPr>
                        <pic:blipFill>
                          <a:blip r:embed="rId26" cstate="print"/>
                          <a:stretch>
                            <a:fillRect/>
                          </a:stretch>
                        </pic:blipFill>
                        <pic:spPr>
                          <a:xfrm>
                            <a:off x="854583" y="1798339"/>
                            <a:ext cx="73958" cy="73958"/>
                          </a:xfrm>
                          <a:prstGeom prst="rect">
                            <a:avLst/>
                          </a:prstGeom>
                        </pic:spPr>
                      </pic:pic>
                      <pic:pic xmlns:pic="http://schemas.openxmlformats.org/drawingml/2006/picture">
                        <pic:nvPicPr>
                          <pic:cNvPr id="70" name="Image 70"/>
                          <pic:cNvPicPr/>
                        </pic:nvPicPr>
                        <pic:blipFill>
                          <a:blip r:embed="rId26" cstate="print"/>
                          <a:stretch>
                            <a:fillRect/>
                          </a:stretch>
                        </pic:blipFill>
                        <pic:spPr>
                          <a:xfrm>
                            <a:off x="1418463" y="1644415"/>
                            <a:ext cx="73958" cy="73958"/>
                          </a:xfrm>
                          <a:prstGeom prst="rect">
                            <a:avLst/>
                          </a:prstGeom>
                        </pic:spPr>
                      </pic:pic>
                      <pic:pic xmlns:pic="http://schemas.openxmlformats.org/drawingml/2006/picture">
                        <pic:nvPicPr>
                          <pic:cNvPr id="71" name="Image 71"/>
                          <pic:cNvPicPr/>
                        </pic:nvPicPr>
                        <pic:blipFill>
                          <a:blip r:embed="rId26" cstate="print"/>
                          <a:stretch>
                            <a:fillRect/>
                          </a:stretch>
                        </pic:blipFill>
                        <pic:spPr>
                          <a:xfrm>
                            <a:off x="1982342" y="1507255"/>
                            <a:ext cx="73958" cy="73958"/>
                          </a:xfrm>
                          <a:prstGeom prst="rect">
                            <a:avLst/>
                          </a:prstGeom>
                        </pic:spPr>
                      </pic:pic>
                      <pic:pic xmlns:pic="http://schemas.openxmlformats.org/drawingml/2006/picture">
                        <pic:nvPicPr>
                          <pic:cNvPr id="72" name="Image 72"/>
                          <pic:cNvPicPr/>
                        </pic:nvPicPr>
                        <pic:blipFill>
                          <a:blip r:embed="rId26" cstate="print"/>
                          <a:stretch>
                            <a:fillRect/>
                          </a:stretch>
                        </pic:blipFill>
                        <pic:spPr>
                          <a:xfrm>
                            <a:off x="2547747" y="1357903"/>
                            <a:ext cx="73958" cy="73958"/>
                          </a:xfrm>
                          <a:prstGeom prst="rect">
                            <a:avLst/>
                          </a:prstGeom>
                        </pic:spPr>
                      </pic:pic>
                      <pic:pic xmlns:pic="http://schemas.openxmlformats.org/drawingml/2006/picture">
                        <pic:nvPicPr>
                          <pic:cNvPr id="73" name="Image 73"/>
                          <pic:cNvPicPr/>
                        </pic:nvPicPr>
                        <pic:blipFill>
                          <a:blip r:embed="rId26" cstate="print"/>
                          <a:stretch>
                            <a:fillRect/>
                          </a:stretch>
                        </pic:blipFill>
                        <pic:spPr>
                          <a:xfrm>
                            <a:off x="3111626" y="1143019"/>
                            <a:ext cx="73958" cy="73958"/>
                          </a:xfrm>
                          <a:prstGeom prst="rect">
                            <a:avLst/>
                          </a:prstGeom>
                        </pic:spPr>
                      </pic:pic>
                      <pic:pic xmlns:pic="http://schemas.openxmlformats.org/drawingml/2006/picture">
                        <pic:nvPicPr>
                          <pic:cNvPr id="74" name="Image 74"/>
                          <pic:cNvPicPr/>
                        </pic:nvPicPr>
                        <pic:blipFill>
                          <a:blip r:embed="rId26" cstate="print"/>
                          <a:stretch>
                            <a:fillRect/>
                          </a:stretch>
                        </pic:blipFill>
                        <pic:spPr>
                          <a:xfrm>
                            <a:off x="3675507" y="1042435"/>
                            <a:ext cx="73958" cy="73958"/>
                          </a:xfrm>
                          <a:prstGeom prst="rect">
                            <a:avLst/>
                          </a:prstGeom>
                        </pic:spPr>
                      </pic:pic>
                    </wpg:wgp>
                  </a:graphicData>
                </a:graphic>
              </wp:anchor>
            </w:drawing>
          </mc:Choice>
          <mc:Fallback>
            <w:pict>
              <v:group w14:anchorId="2D56DB05" id="Group 4" o:spid="_x0000_s1026" style="position:absolute;margin-left:144.4pt;margin-top:10.25pt;width:315.05pt;height:178.65pt;z-index:-16204288;mso-wrap-distance-left:0;mso-wrap-distance-right:0;mso-position-horizontal-relative:page" coordsize="40011,22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">
                <v:shape id="Graphic 5" o:spid="_x0000_s1027" style="position:absolute;top:47;width:39960;height:22638;visibility:visible;mso-wrap-style:square;v-text-anchor:top" coordsize="3996054,2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" path="m45339,2218436l45339,em,2218436r45339,em,1848485r45339,em,1479677r45339,em,1109345r45339,em,739013r45339,em,370204r45339,em,l45339,em45339,2218436r3950716,em45339,2218436r,45212em609219,2218436r,45212em1174623,2218436r,45212em1738502,2218436r,45212em2302383,2218436r,45212em2867787,2218436r,45212em3431667,2218436r,45212em3996055,2218436r,45212e" filled="f" strokecolor="#858585">
                  <v:path arrowok="t"/>
                </v:shape>
                <v:shape id="Graphic 6" o:spid="_x0000_s1028" style="position:absolute;left:2989;top:3079;width:34436;height:17322;visibility:visible;mso-wrap-style:square;v-text-anchor:top" coordsize="3443604,173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" path="m28320,1723644r,3809em28320,1723644r,-3556em,1727453r57150,em,1720088r57150,em593725,1505712r,635em593725,1505712r,-889em564388,1506347r57150,em564388,1504823r57150,em1157604,1348740r,888em1157604,1348740r,-636em1128776,1349628r57150,em1128776,1348104r57150,em1721485,1071372r,1651em1721485,1071372r,-1270em1693164,1073023r57150,em1693164,1070102r57150,em2286889,778764r,2159em2286889,778764r,-889em2257552,780923r57150,em2257552,777875r57150,em2850768,612648r,1904em2850768,612648r,-1144em2821940,614552r57150,em2821940,611504r57150,em3414649,432816r,4190em3414649,432816r,-3175em3386328,437006r57150,em3386328,429641r57150,em28320,1723644r,6731em28320,1723644r,-6604em,1730375r57150,em,1717040r57150,em593725,1405127r,5843em593725,1405127r,-5968em564388,1410970r57150,em564388,1399159r57150,em1157604,1231392r,2032em1157604,1231392r,-890em1128776,1233424r57150,em1128776,1230502r57150,em1721485,1068324r,1778em1721485,1068324r,-2668em1693164,1070102r57150,em1693164,1065656r57150,em2286889,792479r,1778em2286889,792479r,-2666em2257552,794257r57150,em2257552,789813r57150,em2850768,585216r,1905em2850768,585216r,-1016em2821940,587121r57150,em2821940,584200r57150,em3414649,243840r,888em3414649,243840r,-509em3386328,244728r57150,em3386328,243331r57150,em28320,1717548r,6984em28320,1717548r,-6350em,1724532r57150,em,1711198r57150,em593725,1347216r,127em593725,1347216r,-1397em564388,1347343r57150,em564388,1345819r57150,em1157604,1255776r,6476em1157604,1255776r,-5334em1128776,1262252r57150,em1128776,1250442r57150,em1721485,969264r,1651em1721485,969264r,-1270em1693164,970915r57150,em1693164,967994r57150,em2286889,740664r,1778em2286889,740664r,-1143em2257552,742442r57150,em2257552,739521r57150,em2850768,463296r,1143em2850768,463296r,-381em2821940,464439r57150,em2821940,462915r57150,em3414649,1524r,2921em3414649,1524r,-1524em3386328,4445r57150,em3386328,r57150,em28320,1728216r,3683em28320,1728216r,-3684em,1731899r57150,em,1724532r57150,em593725,1505712r,2793em593725,1505712r,-3048em564388,1508505r57150,em564388,1502664r57150,em1157604,1344168r,1016em1157604,1344168r,-508em1128776,1345184r57150,em1128776,1343660r57150,em1721485,1184148r,2031em1721485,1184148r,-1017em1693164,1186179r57150,em1693164,1183131r57150,em2286889,964692r,3302em2286889,964692r,-2667em2257552,967994r57150,em2257552,962025r57150,e" filled="f">
                  <v:path arrowok="t"/>
                </v:shape>
                <v:shape id="Graphic 7" o:spid="_x0000_s1029" style="position:absolute;left:31449;top:10788;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" path="m,4762l1394,1394,4762,,8130,1394,9525,4762,8130,8130,4762,9525,1394,8130,,4762xe" fillcolor="black" stroked="f">
                  <v:path arrowok="t"/>
                </v:shape>
                <v:shape id="Graphic 8" o:spid="_x0000_s1030" style="position:absolute;left:2989;top:9112;width:34436;height:11322;visibility:visible;mso-wrap-style:square;v-text-anchor:top" coordsize="3443604,113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" path="m2850768,172339r,-1524em2821940,172339r57150,em2821940,170815r57150,em3414649,126r,1398em3414649,126r,-126em3386328,1524r57150,em3386328,r57150,em28320,1126363r,5841em28320,1126363r,-5969em,1132204r57150,em,1120394r57150,em593725,925195r,4445em593725,925195r,-4445em564388,929640r57150,em564388,920750r57150,em1157604,771271r,762em1157604,771271r,-635em1128776,772033r57150,em1128776,770636r57150,em1721485,634111r,4064em1721485,634111r,-4699em1693164,638175r57150,em1693164,629412r57150,em2286889,484759r,4064em2286889,484759r,-4826em2257552,488823r57150,em2257552,479933r57150,em2850768,269875r,2286em2850768,269875r,-2159em2821940,272161r57150,em2821940,267716r57150,em3414649,169291r,888em3414649,169291r,-2159em3386328,170179r57150,em3386328,167132r57150,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1" type="#_x0000_t75" style="position:absolute;left:8149;top:17557;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">
                  <v:imagedata r:id="rId27" o:title=""/>
                </v:shape>
                <v:shape id="Image 10" o:spid="_x0000_s1032" type="#_x0000_t75" style="position:absolute;left:30720;top:8626;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">
                  <v:imagedata r:id="rId27" o:title=""/>
                </v:shape>
                <v:shape id="Image 11" o:spid="_x0000_s1033" type="#_x0000_t75" style="position:absolute;left:13788;top:14813;width:1531;height: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">
                  <v:imagedata r:id="rId28" o:title=""/>
                </v:shape>
                <v:shape id="Image 12" o:spid="_x0000_s1034" type="#_x0000_t75" style="position:absolute;left:36358;top:6828;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">
                  <v:imagedata r:id="rId27" o:title=""/>
                </v:shape>
                <v:shape id="Image 13" o:spid="_x0000_s1035" type="#_x0000_t75" style="position:absolute;left:19427;top:13183;width:1531;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">
                  <v:imagedata r:id="rId29" o:title=""/>
                </v:shape>
                <v:shape id="Image 14" o:spid="_x0000_s1036" type="#_x0000_t75" style="position:absolute;left:25081;top:10287;width:1531;height: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">
                  <v:imagedata r:id="rId30" o:title=""/>
                </v:shape>
                <v:shape id="Image 15" o:spid="_x0000_s1037" type="#_x0000_t75" style="position:absolute;left:8149;top:16551;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">
                  <v:imagedata r:id="rId27" o:title=""/>
                </v:shape>
                <v:shape id="Image 16" o:spid="_x0000_s1038" type="#_x0000_t75" style="position:absolute;left:36358;top:4938;width:1532;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">
                  <v:imagedata r:id="rId27" o:title=""/>
                </v:shape>
                <v:shape id="Image 17" o:spid="_x0000_s1039" type="#_x0000_t75" style="position:absolute;left:2495;top:19675;width:1532;height:1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">
                  <v:imagedata r:id="rId31" o:title=""/>
                </v:shape>
                <v:shape id="Image 18" o:spid="_x0000_s1040" type="#_x0000_t75" style="position:absolute;left:8149;top:15972;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">
                  <v:imagedata r:id="rId27" o:title=""/>
                </v:shape>
                <v:shape id="Image 19" o:spid="_x0000_s1041" type="#_x0000_t75" style="position:absolute;left:30720;top:7132;width:1531;height:2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">
                  <v:imagedata r:id="rId32" o:title=""/>
                </v:shape>
                <v:shape id="Image 20" o:spid="_x0000_s1042" type="#_x0000_t75" style="position:absolute;left:13788;top:15057;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">
                  <v:imagedata r:id="rId27" o:title=""/>
                </v:shape>
                <v:shape id="Image 21" o:spid="_x0000_s1043" type="#_x0000_t75" style="position:absolute;left:19427;top:12192;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">
                  <v:imagedata r:id="rId27" o:title=""/>
                </v:shape>
                <v:shape id="Image 22" o:spid="_x0000_s1044" type="#_x0000_t75" style="position:absolute;left:25081;top:9906;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">
                  <v:imagedata r:id="rId27" o:title=""/>
                </v:shape>
                <v:shape id="Image 23" o:spid="_x0000_s1045" type="#_x0000_t75" style="position:absolute;left:36358;top:2515;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">
                  <v:imagedata r:id="rId27" o:title=""/>
                </v:shape>
                <v:shape id="Image 24" o:spid="_x0000_s1046" type="#_x0000_t75" style="position:absolute;left:8149;top:17557;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">
                  <v:imagedata r:id="rId27" o:title=""/>
                </v:shape>
                <v:shape id="Image 25" o:spid="_x0000_s1047" type="#_x0000_t75" style="position:absolute;left:13788;top:15941;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">
                  <v:imagedata r:id="rId27" o:title=""/>
                </v:shape>
                <v:shape id="Image 26" o:spid="_x0000_s1048" type="#_x0000_t75" style="position:absolute;left:19427;top:14341;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">
                  <v:imagedata r:id="rId27" o:title=""/>
                </v:shape>
                <v:shape id="Image 27" o:spid="_x0000_s1049" type="#_x0000_t75" style="position:absolute;left:30720;top:10257;width:1531;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">
                  <v:imagedata r:id="rId27" o:title=""/>
                </v:shape>
                <v:shape id="Image 28" o:spid="_x0000_s1050" type="#_x0000_t75" style="position:absolute;left:36358;top:8535;width:1532;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">
                  <v:imagedata r:id="rId27" o:title=""/>
                </v:shape>
                <v:shape id="Image 29" o:spid="_x0000_s1051" type="#_x0000_t75" style="position:absolute;left:25081;top:12146;width:1531;height: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">
                  <v:imagedata r:id="rId32" o:title=""/>
                </v:shape>
                <v:shape id="Image 30" o:spid="_x0000_s1052" type="#_x0000_t75" style="position:absolute;left:8149;top:17785;width:1532;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">
                  <v:imagedata r:id="rId27" o:title=""/>
                </v:shape>
                <v:shape id="Image 31" o:spid="_x0000_s1053" type="#_x0000_t75" style="position:absolute;left:13788;top:16246;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">
                  <v:imagedata r:id="rId27" o:title=""/>
                </v:shape>
                <v:shape id="Image 32" o:spid="_x0000_s1054" type="#_x0000_t75" style="position:absolute;left:19427;top:14874;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">
                  <v:imagedata r:id="rId27" o:title=""/>
                </v:shape>
                <v:shape id="Image 33" o:spid="_x0000_s1055" type="#_x0000_t75" style="position:absolute;left:30720;top:11232;width:153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">
                  <v:imagedata r:id="rId27" o:title=""/>
                </v:shape>
                <v:shape id="Image 34" o:spid="_x0000_s1056" type="#_x0000_t75" style="position:absolute;left:36358;top:10226;width:1532;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">
                  <v:imagedata r:id="rId27" o:title=""/>
                </v:shape>
                <v:shape id="Graphic 35" o:spid="_x0000_s1057" style="position:absolute;left:3275;top:7412;width:33864;height:12909;visibility:visible;mso-wrap-style:square;v-text-anchor:top" coordsize="3386454,129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" path="m,1290447l565150,1072388,1129029,915416,1692910,638048,2258314,345440,2822193,179324,3386328,e" filled="f" strokecolor="#497dba" strokeweight="1.3229mm">
                  <v:path arrowok="t"/>
                </v:shape>
                <v:shape id="Image 36" o:spid="_x0000_s1058" type="#_x0000_t75" style="position:absolute;left:2891;top:19934;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">
                  <v:imagedata r:id="rId33" o:title=""/>
                </v:shape>
                <v:shape id="Image 37" o:spid="_x0000_s1059" type="#_x0000_t75" style="position:absolute;left:8545;top:17754;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">
                  <v:imagedata r:id="rId33" o:title=""/>
                </v:shape>
                <v:shape id="Image 38" o:spid="_x0000_s1060" type="#_x0000_t75" style="position:absolute;left:14184;top:16185;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">
                  <v:imagedata r:id="rId33" o:title=""/>
                </v:shape>
                <v:shape id="Image 39" o:spid="_x0000_s1061" type="#_x0000_t75" style="position:absolute;left:19823;top:13411;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">
                  <v:imagedata r:id="rId33" o:title=""/>
                </v:shape>
                <v:shape id="Image 40" o:spid="_x0000_s1062" type="#_x0000_t75" style="position:absolute;left:25477;top:10485;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">
                  <v:imagedata r:id="rId33" o:title=""/>
                </v:shape>
                <v:shape id="Image 41" o:spid="_x0000_s1063" type="#_x0000_t75" style="position:absolute;left:31116;top:8824;width:739;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">
                  <v:imagedata r:id="rId33" o:title=""/>
                </v:shape>
                <v:shape id="Image 42" o:spid="_x0000_s1064" type="#_x0000_t75" style="position:absolute;left:36755;top:7025;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">
                  <v:imagedata r:id="rId33" o:title=""/>
                </v:shape>
                <v:shape id="Graphic 43" o:spid="_x0000_s1065" style="position:absolute;left:3275;top:5518;width:33864;height:14802;visibility:visible;mso-wrap-style:square;v-text-anchor:top" coordsize="3386454,14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" path="m,1479803l565150,1161160,1129029,987425,1692910,824356,2258314,548512,2822193,341249,3386328,e" filled="f" strokecolor="#bd4a47" strokeweight="3.75pt">
                  <v:path arrowok="t"/>
                </v:shape>
                <v:shape id="Image 44" o:spid="_x0000_s1066" type="#_x0000_t75" style="position:absolute;left:2891;top:19934;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">
                  <v:imagedata r:id="rId34" o:title=""/>
                </v:shape>
                <v:shape id="Image 45" o:spid="_x0000_s1067" type="#_x0000_t75" style="position:absolute;left:8545;top:16748;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">
                  <v:imagedata r:id="rId34" o:title=""/>
                </v:shape>
                <v:shape id="Image 46" o:spid="_x0000_s1068" type="#_x0000_t75" style="position:absolute;left:14184;top:15011;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">
                  <v:imagedata r:id="rId34" o:title=""/>
                </v:shape>
                <v:shape id="Image 47" o:spid="_x0000_s1069" type="#_x0000_t75" style="position:absolute;left:19823;top:13380;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">
                  <v:imagedata r:id="rId34" o:title=""/>
                </v:shape>
                <v:shape id="Image 48" o:spid="_x0000_s1070" type="#_x0000_t75" style="position:absolute;left:25477;top:10622;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">
                  <v:imagedata r:id="rId34" o:title=""/>
                </v:shape>
                <v:shape id="Image 49" o:spid="_x0000_s1071" type="#_x0000_t75" style="position:absolute;left:31116;top:8549;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">
                  <v:imagedata r:id="rId34" o:title=""/>
                </v:shape>
                <v:shape id="Image 50" o:spid="_x0000_s1072" type="#_x0000_t75" style="position:absolute;left:36755;top:5136;width:739;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">
                  <v:imagedata r:id="rId34" o:title=""/>
                </v:shape>
                <v:shape id="Graphic 51" o:spid="_x0000_s1073" style="position:absolute;left:3275;top:3100;width:33864;height:17158;visibility:visible;mso-wrap-style:square;v-text-anchor:top" coordsize="3386454,171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" path="m,1715642l565150,1345056r563879,-91440l1692910,967104,2258314,738504,2822193,461136,3386328,e" filled="f" strokecolor="#97b853" strokeweight="3.75pt">
                  <v:path arrowok="t"/>
                </v:shape>
                <v:shape id="Image 52" o:spid="_x0000_s1074" type="#_x0000_t75" style="position:absolute;left:2891;top:19873;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">
                  <v:imagedata r:id="rId35" o:title=""/>
                </v:shape>
                <v:shape id="Image 53" o:spid="_x0000_s1075" type="#_x0000_t75" style="position:absolute;left:8545;top:16169;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">
                  <v:imagedata r:id="rId35" o:title=""/>
                </v:shape>
                <v:shape id="Image 54" o:spid="_x0000_s1076" type="#_x0000_t75" style="position:absolute;left:14184;top:15255;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">
                  <v:imagedata r:id="rId35" o:title=""/>
                </v:shape>
                <v:shape id="Image 55" o:spid="_x0000_s1077" type="#_x0000_t75" style="position:absolute;left:19823;top:12390;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">
                  <v:imagedata r:id="rId35" o:title=""/>
                </v:shape>
                <v:shape id="Image 56" o:spid="_x0000_s1078" type="#_x0000_t75" style="position:absolute;left:25477;top:10104;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">
                  <v:imagedata r:id="rId35" o:title=""/>
                </v:shape>
                <v:shape id="Image 57" o:spid="_x0000_s1079" type="#_x0000_t75" style="position:absolute;left:31116;top:7330;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">
                  <v:imagedata r:id="rId35" o:title=""/>
                </v:shape>
                <v:shape id="Image 58" o:spid="_x0000_s1080" type="#_x0000_t75" style="position:absolute;left:36755;top:2712;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">
                  <v:imagedata r:id="rId35" o:title=""/>
                </v:shape>
                <v:shape id="Graphic 59" o:spid="_x0000_s1081" style="position:absolute;left:3275;top:9120;width:33864;height:11246;visibility:visible;mso-wrap-style:square;v-text-anchor:top" coordsize="3386454,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" path="m,1124077l565150,901573,1129029,740028,1692910,580008,2258314,360552,2822193,171576,3386328,e" filled="f" strokecolor="#7c5f9f" strokeweight="3.75pt">
                  <v:path arrowok="t"/>
                </v:shape>
                <v:shape id="Image 60" o:spid="_x0000_s1082" type="#_x0000_t75" style="position:absolute;left:2891;top:19979;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">
                  <v:imagedata r:id="rId36" o:title=""/>
                </v:shape>
                <v:shape id="Image 61" o:spid="_x0000_s1083" type="#_x0000_t75" style="position:absolute;left:8545;top:17754;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">
                  <v:imagedata r:id="rId36" o:title=""/>
                </v:shape>
                <v:shape id="Image 62" o:spid="_x0000_s1084" type="#_x0000_t75" style="position:absolute;left:14184;top:16139;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">
                  <v:imagedata r:id="rId36" o:title=""/>
                </v:shape>
                <v:shape id="Image 63" o:spid="_x0000_s1085" type="#_x0000_t75" style="position:absolute;left:19823;top:14539;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">
                  <v:imagedata r:id="rId36" o:title=""/>
                </v:shape>
                <v:shape id="Image 64" o:spid="_x0000_s1086" type="#_x0000_t75" style="position:absolute;left:25477;top:12344;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">
                  <v:imagedata r:id="rId36" o:title=""/>
                </v:shape>
                <v:shape id="Image 65" o:spid="_x0000_s1087" type="#_x0000_t75" style="position:absolute;left:31116;top:10454;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">
                  <v:imagedata r:id="rId36" o:title=""/>
                </v:shape>
                <v:shape id="Image 66" o:spid="_x0000_s1088" type="#_x0000_t75" style="position:absolute;left:36755;top:8732;width:739;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">
                  <v:imagedata r:id="rId36" o:title=""/>
                </v:shape>
                <v:shape id="Graphic 67" o:spid="_x0000_s1089" style="position:absolute;left:3275;top:10799;width:33864;height:9576;visibility:visible;mso-wrap-style:square;v-text-anchor:top" coordsize="3386454,95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" path="m,957580l565150,756539,1129029,602615,1692910,465455,2258314,316103,2822193,101219,3386328,e" filled="f" strokecolor="#46aac5" strokeweight="3.75pt">
                  <v:path arrowok="t"/>
                </v:shape>
                <v:shape id="Image 68" o:spid="_x0000_s1090" type="#_x0000_t75" style="position:absolute;left:2891;top:19995;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">
                  <v:imagedata r:id="rId37" o:title=""/>
                </v:shape>
                <v:shape id="Image 69" o:spid="_x0000_s1091" type="#_x0000_t75" style="position:absolute;left:8545;top:17983;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">
                  <v:imagedata r:id="rId37" o:title=""/>
                </v:shape>
                <v:shape id="Image 70" o:spid="_x0000_s1092" type="#_x0000_t75" style="position:absolute;left:14184;top:16444;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">
                  <v:imagedata r:id="rId37" o:title=""/>
                </v:shape>
                <v:shape id="Image 71" o:spid="_x0000_s1093" type="#_x0000_t75" style="position:absolute;left:19823;top:15072;width:740;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">
                  <v:imagedata r:id="rId37" o:title=""/>
                </v:shape>
                <v:shape id="Image 72" o:spid="_x0000_s1094" type="#_x0000_t75" style="position:absolute;left:25477;top:13579;width:74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">
                  <v:imagedata r:id="rId37" o:title=""/>
                </v:shape>
                <v:shape id="Image 73" o:spid="_x0000_s1095" type="#_x0000_t75" style="position:absolute;left:31116;top:11430;width:739;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">
                  <v:imagedata r:id="rId37" o:title=""/>
                </v:shape>
                <v:shape id="Image 74" o:spid="_x0000_s1096" type="#_x0000_t75" style="position:absolute;left:36755;top:10424;width:739;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">
                  <v:imagedata r:id="rId37" o:title=""/>
                </v:shape>
                <w10:wrap anchorx="page"/>
              </v:group>
            </w:pict>
          </mc:Fallback>
        </mc:AlternateContent>
      </w:r>
      <w:r>
        <w:rPr>
          <w:b/>
          <w:spacing w:val="-5"/>
          <w:sz w:val="24"/>
        </w:rPr>
        <w:t>30</w:t>
      </w:r>
    </w:p>
    <w:p w14:paraId="3E795834" w14:textId="77777777" w:rsidR="001F43B4" w:rsidRDefault="001F43B4">
      <w:pPr>
        <w:pStyle w:val="BodyText"/>
        <w:spacing w:before="30"/>
        <w:ind w:left="0"/>
        <w:jc w:val="left"/>
        <w:rPr>
          <w:b/>
        </w:rPr>
      </w:pPr>
    </w:p>
    <w:p w14:paraId="50398EF1" w14:textId="77777777" w:rsidR="001F43B4" w:rsidRDefault="002B24EA">
      <w:pPr>
        <w:spacing w:before="1"/>
        <w:ind w:left="1435"/>
        <w:rPr>
          <w:b/>
          <w:sz w:val="24"/>
        </w:rPr>
      </w:pPr>
      <w:r>
        <w:rPr>
          <w:b/>
          <w:spacing w:val="-5"/>
          <w:sz w:val="24"/>
        </w:rPr>
        <w:t>25</w:t>
      </w:r>
    </w:p>
    <w:p w14:paraId="4B2D9B67" w14:textId="77777777" w:rsidR="001F43B4" w:rsidRDefault="001F43B4">
      <w:pPr>
        <w:pStyle w:val="BodyText"/>
        <w:spacing w:before="30"/>
        <w:ind w:left="0"/>
        <w:jc w:val="left"/>
        <w:rPr>
          <w:b/>
        </w:rPr>
      </w:pPr>
    </w:p>
    <w:p w14:paraId="2FAF8ED1" w14:textId="77777777" w:rsidR="001F43B4" w:rsidRDefault="002B24EA">
      <w:pPr>
        <w:spacing w:line="236" w:lineRule="exact"/>
        <w:ind w:left="1435"/>
        <w:rPr>
          <w:b/>
          <w:sz w:val="24"/>
        </w:rPr>
      </w:pPr>
      <w:r>
        <w:rPr>
          <w:b/>
          <w:noProof/>
          <w:sz w:val="24"/>
          <w:lang w:bidi="hi-IN"/>
        </w:rPr>
        <mc:AlternateContent>
          <mc:Choice Requires="wps">
            <w:drawing>
              <wp:anchor distT="0" distB="0" distL="0" distR="0" simplePos="0" relativeHeight="15729664" behindDoc="0" locked="0" layoutInCell="1" allowOverlap="1" wp14:anchorId="13D8E965" wp14:editId="037E7A59">
                <wp:simplePos x="0" y="0"/>
                <wp:positionH relativeFrom="page">
                  <wp:posOffset>1377272</wp:posOffset>
                </wp:positionH>
                <wp:positionV relativeFrom="paragraph">
                  <wp:posOffset>49610</wp:posOffset>
                </wp:positionV>
                <wp:extent cx="194310" cy="83185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831850"/>
                        </a:xfrm>
                        <a:prstGeom prst="rect">
                          <a:avLst/>
                        </a:prstGeom>
                      </wps:spPr>
                      <wps:txbx>
                        <w:txbxContent>
                          <w:p w14:paraId="20FA26CE" w14:textId="77777777" w:rsidR="001F43B4" w:rsidRDefault="002B24EA">
                            <w:pPr>
                              <w:spacing w:before="10"/>
                              <w:ind w:left="20"/>
                              <w:rPr>
                                <w:b/>
                                <w:sz w:val="24"/>
                              </w:rPr>
                            </w:pPr>
                            <w:r>
                              <w:rPr>
                                <w:b/>
                                <w:sz w:val="24"/>
                              </w:rPr>
                              <w:t>Weight</w:t>
                            </w:r>
                            <w:r>
                              <w:rPr>
                                <w:b/>
                                <w:spacing w:val="-16"/>
                                <w:sz w:val="24"/>
                              </w:rPr>
                              <w:t xml:space="preserve"> </w:t>
                            </w:r>
                            <w:r>
                              <w:rPr>
                                <w:b/>
                                <w:spacing w:val="-4"/>
                                <w:sz w:val="24"/>
                              </w:rPr>
                              <w:t>(gm)</w:t>
                            </w:r>
                          </w:p>
                        </w:txbxContent>
                      </wps:txbx>
                      <wps:bodyPr vert="vert270" wrap="square" lIns="0" tIns="0" rIns="0" bIns="0" rtlCol="0">
                        <a:noAutofit/>
                      </wps:bodyPr>
                    </wps:wsp>
                  </a:graphicData>
                </a:graphic>
              </wp:anchor>
            </w:drawing>
          </mc:Choice>
          <mc:Fallback>
            <w:pict>
              <v:shapetype w14:anchorId="13D8E965" id="_x0000_t202" coordsize="21600,21600" o:spt="202" path="m,l,21600r21600,l21600,xe">
                <v:stroke joinstyle="miter"/>
                <v:path gradientshapeok="t" o:connecttype="rect"/>
              </v:shapetype>
              <v:shape id="Textbox 75" o:spid="_x0000_s1026" type="#_x0000_t202" style="position:absolute;left:0;text-align:left;margin-left:108.45pt;margin-top:3.9pt;width:15.3pt;height:65.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" filled="f" stroked="f">
                <v:textbox style="layout-flow:vertical;mso-layout-flow-alt:bottom-to-top" inset="0,0,0,0">
                  <w:txbxContent>
                    <w:p w14:paraId="20FA26CE" w14:textId="77777777" w:rsidR="001F43B4" w:rsidRDefault="002B24EA">
                      <w:pPr>
                        <w:spacing w:before="10"/>
                        <w:ind w:left="20"/>
                        <w:rPr>
                          <w:b/>
                          <w:sz w:val="24"/>
                        </w:rPr>
                      </w:pPr>
                      <w:r>
                        <w:rPr>
                          <w:b/>
                          <w:sz w:val="24"/>
                        </w:rPr>
                        <w:t>Weight</w:t>
                      </w:r>
                      <w:r>
                        <w:rPr>
                          <w:b/>
                          <w:spacing w:val="-16"/>
                          <w:sz w:val="24"/>
                        </w:rPr>
                        <w:t xml:space="preserve"> </w:t>
                      </w:r>
                      <w:r>
                        <w:rPr>
                          <w:b/>
                          <w:spacing w:val="-4"/>
                          <w:sz w:val="24"/>
                        </w:rPr>
                        <w:t>(gm)</w:t>
                      </w:r>
                    </w:p>
                  </w:txbxContent>
                </v:textbox>
                <w10:wrap anchorx="page"/>
              </v:shape>
            </w:pict>
          </mc:Fallback>
        </mc:AlternateContent>
      </w:r>
      <w:r>
        <w:rPr>
          <w:b/>
          <w:spacing w:val="-5"/>
          <w:sz w:val="24"/>
        </w:rPr>
        <w:t>20</w:t>
      </w:r>
    </w:p>
    <w:p w14:paraId="7D06BDF1" w14:textId="77777777" w:rsidR="001F43B4" w:rsidRDefault="002B24EA">
      <w:pPr>
        <w:spacing w:line="236" w:lineRule="exact"/>
        <w:ind w:left="8413"/>
        <w:rPr>
          <w:b/>
          <w:sz w:val="24"/>
        </w:rPr>
      </w:pPr>
      <w:r>
        <w:rPr>
          <w:noProof/>
          <w:position w:val="2"/>
          <w:lang w:bidi="hi-IN"/>
        </w:rPr>
        <w:drawing>
          <wp:inline distT="0" distB="0" distL="0" distR="0" wp14:anchorId="262853B8" wp14:editId="742073D6">
            <wp:extent cx="243839" cy="73533"/>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8" cstate="print"/>
                    <a:stretch>
                      <a:fillRect/>
                    </a:stretch>
                  </pic:blipFill>
                  <pic:spPr>
                    <a:xfrm>
                      <a:off x="0" y="0"/>
                      <a:ext cx="243839" cy="73533"/>
                    </a:xfrm>
                    <a:prstGeom prst="rect">
                      <a:avLst/>
                    </a:prstGeom>
                  </pic:spPr>
                </pic:pic>
              </a:graphicData>
            </a:graphic>
          </wp:inline>
        </w:drawing>
      </w:r>
      <w:r>
        <w:rPr>
          <w:spacing w:val="-7"/>
          <w:sz w:val="20"/>
        </w:rPr>
        <w:t xml:space="preserve"> </w:t>
      </w:r>
      <w:r>
        <w:rPr>
          <w:b/>
          <w:sz w:val="24"/>
        </w:rPr>
        <w:t>C</w:t>
      </w:r>
    </w:p>
    <w:p w14:paraId="06B1B479" w14:textId="77777777" w:rsidR="001F43B4" w:rsidRDefault="002B24EA">
      <w:pPr>
        <w:pStyle w:val="Heading1"/>
        <w:tabs>
          <w:tab w:val="left" w:pos="8413"/>
        </w:tabs>
        <w:spacing w:before="109"/>
        <w:ind w:left="1435"/>
      </w:pPr>
      <w:r>
        <w:rPr>
          <w:spacing w:val="-5"/>
        </w:rPr>
        <w:t>15</w:t>
      </w:r>
      <w:r>
        <w:tab/>
      </w:r>
      <w:r>
        <w:rPr>
          <w:noProof/>
          <w:position w:val="2"/>
          <w:lang w:bidi="hi-IN"/>
        </w:rPr>
        <w:drawing>
          <wp:inline distT="0" distB="0" distL="0" distR="0" wp14:anchorId="1C08C936" wp14:editId="181BE8D2">
            <wp:extent cx="243839" cy="73532"/>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9" cstate="print"/>
                    <a:stretch>
                      <a:fillRect/>
                    </a:stretch>
                  </pic:blipFill>
                  <pic:spPr>
                    <a:xfrm>
                      <a:off x="0" y="0"/>
                      <a:ext cx="243839" cy="73532"/>
                    </a:xfrm>
                    <a:prstGeom prst="rect">
                      <a:avLst/>
                    </a:prstGeom>
                  </pic:spPr>
                </pic:pic>
              </a:graphicData>
            </a:graphic>
          </wp:inline>
        </w:drawing>
      </w:r>
      <w:r>
        <w:rPr>
          <w:b w:val="0"/>
          <w:spacing w:val="-17"/>
        </w:rPr>
        <w:t xml:space="preserve"> </w:t>
      </w:r>
      <w:r>
        <w:t>T1</w:t>
      </w:r>
    </w:p>
    <w:p w14:paraId="6A654B6A" w14:textId="77777777" w:rsidR="001F43B4" w:rsidRDefault="002B24EA">
      <w:pPr>
        <w:spacing w:before="106" w:line="239" w:lineRule="exact"/>
        <w:ind w:left="8413"/>
        <w:rPr>
          <w:b/>
          <w:sz w:val="24"/>
        </w:rPr>
      </w:pPr>
      <w:r>
        <w:rPr>
          <w:noProof/>
          <w:position w:val="2"/>
          <w:lang w:bidi="hi-IN"/>
        </w:rPr>
        <w:drawing>
          <wp:inline distT="0" distB="0" distL="0" distR="0" wp14:anchorId="01BF8FB8" wp14:editId="2CF927A3">
            <wp:extent cx="243839" cy="73532"/>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40" cstate="print"/>
                    <a:stretch>
                      <a:fillRect/>
                    </a:stretch>
                  </pic:blipFill>
                  <pic:spPr>
                    <a:xfrm>
                      <a:off x="0" y="0"/>
                      <a:ext cx="243839" cy="73532"/>
                    </a:xfrm>
                    <a:prstGeom prst="rect">
                      <a:avLst/>
                    </a:prstGeom>
                  </pic:spPr>
                </pic:pic>
              </a:graphicData>
            </a:graphic>
          </wp:inline>
        </w:drawing>
      </w:r>
      <w:r>
        <w:rPr>
          <w:spacing w:val="-7"/>
          <w:sz w:val="20"/>
        </w:rPr>
        <w:t xml:space="preserve"> </w:t>
      </w:r>
      <w:r>
        <w:rPr>
          <w:b/>
          <w:sz w:val="24"/>
        </w:rPr>
        <w:t>T2</w:t>
      </w:r>
    </w:p>
    <w:p w14:paraId="4B0B09F5" w14:textId="77777777" w:rsidR="001F43B4" w:rsidRDefault="002B24EA">
      <w:pPr>
        <w:pStyle w:val="Heading2"/>
        <w:spacing w:line="191" w:lineRule="exact"/>
        <w:ind w:left="1435"/>
      </w:pPr>
      <w:r>
        <w:rPr>
          <w:spacing w:val="-5"/>
        </w:rPr>
        <w:t>10</w:t>
      </w:r>
    </w:p>
    <w:p w14:paraId="0189DDCA" w14:textId="77777777" w:rsidR="001F43B4" w:rsidRDefault="002B24EA">
      <w:pPr>
        <w:spacing w:line="229" w:lineRule="exact"/>
        <w:ind w:right="956"/>
        <w:jc w:val="right"/>
        <w:rPr>
          <w:b/>
          <w:sz w:val="24"/>
        </w:rPr>
      </w:pPr>
      <w:r>
        <w:rPr>
          <w:noProof/>
          <w:position w:val="2"/>
          <w:lang w:bidi="hi-IN"/>
        </w:rPr>
        <w:drawing>
          <wp:inline distT="0" distB="0" distL="0" distR="0" wp14:anchorId="6D726EFB" wp14:editId="5A189110">
            <wp:extent cx="243839" cy="73532"/>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1" cstate="print"/>
                    <a:stretch>
                      <a:fillRect/>
                    </a:stretch>
                  </pic:blipFill>
                  <pic:spPr>
                    <a:xfrm>
                      <a:off x="0" y="0"/>
                      <a:ext cx="243839" cy="73532"/>
                    </a:xfrm>
                    <a:prstGeom prst="rect">
                      <a:avLst/>
                    </a:prstGeom>
                  </pic:spPr>
                </pic:pic>
              </a:graphicData>
            </a:graphic>
          </wp:inline>
        </w:drawing>
      </w:r>
      <w:r>
        <w:rPr>
          <w:spacing w:val="-7"/>
          <w:sz w:val="20"/>
        </w:rPr>
        <w:t xml:space="preserve"> </w:t>
      </w:r>
      <w:r>
        <w:rPr>
          <w:b/>
          <w:sz w:val="24"/>
        </w:rPr>
        <w:t>T3</w:t>
      </w:r>
    </w:p>
    <w:p w14:paraId="210E436F" w14:textId="77777777" w:rsidR="001F43B4" w:rsidRDefault="002B24EA">
      <w:pPr>
        <w:pStyle w:val="Heading1"/>
        <w:tabs>
          <w:tab w:val="left" w:pos="6858"/>
        </w:tabs>
        <w:spacing w:before="104"/>
        <w:ind w:left="0" w:right="956"/>
        <w:jc w:val="right"/>
        <w:rPr>
          <w:position w:val="2"/>
        </w:rPr>
      </w:pPr>
      <w:r>
        <w:rPr>
          <w:spacing w:val="-10"/>
        </w:rPr>
        <w:t>5</w:t>
      </w:r>
      <w:r>
        <w:tab/>
      </w:r>
      <w:r>
        <w:rPr>
          <w:noProof/>
          <w:position w:val="4"/>
          <w:lang w:bidi="hi-IN"/>
        </w:rPr>
        <w:drawing>
          <wp:inline distT="0" distB="0" distL="0" distR="0" wp14:anchorId="7B81F2A4" wp14:editId="434689FE">
            <wp:extent cx="243839" cy="73532"/>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2" cstate="print"/>
                    <a:stretch>
                      <a:fillRect/>
                    </a:stretch>
                  </pic:blipFill>
                  <pic:spPr>
                    <a:xfrm>
                      <a:off x="0" y="0"/>
                      <a:ext cx="243839" cy="73532"/>
                    </a:xfrm>
                    <a:prstGeom prst="rect">
                      <a:avLst/>
                    </a:prstGeom>
                  </pic:spPr>
                </pic:pic>
              </a:graphicData>
            </a:graphic>
          </wp:inline>
        </w:drawing>
      </w:r>
      <w:r>
        <w:rPr>
          <w:b w:val="0"/>
          <w:spacing w:val="-17"/>
          <w:position w:val="2"/>
        </w:rPr>
        <w:t xml:space="preserve"> </w:t>
      </w:r>
      <w:r>
        <w:rPr>
          <w:position w:val="2"/>
        </w:rPr>
        <w:t>T4</w:t>
      </w:r>
    </w:p>
    <w:p w14:paraId="3B3DC3E1" w14:textId="77777777" w:rsidR="001F43B4" w:rsidRDefault="001F43B4">
      <w:pPr>
        <w:pStyle w:val="BodyText"/>
        <w:spacing w:before="30"/>
        <w:ind w:left="0"/>
        <w:jc w:val="left"/>
        <w:rPr>
          <w:b/>
        </w:rPr>
      </w:pPr>
    </w:p>
    <w:p w14:paraId="4B9069D0" w14:textId="77777777" w:rsidR="001F43B4" w:rsidRDefault="002B24EA">
      <w:pPr>
        <w:spacing w:before="1"/>
        <w:ind w:left="1555"/>
        <w:rPr>
          <w:b/>
          <w:sz w:val="24"/>
        </w:rPr>
      </w:pPr>
      <w:r>
        <w:rPr>
          <w:b/>
          <w:spacing w:val="-10"/>
          <w:sz w:val="24"/>
        </w:rPr>
        <w:t>0</w:t>
      </w:r>
    </w:p>
    <w:p w14:paraId="7E383543" w14:textId="77777777" w:rsidR="001F43B4" w:rsidRDefault="002B24EA">
      <w:pPr>
        <w:tabs>
          <w:tab w:val="left" w:pos="3093"/>
          <w:tab w:val="left" w:pos="3981"/>
          <w:tab w:val="left" w:pos="4870"/>
          <w:tab w:val="left" w:pos="5759"/>
          <w:tab w:val="left" w:pos="6648"/>
          <w:tab w:val="left" w:pos="7537"/>
        </w:tabs>
        <w:spacing w:before="6"/>
        <w:ind w:left="2264"/>
        <w:rPr>
          <w:b/>
          <w:sz w:val="24"/>
        </w:rPr>
      </w:pPr>
      <w:r>
        <w:rPr>
          <w:b/>
          <w:spacing w:val="-10"/>
          <w:sz w:val="24"/>
        </w:rPr>
        <w:t>0</w:t>
      </w:r>
      <w:r>
        <w:rPr>
          <w:b/>
          <w:sz w:val="24"/>
        </w:rPr>
        <w:tab/>
      </w:r>
      <w:r>
        <w:rPr>
          <w:b/>
          <w:spacing w:val="-5"/>
          <w:sz w:val="24"/>
        </w:rPr>
        <w:t>15</w:t>
      </w:r>
      <w:r>
        <w:rPr>
          <w:b/>
          <w:sz w:val="24"/>
        </w:rPr>
        <w:tab/>
      </w:r>
      <w:r>
        <w:rPr>
          <w:b/>
          <w:spacing w:val="-5"/>
          <w:sz w:val="24"/>
        </w:rPr>
        <w:t>30</w:t>
      </w:r>
      <w:r>
        <w:rPr>
          <w:b/>
          <w:sz w:val="24"/>
        </w:rPr>
        <w:tab/>
      </w:r>
      <w:r>
        <w:rPr>
          <w:b/>
          <w:spacing w:val="-5"/>
          <w:sz w:val="24"/>
        </w:rPr>
        <w:t>45</w:t>
      </w:r>
      <w:r>
        <w:rPr>
          <w:b/>
          <w:sz w:val="24"/>
        </w:rPr>
        <w:tab/>
      </w:r>
      <w:r>
        <w:rPr>
          <w:b/>
          <w:spacing w:val="-5"/>
          <w:sz w:val="24"/>
        </w:rPr>
        <w:t>60</w:t>
      </w:r>
      <w:r>
        <w:rPr>
          <w:b/>
          <w:sz w:val="24"/>
        </w:rPr>
        <w:tab/>
      </w:r>
      <w:r>
        <w:rPr>
          <w:b/>
          <w:spacing w:val="-5"/>
          <w:sz w:val="24"/>
        </w:rPr>
        <w:t>75</w:t>
      </w:r>
      <w:r>
        <w:rPr>
          <w:b/>
          <w:sz w:val="24"/>
        </w:rPr>
        <w:tab/>
      </w:r>
      <w:r>
        <w:rPr>
          <w:b/>
          <w:spacing w:val="-5"/>
          <w:sz w:val="24"/>
        </w:rPr>
        <w:t>90</w:t>
      </w:r>
    </w:p>
    <w:p w14:paraId="4D605056" w14:textId="77777777" w:rsidR="001F43B4" w:rsidRDefault="002B24EA">
      <w:pPr>
        <w:spacing w:before="59"/>
        <w:ind w:left="4736"/>
        <w:rPr>
          <w:b/>
          <w:sz w:val="24"/>
        </w:rPr>
      </w:pPr>
      <w:r>
        <w:rPr>
          <w:b/>
          <w:spacing w:val="-4"/>
          <w:sz w:val="24"/>
        </w:rPr>
        <w:t>Days</w:t>
      </w:r>
    </w:p>
    <w:p w14:paraId="02F6DCF8" w14:textId="77777777" w:rsidR="001F43B4" w:rsidRDefault="001F43B4">
      <w:pPr>
        <w:pStyle w:val="BodyText"/>
        <w:spacing w:before="113"/>
        <w:ind w:left="0"/>
        <w:jc w:val="left"/>
        <w:rPr>
          <w:b/>
        </w:rPr>
      </w:pPr>
    </w:p>
    <w:p w14:paraId="5387D4E2" w14:textId="77777777" w:rsidR="001F43B4" w:rsidRDefault="002B24EA">
      <w:pPr>
        <w:spacing w:line="360" w:lineRule="auto"/>
        <w:ind w:left="360"/>
        <w:rPr>
          <w:sz w:val="24"/>
        </w:rPr>
      </w:pPr>
      <w:r>
        <w:rPr>
          <w:b/>
          <w:sz w:val="24"/>
        </w:rPr>
        <w:t>Fig.</w:t>
      </w:r>
      <w:r>
        <w:rPr>
          <w:b/>
          <w:spacing w:val="40"/>
          <w:sz w:val="24"/>
        </w:rPr>
        <w:t xml:space="preserve"> </w:t>
      </w:r>
      <w:r>
        <w:rPr>
          <w:b/>
          <w:sz w:val="24"/>
        </w:rPr>
        <w:t>2.</w:t>
      </w:r>
      <w:r>
        <w:rPr>
          <w:b/>
          <w:spacing w:val="40"/>
          <w:sz w:val="24"/>
        </w:rPr>
        <w:t xml:space="preserve"> </w:t>
      </w:r>
      <w:r>
        <w:rPr>
          <w:sz w:val="24"/>
        </w:rPr>
        <w:t>Average</w:t>
      </w:r>
      <w:r>
        <w:rPr>
          <w:spacing w:val="40"/>
          <w:sz w:val="24"/>
        </w:rPr>
        <w:t xml:space="preserve"> </w:t>
      </w:r>
      <w:r>
        <w:rPr>
          <w:sz w:val="24"/>
        </w:rPr>
        <w:t>weight</w:t>
      </w:r>
      <w:r>
        <w:rPr>
          <w:spacing w:val="40"/>
          <w:sz w:val="24"/>
        </w:rPr>
        <w:t xml:space="preserve"> </w:t>
      </w:r>
      <w:r>
        <w:rPr>
          <w:sz w:val="24"/>
        </w:rPr>
        <w:t>(gm)</w:t>
      </w:r>
      <w:r>
        <w:rPr>
          <w:spacing w:val="40"/>
          <w:sz w:val="24"/>
        </w:rPr>
        <w:t xml:space="preserve"> </w:t>
      </w:r>
      <w:r>
        <w:rPr>
          <w:i/>
          <w:sz w:val="24"/>
        </w:rPr>
        <w:t>of</w:t>
      </w:r>
      <w:r>
        <w:rPr>
          <w:i/>
          <w:spacing w:val="40"/>
          <w:sz w:val="24"/>
        </w:rPr>
        <w:t xml:space="preserve"> </w:t>
      </w:r>
      <w:r>
        <w:rPr>
          <w:i/>
          <w:sz w:val="24"/>
        </w:rPr>
        <w:t>P.</w:t>
      </w:r>
      <w:r>
        <w:rPr>
          <w:i/>
          <w:spacing w:val="40"/>
          <w:sz w:val="24"/>
        </w:rPr>
        <w:t xml:space="preserve"> </w:t>
      </w:r>
      <w:proofErr w:type="spellStart"/>
      <w:r>
        <w:rPr>
          <w:i/>
          <w:sz w:val="24"/>
        </w:rPr>
        <w:t>brachypomus</w:t>
      </w:r>
      <w:proofErr w:type="spellEnd"/>
      <w:r>
        <w:rPr>
          <w:i/>
          <w:spacing w:val="40"/>
          <w:sz w:val="24"/>
        </w:rPr>
        <w:t xml:space="preserve"> </w:t>
      </w:r>
      <w:r>
        <w:rPr>
          <w:sz w:val="24"/>
        </w:rPr>
        <w:t>fingerlings</w:t>
      </w:r>
      <w:r>
        <w:rPr>
          <w:spacing w:val="40"/>
          <w:sz w:val="24"/>
        </w:rPr>
        <w:t xml:space="preserve"> </w:t>
      </w:r>
      <w:r>
        <w:rPr>
          <w:sz w:val="24"/>
        </w:rPr>
        <w:t>of</w:t>
      </w:r>
      <w:r>
        <w:rPr>
          <w:spacing w:val="40"/>
          <w:sz w:val="24"/>
        </w:rPr>
        <w:t xml:space="preserve"> </w:t>
      </w:r>
      <w:r>
        <w:rPr>
          <w:sz w:val="24"/>
        </w:rPr>
        <w:t>different</w:t>
      </w:r>
      <w:r>
        <w:rPr>
          <w:spacing w:val="40"/>
          <w:sz w:val="24"/>
        </w:rPr>
        <w:t xml:space="preserve"> </w:t>
      </w:r>
      <w:r>
        <w:rPr>
          <w:sz w:val="24"/>
        </w:rPr>
        <w:t>feeding</w:t>
      </w:r>
      <w:r>
        <w:rPr>
          <w:spacing w:val="40"/>
          <w:sz w:val="24"/>
        </w:rPr>
        <w:t xml:space="preserve"> </w:t>
      </w:r>
      <w:r>
        <w:rPr>
          <w:sz w:val="24"/>
        </w:rPr>
        <w:t>treatments during the 90-day experiment</w:t>
      </w:r>
    </w:p>
    <w:p w14:paraId="1CFEC430" w14:textId="77777777" w:rsidR="001F43B4" w:rsidRDefault="001F43B4">
      <w:pPr>
        <w:pStyle w:val="BodyText"/>
        <w:ind w:left="0"/>
        <w:jc w:val="left"/>
      </w:pPr>
    </w:p>
    <w:p w14:paraId="74B926FF" w14:textId="77777777" w:rsidR="001F43B4" w:rsidRDefault="001F43B4">
      <w:pPr>
        <w:pStyle w:val="BodyText"/>
        <w:ind w:left="0"/>
        <w:jc w:val="left"/>
      </w:pPr>
    </w:p>
    <w:p w14:paraId="7E1A025D" w14:textId="77777777" w:rsidR="001F43B4" w:rsidRDefault="001F43B4">
      <w:pPr>
        <w:pStyle w:val="BodyText"/>
        <w:spacing w:before="90"/>
        <w:ind w:left="0"/>
        <w:jc w:val="left"/>
      </w:pPr>
    </w:p>
    <w:p w14:paraId="46D9A232" w14:textId="77777777" w:rsidR="001F43B4" w:rsidRDefault="002B24EA">
      <w:pPr>
        <w:ind w:left="1648"/>
        <w:rPr>
          <w:b/>
          <w:sz w:val="24"/>
        </w:rPr>
      </w:pPr>
      <w:r>
        <w:rPr>
          <w:b/>
          <w:noProof/>
          <w:sz w:val="24"/>
          <w:lang w:bidi="hi-IN"/>
        </w:rPr>
        <mc:AlternateContent>
          <mc:Choice Requires="wpg">
            <w:drawing>
              <wp:anchor distT="0" distB="0" distL="0" distR="0" simplePos="0" relativeHeight="487112704" behindDoc="1" locked="0" layoutInCell="1" allowOverlap="1" wp14:anchorId="0428BE67" wp14:editId="2A1D22D4">
                <wp:simplePos x="0" y="0"/>
                <wp:positionH relativeFrom="page">
                  <wp:posOffset>1969135</wp:posOffset>
                </wp:positionH>
                <wp:positionV relativeFrom="paragraph">
                  <wp:posOffset>89881</wp:posOffset>
                </wp:positionV>
                <wp:extent cx="3561715" cy="214503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1715" cy="2145030"/>
                          <a:chOff x="0" y="0"/>
                          <a:chExt cx="3561715" cy="2145030"/>
                        </a:xfrm>
                      </wpg:grpSpPr>
                      <wps:wsp>
                        <wps:cNvPr id="82" name="Graphic 82"/>
                        <wps:cNvSpPr/>
                        <wps:spPr>
                          <a:xfrm>
                            <a:off x="0" y="4762"/>
                            <a:ext cx="3556635" cy="2139950"/>
                          </a:xfrm>
                          <a:custGeom>
                            <a:avLst/>
                            <a:gdLst/>
                            <a:ahLst/>
                            <a:cxnLst/>
                            <a:rect l="l" t="t" r="r" b="b"/>
                            <a:pathLst>
                              <a:path w="3556635" h="2139950">
                                <a:moveTo>
                                  <a:pt x="45212" y="2094610"/>
                                </a:moveTo>
                                <a:lnTo>
                                  <a:pt x="45212" y="0"/>
                                </a:lnTo>
                              </a:path>
                              <a:path w="3556635" h="2139950">
                                <a:moveTo>
                                  <a:pt x="0" y="2094610"/>
                                </a:moveTo>
                                <a:lnTo>
                                  <a:pt x="45212" y="2094610"/>
                                </a:lnTo>
                              </a:path>
                              <a:path w="3556635" h="2139950">
                                <a:moveTo>
                                  <a:pt x="0" y="1745995"/>
                                </a:moveTo>
                                <a:lnTo>
                                  <a:pt x="45212" y="1745995"/>
                                </a:lnTo>
                              </a:path>
                              <a:path w="3556635" h="2139950">
                                <a:moveTo>
                                  <a:pt x="0" y="1397000"/>
                                </a:moveTo>
                                <a:lnTo>
                                  <a:pt x="45212" y="1397000"/>
                                </a:lnTo>
                              </a:path>
                              <a:path w="3556635" h="2139950">
                                <a:moveTo>
                                  <a:pt x="0" y="1048003"/>
                                </a:moveTo>
                                <a:lnTo>
                                  <a:pt x="45212" y="1048003"/>
                                </a:lnTo>
                              </a:path>
                              <a:path w="3556635" h="2139950">
                                <a:moveTo>
                                  <a:pt x="0" y="697483"/>
                                </a:moveTo>
                                <a:lnTo>
                                  <a:pt x="45212" y="697483"/>
                                </a:lnTo>
                              </a:path>
                              <a:path w="3556635" h="2139950">
                                <a:moveTo>
                                  <a:pt x="0" y="348488"/>
                                </a:moveTo>
                                <a:lnTo>
                                  <a:pt x="45212" y="348488"/>
                                </a:lnTo>
                              </a:path>
                              <a:path w="3556635" h="2139950">
                                <a:moveTo>
                                  <a:pt x="0" y="0"/>
                                </a:moveTo>
                                <a:lnTo>
                                  <a:pt x="45212" y="0"/>
                                </a:lnTo>
                              </a:path>
                              <a:path w="3556635" h="2139950">
                                <a:moveTo>
                                  <a:pt x="45212" y="2094610"/>
                                </a:moveTo>
                                <a:lnTo>
                                  <a:pt x="3556507" y="2094610"/>
                                </a:lnTo>
                              </a:path>
                              <a:path w="3556635" h="2139950">
                                <a:moveTo>
                                  <a:pt x="45212" y="2094610"/>
                                </a:moveTo>
                                <a:lnTo>
                                  <a:pt x="45212" y="2139822"/>
                                </a:lnTo>
                              </a:path>
                              <a:path w="3556635" h="2139950">
                                <a:moveTo>
                                  <a:pt x="546988" y="2094610"/>
                                </a:moveTo>
                                <a:lnTo>
                                  <a:pt x="546988" y="2139822"/>
                                </a:lnTo>
                              </a:path>
                              <a:path w="3556635" h="2139950">
                                <a:moveTo>
                                  <a:pt x="1048384" y="2094610"/>
                                </a:moveTo>
                                <a:lnTo>
                                  <a:pt x="1048384" y="2139822"/>
                                </a:lnTo>
                              </a:path>
                              <a:path w="3556635" h="2139950">
                                <a:moveTo>
                                  <a:pt x="1549780" y="2094610"/>
                                </a:moveTo>
                                <a:lnTo>
                                  <a:pt x="1549780" y="2139822"/>
                                </a:lnTo>
                              </a:path>
                              <a:path w="3556635" h="2139950">
                                <a:moveTo>
                                  <a:pt x="2051177" y="2094610"/>
                                </a:moveTo>
                                <a:lnTo>
                                  <a:pt x="2051177" y="2139822"/>
                                </a:lnTo>
                              </a:path>
                              <a:path w="3556635" h="2139950">
                                <a:moveTo>
                                  <a:pt x="2552573" y="2094610"/>
                                </a:moveTo>
                                <a:lnTo>
                                  <a:pt x="2552573" y="2139822"/>
                                </a:lnTo>
                              </a:path>
                              <a:path w="3556635" h="2139950">
                                <a:moveTo>
                                  <a:pt x="3055492" y="2094610"/>
                                </a:moveTo>
                                <a:lnTo>
                                  <a:pt x="3055492" y="2139822"/>
                                </a:lnTo>
                              </a:path>
                              <a:path w="3556635" h="2139950">
                                <a:moveTo>
                                  <a:pt x="3556507" y="2094610"/>
                                </a:moveTo>
                                <a:lnTo>
                                  <a:pt x="3556507" y="2139822"/>
                                </a:lnTo>
                              </a:path>
                            </a:pathLst>
                          </a:custGeom>
                          <a:ln w="9525">
                            <a:solidFill>
                              <a:srgbClr val="858585"/>
                            </a:solidFill>
                            <a:prstDash val="solid"/>
                          </a:ln>
                        </wps:spPr>
                        <wps:bodyPr wrap="square" lIns="0" tIns="0" rIns="0" bIns="0" rtlCol="0">
                          <a:prstTxWarp prst="textNoShape">
                            <a:avLst/>
                          </a:prstTxWarp>
                          <a:noAutofit/>
                        </wps:bodyPr>
                      </wps:wsp>
                      <wps:wsp>
                        <wps:cNvPr id="83" name="Graphic 83"/>
                        <wps:cNvSpPr/>
                        <wps:spPr>
                          <a:xfrm>
                            <a:off x="267461" y="559879"/>
                            <a:ext cx="3067050" cy="812165"/>
                          </a:xfrm>
                          <a:custGeom>
                            <a:avLst/>
                            <a:gdLst/>
                            <a:ahLst/>
                            <a:cxnLst/>
                            <a:rect l="l" t="t" r="r" b="b"/>
                            <a:pathLst>
                              <a:path w="3067050" h="812165">
                                <a:moveTo>
                                  <a:pt x="28066" y="800735"/>
                                </a:moveTo>
                                <a:lnTo>
                                  <a:pt x="28066" y="811656"/>
                                </a:lnTo>
                              </a:path>
                              <a:path w="3067050" h="812165">
                                <a:moveTo>
                                  <a:pt x="28066" y="800735"/>
                                </a:moveTo>
                                <a:lnTo>
                                  <a:pt x="28066" y="790701"/>
                                </a:lnTo>
                              </a:path>
                              <a:path w="3067050" h="812165">
                                <a:moveTo>
                                  <a:pt x="0" y="811656"/>
                                </a:moveTo>
                                <a:lnTo>
                                  <a:pt x="57150" y="811656"/>
                                </a:lnTo>
                              </a:path>
                              <a:path w="3067050" h="812165">
                                <a:moveTo>
                                  <a:pt x="0" y="790701"/>
                                </a:moveTo>
                                <a:lnTo>
                                  <a:pt x="57150" y="790701"/>
                                </a:lnTo>
                              </a:path>
                              <a:path w="3067050" h="812165">
                                <a:moveTo>
                                  <a:pt x="529463" y="399923"/>
                                </a:moveTo>
                                <a:lnTo>
                                  <a:pt x="529463" y="410083"/>
                                </a:lnTo>
                              </a:path>
                              <a:path w="3067050" h="812165">
                                <a:moveTo>
                                  <a:pt x="529463" y="399923"/>
                                </a:moveTo>
                                <a:lnTo>
                                  <a:pt x="529463" y="389254"/>
                                </a:lnTo>
                              </a:path>
                              <a:path w="3067050" h="812165">
                                <a:moveTo>
                                  <a:pt x="501650" y="410083"/>
                                </a:moveTo>
                                <a:lnTo>
                                  <a:pt x="558800" y="410083"/>
                                </a:lnTo>
                              </a:path>
                              <a:path w="3067050" h="812165">
                                <a:moveTo>
                                  <a:pt x="501650" y="389254"/>
                                </a:moveTo>
                                <a:lnTo>
                                  <a:pt x="558800" y="389254"/>
                                </a:lnTo>
                              </a:path>
                              <a:path w="3067050" h="812165">
                                <a:moveTo>
                                  <a:pt x="1032382" y="223138"/>
                                </a:moveTo>
                                <a:lnTo>
                                  <a:pt x="1032382" y="228600"/>
                                </a:lnTo>
                              </a:path>
                              <a:path w="3067050" h="812165">
                                <a:moveTo>
                                  <a:pt x="1032382" y="223138"/>
                                </a:moveTo>
                                <a:lnTo>
                                  <a:pt x="1032382" y="218186"/>
                                </a:lnTo>
                              </a:path>
                              <a:path w="3067050" h="812165">
                                <a:moveTo>
                                  <a:pt x="1003172" y="228600"/>
                                </a:moveTo>
                                <a:lnTo>
                                  <a:pt x="1060323" y="228600"/>
                                </a:lnTo>
                              </a:path>
                              <a:path w="3067050" h="812165">
                                <a:moveTo>
                                  <a:pt x="1003172" y="218186"/>
                                </a:moveTo>
                                <a:lnTo>
                                  <a:pt x="1060323" y="218186"/>
                                </a:lnTo>
                              </a:path>
                              <a:path w="3067050" h="812165">
                                <a:moveTo>
                                  <a:pt x="1533778" y="209423"/>
                                </a:moveTo>
                                <a:lnTo>
                                  <a:pt x="1533778" y="211200"/>
                                </a:lnTo>
                              </a:path>
                              <a:path w="3067050" h="812165">
                                <a:moveTo>
                                  <a:pt x="1533778" y="209423"/>
                                </a:moveTo>
                                <a:lnTo>
                                  <a:pt x="1533778" y="207644"/>
                                </a:lnTo>
                              </a:path>
                              <a:path w="3067050" h="812165">
                                <a:moveTo>
                                  <a:pt x="1504823" y="211200"/>
                                </a:moveTo>
                                <a:lnTo>
                                  <a:pt x="1561973" y="211200"/>
                                </a:lnTo>
                              </a:path>
                              <a:path w="3067050" h="812165">
                                <a:moveTo>
                                  <a:pt x="1504823" y="207644"/>
                                </a:moveTo>
                                <a:lnTo>
                                  <a:pt x="1561973" y="207644"/>
                                </a:lnTo>
                              </a:path>
                              <a:path w="3067050" h="812165">
                                <a:moveTo>
                                  <a:pt x="2035175" y="198754"/>
                                </a:moveTo>
                                <a:lnTo>
                                  <a:pt x="2035175" y="200660"/>
                                </a:lnTo>
                              </a:path>
                              <a:path w="3067050" h="812165">
                                <a:moveTo>
                                  <a:pt x="2035175" y="198754"/>
                                </a:moveTo>
                                <a:lnTo>
                                  <a:pt x="2035175" y="197230"/>
                                </a:lnTo>
                              </a:path>
                              <a:path w="3067050" h="812165">
                                <a:moveTo>
                                  <a:pt x="2006473" y="200660"/>
                                </a:moveTo>
                                <a:lnTo>
                                  <a:pt x="2063623" y="200660"/>
                                </a:lnTo>
                              </a:path>
                              <a:path w="3067050" h="812165">
                                <a:moveTo>
                                  <a:pt x="2006473" y="197230"/>
                                </a:moveTo>
                                <a:lnTo>
                                  <a:pt x="2063623" y="197230"/>
                                </a:lnTo>
                              </a:path>
                              <a:path w="3067050" h="812165">
                                <a:moveTo>
                                  <a:pt x="2536570" y="186562"/>
                                </a:moveTo>
                                <a:lnTo>
                                  <a:pt x="2536570" y="188467"/>
                                </a:lnTo>
                              </a:path>
                              <a:path w="3067050" h="812165">
                                <a:moveTo>
                                  <a:pt x="2536570" y="186562"/>
                                </a:moveTo>
                                <a:lnTo>
                                  <a:pt x="2536570" y="184912"/>
                                </a:lnTo>
                              </a:path>
                              <a:path w="3067050" h="812165">
                                <a:moveTo>
                                  <a:pt x="2507995" y="188467"/>
                                </a:moveTo>
                                <a:lnTo>
                                  <a:pt x="2565145" y="188467"/>
                                </a:lnTo>
                              </a:path>
                              <a:path w="3067050" h="812165">
                                <a:moveTo>
                                  <a:pt x="2507995" y="184912"/>
                                </a:moveTo>
                                <a:lnTo>
                                  <a:pt x="2565145" y="184912"/>
                                </a:lnTo>
                              </a:path>
                              <a:path w="3067050" h="812165">
                                <a:moveTo>
                                  <a:pt x="3037966" y="3683"/>
                                </a:moveTo>
                                <a:lnTo>
                                  <a:pt x="3037966" y="6985"/>
                                </a:lnTo>
                              </a:path>
                              <a:path w="3067050" h="812165">
                                <a:moveTo>
                                  <a:pt x="3037966" y="3683"/>
                                </a:moveTo>
                                <a:lnTo>
                                  <a:pt x="3037966" y="0"/>
                                </a:lnTo>
                              </a:path>
                              <a:path w="3067050" h="812165">
                                <a:moveTo>
                                  <a:pt x="3009645" y="6985"/>
                                </a:moveTo>
                                <a:lnTo>
                                  <a:pt x="3066795" y="6985"/>
                                </a:lnTo>
                              </a:path>
                              <a:path w="3067050" h="812165">
                                <a:moveTo>
                                  <a:pt x="3009645" y="0"/>
                                </a:moveTo>
                                <a:lnTo>
                                  <a:pt x="3066795" y="0"/>
                                </a:lnTo>
                              </a:path>
                              <a:path w="3067050" h="812165">
                                <a:moveTo>
                                  <a:pt x="28066" y="785494"/>
                                </a:moveTo>
                                <a:lnTo>
                                  <a:pt x="28066" y="788924"/>
                                </a:lnTo>
                              </a:path>
                              <a:path w="3067050" h="812165">
                                <a:moveTo>
                                  <a:pt x="28066" y="785494"/>
                                </a:moveTo>
                                <a:lnTo>
                                  <a:pt x="28066" y="781938"/>
                                </a:lnTo>
                              </a:path>
                              <a:path w="3067050" h="812165">
                                <a:moveTo>
                                  <a:pt x="0" y="788924"/>
                                </a:moveTo>
                                <a:lnTo>
                                  <a:pt x="57150" y="788924"/>
                                </a:lnTo>
                              </a:path>
                              <a:path w="3067050" h="812165">
                                <a:moveTo>
                                  <a:pt x="0" y="781938"/>
                                </a:moveTo>
                                <a:lnTo>
                                  <a:pt x="57150" y="781938"/>
                                </a:lnTo>
                              </a:path>
                            </a:pathLst>
                          </a:custGeom>
                          <a:ln w="9525">
                            <a:solidFill>
                              <a:srgbClr val="000000"/>
                            </a:solidFill>
                            <a:prstDash val="solid"/>
                          </a:ln>
                        </wps:spPr>
                        <wps:bodyPr wrap="square" lIns="0" tIns="0" rIns="0" bIns="0" rtlCol="0">
                          <a:prstTxWarp prst="textNoShape">
                            <a:avLst/>
                          </a:prstTxWarp>
                          <a:noAutofit/>
                        </wps:bodyPr>
                      </wps:wsp>
                      <wps:wsp>
                        <wps:cNvPr id="84" name="Graphic 84"/>
                        <wps:cNvSpPr/>
                        <wps:spPr>
                          <a:xfrm>
                            <a:off x="792162" y="938593"/>
                            <a:ext cx="9525" cy="27940"/>
                          </a:xfrm>
                          <a:custGeom>
                            <a:avLst/>
                            <a:gdLst/>
                            <a:ahLst/>
                            <a:cxnLst/>
                            <a:rect l="l" t="t" r="r" b="b"/>
                            <a:pathLst>
                              <a:path w="9525" h="27940">
                                <a:moveTo>
                                  <a:pt x="9525" y="0"/>
                                </a:moveTo>
                                <a:lnTo>
                                  <a:pt x="0" y="0"/>
                                </a:lnTo>
                                <a:lnTo>
                                  <a:pt x="0" y="13589"/>
                                </a:lnTo>
                                <a:lnTo>
                                  <a:pt x="0" y="27940"/>
                                </a:lnTo>
                                <a:lnTo>
                                  <a:pt x="9525" y="27940"/>
                                </a:lnTo>
                                <a:lnTo>
                                  <a:pt x="9525" y="13589"/>
                                </a:lnTo>
                                <a:lnTo>
                                  <a:pt x="9525"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267461" y="407987"/>
                            <a:ext cx="3067050" cy="956944"/>
                          </a:xfrm>
                          <a:custGeom>
                            <a:avLst/>
                            <a:gdLst/>
                            <a:ahLst/>
                            <a:cxnLst/>
                            <a:rect l="l" t="t" r="r" b="b"/>
                            <a:pathLst>
                              <a:path w="3067050" h="956944">
                                <a:moveTo>
                                  <a:pt x="501650" y="558545"/>
                                </a:moveTo>
                                <a:lnTo>
                                  <a:pt x="558800" y="558545"/>
                                </a:lnTo>
                              </a:path>
                              <a:path w="3067050" h="956944">
                                <a:moveTo>
                                  <a:pt x="501650" y="530605"/>
                                </a:moveTo>
                                <a:lnTo>
                                  <a:pt x="558800" y="530605"/>
                                </a:lnTo>
                              </a:path>
                              <a:path w="3067050" h="956944">
                                <a:moveTo>
                                  <a:pt x="1032382" y="335406"/>
                                </a:moveTo>
                                <a:lnTo>
                                  <a:pt x="1032382" y="345566"/>
                                </a:lnTo>
                              </a:path>
                              <a:path w="3067050" h="956944">
                                <a:moveTo>
                                  <a:pt x="1032382" y="335406"/>
                                </a:moveTo>
                                <a:lnTo>
                                  <a:pt x="1032382" y="324611"/>
                                </a:lnTo>
                              </a:path>
                              <a:path w="3067050" h="956944">
                                <a:moveTo>
                                  <a:pt x="1003172" y="345566"/>
                                </a:moveTo>
                                <a:lnTo>
                                  <a:pt x="1060323" y="345566"/>
                                </a:lnTo>
                              </a:path>
                              <a:path w="3067050" h="956944">
                                <a:moveTo>
                                  <a:pt x="1003172" y="324611"/>
                                </a:moveTo>
                                <a:lnTo>
                                  <a:pt x="1060323" y="324611"/>
                                </a:lnTo>
                              </a:path>
                              <a:path w="3067050" h="956944">
                                <a:moveTo>
                                  <a:pt x="1533778" y="324738"/>
                                </a:moveTo>
                                <a:lnTo>
                                  <a:pt x="1533778" y="331596"/>
                                </a:lnTo>
                              </a:path>
                              <a:path w="3067050" h="956944">
                                <a:moveTo>
                                  <a:pt x="1533778" y="324738"/>
                                </a:moveTo>
                                <a:lnTo>
                                  <a:pt x="1533778" y="317626"/>
                                </a:lnTo>
                              </a:path>
                              <a:path w="3067050" h="956944">
                                <a:moveTo>
                                  <a:pt x="1504823" y="331596"/>
                                </a:moveTo>
                                <a:lnTo>
                                  <a:pt x="1561973" y="331596"/>
                                </a:lnTo>
                              </a:path>
                              <a:path w="3067050" h="956944">
                                <a:moveTo>
                                  <a:pt x="1504823" y="317626"/>
                                </a:moveTo>
                                <a:lnTo>
                                  <a:pt x="1561973" y="317626"/>
                                </a:lnTo>
                              </a:path>
                              <a:path w="3067050" h="956944">
                                <a:moveTo>
                                  <a:pt x="2035175" y="315594"/>
                                </a:moveTo>
                                <a:lnTo>
                                  <a:pt x="2035175" y="322960"/>
                                </a:lnTo>
                              </a:path>
                              <a:path w="3067050" h="956944">
                                <a:moveTo>
                                  <a:pt x="2035175" y="315594"/>
                                </a:moveTo>
                                <a:lnTo>
                                  <a:pt x="2035175" y="308990"/>
                                </a:lnTo>
                              </a:path>
                              <a:path w="3067050" h="956944">
                                <a:moveTo>
                                  <a:pt x="2006473" y="322960"/>
                                </a:moveTo>
                                <a:lnTo>
                                  <a:pt x="2063623" y="322960"/>
                                </a:lnTo>
                              </a:path>
                              <a:path w="3067050" h="956944">
                                <a:moveTo>
                                  <a:pt x="2006473" y="308990"/>
                                </a:moveTo>
                                <a:lnTo>
                                  <a:pt x="2063623" y="308990"/>
                                </a:lnTo>
                              </a:path>
                              <a:path w="3067050" h="956944">
                                <a:moveTo>
                                  <a:pt x="2536570" y="306450"/>
                                </a:moveTo>
                                <a:lnTo>
                                  <a:pt x="2536570" y="315975"/>
                                </a:lnTo>
                              </a:path>
                              <a:path w="3067050" h="956944">
                                <a:moveTo>
                                  <a:pt x="2536570" y="306450"/>
                                </a:moveTo>
                                <a:lnTo>
                                  <a:pt x="2536570" y="298450"/>
                                </a:lnTo>
                              </a:path>
                              <a:path w="3067050" h="956944">
                                <a:moveTo>
                                  <a:pt x="2507995" y="315975"/>
                                </a:moveTo>
                                <a:lnTo>
                                  <a:pt x="2565145" y="315975"/>
                                </a:lnTo>
                              </a:path>
                              <a:path w="3067050" h="956944">
                                <a:moveTo>
                                  <a:pt x="2507995" y="298450"/>
                                </a:moveTo>
                                <a:lnTo>
                                  <a:pt x="2565145" y="298450"/>
                                </a:lnTo>
                              </a:path>
                              <a:path w="3067050" h="956944">
                                <a:moveTo>
                                  <a:pt x="3037966" y="1650"/>
                                </a:moveTo>
                                <a:lnTo>
                                  <a:pt x="3037966" y="3428"/>
                                </a:lnTo>
                              </a:path>
                              <a:path w="3067050" h="956944">
                                <a:moveTo>
                                  <a:pt x="3037966" y="1650"/>
                                </a:moveTo>
                                <a:lnTo>
                                  <a:pt x="3037966" y="0"/>
                                </a:lnTo>
                              </a:path>
                              <a:path w="3067050" h="956944">
                                <a:moveTo>
                                  <a:pt x="3009645" y="3428"/>
                                </a:moveTo>
                                <a:lnTo>
                                  <a:pt x="3066795" y="3428"/>
                                </a:lnTo>
                              </a:path>
                              <a:path w="3067050" h="956944">
                                <a:moveTo>
                                  <a:pt x="3009645" y="0"/>
                                </a:moveTo>
                                <a:lnTo>
                                  <a:pt x="3066795" y="0"/>
                                </a:lnTo>
                              </a:path>
                              <a:path w="3067050" h="956944">
                                <a:moveTo>
                                  <a:pt x="28066" y="949578"/>
                                </a:moveTo>
                                <a:lnTo>
                                  <a:pt x="28066" y="956563"/>
                                </a:lnTo>
                              </a:path>
                              <a:path w="3067050" h="956944">
                                <a:moveTo>
                                  <a:pt x="28066" y="949578"/>
                                </a:moveTo>
                                <a:lnTo>
                                  <a:pt x="28066" y="942593"/>
                                </a:lnTo>
                              </a:path>
                              <a:path w="3067050" h="956944">
                                <a:moveTo>
                                  <a:pt x="0" y="956563"/>
                                </a:moveTo>
                                <a:lnTo>
                                  <a:pt x="57150" y="956563"/>
                                </a:lnTo>
                              </a:path>
                              <a:path w="3067050" h="956944">
                                <a:moveTo>
                                  <a:pt x="0" y="942593"/>
                                </a:moveTo>
                                <a:lnTo>
                                  <a:pt x="57150" y="942593"/>
                                </a:lnTo>
                              </a:path>
                              <a:path w="3067050" h="956944">
                                <a:moveTo>
                                  <a:pt x="529463" y="493902"/>
                                </a:moveTo>
                                <a:lnTo>
                                  <a:pt x="529463" y="499236"/>
                                </a:lnTo>
                              </a:path>
                              <a:path w="3067050" h="956944">
                                <a:moveTo>
                                  <a:pt x="529463" y="493902"/>
                                </a:moveTo>
                                <a:lnTo>
                                  <a:pt x="529463" y="488695"/>
                                </a:lnTo>
                              </a:path>
                              <a:path w="3067050" h="956944">
                                <a:moveTo>
                                  <a:pt x="501650" y="499236"/>
                                </a:moveTo>
                                <a:lnTo>
                                  <a:pt x="558800" y="499236"/>
                                </a:lnTo>
                              </a:path>
                              <a:path w="3067050" h="956944">
                                <a:moveTo>
                                  <a:pt x="501650" y="488695"/>
                                </a:moveTo>
                                <a:lnTo>
                                  <a:pt x="558800" y="488695"/>
                                </a:lnTo>
                              </a:path>
                              <a:path w="3067050" h="956944">
                                <a:moveTo>
                                  <a:pt x="1032382" y="432942"/>
                                </a:moveTo>
                                <a:lnTo>
                                  <a:pt x="1032382" y="434593"/>
                                </a:lnTo>
                              </a:path>
                              <a:path w="3067050" h="956944">
                                <a:moveTo>
                                  <a:pt x="1032382" y="432942"/>
                                </a:moveTo>
                                <a:lnTo>
                                  <a:pt x="1032382" y="431164"/>
                                </a:lnTo>
                              </a:path>
                              <a:path w="3067050" h="956944">
                                <a:moveTo>
                                  <a:pt x="1003172" y="434593"/>
                                </a:moveTo>
                                <a:lnTo>
                                  <a:pt x="1060323" y="434593"/>
                                </a:lnTo>
                              </a:path>
                              <a:path w="3067050" h="956944">
                                <a:moveTo>
                                  <a:pt x="1003172" y="431164"/>
                                </a:moveTo>
                                <a:lnTo>
                                  <a:pt x="1060323" y="431164"/>
                                </a:lnTo>
                              </a:path>
                            </a:pathLst>
                          </a:custGeom>
                          <a:ln w="9525">
                            <a:solidFill>
                              <a:srgbClr val="000000"/>
                            </a:solidFill>
                            <a:prstDash val="solid"/>
                          </a:ln>
                        </wps:spPr>
                        <wps:bodyPr wrap="square" lIns="0" tIns="0" rIns="0" bIns="0" rtlCol="0">
                          <a:prstTxWarp prst="textNoShape">
                            <a:avLst/>
                          </a:prstTxWarp>
                          <a:noAutofit/>
                        </wps:bodyPr>
                      </wps:wsp>
                      <wps:wsp>
                        <wps:cNvPr id="86" name="Graphic 86"/>
                        <wps:cNvSpPr/>
                        <wps:spPr>
                          <a:xfrm>
                            <a:off x="1796478" y="804227"/>
                            <a:ext cx="9525" cy="27940"/>
                          </a:xfrm>
                          <a:custGeom>
                            <a:avLst/>
                            <a:gdLst/>
                            <a:ahLst/>
                            <a:cxnLst/>
                            <a:rect l="l" t="t" r="r" b="b"/>
                            <a:pathLst>
                              <a:path w="9525" h="27940">
                                <a:moveTo>
                                  <a:pt x="9525" y="0"/>
                                </a:moveTo>
                                <a:lnTo>
                                  <a:pt x="0" y="0"/>
                                </a:lnTo>
                                <a:lnTo>
                                  <a:pt x="0" y="13843"/>
                                </a:lnTo>
                                <a:lnTo>
                                  <a:pt x="0" y="27940"/>
                                </a:lnTo>
                                <a:lnTo>
                                  <a:pt x="9525" y="27940"/>
                                </a:lnTo>
                                <a:lnTo>
                                  <a:pt x="9525" y="13843"/>
                                </a:lnTo>
                                <a:lnTo>
                                  <a:pt x="9525" y="0"/>
                                </a:lnTo>
                                <a:close/>
                              </a:path>
                            </a:pathLst>
                          </a:custGeom>
                          <a:solidFill>
                            <a:srgbClr val="000000"/>
                          </a:solidFill>
                        </wps:spPr>
                        <wps:bodyPr wrap="square" lIns="0" tIns="0" rIns="0" bIns="0" rtlCol="0">
                          <a:prstTxWarp prst="textNoShape">
                            <a:avLst/>
                          </a:prstTxWarp>
                          <a:noAutofit/>
                        </wps:bodyPr>
                      </wps:wsp>
                      <wps:wsp>
                        <wps:cNvPr id="87" name="Graphic 87"/>
                        <wps:cNvSpPr/>
                        <wps:spPr>
                          <a:xfrm>
                            <a:off x="267461" y="304990"/>
                            <a:ext cx="3067050" cy="1066800"/>
                          </a:xfrm>
                          <a:custGeom>
                            <a:avLst/>
                            <a:gdLst/>
                            <a:ahLst/>
                            <a:cxnLst/>
                            <a:rect l="l" t="t" r="r" b="b"/>
                            <a:pathLst>
                              <a:path w="3067050" h="1066800">
                                <a:moveTo>
                                  <a:pt x="1504823" y="527176"/>
                                </a:moveTo>
                                <a:lnTo>
                                  <a:pt x="1561973" y="527176"/>
                                </a:lnTo>
                              </a:path>
                              <a:path w="3067050" h="1066800">
                                <a:moveTo>
                                  <a:pt x="1504823" y="499237"/>
                                </a:moveTo>
                                <a:lnTo>
                                  <a:pt x="1561973" y="499237"/>
                                </a:lnTo>
                              </a:path>
                              <a:path w="3067050" h="1066800">
                                <a:moveTo>
                                  <a:pt x="2035175" y="471931"/>
                                </a:moveTo>
                                <a:lnTo>
                                  <a:pt x="2035175" y="473075"/>
                                </a:lnTo>
                              </a:path>
                              <a:path w="3067050" h="1066800">
                                <a:moveTo>
                                  <a:pt x="2035175" y="471931"/>
                                </a:moveTo>
                                <a:lnTo>
                                  <a:pt x="2035175" y="469518"/>
                                </a:lnTo>
                              </a:path>
                              <a:path w="3067050" h="1066800">
                                <a:moveTo>
                                  <a:pt x="2006473" y="473075"/>
                                </a:moveTo>
                                <a:lnTo>
                                  <a:pt x="2063623" y="473075"/>
                                </a:lnTo>
                              </a:path>
                              <a:path w="3067050" h="1066800">
                                <a:moveTo>
                                  <a:pt x="2006473" y="469518"/>
                                </a:moveTo>
                                <a:lnTo>
                                  <a:pt x="2063623" y="469518"/>
                                </a:lnTo>
                              </a:path>
                              <a:path w="3067050" h="1066800">
                                <a:moveTo>
                                  <a:pt x="2536570" y="429260"/>
                                </a:moveTo>
                                <a:lnTo>
                                  <a:pt x="2536570" y="431164"/>
                                </a:lnTo>
                              </a:path>
                              <a:path w="3067050" h="1066800">
                                <a:moveTo>
                                  <a:pt x="2536570" y="429260"/>
                                </a:moveTo>
                                <a:lnTo>
                                  <a:pt x="2536570" y="427608"/>
                                </a:lnTo>
                              </a:path>
                              <a:path w="3067050" h="1066800">
                                <a:moveTo>
                                  <a:pt x="2507995" y="431164"/>
                                </a:moveTo>
                                <a:lnTo>
                                  <a:pt x="2565145" y="431164"/>
                                </a:lnTo>
                              </a:path>
                              <a:path w="3067050" h="1066800">
                                <a:moveTo>
                                  <a:pt x="2507995" y="427608"/>
                                </a:moveTo>
                                <a:lnTo>
                                  <a:pt x="2565145" y="427608"/>
                                </a:lnTo>
                              </a:path>
                              <a:path w="3067050" h="1066800">
                                <a:moveTo>
                                  <a:pt x="3037966" y="4063"/>
                                </a:moveTo>
                                <a:lnTo>
                                  <a:pt x="3037966" y="6985"/>
                                </a:lnTo>
                              </a:path>
                              <a:path w="3067050" h="1066800">
                                <a:moveTo>
                                  <a:pt x="3037966" y="4063"/>
                                </a:moveTo>
                                <a:lnTo>
                                  <a:pt x="3037966" y="0"/>
                                </a:lnTo>
                              </a:path>
                              <a:path w="3067050" h="1066800">
                                <a:moveTo>
                                  <a:pt x="3009645" y="6985"/>
                                </a:moveTo>
                                <a:lnTo>
                                  <a:pt x="3066795" y="6985"/>
                                </a:lnTo>
                              </a:path>
                              <a:path w="3067050" h="1066800">
                                <a:moveTo>
                                  <a:pt x="3009645" y="0"/>
                                </a:moveTo>
                                <a:lnTo>
                                  <a:pt x="3066795" y="0"/>
                                </a:lnTo>
                              </a:path>
                              <a:path w="3067050" h="1066800">
                                <a:moveTo>
                                  <a:pt x="28066" y="1060195"/>
                                </a:moveTo>
                                <a:lnTo>
                                  <a:pt x="28066" y="1062989"/>
                                </a:lnTo>
                              </a:path>
                              <a:path w="3067050" h="1066800">
                                <a:moveTo>
                                  <a:pt x="28066" y="1060195"/>
                                </a:moveTo>
                                <a:lnTo>
                                  <a:pt x="28066" y="1056004"/>
                                </a:lnTo>
                              </a:path>
                              <a:path w="3067050" h="1066800">
                                <a:moveTo>
                                  <a:pt x="0" y="1062989"/>
                                </a:moveTo>
                                <a:lnTo>
                                  <a:pt x="57150" y="1062989"/>
                                </a:lnTo>
                              </a:path>
                              <a:path w="3067050" h="1066800">
                                <a:moveTo>
                                  <a:pt x="0" y="1056004"/>
                                </a:moveTo>
                                <a:lnTo>
                                  <a:pt x="57150" y="1056004"/>
                                </a:lnTo>
                              </a:path>
                              <a:path w="3067050" h="1066800">
                                <a:moveTo>
                                  <a:pt x="529463" y="647191"/>
                                </a:moveTo>
                                <a:lnTo>
                                  <a:pt x="529463" y="649351"/>
                                </a:lnTo>
                              </a:path>
                              <a:path w="3067050" h="1066800">
                                <a:moveTo>
                                  <a:pt x="529463" y="647191"/>
                                </a:moveTo>
                                <a:lnTo>
                                  <a:pt x="529463" y="645794"/>
                                </a:lnTo>
                              </a:path>
                              <a:path w="3067050" h="1066800">
                                <a:moveTo>
                                  <a:pt x="501650" y="649351"/>
                                </a:moveTo>
                                <a:lnTo>
                                  <a:pt x="558800" y="649351"/>
                                </a:lnTo>
                              </a:path>
                              <a:path w="3067050" h="1066800">
                                <a:moveTo>
                                  <a:pt x="501650" y="645794"/>
                                </a:moveTo>
                                <a:lnTo>
                                  <a:pt x="558800" y="645794"/>
                                </a:lnTo>
                              </a:path>
                              <a:path w="3067050" h="1066800">
                                <a:moveTo>
                                  <a:pt x="1032382" y="502412"/>
                                </a:moveTo>
                                <a:lnTo>
                                  <a:pt x="1032382" y="504443"/>
                                </a:lnTo>
                              </a:path>
                              <a:path w="3067050" h="1066800">
                                <a:moveTo>
                                  <a:pt x="1032382" y="502412"/>
                                </a:moveTo>
                                <a:lnTo>
                                  <a:pt x="1032382" y="501014"/>
                                </a:lnTo>
                              </a:path>
                              <a:path w="3067050" h="1066800">
                                <a:moveTo>
                                  <a:pt x="1003172" y="504443"/>
                                </a:moveTo>
                                <a:lnTo>
                                  <a:pt x="1060323" y="504443"/>
                                </a:lnTo>
                              </a:path>
                              <a:path w="3067050" h="1066800">
                                <a:moveTo>
                                  <a:pt x="1003172" y="501014"/>
                                </a:moveTo>
                                <a:lnTo>
                                  <a:pt x="1060323" y="501014"/>
                                </a:lnTo>
                              </a:path>
                              <a:path w="3067050" h="1066800">
                                <a:moveTo>
                                  <a:pt x="1533778" y="467360"/>
                                </a:moveTo>
                                <a:lnTo>
                                  <a:pt x="1533778" y="478281"/>
                                </a:lnTo>
                              </a:path>
                              <a:path w="3067050" h="1066800">
                                <a:moveTo>
                                  <a:pt x="1533778" y="467360"/>
                                </a:moveTo>
                                <a:lnTo>
                                  <a:pt x="1533778" y="457326"/>
                                </a:lnTo>
                              </a:path>
                              <a:path w="3067050" h="1066800">
                                <a:moveTo>
                                  <a:pt x="1504823" y="478281"/>
                                </a:moveTo>
                                <a:lnTo>
                                  <a:pt x="1561973" y="478281"/>
                                </a:lnTo>
                              </a:path>
                              <a:path w="3067050" h="1066800">
                                <a:moveTo>
                                  <a:pt x="1504823" y="457326"/>
                                </a:moveTo>
                                <a:lnTo>
                                  <a:pt x="1561973" y="457326"/>
                                </a:lnTo>
                              </a:path>
                              <a:path w="3067050" h="1066800">
                                <a:moveTo>
                                  <a:pt x="2035175" y="432307"/>
                                </a:moveTo>
                                <a:lnTo>
                                  <a:pt x="2035175" y="441578"/>
                                </a:lnTo>
                              </a:path>
                              <a:path w="3067050" h="1066800">
                                <a:moveTo>
                                  <a:pt x="2035175" y="432307"/>
                                </a:moveTo>
                                <a:lnTo>
                                  <a:pt x="2035175" y="424179"/>
                                </a:lnTo>
                              </a:path>
                              <a:path w="3067050" h="1066800">
                                <a:moveTo>
                                  <a:pt x="2006473" y="441578"/>
                                </a:moveTo>
                                <a:lnTo>
                                  <a:pt x="2063623" y="441578"/>
                                </a:lnTo>
                              </a:path>
                              <a:path w="3067050" h="1066800">
                                <a:moveTo>
                                  <a:pt x="2006473" y="424179"/>
                                </a:moveTo>
                                <a:lnTo>
                                  <a:pt x="2063623" y="424179"/>
                                </a:lnTo>
                              </a:path>
                              <a:path w="3067050" h="1066800">
                                <a:moveTo>
                                  <a:pt x="2536570" y="423163"/>
                                </a:moveTo>
                                <a:lnTo>
                                  <a:pt x="2536570" y="425957"/>
                                </a:lnTo>
                              </a:path>
                              <a:path w="3067050" h="1066800">
                                <a:moveTo>
                                  <a:pt x="2536570" y="423163"/>
                                </a:moveTo>
                                <a:lnTo>
                                  <a:pt x="2536570" y="418973"/>
                                </a:lnTo>
                              </a:path>
                              <a:path w="3067050" h="1066800">
                                <a:moveTo>
                                  <a:pt x="2507995" y="425957"/>
                                </a:moveTo>
                                <a:lnTo>
                                  <a:pt x="2565145" y="425957"/>
                                </a:lnTo>
                              </a:path>
                              <a:path w="3067050" h="1066800">
                                <a:moveTo>
                                  <a:pt x="2507995" y="418973"/>
                                </a:moveTo>
                                <a:lnTo>
                                  <a:pt x="2565145" y="418973"/>
                                </a:lnTo>
                              </a:path>
                              <a:path w="3067050" h="1066800">
                                <a:moveTo>
                                  <a:pt x="3037966" y="383539"/>
                                </a:moveTo>
                                <a:lnTo>
                                  <a:pt x="3037966" y="389254"/>
                                </a:lnTo>
                              </a:path>
                              <a:path w="3067050" h="1066800">
                                <a:moveTo>
                                  <a:pt x="3037966" y="383539"/>
                                </a:moveTo>
                                <a:lnTo>
                                  <a:pt x="3037966" y="378713"/>
                                </a:lnTo>
                              </a:path>
                              <a:path w="3067050" h="1066800">
                                <a:moveTo>
                                  <a:pt x="3009645" y="389254"/>
                                </a:moveTo>
                                <a:lnTo>
                                  <a:pt x="3066795" y="389254"/>
                                </a:lnTo>
                              </a:path>
                              <a:path w="3067050" h="1066800">
                                <a:moveTo>
                                  <a:pt x="3009645" y="378713"/>
                                </a:moveTo>
                                <a:lnTo>
                                  <a:pt x="3066795" y="378713"/>
                                </a:lnTo>
                              </a:path>
                              <a:path w="3067050" h="1066800">
                                <a:moveTo>
                                  <a:pt x="28066" y="1055624"/>
                                </a:moveTo>
                                <a:lnTo>
                                  <a:pt x="28066" y="1066545"/>
                                </a:lnTo>
                              </a:path>
                              <a:path w="3067050" h="1066800">
                                <a:moveTo>
                                  <a:pt x="28066" y="1055624"/>
                                </a:moveTo>
                                <a:lnTo>
                                  <a:pt x="28066" y="1045590"/>
                                </a:lnTo>
                              </a:path>
                              <a:path w="3067050" h="1066800">
                                <a:moveTo>
                                  <a:pt x="0" y="1066545"/>
                                </a:moveTo>
                                <a:lnTo>
                                  <a:pt x="57150" y="1066545"/>
                                </a:lnTo>
                              </a:path>
                              <a:path w="3067050" h="1066800">
                                <a:moveTo>
                                  <a:pt x="0" y="1045590"/>
                                </a:moveTo>
                                <a:lnTo>
                                  <a:pt x="57150" y="1045590"/>
                                </a:lnTo>
                              </a:path>
                              <a:path w="3067050" h="1066800">
                                <a:moveTo>
                                  <a:pt x="529463" y="682243"/>
                                </a:moveTo>
                                <a:lnTo>
                                  <a:pt x="529463" y="692912"/>
                                </a:lnTo>
                              </a:path>
                              <a:path w="3067050" h="1066800">
                                <a:moveTo>
                                  <a:pt x="529463" y="682243"/>
                                </a:moveTo>
                                <a:lnTo>
                                  <a:pt x="529463" y="671956"/>
                                </a:lnTo>
                              </a:path>
                              <a:path w="3067050" h="1066800">
                                <a:moveTo>
                                  <a:pt x="501650" y="692912"/>
                                </a:moveTo>
                                <a:lnTo>
                                  <a:pt x="558800" y="692912"/>
                                </a:lnTo>
                              </a:path>
                              <a:path w="3067050" h="1066800">
                                <a:moveTo>
                                  <a:pt x="501650" y="671956"/>
                                </a:moveTo>
                                <a:lnTo>
                                  <a:pt x="558800" y="671956"/>
                                </a:lnTo>
                              </a:path>
                              <a:path w="3067050" h="1066800">
                                <a:moveTo>
                                  <a:pt x="1032382" y="534415"/>
                                </a:moveTo>
                                <a:lnTo>
                                  <a:pt x="1032382" y="541147"/>
                                </a:lnTo>
                              </a:path>
                              <a:path w="3067050" h="1066800">
                                <a:moveTo>
                                  <a:pt x="1032382" y="534415"/>
                                </a:moveTo>
                                <a:lnTo>
                                  <a:pt x="1032382" y="527176"/>
                                </a:lnTo>
                              </a:path>
                              <a:path w="3067050" h="1066800">
                                <a:moveTo>
                                  <a:pt x="1003172" y="541147"/>
                                </a:moveTo>
                                <a:lnTo>
                                  <a:pt x="1060323" y="541147"/>
                                </a:lnTo>
                              </a:path>
                              <a:path w="3067050" h="1066800">
                                <a:moveTo>
                                  <a:pt x="1003172" y="527176"/>
                                </a:moveTo>
                                <a:lnTo>
                                  <a:pt x="1060323" y="527176"/>
                                </a:lnTo>
                              </a:path>
                              <a:path w="3067050" h="1066800">
                                <a:moveTo>
                                  <a:pt x="1533778" y="500888"/>
                                </a:moveTo>
                                <a:lnTo>
                                  <a:pt x="1533778" y="507873"/>
                                </a:lnTo>
                              </a:path>
                              <a:path w="3067050" h="1066800">
                                <a:moveTo>
                                  <a:pt x="1533778" y="500888"/>
                                </a:moveTo>
                                <a:lnTo>
                                  <a:pt x="1533778" y="494029"/>
                                </a:lnTo>
                              </a:path>
                              <a:path w="3067050" h="1066800">
                                <a:moveTo>
                                  <a:pt x="1504823" y="507873"/>
                                </a:moveTo>
                                <a:lnTo>
                                  <a:pt x="1561973" y="507873"/>
                                </a:lnTo>
                              </a:path>
                              <a:path w="3067050" h="1066800">
                                <a:moveTo>
                                  <a:pt x="1504823" y="494029"/>
                                </a:moveTo>
                                <a:lnTo>
                                  <a:pt x="1561973" y="494029"/>
                                </a:lnTo>
                              </a:path>
                              <a:path w="3067050" h="1066800">
                                <a:moveTo>
                                  <a:pt x="2035175" y="465836"/>
                                </a:moveTo>
                                <a:lnTo>
                                  <a:pt x="2035175" y="467740"/>
                                </a:lnTo>
                              </a:path>
                              <a:path w="3067050" h="1066800">
                                <a:moveTo>
                                  <a:pt x="2035175" y="465836"/>
                                </a:moveTo>
                                <a:lnTo>
                                  <a:pt x="2035175" y="464312"/>
                                </a:lnTo>
                              </a:path>
                              <a:path w="3067050" h="1066800">
                                <a:moveTo>
                                  <a:pt x="2006473" y="467740"/>
                                </a:moveTo>
                                <a:lnTo>
                                  <a:pt x="2063623" y="467740"/>
                                </a:lnTo>
                              </a:path>
                              <a:path w="3067050" h="1066800">
                                <a:moveTo>
                                  <a:pt x="2006473" y="464312"/>
                                </a:moveTo>
                                <a:lnTo>
                                  <a:pt x="2063623" y="464312"/>
                                </a:lnTo>
                              </a:path>
                              <a:path w="3067050" h="1066800">
                                <a:moveTo>
                                  <a:pt x="2536570" y="439927"/>
                                </a:moveTo>
                                <a:lnTo>
                                  <a:pt x="2536570" y="441578"/>
                                </a:lnTo>
                              </a:path>
                              <a:path w="3067050" h="1066800">
                                <a:moveTo>
                                  <a:pt x="2536570" y="439927"/>
                                </a:moveTo>
                                <a:lnTo>
                                  <a:pt x="2536570" y="438150"/>
                                </a:lnTo>
                              </a:path>
                              <a:path w="3067050" h="1066800">
                                <a:moveTo>
                                  <a:pt x="2507995" y="441578"/>
                                </a:moveTo>
                                <a:lnTo>
                                  <a:pt x="2565145" y="441578"/>
                                </a:lnTo>
                              </a:path>
                              <a:path w="3067050" h="1066800">
                                <a:moveTo>
                                  <a:pt x="2507995" y="438150"/>
                                </a:moveTo>
                                <a:lnTo>
                                  <a:pt x="2565145" y="438150"/>
                                </a:lnTo>
                              </a:path>
                              <a:path w="3067050" h="1066800">
                                <a:moveTo>
                                  <a:pt x="3037966" y="389636"/>
                                </a:moveTo>
                                <a:lnTo>
                                  <a:pt x="3037966" y="396239"/>
                                </a:lnTo>
                              </a:path>
                              <a:path w="3067050" h="1066800">
                                <a:moveTo>
                                  <a:pt x="3037966" y="389636"/>
                                </a:moveTo>
                                <a:lnTo>
                                  <a:pt x="3037966" y="382269"/>
                                </a:lnTo>
                              </a:path>
                              <a:path w="3067050" h="1066800">
                                <a:moveTo>
                                  <a:pt x="3009645" y="396239"/>
                                </a:moveTo>
                                <a:lnTo>
                                  <a:pt x="3066795" y="396239"/>
                                </a:lnTo>
                              </a:path>
                              <a:path w="3067050" h="1066800">
                                <a:moveTo>
                                  <a:pt x="3009645" y="382269"/>
                                </a:moveTo>
                                <a:lnTo>
                                  <a:pt x="3066795" y="382269"/>
                                </a:lnTo>
                              </a:path>
                            </a:pathLst>
                          </a:custGeom>
                          <a:ln w="9525">
                            <a:solidFill>
                              <a:srgbClr val="000000"/>
                            </a:solidFill>
                            <a:prstDash val="solid"/>
                          </a:ln>
                        </wps:spPr>
                        <wps:bodyPr wrap="square" lIns="0" tIns="0" rIns="0" bIns="0" rtlCol="0">
                          <a:prstTxWarp prst="textNoShape">
                            <a:avLst/>
                          </a:prstTxWarp>
                          <a:noAutofit/>
                        </wps:bodyPr>
                      </wps:wsp>
                      <wps:wsp>
                        <wps:cNvPr id="88" name="Graphic 88"/>
                        <wps:cNvSpPr/>
                        <wps:spPr>
                          <a:xfrm>
                            <a:off x="296036" y="563308"/>
                            <a:ext cx="3009900" cy="798195"/>
                          </a:xfrm>
                          <a:custGeom>
                            <a:avLst/>
                            <a:gdLst/>
                            <a:ahLst/>
                            <a:cxnLst/>
                            <a:rect l="l" t="t" r="r" b="b"/>
                            <a:pathLst>
                              <a:path w="3009900" h="798195">
                                <a:moveTo>
                                  <a:pt x="0" y="797687"/>
                                </a:moveTo>
                                <a:lnTo>
                                  <a:pt x="500888" y="396494"/>
                                </a:lnTo>
                                <a:lnTo>
                                  <a:pt x="1003807" y="219710"/>
                                </a:lnTo>
                                <a:lnTo>
                                  <a:pt x="1505203" y="205994"/>
                                </a:lnTo>
                                <a:lnTo>
                                  <a:pt x="2006600" y="195325"/>
                                </a:lnTo>
                                <a:lnTo>
                                  <a:pt x="2507995" y="183134"/>
                                </a:lnTo>
                                <a:lnTo>
                                  <a:pt x="3009645" y="0"/>
                                </a:lnTo>
                              </a:path>
                            </a:pathLst>
                          </a:custGeom>
                          <a:ln w="2857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43" cstate="print"/>
                          <a:stretch>
                            <a:fillRect/>
                          </a:stretch>
                        </pic:blipFill>
                        <pic:spPr>
                          <a:xfrm>
                            <a:off x="259270" y="1323847"/>
                            <a:ext cx="73532" cy="73533"/>
                          </a:xfrm>
                          <a:prstGeom prst="rect">
                            <a:avLst/>
                          </a:prstGeom>
                        </pic:spPr>
                      </pic:pic>
                      <pic:pic xmlns:pic="http://schemas.openxmlformats.org/drawingml/2006/picture">
                        <pic:nvPicPr>
                          <pic:cNvPr id="90" name="Image 90"/>
                          <pic:cNvPicPr/>
                        </pic:nvPicPr>
                        <pic:blipFill>
                          <a:blip r:embed="rId44" cstate="print"/>
                          <a:stretch>
                            <a:fillRect/>
                          </a:stretch>
                        </pic:blipFill>
                        <pic:spPr>
                          <a:xfrm>
                            <a:off x="760666" y="923036"/>
                            <a:ext cx="73533" cy="73533"/>
                          </a:xfrm>
                          <a:prstGeom prst="rect">
                            <a:avLst/>
                          </a:prstGeom>
                        </pic:spPr>
                      </pic:pic>
                      <pic:pic xmlns:pic="http://schemas.openxmlformats.org/drawingml/2006/picture">
                        <pic:nvPicPr>
                          <pic:cNvPr id="91" name="Image 91"/>
                          <pic:cNvPicPr/>
                        </pic:nvPicPr>
                        <pic:blipFill>
                          <a:blip r:embed="rId45" cstate="print"/>
                          <a:stretch>
                            <a:fillRect/>
                          </a:stretch>
                        </pic:blipFill>
                        <pic:spPr>
                          <a:xfrm>
                            <a:off x="1263586" y="746251"/>
                            <a:ext cx="73532" cy="73532"/>
                          </a:xfrm>
                          <a:prstGeom prst="rect">
                            <a:avLst/>
                          </a:prstGeom>
                        </pic:spPr>
                      </pic:pic>
                      <pic:pic xmlns:pic="http://schemas.openxmlformats.org/drawingml/2006/picture">
                        <pic:nvPicPr>
                          <pic:cNvPr id="92" name="Image 92"/>
                          <pic:cNvPicPr/>
                        </pic:nvPicPr>
                        <pic:blipFill>
                          <a:blip r:embed="rId44" cstate="print"/>
                          <a:stretch>
                            <a:fillRect/>
                          </a:stretch>
                        </pic:blipFill>
                        <pic:spPr>
                          <a:xfrm>
                            <a:off x="1764982" y="732536"/>
                            <a:ext cx="73533" cy="73533"/>
                          </a:xfrm>
                          <a:prstGeom prst="rect">
                            <a:avLst/>
                          </a:prstGeom>
                        </pic:spPr>
                      </pic:pic>
                      <pic:pic xmlns:pic="http://schemas.openxmlformats.org/drawingml/2006/picture">
                        <pic:nvPicPr>
                          <pic:cNvPr id="93" name="Image 93"/>
                          <pic:cNvPicPr/>
                        </pic:nvPicPr>
                        <pic:blipFill>
                          <a:blip r:embed="rId44" cstate="print"/>
                          <a:stretch>
                            <a:fillRect/>
                          </a:stretch>
                        </pic:blipFill>
                        <pic:spPr>
                          <a:xfrm>
                            <a:off x="2266378" y="721868"/>
                            <a:ext cx="73533" cy="73533"/>
                          </a:xfrm>
                          <a:prstGeom prst="rect">
                            <a:avLst/>
                          </a:prstGeom>
                        </pic:spPr>
                      </pic:pic>
                      <pic:pic xmlns:pic="http://schemas.openxmlformats.org/drawingml/2006/picture">
                        <pic:nvPicPr>
                          <pic:cNvPr id="94" name="Image 94"/>
                          <pic:cNvPicPr/>
                        </pic:nvPicPr>
                        <pic:blipFill>
                          <a:blip r:embed="rId43" cstate="print"/>
                          <a:stretch>
                            <a:fillRect/>
                          </a:stretch>
                        </pic:blipFill>
                        <pic:spPr>
                          <a:xfrm>
                            <a:off x="2767774" y="709676"/>
                            <a:ext cx="73532" cy="73532"/>
                          </a:xfrm>
                          <a:prstGeom prst="rect">
                            <a:avLst/>
                          </a:prstGeom>
                        </pic:spPr>
                      </pic:pic>
                      <pic:pic xmlns:pic="http://schemas.openxmlformats.org/drawingml/2006/picture">
                        <pic:nvPicPr>
                          <pic:cNvPr id="95" name="Image 95"/>
                          <pic:cNvPicPr/>
                        </pic:nvPicPr>
                        <pic:blipFill>
                          <a:blip r:embed="rId45" cstate="print"/>
                          <a:stretch>
                            <a:fillRect/>
                          </a:stretch>
                        </pic:blipFill>
                        <pic:spPr>
                          <a:xfrm>
                            <a:off x="3269170" y="526795"/>
                            <a:ext cx="73533" cy="73533"/>
                          </a:xfrm>
                          <a:prstGeom prst="rect">
                            <a:avLst/>
                          </a:prstGeom>
                        </pic:spPr>
                      </pic:pic>
                      <wps:wsp>
                        <wps:cNvPr id="96" name="Graphic 96"/>
                        <wps:cNvSpPr/>
                        <wps:spPr>
                          <a:xfrm>
                            <a:off x="296036" y="409765"/>
                            <a:ext cx="3009900" cy="935990"/>
                          </a:xfrm>
                          <a:custGeom>
                            <a:avLst/>
                            <a:gdLst/>
                            <a:ahLst/>
                            <a:cxnLst/>
                            <a:rect l="l" t="t" r="r" b="b"/>
                            <a:pathLst>
                              <a:path w="3009900" h="935990">
                                <a:moveTo>
                                  <a:pt x="0" y="935481"/>
                                </a:moveTo>
                                <a:lnTo>
                                  <a:pt x="500888" y="542416"/>
                                </a:lnTo>
                                <a:lnTo>
                                  <a:pt x="1003807" y="333628"/>
                                </a:lnTo>
                                <a:lnTo>
                                  <a:pt x="1505203" y="322961"/>
                                </a:lnTo>
                                <a:lnTo>
                                  <a:pt x="2006600" y="313816"/>
                                </a:lnTo>
                                <a:lnTo>
                                  <a:pt x="2507995" y="304673"/>
                                </a:lnTo>
                                <a:lnTo>
                                  <a:pt x="3009645" y="0"/>
                                </a:lnTo>
                              </a:path>
                            </a:pathLst>
                          </a:custGeom>
                          <a:ln w="28574">
                            <a:solidFill>
                              <a:srgbClr val="BD4A47"/>
                            </a:solidFill>
                            <a:prstDash val="solid"/>
                          </a:ln>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46" cstate="print"/>
                          <a:stretch>
                            <a:fillRect/>
                          </a:stretch>
                        </pic:blipFill>
                        <pic:spPr>
                          <a:xfrm>
                            <a:off x="259270" y="1308608"/>
                            <a:ext cx="73532" cy="73533"/>
                          </a:xfrm>
                          <a:prstGeom prst="rect">
                            <a:avLst/>
                          </a:prstGeom>
                        </pic:spPr>
                      </pic:pic>
                      <pic:pic xmlns:pic="http://schemas.openxmlformats.org/drawingml/2006/picture">
                        <pic:nvPicPr>
                          <pic:cNvPr id="98" name="Image 98"/>
                          <pic:cNvPicPr/>
                        </pic:nvPicPr>
                        <pic:blipFill>
                          <a:blip r:embed="rId47" cstate="print"/>
                          <a:stretch>
                            <a:fillRect/>
                          </a:stretch>
                        </pic:blipFill>
                        <pic:spPr>
                          <a:xfrm>
                            <a:off x="760666" y="915416"/>
                            <a:ext cx="73533" cy="73532"/>
                          </a:xfrm>
                          <a:prstGeom prst="rect">
                            <a:avLst/>
                          </a:prstGeom>
                        </pic:spPr>
                      </pic:pic>
                      <pic:pic xmlns:pic="http://schemas.openxmlformats.org/drawingml/2006/picture">
                        <pic:nvPicPr>
                          <pic:cNvPr id="99" name="Image 99"/>
                          <pic:cNvPicPr/>
                        </pic:nvPicPr>
                        <pic:blipFill>
                          <a:blip r:embed="rId48" cstate="print"/>
                          <a:stretch>
                            <a:fillRect/>
                          </a:stretch>
                        </pic:blipFill>
                        <pic:spPr>
                          <a:xfrm>
                            <a:off x="1263586" y="706627"/>
                            <a:ext cx="73532" cy="73532"/>
                          </a:xfrm>
                          <a:prstGeom prst="rect">
                            <a:avLst/>
                          </a:prstGeom>
                        </pic:spPr>
                      </pic:pic>
                      <pic:pic xmlns:pic="http://schemas.openxmlformats.org/drawingml/2006/picture">
                        <pic:nvPicPr>
                          <pic:cNvPr id="100" name="Image 100"/>
                          <pic:cNvPicPr/>
                        </pic:nvPicPr>
                        <pic:blipFill>
                          <a:blip r:embed="rId47" cstate="print"/>
                          <a:stretch>
                            <a:fillRect/>
                          </a:stretch>
                        </pic:blipFill>
                        <pic:spPr>
                          <a:xfrm>
                            <a:off x="1764982" y="695959"/>
                            <a:ext cx="73533" cy="73533"/>
                          </a:xfrm>
                          <a:prstGeom prst="rect">
                            <a:avLst/>
                          </a:prstGeom>
                        </pic:spPr>
                      </pic:pic>
                      <pic:pic xmlns:pic="http://schemas.openxmlformats.org/drawingml/2006/picture">
                        <pic:nvPicPr>
                          <pic:cNvPr id="101" name="Image 101"/>
                          <pic:cNvPicPr/>
                        </pic:nvPicPr>
                        <pic:blipFill>
                          <a:blip r:embed="rId47" cstate="print"/>
                          <a:stretch>
                            <a:fillRect/>
                          </a:stretch>
                        </pic:blipFill>
                        <pic:spPr>
                          <a:xfrm>
                            <a:off x="2266378" y="686816"/>
                            <a:ext cx="73533" cy="73532"/>
                          </a:xfrm>
                          <a:prstGeom prst="rect">
                            <a:avLst/>
                          </a:prstGeom>
                        </pic:spPr>
                      </pic:pic>
                      <pic:pic xmlns:pic="http://schemas.openxmlformats.org/drawingml/2006/picture">
                        <pic:nvPicPr>
                          <pic:cNvPr id="102" name="Image 102"/>
                          <pic:cNvPicPr/>
                        </pic:nvPicPr>
                        <pic:blipFill>
                          <a:blip r:embed="rId48" cstate="print"/>
                          <a:stretch>
                            <a:fillRect/>
                          </a:stretch>
                        </pic:blipFill>
                        <pic:spPr>
                          <a:xfrm>
                            <a:off x="2767774" y="677672"/>
                            <a:ext cx="73532" cy="73533"/>
                          </a:xfrm>
                          <a:prstGeom prst="rect">
                            <a:avLst/>
                          </a:prstGeom>
                        </pic:spPr>
                      </pic:pic>
                      <pic:pic xmlns:pic="http://schemas.openxmlformats.org/drawingml/2006/picture">
                        <pic:nvPicPr>
                          <pic:cNvPr id="103" name="Image 103"/>
                          <pic:cNvPicPr/>
                        </pic:nvPicPr>
                        <pic:blipFill>
                          <a:blip r:embed="rId48" cstate="print"/>
                          <a:stretch>
                            <a:fillRect/>
                          </a:stretch>
                        </pic:blipFill>
                        <pic:spPr>
                          <a:xfrm>
                            <a:off x="3269170" y="372872"/>
                            <a:ext cx="73533" cy="73533"/>
                          </a:xfrm>
                          <a:prstGeom prst="rect">
                            <a:avLst/>
                          </a:prstGeom>
                        </pic:spPr>
                      </pic:pic>
                      <wps:wsp>
                        <wps:cNvPr id="104" name="Graphic 104"/>
                        <wps:cNvSpPr/>
                        <wps:spPr>
                          <a:xfrm>
                            <a:off x="296036" y="308419"/>
                            <a:ext cx="3009900" cy="1049655"/>
                          </a:xfrm>
                          <a:custGeom>
                            <a:avLst/>
                            <a:gdLst/>
                            <a:ahLst/>
                            <a:cxnLst/>
                            <a:rect l="l" t="t" r="r" b="b"/>
                            <a:pathLst>
                              <a:path w="3009900" h="1049655">
                                <a:moveTo>
                                  <a:pt x="0" y="1049147"/>
                                </a:moveTo>
                                <a:lnTo>
                                  <a:pt x="500888" y="593471"/>
                                </a:lnTo>
                                <a:lnTo>
                                  <a:pt x="1003807" y="532511"/>
                                </a:lnTo>
                                <a:lnTo>
                                  <a:pt x="1505203" y="509650"/>
                                </a:lnTo>
                                <a:lnTo>
                                  <a:pt x="2006600" y="468502"/>
                                </a:lnTo>
                                <a:lnTo>
                                  <a:pt x="2507995" y="425831"/>
                                </a:lnTo>
                                <a:lnTo>
                                  <a:pt x="3009645" y="0"/>
                                </a:lnTo>
                              </a:path>
                            </a:pathLst>
                          </a:custGeom>
                          <a:ln w="28575">
                            <a:solidFill>
                              <a:srgbClr val="97B853"/>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49" cstate="print"/>
                          <a:stretch>
                            <a:fillRect/>
                          </a:stretch>
                        </pic:blipFill>
                        <pic:spPr>
                          <a:xfrm>
                            <a:off x="259270" y="1320800"/>
                            <a:ext cx="73532" cy="73532"/>
                          </a:xfrm>
                          <a:prstGeom prst="rect">
                            <a:avLst/>
                          </a:prstGeom>
                        </pic:spPr>
                      </pic:pic>
                      <pic:pic xmlns:pic="http://schemas.openxmlformats.org/drawingml/2006/picture">
                        <pic:nvPicPr>
                          <pic:cNvPr id="106" name="Image 106"/>
                          <pic:cNvPicPr/>
                        </pic:nvPicPr>
                        <pic:blipFill>
                          <a:blip r:embed="rId50" cstate="print"/>
                          <a:stretch>
                            <a:fillRect/>
                          </a:stretch>
                        </pic:blipFill>
                        <pic:spPr>
                          <a:xfrm>
                            <a:off x="760666" y="865124"/>
                            <a:ext cx="73533" cy="73533"/>
                          </a:xfrm>
                          <a:prstGeom prst="rect">
                            <a:avLst/>
                          </a:prstGeom>
                        </pic:spPr>
                      </pic:pic>
                      <pic:pic xmlns:pic="http://schemas.openxmlformats.org/drawingml/2006/picture">
                        <pic:nvPicPr>
                          <pic:cNvPr id="107" name="Image 107"/>
                          <pic:cNvPicPr/>
                        </pic:nvPicPr>
                        <pic:blipFill>
                          <a:blip r:embed="rId51" cstate="print"/>
                          <a:stretch>
                            <a:fillRect/>
                          </a:stretch>
                        </pic:blipFill>
                        <pic:spPr>
                          <a:xfrm>
                            <a:off x="1263586" y="804163"/>
                            <a:ext cx="73532" cy="73532"/>
                          </a:xfrm>
                          <a:prstGeom prst="rect">
                            <a:avLst/>
                          </a:prstGeom>
                        </pic:spPr>
                      </pic:pic>
                      <pic:pic xmlns:pic="http://schemas.openxmlformats.org/drawingml/2006/picture">
                        <pic:nvPicPr>
                          <pic:cNvPr id="108" name="Image 108"/>
                          <pic:cNvPicPr/>
                        </pic:nvPicPr>
                        <pic:blipFill>
                          <a:blip r:embed="rId52" cstate="print"/>
                          <a:stretch>
                            <a:fillRect/>
                          </a:stretch>
                        </pic:blipFill>
                        <pic:spPr>
                          <a:xfrm>
                            <a:off x="1764982" y="781304"/>
                            <a:ext cx="73533" cy="73532"/>
                          </a:xfrm>
                          <a:prstGeom prst="rect">
                            <a:avLst/>
                          </a:prstGeom>
                        </pic:spPr>
                      </pic:pic>
                      <pic:pic xmlns:pic="http://schemas.openxmlformats.org/drawingml/2006/picture">
                        <pic:nvPicPr>
                          <pic:cNvPr id="109" name="Image 109"/>
                          <pic:cNvPicPr/>
                        </pic:nvPicPr>
                        <pic:blipFill>
                          <a:blip r:embed="rId52" cstate="print"/>
                          <a:stretch>
                            <a:fillRect/>
                          </a:stretch>
                        </pic:blipFill>
                        <pic:spPr>
                          <a:xfrm>
                            <a:off x="2266378" y="740155"/>
                            <a:ext cx="73533" cy="73533"/>
                          </a:xfrm>
                          <a:prstGeom prst="rect">
                            <a:avLst/>
                          </a:prstGeom>
                        </pic:spPr>
                      </pic:pic>
                      <pic:pic xmlns:pic="http://schemas.openxmlformats.org/drawingml/2006/picture">
                        <pic:nvPicPr>
                          <pic:cNvPr id="110" name="Image 110"/>
                          <pic:cNvPicPr/>
                        </pic:nvPicPr>
                        <pic:blipFill>
                          <a:blip r:embed="rId49" cstate="print"/>
                          <a:stretch>
                            <a:fillRect/>
                          </a:stretch>
                        </pic:blipFill>
                        <pic:spPr>
                          <a:xfrm>
                            <a:off x="2767774" y="697483"/>
                            <a:ext cx="73532" cy="73533"/>
                          </a:xfrm>
                          <a:prstGeom prst="rect">
                            <a:avLst/>
                          </a:prstGeom>
                        </pic:spPr>
                      </pic:pic>
                      <pic:pic xmlns:pic="http://schemas.openxmlformats.org/drawingml/2006/picture">
                        <pic:nvPicPr>
                          <pic:cNvPr id="111" name="Image 111"/>
                          <pic:cNvPicPr/>
                        </pic:nvPicPr>
                        <pic:blipFill>
                          <a:blip r:embed="rId49" cstate="print"/>
                          <a:stretch>
                            <a:fillRect/>
                          </a:stretch>
                        </pic:blipFill>
                        <pic:spPr>
                          <a:xfrm>
                            <a:off x="3269170" y="272288"/>
                            <a:ext cx="73533" cy="73532"/>
                          </a:xfrm>
                          <a:prstGeom prst="rect">
                            <a:avLst/>
                          </a:prstGeom>
                        </pic:spPr>
                      </pic:pic>
                      <wps:wsp>
                        <wps:cNvPr id="112" name="Graphic 112"/>
                        <wps:cNvSpPr/>
                        <wps:spPr>
                          <a:xfrm>
                            <a:off x="296036" y="689038"/>
                            <a:ext cx="3009900" cy="675640"/>
                          </a:xfrm>
                          <a:custGeom>
                            <a:avLst/>
                            <a:gdLst/>
                            <a:ahLst/>
                            <a:cxnLst/>
                            <a:rect l="l" t="t" r="r" b="b"/>
                            <a:pathLst>
                              <a:path w="3009900" h="675640">
                                <a:moveTo>
                                  <a:pt x="0" y="675513"/>
                                </a:moveTo>
                                <a:lnTo>
                                  <a:pt x="500888" y="263143"/>
                                </a:lnTo>
                                <a:lnTo>
                                  <a:pt x="1003807" y="118363"/>
                                </a:lnTo>
                                <a:lnTo>
                                  <a:pt x="1505203" y="83312"/>
                                </a:lnTo>
                                <a:lnTo>
                                  <a:pt x="2006600" y="48259"/>
                                </a:lnTo>
                                <a:lnTo>
                                  <a:pt x="2507995" y="39115"/>
                                </a:lnTo>
                                <a:lnTo>
                                  <a:pt x="3009645" y="0"/>
                                </a:lnTo>
                              </a:path>
                            </a:pathLst>
                          </a:custGeom>
                          <a:ln w="28575">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53" cstate="print"/>
                          <a:stretch>
                            <a:fillRect/>
                          </a:stretch>
                        </pic:blipFill>
                        <pic:spPr>
                          <a:xfrm>
                            <a:off x="259270" y="1328419"/>
                            <a:ext cx="73532" cy="73533"/>
                          </a:xfrm>
                          <a:prstGeom prst="rect">
                            <a:avLst/>
                          </a:prstGeom>
                        </pic:spPr>
                      </pic:pic>
                      <pic:pic xmlns:pic="http://schemas.openxmlformats.org/drawingml/2006/picture">
                        <pic:nvPicPr>
                          <pic:cNvPr id="114" name="Image 114"/>
                          <pic:cNvPicPr/>
                        </pic:nvPicPr>
                        <pic:blipFill>
                          <a:blip r:embed="rId54" cstate="print"/>
                          <a:stretch>
                            <a:fillRect/>
                          </a:stretch>
                        </pic:blipFill>
                        <pic:spPr>
                          <a:xfrm>
                            <a:off x="760666" y="915416"/>
                            <a:ext cx="73533" cy="73532"/>
                          </a:xfrm>
                          <a:prstGeom prst="rect">
                            <a:avLst/>
                          </a:prstGeom>
                        </pic:spPr>
                      </pic:pic>
                      <pic:pic xmlns:pic="http://schemas.openxmlformats.org/drawingml/2006/picture">
                        <pic:nvPicPr>
                          <pic:cNvPr id="115" name="Image 115"/>
                          <pic:cNvPicPr/>
                        </pic:nvPicPr>
                        <pic:blipFill>
                          <a:blip r:embed="rId55" cstate="print"/>
                          <a:stretch>
                            <a:fillRect/>
                          </a:stretch>
                        </pic:blipFill>
                        <pic:spPr>
                          <a:xfrm>
                            <a:off x="1263586" y="770636"/>
                            <a:ext cx="73532" cy="73533"/>
                          </a:xfrm>
                          <a:prstGeom prst="rect">
                            <a:avLst/>
                          </a:prstGeom>
                        </pic:spPr>
                      </pic:pic>
                      <pic:pic xmlns:pic="http://schemas.openxmlformats.org/drawingml/2006/picture">
                        <pic:nvPicPr>
                          <pic:cNvPr id="116" name="Image 116"/>
                          <pic:cNvPicPr/>
                        </pic:nvPicPr>
                        <pic:blipFill>
                          <a:blip r:embed="rId54" cstate="print"/>
                          <a:stretch>
                            <a:fillRect/>
                          </a:stretch>
                        </pic:blipFill>
                        <pic:spPr>
                          <a:xfrm>
                            <a:off x="1764982" y="735583"/>
                            <a:ext cx="73533" cy="73533"/>
                          </a:xfrm>
                          <a:prstGeom prst="rect">
                            <a:avLst/>
                          </a:prstGeom>
                        </pic:spPr>
                      </pic:pic>
                      <pic:pic xmlns:pic="http://schemas.openxmlformats.org/drawingml/2006/picture">
                        <pic:nvPicPr>
                          <pic:cNvPr id="117" name="Image 117"/>
                          <pic:cNvPicPr/>
                        </pic:nvPicPr>
                        <pic:blipFill>
                          <a:blip r:embed="rId54" cstate="print"/>
                          <a:stretch>
                            <a:fillRect/>
                          </a:stretch>
                        </pic:blipFill>
                        <pic:spPr>
                          <a:xfrm>
                            <a:off x="2266378" y="700531"/>
                            <a:ext cx="73533" cy="73533"/>
                          </a:xfrm>
                          <a:prstGeom prst="rect">
                            <a:avLst/>
                          </a:prstGeom>
                        </pic:spPr>
                      </pic:pic>
                      <pic:pic xmlns:pic="http://schemas.openxmlformats.org/drawingml/2006/picture">
                        <pic:nvPicPr>
                          <pic:cNvPr id="118" name="Image 118"/>
                          <pic:cNvPicPr/>
                        </pic:nvPicPr>
                        <pic:blipFill>
                          <a:blip r:embed="rId53" cstate="print"/>
                          <a:stretch>
                            <a:fillRect/>
                          </a:stretch>
                        </pic:blipFill>
                        <pic:spPr>
                          <a:xfrm>
                            <a:off x="2767774" y="691387"/>
                            <a:ext cx="73532" cy="73532"/>
                          </a:xfrm>
                          <a:prstGeom prst="rect">
                            <a:avLst/>
                          </a:prstGeom>
                        </pic:spPr>
                      </pic:pic>
                      <pic:pic xmlns:pic="http://schemas.openxmlformats.org/drawingml/2006/picture">
                        <pic:nvPicPr>
                          <pic:cNvPr id="119" name="Image 119"/>
                          <pic:cNvPicPr/>
                        </pic:nvPicPr>
                        <pic:blipFill>
                          <a:blip r:embed="rId55" cstate="print"/>
                          <a:stretch>
                            <a:fillRect/>
                          </a:stretch>
                        </pic:blipFill>
                        <pic:spPr>
                          <a:xfrm>
                            <a:off x="3269170" y="651763"/>
                            <a:ext cx="73533" cy="73532"/>
                          </a:xfrm>
                          <a:prstGeom prst="rect">
                            <a:avLst/>
                          </a:prstGeom>
                        </pic:spPr>
                      </pic:pic>
                      <wps:wsp>
                        <wps:cNvPr id="120" name="Graphic 120"/>
                        <wps:cNvSpPr/>
                        <wps:spPr>
                          <a:xfrm>
                            <a:off x="296036" y="694245"/>
                            <a:ext cx="3009900" cy="666750"/>
                          </a:xfrm>
                          <a:custGeom>
                            <a:avLst/>
                            <a:gdLst/>
                            <a:ahLst/>
                            <a:cxnLst/>
                            <a:rect l="l" t="t" r="r" b="b"/>
                            <a:pathLst>
                              <a:path w="3009900" h="666750">
                                <a:moveTo>
                                  <a:pt x="0" y="666750"/>
                                </a:moveTo>
                                <a:lnTo>
                                  <a:pt x="500888" y="292988"/>
                                </a:lnTo>
                                <a:lnTo>
                                  <a:pt x="1003807" y="145161"/>
                                </a:lnTo>
                                <a:lnTo>
                                  <a:pt x="1505203" y="111633"/>
                                </a:lnTo>
                                <a:lnTo>
                                  <a:pt x="2006600" y="76581"/>
                                </a:lnTo>
                                <a:lnTo>
                                  <a:pt x="2507995" y="50673"/>
                                </a:lnTo>
                                <a:lnTo>
                                  <a:pt x="3009645" y="0"/>
                                </a:lnTo>
                              </a:path>
                            </a:pathLst>
                          </a:custGeom>
                          <a:ln w="19050">
                            <a:solidFill>
                              <a:srgbClr val="46AAC5"/>
                            </a:solidFill>
                            <a:prstDash val="solid"/>
                          </a:ln>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56" cstate="print"/>
                          <a:stretch>
                            <a:fillRect/>
                          </a:stretch>
                        </pic:blipFill>
                        <pic:spPr>
                          <a:xfrm>
                            <a:off x="259270" y="1323847"/>
                            <a:ext cx="73532" cy="73533"/>
                          </a:xfrm>
                          <a:prstGeom prst="rect">
                            <a:avLst/>
                          </a:prstGeom>
                        </pic:spPr>
                      </pic:pic>
                      <pic:pic xmlns:pic="http://schemas.openxmlformats.org/drawingml/2006/picture">
                        <pic:nvPicPr>
                          <pic:cNvPr id="122" name="Image 122"/>
                          <pic:cNvPicPr/>
                        </pic:nvPicPr>
                        <pic:blipFill>
                          <a:blip r:embed="rId57" cstate="print"/>
                          <a:stretch>
                            <a:fillRect/>
                          </a:stretch>
                        </pic:blipFill>
                        <pic:spPr>
                          <a:xfrm>
                            <a:off x="760666" y="950467"/>
                            <a:ext cx="73533" cy="73533"/>
                          </a:xfrm>
                          <a:prstGeom prst="rect">
                            <a:avLst/>
                          </a:prstGeom>
                        </pic:spPr>
                      </pic:pic>
                      <pic:pic xmlns:pic="http://schemas.openxmlformats.org/drawingml/2006/picture">
                        <pic:nvPicPr>
                          <pic:cNvPr id="123" name="Image 123"/>
                          <pic:cNvPicPr/>
                        </pic:nvPicPr>
                        <pic:blipFill>
                          <a:blip r:embed="rId58" cstate="print"/>
                          <a:stretch>
                            <a:fillRect/>
                          </a:stretch>
                        </pic:blipFill>
                        <pic:spPr>
                          <a:xfrm>
                            <a:off x="1263586" y="802640"/>
                            <a:ext cx="73532" cy="73532"/>
                          </a:xfrm>
                          <a:prstGeom prst="rect">
                            <a:avLst/>
                          </a:prstGeom>
                        </pic:spPr>
                      </pic:pic>
                      <pic:pic xmlns:pic="http://schemas.openxmlformats.org/drawingml/2006/picture">
                        <pic:nvPicPr>
                          <pic:cNvPr id="124" name="Image 124"/>
                          <pic:cNvPicPr/>
                        </pic:nvPicPr>
                        <pic:blipFill>
                          <a:blip r:embed="rId57" cstate="print"/>
                          <a:stretch>
                            <a:fillRect/>
                          </a:stretch>
                        </pic:blipFill>
                        <pic:spPr>
                          <a:xfrm>
                            <a:off x="1764982" y="769112"/>
                            <a:ext cx="73533" cy="73533"/>
                          </a:xfrm>
                          <a:prstGeom prst="rect">
                            <a:avLst/>
                          </a:prstGeom>
                        </pic:spPr>
                      </pic:pic>
                      <pic:pic xmlns:pic="http://schemas.openxmlformats.org/drawingml/2006/picture">
                        <pic:nvPicPr>
                          <pic:cNvPr id="125" name="Image 125"/>
                          <pic:cNvPicPr/>
                        </pic:nvPicPr>
                        <pic:blipFill>
                          <a:blip r:embed="rId59" cstate="print"/>
                          <a:stretch>
                            <a:fillRect/>
                          </a:stretch>
                        </pic:blipFill>
                        <pic:spPr>
                          <a:xfrm>
                            <a:off x="2266378" y="734059"/>
                            <a:ext cx="73533" cy="73533"/>
                          </a:xfrm>
                          <a:prstGeom prst="rect">
                            <a:avLst/>
                          </a:prstGeom>
                        </pic:spPr>
                      </pic:pic>
                      <pic:pic xmlns:pic="http://schemas.openxmlformats.org/drawingml/2006/picture">
                        <pic:nvPicPr>
                          <pic:cNvPr id="126" name="Image 126"/>
                          <pic:cNvPicPr/>
                        </pic:nvPicPr>
                        <pic:blipFill>
                          <a:blip r:embed="rId58" cstate="print"/>
                          <a:stretch>
                            <a:fillRect/>
                          </a:stretch>
                        </pic:blipFill>
                        <pic:spPr>
                          <a:xfrm>
                            <a:off x="2767774" y="708151"/>
                            <a:ext cx="73532" cy="73532"/>
                          </a:xfrm>
                          <a:prstGeom prst="rect">
                            <a:avLst/>
                          </a:prstGeom>
                        </pic:spPr>
                      </pic:pic>
                      <pic:pic xmlns:pic="http://schemas.openxmlformats.org/drawingml/2006/picture">
                        <pic:nvPicPr>
                          <pic:cNvPr id="127" name="Image 127"/>
                          <pic:cNvPicPr/>
                        </pic:nvPicPr>
                        <pic:blipFill>
                          <a:blip r:embed="rId56" cstate="print"/>
                          <a:stretch>
                            <a:fillRect/>
                          </a:stretch>
                        </pic:blipFill>
                        <pic:spPr>
                          <a:xfrm>
                            <a:off x="3269170" y="657859"/>
                            <a:ext cx="73533" cy="73533"/>
                          </a:xfrm>
                          <a:prstGeom prst="rect">
                            <a:avLst/>
                          </a:prstGeom>
                        </pic:spPr>
                      </pic:pic>
                    </wpg:wgp>
                  </a:graphicData>
                </a:graphic>
              </wp:anchor>
            </w:drawing>
          </mc:Choice>
          <mc:Fallback>
            <w:pict>
              <v:group w14:anchorId="7FAF6682" id="Group 81" o:spid="_x0000_s1026" style="position:absolute;margin-left:155.05pt;margin-top:7.1pt;width:280.45pt;height:168.9pt;z-index:-16203776;mso-wrap-distance-left:0;mso-wrap-distance-right:0;mso-position-horizontal-relative:page" coordsize="35617,2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">
                <v:shape id="Graphic 82" o:spid="_x0000_s1027" style="position:absolute;top:47;width:35566;height:21400;visibility:visible;mso-wrap-style:square;v-text-anchor:top" coordsize="3556635,21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" path="m45212,2094610l45212,em,2094610r45212,em,1745995r45212,em,1397000r45212,em,1048003r45212,em,697483r45212,em,348488r45212,em,l45212,em45212,2094610r3511295,em45212,2094610r,45212em546988,2094610r,45212em1048384,2094610r,45212em1549780,2094610r,45212em2051177,2094610r,45212em2552573,2094610r,45212em3055492,2094610r,45212em3556507,2094610r,45212e" filled="f" strokecolor="#858585">
                  <v:path arrowok="t"/>
                </v:shape>
                <v:shape id="Graphic 83" o:spid="_x0000_s1028" style="position:absolute;left:2674;top:5598;width:30671;height:8122;visibility:visible;mso-wrap-style:square;v-text-anchor:top" coordsize="3067050,81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" path="m28066,800735r,10921em28066,800735r,-10034em,811656r57150,em,790701r57150,em529463,399923r,10160em529463,399923r,-10669em501650,410083r57150,em501650,389254r57150,em1032382,223138r,5462em1032382,223138r,-4952em1003172,228600r57151,em1003172,218186r57151,em1533778,209423r,1777em1533778,209423r,-1779em1504823,211200r57150,em1504823,207644r57150,em2035175,198754r,1906em2035175,198754r,-1524em2006473,200660r57150,em2006473,197230r57150,em2536570,186562r,1905em2536570,186562r,-1650em2507995,188467r57150,em2507995,184912r57150,em3037966,3683r,3302em3037966,3683r,-3683em3009645,6985r57150,em3009645,r57150,em28066,785494r,3430em28066,785494r,-3556em,788924r57150,em,781938r57150,e" filled="f">
                  <v:path arrowok="t"/>
                </v:shape>
                <v:shape id="Graphic 84" o:spid="_x0000_s1029" style="position:absolute;left:7921;top:9385;width:95;height:280;visibility:visible;mso-wrap-style:square;v-text-anchor:top" coordsize="952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" path="m9525,l,,,13589,,27940r9525,l9525,13589,9525,xe" fillcolor="black" stroked="f">
                  <v:path arrowok="t"/>
                </v:shape>
                <v:shape id="Graphic 85" o:spid="_x0000_s1030" style="position:absolute;left:2674;top:4079;width:30671;height:9570;visibility:visible;mso-wrap-style:square;v-text-anchor:top" coordsize="3067050,95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" path="m501650,558545r57150,em501650,530605r57150,em1032382,335406r,10160em1032382,335406r,-10795em1003172,345566r57151,em1003172,324611r57151,em1533778,324738r,6858em1533778,324738r,-7112em1504823,331596r57150,em1504823,317626r57150,em2035175,315594r,7366em2035175,315594r,-6604em2006473,322960r57150,em2006473,308990r57150,em2536570,306450r,9525em2536570,306450r,-8000em2507995,315975r57150,em2507995,298450r57150,em3037966,1650r,1778em3037966,1650r,-1650em3009645,3428r57150,em3009645,r57150,em28066,949578r,6985em28066,949578r,-6985em,956563r57150,em,942593r57150,em529463,493902r,5334em529463,493902r,-5207em501650,499236r57150,em501650,488695r57150,em1032382,432942r,1651em1032382,432942r,-1778em1003172,434593r57151,em1003172,431164r57151,e" filled="f">
                  <v:path arrowok="t"/>
                </v:shape>
                <v:shape id="Graphic 86" o:spid="_x0000_s1031" style="position:absolute;left:17964;top:8042;width:96;height:279;visibility:visible;mso-wrap-style:square;v-text-anchor:top" coordsize="952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" path="m9525,l,,,13843,,27940r9525,l9525,13843,9525,xe" fillcolor="black" stroked="f">
                  <v:path arrowok="t"/>
                </v:shape>
                <v:shape id="Graphic 87" o:spid="_x0000_s1032" style="position:absolute;left:2674;top:3049;width:30671;height:10668;visibility:visible;mso-wrap-style:square;v-text-anchor:top" coordsize="306705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" path="m1504823,527176r57150,em1504823,499237r57150,em2035175,471931r,1144em2035175,471931r,-2413em2006473,473075r57150,em2006473,469518r57150,em2536570,429260r,1904em2536570,429260r,-1652em2507995,431164r57150,em2507995,427608r57150,em3037966,4063r,2922em3037966,4063r,-4063em3009645,6985r57150,em3009645,r57150,em28066,1060195r,2794em28066,1060195r,-4191em,1062989r57150,em,1056004r57150,em529463,647191r,2160em529463,647191r,-1397em501650,649351r57150,em501650,645794r57150,em1032382,502412r,2031em1032382,502412r,-1398em1003172,504443r57151,em1003172,501014r57151,em1533778,467360r,10921em1533778,467360r,-10034em1504823,478281r57150,em1504823,457326r57150,em2035175,432307r,9271em2035175,432307r,-8128em2006473,441578r57150,em2006473,424179r57150,em2536570,423163r,2794em2536570,423163r,-4190em2507995,425957r57150,em2507995,418973r57150,em3037966,383539r,5715em3037966,383539r,-4826em3009645,389254r57150,em3009645,378713r57150,em28066,1055624r,10921em28066,1055624r,-10034em,1066545r57150,em,1045590r57150,em529463,682243r,10669em529463,682243r,-10287em501650,692912r57150,em501650,671956r57150,em1032382,534415r,6732em1032382,534415r,-7239em1003172,541147r57151,em1003172,527176r57151,em1533778,500888r,6985em1533778,500888r,-6859em1504823,507873r57150,em1504823,494029r57150,em2035175,465836r,1904em2035175,465836r,-1524em2006473,467740r57150,em2006473,464312r57150,em2536570,439927r,1651em2536570,439927r,-1777em2507995,441578r57150,em2507995,438150r57150,em3037966,389636r,6603em3037966,389636r,-7367em3009645,396239r57150,em3009645,382269r57150,e" filled="f">
                  <v:path arrowok="t"/>
                </v:shape>
                <v:shape id="Graphic 88" o:spid="_x0000_s1033" style="position:absolute;left:2960;top:5633;width:30099;height:7982;visibility:visible;mso-wrap-style:square;v-text-anchor:top" coordsize="300990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" path="m,797687l500888,396494,1003807,219710r501396,-13716l2006600,195325r501395,-12191l3009645,e" filled="f" strokecolor="#497dba" strokeweight="2.25pt">
                  <v:path arrowok="t"/>
                </v:shape>
                <v:shape id="Image 89" o:spid="_x0000_s1034" type="#_x0000_t75" style="position:absolute;left:2592;top:1323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">
                  <v:imagedata r:id="rId60" o:title=""/>
                </v:shape>
                <v:shape id="Image 90" o:spid="_x0000_s1035" type="#_x0000_t75" style="position:absolute;left:7606;top:923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">
                  <v:imagedata r:id="rId61" o:title=""/>
                </v:shape>
                <v:shape id="Image 91" o:spid="_x0000_s1036" type="#_x0000_t75" style="position:absolute;left:12635;top:7462;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">
                  <v:imagedata r:id="rId62" o:title=""/>
                </v:shape>
                <v:shape id="Image 92" o:spid="_x0000_s1037" type="#_x0000_t75" style="position:absolute;left:17649;top:7325;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">
                  <v:imagedata r:id="rId61" o:title=""/>
                </v:shape>
                <v:shape id="Image 93" o:spid="_x0000_s1038" type="#_x0000_t75" style="position:absolute;left:22663;top:7218;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">
                  <v:imagedata r:id="rId61" o:title=""/>
                </v:shape>
                <v:shape id="Image 94" o:spid="_x0000_s1039" type="#_x0000_t75" style="position:absolute;left:27677;top:7096;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">
                  <v:imagedata r:id="rId60" o:title=""/>
                </v:shape>
                <v:shape id="Image 95" o:spid="_x0000_s1040" type="#_x0000_t75" style="position:absolute;left:32691;top:5267;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">
                  <v:imagedata r:id="rId62" o:title=""/>
                </v:shape>
                <v:shape id="Graphic 96" o:spid="_x0000_s1041" style="position:absolute;left:2960;top:4097;width:30099;height:9360;visibility:visible;mso-wrap-style:square;v-text-anchor:top" coordsize="3009900,9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" path="m,935481l500888,542416,1003807,333628r501396,-10667l2006600,313816r501395,-9143l3009645,e" filled="f" strokecolor="#bd4a47" strokeweight=".79372mm">
                  <v:path arrowok="t"/>
                </v:shape>
                <v:shape id="Image 97" o:spid="_x0000_s1042" type="#_x0000_t75" style="position:absolute;left:2592;top:1308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">
                  <v:imagedata r:id="rId63" o:title=""/>
                </v:shape>
                <v:shape id="Image 98" o:spid="_x0000_s1043" type="#_x0000_t75" style="position:absolute;left:7606;top:915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">
                  <v:imagedata r:id="rId64" o:title=""/>
                </v:shape>
                <v:shape id="Image 99" o:spid="_x0000_s1044" type="#_x0000_t75" style="position:absolute;left:12635;top:706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">
                  <v:imagedata r:id="rId65" o:title=""/>
                </v:shape>
                <v:shape id="Image 100" o:spid="_x0000_s1045" type="#_x0000_t75" style="position:absolute;left:17649;top:6959;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">
                  <v:imagedata r:id="rId64" o:title=""/>
                </v:shape>
                <v:shape id="Image 101" o:spid="_x0000_s1046" type="#_x0000_t75" style="position:absolute;left:22663;top:686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">
                  <v:imagedata r:id="rId64" o:title=""/>
                </v:shape>
                <v:shape id="Image 102" o:spid="_x0000_s1047" type="#_x0000_t75" style="position:absolute;left:27677;top:6776;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">
                  <v:imagedata r:id="rId65" o:title=""/>
                </v:shape>
                <v:shape id="Image 103" o:spid="_x0000_s1048" type="#_x0000_t75" style="position:absolute;left:32691;top:3728;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">
                  <v:imagedata r:id="rId65" o:title=""/>
                </v:shape>
                <v:shape id="Graphic 104" o:spid="_x0000_s1049" style="position:absolute;left:2960;top:3084;width:30099;height:10496;visibility:visible;mso-wrap-style:square;v-text-anchor:top" coordsize="3009900,104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" path="m,1049147l500888,593471r502919,-60960l1505203,509650r501397,-41148l2507995,425831,3009645,e" filled="f" strokecolor="#97b853" strokeweight="2.25pt">
                  <v:path arrowok="t"/>
                </v:shape>
                <v:shape id="Image 105" o:spid="_x0000_s1050" type="#_x0000_t75" style="position:absolute;left:2592;top:1320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">
                  <v:imagedata r:id="rId66" o:title=""/>
                </v:shape>
                <v:shape id="Image 106" o:spid="_x0000_s1051" type="#_x0000_t75" style="position:absolute;left:7606;top:8651;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">
                  <v:imagedata r:id="rId67" o:title=""/>
                </v:shape>
                <v:shape id="Image 107" o:spid="_x0000_s1052" type="#_x0000_t75" style="position:absolute;left:12635;top:804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">
                  <v:imagedata r:id="rId68" o:title=""/>
                </v:shape>
                <v:shape id="Image 108" o:spid="_x0000_s1053" type="#_x0000_t75" style="position:absolute;left:17649;top:7813;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">
                  <v:imagedata r:id="rId69" o:title=""/>
                </v:shape>
                <v:shape id="Image 109" o:spid="_x0000_s1054" type="#_x0000_t75" style="position:absolute;left:22663;top:740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">
                  <v:imagedata r:id="rId69" o:title=""/>
                </v:shape>
                <v:shape id="Image 110" o:spid="_x0000_s1055" type="#_x0000_t75" style="position:absolute;left:27677;top:6974;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">
                  <v:imagedata r:id="rId66" o:title=""/>
                </v:shape>
                <v:shape id="Image 111" o:spid="_x0000_s1056" type="#_x0000_t75" style="position:absolute;left:32691;top:2722;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">
                  <v:imagedata r:id="rId66" o:title=""/>
                </v:shape>
                <v:shape id="Graphic 112" o:spid="_x0000_s1057" style="position:absolute;left:2960;top:6890;width:30099;height:6756;visibility:visible;mso-wrap-style:square;v-text-anchor:top" coordsize="300990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" path="m,675513l500888,263143,1003807,118363,1505203,83312,2006600,48259r501395,-9144l3009645,e" filled="f" strokecolor="#7c5f9f" strokeweight="2.25pt">
                  <v:path arrowok="t"/>
                </v:shape>
                <v:shape id="Image 113" o:spid="_x0000_s1058" type="#_x0000_t75" style="position:absolute;left:2592;top:13284;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">
                  <v:imagedata r:id="rId70" o:title=""/>
                </v:shape>
                <v:shape id="Image 114" o:spid="_x0000_s1059" type="#_x0000_t75" style="position:absolute;left:7606;top:9154;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">
                  <v:imagedata r:id="rId71" o:title=""/>
                </v:shape>
                <v:shape id="Image 115" o:spid="_x0000_s1060" type="#_x0000_t75" style="position:absolute;left:12635;top:770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">
                  <v:imagedata r:id="rId72" o:title=""/>
                </v:shape>
                <v:shape id="Image 116" o:spid="_x0000_s1061" type="#_x0000_t75" style="position:absolute;left:17649;top:7355;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">
                  <v:imagedata r:id="rId71" o:title=""/>
                </v:shape>
                <v:shape id="Image 117" o:spid="_x0000_s1062" type="#_x0000_t75" style="position:absolute;left:22663;top:7005;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">
                  <v:imagedata r:id="rId71" o:title=""/>
                </v:shape>
                <v:shape id="Image 118" o:spid="_x0000_s1063" type="#_x0000_t75" style="position:absolute;left:27677;top:6913;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">
                  <v:imagedata r:id="rId70" o:title=""/>
                </v:shape>
                <v:shape id="Image 119" o:spid="_x0000_s1064" type="#_x0000_t75" style="position:absolute;left:32691;top:6517;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">
                  <v:imagedata r:id="rId72" o:title=""/>
                </v:shape>
                <v:shape id="Graphic 120" o:spid="_x0000_s1065" style="position:absolute;left:2960;top:6942;width:30099;height:6667;visibility:visible;mso-wrap-style:square;v-text-anchor:top" coordsize="3009900,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" path="m,666750l500888,292988,1003807,145161r501396,-33528l2006600,76581,2507995,50673,3009645,e" filled="f" strokecolor="#46aac5" strokeweight="1.5pt">
                  <v:path arrowok="t"/>
                </v:shape>
                <v:shape id="Image 121" o:spid="_x0000_s1066" type="#_x0000_t75" style="position:absolute;left:2592;top:1323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">
                  <v:imagedata r:id="rId73" o:title=""/>
                </v:shape>
                <v:shape id="Image 122" o:spid="_x0000_s1067" type="#_x0000_t75" style="position:absolute;left:7606;top:9504;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">
                  <v:imagedata r:id="rId74" o:title=""/>
                </v:shape>
                <v:shape id="Image 123" o:spid="_x0000_s1068" type="#_x0000_t75" style="position:absolute;left:12635;top:8026;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">
                  <v:imagedata r:id="rId75" o:title=""/>
                </v:shape>
                <v:shape id="Image 124" o:spid="_x0000_s1069" type="#_x0000_t75" style="position:absolute;left:17649;top:769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">
                  <v:imagedata r:id="rId74" o:title=""/>
                </v:shape>
                <v:shape id="Image 125" o:spid="_x0000_s1070" type="#_x0000_t75" style="position:absolute;left:22663;top:7340;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">
                  <v:imagedata r:id="rId76" o:title=""/>
                </v:shape>
                <v:shape id="Image 126" o:spid="_x0000_s1071" type="#_x0000_t75" style="position:absolute;left:27677;top:7081;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">
                  <v:imagedata r:id="rId75" o:title=""/>
                </v:shape>
                <v:shape id="Image 127" o:spid="_x0000_s1072" type="#_x0000_t75" style="position:absolute;left:32691;top:657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">
                  <v:imagedata r:id="rId73" o:title=""/>
                </v:shape>
                <w10:wrap anchorx="page"/>
              </v:group>
            </w:pict>
          </mc:Fallback>
        </mc:AlternateContent>
      </w:r>
      <w:r>
        <w:rPr>
          <w:b/>
          <w:spacing w:val="-5"/>
          <w:sz w:val="24"/>
        </w:rPr>
        <w:t>12</w:t>
      </w:r>
    </w:p>
    <w:p w14:paraId="26302E1C" w14:textId="77777777" w:rsidR="001F43B4" w:rsidRDefault="002B24EA">
      <w:pPr>
        <w:spacing w:before="274"/>
        <w:ind w:left="1648"/>
        <w:rPr>
          <w:b/>
          <w:sz w:val="24"/>
        </w:rPr>
      </w:pPr>
      <w:r>
        <w:rPr>
          <w:b/>
          <w:spacing w:val="-5"/>
          <w:sz w:val="24"/>
        </w:rPr>
        <w:t>10</w:t>
      </w:r>
    </w:p>
    <w:p w14:paraId="2165A8C3" w14:textId="77777777" w:rsidR="001F43B4" w:rsidRDefault="002B24EA">
      <w:pPr>
        <w:pStyle w:val="Heading1"/>
        <w:tabs>
          <w:tab w:val="left" w:pos="8243"/>
        </w:tabs>
        <w:spacing w:before="264"/>
        <w:rPr>
          <w:position w:val="1"/>
        </w:rPr>
      </w:pPr>
      <w:r>
        <w:rPr>
          <w:noProof/>
          <w:position w:val="1"/>
          <w:lang w:bidi="hi-IN"/>
        </w:rPr>
        <mc:AlternateContent>
          <mc:Choice Requires="wps">
            <w:drawing>
              <wp:anchor distT="0" distB="0" distL="0" distR="0" simplePos="0" relativeHeight="15730176" behindDoc="0" locked="0" layoutInCell="1" allowOverlap="1" wp14:anchorId="3ACDD557" wp14:editId="057E3889">
                <wp:simplePos x="0" y="0"/>
                <wp:positionH relativeFrom="page">
                  <wp:posOffset>1512400</wp:posOffset>
                </wp:positionH>
                <wp:positionV relativeFrom="paragraph">
                  <wp:posOffset>208205</wp:posOffset>
                </wp:positionV>
                <wp:extent cx="194310" cy="82296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822960"/>
                        </a:xfrm>
                        <a:prstGeom prst="rect">
                          <a:avLst/>
                        </a:prstGeom>
                      </wps:spPr>
                      <wps:txbx>
                        <w:txbxContent>
                          <w:p w14:paraId="60EE8DA0" w14:textId="77777777" w:rsidR="001F43B4" w:rsidRDefault="002B24EA">
                            <w:pPr>
                              <w:spacing w:before="10"/>
                              <w:ind w:left="20"/>
                              <w:rPr>
                                <w:b/>
                                <w:sz w:val="24"/>
                              </w:rPr>
                            </w:pPr>
                            <w:r>
                              <w:rPr>
                                <w:b/>
                                <w:sz w:val="24"/>
                              </w:rPr>
                              <w:t>Length</w:t>
                            </w:r>
                            <w:r>
                              <w:rPr>
                                <w:b/>
                                <w:spacing w:val="-6"/>
                                <w:sz w:val="24"/>
                              </w:rPr>
                              <w:t xml:space="preserve"> </w:t>
                            </w:r>
                            <w:r>
                              <w:rPr>
                                <w:b/>
                                <w:spacing w:val="-4"/>
                                <w:sz w:val="24"/>
                              </w:rPr>
                              <w:t>(cm)</w:t>
                            </w:r>
                          </w:p>
                        </w:txbxContent>
                      </wps:txbx>
                      <wps:bodyPr vert="vert270" wrap="square" lIns="0" tIns="0" rIns="0" bIns="0" rtlCol="0">
                        <a:noAutofit/>
                      </wps:bodyPr>
                    </wps:wsp>
                  </a:graphicData>
                </a:graphic>
              </wp:anchor>
            </w:drawing>
          </mc:Choice>
          <mc:Fallback>
            <w:pict>
              <v:shape w14:anchorId="3ACDD557" id="Textbox 128" o:spid="_x0000_s1027" type="#_x0000_t202" style="position:absolute;left:0;text-align:left;margin-left:119.1pt;margin-top:16.4pt;width:15.3pt;height:64.8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" filled="f" stroked="f">
                <v:textbox style="layout-flow:vertical;mso-layout-flow-alt:bottom-to-top" inset="0,0,0,0">
                  <w:txbxContent>
                    <w:p w14:paraId="60EE8DA0" w14:textId="77777777" w:rsidR="001F43B4" w:rsidRDefault="002B24EA">
                      <w:pPr>
                        <w:spacing w:before="10"/>
                        <w:ind w:left="20"/>
                        <w:rPr>
                          <w:b/>
                          <w:sz w:val="24"/>
                        </w:rPr>
                      </w:pPr>
                      <w:r>
                        <w:rPr>
                          <w:b/>
                          <w:sz w:val="24"/>
                        </w:rPr>
                        <w:t>Length</w:t>
                      </w:r>
                      <w:r>
                        <w:rPr>
                          <w:b/>
                          <w:spacing w:val="-6"/>
                          <w:sz w:val="24"/>
                        </w:rPr>
                        <w:t xml:space="preserve"> </w:t>
                      </w:r>
                      <w:r>
                        <w:rPr>
                          <w:b/>
                          <w:spacing w:val="-4"/>
                          <w:sz w:val="24"/>
                        </w:rPr>
                        <w:t>(cm)</w:t>
                      </w:r>
                    </w:p>
                  </w:txbxContent>
                </v:textbox>
                <w10:wrap anchorx="page"/>
              </v:shape>
            </w:pict>
          </mc:Fallback>
        </mc:AlternateContent>
      </w:r>
      <w:r>
        <w:rPr>
          <w:spacing w:val="-10"/>
        </w:rPr>
        <w:t>8</w:t>
      </w:r>
      <w:r>
        <w:tab/>
      </w:r>
      <w:r>
        <w:rPr>
          <w:noProof/>
          <w:position w:val="3"/>
          <w:lang w:bidi="hi-IN"/>
        </w:rPr>
        <w:drawing>
          <wp:inline distT="0" distB="0" distL="0" distR="0" wp14:anchorId="564B8FA6" wp14:editId="2BD2AFC5">
            <wp:extent cx="243839" cy="73533"/>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77" cstate="print"/>
                    <a:stretch>
                      <a:fillRect/>
                    </a:stretch>
                  </pic:blipFill>
                  <pic:spPr>
                    <a:xfrm>
                      <a:off x="0" y="0"/>
                      <a:ext cx="243839" cy="73533"/>
                    </a:xfrm>
                    <a:prstGeom prst="rect">
                      <a:avLst/>
                    </a:prstGeom>
                  </pic:spPr>
                </pic:pic>
              </a:graphicData>
            </a:graphic>
          </wp:inline>
        </w:drawing>
      </w:r>
      <w:r>
        <w:rPr>
          <w:b w:val="0"/>
          <w:spacing w:val="-17"/>
          <w:position w:val="1"/>
        </w:rPr>
        <w:t xml:space="preserve"> </w:t>
      </w:r>
      <w:r>
        <w:rPr>
          <w:position w:val="1"/>
        </w:rPr>
        <w:t>C</w:t>
      </w:r>
    </w:p>
    <w:p w14:paraId="54080A58" w14:textId="77777777" w:rsidR="001F43B4" w:rsidRDefault="002B24EA">
      <w:pPr>
        <w:tabs>
          <w:tab w:val="left" w:pos="8243"/>
        </w:tabs>
        <w:spacing w:before="107" w:line="204" w:lineRule="auto"/>
        <w:ind w:left="1768"/>
        <w:rPr>
          <w:b/>
          <w:sz w:val="24"/>
        </w:rPr>
      </w:pPr>
      <w:r>
        <w:rPr>
          <w:b/>
          <w:spacing w:val="-10"/>
          <w:position w:val="-16"/>
          <w:sz w:val="24"/>
        </w:rPr>
        <w:t>6</w:t>
      </w:r>
      <w:r>
        <w:rPr>
          <w:b/>
          <w:position w:val="-16"/>
          <w:sz w:val="24"/>
        </w:rPr>
        <w:tab/>
      </w:r>
      <w:r>
        <w:rPr>
          <w:b/>
          <w:noProof/>
          <w:position w:val="2"/>
          <w:sz w:val="24"/>
          <w:lang w:bidi="hi-IN"/>
        </w:rPr>
        <w:drawing>
          <wp:inline distT="0" distB="0" distL="0" distR="0" wp14:anchorId="4CADD196" wp14:editId="434E4A19">
            <wp:extent cx="243839" cy="73533"/>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78" cstate="print"/>
                    <a:stretch>
                      <a:fillRect/>
                    </a:stretch>
                  </pic:blipFill>
                  <pic:spPr>
                    <a:xfrm>
                      <a:off x="0" y="0"/>
                      <a:ext cx="243839" cy="73533"/>
                    </a:xfrm>
                    <a:prstGeom prst="rect">
                      <a:avLst/>
                    </a:prstGeom>
                  </pic:spPr>
                </pic:pic>
              </a:graphicData>
            </a:graphic>
          </wp:inline>
        </w:drawing>
      </w:r>
      <w:r>
        <w:rPr>
          <w:spacing w:val="-17"/>
          <w:sz w:val="24"/>
        </w:rPr>
        <w:t xml:space="preserve"> </w:t>
      </w:r>
      <w:r>
        <w:rPr>
          <w:b/>
          <w:sz w:val="24"/>
        </w:rPr>
        <w:t>T1</w:t>
      </w:r>
    </w:p>
    <w:p w14:paraId="5381B313" w14:textId="77777777" w:rsidR="001F43B4" w:rsidRDefault="002B24EA">
      <w:pPr>
        <w:spacing w:line="244" w:lineRule="exact"/>
        <w:ind w:right="1126"/>
        <w:jc w:val="right"/>
        <w:rPr>
          <w:b/>
          <w:sz w:val="24"/>
        </w:rPr>
      </w:pPr>
      <w:r>
        <w:rPr>
          <w:noProof/>
          <w:position w:val="2"/>
          <w:lang w:bidi="hi-IN"/>
        </w:rPr>
        <w:drawing>
          <wp:inline distT="0" distB="0" distL="0" distR="0" wp14:anchorId="2D7D7C6C" wp14:editId="421AFED2">
            <wp:extent cx="243839" cy="73532"/>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79" cstate="print"/>
                    <a:stretch>
                      <a:fillRect/>
                    </a:stretch>
                  </pic:blipFill>
                  <pic:spPr>
                    <a:xfrm>
                      <a:off x="0" y="0"/>
                      <a:ext cx="243839" cy="73532"/>
                    </a:xfrm>
                    <a:prstGeom prst="rect">
                      <a:avLst/>
                    </a:prstGeom>
                  </pic:spPr>
                </pic:pic>
              </a:graphicData>
            </a:graphic>
          </wp:inline>
        </w:drawing>
      </w:r>
      <w:r>
        <w:rPr>
          <w:spacing w:val="-7"/>
          <w:sz w:val="20"/>
        </w:rPr>
        <w:t xml:space="preserve"> </w:t>
      </w:r>
      <w:r>
        <w:rPr>
          <w:b/>
          <w:sz w:val="24"/>
        </w:rPr>
        <w:t>T2</w:t>
      </w:r>
    </w:p>
    <w:p w14:paraId="31BFC954" w14:textId="77777777" w:rsidR="001F43B4" w:rsidRDefault="002B24EA">
      <w:pPr>
        <w:pStyle w:val="Heading1"/>
        <w:tabs>
          <w:tab w:val="left" w:pos="6474"/>
        </w:tabs>
        <w:spacing w:before="68"/>
        <w:ind w:left="0" w:right="1126"/>
        <w:jc w:val="right"/>
      </w:pPr>
      <w:r>
        <w:rPr>
          <w:spacing w:val="-10"/>
          <w:position w:val="4"/>
        </w:rPr>
        <w:t>4</w:t>
      </w:r>
      <w:r>
        <w:rPr>
          <w:position w:val="4"/>
        </w:rPr>
        <w:tab/>
      </w:r>
      <w:r>
        <w:rPr>
          <w:noProof/>
          <w:position w:val="2"/>
          <w:lang w:bidi="hi-IN"/>
        </w:rPr>
        <w:drawing>
          <wp:inline distT="0" distB="0" distL="0" distR="0" wp14:anchorId="20AE91FC" wp14:editId="64234643">
            <wp:extent cx="243839" cy="73532"/>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80" cstate="print"/>
                    <a:stretch>
                      <a:fillRect/>
                    </a:stretch>
                  </pic:blipFill>
                  <pic:spPr>
                    <a:xfrm>
                      <a:off x="0" y="0"/>
                      <a:ext cx="243839" cy="73532"/>
                    </a:xfrm>
                    <a:prstGeom prst="rect">
                      <a:avLst/>
                    </a:prstGeom>
                  </pic:spPr>
                </pic:pic>
              </a:graphicData>
            </a:graphic>
          </wp:inline>
        </w:drawing>
      </w:r>
      <w:r>
        <w:rPr>
          <w:b w:val="0"/>
          <w:spacing w:val="-17"/>
        </w:rPr>
        <w:t xml:space="preserve"> </w:t>
      </w:r>
      <w:r>
        <w:t>T3</w:t>
      </w:r>
    </w:p>
    <w:p w14:paraId="259B64CC" w14:textId="77777777" w:rsidR="001F43B4" w:rsidRDefault="002B24EA">
      <w:pPr>
        <w:tabs>
          <w:tab w:val="left" w:pos="8243"/>
        </w:tabs>
        <w:spacing w:before="107"/>
        <w:ind w:left="1768"/>
        <w:rPr>
          <w:b/>
          <w:sz w:val="24"/>
        </w:rPr>
      </w:pPr>
      <w:r>
        <w:rPr>
          <w:b/>
          <w:spacing w:val="-10"/>
          <w:position w:val="-11"/>
          <w:sz w:val="24"/>
        </w:rPr>
        <w:t>2</w:t>
      </w:r>
      <w:r>
        <w:rPr>
          <w:b/>
          <w:position w:val="-11"/>
          <w:sz w:val="24"/>
        </w:rPr>
        <w:tab/>
      </w:r>
      <w:r>
        <w:rPr>
          <w:b/>
          <w:noProof/>
          <w:position w:val="2"/>
          <w:sz w:val="24"/>
          <w:lang w:bidi="hi-IN"/>
        </w:rPr>
        <w:drawing>
          <wp:inline distT="0" distB="0" distL="0" distR="0" wp14:anchorId="384B70C0" wp14:editId="41314B9E">
            <wp:extent cx="243839" cy="73533"/>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81" cstate="print"/>
                    <a:stretch>
                      <a:fillRect/>
                    </a:stretch>
                  </pic:blipFill>
                  <pic:spPr>
                    <a:xfrm>
                      <a:off x="0" y="0"/>
                      <a:ext cx="243839" cy="73533"/>
                    </a:xfrm>
                    <a:prstGeom prst="rect">
                      <a:avLst/>
                    </a:prstGeom>
                  </pic:spPr>
                </pic:pic>
              </a:graphicData>
            </a:graphic>
          </wp:inline>
        </w:drawing>
      </w:r>
      <w:r>
        <w:rPr>
          <w:spacing w:val="-17"/>
          <w:sz w:val="24"/>
        </w:rPr>
        <w:t xml:space="preserve"> </w:t>
      </w:r>
      <w:r>
        <w:rPr>
          <w:b/>
          <w:sz w:val="24"/>
        </w:rPr>
        <w:t>T4</w:t>
      </w:r>
    </w:p>
    <w:p w14:paraId="5576B24F" w14:textId="77777777" w:rsidR="001F43B4" w:rsidRDefault="001F43B4">
      <w:pPr>
        <w:pStyle w:val="BodyText"/>
        <w:spacing w:before="2"/>
        <w:ind w:left="0"/>
        <w:jc w:val="left"/>
        <w:rPr>
          <w:b/>
        </w:rPr>
      </w:pPr>
    </w:p>
    <w:p w14:paraId="45A3767D" w14:textId="77777777" w:rsidR="001F43B4" w:rsidRDefault="002B24EA">
      <w:pPr>
        <w:ind w:left="1768"/>
        <w:rPr>
          <w:b/>
          <w:sz w:val="24"/>
        </w:rPr>
      </w:pPr>
      <w:r>
        <w:rPr>
          <w:b/>
          <w:spacing w:val="-10"/>
          <w:sz w:val="24"/>
        </w:rPr>
        <w:t>0</w:t>
      </w:r>
    </w:p>
    <w:p w14:paraId="2B056191" w14:textId="77777777" w:rsidR="001F43B4" w:rsidRDefault="002B24EA">
      <w:pPr>
        <w:tabs>
          <w:tab w:val="left" w:pos="3157"/>
          <w:tab w:val="left" w:pos="3947"/>
          <w:tab w:val="left" w:pos="4737"/>
          <w:tab w:val="left" w:pos="5528"/>
          <w:tab w:val="left" w:pos="6318"/>
          <w:tab w:val="left" w:pos="7108"/>
        </w:tabs>
        <w:spacing w:before="6"/>
        <w:ind w:left="2427"/>
        <w:rPr>
          <w:b/>
          <w:sz w:val="24"/>
        </w:rPr>
      </w:pPr>
      <w:r>
        <w:rPr>
          <w:b/>
          <w:spacing w:val="-10"/>
          <w:sz w:val="24"/>
        </w:rPr>
        <w:t>0</w:t>
      </w:r>
      <w:r>
        <w:rPr>
          <w:b/>
          <w:sz w:val="24"/>
        </w:rPr>
        <w:tab/>
      </w:r>
      <w:r>
        <w:rPr>
          <w:b/>
          <w:spacing w:val="-5"/>
          <w:sz w:val="24"/>
        </w:rPr>
        <w:t>15</w:t>
      </w:r>
      <w:r>
        <w:rPr>
          <w:b/>
          <w:sz w:val="24"/>
        </w:rPr>
        <w:tab/>
      </w:r>
      <w:r>
        <w:rPr>
          <w:b/>
          <w:spacing w:val="-5"/>
          <w:sz w:val="24"/>
        </w:rPr>
        <w:t>30</w:t>
      </w:r>
      <w:r>
        <w:rPr>
          <w:b/>
          <w:sz w:val="24"/>
        </w:rPr>
        <w:tab/>
      </w:r>
      <w:r>
        <w:rPr>
          <w:b/>
          <w:spacing w:val="-5"/>
          <w:sz w:val="24"/>
        </w:rPr>
        <w:t>45</w:t>
      </w:r>
      <w:r>
        <w:rPr>
          <w:b/>
          <w:sz w:val="24"/>
        </w:rPr>
        <w:tab/>
      </w:r>
      <w:r>
        <w:rPr>
          <w:b/>
          <w:spacing w:val="-5"/>
          <w:sz w:val="24"/>
        </w:rPr>
        <w:t>60</w:t>
      </w:r>
      <w:r>
        <w:rPr>
          <w:b/>
          <w:sz w:val="24"/>
        </w:rPr>
        <w:tab/>
      </w:r>
      <w:r>
        <w:rPr>
          <w:b/>
          <w:spacing w:val="-5"/>
          <w:sz w:val="24"/>
        </w:rPr>
        <w:t>75</w:t>
      </w:r>
      <w:r>
        <w:rPr>
          <w:b/>
          <w:sz w:val="24"/>
        </w:rPr>
        <w:tab/>
      </w:r>
      <w:r>
        <w:rPr>
          <w:b/>
          <w:spacing w:val="-5"/>
          <w:sz w:val="24"/>
        </w:rPr>
        <w:t>90</w:t>
      </w:r>
    </w:p>
    <w:p w14:paraId="087CCE72" w14:textId="77777777" w:rsidR="001F43B4" w:rsidRDefault="002B24EA">
      <w:pPr>
        <w:spacing w:before="59"/>
        <w:ind w:left="4603"/>
        <w:rPr>
          <w:b/>
          <w:sz w:val="24"/>
        </w:rPr>
      </w:pPr>
      <w:r>
        <w:rPr>
          <w:b/>
          <w:spacing w:val="-4"/>
          <w:sz w:val="24"/>
        </w:rPr>
        <w:t>Days</w:t>
      </w:r>
    </w:p>
    <w:p w14:paraId="3708ABEE" w14:textId="77777777" w:rsidR="001F43B4" w:rsidRDefault="001F43B4">
      <w:pPr>
        <w:pStyle w:val="BodyText"/>
        <w:spacing w:before="188"/>
        <w:ind w:left="0"/>
        <w:jc w:val="left"/>
        <w:rPr>
          <w:b/>
        </w:rPr>
      </w:pPr>
    </w:p>
    <w:p w14:paraId="62B88BFF" w14:textId="77777777" w:rsidR="001F43B4" w:rsidRDefault="002B24EA">
      <w:pPr>
        <w:spacing w:line="360" w:lineRule="auto"/>
        <w:ind w:left="360"/>
        <w:rPr>
          <w:sz w:val="24"/>
        </w:rPr>
      </w:pPr>
      <w:r>
        <w:rPr>
          <w:b/>
          <w:sz w:val="24"/>
        </w:rPr>
        <w:t>Fig.</w:t>
      </w:r>
      <w:r>
        <w:rPr>
          <w:b/>
          <w:spacing w:val="40"/>
          <w:sz w:val="24"/>
        </w:rPr>
        <w:t xml:space="preserve"> </w:t>
      </w:r>
      <w:r>
        <w:rPr>
          <w:b/>
          <w:sz w:val="24"/>
        </w:rPr>
        <w:t>3.</w:t>
      </w:r>
      <w:r>
        <w:rPr>
          <w:b/>
          <w:spacing w:val="40"/>
          <w:sz w:val="24"/>
        </w:rPr>
        <w:t xml:space="preserve"> </w:t>
      </w:r>
      <w:r>
        <w:rPr>
          <w:sz w:val="24"/>
        </w:rPr>
        <w:t>Average</w:t>
      </w:r>
      <w:r>
        <w:rPr>
          <w:spacing w:val="40"/>
          <w:sz w:val="24"/>
        </w:rPr>
        <w:t xml:space="preserve"> </w:t>
      </w:r>
      <w:r>
        <w:rPr>
          <w:sz w:val="24"/>
        </w:rPr>
        <w:t>length</w:t>
      </w:r>
      <w:r>
        <w:rPr>
          <w:spacing w:val="40"/>
          <w:sz w:val="24"/>
        </w:rPr>
        <w:t xml:space="preserve"> </w:t>
      </w:r>
      <w:r>
        <w:rPr>
          <w:sz w:val="24"/>
        </w:rPr>
        <w:t>(mm)</w:t>
      </w:r>
      <w:r>
        <w:rPr>
          <w:spacing w:val="40"/>
          <w:sz w:val="24"/>
        </w:rPr>
        <w:t xml:space="preserve"> </w:t>
      </w:r>
      <w:r>
        <w:rPr>
          <w:i/>
          <w:sz w:val="24"/>
        </w:rPr>
        <w:t>of</w:t>
      </w:r>
      <w:r>
        <w:rPr>
          <w:i/>
          <w:spacing w:val="40"/>
          <w:sz w:val="24"/>
        </w:rPr>
        <w:t xml:space="preserve"> </w:t>
      </w:r>
      <w:r>
        <w:rPr>
          <w:i/>
          <w:sz w:val="24"/>
        </w:rPr>
        <w:t>P.</w:t>
      </w:r>
      <w:r>
        <w:rPr>
          <w:i/>
          <w:spacing w:val="40"/>
          <w:sz w:val="24"/>
        </w:rPr>
        <w:t xml:space="preserve"> </w:t>
      </w:r>
      <w:proofErr w:type="spellStart"/>
      <w:r>
        <w:rPr>
          <w:i/>
          <w:sz w:val="24"/>
        </w:rPr>
        <w:t>brachypomus</w:t>
      </w:r>
      <w:proofErr w:type="spellEnd"/>
      <w:r>
        <w:rPr>
          <w:i/>
          <w:spacing w:val="40"/>
          <w:sz w:val="24"/>
        </w:rPr>
        <w:t xml:space="preserve"> </w:t>
      </w:r>
      <w:r>
        <w:rPr>
          <w:sz w:val="24"/>
        </w:rPr>
        <w:t>fingerlings</w:t>
      </w:r>
      <w:r>
        <w:rPr>
          <w:spacing w:val="40"/>
          <w:sz w:val="24"/>
        </w:rPr>
        <w:t xml:space="preserve"> </w:t>
      </w:r>
      <w:r>
        <w:rPr>
          <w:sz w:val="24"/>
        </w:rPr>
        <w:t>of</w:t>
      </w:r>
      <w:r>
        <w:rPr>
          <w:spacing w:val="40"/>
          <w:sz w:val="24"/>
        </w:rPr>
        <w:t xml:space="preserve"> </w:t>
      </w:r>
      <w:r>
        <w:rPr>
          <w:sz w:val="24"/>
        </w:rPr>
        <w:t>different</w:t>
      </w:r>
      <w:r>
        <w:rPr>
          <w:spacing w:val="40"/>
          <w:sz w:val="24"/>
        </w:rPr>
        <w:t xml:space="preserve"> </w:t>
      </w:r>
      <w:r>
        <w:rPr>
          <w:sz w:val="24"/>
        </w:rPr>
        <w:t>feeding</w:t>
      </w:r>
      <w:r>
        <w:rPr>
          <w:spacing w:val="40"/>
          <w:sz w:val="24"/>
        </w:rPr>
        <w:t xml:space="preserve"> </w:t>
      </w:r>
      <w:r>
        <w:rPr>
          <w:sz w:val="24"/>
        </w:rPr>
        <w:t>treatments during the 90-day experiment</w:t>
      </w:r>
    </w:p>
    <w:p w14:paraId="5CDF9ADD" w14:textId="77777777" w:rsidR="001F43B4" w:rsidRDefault="001F43B4">
      <w:pPr>
        <w:spacing w:line="360" w:lineRule="auto"/>
        <w:rPr>
          <w:sz w:val="24"/>
        </w:rPr>
        <w:sectPr w:rsidR="001F43B4">
          <w:pgSz w:w="12240" w:h="15840"/>
          <w:pgMar w:top="1460" w:right="1080" w:bottom="280" w:left="1080" w:header="720" w:footer="720" w:gutter="0"/>
          <w:cols w:space="720"/>
        </w:sectPr>
      </w:pPr>
    </w:p>
    <w:p w14:paraId="0944F957" w14:textId="0033E287" w:rsidR="001F43B4" w:rsidRDefault="002B24EA">
      <w:pPr>
        <w:spacing w:before="79"/>
        <w:ind w:left="360"/>
        <w:rPr>
          <w:sz w:val="24"/>
        </w:rPr>
      </w:pPr>
      <w:r>
        <w:rPr>
          <w:b/>
          <w:sz w:val="24"/>
        </w:rPr>
        <w:lastRenderedPageBreak/>
        <w:t>Table</w:t>
      </w:r>
      <w:r>
        <w:rPr>
          <w:b/>
          <w:spacing w:val="-2"/>
          <w:sz w:val="24"/>
        </w:rPr>
        <w:t xml:space="preserve"> </w:t>
      </w:r>
      <w:r w:rsidR="0061399D">
        <w:rPr>
          <w:b/>
          <w:sz w:val="24"/>
        </w:rPr>
        <w:t>2</w:t>
      </w:r>
      <w:r>
        <w:rPr>
          <w:b/>
          <w:sz w:val="24"/>
        </w:rPr>
        <w:t>.</w:t>
      </w:r>
      <w:r>
        <w:rPr>
          <w:b/>
          <w:spacing w:val="-1"/>
          <w:sz w:val="24"/>
        </w:rPr>
        <w:t xml:space="preserve"> </w:t>
      </w:r>
      <w:r>
        <w:rPr>
          <w:sz w:val="24"/>
        </w:rPr>
        <w:t>Growth</w:t>
      </w:r>
      <w:r>
        <w:rPr>
          <w:spacing w:val="-2"/>
          <w:sz w:val="24"/>
        </w:rPr>
        <w:t xml:space="preserve"> </w:t>
      </w:r>
      <w:r>
        <w:rPr>
          <w:sz w:val="24"/>
        </w:rPr>
        <w:t>performance and</w:t>
      </w:r>
      <w:r>
        <w:rPr>
          <w:spacing w:val="-2"/>
          <w:sz w:val="24"/>
        </w:rPr>
        <w:t xml:space="preserve"> </w:t>
      </w:r>
      <w:r>
        <w:rPr>
          <w:sz w:val="24"/>
        </w:rPr>
        <w:t>survival</w:t>
      </w:r>
      <w:r>
        <w:rPr>
          <w:spacing w:val="-1"/>
          <w:sz w:val="24"/>
        </w:rPr>
        <w:t xml:space="preserve"> </w:t>
      </w:r>
      <w:r>
        <w:rPr>
          <w:sz w:val="24"/>
        </w:rPr>
        <w:t>of</w:t>
      </w:r>
      <w:r>
        <w:rPr>
          <w:spacing w:val="-1"/>
          <w:sz w:val="24"/>
        </w:rPr>
        <w:t xml:space="preserve"> </w:t>
      </w:r>
      <w:r>
        <w:rPr>
          <w:i/>
          <w:sz w:val="24"/>
        </w:rPr>
        <w:t>P.</w:t>
      </w:r>
      <w:r>
        <w:rPr>
          <w:i/>
          <w:spacing w:val="-2"/>
          <w:sz w:val="24"/>
        </w:rPr>
        <w:t xml:space="preserve"> </w:t>
      </w:r>
      <w:proofErr w:type="spellStart"/>
      <w:r>
        <w:rPr>
          <w:i/>
          <w:sz w:val="24"/>
        </w:rPr>
        <w:t>brachypomus</w:t>
      </w:r>
      <w:proofErr w:type="spellEnd"/>
      <w:r>
        <w:rPr>
          <w:i/>
          <w:spacing w:val="-2"/>
          <w:sz w:val="24"/>
        </w:rPr>
        <w:t xml:space="preserve"> </w:t>
      </w:r>
      <w:r>
        <w:rPr>
          <w:sz w:val="24"/>
        </w:rPr>
        <w:t>under</w:t>
      </w:r>
      <w:r>
        <w:rPr>
          <w:spacing w:val="-2"/>
          <w:sz w:val="24"/>
        </w:rPr>
        <w:t xml:space="preserve"> </w:t>
      </w:r>
      <w:r>
        <w:rPr>
          <w:sz w:val="24"/>
        </w:rPr>
        <w:t>different</w:t>
      </w:r>
      <w:r>
        <w:rPr>
          <w:spacing w:val="-1"/>
          <w:sz w:val="24"/>
        </w:rPr>
        <w:t xml:space="preserve"> </w:t>
      </w:r>
      <w:r>
        <w:rPr>
          <w:sz w:val="24"/>
        </w:rPr>
        <w:t>feeding</w:t>
      </w:r>
      <w:r>
        <w:rPr>
          <w:spacing w:val="-1"/>
          <w:sz w:val="24"/>
        </w:rPr>
        <w:t xml:space="preserve"> </w:t>
      </w:r>
      <w:r>
        <w:rPr>
          <w:spacing w:val="-2"/>
          <w:sz w:val="24"/>
        </w:rPr>
        <w:t>treatments</w:t>
      </w:r>
    </w:p>
    <w:p w14:paraId="361E250B" w14:textId="77777777" w:rsidR="001F43B4" w:rsidRDefault="001F43B4">
      <w:pPr>
        <w:pStyle w:val="BodyText"/>
        <w:ind w:left="0"/>
        <w:jc w:val="left"/>
        <w:rPr>
          <w:sz w:val="12"/>
        </w:rPr>
      </w:pPr>
    </w:p>
    <w:tbl>
      <w:tblPr>
        <w:tblW w:w="0" w:type="auto"/>
        <w:tblInd w:w="245" w:type="dxa"/>
        <w:tblLayout w:type="fixed"/>
        <w:tblCellMar>
          <w:left w:w="0" w:type="dxa"/>
          <w:right w:w="0" w:type="dxa"/>
        </w:tblCellMar>
        <w:tblLook w:val="01E0" w:firstRow="1" w:lastRow="1" w:firstColumn="1" w:lastColumn="1" w:noHBand="0" w:noVBand="0"/>
      </w:tblPr>
      <w:tblGrid>
        <w:gridCol w:w="2446"/>
        <w:gridCol w:w="1860"/>
        <w:gridCol w:w="2109"/>
        <w:gridCol w:w="2164"/>
        <w:gridCol w:w="2034"/>
        <w:gridCol w:w="2350"/>
      </w:tblGrid>
      <w:tr w:rsidR="001F43B4" w14:paraId="0707A822" w14:textId="77777777">
        <w:trPr>
          <w:trHeight w:val="482"/>
        </w:trPr>
        <w:tc>
          <w:tcPr>
            <w:tcW w:w="2446" w:type="dxa"/>
            <w:tcBorders>
              <w:top w:val="single" w:sz="4" w:space="0" w:color="000000"/>
            </w:tcBorders>
          </w:tcPr>
          <w:p w14:paraId="3D7FF7CE" w14:textId="77777777" w:rsidR="001F43B4" w:rsidRDefault="002B24EA">
            <w:pPr>
              <w:pStyle w:val="TableParagraph"/>
              <w:spacing w:before="1"/>
              <w:ind w:left="122"/>
              <w:rPr>
                <w:b/>
                <w:sz w:val="24"/>
              </w:rPr>
            </w:pPr>
            <w:r>
              <w:rPr>
                <w:b/>
                <w:spacing w:val="-2"/>
                <w:sz w:val="24"/>
              </w:rPr>
              <w:t>Parameters</w:t>
            </w:r>
          </w:p>
        </w:tc>
        <w:tc>
          <w:tcPr>
            <w:tcW w:w="1860" w:type="dxa"/>
            <w:tcBorders>
              <w:top w:val="single" w:sz="4" w:space="0" w:color="000000"/>
              <w:bottom w:val="single" w:sz="4" w:space="0" w:color="000000"/>
            </w:tcBorders>
          </w:tcPr>
          <w:p w14:paraId="71526762" w14:textId="77777777" w:rsidR="001F43B4" w:rsidRDefault="001F43B4">
            <w:pPr>
              <w:pStyle w:val="TableParagraph"/>
              <w:ind w:left="0"/>
            </w:pPr>
          </w:p>
        </w:tc>
        <w:tc>
          <w:tcPr>
            <w:tcW w:w="2109" w:type="dxa"/>
            <w:tcBorders>
              <w:top w:val="single" w:sz="4" w:space="0" w:color="000000"/>
              <w:bottom w:val="single" w:sz="4" w:space="0" w:color="000000"/>
            </w:tcBorders>
          </w:tcPr>
          <w:p w14:paraId="01551ABC" w14:textId="77777777" w:rsidR="001F43B4" w:rsidRDefault="001F43B4">
            <w:pPr>
              <w:pStyle w:val="TableParagraph"/>
              <w:ind w:left="0"/>
            </w:pPr>
          </w:p>
        </w:tc>
        <w:tc>
          <w:tcPr>
            <w:tcW w:w="2164" w:type="dxa"/>
            <w:tcBorders>
              <w:top w:val="single" w:sz="4" w:space="0" w:color="000000"/>
              <w:bottom w:val="single" w:sz="4" w:space="0" w:color="000000"/>
            </w:tcBorders>
          </w:tcPr>
          <w:p w14:paraId="38EF42CA" w14:textId="77777777" w:rsidR="001F43B4" w:rsidRDefault="002B24EA">
            <w:pPr>
              <w:pStyle w:val="TableParagraph"/>
              <w:spacing w:before="1"/>
              <w:ind w:left="697"/>
              <w:rPr>
                <w:b/>
                <w:sz w:val="24"/>
              </w:rPr>
            </w:pPr>
            <w:r>
              <w:rPr>
                <w:b/>
                <w:spacing w:val="-2"/>
                <w:sz w:val="24"/>
              </w:rPr>
              <w:t>Treatments</w:t>
            </w:r>
          </w:p>
        </w:tc>
        <w:tc>
          <w:tcPr>
            <w:tcW w:w="2034" w:type="dxa"/>
            <w:tcBorders>
              <w:top w:val="single" w:sz="4" w:space="0" w:color="000000"/>
              <w:bottom w:val="single" w:sz="4" w:space="0" w:color="000000"/>
            </w:tcBorders>
          </w:tcPr>
          <w:p w14:paraId="4DE20478" w14:textId="77777777" w:rsidR="001F43B4" w:rsidRDefault="001F43B4">
            <w:pPr>
              <w:pStyle w:val="TableParagraph"/>
              <w:ind w:left="0"/>
            </w:pPr>
          </w:p>
        </w:tc>
        <w:tc>
          <w:tcPr>
            <w:tcW w:w="2350" w:type="dxa"/>
            <w:tcBorders>
              <w:top w:val="single" w:sz="4" w:space="0" w:color="000000"/>
              <w:bottom w:val="single" w:sz="4" w:space="0" w:color="000000"/>
            </w:tcBorders>
          </w:tcPr>
          <w:p w14:paraId="72D240AA" w14:textId="77777777" w:rsidR="001F43B4" w:rsidRDefault="001F43B4">
            <w:pPr>
              <w:pStyle w:val="TableParagraph"/>
              <w:ind w:left="0"/>
            </w:pPr>
          </w:p>
        </w:tc>
      </w:tr>
      <w:tr w:rsidR="001F43B4" w14:paraId="6377550A" w14:textId="77777777">
        <w:trPr>
          <w:trHeight w:val="426"/>
        </w:trPr>
        <w:tc>
          <w:tcPr>
            <w:tcW w:w="2446" w:type="dxa"/>
            <w:tcBorders>
              <w:bottom w:val="single" w:sz="4" w:space="0" w:color="000000"/>
            </w:tcBorders>
          </w:tcPr>
          <w:p w14:paraId="4BC9C2E5" w14:textId="77777777" w:rsidR="001F43B4" w:rsidRDefault="001F43B4">
            <w:pPr>
              <w:pStyle w:val="TableParagraph"/>
              <w:ind w:left="0"/>
            </w:pPr>
          </w:p>
        </w:tc>
        <w:tc>
          <w:tcPr>
            <w:tcW w:w="1860" w:type="dxa"/>
            <w:tcBorders>
              <w:top w:val="single" w:sz="4" w:space="0" w:color="000000"/>
              <w:bottom w:val="single" w:sz="4" w:space="0" w:color="000000"/>
            </w:tcBorders>
          </w:tcPr>
          <w:p w14:paraId="16469AEB" w14:textId="77777777" w:rsidR="001F43B4" w:rsidRDefault="002B24EA">
            <w:pPr>
              <w:pStyle w:val="TableParagraph"/>
              <w:spacing w:line="275" w:lineRule="exact"/>
              <w:ind w:left="108"/>
              <w:rPr>
                <w:b/>
                <w:sz w:val="24"/>
              </w:rPr>
            </w:pPr>
            <w:r>
              <w:rPr>
                <w:b/>
                <w:spacing w:val="-10"/>
                <w:sz w:val="24"/>
              </w:rPr>
              <w:t>C</w:t>
            </w:r>
          </w:p>
        </w:tc>
        <w:tc>
          <w:tcPr>
            <w:tcW w:w="2109" w:type="dxa"/>
            <w:tcBorders>
              <w:top w:val="single" w:sz="4" w:space="0" w:color="000000"/>
              <w:bottom w:val="single" w:sz="4" w:space="0" w:color="000000"/>
            </w:tcBorders>
          </w:tcPr>
          <w:p w14:paraId="2DB1E70A" w14:textId="77777777" w:rsidR="001F43B4" w:rsidRDefault="002B24EA">
            <w:pPr>
              <w:pStyle w:val="TableParagraph"/>
              <w:spacing w:line="275" w:lineRule="exact"/>
              <w:ind w:left="348"/>
              <w:rPr>
                <w:b/>
                <w:sz w:val="24"/>
              </w:rPr>
            </w:pPr>
            <w:r>
              <w:rPr>
                <w:b/>
                <w:spacing w:val="-5"/>
                <w:sz w:val="24"/>
              </w:rPr>
              <w:t>T1</w:t>
            </w:r>
          </w:p>
        </w:tc>
        <w:tc>
          <w:tcPr>
            <w:tcW w:w="2164" w:type="dxa"/>
            <w:tcBorders>
              <w:top w:val="single" w:sz="4" w:space="0" w:color="000000"/>
              <w:bottom w:val="single" w:sz="4" w:space="0" w:color="000000"/>
            </w:tcBorders>
          </w:tcPr>
          <w:p w14:paraId="1CF930EB" w14:textId="77777777" w:rsidR="001F43B4" w:rsidRDefault="002B24EA">
            <w:pPr>
              <w:pStyle w:val="TableParagraph"/>
              <w:spacing w:line="275" w:lineRule="exact"/>
              <w:rPr>
                <w:b/>
                <w:sz w:val="24"/>
              </w:rPr>
            </w:pPr>
            <w:r>
              <w:rPr>
                <w:b/>
                <w:spacing w:val="-5"/>
                <w:sz w:val="24"/>
              </w:rPr>
              <w:t>T2</w:t>
            </w:r>
          </w:p>
        </w:tc>
        <w:tc>
          <w:tcPr>
            <w:tcW w:w="2034" w:type="dxa"/>
            <w:tcBorders>
              <w:top w:val="single" w:sz="4" w:space="0" w:color="000000"/>
              <w:bottom w:val="single" w:sz="4" w:space="0" w:color="000000"/>
            </w:tcBorders>
          </w:tcPr>
          <w:p w14:paraId="1ED66963" w14:textId="77777777" w:rsidR="001F43B4" w:rsidRDefault="002B24EA">
            <w:pPr>
              <w:pStyle w:val="TableParagraph"/>
              <w:spacing w:line="275" w:lineRule="exact"/>
              <w:ind w:left="283"/>
              <w:rPr>
                <w:b/>
                <w:sz w:val="24"/>
              </w:rPr>
            </w:pPr>
            <w:r>
              <w:rPr>
                <w:b/>
                <w:spacing w:val="-5"/>
                <w:sz w:val="24"/>
              </w:rPr>
              <w:t>T3</w:t>
            </w:r>
          </w:p>
        </w:tc>
        <w:tc>
          <w:tcPr>
            <w:tcW w:w="2350" w:type="dxa"/>
            <w:tcBorders>
              <w:top w:val="single" w:sz="4" w:space="0" w:color="000000"/>
              <w:bottom w:val="single" w:sz="4" w:space="0" w:color="000000"/>
            </w:tcBorders>
          </w:tcPr>
          <w:p w14:paraId="2295AF6B" w14:textId="77777777" w:rsidR="001F43B4" w:rsidRDefault="002B24EA">
            <w:pPr>
              <w:pStyle w:val="TableParagraph"/>
              <w:spacing w:line="275" w:lineRule="exact"/>
              <w:rPr>
                <w:b/>
                <w:sz w:val="24"/>
              </w:rPr>
            </w:pPr>
            <w:r>
              <w:rPr>
                <w:b/>
                <w:spacing w:val="-5"/>
                <w:sz w:val="24"/>
              </w:rPr>
              <w:t>T4</w:t>
            </w:r>
          </w:p>
        </w:tc>
      </w:tr>
      <w:tr w:rsidR="001F43B4" w14:paraId="10FE543C" w14:textId="77777777">
        <w:trPr>
          <w:trHeight w:val="338"/>
        </w:trPr>
        <w:tc>
          <w:tcPr>
            <w:tcW w:w="2446" w:type="dxa"/>
            <w:tcBorders>
              <w:top w:val="single" w:sz="4" w:space="0" w:color="000000"/>
            </w:tcBorders>
          </w:tcPr>
          <w:p w14:paraId="7406512C" w14:textId="77777777" w:rsidR="001F43B4" w:rsidRDefault="002B24EA">
            <w:pPr>
              <w:pStyle w:val="TableParagraph"/>
              <w:spacing w:line="275" w:lineRule="exact"/>
              <w:ind w:left="122"/>
              <w:rPr>
                <w:b/>
                <w:sz w:val="24"/>
              </w:rPr>
            </w:pPr>
            <w:r>
              <w:rPr>
                <w:b/>
                <w:sz w:val="24"/>
              </w:rPr>
              <w:t>Initial</w:t>
            </w:r>
            <w:r>
              <w:rPr>
                <w:b/>
                <w:spacing w:val="-4"/>
                <w:sz w:val="24"/>
              </w:rPr>
              <w:t xml:space="preserve"> </w:t>
            </w:r>
            <w:r>
              <w:rPr>
                <w:b/>
                <w:sz w:val="24"/>
              </w:rPr>
              <w:t>weight</w:t>
            </w:r>
            <w:r>
              <w:rPr>
                <w:b/>
                <w:spacing w:val="-2"/>
                <w:sz w:val="24"/>
              </w:rPr>
              <w:t xml:space="preserve"> </w:t>
            </w:r>
            <w:r>
              <w:rPr>
                <w:b/>
                <w:spacing w:val="-4"/>
                <w:sz w:val="24"/>
              </w:rPr>
              <w:t>(gm)</w:t>
            </w:r>
          </w:p>
        </w:tc>
        <w:tc>
          <w:tcPr>
            <w:tcW w:w="1860" w:type="dxa"/>
            <w:tcBorders>
              <w:top w:val="single" w:sz="4" w:space="0" w:color="000000"/>
            </w:tcBorders>
          </w:tcPr>
          <w:p w14:paraId="3164FE72" w14:textId="77777777" w:rsidR="001F43B4" w:rsidRDefault="002B24EA">
            <w:pPr>
              <w:pStyle w:val="TableParagraph"/>
              <w:spacing w:line="275" w:lineRule="exact"/>
              <w:ind w:left="108"/>
              <w:rPr>
                <w:sz w:val="24"/>
              </w:rPr>
            </w:pPr>
            <w:r>
              <w:rPr>
                <w:spacing w:val="-2"/>
                <w:sz w:val="24"/>
              </w:rPr>
              <w:t>2.59±0.05</w:t>
            </w:r>
          </w:p>
        </w:tc>
        <w:tc>
          <w:tcPr>
            <w:tcW w:w="2109" w:type="dxa"/>
            <w:tcBorders>
              <w:top w:val="single" w:sz="4" w:space="0" w:color="000000"/>
            </w:tcBorders>
          </w:tcPr>
          <w:p w14:paraId="0A821FD4" w14:textId="77777777" w:rsidR="001F43B4" w:rsidRDefault="002B24EA">
            <w:pPr>
              <w:pStyle w:val="TableParagraph"/>
              <w:spacing w:line="275" w:lineRule="exact"/>
              <w:ind w:left="348"/>
              <w:rPr>
                <w:sz w:val="24"/>
              </w:rPr>
            </w:pPr>
            <w:r>
              <w:rPr>
                <w:spacing w:val="-2"/>
                <w:sz w:val="24"/>
              </w:rPr>
              <w:t>2.59±0.09</w:t>
            </w:r>
          </w:p>
        </w:tc>
        <w:tc>
          <w:tcPr>
            <w:tcW w:w="2164" w:type="dxa"/>
            <w:tcBorders>
              <w:top w:val="single" w:sz="4" w:space="0" w:color="000000"/>
            </w:tcBorders>
          </w:tcPr>
          <w:p w14:paraId="3D0BB546" w14:textId="77777777" w:rsidR="001F43B4" w:rsidRDefault="002B24EA">
            <w:pPr>
              <w:pStyle w:val="TableParagraph"/>
              <w:spacing w:line="275" w:lineRule="exact"/>
              <w:rPr>
                <w:sz w:val="24"/>
              </w:rPr>
            </w:pPr>
            <w:r>
              <w:rPr>
                <w:spacing w:val="-2"/>
                <w:sz w:val="24"/>
              </w:rPr>
              <w:t>2.67±0.09</w:t>
            </w:r>
          </w:p>
        </w:tc>
        <w:tc>
          <w:tcPr>
            <w:tcW w:w="2034" w:type="dxa"/>
            <w:tcBorders>
              <w:top w:val="single" w:sz="4" w:space="0" w:color="000000"/>
            </w:tcBorders>
          </w:tcPr>
          <w:p w14:paraId="05360D2F" w14:textId="77777777" w:rsidR="001F43B4" w:rsidRDefault="002B24EA">
            <w:pPr>
              <w:pStyle w:val="TableParagraph"/>
              <w:spacing w:line="275" w:lineRule="exact"/>
              <w:ind w:left="283"/>
              <w:rPr>
                <w:sz w:val="24"/>
              </w:rPr>
            </w:pPr>
            <w:r>
              <w:rPr>
                <w:spacing w:val="-2"/>
                <w:sz w:val="24"/>
              </w:rPr>
              <w:t>2.53±0.05</w:t>
            </w:r>
          </w:p>
        </w:tc>
        <w:tc>
          <w:tcPr>
            <w:tcW w:w="2350" w:type="dxa"/>
            <w:tcBorders>
              <w:top w:val="single" w:sz="4" w:space="0" w:color="000000"/>
            </w:tcBorders>
          </w:tcPr>
          <w:p w14:paraId="05A473E2" w14:textId="77777777" w:rsidR="001F43B4" w:rsidRDefault="002B24EA">
            <w:pPr>
              <w:pStyle w:val="TableParagraph"/>
              <w:spacing w:line="275" w:lineRule="exact"/>
              <w:rPr>
                <w:sz w:val="24"/>
              </w:rPr>
            </w:pPr>
            <w:r>
              <w:rPr>
                <w:spacing w:val="-2"/>
                <w:sz w:val="24"/>
              </w:rPr>
              <w:t>2.51±0.08</w:t>
            </w:r>
          </w:p>
        </w:tc>
      </w:tr>
      <w:tr w:rsidR="001F43B4" w14:paraId="3F2E906A" w14:textId="77777777">
        <w:trPr>
          <w:trHeight w:val="424"/>
        </w:trPr>
        <w:tc>
          <w:tcPr>
            <w:tcW w:w="2446" w:type="dxa"/>
          </w:tcPr>
          <w:p w14:paraId="07F23EF1" w14:textId="77777777" w:rsidR="001F43B4" w:rsidRDefault="002B24EA">
            <w:pPr>
              <w:pStyle w:val="TableParagraph"/>
              <w:spacing w:before="73"/>
              <w:ind w:left="122"/>
              <w:rPr>
                <w:b/>
                <w:sz w:val="24"/>
              </w:rPr>
            </w:pPr>
            <w:r>
              <w:rPr>
                <w:b/>
                <w:sz w:val="24"/>
              </w:rPr>
              <w:t>Final</w:t>
            </w:r>
            <w:r>
              <w:rPr>
                <w:b/>
                <w:spacing w:val="-4"/>
                <w:sz w:val="24"/>
              </w:rPr>
              <w:t xml:space="preserve"> </w:t>
            </w:r>
            <w:r>
              <w:rPr>
                <w:b/>
                <w:sz w:val="24"/>
              </w:rPr>
              <w:t>weight</w:t>
            </w:r>
            <w:r>
              <w:rPr>
                <w:b/>
                <w:spacing w:val="-2"/>
                <w:sz w:val="24"/>
              </w:rPr>
              <w:t xml:space="preserve"> </w:t>
            </w:r>
            <w:r>
              <w:rPr>
                <w:b/>
                <w:spacing w:val="-4"/>
                <w:sz w:val="24"/>
              </w:rPr>
              <w:t>(gm)</w:t>
            </w:r>
          </w:p>
        </w:tc>
        <w:tc>
          <w:tcPr>
            <w:tcW w:w="1860" w:type="dxa"/>
          </w:tcPr>
          <w:p w14:paraId="73655F6A" w14:textId="77777777" w:rsidR="001F43B4" w:rsidRDefault="002B24EA">
            <w:pPr>
              <w:pStyle w:val="TableParagraph"/>
              <w:spacing w:before="73"/>
              <w:ind w:left="108"/>
              <w:rPr>
                <w:sz w:val="24"/>
              </w:rPr>
            </w:pPr>
            <w:r>
              <w:rPr>
                <w:spacing w:val="-2"/>
                <w:sz w:val="24"/>
              </w:rPr>
              <w:t>20.04±0.10</w:t>
            </w:r>
            <w:r>
              <w:rPr>
                <w:spacing w:val="-2"/>
                <w:sz w:val="24"/>
                <w:vertAlign w:val="superscript"/>
              </w:rPr>
              <w:t>c</w:t>
            </w:r>
          </w:p>
        </w:tc>
        <w:tc>
          <w:tcPr>
            <w:tcW w:w="2109" w:type="dxa"/>
          </w:tcPr>
          <w:p w14:paraId="130A6ABC" w14:textId="77777777" w:rsidR="001F43B4" w:rsidRDefault="002B24EA">
            <w:pPr>
              <w:pStyle w:val="TableParagraph"/>
              <w:spacing w:before="73"/>
              <w:ind w:left="348"/>
              <w:rPr>
                <w:sz w:val="24"/>
              </w:rPr>
            </w:pPr>
            <w:r>
              <w:rPr>
                <w:spacing w:val="-2"/>
                <w:sz w:val="24"/>
              </w:rPr>
              <w:t>22.60±0.01</w:t>
            </w:r>
            <w:r>
              <w:rPr>
                <w:spacing w:val="-2"/>
                <w:sz w:val="24"/>
                <w:vertAlign w:val="superscript"/>
              </w:rPr>
              <w:t>b</w:t>
            </w:r>
          </w:p>
        </w:tc>
        <w:tc>
          <w:tcPr>
            <w:tcW w:w="2164" w:type="dxa"/>
          </w:tcPr>
          <w:p w14:paraId="11AD6047" w14:textId="77777777" w:rsidR="001F43B4" w:rsidRDefault="002B24EA">
            <w:pPr>
              <w:pStyle w:val="TableParagraph"/>
              <w:spacing w:before="73"/>
              <w:rPr>
                <w:sz w:val="24"/>
              </w:rPr>
            </w:pPr>
            <w:r>
              <w:rPr>
                <w:spacing w:val="-2"/>
                <w:sz w:val="24"/>
              </w:rPr>
              <w:t>25.87±0.04</w:t>
            </w:r>
            <w:r>
              <w:rPr>
                <w:spacing w:val="-2"/>
                <w:sz w:val="24"/>
                <w:vertAlign w:val="superscript"/>
              </w:rPr>
              <w:t>a</w:t>
            </w:r>
          </w:p>
        </w:tc>
        <w:tc>
          <w:tcPr>
            <w:tcW w:w="2034" w:type="dxa"/>
          </w:tcPr>
          <w:p w14:paraId="43533D30" w14:textId="77777777" w:rsidR="001F43B4" w:rsidRDefault="002B24EA">
            <w:pPr>
              <w:pStyle w:val="TableParagraph"/>
              <w:spacing w:before="73"/>
              <w:ind w:left="283"/>
              <w:rPr>
                <w:sz w:val="24"/>
              </w:rPr>
            </w:pPr>
            <w:r>
              <w:rPr>
                <w:spacing w:val="-2"/>
                <w:sz w:val="24"/>
              </w:rPr>
              <w:t>17.73±0.02</w:t>
            </w:r>
            <w:r>
              <w:rPr>
                <w:spacing w:val="-2"/>
                <w:sz w:val="24"/>
                <w:vertAlign w:val="superscript"/>
              </w:rPr>
              <w:t>d</w:t>
            </w:r>
          </w:p>
        </w:tc>
        <w:tc>
          <w:tcPr>
            <w:tcW w:w="2350" w:type="dxa"/>
          </w:tcPr>
          <w:p w14:paraId="6B5F3985" w14:textId="77777777" w:rsidR="001F43B4" w:rsidRDefault="002B24EA">
            <w:pPr>
              <w:pStyle w:val="TableParagraph"/>
              <w:spacing w:before="73"/>
              <w:rPr>
                <w:sz w:val="24"/>
              </w:rPr>
            </w:pPr>
            <w:r>
              <w:rPr>
                <w:spacing w:val="-2"/>
                <w:sz w:val="24"/>
              </w:rPr>
              <w:t>15.46±0.03</w:t>
            </w:r>
            <w:r>
              <w:rPr>
                <w:spacing w:val="-2"/>
                <w:sz w:val="24"/>
                <w:vertAlign w:val="superscript"/>
              </w:rPr>
              <w:t>e</w:t>
            </w:r>
          </w:p>
        </w:tc>
      </w:tr>
      <w:tr w:rsidR="001F43B4" w14:paraId="455E11AA" w14:textId="77777777">
        <w:trPr>
          <w:trHeight w:val="403"/>
        </w:trPr>
        <w:tc>
          <w:tcPr>
            <w:tcW w:w="2446" w:type="dxa"/>
          </w:tcPr>
          <w:p w14:paraId="7866F7F7" w14:textId="77777777" w:rsidR="001F43B4" w:rsidRDefault="002B24EA">
            <w:pPr>
              <w:pStyle w:val="TableParagraph"/>
              <w:spacing w:before="65"/>
              <w:ind w:left="122"/>
              <w:rPr>
                <w:b/>
                <w:sz w:val="24"/>
              </w:rPr>
            </w:pPr>
            <w:r>
              <w:rPr>
                <w:b/>
                <w:sz w:val="24"/>
              </w:rPr>
              <w:t>Initial</w:t>
            </w:r>
            <w:r>
              <w:rPr>
                <w:b/>
                <w:spacing w:val="-1"/>
                <w:sz w:val="24"/>
              </w:rPr>
              <w:t xml:space="preserve"> </w:t>
            </w:r>
            <w:r>
              <w:rPr>
                <w:b/>
                <w:spacing w:val="-2"/>
                <w:sz w:val="24"/>
              </w:rPr>
              <w:t>length(cm)</w:t>
            </w:r>
          </w:p>
        </w:tc>
        <w:tc>
          <w:tcPr>
            <w:tcW w:w="1860" w:type="dxa"/>
          </w:tcPr>
          <w:p w14:paraId="2143A72F" w14:textId="77777777" w:rsidR="001F43B4" w:rsidRDefault="002B24EA">
            <w:pPr>
              <w:pStyle w:val="TableParagraph"/>
              <w:spacing w:before="65"/>
              <w:ind w:left="108"/>
              <w:rPr>
                <w:sz w:val="24"/>
              </w:rPr>
            </w:pPr>
            <w:r>
              <w:rPr>
                <w:spacing w:val="-2"/>
                <w:sz w:val="24"/>
              </w:rPr>
              <w:t>4.23±0.06</w:t>
            </w:r>
          </w:p>
        </w:tc>
        <w:tc>
          <w:tcPr>
            <w:tcW w:w="2109" w:type="dxa"/>
          </w:tcPr>
          <w:p w14:paraId="3B7171A5" w14:textId="77777777" w:rsidR="001F43B4" w:rsidRDefault="002B24EA">
            <w:pPr>
              <w:pStyle w:val="TableParagraph"/>
              <w:spacing w:before="65"/>
              <w:ind w:left="348"/>
              <w:rPr>
                <w:sz w:val="24"/>
              </w:rPr>
            </w:pPr>
            <w:r>
              <w:rPr>
                <w:spacing w:val="-2"/>
                <w:sz w:val="24"/>
              </w:rPr>
              <w:t>4.32±0.02</w:t>
            </w:r>
          </w:p>
        </w:tc>
        <w:tc>
          <w:tcPr>
            <w:tcW w:w="2164" w:type="dxa"/>
          </w:tcPr>
          <w:p w14:paraId="0A2189EE" w14:textId="77777777" w:rsidR="001F43B4" w:rsidRDefault="002B24EA">
            <w:pPr>
              <w:pStyle w:val="TableParagraph"/>
              <w:spacing w:before="65"/>
              <w:rPr>
                <w:sz w:val="24"/>
              </w:rPr>
            </w:pPr>
            <w:r>
              <w:rPr>
                <w:spacing w:val="-2"/>
                <w:sz w:val="24"/>
              </w:rPr>
              <w:t>4.25±0.05</w:t>
            </w:r>
          </w:p>
        </w:tc>
        <w:tc>
          <w:tcPr>
            <w:tcW w:w="2034" w:type="dxa"/>
          </w:tcPr>
          <w:p w14:paraId="43B531C6" w14:textId="77777777" w:rsidR="001F43B4" w:rsidRDefault="002B24EA">
            <w:pPr>
              <w:pStyle w:val="TableParagraph"/>
              <w:spacing w:before="65"/>
              <w:ind w:left="283"/>
              <w:rPr>
                <w:sz w:val="24"/>
              </w:rPr>
            </w:pPr>
            <w:r>
              <w:rPr>
                <w:spacing w:val="-2"/>
                <w:sz w:val="24"/>
              </w:rPr>
              <w:t>4.21±0.02</w:t>
            </w:r>
          </w:p>
        </w:tc>
        <w:tc>
          <w:tcPr>
            <w:tcW w:w="2350" w:type="dxa"/>
          </w:tcPr>
          <w:p w14:paraId="19434941" w14:textId="77777777" w:rsidR="001F43B4" w:rsidRDefault="002B24EA">
            <w:pPr>
              <w:pStyle w:val="TableParagraph"/>
              <w:spacing w:before="65"/>
              <w:rPr>
                <w:sz w:val="24"/>
              </w:rPr>
            </w:pPr>
            <w:r>
              <w:rPr>
                <w:spacing w:val="-2"/>
                <w:sz w:val="24"/>
              </w:rPr>
              <w:t>4.23±0.06</w:t>
            </w:r>
          </w:p>
        </w:tc>
      </w:tr>
      <w:tr w:rsidR="001F43B4" w14:paraId="2A9F09FF" w14:textId="77777777">
        <w:trPr>
          <w:trHeight w:val="413"/>
        </w:trPr>
        <w:tc>
          <w:tcPr>
            <w:tcW w:w="2446" w:type="dxa"/>
          </w:tcPr>
          <w:p w14:paraId="44D8726F" w14:textId="77777777" w:rsidR="001F43B4" w:rsidRDefault="002B24EA">
            <w:pPr>
              <w:pStyle w:val="TableParagraph"/>
              <w:spacing w:before="73"/>
              <w:ind w:left="122"/>
              <w:rPr>
                <w:b/>
                <w:sz w:val="24"/>
              </w:rPr>
            </w:pPr>
            <w:r>
              <w:rPr>
                <w:b/>
                <w:sz w:val="24"/>
              </w:rPr>
              <w:t>Final</w:t>
            </w:r>
            <w:r>
              <w:rPr>
                <w:b/>
                <w:spacing w:val="-5"/>
                <w:sz w:val="24"/>
              </w:rPr>
              <w:t xml:space="preserve"> </w:t>
            </w:r>
            <w:r>
              <w:rPr>
                <w:b/>
                <w:sz w:val="24"/>
              </w:rPr>
              <w:t>length</w:t>
            </w:r>
            <w:r>
              <w:rPr>
                <w:b/>
                <w:spacing w:val="-3"/>
                <w:sz w:val="24"/>
              </w:rPr>
              <w:t xml:space="preserve"> </w:t>
            </w:r>
            <w:r>
              <w:rPr>
                <w:b/>
                <w:spacing w:val="-4"/>
                <w:sz w:val="24"/>
              </w:rPr>
              <w:t>(cm)</w:t>
            </w:r>
          </w:p>
        </w:tc>
        <w:tc>
          <w:tcPr>
            <w:tcW w:w="1860" w:type="dxa"/>
          </w:tcPr>
          <w:p w14:paraId="3EAAF7B2" w14:textId="77777777" w:rsidR="001F43B4" w:rsidRDefault="002B24EA">
            <w:pPr>
              <w:pStyle w:val="TableParagraph"/>
              <w:spacing w:before="73"/>
              <w:ind w:left="108"/>
              <w:rPr>
                <w:sz w:val="24"/>
              </w:rPr>
            </w:pPr>
            <w:r>
              <w:rPr>
                <w:spacing w:val="-2"/>
                <w:sz w:val="24"/>
              </w:rPr>
              <w:t>8.80±0.03</w:t>
            </w:r>
            <w:r>
              <w:rPr>
                <w:spacing w:val="-2"/>
                <w:sz w:val="24"/>
                <w:vertAlign w:val="superscript"/>
              </w:rPr>
              <w:t>c</w:t>
            </w:r>
          </w:p>
        </w:tc>
        <w:tc>
          <w:tcPr>
            <w:tcW w:w="2109" w:type="dxa"/>
          </w:tcPr>
          <w:p w14:paraId="3FED4CAB" w14:textId="77777777" w:rsidR="001F43B4" w:rsidRDefault="002B24EA">
            <w:pPr>
              <w:pStyle w:val="TableParagraph"/>
              <w:spacing w:before="73"/>
              <w:ind w:left="348"/>
              <w:rPr>
                <w:sz w:val="24"/>
              </w:rPr>
            </w:pPr>
            <w:r>
              <w:rPr>
                <w:spacing w:val="-2"/>
                <w:sz w:val="24"/>
              </w:rPr>
              <w:t>9.68±0.02</w:t>
            </w:r>
            <w:r>
              <w:rPr>
                <w:spacing w:val="-2"/>
                <w:sz w:val="24"/>
                <w:vertAlign w:val="superscript"/>
              </w:rPr>
              <w:t>b</w:t>
            </w:r>
          </w:p>
        </w:tc>
        <w:tc>
          <w:tcPr>
            <w:tcW w:w="2164" w:type="dxa"/>
          </w:tcPr>
          <w:p w14:paraId="0DA31045" w14:textId="77777777" w:rsidR="001F43B4" w:rsidRDefault="002B24EA">
            <w:pPr>
              <w:pStyle w:val="TableParagraph"/>
              <w:spacing w:before="73"/>
              <w:rPr>
                <w:sz w:val="24"/>
              </w:rPr>
            </w:pPr>
            <w:r>
              <w:rPr>
                <w:spacing w:val="-2"/>
                <w:sz w:val="24"/>
              </w:rPr>
              <w:t>10.26±0.03</w:t>
            </w:r>
            <w:r>
              <w:rPr>
                <w:spacing w:val="-2"/>
                <w:sz w:val="24"/>
                <w:vertAlign w:val="superscript"/>
              </w:rPr>
              <w:t>a</w:t>
            </w:r>
          </w:p>
        </w:tc>
        <w:tc>
          <w:tcPr>
            <w:tcW w:w="2034" w:type="dxa"/>
          </w:tcPr>
          <w:p w14:paraId="43B3D9DE" w14:textId="77777777" w:rsidR="001F43B4" w:rsidRDefault="002B24EA">
            <w:pPr>
              <w:pStyle w:val="TableParagraph"/>
              <w:spacing w:before="73"/>
              <w:ind w:left="283"/>
              <w:rPr>
                <w:sz w:val="24"/>
              </w:rPr>
            </w:pPr>
            <w:r>
              <w:rPr>
                <w:spacing w:val="-2"/>
                <w:sz w:val="24"/>
              </w:rPr>
              <w:t>8.08±0.03</w:t>
            </w:r>
            <w:r>
              <w:rPr>
                <w:spacing w:val="-2"/>
                <w:sz w:val="24"/>
                <w:vertAlign w:val="superscript"/>
              </w:rPr>
              <w:t>d</w:t>
            </w:r>
          </w:p>
        </w:tc>
        <w:tc>
          <w:tcPr>
            <w:tcW w:w="2350" w:type="dxa"/>
          </w:tcPr>
          <w:p w14:paraId="65B9F954" w14:textId="77777777" w:rsidR="001F43B4" w:rsidRDefault="002B24EA">
            <w:pPr>
              <w:pStyle w:val="TableParagraph"/>
              <w:spacing w:before="73"/>
              <w:rPr>
                <w:sz w:val="24"/>
              </w:rPr>
            </w:pPr>
            <w:r>
              <w:rPr>
                <w:spacing w:val="-2"/>
                <w:sz w:val="24"/>
              </w:rPr>
              <w:t>8.04±0.05</w:t>
            </w:r>
            <w:r>
              <w:rPr>
                <w:spacing w:val="-2"/>
                <w:sz w:val="24"/>
                <w:vertAlign w:val="superscript"/>
              </w:rPr>
              <w:t>d</w:t>
            </w:r>
          </w:p>
        </w:tc>
      </w:tr>
      <w:tr w:rsidR="001F43B4" w14:paraId="03316246" w14:textId="77777777">
        <w:trPr>
          <w:trHeight w:val="414"/>
        </w:trPr>
        <w:tc>
          <w:tcPr>
            <w:tcW w:w="2446" w:type="dxa"/>
          </w:tcPr>
          <w:p w14:paraId="324F467E" w14:textId="77777777" w:rsidR="001F43B4" w:rsidRDefault="002B24EA">
            <w:pPr>
              <w:pStyle w:val="TableParagraph"/>
              <w:spacing w:before="75"/>
              <w:ind w:left="122"/>
              <w:rPr>
                <w:b/>
                <w:sz w:val="24"/>
              </w:rPr>
            </w:pPr>
            <w:r>
              <w:rPr>
                <w:b/>
                <w:sz w:val="24"/>
              </w:rPr>
              <w:t>Weight</w:t>
            </w:r>
            <w:r>
              <w:rPr>
                <w:b/>
                <w:spacing w:val="-3"/>
                <w:sz w:val="24"/>
              </w:rPr>
              <w:t xml:space="preserve"> </w:t>
            </w:r>
            <w:r>
              <w:rPr>
                <w:b/>
                <w:sz w:val="24"/>
              </w:rPr>
              <w:t>gain</w:t>
            </w:r>
            <w:r>
              <w:rPr>
                <w:b/>
                <w:spacing w:val="-2"/>
                <w:sz w:val="24"/>
              </w:rPr>
              <w:t xml:space="preserve"> </w:t>
            </w:r>
            <w:r>
              <w:rPr>
                <w:b/>
                <w:spacing w:val="-5"/>
                <w:sz w:val="24"/>
              </w:rPr>
              <w:t>(%)</w:t>
            </w:r>
          </w:p>
        </w:tc>
        <w:tc>
          <w:tcPr>
            <w:tcW w:w="1860" w:type="dxa"/>
          </w:tcPr>
          <w:p w14:paraId="265014DC" w14:textId="77777777" w:rsidR="001F43B4" w:rsidRDefault="002B24EA">
            <w:pPr>
              <w:pStyle w:val="TableParagraph"/>
              <w:spacing w:before="75"/>
              <w:ind w:left="108"/>
              <w:rPr>
                <w:sz w:val="24"/>
              </w:rPr>
            </w:pPr>
            <w:r>
              <w:rPr>
                <w:spacing w:val="-2"/>
                <w:sz w:val="24"/>
              </w:rPr>
              <w:t>674.50±14.48</w:t>
            </w:r>
            <w:r>
              <w:rPr>
                <w:spacing w:val="-2"/>
                <w:sz w:val="24"/>
                <w:vertAlign w:val="superscript"/>
              </w:rPr>
              <w:t>c</w:t>
            </w:r>
          </w:p>
        </w:tc>
        <w:tc>
          <w:tcPr>
            <w:tcW w:w="2109" w:type="dxa"/>
          </w:tcPr>
          <w:p w14:paraId="693D0187" w14:textId="77777777" w:rsidR="001F43B4" w:rsidRDefault="002B24EA">
            <w:pPr>
              <w:pStyle w:val="TableParagraph"/>
              <w:spacing w:before="75"/>
              <w:ind w:left="348"/>
              <w:rPr>
                <w:sz w:val="24"/>
              </w:rPr>
            </w:pPr>
            <w:r>
              <w:rPr>
                <w:spacing w:val="-2"/>
                <w:sz w:val="24"/>
              </w:rPr>
              <w:t>774.94±31.52</w:t>
            </w:r>
            <w:r>
              <w:rPr>
                <w:spacing w:val="-2"/>
                <w:sz w:val="24"/>
                <w:vertAlign w:val="superscript"/>
              </w:rPr>
              <w:t>b</w:t>
            </w:r>
          </w:p>
        </w:tc>
        <w:tc>
          <w:tcPr>
            <w:tcW w:w="2164" w:type="dxa"/>
          </w:tcPr>
          <w:p w14:paraId="64708E6E" w14:textId="77777777" w:rsidR="001F43B4" w:rsidRDefault="002B24EA">
            <w:pPr>
              <w:pStyle w:val="TableParagraph"/>
              <w:spacing w:before="75"/>
              <w:rPr>
                <w:sz w:val="24"/>
              </w:rPr>
            </w:pPr>
            <w:r>
              <w:rPr>
                <w:spacing w:val="-2"/>
                <w:sz w:val="24"/>
              </w:rPr>
              <w:t>871.54±35.19</w:t>
            </w:r>
            <w:r>
              <w:rPr>
                <w:spacing w:val="-2"/>
                <w:sz w:val="24"/>
                <w:vertAlign w:val="superscript"/>
              </w:rPr>
              <w:t>a</w:t>
            </w:r>
          </w:p>
        </w:tc>
        <w:tc>
          <w:tcPr>
            <w:tcW w:w="2034" w:type="dxa"/>
          </w:tcPr>
          <w:p w14:paraId="4D14EB80" w14:textId="77777777" w:rsidR="001F43B4" w:rsidRDefault="002B24EA">
            <w:pPr>
              <w:pStyle w:val="TableParagraph"/>
              <w:spacing w:before="75"/>
              <w:ind w:left="283"/>
              <w:rPr>
                <w:sz w:val="24"/>
              </w:rPr>
            </w:pPr>
            <w:r>
              <w:rPr>
                <w:spacing w:val="-2"/>
                <w:sz w:val="24"/>
              </w:rPr>
              <w:t>601.48±15.21</w:t>
            </w:r>
            <w:r>
              <w:rPr>
                <w:spacing w:val="-2"/>
                <w:sz w:val="24"/>
                <w:vertAlign w:val="superscript"/>
              </w:rPr>
              <w:t>c</w:t>
            </w:r>
          </w:p>
        </w:tc>
        <w:tc>
          <w:tcPr>
            <w:tcW w:w="2350" w:type="dxa"/>
          </w:tcPr>
          <w:p w14:paraId="369B69AA" w14:textId="77777777" w:rsidR="001F43B4" w:rsidRDefault="002B24EA">
            <w:pPr>
              <w:pStyle w:val="TableParagraph"/>
              <w:spacing w:before="75"/>
              <w:rPr>
                <w:sz w:val="24"/>
              </w:rPr>
            </w:pPr>
            <w:r>
              <w:rPr>
                <w:spacing w:val="-2"/>
                <w:sz w:val="24"/>
              </w:rPr>
              <w:t>516.45±21.03</w:t>
            </w:r>
            <w:r>
              <w:rPr>
                <w:spacing w:val="-2"/>
                <w:sz w:val="24"/>
                <w:vertAlign w:val="superscript"/>
              </w:rPr>
              <w:t>d</w:t>
            </w:r>
          </w:p>
        </w:tc>
      </w:tr>
      <w:tr w:rsidR="001F43B4" w14:paraId="44A5946E" w14:textId="77777777">
        <w:trPr>
          <w:trHeight w:val="413"/>
        </w:trPr>
        <w:tc>
          <w:tcPr>
            <w:tcW w:w="2446" w:type="dxa"/>
          </w:tcPr>
          <w:p w14:paraId="1893BDCC" w14:textId="77777777" w:rsidR="001F43B4" w:rsidRDefault="002B24EA">
            <w:pPr>
              <w:pStyle w:val="TableParagraph"/>
              <w:spacing w:before="73"/>
              <w:ind w:left="122"/>
              <w:rPr>
                <w:b/>
                <w:sz w:val="24"/>
              </w:rPr>
            </w:pPr>
            <w:r>
              <w:rPr>
                <w:b/>
                <w:sz w:val="24"/>
              </w:rPr>
              <w:t>SGR</w:t>
            </w:r>
            <w:r>
              <w:rPr>
                <w:b/>
                <w:spacing w:val="-2"/>
                <w:sz w:val="24"/>
              </w:rPr>
              <w:t xml:space="preserve"> </w:t>
            </w:r>
            <w:r>
              <w:rPr>
                <w:b/>
                <w:sz w:val="24"/>
              </w:rPr>
              <w:t xml:space="preserve">(% </w:t>
            </w:r>
            <w:r>
              <w:rPr>
                <w:b/>
                <w:spacing w:val="-2"/>
                <w:sz w:val="24"/>
              </w:rPr>
              <w:t>day⁻¹)</w:t>
            </w:r>
          </w:p>
        </w:tc>
        <w:tc>
          <w:tcPr>
            <w:tcW w:w="1860" w:type="dxa"/>
          </w:tcPr>
          <w:p w14:paraId="76E4EE96" w14:textId="77777777" w:rsidR="001F43B4" w:rsidRDefault="002B24EA">
            <w:pPr>
              <w:pStyle w:val="TableParagraph"/>
              <w:spacing w:before="73"/>
              <w:ind w:left="108"/>
              <w:rPr>
                <w:sz w:val="24"/>
              </w:rPr>
            </w:pPr>
            <w:r>
              <w:rPr>
                <w:spacing w:val="-2"/>
                <w:sz w:val="24"/>
              </w:rPr>
              <w:t>1.94±0.02</w:t>
            </w:r>
            <w:r>
              <w:rPr>
                <w:spacing w:val="-2"/>
                <w:sz w:val="24"/>
                <w:vertAlign w:val="superscript"/>
              </w:rPr>
              <w:t>b</w:t>
            </w:r>
          </w:p>
        </w:tc>
        <w:tc>
          <w:tcPr>
            <w:tcW w:w="2109" w:type="dxa"/>
          </w:tcPr>
          <w:p w14:paraId="47A1D92B" w14:textId="77777777" w:rsidR="001F43B4" w:rsidRDefault="002B24EA">
            <w:pPr>
              <w:pStyle w:val="TableParagraph"/>
              <w:spacing w:before="73"/>
              <w:ind w:left="348"/>
              <w:rPr>
                <w:sz w:val="24"/>
              </w:rPr>
            </w:pPr>
            <w:r>
              <w:rPr>
                <w:spacing w:val="-2"/>
                <w:sz w:val="24"/>
              </w:rPr>
              <w:t>2.06±0.03</w:t>
            </w:r>
            <w:r>
              <w:rPr>
                <w:spacing w:val="-2"/>
                <w:sz w:val="24"/>
                <w:vertAlign w:val="superscript"/>
              </w:rPr>
              <w:t>a</w:t>
            </w:r>
          </w:p>
        </w:tc>
        <w:tc>
          <w:tcPr>
            <w:tcW w:w="2164" w:type="dxa"/>
          </w:tcPr>
          <w:p w14:paraId="27151705" w14:textId="77777777" w:rsidR="001F43B4" w:rsidRDefault="002B24EA">
            <w:pPr>
              <w:pStyle w:val="TableParagraph"/>
              <w:spacing w:before="73"/>
              <w:rPr>
                <w:sz w:val="24"/>
              </w:rPr>
            </w:pPr>
            <w:r>
              <w:rPr>
                <w:spacing w:val="-2"/>
                <w:sz w:val="24"/>
              </w:rPr>
              <w:t>2.16±0.04</w:t>
            </w:r>
            <w:r>
              <w:rPr>
                <w:spacing w:val="-2"/>
                <w:sz w:val="24"/>
                <w:vertAlign w:val="superscript"/>
              </w:rPr>
              <w:t>a</w:t>
            </w:r>
          </w:p>
        </w:tc>
        <w:tc>
          <w:tcPr>
            <w:tcW w:w="2034" w:type="dxa"/>
          </w:tcPr>
          <w:p w14:paraId="6F20F0D5" w14:textId="77777777" w:rsidR="001F43B4" w:rsidRDefault="002B24EA">
            <w:pPr>
              <w:pStyle w:val="TableParagraph"/>
              <w:spacing w:before="73"/>
              <w:ind w:left="283"/>
              <w:rPr>
                <w:sz w:val="24"/>
              </w:rPr>
            </w:pPr>
            <w:r>
              <w:rPr>
                <w:spacing w:val="-2"/>
                <w:sz w:val="24"/>
              </w:rPr>
              <w:t>1.84±0.02</w:t>
            </w:r>
            <w:r>
              <w:rPr>
                <w:spacing w:val="-2"/>
                <w:sz w:val="24"/>
                <w:vertAlign w:val="superscript"/>
              </w:rPr>
              <w:t>b</w:t>
            </w:r>
          </w:p>
        </w:tc>
        <w:tc>
          <w:tcPr>
            <w:tcW w:w="2350" w:type="dxa"/>
          </w:tcPr>
          <w:p w14:paraId="5DC4094C" w14:textId="77777777" w:rsidR="001F43B4" w:rsidRDefault="002B24EA">
            <w:pPr>
              <w:pStyle w:val="TableParagraph"/>
              <w:spacing w:before="73"/>
              <w:rPr>
                <w:sz w:val="24"/>
              </w:rPr>
            </w:pPr>
            <w:r>
              <w:rPr>
                <w:spacing w:val="-2"/>
                <w:sz w:val="24"/>
              </w:rPr>
              <w:t>1.71±0.04</w:t>
            </w:r>
            <w:r>
              <w:rPr>
                <w:spacing w:val="-2"/>
                <w:sz w:val="24"/>
                <w:vertAlign w:val="superscript"/>
              </w:rPr>
              <w:t>c</w:t>
            </w:r>
          </w:p>
        </w:tc>
      </w:tr>
      <w:tr w:rsidR="001F43B4" w14:paraId="003DE547" w14:textId="77777777">
        <w:trPr>
          <w:trHeight w:val="413"/>
        </w:trPr>
        <w:tc>
          <w:tcPr>
            <w:tcW w:w="2446" w:type="dxa"/>
          </w:tcPr>
          <w:p w14:paraId="1F3C286A" w14:textId="77777777" w:rsidR="001F43B4" w:rsidRDefault="002B24EA">
            <w:pPr>
              <w:pStyle w:val="TableParagraph"/>
              <w:spacing w:before="75"/>
              <w:ind w:left="122"/>
              <w:rPr>
                <w:b/>
                <w:sz w:val="24"/>
              </w:rPr>
            </w:pPr>
            <w:r>
              <w:rPr>
                <w:b/>
                <w:spacing w:val="-5"/>
                <w:sz w:val="24"/>
              </w:rPr>
              <w:t>FCR</w:t>
            </w:r>
          </w:p>
        </w:tc>
        <w:tc>
          <w:tcPr>
            <w:tcW w:w="1860" w:type="dxa"/>
          </w:tcPr>
          <w:p w14:paraId="61E725ED" w14:textId="77777777" w:rsidR="001F43B4" w:rsidRDefault="002B24EA">
            <w:pPr>
              <w:pStyle w:val="TableParagraph"/>
              <w:spacing w:before="75"/>
              <w:ind w:left="108"/>
              <w:rPr>
                <w:sz w:val="24"/>
              </w:rPr>
            </w:pPr>
            <w:r>
              <w:rPr>
                <w:spacing w:val="-2"/>
                <w:sz w:val="24"/>
              </w:rPr>
              <w:t>2.59±0.02</w:t>
            </w:r>
            <w:r>
              <w:rPr>
                <w:spacing w:val="-2"/>
                <w:sz w:val="24"/>
                <w:vertAlign w:val="superscript"/>
              </w:rPr>
              <w:t>b</w:t>
            </w:r>
          </w:p>
        </w:tc>
        <w:tc>
          <w:tcPr>
            <w:tcW w:w="2109" w:type="dxa"/>
          </w:tcPr>
          <w:p w14:paraId="7BA6D082" w14:textId="77777777" w:rsidR="001F43B4" w:rsidRDefault="002B24EA">
            <w:pPr>
              <w:pStyle w:val="TableParagraph"/>
              <w:spacing w:before="75"/>
              <w:ind w:left="348"/>
              <w:rPr>
                <w:sz w:val="24"/>
              </w:rPr>
            </w:pPr>
            <w:r>
              <w:rPr>
                <w:spacing w:val="-2"/>
                <w:sz w:val="24"/>
              </w:rPr>
              <w:t>2.37±0.02</w:t>
            </w:r>
            <w:r>
              <w:rPr>
                <w:spacing w:val="-2"/>
                <w:sz w:val="24"/>
                <w:vertAlign w:val="superscript"/>
              </w:rPr>
              <w:t>c</w:t>
            </w:r>
          </w:p>
        </w:tc>
        <w:tc>
          <w:tcPr>
            <w:tcW w:w="2164" w:type="dxa"/>
          </w:tcPr>
          <w:p w14:paraId="4999FC25" w14:textId="77777777" w:rsidR="001F43B4" w:rsidRDefault="002B24EA">
            <w:pPr>
              <w:pStyle w:val="TableParagraph"/>
              <w:spacing w:before="75"/>
              <w:rPr>
                <w:sz w:val="24"/>
              </w:rPr>
            </w:pPr>
            <w:r>
              <w:rPr>
                <w:spacing w:val="-2"/>
                <w:sz w:val="24"/>
              </w:rPr>
              <w:t>2.18±0.01</w:t>
            </w:r>
            <w:r>
              <w:rPr>
                <w:spacing w:val="-2"/>
                <w:sz w:val="24"/>
                <w:vertAlign w:val="superscript"/>
              </w:rPr>
              <w:t>d</w:t>
            </w:r>
          </w:p>
        </w:tc>
        <w:tc>
          <w:tcPr>
            <w:tcW w:w="2034" w:type="dxa"/>
          </w:tcPr>
          <w:p w14:paraId="336AE717" w14:textId="77777777" w:rsidR="001F43B4" w:rsidRDefault="002B24EA">
            <w:pPr>
              <w:pStyle w:val="TableParagraph"/>
              <w:spacing w:before="75"/>
              <w:ind w:left="283"/>
              <w:rPr>
                <w:sz w:val="24"/>
              </w:rPr>
            </w:pPr>
            <w:r>
              <w:rPr>
                <w:spacing w:val="-2"/>
                <w:sz w:val="24"/>
              </w:rPr>
              <w:t>2.66±0.06</w:t>
            </w:r>
            <w:r>
              <w:rPr>
                <w:spacing w:val="-2"/>
                <w:sz w:val="24"/>
                <w:vertAlign w:val="superscript"/>
              </w:rPr>
              <w:t>b</w:t>
            </w:r>
          </w:p>
        </w:tc>
        <w:tc>
          <w:tcPr>
            <w:tcW w:w="2350" w:type="dxa"/>
          </w:tcPr>
          <w:p w14:paraId="27303A6B" w14:textId="77777777" w:rsidR="001F43B4" w:rsidRDefault="002B24EA">
            <w:pPr>
              <w:pStyle w:val="TableParagraph"/>
              <w:spacing w:before="75"/>
              <w:rPr>
                <w:sz w:val="24"/>
              </w:rPr>
            </w:pPr>
            <w:r>
              <w:rPr>
                <w:spacing w:val="-2"/>
                <w:sz w:val="24"/>
              </w:rPr>
              <w:t>2.87±0.03</w:t>
            </w:r>
            <w:r>
              <w:rPr>
                <w:spacing w:val="-2"/>
                <w:sz w:val="24"/>
                <w:vertAlign w:val="superscript"/>
              </w:rPr>
              <w:t>a</w:t>
            </w:r>
          </w:p>
        </w:tc>
      </w:tr>
      <w:tr w:rsidR="001F43B4" w14:paraId="108DCB07" w14:textId="77777777">
        <w:trPr>
          <w:trHeight w:val="414"/>
        </w:trPr>
        <w:tc>
          <w:tcPr>
            <w:tcW w:w="2446" w:type="dxa"/>
          </w:tcPr>
          <w:p w14:paraId="6191966E" w14:textId="77777777" w:rsidR="001F43B4" w:rsidRDefault="002B24EA">
            <w:pPr>
              <w:pStyle w:val="TableParagraph"/>
              <w:spacing w:before="73"/>
              <w:ind w:left="122"/>
              <w:rPr>
                <w:b/>
                <w:sz w:val="24"/>
              </w:rPr>
            </w:pPr>
            <w:r>
              <w:rPr>
                <w:b/>
                <w:spacing w:val="-5"/>
                <w:sz w:val="24"/>
              </w:rPr>
              <w:t>FER</w:t>
            </w:r>
          </w:p>
        </w:tc>
        <w:tc>
          <w:tcPr>
            <w:tcW w:w="1860" w:type="dxa"/>
          </w:tcPr>
          <w:p w14:paraId="2944D84D" w14:textId="77777777" w:rsidR="001F43B4" w:rsidRDefault="002B24EA">
            <w:pPr>
              <w:pStyle w:val="TableParagraph"/>
              <w:spacing w:before="73"/>
              <w:ind w:left="108"/>
              <w:rPr>
                <w:sz w:val="24"/>
              </w:rPr>
            </w:pPr>
            <w:r>
              <w:rPr>
                <w:spacing w:val="-2"/>
                <w:sz w:val="24"/>
              </w:rPr>
              <w:t>0.39±0.02</w:t>
            </w:r>
            <w:r>
              <w:rPr>
                <w:spacing w:val="-2"/>
                <w:sz w:val="24"/>
                <w:vertAlign w:val="superscript"/>
              </w:rPr>
              <w:t>c</w:t>
            </w:r>
          </w:p>
        </w:tc>
        <w:tc>
          <w:tcPr>
            <w:tcW w:w="2109" w:type="dxa"/>
          </w:tcPr>
          <w:p w14:paraId="512AB7C5" w14:textId="77777777" w:rsidR="001F43B4" w:rsidRDefault="002B24EA">
            <w:pPr>
              <w:pStyle w:val="TableParagraph"/>
              <w:spacing w:before="73"/>
              <w:ind w:left="348"/>
              <w:rPr>
                <w:sz w:val="24"/>
              </w:rPr>
            </w:pPr>
            <w:r>
              <w:rPr>
                <w:spacing w:val="-2"/>
                <w:sz w:val="24"/>
              </w:rPr>
              <w:t>0.42±0.04</w:t>
            </w:r>
            <w:r>
              <w:rPr>
                <w:spacing w:val="-2"/>
                <w:sz w:val="24"/>
                <w:vertAlign w:val="superscript"/>
              </w:rPr>
              <w:t>b</w:t>
            </w:r>
          </w:p>
        </w:tc>
        <w:tc>
          <w:tcPr>
            <w:tcW w:w="2164" w:type="dxa"/>
          </w:tcPr>
          <w:p w14:paraId="6ED8EA70" w14:textId="77777777" w:rsidR="001F43B4" w:rsidRDefault="002B24EA">
            <w:pPr>
              <w:pStyle w:val="TableParagraph"/>
              <w:spacing w:before="73"/>
              <w:rPr>
                <w:sz w:val="24"/>
              </w:rPr>
            </w:pPr>
            <w:r>
              <w:rPr>
                <w:spacing w:val="-2"/>
                <w:sz w:val="24"/>
              </w:rPr>
              <w:t>0.46±0.06</w:t>
            </w:r>
            <w:r>
              <w:rPr>
                <w:spacing w:val="-2"/>
                <w:sz w:val="24"/>
                <w:vertAlign w:val="superscript"/>
              </w:rPr>
              <w:t>a</w:t>
            </w:r>
          </w:p>
        </w:tc>
        <w:tc>
          <w:tcPr>
            <w:tcW w:w="2034" w:type="dxa"/>
          </w:tcPr>
          <w:p w14:paraId="12A6BDC8" w14:textId="77777777" w:rsidR="001F43B4" w:rsidRDefault="002B24EA">
            <w:pPr>
              <w:pStyle w:val="TableParagraph"/>
              <w:spacing w:before="73"/>
              <w:ind w:left="283"/>
              <w:rPr>
                <w:sz w:val="24"/>
              </w:rPr>
            </w:pPr>
            <w:r>
              <w:rPr>
                <w:spacing w:val="-2"/>
                <w:sz w:val="24"/>
              </w:rPr>
              <w:t>0.38±0.01</w:t>
            </w:r>
            <w:r>
              <w:rPr>
                <w:spacing w:val="-2"/>
                <w:sz w:val="24"/>
                <w:vertAlign w:val="superscript"/>
              </w:rPr>
              <w:t>c</w:t>
            </w:r>
          </w:p>
        </w:tc>
        <w:tc>
          <w:tcPr>
            <w:tcW w:w="2350" w:type="dxa"/>
          </w:tcPr>
          <w:p w14:paraId="21CB5522" w14:textId="77777777" w:rsidR="001F43B4" w:rsidRDefault="002B24EA">
            <w:pPr>
              <w:pStyle w:val="TableParagraph"/>
              <w:spacing w:before="73"/>
              <w:rPr>
                <w:sz w:val="24"/>
              </w:rPr>
            </w:pPr>
            <w:r>
              <w:rPr>
                <w:spacing w:val="-2"/>
                <w:sz w:val="24"/>
              </w:rPr>
              <w:t>0.35±0.03</w:t>
            </w:r>
            <w:r>
              <w:rPr>
                <w:spacing w:val="-2"/>
                <w:sz w:val="24"/>
                <w:vertAlign w:val="superscript"/>
              </w:rPr>
              <w:t>d</w:t>
            </w:r>
          </w:p>
        </w:tc>
      </w:tr>
      <w:tr w:rsidR="001F43B4" w14:paraId="5221B276" w14:textId="77777777">
        <w:trPr>
          <w:trHeight w:val="414"/>
        </w:trPr>
        <w:tc>
          <w:tcPr>
            <w:tcW w:w="2446" w:type="dxa"/>
          </w:tcPr>
          <w:p w14:paraId="2AB27E92" w14:textId="77777777" w:rsidR="001F43B4" w:rsidRDefault="002B24EA">
            <w:pPr>
              <w:pStyle w:val="TableParagraph"/>
              <w:spacing w:before="75"/>
              <w:ind w:left="122"/>
              <w:rPr>
                <w:b/>
                <w:sz w:val="24"/>
              </w:rPr>
            </w:pPr>
            <w:r>
              <w:rPr>
                <w:b/>
                <w:spacing w:val="-5"/>
                <w:sz w:val="24"/>
              </w:rPr>
              <w:t>PER</w:t>
            </w:r>
          </w:p>
        </w:tc>
        <w:tc>
          <w:tcPr>
            <w:tcW w:w="1860" w:type="dxa"/>
          </w:tcPr>
          <w:p w14:paraId="1CAE7544" w14:textId="77777777" w:rsidR="001F43B4" w:rsidRDefault="002B24EA">
            <w:pPr>
              <w:pStyle w:val="TableParagraph"/>
              <w:spacing w:before="75"/>
              <w:ind w:left="108"/>
              <w:rPr>
                <w:sz w:val="24"/>
              </w:rPr>
            </w:pPr>
            <w:r>
              <w:rPr>
                <w:spacing w:val="-2"/>
                <w:sz w:val="24"/>
              </w:rPr>
              <w:t>0.55±0.02</w:t>
            </w:r>
            <w:r>
              <w:rPr>
                <w:spacing w:val="-2"/>
                <w:sz w:val="24"/>
                <w:vertAlign w:val="superscript"/>
              </w:rPr>
              <w:t>c</w:t>
            </w:r>
          </w:p>
        </w:tc>
        <w:tc>
          <w:tcPr>
            <w:tcW w:w="2109" w:type="dxa"/>
          </w:tcPr>
          <w:p w14:paraId="6BD57D74" w14:textId="77777777" w:rsidR="001F43B4" w:rsidRDefault="002B24EA">
            <w:pPr>
              <w:pStyle w:val="TableParagraph"/>
              <w:spacing w:before="75"/>
              <w:ind w:left="348"/>
              <w:rPr>
                <w:sz w:val="24"/>
              </w:rPr>
            </w:pPr>
            <w:r>
              <w:rPr>
                <w:spacing w:val="-2"/>
                <w:sz w:val="24"/>
              </w:rPr>
              <w:t>0.62±0.03</w:t>
            </w:r>
            <w:r>
              <w:rPr>
                <w:spacing w:val="-2"/>
                <w:sz w:val="24"/>
                <w:vertAlign w:val="superscript"/>
              </w:rPr>
              <w:t>b</w:t>
            </w:r>
          </w:p>
        </w:tc>
        <w:tc>
          <w:tcPr>
            <w:tcW w:w="2164" w:type="dxa"/>
          </w:tcPr>
          <w:p w14:paraId="783ABD7A" w14:textId="77777777" w:rsidR="001F43B4" w:rsidRDefault="002B24EA">
            <w:pPr>
              <w:pStyle w:val="TableParagraph"/>
              <w:spacing w:before="75"/>
              <w:rPr>
                <w:sz w:val="24"/>
              </w:rPr>
            </w:pPr>
            <w:r>
              <w:rPr>
                <w:spacing w:val="-2"/>
                <w:sz w:val="24"/>
              </w:rPr>
              <w:t>0.72±0.06</w:t>
            </w:r>
            <w:r>
              <w:rPr>
                <w:spacing w:val="-2"/>
                <w:sz w:val="24"/>
                <w:vertAlign w:val="superscript"/>
              </w:rPr>
              <w:t>a</w:t>
            </w:r>
          </w:p>
        </w:tc>
        <w:tc>
          <w:tcPr>
            <w:tcW w:w="2034" w:type="dxa"/>
          </w:tcPr>
          <w:p w14:paraId="0083F8B8" w14:textId="77777777" w:rsidR="001F43B4" w:rsidRDefault="002B24EA">
            <w:pPr>
              <w:pStyle w:val="TableParagraph"/>
              <w:spacing w:before="75"/>
              <w:ind w:left="283"/>
              <w:rPr>
                <w:sz w:val="24"/>
              </w:rPr>
            </w:pPr>
            <w:r>
              <w:rPr>
                <w:spacing w:val="-2"/>
                <w:sz w:val="24"/>
              </w:rPr>
              <w:t>0.47±0.01</w:t>
            </w:r>
            <w:r>
              <w:rPr>
                <w:spacing w:val="-2"/>
                <w:sz w:val="24"/>
                <w:vertAlign w:val="superscript"/>
              </w:rPr>
              <w:t>d</w:t>
            </w:r>
          </w:p>
        </w:tc>
        <w:tc>
          <w:tcPr>
            <w:tcW w:w="2350" w:type="dxa"/>
          </w:tcPr>
          <w:p w14:paraId="61E96702" w14:textId="77777777" w:rsidR="001F43B4" w:rsidRDefault="002B24EA">
            <w:pPr>
              <w:pStyle w:val="TableParagraph"/>
              <w:spacing w:before="75"/>
              <w:rPr>
                <w:sz w:val="24"/>
              </w:rPr>
            </w:pPr>
            <w:r>
              <w:rPr>
                <w:spacing w:val="-2"/>
                <w:sz w:val="24"/>
              </w:rPr>
              <w:t>0.41±0.01</w:t>
            </w:r>
            <w:r>
              <w:rPr>
                <w:spacing w:val="-2"/>
                <w:sz w:val="24"/>
                <w:vertAlign w:val="superscript"/>
              </w:rPr>
              <w:t>e</w:t>
            </w:r>
          </w:p>
        </w:tc>
      </w:tr>
      <w:tr w:rsidR="001F43B4" w14:paraId="43BF51A8" w14:textId="77777777">
        <w:trPr>
          <w:trHeight w:val="489"/>
        </w:trPr>
        <w:tc>
          <w:tcPr>
            <w:tcW w:w="2446" w:type="dxa"/>
            <w:tcBorders>
              <w:bottom w:val="single" w:sz="4" w:space="0" w:color="000000"/>
            </w:tcBorders>
          </w:tcPr>
          <w:p w14:paraId="71C82C09" w14:textId="77777777" w:rsidR="001F43B4" w:rsidRDefault="002B24EA">
            <w:pPr>
              <w:pStyle w:val="TableParagraph"/>
              <w:spacing w:before="74"/>
              <w:ind w:left="122"/>
              <w:rPr>
                <w:b/>
                <w:sz w:val="24"/>
              </w:rPr>
            </w:pPr>
            <w:r>
              <w:rPr>
                <w:b/>
                <w:sz w:val="24"/>
              </w:rPr>
              <w:t>Survival</w:t>
            </w:r>
            <w:r>
              <w:rPr>
                <w:b/>
                <w:spacing w:val="-2"/>
                <w:sz w:val="24"/>
              </w:rPr>
              <w:t xml:space="preserve"> </w:t>
            </w:r>
            <w:r>
              <w:rPr>
                <w:b/>
                <w:sz w:val="24"/>
              </w:rPr>
              <w:t>rate</w:t>
            </w:r>
            <w:r>
              <w:rPr>
                <w:b/>
                <w:spacing w:val="-2"/>
                <w:sz w:val="24"/>
              </w:rPr>
              <w:t xml:space="preserve"> </w:t>
            </w:r>
            <w:r>
              <w:rPr>
                <w:b/>
                <w:spacing w:val="-5"/>
                <w:sz w:val="24"/>
              </w:rPr>
              <w:t>(%)</w:t>
            </w:r>
          </w:p>
        </w:tc>
        <w:tc>
          <w:tcPr>
            <w:tcW w:w="1860" w:type="dxa"/>
            <w:tcBorders>
              <w:bottom w:val="single" w:sz="4" w:space="0" w:color="000000"/>
            </w:tcBorders>
          </w:tcPr>
          <w:p w14:paraId="274E46F0" w14:textId="77777777" w:rsidR="001F43B4" w:rsidRDefault="002B24EA">
            <w:pPr>
              <w:pStyle w:val="TableParagraph"/>
              <w:spacing w:before="74"/>
              <w:ind w:left="108"/>
              <w:rPr>
                <w:sz w:val="24"/>
              </w:rPr>
            </w:pPr>
            <w:r>
              <w:rPr>
                <w:spacing w:val="-2"/>
                <w:sz w:val="24"/>
              </w:rPr>
              <w:t>92.33±1.20</w:t>
            </w:r>
            <w:r>
              <w:rPr>
                <w:spacing w:val="-2"/>
                <w:sz w:val="24"/>
                <w:vertAlign w:val="superscript"/>
              </w:rPr>
              <w:t>b</w:t>
            </w:r>
          </w:p>
        </w:tc>
        <w:tc>
          <w:tcPr>
            <w:tcW w:w="2109" w:type="dxa"/>
            <w:tcBorders>
              <w:bottom w:val="single" w:sz="4" w:space="0" w:color="000000"/>
            </w:tcBorders>
          </w:tcPr>
          <w:p w14:paraId="01042DCC" w14:textId="77777777" w:rsidR="001F43B4" w:rsidRDefault="002B24EA">
            <w:pPr>
              <w:pStyle w:val="TableParagraph"/>
              <w:spacing w:before="74"/>
              <w:ind w:left="348"/>
              <w:rPr>
                <w:sz w:val="24"/>
              </w:rPr>
            </w:pPr>
            <w:r>
              <w:rPr>
                <w:spacing w:val="-2"/>
                <w:sz w:val="24"/>
              </w:rPr>
              <w:t>94.33±2.08</w:t>
            </w:r>
            <w:r>
              <w:rPr>
                <w:spacing w:val="-2"/>
                <w:sz w:val="24"/>
                <w:vertAlign w:val="superscript"/>
              </w:rPr>
              <w:t>ab</w:t>
            </w:r>
          </w:p>
        </w:tc>
        <w:tc>
          <w:tcPr>
            <w:tcW w:w="2164" w:type="dxa"/>
            <w:tcBorders>
              <w:bottom w:val="single" w:sz="4" w:space="0" w:color="000000"/>
            </w:tcBorders>
          </w:tcPr>
          <w:p w14:paraId="185D9EF6" w14:textId="77777777" w:rsidR="001F43B4" w:rsidRDefault="002B24EA">
            <w:pPr>
              <w:pStyle w:val="TableParagraph"/>
              <w:spacing w:before="74"/>
              <w:rPr>
                <w:sz w:val="24"/>
              </w:rPr>
            </w:pPr>
            <w:r>
              <w:rPr>
                <w:spacing w:val="-2"/>
                <w:sz w:val="24"/>
              </w:rPr>
              <w:t>97.08±0.75</w:t>
            </w:r>
            <w:r>
              <w:rPr>
                <w:spacing w:val="-2"/>
                <w:sz w:val="24"/>
                <w:vertAlign w:val="superscript"/>
              </w:rPr>
              <w:t>a</w:t>
            </w:r>
          </w:p>
        </w:tc>
        <w:tc>
          <w:tcPr>
            <w:tcW w:w="2034" w:type="dxa"/>
            <w:tcBorders>
              <w:bottom w:val="single" w:sz="4" w:space="0" w:color="000000"/>
            </w:tcBorders>
          </w:tcPr>
          <w:p w14:paraId="5AA81184" w14:textId="77777777" w:rsidR="001F43B4" w:rsidRDefault="002B24EA">
            <w:pPr>
              <w:pStyle w:val="TableParagraph"/>
              <w:spacing w:before="74"/>
              <w:ind w:left="283"/>
              <w:rPr>
                <w:sz w:val="24"/>
              </w:rPr>
            </w:pPr>
            <w:r>
              <w:rPr>
                <w:spacing w:val="-2"/>
                <w:sz w:val="24"/>
              </w:rPr>
              <w:t>89.97±1.54</w:t>
            </w:r>
            <w:r>
              <w:rPr>
                <w:spacing w:val="-2"/>
                <w:sz w:val="24"/>
                <w:vertAlign w:val="superscript"/>
              </w:rPr>
              <w:t>b</w:t>
            </w:r>
          </w:p>
        </w:tc>
        <w:tc>
          <w:tcPr>
            <w:tcW w:w="2350" w:type="dxa"/>
            <w:tcBorders>
              <w:bottom w:val="single" w:sz="4" w:space="0" w:color="000000"/>
            </w:tcBorders>
          </w:tcPr>
          <w:p w14:paraId="7CB4EB99" w14:textId="77777777" w:rsidR="001F43B4" w:rsidRDefault="002B24EA">
            <w:pPr>
              <w:pStyle w:val="TableParagraph"/>
              <w:spacing w:before="74"/>
              <w:rPr>
                <w:sz w:val="24"/>
              </w:rPr>
            </w:pPr>
            <w:r>
              <w:rPr>
                <w:spacing w:val="-2"/>
                <w:sz w:val="24"/>
              </w:rPr>
              <w:t>80.67±0.51</w:t>
            </w:r>
            <w:r>
              <w:rPr>
                <w:spacing w:val="-2"/>
                <w:sz w:val="24"/>
                <w:vertAlign w:val="superscript"/>
              </w:rPr>
              <w:t>c</w:t>
            </w:r>
          </w:p>
        </w:tc>
      </w:tr>
    </w:tbl>
    <w:p w14:paraId="1DAC644A" w14:textId="77777777" w:rsidR="001F43B4" w:rsidRDefault="002B24EA">
      <w:pPr>
        <w:pStyle w:val="BodyText"/>
        <w:spacing w:before="5" w:line="360" w:lineRule="auto"/>
        <w:ind w:left="360" w:right="62"/>
        <w:jc w:val="left"/>
      </w:pPr>
      <w:r>
        <w:t xml:space="preserve">Data expressed as </w:t>
      </w:r>
      <w:proofErr w:type="spellStart"/>
      <w:r>
        <w:t>Mean±SE</w:t>
      </w:r>
      <w:proofErr w:type="spellEnd"/>
      <w:r>
        <w:t xml:space="preserve"> (n=3); different superscripts in raw indicate values with significant differences at p&lt;0.05, while values without</w:t>
      </w:r>
      <w:r>
        <w:rPr>
          <w:spacing w:val="-1"/>
        </w:rPr>
        <w:t xml:space="preserve"> </w:t>
      </w:r>
      <w:r>
        <w:t>superscripts</w:t>
      </w:r>
      <w:r>
        <w:rPr>
          <w:spacing w:val="-2"/>
        </w:rPr>
        <w:t xml:space="preserve"> </w:t>
      </w:r>
      <w:r>
        <w:t>show</w:t>
      </w:r>
      <w:r>
        <w:rPr>
          <w:spacing w:val="-2"/>
        </w:rPr>
        <w:t xml:space="preserve"> </w:t>
      </w:r>
      <w:r>
        <w:t>no</w:t>
      </w:r>
      <w:r>
        <w:rPr>
          <w:spacing w:val="-1"/>
        </w:rPr>
        <w:t xml:space="preserve"> </w:t>
      </w:r>
      <w:r>
        <w:t>significant</w:t>
      </w:r>
      <w:r>
        <w:rPr>
          <w:spacing w:val="-1"/>
        </w:rPr>
        <w:t xml:space="preserve"> </w:t>
      </w:r>
      <w:r>
        <w:t>difference at</w:t>
      </w:r>
      <w:r>
        <w:rPr>
          <w:spacing w:val="-1"/>
        </w:rPr>
        <w:t xml:space="preserve"> </w:t>
      </w:r>
      <w:r>
        <w:t>p&gt;0.05; C=</w:t>
      </w:r>
      <w:r>
        <w:rPr>
          <w:spacing w:val="-2"/>
        </w:rPr>
        <w:t xml:space="preserve"> </w:t>
      </w:r>
      <w:r>
        <w:t>Control (0%</w:t>
      </w:r>
      <w:r>
        <w:rPr>
          <w:spacing w:val="-1"/>
        </w:rPr>
        <w:t xml:space="preserve"> </w:t>
      </w:r>
      <w:r>
        <w:t>fish</w:t>
      </w:r>
      <w:r>
        <w:rPr>
          <w:spacing w:val="-1"/>
        </w:rPr>
        <w:t xml:space="preserve"> </w:t>
      </w:r>
      <w:r>
        <w:t>silage),</w:t>
      </w:r>
      <w:r>
        <w:rPr>
          <w:spacing w:val="-1"/>
        </w:rPr>
        <w:t xml:space="preserve"> </w:t>
      </w:r>
      <w:r>
        <w:t>T1=</w:t>
      </w:r>
      <w:r>
        <w:rPr>
          <w:spacing w:val="-2"/>
        </w:rPr>
        <w:t xml:space="preserve"> </w:t>
      </w:r>
      <w:r>
        <w:t>25%</w:t>
      </w:r>
      <w:r>
        <w:rPr>
          <w:spacing w:val="-2"/>
        </w:rPr>
        <w:t xml:space="preserve"> </w:t>
      </w:r>
      <w:r>
        <w:t>fish</w:t>
      </w:r>
      <w:r>
        <w:rPr>
          <w:spacing w:val="-1"/>
        </w:rPr>
        <w:t xml:space="preserve"> </w:t>
      </w:r>
      <w:r>
        <w:t>silage</w:t>
      </w:r>
      <w:r>
        <w:rPr>
          <w:spacing w:val="-1"/>
        </w:rPr>
        <w:t xml:space="preserve"> </w:t>
      </w:r>
      <w:r>
        <w:t>substitution, T2=</w:t>
      </w:r>
      <w:r>
        <w:rPr>
          <w:spacing w:val="-3"/>
        </w:rPr>
        <w:t xml:space="preserve"> </w:t>
      </w:r>
      <w:r>
        <w:t>50% fish silage substitution, T3= 75% fish silage substitution, T4= 100% fish silage substitution</w:t>
      </w:r>
    </w:p>
    <w:p w14:paraId="79901E95" w14:textId="77777777" w:rsidR="001F43B4" w:rsidRDefault="001F43B4">
      <w:pPr>
        <w:pStyle w:val="BodyText"/>
        <w:spacing w:line="360" w:lineRule="auto"/>
        <w:jc w:val="left"/>
        <w:sectPr w:rsidR="001F43B4">
          <w:pgSz w:w="15840" w:h="12240" w:orient="landscape"/>
          <w:pgMar w:top="1360" w:right="1080" w:bottom="280" w:left="1080" w:header="720" w:footer="720" w:gutter="0"/>
          <w:cols w:space="720"/>
        </w:sectPr>
      </w:pPr>
    </w:p>
    <w:p w14:paraId="6A4B1AE2" w14:textId="77777777" w:rsidR="002B46E9" w:rsidRPr="002B46E9" w:rsidRDefault="002B46E9" w:rsidP="002B46E9">
      <w:pPr>
        <w:widowControl/>
        <w:autoSpaceDE/>
        <w:autoSpaceDN/>
        <w:spacing w:before="100" w:beforeAutospacing="1" w:after="100" w:afterAutospacing="1"/>
        <w:outlineLvl w:val="1"/>
        <w:rPr>
          <w:b/>
          <w:bCs/>
          <w:sz w:val="36"/>
          <w:szCs w:val="36"/>
        </w:rPr>
      </w:pPr>
      <w:r w:rsidRPr="002B46E9">
        <w:rPr>
          <w:b/>
          <w:bCs/>
          <w:sz w:val="36"/>
          <w:szCs w:val="36"/>
        </w:rPr>
        <w:lastRenderedPageBreak/>
        <w:t>Conclusion</w:t>
      </w:r>
    </w:p>
    <w:p w14:paraId="5E533EB2" w14:textId="77777777" w:rsidR="002B46E9" w:rsidRPr="002B46E9" w:rsidRDefault="002B46E9" w:rsidP="002B46E9">
      <w:pPr>
        <w:widowControl/>
        <w:autoSpaceDE/>
        <w:autoSpaceDN/>
        <w:spacing w:before="100" w:beforeAutospacing="1" w:after="100" w:afterAutospacing="1"/>
        <w:rPr>
          <w:sz w:val="24"/>
          <w:szCs w:val="24"/>
        </w:rPr>
      </w:pPr>
      <w:r w:rsidRPr="002B46E9">
        <w:rPr>
          <w:sz w:val="24"/>
          <w:szCs w:val="24"/>
        </w:rPr>
        <w:t xml:space="preserve">The study demonstrated that fish silage can be used as a partial replacement for fish meal in the diet of </w:t>
      </w:r>
      <w:proofErr w:type="spellStart"/>
      <w:r w:rsidRPr="002B46E9">
        <w:rPr>
          <w:i/>
          <w:iCs/>
          <w:sz w:val="24"/>
          <w:szCs w:val="24"/>
        </w:rPr>
        <w:t>Piaractus</w:t>
      </w:r>
      <w:proofErr w:type="spellEnd"/>
      <w:r w:rsidRPr="002B46E9">
        <w:rPr>
          <w:i/>
          <w:iCs/>
          <w:sz w:val="24"/>
          <w:szCs w:val="24"/>
        </w:rPr>
        <w:t xml:space="preserve"> </w:t>
      </w:r>
      <w:proofErr w:type="spellStart"/>
      <w:r w:rsidRPr="002B46E9">
        <w:rPr>
          <w:i/>
          <w:iCs/>
          <w:sz w:val="24"/>
          <w:szCs w:val="24"/>
        </w:rPr>
        <w:t>brachypomus</w:t>
      </w:r>
      <w:proofErr w:type="spellEnd"/>
      <w:r w:rsidRPr="002B46E9">
        <w:rPr>
          <w:sz w:val="24"/>
          <w:szCs w:val="24"/>
        </w:rPr>
        <w:t xml:space="preserve"> fingerlings. Among the tested treatments, the diet containing 50% replacement of fish meal protein with fish silage produced the best growth performance, feed utilization, and survival. This treatment recorded the highest final body weight, final length, percentage weight gain, specific growth rate, protein efficiency ratio, and survival rate, while also showing the lowest feed conversion ratio. Water quality parameters remained within acceptable ranges during the trial, suggesting that dietary inclusion of fish silage did not adversely affect the rearing environment. However, higher replacement levels, particularly 75% and 100%, resulted in reduced growth and feed utilization. Based on the present findings, replacing fish meal protein up to 50% with fish silage may be considered suitable for pacu fingerling feed formulation under controlled rearing conditions. Further evaluation is needed before recommending broader field-level use.</w:t>
      </w:r>
    </w:p>
    <w:p w14:paraId="3A991066" w14:textId="77777777" w:rsidR="002B46E9" w:rsidRPr="002B46E9" w:rsidRDefault="002B46E9" w:rsidP="002B46E9">
      <w:pPr>
        <w:widowControl/>
        <w:autoSpaceDE/>
        <w:autoSpaceDN/>
        <w:spacing w:before="100" w:beforeAutospacing="1" w:after="100" w:afterAutospacing="1"/>
        <w:outlineLvl w:val="1"/>
        <w:rPr>
          <w:b/>
          <w:bCs/>
          <w:sz w:val="36"/>
          <w:szCs w:val="36"/>
        </w:rPr>
      </w:pPr>
      <w:r w:rsidRPr="002B46E9">
        <w:rPr>
          <w:b/>
          <w:bCs/>
          <w:sz w:val="36"/>
          <w:szCs w:val="36"/>
        </w:rPr>
        <w:t>Limitations</w:t>
      </w:r>
    </w:p>
    <w:p w14:paraId="1D16FBD0" w14:textId="77777777" w:rsidR="002B46E9" w:rsidRPr="002B46E9" w:rsidRDefault="002B46E9" w:rsidP="002B46E9">
      <w:pPr>
        <w:widowControl/>
        <w:autoSpaceDE/>
        <w:autoSpaceDN/>
        <w:spacing w:before="100" w:beforeAutospacing="1" w:after="100" w:afterAutospacing="1"/>
        <w:rPr>
          <w:sz w:val="24"/>
          <w:szCs w:val="24"/>
        </w:rPr>
      </w:pPr>
      <w:r w:rsidRPr="002B46E9">
        <w:rPr>
          <w:sz w:val="24"/>
          <w:szCs w:val="24"/>
        </w:rPr>
        <w:t>The study was limited to a 90-day tank-based feeding trial under controlled conditions. Although growth, survival, feed conversion, and water quality were evaluated, the manuscript does not provide proximate composition, amino acid profile, microbial safety, lipid oxidation status, or digestibility data for the prepared fish silage and experimental diets. Carcass composition and economic analysis were also not included. Some numerical inconsistencies in fish number and final weight require correction. Therefore, the findings should be interpreted as preliminary evidence for partial replacement of fish meal with fish silage in pacu diets.</w:t>
      </w:r>
    </w:p>
    <w:p w14:paraId="15C71D7A" w14:textId="77777777" w:rsidR="002B46E9" w:rsidRPr="002B46E9" w:rsidRDefault="002B46E9" w:rsidP="002B46E9">
      <w:pPr>
        <w:widowControl/>
        <w:autoSpaceDE/>
        <w:autoSpaceDN/>
        <w:spacing w:after="200" w:line="276" w:lineRule="auto"/>
        <w:rPr>
          <w:rFonts w:ascii="Calibri" w:eastAsia="Calibri" w:hAnsi="Calibri"/>
          <w:lang w:val="en-GB"/>
          <w14:ligatures w14:val="standardContextual"/>
        </w:rPr>
      </w:pPr>
    </w:p>
    <w:p w14:paraId="16AE20BE" w14:textId="77777777" w:rsidR="002B46E9" w:rsidRPr="002B46E9" w:rsidRDefault="002B46E9" w:rsidP="002B46E9">
      <w:pPr>
        <w:widowControl/>
        <w:autoSpaceDE/>
        <w:autoSpaceDN/>
        <w:rPr>
          <w:rFonts w:eastAsia="Calibri"/>
          <w:b/>
        </w:rPr>
      </w:pPr>
      <w:r w:rsidRPr="002B46E9">
        <w:rPr>
          <w:rFonts w:eastAsia="Calibri"/>
          <w:b/>
        </w:rPr>
        <w:t>Declaration of AI Use</w:t>
      </w:r>
    </w:p>
    <w:p w14:paraId="312ACA67" w14:textId="77777777" w:rsidR="002B46E9" w:rsidRPr="002B46E9" w:rsidRDefault="002B46E9" w:rsidP="002B46E9">
      <w:pPr>
        <w:widowControl/>
        <w:autoSpaceDE/>
        <w:autoSpaceDN/>
        <w:rPr>
          <w:rFonts w:eastAsia="Calibri"/>
        </w:rPr>
      </w:pPr>
    </w:p>
    <w:p w14:paraId="51A39FCB" w14:textId="77777777" w:rsidR="002B46E9" w:rsidRPr="002B46E9" w:rsidRDefault="002B46E9" w:rsidP="002B46E9">
      <w:pPr>
        <w:widowControl/>
        <w:autoSpaceDE/>
        <w:autoSpaceDN/>
        <w:jc w:val="both"/>
        <w:rPr>
          <w:rFonts w:eastAsia="Calibri"/>
        </w:rPr>
      </w:pPr>
      <w:r w:rsidRPr="002B46E9">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63D79B3" w14:textId="77777777" w:rsidR="001D22D7" w:rsidRDefault="001D22D7">
      <w:pPr>
        <w:pStyle w:val="Heading2"/>
        <w:spacing w:before="161"/>
        <w:rPr>
          <w:spacing w:val="-2"/>
        </w:rPr>
      </w:pPr>
    </w:p>
    <w:p w14:paraId="5FBC185E" w14:textId="77777777" w:rsidR="001F43B4" w:rsidRDefault="002B24EA">
      <w:pPr>
        <w:pStyle w:val="Heading2"/>
      </w:pPr>
      <w:r>
        <w:t>Conflict</w:t>
      </w:r>
      <w:r>
        <w:rPr>
          <w:spacing w:val="-1"/>
        </w:rPr>
        <w:t xml:space="preserve"> </w:t>
      </w:r>
      <w:r>
        <w:t>of</w:t>
      </w:r>
      <w:r>
        <w:rPr>
          <w:spacing w:val="-2"/>
        </w:rPr>
        <w:t xml:space="preserve"> Interest</w:t>
      </w:r>
    </w:p>
    <w:p w14:paraId="4DFFC19D" w14:textId="77777777" w:rsidR="001F43B4" w:rsidRDefault="001F43B4">
      <w:pPr>
        <w:pStyle w:val="Heading2"/>
        <w:sectPr w:rsidR="001F43B4">
          <w:pgSz w:w="12240" w:h="15840"/>
          <w:pgMar w:top="1360" w:right="1080" w:bottom="280" w:left="1440" w:header="720" w:footer="720" w:gutter="0"/>
          <w:cols w:space="720"/>
        </w:sectPr>
      </w:pPr>
    </w:p>
    <w:p w14:paraId="67B37A5A" w14:textId="77777777" w:rsidR="001F43B4" w:rsidRDefault="002B24EA">
      <w:pPr>
        <w:pStyle w:val="BodyText"/>
        <w:spacing w:before="72"/>
        <w:ind w:left="0"/>
      </w:pPr>
      <w:r>
        <w:lastRenderedPageBreak/>
        <w:t>The</w:t>
      </w:r>
      <w:r>
        <w:rPr>
          <w:spacing w:val="-4"/>
        </w:rPr>
        <w:t xml:space="preserve"> </w:t>
      </w:r>
      <w:r>
        <w:t>authors</w:t>
      </w:r>
      <w:r>
        <w:rPr>
          <w:spacing w:val="-2"/>
        </w:rPr>
        <w:t xml:space="preserve"> </w:t>
      </w:r>
      <w:r>
        <w:t>declare</w:t>
      </w:r>
      <w:r>
        <w:rPr>
          <w:spacing w:val="-2"/>
        </w:rPr>
        <w:t xml:space="preserve"> </w:t>
      </w:r>
      <w:r>
        <w:t>that</w:t>
      </w:r>
      <w:r>
        <w:rPr>
          <w:spacing w:val="-1"/>
        </w:rPr>
        <w:t xml:space="preserve"> </w:t>
      </w:r>
      <w:r>
        <w:t>they</w:t>
      </w:r>
      <w:r>
        <w:rPr>
          <w:spacing w:val="-1"/>
        </w:rPr>
        <w:t xml:space="preserve"> </w:t>
      </w:r>
      <w:r>
        <w:t>have</w:t>
      </w:r>
      <w:r>
        <w:rPr>
          <w:spacing w:val="-2"/>
        </w:rPr>
        <w:t xml:space="preserve"> </w:t>
      </w:r>
      <w:r>
        <w:t>no</w:t>
      </w:r>
      <w:r>
        <w:rPr>
          <w:spacing w:val="1"/>
        </w:rPr>
        <w:t xml:space="preserve"> </w:t>
      </w:r>
      <w:r>
        <w:t>conflict</w:t>
      </w:r>
      <w:r>
        <w:rPr>
          <w:spacing w:val="-1"/>
        </w:rPr>
        <w:t xml:space="preserve"> </w:t>
      </w:r>
      <w:r>
        <w:t>of</w:t>
      </w:r>
      <w:r>
        <w:rPr>
          <w:spacing w:val="-1"/>
        </w:rPr>
        <w:t xml:space="preserve"> </w:t>
      </w:r>
      <w:r>
        <w:rPr>
          <w:spacing w:val="-2"/>
        </w:rPr>
        <w:t>interest.</w:t>
      </w:r>
    </w:p>
    <w:p w14:paraId="6B69B21F" w14:textId="77777777" w:rsidR="001F43B4" w:rsidRDefault="002B24EA">
      <w:pPr>
        <w:pStyle w:val="Heading2"/>
        <w:spacing w:before="139"/>
        <w:jc w:val="both"/>
      </w:pPr>
      <w:r>
        <w:t>Data</w:t>
      </w:r>
      <w:r>
        <w:rPr>
          <w:spacing w:val="-4"/>
        </w:rPr>
        <w:t xml:space="preserve"> </w:t>
      </w:r>
      <w:r>
        <w:t>Availability</w:t>
      </w:r>
      <w:r>
        <w:rPr>
          <w:spacing w:val="-3"/>
        </w:rPr>
        <w:t xml:space="preserve"> </w:t>
      </w:r>
      <w:r>
        <w:rPr>
          <w:spacing w:val="-2"/>
        </w:rPr>
        <w:t>Statement</w:t>
      </w:r>
    </w:p>
    <w:p w14:paraId="50E350E3" w14:textId="77777777" w:rsidR="001F43B4" w:rsidRDefault="002B24EA">
      <w:pPr>
        <w:pStyle w:val="BodyText"/>
        <w:spacing w:before="137" w:line="360" w:lineRule="auto"/>
        <w:ind w:left="0" w:right="360" w:firstLine="719"/>
      </w:pPr>
      <w:r>
        <w:t>The</w:t>
      </w:r>
      <w:r>
        <w:rPr>
          <w:spacing w:val="-5"/>
        </w:rPr>
        <w:t xml:space="preserve"> </w:t>
      </w:r>
      <w:r>
        <w:t>data</w:t>
      </w:r>
      <w:r>
        <w:rPr>
          <w:spacing w:val="-2"/>
        </w:rPr>
        <w:t xml:space="preserve"> </w:t>
      </w:r>
      <w:r>
        <w:t>supporting</w:t>
      </w:r>
      <w:r>
        <w:rPr>
          <w:spacing w:val="-3"/>
        </w:rPr>
        <w:t xml:space="preserve"> </w:t>
      </w:r>
      <w:r>
        <w:t>the</w:t>
      </w:r>
      <w:r>
        <w:rPr>
          <w:spacing w:val="-4"/>
        </w:rPr>
        <w:t xml:space="preserve"> </w:t>
      </w:r>
      <w:r>
        <w:t>findings</w:t>
      </w:r>
      <w:r>
        <w:rPr>
          <w:spacing w:val="-4"/>
        </w:rPr>
        <w:t xml:space="preserve"> </w:t>
      </w:r>
      <w:r>
        <w:t>of</w:t>
      </w:r>
      <w:r>
        <w:rPr>
          <w:spacing w:val="-3"/>
        </w:rPr>
        <w:t xml:space="preserve"> </w:t>
      </w:r>
      <w:r>
        <w:t>this</w:t>
      </w:r>
      <w:r>
        <w:rPr>
          <w:spacing w:val="-4"/>
        </w:rPr>
        <w:t xml:space="preserve"> </w:t>
      </w:r>
      <w:r>
        <w:t>study</w:t>
      </w:r>
      <w:r>
        <w:rPr>
          <w:spacing w:val="-3"/>
        </w:rPr>
        <w:t xml:space="preserve"> </w:t>
      </w:r>
      <w:r>
        <w:t>are available</w:t>
      </w:r>
      <w:r>
        <w:rPr>
          <w:spacing w:val="-2"/>
        </w:rPr>
        <w:t xml:space="preserve"> </w:t>
      </w:r>
      <w:r>
        <w:t>from</w:t>
      </w:r>
      <w:r>
        <w:rPr>
          <w:spacing w:val="-3"/>
        </w:rPr>
        <w:t xml:space="preserve"> </w:t>
      </w:r>
      <w:r>
        <w:t>the</w:t>
      </w:r>
      <w:r>
        <w:rPr>
          <w:spacing w:val="-2"/>
        </w:rPr>
        <w:t xml:space="preserve"> </w:t>
      </w:r>
      <w:r>
        <w:t>corresponding</w:t>
      </w:r>
      <w:r>
        <w:rPr>
          <w:spacing w:val="-3"/>
        </w:rPr>
        <w:t xml:space="preserve"> </w:t>
      </w:r>
      <w:r>
        <w:t>author upon reasonable request.</w:t>
      </w:r>
    </w:p>
    <w:p w14:paraId="550EF7E3" w14:textId="77777777" w:rsidR="008331BE" w:rsidRDefault="008331BE">
      <w:pPr>
        <w:spacing w:before="139" w:line="360" w:lineRule="auto"/>
        <w:ind w:right="353" w:firstLine="719"/>
        <w:jc w:val="both"/>
        <w:rPr>
          <w:sz w:val="24"/>
        </w:rPr>
      </w:pPr>
    </w:p>
    <w:p w14:paraId="7A58F093" w14:textId="77777777" w:rsidR="008331BE" w:rsidRPr="008331BE" w:rsidRDefault="008331BE" w:rsidP="008331BE">
      <w:pPr>
        <w:widowControl/>
        <w:autoSpaceDE/>
        <w:autoSpaceDN/>
        <w:spacing w:after="200" w:line="276" w:lineRule="auto"/>
        <w:rPr>
          <w:rFonts w:ascii="Arial" w:eastAsiaTheme="minorEastAsia" w:hAnsi="Arial" w:cs="Arial"/>
          <w:b/>
          <w:bCs/>
          <w:lang w:val="en-GB" w:eastAsia="en-GB"/>
        </w:rPr>
      </w:pPr>
      <w:r w:rsidRPr="008331BE">
        <w:rPr>
          <w:rFonts w:ascii="Arial" w:eastAsiaTheme="minorEastAsia" w:hAnsi="Arial" w:cs="Arial"/>
          <w:b/>
          <w:bCs/>
          <w:lang w:val="en-GB" w:eastAsia="en-GB"/>
        </w:rPr>
        <w:t>COMPETING INTERESTS DISCLAIMER:</w:t>
      </w:r>
    </w:p>
    <w:p w14:paraId="411232CF" w14:textId="77777777" w:rsidR="008331BE" w:rsidRPr="008331BE" w:rsidRDefault="008331BE" w:rsidP="008331BE">
      <w:pPr>
        <w:widowControl/>
        <w:autoSpaceDE/>
        <w:autoSpaceDN/>
        <w:spacing w:after="200" w:line="276" w:lineRule="auto"/>
        <w:rPr>
          <w:rFonts w:asciiTheme="minorHAnsi" w:eastAsiaTheme="minorEastAsia" w:hAnsiTheme="minorHAnsi" w:cstheme="minorBidi"/>
          <w:lang w:val="en-GB" w:eastAsia="en-GB"/>
        </w:rPr>
      </w:pPr>
      <w:r w:rsidRPr="008331BE">
        <w:rPr>
          <w:rFonts w:ascii="Arial" w:eastAsiaTheme="minorEastAsia"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0D340243" w14:textId="77777777" w:rsidR="008331BE" w:rsidRDefault="008331BE">
      <w:pPr>
        <w:spacing w:before="139" w:line="360" w:lineRule="auto"/>
        <w:ind w:right="353" w:firstLine="719"/>
        <w:jc w:val="both"/>
        <w:rPr>
          <w:sz w:val="24"/>
        </w:rPr>
      </w:pPr>
    </w:p>
    <w:p w14:paraId="2EFE888F" w14:textId="77777777" w:rsidR="001F43B4" w:rsidRDefault="002B24EA">
      <w:pPr>
        <w:pStyle w:val="Heading2"/>
        <w:spacing w:line="276" w:lineRule="exact"/>
      </w:pPr>
      <w:r>
        <w:rPr>
          <w:spacing w:val="-2"/>
        </w:rPr>
        <w:t>References</w:t>
      </w:r>
    </w:p>
    <w:p w14:paraId="75C9AC57" w14:textId="77777777" w:rsidR="001F43B4" w:rsidRDefault="001F43B4">
      <w:pPr>
        <w:pStyle w:val="BodyText"/>
        <w:spacing w:before="22"/>
        <w:ind w:left="0"/>
        <w:jc w:val="left"/>
        <w:rPr>
          <w:b/>
        </w:rPr>
      </w:pPr>
    </w:p>
    <w:p w14:paraId="54E57001" w14:textId="77777777" w:rsidR="001F43B4" w:rsidRDefault="002B24EA">
      <w:pPr>
        <w:spacing w:line="360" w:lineRule="auto"/>
        <w:ind w:left="720" w:right="356" w:hanging="720"/>
        <w:jc w:val="both"/>
        <w:rPr>
          <w:sz w:val="24"/>
        </w:rPr>
      </w:pPr>
      <w:r>
        <w:rPr>
          <w:color w:val="212121"/>
          <w:sz w:val="24"/>
        </w:rPr>
        <w:t>Abd</w:t>
      </w:r>
      <w:r>
        <w:rPr>
          <w:color w:val="212121"/>
          <w:spacing w:val="-2"/>
          <w:sz w:val="24"/>
        </w:rPr>
        <w:t xml:space="preserve"> </w:t>
      </w:r>
      <w:r>
        <w:rPr>
          <w:color w:val="212121"/>
          <w:sz w:val="24"/>
        </w:rPr>
        <w:t>El-Hakim,</w:t>
      </w:r>
      <w:r>
        <w:rPr>
          <w:color w:val="212121"/>
          <w:spacing w:val="-1"/>
          <w:sz w:val="24"/>
        </w:rPr>
        <w:t xml:space="preserve"> </w:t>
      </w:r>
      <w:r>
        <w:rPr>
          <w:color w:val="212121"/>
          <w:sz w:val="24"/>
        </w:rPr>
        <w:t>N.,</w:t>
      </w:r>
      <w:r>
        <w:rPr>
          <w:color w:val="212121"/>
          <w:spacing w:val="-2"/>
          <w:sz w:val="24"/>
        </w:rPr>
        <w:t xml:space="preserve"> </w:t>
      </w:r>
      <w:r>
        <w:rPr>
          <w:color w:val="212121"/>
          <w:sz w:val="24"/>
        </w:rPr>
        <w:t>Et-Gendy,</w:t>
      </w:r>
      <w:r>
        <w:rPr>
          <w:color w:val="212121"/>
          <w:spacing w:val="-1"/>
          <w:sz w:val="24"/>
        </w:rPr>
        <w:t xml:space="preserve"> </w:t>
      </w:r>
      <w:r>
        <w:rPr>
          <w:color w:val="212121"/>
          <w:sz w:val="24"/>
        </w:rPr>
        <w:t>M.</w:t>
      </w:r>
      <w:r>
        <w:rPr>
          <w:color w:val="212121"/>
          <w:spacing w:val="-1"/>
          <w:sz w:val="24"/>
        </w:rPr>
        <w:t xml:space="preserve"> </w:t>
      </w:r>
      <w:r>
        <w:rPr>
          <w:color w:val="212121"/>
          <w:sz w:val="24"/>
        </w:rPr>
        <w:t>and</w:t>
      </w:r>
      <w:r>
        <w:rPr>
          <w:color w:val="212121"/>
          <w:spacing w:val="-1"/>
          <w:sz w:val="24"/>
        </w:rPr>
        <w:t xml:space="preserve"> </w:t>
      </w:r>
      <w:r>
        <w:rPr>
          <w:color w:val="212121"/>
          <w:sz w:val="24"/>
        </w:rPr>
        <w:t>Salem,</w:t>
      </w:r>
      <w:r>
        <w:rPr>
          <w:color w:val="212121"/>
          <w:spacing w:val="-1"/>
          <w:sz w:val="24"/>
        </w:rPr>
        <w:t xml:space="preserve"> </w:t>
      </w:r>
      <w:r>
        <w:rPr>
          <w:color w:val="212121"/>
          <w:sz w:val="24"/>
        </w:rPr>
        <w:t>M.,</w:t>
      </w:r>
      <w:r>
        <w:rPr>
          <w:color w:val="212121"/>
          <w:spacing w:val="-1"/>
          <w:sz w:val="24"/>
        </w:rPr>
        <w:t xml:space="preserve"> </w:t>
      </w:r>
      <w:r>
        <w:rPr>
          <w:color w:val="212121"/>
          <w:sz w:val="24"/>
        </w:rPr>
        <w:t>2007. Effect</w:t>
      </w:r>
      <w:r>
        <w:rPr>
          <w:color w:val="212121"/>
          <w:spacing w:val="-1"/>
          <w:sz w:val="24"/>
        </w:rPr>
        <w:t xml:space="preserve"> </w:t>
      </w:r>
      <w:r>
        <w:rPr>
          <w:color w:val="212121"/>
          <w:sz w:val="24"/>
        </w:rPr>
        <w:t>of</w:t>
      </w:r>
      <w:r>
        <w:rPr>
          <w:color w:val="212121"/>
          <w:spacing w:val="-2"/>
          <w:sz w:val="24"/>
        </w:rPr>
        <w:t xml:space="preserve"> </w:t>
      </w:r>
      <w:r>
        <w:rPr>
          <w:color w:val="212121"/>
          <w:sz w:val="24"/>
        </w:rPr>
        <w:t>incorporation</w:t>
      </w:r>
      <w:r>
        <w:rPr>
          <w:color w:val="212121"/>
          <w:spacing w:val="-1"/>
          <w:sz w:val="24"/>
        </w:rPr>
        <w:t xml:space="preserve"> </w:t>
      </w:r>
      <w:r>
        <w:rPr>
          <w:color w:val="212121"/>
          <w:sz w:val="24"/>
        </w:rPr>
        <w:t>of</w:t>
      </w:r>
      <w:r>
        <w:rPr>
          <w:color w:val="212121"/>
          <w:spacing w:val="-2"/>
          <w:sz w:val="24"/>
        </w:rPr>
        <w:t xml:space="preserve"> </w:t>
      </w:r>
      <w:r>
        <w:rPr>
          <w:color w:val="212121"/>
          <w:sz w:val="24"/>
        </w:rPr>
        <w:t>fish</w:t>
      </w:r>
      <w:r>
        <w:rPr>
          <w:color w:val="212121"/>
          <w:spacing w:val="-1"/>
          <w:sz w:val="24"/>
        </w:rPr>
        <w:t xml:space="preserve"> </w:t>
      </w:r>
      <w:r>
        <w:rPr>
          <w:color w:val="212121"/>
          <w:sz w:val="24"/>
        </w:rPr>
        <w:t>silage</w:t>
      </w:r>
      <w:r>
        <w:rPr>
          <w:color w:val="212121"/>
          <w:spacing w:val="-2"/>
          <w:sz w:val="24"/>
        </w:rPr>
        <w:t xml:space="preserve"> </w:t>
      </w:r>
      <w:r>
        <w:rPr>
          <w:color w:val="212121"/>
          <w:sz w:val="24"/>
        </w:rPr>
        <w:t>into diets on growth performance and body composition of Nile tilapia (</w:t>
      </w:r>
      <w:r>
        <w:rPr>
          <w:i/>
          <w:color w:val="212121"/>
          <w:sz w:val="24"/>
        </w:rPr>
        <w:t>Oreochromis niloticus</w:t>
      </w:r>
      <w:r>
        <w:rPr>
          <w:color w:val="212121"/>
          <w:sz w:val="24"/>
        </w:rPr>
        <w:t xml:space="preserve">). </w:t>
      </w:r>
      <w:r>
        <w:rPr>
          <w:i/>
          <w:color w:val="212121"/>
          <w:sz w:val="24"/>
        </w:rPr>
        <w:t>Egyptian Journal of Aquatic Biology and Fisheries</w:t>
      </w:r>
      <w:r>
        <w:rPr>
          <w:color w:val="212121"/>
          <w:sz w:val="24"/>
        </w:rPr>
        <w:t xml:space="preserve">, </w:t>
      </w:r>
      <w:r>
        <w:rPr>
          <w:i/>
          <w:color w:val="212121"/>
          <w:sz w:val="24"/>
        </w:rPr>
        <w:t>11</w:t>
      </w:r>
      <w:r>
        <w:rPr>
          <w:color w:val="212121"/>
          <w:sz w:val="24"/>
        </w:rPr>
        <w:t>(2), pp.101-117.</w:t>
      </w:r>
    </w:p>
    <w:p w14:paraId="0106AD82" w14:textId="77777777" w:rsidR="001F43B4" w:rsidRDefault="002B24EA">
      <w:pPr>
        <w:pStyle w:val="BodyText"/>
        <w:spacing w:before="2" w:line="360" w:lineRule="auto"/>
        <w:ind w:right="361" w:hanging="720"/>
      </w:pPr>
      <w:r>
        <w:rPr>
          <w:color w:val="222222"/>
        </w:rPr>
        <w:t>APHA (American Public Health Association), 2022. Standard Methods for the Examination of Water and Wastewater. 24th Edition, American Public Health Association.</w:t>
      </w:r>
    </w:p>
    <w:p w14:paraId="783B1137" w14:textId="77777777" w:rsidR="001F43B4" w:rsidRDefault="002B24EA">
      <w:pPr>
        <w:spacing w:line="360" w:lineRule="auto"/>
        <w:ind w:left="720" w:right="358" w:hanging="720"/>
        <w:jc w:val="both"/>
        <w:rPr>
          <w:sz w:val="24"/>
        </w:rPr>
      </w:pPr>
      <w:r>
        <w:rPr>
          <w:sz w:val="24"/>
        </w:rPr>
        <w:t xml:space="preserve">Arruda, L.F.D., Borghesi, R., Portz, L, </w:t>
      </w:r>
      <w:proofErr w:type="spellStart"/>
      <w:r>
        <w:rPr>
          <w:sz w:val="24"/>
        </w:rPr>
        <w:t>Cyrino</w:t>
      </w:r>
      <w:proofErr w:type="spellEnd"/>
      <w:r>
        <w:rPr>
          <w:sz w:val="24"/>
        </w:rPr>
        <w:t xml:space="preserve">, J.E.P. and </w:t>
      </w:r>
      <w:proofErr w:type="spellStart"/>
      <w:r>
        <w:rPr>
          <w:sz w:val="24"/>
        </w:rPr>
        <w:t>Oetterer</w:t>
      </w:r>
      <w:proofErr w:type="spellEnd"/>
      <w:r>
        <w:rPr>
          <w:sz w:val="24"/>
        </w:rPr>
        <w:t>, M. 2009. Fish silage in black bass (</w:t>
      </w:r>
      <w:r>
        <w:rPr>
          <w:i/>
          <w:sz w:val="24"/>
        </w:rPr>
        <w:t>Micropterus Salmoides</w:t>
      </w:r>
      <w:r>
        <w:rPr>
          <w:sz w:val="24"/>
        </w:rPr>
        <w:t xml:space="preserve">) feed as an alternative to fish meal. </w:t>
      </w:r>
      <w:r>
        <w:rPr>
          <w:i/>
          <w:sz w:val="24"/>
        </w:rPr>
        <w:t>Brazilian Archives of Biology and Technology</w:t>
      </w:r>
      <w:r>
        <w:rPr>
          <w:sz w:val="24"/>
        </w:rPr>
        <w:t>. 5, pp.1261-1266.</w:t>
      </w:r>
    </w:p>
    <w:p w14:paraId="0D1065A5" w14:textId="77777777" w:rsidR="001F43B4" w:rsidRDefault="002B24EA">
      <w:pPr>
        <w:pStyle w:val="BodyText"/>
        <w:spacing w:line="360" w:lineRule="auto"/>
        <w:ind w:right="356" w:hanging="720"/>
      </w:pPr>
      <w:r>
        <w:t xml:space="preserve">Banerjea, S. M., 1967. Water quality and soil condition of fishponds in some states of India in relation to fish production. </w:t>
      </w:r>
      <w:r>
        <w:rPr>
          <w:i/>
        </w:rPr>
        <w:t>Indian journal of Fisheries</w:t>
      </w:r>
      <w:r>
        <w:t>, 14, pp.115-144.</w:t>
      </w:r>
    </w:p>
    <w:p w14:paraId="491810EE" w14:textId="77777777" w:rsidR="001F43B4" w:rsidRDefault="002B24EA">
      <w:pPr>
        <w:spacing w:line="360" w:lineRule="auto"/>
        <w:ind w:left="720" w:right="357" w:hanging="720"/>
        <w:jc w:val="both"/>
        <w:rPr>
          <w:sz w:val="24"/>
        </w:rPr>
      </w:pPr>
      <w:r>
        <w:rPr>
          <w:sz w:val="24"/>
        </w:rPr>
        <w:t xml:space="preserve">Bhatnagar, A. and Singh, G., 2010. Culture fisheries in village ponds: a multi- location study in Haryana, India. </w:t>
      </w:r>
      <w:r>
        <w:rPr>
          <w:i/>
          <w:sz w:val="24"/>
        </w:rPr>
        <w:t>Agriculture and Biology Journal of North America</w:t>
      </w:r>
      <w:r>
        <w:rPr>
          <w:sz w:val="24"/>
        </w:rPr>
        <w:t>, 1(5), pp. 961-968.</w:t>
      </w:r>
    </w:p>
    <w:p w14:paraId="3B4E57D2" w14:textId="77777777" w:rsidR="001F43B4" w:rsidRDefault="002B24EA">
      <w:pPr>
        <w:pStyle w:val="BodyText"/>
        <w:spacing w:line="360" w:lineRule="auto"/>
        <w:ind w:right="358" w:hanging="720"/>
      </w:pPr>
      <w:r>
        <w:t>Bhatnagar, A., Jana, S.N., Garg, S.K. Patra, B.C., Singh, G. and Barman, U.K., 2004. Water quality</w:t>
      </w:r>
      <w:r>
        <w:rPr>
          <w:spacing w:val="-2"/>
        </w:rPr>
        <w:t xml:space="preserve"> </w:t>
      </w:r>
      <w:r>
        <w:t>management</w:t>
      </w:r>
      <w:r>
        <w:rPr>
          <w:spacing w:val="1"/>
        </w:rPr>
        <w:t xml:space="preserve"> </w:t>
      </w:r>
      <w:r>
        <w:t>in</w:t>
      </w:r>
      <w:r>
        <w:rPr>
          <w:spacing w:val="1"/>
        </w:rPr>
        <w:t xml:space="preserve"> </w:t>
      </w:r>
      <w:r>
        <w:t>aquaculture,</w:t>
      </w:r>
      <w:r>
        <w:rPr>
          <w:spacing w:val="3"/>
        </w:rPr>
        <w:t xml:space="preserve"> </w:t>
      </w:r>
      <w:r>
        <w:t>In:</w:t>
      </w:r>
      <w:r>
        <w:rPr>
          <w:spacing w:val="1"/>
        </w:rPr>
        <w:t xml:space="preserve"> </w:t>
      </w:r>
      <w:r>
        <w:t>Course</w:t>
      </w:r>
      <w:r>
        <w:rPr>
          <w:spacing w:val="-1"/>
        </w:rPr>
        <w:t xml:space="preserve"> </w:t>
      </w:r>
      <w:r>
        <w:t>Manual</w:t>
      </w:r>
      <w:r>
        <w:rPr>
          <w:spacing w:val="1"/>
        </w:rPr>
        <w:t xml:space="preserve"> </w:t>
      </w:r>
      <w:r>
        <w:t xml:space="preserve">of </w:t>
      </w:r>
      <w:proofErr w:type="spellStart"/>
      <w:r>
        <w:t>summerschool</w:t>
      </w:r>
      <w:proofErr w:type="spellEnd"/>
      <w:r>
        <w:rPr>
          <w:spacing w:val="1"/>
        </w:rPr>
        <w:t xml:space="preserve"> </w:t>
      </w:r>
      <w:r>
        <w:t>on</w:t>
      </w:r>
      <w:r>
        <w:rPr>
          <w:spacing w:val="1"/>
        </w:rPr>
        <w:t xml:space="preserve"> </w:t>
      </w:r>
      <w:r>
        <w:rPr>
          <w:spacing w:val="-2"/>
        </w:rPr>
        <w:t>development</w:t>
      </w:r>
    </w:p>
    <w:p w14:paraId="478BF991" w14:textId="77777777" w:rsidR="001F43B4" w:rsidRDefault="001F43B4">
      <w:pPr>
        <w:pStyle w:val="BodyText"/>
        <w:spacing w:line="360" w:lineRule="auto"/>
        <w:sectPr w:rsidR="001F43B4">
          <w:pgSz w:w="12240" w:h="15840"/>
          <w:pgMar w:top="1780" w:right="1080" w:bottom="280" w:left="1440" w:header="720" w:footer="720" w:gutter="0"/>
          <w:cols w:space="720"/>
        </w:sectPr>
      </w:pPr>
    </w:p>
    <w:p w14:paraId="5FF20731" w14:textId="77777777" w:rsidR="001F43B4" w:rsidRDefault="002B24EA">
      <w:pPr>
        <w:pStyle w:val="BodyText"/>
        <w:spacing w:before="79" w:line="360" w:lineRule="auto"/>
        <w:ind w:right="360"/>
      </w:pPr>
      <w:r>
        <w:lastRenderedPageBreak/>
        <w:t>of sustainable aquaculture technology in fresh and saline waters, CCS Haryana Agricultural, Hisar (India), pp 203- 210.</w:t>
      </w:r>
    </w:p>
    <w:p w14:paraId="630AC2A2" w14:textId="77777777" w:rsidR="001F43B4" w:rsidRDefault="002B24EA">
      <w:pPr>
        <w:spacing w:line="360" w:lineRule="auto"/>
        <w:ind w:left="720" w:right="361" w:hanging="720"/>
        <w:jc w:val="both"/>
        <w:rPr>
          <w:sz w:val="24"/>
        </w:rPr>
      </w:pPr>
      <w:r>
        <w:rPr>
          <w:sz w:val="24"/>
        </w:rPr>
        <w:t xml:space="preserve">Bicudo, A.J.A, Sado, R.Y. and Cyrino, J.E.P. 2010. Growth performance and body composition of pacu </w:t>
      </w:r>
      <w:proofErr w:type="spellStart"/>
      <w:r>
        <w:rPr>
          <w:i/>
          <w:sz w:val="24"/>
        </w:rPr>
        <w:t>Piaractus</w:t>
      </w:r>
      <w:proofErr w:type="spellEnd"/>
      <w:r>
        <w:rPr>
          <w:i/>
          <w:sz w:val="24"/>
        </w:rPr>
        <w:t xml:space="preserve"> </w:t>
      </w:r>
      <w:proofErr w:type="spellStart"/>
      <w:r>
        <w:rPr>
          <w:i/>
          <w:sz w:val="24"/>
        </w:rPr>
        <w:t>mesopotamicus</w:t>
      </w:r>
      <w:proofErr w:type="spellEnd"/>
      <w:r>
        <w:rPr>
          <w:i/>
          <w:sz w:val="24"/>
        </w:rPr>
        <w:t xml:space="preserve"> </w:t>
      </w:r>
      <w:r>
        <w:rPr>
          <w:sz w:val="24"/>
        </w:rPr>
        <w:t xml:space="preserve">(Holmberg 1887) in response to dietary protein and energy levels. </w:t>
      </w:r>
      <w:r>
        <w:rPr>
          <w:i/>
          <w:sz w:val="24"/>
        </w:rPr>
        <w:t xml:space="preserve">Aquaculture Nutrition. </w:t>
      </w:r>
      <w:r>
        <w:rPr>
          <w:sz w:val="24"/>
        </w:rPr>
        <w:t>2, pp. 213-222.</w:t>
      </w:r>
    </w:p>
    <w:p w14:paraId="2ED9A6E8" w14:textId="77777777" w:rsidR="001F43B4" w:rsidRDefault="002B24EA">
      <w:pPr>
        <w:spacing w:line="360" w:lineRule="auto"/>
        <w:ind w:left="720" w:right="355" w:hanging="720"/>
        <w:jc w:val="both"/>
        <w:rPr>
          <w:sz w:val="24"/>
        </w:rPr>
      </w:pPr>
      <w:r>
        <w:rPr>
          <w:color w:val="212121"/>
          <w:sz w:val="24"/>
        </w:rPr>
        <w:t xml:space="preserve">Boyd, C.E. and Tucker, C.S., 1998. Chemical, Physical, and Biological Treatments. In </w:t>
      </w:r>
      <w:r>
        <w:rPr>
          <w:i/>
          <w:color w:val="212121"/>
          <w:sz w:val="24"/>
        </w:rPr>
        <w:t>Pond Aquaculture Water Quality Management</w:t>
      </w:r>
      <w:r>
        <w:rPr>
          <w:color w:val="212121"/>
          <w:sz w:val="24"/>
        </w:rPr>
        <w:t>. Boston, MA: Springer US, pp. 498-540.</w:t>
      </w:r>
    </w:p>
    <w:p w14:paraId="6EE4D4E4" w14:textId="77777777" w:rsidR="001F43B4" w:rsidRDefault="002B24EA">
      <w:pPr>
        <w:pStyle w:val="BodyText"/>
        <w:spacing w:line="360" w:lineRule="auto"/>
        <w:ind w:right="356" w:hanging="720"/>
      </w:pPr>
      <w:r>
        <w:rPr>
          <w:color w:val="212121"/>
        </w:rPr>
        <w:t>Boyd, C.E., 2011.</w:t>
      </w:r>
      <w:r>
        <w:rPr>
          <w:color w:val="212121"/>
          <w:spacing w:val="-2"/>
        </w:rPr>
        <w:t xml:space="preserve"> </w:t>
      </w:r>
      <w:r>
        <w:rPr>
          <w:color w:val="212121"/>
        </w:rPr>
        <w:t xml:space="preserve">Dissolved oxygen requirements in aquatic animal respiration, </w:t>
      </w:r>
      <w:r>
        <w:t xml:space="preserve">Global Aquaculture </w:t>
      </w:r>
      <w:proofErr w:type="spellStart"/>
      <w:r>
        <w:t>Advocat</w:t>
      </w:r>
      <w:proofErr w:type="spellEnd"/>
      <w:r>
        <w:t xml:space="preserve">. Available at </w:t>
      </w:r>
      <w:hyperlink r:id="rId82">
        <w:r>
          <w:rPr>
            <w:color w:val="0000FF"/>
            <w:u w:val="single" w:color="0000FF"/>
          </w:rPr>
          <w:t>https://www.globalseafood.org/advocate/dissolved-</w:t>
        </w:r>
      </w:hyperlink>
      <w:hyperlink r:id="rId83">
        <w:r>
          <w:rPr>
            <w:color w:val="0000FF"/>
            <w:u w:val="single" w:color="0000FF"/>
          </w:rPr>
          <w:t>oxygen-requirements-in-aquatic-animal-respiration/</w:t>
        </w:r>
      </w:hyperlink>
      <w:r>
        <w:rPr>
          <w:color w:val="0000FF"/>
        </w:rPr>
        <w:t xml:space="preserve"> </w:t>
      </w:r>
      <w:r>
        <w:t>(assessed on 26/06/2026).</w:t>
      </w:r>
    </w:p>
    <w:p w14:paraId="5BC81B06" w14:textId="77777777" w:rsidR="001F43B4" w:rsidRDefault="002B24EA">
      <w:pPr>
        <w:pStyle w:val="BodyText"/>
        <w:spacing w:before="1" w:line="360" w:lineRule="auto"/>
        <w:ind w:right="358" w:hanging="720"/>
      </w:pPr>
      <w:r>
        <w:t>Bromley, P.J. and Smart, G. 1981. The effects of the major food categories on growth, composition and food conversion in rainbow trout (</w:t>
      </w:r>
      <w:r>
        <w:rPr>
          <w:i/>
        </w:rPr>
        <w:t xml:space="preserve">Salmo </w:t>
      </w:r>
      <w:proofErr w:type="spellStart"/>
      <w:r>
        <w:rPr>
          <w:i/>
        </w:rPr>
        <w:t>gairdneri</w:t>
      </w:r>
      <w:proofErr w:type="spellEnd"/>
      <w:r>
        <w:rPr>
          <w:i/>
        </w:rPr>
        <w:t xml:space="preserve"> </w:t>
      </w:r>
      <w:r>
        <w:t xml:space="preserve">Richardson). </w:t>
      </w:r>
      <w:r>
        <w:rPr>
          <w:i/>
        </w:rPr>
        <w:t>Aquaculture</w:t>
      </w:r>
      <w:r>
        <w:t>. 1-4, pp.325-336.</w:t>
      </w:r>
    </w:p>
    <w:p w14:paraId="26C19A1C" w14:textId="77777777" w:rsidR="001F43B4" w:rsidRDefault="002B24EA">
      <w:pPr>
        <w:pStyle w:val="BodyText"/>
        <w:spacing w:line="360" w:lineRule="auto"/>
        <w:ind w:right="358" w:hanging="720"/>
      </w:pPr>
      <w:r>
        <w:rPr>
          <w:color w:val="212121"/>
        </w:rPr>
        <w:t>Copatti, C.E., Baldisserotto, B., de Freitas Souza, C. and Garcia, L., 2019. Protective effect of high hardness in pacu juveniles (</w:t>
      </w:r>
      <w:proofErr w:type="spellStart"/>
      <w:r>
        <w:rPr>
          <w:i/>
          <w:color w:val="212121"/>
        </w:rPr>
        <w:t>Piaractus</w:t>
      </w:r>
      <w:proofErr w:type="spellEnd"/>
      <w:r>
        <w:rPr>
          <w:i/>
          <w:color w:val="212121"/>
        </w:rPr>
        <w:t xml:space="preserve"> </w:t>
      </w:r>
      <w:proofErr w:type="spellStart"/>
      <w:r>
        <w:rPr>
          <w:i/>
          <w:color w:val="212121"/>
        </w:rPr>
        <w:t>mesopotamicus</w:t>
      </w:r>
      <w:proofErr w:type="spellEnd"/>
      <w:r>
        <w:rPr>
          <w:color w:val="212121"/>
        </w:rPr>
        <w:t xml:space="preserve">) under acidic or alkaline pH: Biochemical and </w:t>
      </w:r>
      <w:proofErr w:type="spellStart"/>
      <w:r>
        <w:rPr>
          <w:color w:val="212121"/>
        </w:rPr>
        <w:t>haematological</w:t>
      </w:r>
      <w:proofErr w:type="spellEnd"/>
      <w:r>
        <w:rPr>
          <w:color w:val="212121"/>
        </w:rPr>
        <w:t xml:space="preserve"> variables. </w:t>
      </w:r>
      <w:r>
        <w:rPr>
          <w:i/>
          <w:color w:val="212121"/>
        </w:rPr>
        <w:t>Aquaculture</w:t>
      </w:r>
      <w:r>
        <w:rPr>
          <w:color w:val="212121"/>
        </w:rPr>
        <w:t xml:space="preserve">, </w:t>
      </w:r>
      <w:r>
        <w:rPr>
          <w:i/>
          <w:color w:val="212121"/>
        </w:rPr>
        <w:t>502</w:t>
      </w:r>
      <w:r>
        <w:rPr>
          <w:color w:val="212121"/>
        </w:rPr>
        <w:t>, pp.250-257.</w:t>
      </w:r>
    </w:p>
    <w:p w14:paraId="6C41F158" w14:textId="77777777" w:rsidR="001F43B4" w:rsidRDefault="002B24EA">
      <w:pPr>
        <w:spacing w:before="1" w:line="360" w:lineRule="auto"/>
        <w:ind w:left="720" w:right="363" w:hanging="720"/>
        <w:jc w:val="both"/>
        <w:rPr>
          <w:rFonts w:ascii="Arial MT"/>
          <w:sz w:val="20"/>
        </w:rPr>
      </w:pPr>
      <w:r>
        <w:rPr>
          <w:rFonts w:ascii="Arial MT"/>
          <w:color w:val="212121"/>
          <w:sz w:val="20"/>
        </w:rPr>
        <w:t xml:space="preserve">Costa Jr, C., Wollenberg, E., Benitez, M., Newman, R., Gardner, N. and Bellone, F., 2022. Roadmap for achieving net-zero emissions in global food systems by 2050. </w:t>
      </w:r>
      <w:r>
        <w:rPr>
          <w:rFonts w:ascii="Arial"/>
          <w:i/>
          <w:color w:val="212121"/>
          <w:sz w:val="20"/>
        </w:rPr>
        <w:t>Scientific Reports</w:t>
      </w:r>
      <w:r>
        <w:rPr>
          <w:rFonts w:ascii="Arial MT"/>
          <w:color w:val="212121"/>
          <w:sz w:val="20"/>
        </w:rPr>
        <w:t xml:space="preserve">, </w:t>
      </w:r>
      <w:r>
        <w:rPr>
          <w:rFonts w:ascii="Arial"/>
          <w:i/>
          <w:color w:val="212121"/>
          <w:sz w:val="20"/>
        </w:rPr>
        <w:t>12</w:t>
      </w:r>
      <w:r>
        <w:rPr>
          <w:rFonts w:ascii="Arial MT"/>
          <w:color w:val="212121"/>
          <w:sz w:val="20"/>
        </w:rPr>
        <w:t>(1), p.15064.</w:t>
      </w:r>
    </w:p>
    <w:p w14:paraId="38D4C09E" w14:textId="77777777" w:rsidR="001F43B4" w:rsidRDefault="002B24EA">
      <w:pPr>
        <w:pStyle w:val="BodyText"/>
        <w:spacing w:line="360" w:lineRule="auto"/>
        <w:ind w:right="354" w:hanging="720"/>
      </w:pPr>
      <w:r>
        <w:t>Department of Fisheries, 2025.</w:t>
      </w:r>
      <w:r>
        <w:rPr>
          <w:spacing w:val="40"/>
        </w:rPr>
        <w:t xml:space="preserve"> </w:t>
      </w:r>
      <w:r>
        <w:t>Handbook of Fisheries Statistics. New Delhi: Ministry of Fisheries, Animal Husbandry and Dairying, Government of India.</w:t>
      </w:r>
    </w:p>
    <w:p w14:paraId="54EE4CC8" w14:textId="77777777" w:rsidR="001F43B4" w:rsidRDefault="002B24EA">
      <w:pPr>
        <w:spacing w:line="360" w:lineRule="auto"/>
        <w:ind w:left="720" w:right="357" w:hanging="720"/>
        <w:jc w:val="both"/>
        <w:rPr>
          <w:sz w:val="24"/>
        </w:rPr>
      </w:pPr>
      <w:proofErr w:type="spellStart"/>
      <w:r>
        <w:rPr>
          <w:color w:val="212121"/>
          <w:sz w:val="24"/>
        </w:rPr>
        <w:t>DeZuane</w:t>
      </w:r>
      <w:proofErr w:type="spellEnd"/>
      <w:r>
        <w:rPr>
          <w:color w:val="212121"/>
          <w:sz w:val="24"/>
        </w:rPr>
        <w:t>,</w:t>
      </w:r>
      <w:r>
        <w:rPr>
          <w:color w:val="212121"/>
          <w:spacing w:val="40"/>
          <w:sz w:val="24"/>
        </w:rPr>
        <w:t xml:space="preserve"> </w:t>
      </w:r>
      <w:r>
        <w:rPr>
          <w:color w:val="212121"/>
          <w:sz w:val="24"/>
        </w:rPr>
        <w:t>J.,</w:t>
      </w:r>
      <w:r>
        <w:rPr>
          <w:color w:val="212121"/>
          <w:spacing w:val="40"/>
          <w:sz w:val="24"/>
        </w:rPr>
        <w:t xml:space="preserve"> </w:t>
      </w:r>
      <w:r>
        <w:rPr>
          <w:color w:val="212121"/>
          <w:sz w:val="24"/>
        </w:rPr>
        <w:t>1997.</w:t>
      </w:r>
      <w:r>
        <w:rPr>
          <w:color w:val="212121"/>
          <w:spacing w:val="-2"/>
          <w:sz w:val="24"/>
        </w:rPr>
        <w:t xml:space="preserve"> </w:t>
      </w:r>
      <w:r>
        <w:rPr>
          <w:i/>
          <w:color w:val="212121"/>
          <w:sz w:val="24"/>
        </w:rPr>
        <w:t>Handbook</w:t>
      </w:r>
      <w:r>
        <w:rPr>
          <w:i/>
          <w:color w:val="212121"/>
          <w:spacing w:val="40"/>
          <w:sz w:val="24"/>
        </w:rPr>
        <w:t xml:space="preserve"> </w:t>
      </w:r>
      <w:r>
        <w:rPr>
          <w:i/>
          <w:color w:val="212121"/>
          <w:sz w:val="24"/>
        </w:rPr>
        <w:t>of</w:t>
      </w:r>
      <w:r>
        <w:rPr>
          <w:i/>
          <w:color w:val="212121"/>
          <w:spacing w:val="40"/>
          <w:sz w:val="24"/>
        </w:rPr>
        <w:t xml:space="preserve"> </w:t>
      </w:r>
      <w:r>
        <w:rPr>
          <w:i/>
          <w:color w:val="212121"/>
          <w:sz w:val="24"/>
        </w:rPr>
        <w:t>drinking</w:t>
      </w:r>
      <w:r>
        <w:rPr>
          <w:i/>
          <w:color w:val="212121"/>
          <w:spacing w:val="40"/>
          <w:sz w:val="24"/>
        </w:rPr>
        <w:t xml:space="preserve"> </w:t>
      </w:r>
      <w:r>
        <w:rPr>
          <w:i/>
          <w:color w:val="212121"/>
          <w:sz w:val="24"/>
        </w:rPr>
        <w:t>water</w:t>
      </w:r>
      <w:r>
        <w:rPr>
          <w:i/>
          <w:color w:val="212121"/>
          <w:spacing w:val="40"/>
          <w:sz w:val="24"/>
        </w:rPr>
        <w:t xml:space="preserve"> </w:t>
      </w:r>
      <w:r>
        <w:rPr>
          <w:i/>
          <w:color w:val="212121"/>
          <w:sz w:val="24"/>
        </w:rPr>
        <w:t>quality</w:t>
      </w:r>
      <w:r>
        <w:rPr>
          <w:color w:val="212121"/>
          <w:sz w:val="24"/>
        </w:rPr>
        <w:t>.</w:t>
      </w:r>
      <w:r>
        <w:rPr>
          <w:color w:val="212121"/>
          <w:spacing w:val="40"/>
          <w:sz w:val="24"/>
        </w:rPr>
        <w:t xml:space="preserve"> </w:t>
      </w:r>
      <w:r>
        <w:rPr>
          <w:color w:val="212121"/>
          <w:sz w:val="24"/>
        </w:rPr>
        <w:t>John</w:t>
      </w:r>
      <w:r>
        <w:rPr>
          <w:color w:val="212121"/>
          <w:spacing w:val="40"/>
          <w:sz w:val="24"/>
        </w:rPr>
        <w:t xml:space="preserve"> </w:t>
      </w:r>
      <w:r>
        <w:rPr>
          <w:color w:val="212121"/>
          <w:sz w:val="24"/>
        </w:rPr>
        <w:t>Wiley</w:t>
      </w:r>
      <w:r>
        <w:rPr>
          <w:color w:val="212121"/>
          <w:spacing w:val="40"/>
          <w:sz w:val="24"/>
        </w:rPr>
        <w:t xml:space="preserve"> </w:t>
      </w:r>
      <w:r>
        <w:rPr>
          <w:color w:val="212121"/>
          <w:sz w:val="24"/>
        </w:rPr>
        <w:t>&amp;</w:t>
      </w:r>
      <w:r>
        <w:rPr>
          <w:color w:val="212121"/>
          <w:spacing w:val="40"/>
          <w:sz w:val="24"/>
        </w:rPr>
        <w:t xml:space="preserve"> </w:t>
      </w:r>
      <w:r>
        <w:rPr>
          <w:color w:val="212121"/>
          <w:sz w:val="24"/>
        </w:rPr>
        <w:t>Sons.</w:t>
      </w:r>
      <w:r>
        <w:rPr>
          <w:color w:val="212121"/>
          <w:spacing w:val="40"/>
          <w:sz w:val="24"/>
        </w:rPr>
        <w:t xml:space="preserve"> </w:t>
      </w:r>
      <w:r>
        <w:rPr>
          <w:color w:val="212121"/>
          <w:sz w:val="24"/>
        </w:rPr>
        <w:t>ISBN</w:t>
      </w:r>
      <w:r>
        <w:rPr>
          <w:color w:val="212121"/>
          <w:spacing w:val="40"/>
          <w:sz w:val="24"/>
        </w:rPr>
        <w:t xml:space="preserve"> </w:t>
      </w:r>
      <w:r>
        <w:rPr>
          <w:color w:val="212121"/>
          <w:sz w:val="24"/>
        </w:rPr>
        <w:t>0-471-</w:t>
      </w:r>
      <w:r>
        <w:rPr>
          <w:color w:val="212121"/>
          <w:spacing w:val="-2"/>
          <w:sz w:val="24"/>
        </w:rPr>
        <w:t>28789-X.</w:t>
      </w:r>
    </w:p>
    <w:p w14:paraId="55047743" w14:textId="77777777" w:rsidR="001F43B4" w:rsidRDefault="002B24EA">
      <w:pPr>
        <w:spacing w:line="360" w:lineRule="auto"/>
        <w:ind w:left="720" w:right="353" w:hanging="720"/>
        <w:jc w:val="both"/>
        <w:rPr>
          <w:sz w:val="24"/>
        </w:rPr>
      </w:pPr>
      <w:r>
        <w:rPr>
          <w:sz w:val="24"/>
        </w:rPr>
        <w:t>Espe, M. and Lied, E. 1999. Fish silage prepared from different cooked and uncooked raw materials: chemical changes during storage at different temperatures. J</w:t>
      </w:r>
      <w:r>
        <w:rPr>
          <w:i/>
          <w:sz w:val="24"/>
        </w:rPr>
        <w:t>ournal of the Science of Food and Agriculture</w:t>
      </w:r>
      <w:r>
        <w:rPr>
          <w:sz w:val="24"/>
        </w:rPr>
        <w:t>, 2, pp. 327-332.</w:t>
      </w:r>
    </w:p>
    <w:p w14:paraId="276020AE" w14:textId="77777777" w:rsidR="001F43B4" w:rsidRDefault="002B24EA">
      <w:pPr>
        <w:pStyle w:val="BodyText"/>
        <w:spacing w:before="1" w:line="360" w:lineRule="auto"/>
        <w:ind w:right="357" w:hanging="720"/>
      </w:pPr>
      <w:r>
        <w:t>European Inland Fisheries Advisory Commission (EIFAC), 1973. Water Quality Criteria for European Freshwater Fish, Report on Ammonia and Inland Fisheries, Water Resources., 7, pp. 1011-1022.</w:t>
      </w:r>
    </w:p>
    <w:p w14:paraId="2DD276CC" w14:textId="77777777" w:rsidR="001F43B4" w:rsidRDefault="002B24EA">
      <w:pPr>
        <w:pStyle w:val="BodyText"/>
        <w:spacing w:line="360" w:lineRule="auto"/>
        <w:ind w:right="354" w:hanging="720"/>
      </w:pPr>
      <w:r>
        <w:t>Fagbenro, O. and Jauncey, K. 1995. Growth and protein utilization by juvenile catfish (</w:t>
      </w:r>
      <w:r>
        <w:rPr>
          <w:i/>
        </w:rPr>
        <w:t xml:space="preserve">Clarias </w:t>
      </w:r>
      <w:proofErr w:type="spellStart"/>
      <w:r>
        <w:rPr>
          <w:i/>
        </w:rPr>
        <w:t>gariepinus</w:t>
      </w:r>
      <w:proofErr w:type="spellEnd"/>
      <w:r>
        <w:t>)</w:t>
      </w:r>
      <w:r>
        <w:rPr>
          <w:spacing w:val="-2"/>
        </w:rPr>
        <w:t xml:space="preserve"> </w:t>
      </w:r>
      <w:r>
        <w:t>fed</w:t>
      </w:r>
      <w:r>
        <w:rPr>
          <w:spacing w:val="-1"/>
        </w:rPr>
        <w:t xml:space="preserve"> </w:t>
      </w:r>
      <w:r>
        <w:t>dry</w:t>
      </w:r>
      <w:r>
        <w:rPr>
          <w:spacing w:val="-2"/>
        </w:rPr>
        <w:t xml:space="preserve"> </w:t>
      </w:r>
      <w:r>
        <w:t>diets</w:t>
      </w:r>
      <w:r>
        <w:rPr>
          <w:spacing w:val="-1"/>
        </w:rPr>
        <w:t xml:space="preserve"> </w:t>
      </w:r>
      <w:r>
        <w:t>containing</w:t>
      </w:r>
      <w:r>
        <w:rPr>
          <w:spacing w:val="-1"/>
        </w:rPr>
        <w:t xml:space="preserve"> </w:t>
      </w:r>
      <w:r>
        <w:t>co-dried</w:t>
      </w:r>
      <w:r>
        <w:rPr>
          <w:spacing w:val="-1"/>
        </w:rPr>
        <w:t xml:space="preserve"> </w:t>
      </w:r>
      <w:r>
        <w:t>lactic-acid-fermented</w:t>
      </w:r>
      <w:r>
        <w:rPr>
          <w:spacing w:val="-2"/>
        </w:rPr>
        <w:t xml:space="preserve"> </w:t>
      </w:r>
      <w:r>
        <w:t>fish-silage</w:t>
      </w:r>
      <w:r>
        <w:rPr>
          <w:spacing w:val="-2"/>
        </w:rPr>
        <w:t xml:space="preserve"> </w:t>
      </w:r>
      <w:r>
        <w:t>and</w:t>
      </w:r>
      <w:r>
        <w:rPr>
          <w:spacing w:val="-1"/>
        </w:rPr>
        <w:t xml:space="preserve"> </w:t>
      </w:r>
      <w:r>
        <w:t xml:space="preserve">protein feedstuffs. </w:t>
      </w:r>
      <w:r>
        <w:rPr>
          <w:i/>
        </w:rPr>
        <w:t>Bioresource Technology</w:t>
      </w:r>
      <w:r>
        <w:t>, 1, pp. 29-35.</w:t>
      </w:r>
    </w:p>
    <w:p w14:paraId="7E2443CD" w14:textId="77777777" w:rsidR="001F43B4" w:rsidRDefault="001F43B4">
      <w:pPr>
        <w:pStyle w:val="BodyText"/>
        <w:spacing w:line="360" w:lineRule="auto"/>
        <w:sectPr w:rsidR="001F43B4">
          <w:pgSz w:w="12240" w:h="15840"/>
          <w:pgMar w:top="1360" w:right="1080" w:bottom="280" w:left="1440" w:header="720" w:footer="720" w:gutter="0"/>
          <w:cols w:space="720"/>
        </w:sectPr>
      </w:pPr>
    </w:p>
    <w:p w14:paraId="504A0B8E" w14:textId="77777777" w:rsidR="001F43B4" w:rsidRDefault="002B24EA">
      <w:pPr>
        <w:spacing w:before="79" w:line="360" w:lineRule="auto"/>
        <w:ind w:left="720" w:right="353" w:hanging="720"/>
        <w:jc w:val="both"/>
        <w:rPr>
          <w:sz w:val="24"/>
        </w:rPr>
      </w:pPr>
      <w:r>
        <w:rPr>
          <w:sz w:val="24"/>
        </w:rPr>
        <w:lastRenderedPageBreak/>
        <w:t xml:space="preserve">Fagbenro, O., Jauncey, K. and </w:t>
      </w:r>
      <w:proofErr w:type="spellStart"/>
      <w:r>
        <w:rPr>
          <w:sz w:val="24"/>
        </w:rPr>
        <w:t>Haylor</w:t>
      </w:r>
      <w:proofErr w:type="spellEnd"/>
      <w:r>
        <w:rPr>
          <w:sz w:val="24"/>
        </w:rPr>
        <w:t xml:space="preserve">, G. 1994. Nutritive value of diet containing dried lactic acid fermented fish silage and soybean meal for juvenile </w:t>
      </w:r>
      <w:r>
        <w:rPr>
          <w:i/>
          <w:sz w:val="24"/>
        </w:rPr>
        <w:t xml:space="preserve">Oreochromis niloticus </w:t>
      </w:r>
      <w:r>
        <w:rPr>
          <w:sz w:val="24"/>
        </w:rPr>
        <w:t xml:space="preserve">and </w:t>
      </w:r>
      <w:r>
        <w:rPr>
          <w:i/>
          <w:sz w:val="24"/>
        </w:rPr>
        <w:t xml:space="preserve">Clarias </w:t>
      </w:r>
      <w:proofErr w:type="spellStart"/>
      <w:r>
        <w:rPr>
          <w:i/>
          <w:sz w:val="24"/>
        </w:rPr>
        <w:t>gariepinus</w:t>
      </w:r>
      <w:proofErr w:type="spellEnd"/>
      <w:r>
        <w:rPr>
          <w:sz w:val="24"/>
        </w:rPr>
        <w:t xml:space="preserve">. </w:t>
      </w:r>
      <w:r>
        <w:rPr>
          <w:i/>
          <w:sz w:val="24"/>
        </w:rPr>
        <w:t>Aquatic Living Resources</w:t>
      </w:r>
      <w:r>
        <w:rPr>
          <w:sz w:val="24"/>
        </w:rPr>
        <w:t>, 2, pp. 79-85.</w:t>
      </w:r>
    </w:p>
    <w:p w14:paraId="43AA18A2" w14:textId="77777777" w:rsidR="001F43B4" w:rsidRDefault="002B24EA">
      <w:pPr>
        <w:pStyle w:val="BodyText"/>
        <w:spacing w:line="360" w:lineRule="auto"/>
        <w:ind w:right="358" w:hanging="720"/>
      </w:pPr>
      <w:r>
        <w:rPr>
          <w:color w:val="212121"/>
        </w:rPr>
        <w:t>Fang, D., Mei, J., Xie, J. and Qiu, W., 2023. The effects of transport stress (temperature and vibration)</w:t>
      </w:r>
      <w:r>
        <w:rPr>
          <w:color w:val="212121"/>
          <w:spacing w:val="-2"/>
        </w:rPr>
        <w:t xml:space="preserve"> </w:t>
      </w:r>
      <w:r>
        <w:rPr>
          <w:color w:val="212121"/>
        </w:rPr>
        <w:t>on</w:t>
      </w:r>
      <w:r>
        <w:rPr>
          <w:color w:val="212121"/>
          <w:spacing w:val="-1"/>
        </w:rPr>
        <w:t xml:space="preserve"> </w:t>
      </w:r>
      <w:r>
        <w:rPr>
          <w:color w:val="212121"/>
        </w:rPr>
        <w:t>blood</w:t>
      </w:r>
      <w:r>
        <w:rPr>
          <w:color w:val="212121"/>
          <w:spacing w:val="-1"/>
        </w:rPr>
        <w:t xml:space="preserve"> </w:t>
      </w:r>
      <w:r>
        <w:rPr>
          <w:color w:val="212121"/>
        </w:rPr>
        <w:t>biochemical</w:t>
      </w:r>
      <w:r>
        <w:rPr>
          <w:color w:val="212121"/>
          <w:spacing w:val="-1"/>
        </w:rPr>
        <w:t xml:space="preserve"> </w:t>
      </w:r>
      <w:r>
        <w:rPr>
          <w:color w:val="212121"/>
        </w:rPr>
        <w:t>parameters, oxidative</w:t>
      </w:r>
      <w:r>
        <w:rPr>
          <w:color w:val="212121"/>
          <w:spacing w:val="-2"/>
        </w:rPr>
        <w:t xml:space="preserve"> </w:t>
      </w:r>
      <w:r>
        <w:rPr>
          <w:color w:val="212121"/>
        </w:rPr>
        <w:t>stress,</w:t>
      </w:r>
      <w:r>
        <w:rPr>
          <w:color w:val="212121"/>
          <w:spacing w:val="-1"/>
        </w:rPr>
        <w:t xml:space="preserve"> </w:t>
      </w:r>
      <w:r>
        <w:rPr>
          <w:color w:val="212121"/>
        </w:rPr>
        <w:t>and</w:t>
      </w:r>
      <w:r>
        <w:rPr>
          <w:color w:val="212121"/>
          <w:spacing w:val="-1"/>
        </w:rPr>
        <w:t xml:space="preserve"> </w:t>
      </w:r>
      <w:r>
        <w:rPr>
          <w:color w:val="212121"/>
        </w:rPr>
        <w:t>gill</w:t>
      </w:r>
      <w:r>
        <w:rPr>
          <w:color w:val="212121"/>
          <w:spacing w:val="-1"/>
        </w:rPr>
        <w:t xml:space="preserve"> </w:t>
      </w:r>
      <w:r>
        <w:rPr>
          <w:color w:val="212121"/>
        </w:rPr>
        <w:t>histomorphology</w:t>
      </w:r>
      <w:r>
        <w:rPr>
          <w:color w:val="212121"/>
          <w:spacing w:val="-1"/>
        </w:rPr>
        <w:t xml:space="preserve"> </w:t>
      </w:r>
      <w:r>
        <w:rPr>
          <w:color w:val="212121"/>
        </w:rPr>
        <w:t xml:space="preserve">of pearl gentian groupers. </w:t>
      </w:r>
      <w:r>
        <w:rPr>
          <w:i/>
          <w:color w:val="212121"/>
        </w:rPr>
        <w:t>Fishes</w:t>
      </w:r>
      <w:r>
        <w:rPr>
          <w:color w:val="212121"/>
        </w:rPr>
        <w:t xml:space="preserve">, </w:t>
      </w:r>
      <w:r>
        <w:rPr>
          <w:i/>
          <w:color w:val="212121"/>
        </w:rPr>
        <w:t>8</w:t>
      </w:r>
      <w:r>
        <w:rPr>
          <w:color w:val="212121"/>
        </w:rPr>
        <w:t>(4), p.218.</w:t>
      </w:r>
    </w:p>
    <w:p w14:paraId="6F7FD4B8" w14:textId="77777777" w:rsidR="001F43B4" w:rsidRDefault="002B24EA">
      <w:pPr>
        <w:pStyle w:val="BodyText"/>
        <w:spacing w:line="360" w:lineRule="auto"/>
        <w:ind w:right="358" w:hanging="720"/>
      </w:pPr>
      <w:r>
        <w:t xml:space="preserve">FAO. 2026. The State of World Fisheries and Aquaculture 2026 – Blue Transformation: turning vision into impact. Rome. </w:t>
      </w:r>
      <w:hyperlink r:id="rId84">
        <w:r>
          <w:t>https://doi.org/10.4060/cd8357en</w:t>
        </w:r>
      </w:hyperlink>
    </w:p>
    <w:p w14:paraId="161076D4" w14:textId="77777777" w:rsidR="001F43B4" w:rsidRDefault="002B24EA">
      <w:pPr>
        <w:pStyle w:val="BodyText"/>
        <w:spacing w:before="1" w:line="360" w:lineRule="auto"/>
        <w:ind w:right="360" w:hanging="720"/>
      </w:pPr>
      <w:r>
        <w:rPr>
          <w:color w:val="212121"/>
        </w:rPr>
        <w:t xml:space="preserve">Favero, G.C., dos Santos, F.A.C., da Costa Júlio, G.S., Batista, F.S., Bonifácio, C.T., Torres, I.F.A., Paranhos, C.O. and Luz, R.K., 2022. Effects of water temperature and feeding time on growth performance and physiological parameters of </w:t>
      </w:r>
      <w:proofErr w:type="spellStart"/>
      <w:r>
        <w:rPr>
          <w:color w:val="212121"/>
        </w:rPr>
        <w:t>Piaractus</w:t>
      </w:r>
      <w:proofErr w:type="spellEnd"/>
      <w:r>
        <w:rPr>
          <w:color w:val="212121"/>
        </w:rPr>
        <w:t xml:space="preserve"> </w:t>
      </w:r>
      <w:proofErr w:type="spellStart"/>
      <w:r>
        <w:rPr>
          <w:color w:val="212121"/>
        </w:rPr>
        <w:t>brachypomus</w:t>
      </w:r>
      <w:proofErr w:type="spellEnd"/>
      <w:r>
        <w:rPr>
          <w:color w:val="212121"/>
        </w:rPr>
        <w:t xml:space="preserve"> juveniles. </w:t>
      </w:r>
      <w:r>
        <w:rPr>
          <w:i/>
          <w:color w:val="212121"/>
        </w:rPr>
        <w:t>Aquaculture</w:t>
      </w:r>
      <w:r>
        <w:rPr>
          <w:color w:val="212121"/>
        </w:rPr>
        <w:t xml:space="preserve">, </w:t>
      </w:r>
      <w:r>
        <w:rPr>
          <w:i/>
          <w:color w:val="212121"/>
        </w:rPr>
        <w:t>548</w:t>
      </w:r>
      <w:r>
        <w:rPr>
          <w:color w:val="212121"/>
        </w:rPr>
        <w:t>, p.737716.</w:t>
      </w:r>
    </w:p>
    <w:p w14:paraId="10AB70B8" w14:textId="77777777" w:rsidR="001F43B4" w:rsidRDefault="002B24EA">
      <w:pPr>
        <w:spacing w:line="360" w:lineRule="auto"/>
        <w:ind w:left="720" w:right="356" w:hanging="720"/>
        <w:jc w:val="both"/>
        <w:rPr>
          <w:sz w:val="24"/>
        </w:rPr>
      </w:pPr>
      <w:r>
        <w:rPr>
          <w:color w:val="212121"/>
          <w:sz w:val="24"/>
        </w:rPr>
        <w:t>Ferreira, A.L., Dos Santos, F.A.C., Bonifácio, C.T. and Luz, R.K., 2023. Effects of live prey concentration, salinity, and weaning age</w:t>
      </w:r>
      <w:r>
        <w:rPr>
          <w:color w:val="212121"/>
          <w:spacing w:val="-1"/>
          <w:sz w:val="24"/>
        </w:rPr>
        <w:t xml:space="preserve"> </w:t>
      </w:r>
      <w:r>
        <w:rPr>
          <w:color w:val="212121"/>
          <w:sz w:val="24"/>
        </w:rPr>
        <w:t xml:space="preserve">on </w:t>
      </w:r>
      <w:proofErr w:type="spellStart"/>
      <w:r>
        <w:rPr>
          <w:color w:val="212121"/>
          <w:sz w:val="24"/>
        </w:rPr>
        <w:t>larviculture</w:t>
      </w:r>
      <w:proofErr w:type="spellEnd"/>
      <w:r>
        <w:rPr>
          <w:color w:val="212121"/>
          <w:spacing w:val="-2"/>
          <w:sz w:val="24"/>
        </w:rPr>
        <w:t xml:space="preserve"> </w:t>
      </w:r>
      <w:r>
        <w:rPr>
          <w:color w:val="212121"/>
          <w:sz w:val="24"/>
        </w:rPr>
        <w:t xml:space="preserve">of </w:t>
      </w:r>
      <w:proofErr w:type="spellStart"/>
      <w:r>
        <w:rPr>
          <w:i/>
          <w:color w:val="212121"/>
          <w:sz w:val="24"/>
        </w:rPr>
        <w:t>Piaractus</w:t>
      </w:r>
      <w:proofErr w:type="spellEnd"/>
      <w:r>
        <w:rPr>
          <w:i/>
          <w:color w:val="212121"/>
          <w:sz w:val="24"/>
        </w:rPr>
        <w:t xml:space="preserve"> </w:t>
      </w:r>
      <w:proofErr w:type="spellStart"/>
      <w:r>
        <w:rPr>
          <w:i/>
          <w:color w:val="212121"/>
          <w:sz w:val="24"/>
        </w:rPr>
        <w:t>brachypomus</w:t>
      </w:r>
      <w:proofErr w:type="spellEnd"/>
      <w:r>
        <w:rPr>
          <w:i/>
          <w:color w:val="212121"/>
          <w:sz w:val="24"/>
        </w:rPr>
        <w:t xml:space="preserve"> </w:t>
      </w:r>
      <w:r>
        <w:rPr>
          <w:color w:val="212121"/>
          <w:sz w:val="24"/>
        </w:rPr>
        <w:t xml:space="preserve">reared in a recirculating aquaculture system. </w:t>
      </w:r>
      <w:r>
        <w:rPr>
          <w:i/>
          <w:color w:val="212121"/>
          <w:sz w:val="24"/>
        </w:rPr>
        <w:t>Tropical Animal Health and Production</w:t>
      </w:r>
      <w:r>
        <w:rPr>
          <w:color w:val="212121"/>
          <w:sz w:val="24"/>
        </w:rPr>
        <w:t>,</w:t>
      </w:r>
      <w:r>
        <w:rPr>
          <w:color w:val="212121"/>
          <w:spacing w:val="-3"/>
          <w:sz w:val="24"/>
        </w:rPr>
        <w:t xml:space="preserve"> </w:t>
      </w:r>
      <w:r>
        <w:rPr>
          <w:i/>
          <w:color w:val="212121"/>
          <w:sz w:val="24"/>
        </w:rPr>
        <w:t>55</w:t>
      </w:r>
      <w:r>
        <w:rPr>
          <w:color w:val="212121"/>
          <w:sz w:val="24"/>
        </w:rPr>
        <w:t xml:space="preserve">(2), p. </w:t>
      </w:r>
      <w:r>
        <w:rPr>
          <w:color w:val="212121"/>
          <w:spacing w:val="-4"/>
          <w:sz w:val="24"/>
        </w:rPr>
        <w:t>99.</w:t>
      </w:r>
    </w:p>
    <w:p w14:paraId="1C10042F" w14:textId="77777777" w:rsidR="001F43B4" w:rsidRDefault="002B24EA">
      <w:pPr>
        <w:pStyle w:val="BodyText"/>
        <w:spacing w:before="1" w:line="360" w:lineRule="auto"/>
        <w:ind w:right="357" w:hanging="720"/>
      </w:pPr>
      <w:r>
        <w:t xml:space="preserve">Gonçalves, J, Santos, S, Pereira, V.S, Baptista, I. and Coimbra, J. 1989. The use of fish silage as an ingredient for eel fingerling nutrition. </w:t>
      </w:r>
      <w:r>
        <w:rPr>
          <w:i/>
        </w:rPr>
        <w:t>Aquaculture</w:t>
      </w:r>
      <w:r>
        <w:t>, 1-2, pp. 135-146.</w:t>
      </w:r>
    </w:p>
    <w:p w14:paraId="2D7D4189" w14:textId="77777777" w:rsidR="001F43B4" w:rsidRDefault="002B24EA">
      <w:pPr>
        <w:spacing w:line="360" w:lineRule="auto"/>
        <w:ind w:left="720" w:right="358" w:hanging="720"/>
        <w:jc w:val="both"/>
        <w:rPr>
          <w:sz w:val="24"/>
        </w:rPr>
      </w:pPr>
      <w:r>
        <w:rPr>
          <w:color w:val="212121"/>
          <w:sz w:val="24"/>
        </w:rPr>
        <w:t xml:space="preserve">Güllü, K., Acar, Ü., Tezel, R. and </w:t>
      </w:r>
      <w:proofErr w:type="spellStart"/>
      <w:r>
        <w:rPr>
          <w:color w:val="212121"/>
          <w:sz w:val="24"/>
        </w:rPr>
        <w:t>Yozukmaz</w:t>
      </w:r>
      <w:proofErr w:type="spellEnd"/>
      <w:r>
        <w:rPr>
          <w:color w:val="212121"/>
          <w:sz w:val="24"/>
        </w:rPr>
        <w:t>, A., 2014. Replacement of fish meal with fish processing</w:t>
      </w:r>
      <w:r>
        <w:rPr>
          <w:color w:val="212121"/>
          <w:spacing w:val="80"/>
          <w:w w:val="150"/>
          <w:sz w:val="24"/>
        </w:rPr>
        <w:t xml:space="preserve"> </w:t>
      </w:r>
      <w:r>
        <w:rPr>
          <w:color w:val="212121"/>
          <w:sz w:val="24"/>
        </w:rPr>
        <w:t>by-product</w:t>
      </w:r>
      <w:r>
        <w:rPr>
          <w:color w:val="212121"/>
          <w:spacing w:val="80"/>
          <w:w w:val="150"/>
          <w:sz w:val="24"/>
        </w:rPr>
        <w:t xml:space="preserve"> </w:t>
      </w:r>
      <w:r>
        <w:rPr>
          <w:color w:val="212121"/>
          <w:sz w:val="24"/>
        </w:rPr>
        <w:t>silage</w:t>
      </w:r>
      <w:r>
        <w:rPr>
          <w:color w:val="212121"/>
          <w:spacing w:val="80"/>
          <w:w w:val="150"/>
          <w:sz w:val="24"/>
        </w:rPr>
        <w:t xml:space="preserve"> </w:t>
      </w:r>
      <w:r>
        <w:rPr>
          <w:color w:val="212121"/>
          <w:sz w:val="24"/>
        </w:rPr>
        <w:t>in</w:t>
      </w:r>
      <w:r>
        <w:rPr>
          <w:color w:val="212121"/>
          <w:spacing w:val="80"/>
          <w:w w:val="150"/>
          <w:sz w:val="24"/>
        </w:rPr>
        <w:t xml:space="preserve"> </w:t>
      </w:r>
      <w:r>
        <w:rPr>
          <w:color w:val="212121"/>
          <w:sz w:val="24"/>
        </w:rPr>
        <w:t>diets</w:t>
      </w:r>
      <w:r>
        <w:rPr>
          <w:color w:val="212121"/>
          <w:spacing w:val="80"/>
          <w:w w:val="150"/>
          <w:sz w:val="24"/>
        </w:rPr>
        <w:t xml:space="preserve"> </w:t>
      </w:r>
      <w:r>
        <w:rPr>
          <w:color w:val="212121"/>
          <w:sz w:val="24"/>
        </w:rPr>
        <w:t>for</w:t>
      </w:r>
      <w:r>
        <w:rPr>
          <w:color w:val="212121"/>
          <w:spacing w:val="80"/>
          <w:sz w:val="24"/>
        </w:rPr>
        <w:t xml:space="preserve"> </w:t>
      </w:r>
      <w:r>
        <w:rPr>
          <w:color w:val="212121"/>
          <w:sz w:val="24"/>
        </w:rPr>
        <w:t>the</w:t>
      </w:r>
      <w:r>
        <w:rPr>
          <w:color w:val="212121"/>
          <w:spacing w:val="80"/>
          <w:w w:val="150"/>
          <w:sz w:val="24"/>
        </w:rPr>
        <w:t xml:space="preserve"> </w:t>
      </w:r>
      <w:r>
        <w:rPr>
          <w:color w:val="212121"/>
          <w:sz w:val="24"/>
        </w:rPr>
        <w:t>rainbow</w:t>
      </w:r>
      <w:r>
        <w:rPr>
          <w:color w:val="212121"/>
          <w:spacing w:val="80"/>
          <w:w w:val="150"/>
          <w:sz w:val="24"/>
        </w:rPr>
        <w:t xml:space="preserve"> </w:t>
      </w:r>
      <w:r>
        <w:rPr>
          <w:color w:val="212121"/>
          <w:sz w:val="24"/>
        </w:rPr>
        <w:t>trout,</w:t>
      </w:r>
      <w:r>
        <w:rPr>
          <w:color w:val="212121"/>
          <w:spacing w:val="80"/>
          <w:w w:val="150"/>
          <w:sz w:val="24"/>
        </w:rPr>
        <w:t xml:space="preserve"> </w:t>
      </w:r>
      <w:r>
        <w:rPr>
          <w:i/>
          <w:color w:val="212121"/>
          <w:sz w:val="24"/>
        </w:rPr>
        <w:t>Oncorhynchus mykiss</w:t>
      </w:r>
      <w:r>
        <w:rPr>
          <w:color w:val="212121"/>
          <w:sz w:val="24"/>
        </w:rPr>
        <w:t xml:space="preserve">. </w:t>
      </w:r>
      <w:r>
        <w:rPr>
          <w:i/>
          <w:color w:val="212121"/>
          <w:sz w:val="24"/>
        </w:rPr>
        <w:t>Pakistan Journal of Zoology</w:t>
      </w:r>
      <w:r>
        <w:rPr>
          <w:color w:val="212121"/>
          <w:sz w:val="24"/>
        </w:rPr>
        <w:t xml:space="preserve">, </w:t>
      </w:r>
      <w:r>
        <w:rPr>
          <w:i/>
          <w:color w:val="212121"/>
          <w:sz w:val="24"/>
        </w:rPr>
        <w:t>46</w:t>
      </w:r>
      <w:r>
        <w:rPr>
          <w:color w:val="212121"/>
          <w:sz w:val="24"/>
        </w:rPr>
        <w:t>(6).</w:t>
      </w:r>
    </w:p>
    <w:p w14:paraId="39480308" w14:textId="77777777" w:rsidR="001F43B4" w:rsidRDefault="002B24EA">
      <w:pPr>
        <w:pStyle w:val="BodyText"/>
        <w:spacing w:line="360" w:lineRule="auto"/>
        <w:ind w:right="356" w:hanging="720"/>
      </w:pPr>
      <w:r>
        <w:t>Hardy, R.W, Shearer, K.D. and Spinelli, J. 1984. The nutritional properties of co-dried fish</w:t>
      </w:r>
      <w:r>
        <w:rPr>
          <w:spacing w:val="40"/>
        </w:rPr>
        <w:t xml:space="preserve"> </w:t>
      </w:r>
      <w:r>
        <w:t>silage in rainbow trout (</w:t>
      </w:r>
      <w:r>
        <w:rPr>
          <w:i/>
        </w:rPr>
        <w:t xml:space="preserve">Salmo </w:t>
      </w:r>
      <w:proofErr w:type="spellStart"/>
      <w:r>
        <w:rPr>
          <w:i/>
        </w:rPr>
        <w:t>gairdneri</w:t>
      </w:r>
      <w:proofErr w:type="spellEnd"/>
      <w:r>
        <w:t>) dry diets, Aquaculture, 1, pp. 35-44.</w:t>
      </w:r>
    </w:p>
    <w:p w14:paraId="1AA910B7" w14:textId="77777777" w:rsidR="001F43B4" w:rsidRDefault="002B24EA">
      <w:pPr>
        <w:spacing w:line="360" w:lineRule="auto"/>
        <w:ind w:left="720" w:right="357" w:hanging="720"/>
        <w:jc w:val="both"/>
        <w:rPr>
          <w:sz w:val="24"/>
        </w:rPr>
      </w:pPr>
      <w:r>
        <w:rPr>
          <w:color w:val="212121"/>
          <w:sz w:val="24"/>
        </w:rPr>
        <w:t xml:space="preserve">Hossain, M.I., Shikha, F.H. and Chakrabarty, T., 2018. Comparative Study on Farm Materials and Quality Parameters of </w:t>
      </w:r>
      <w:proofErr w:type="spellStart"/>
      <w:r>
        <w:rPr>
          <w:color w:val="212121"/>
          <w:sz w:val="24"/>
        </w:rPr>
        <w:t>Pangus</w:t>
      </w:r>
      <w:proofErr w:type="spellEnd"/>
      <w:r>
        <w:rPr>
          <w:color w:val="212121"/>
          <w:sz w:val="24"/>
        </w:rPr>
        <w:t xml:space="preserve"> (</w:t>
      </w:r>
      <w:proofErr w:type="spellStart"/>
      <w:r>
        <w:rPr>
          <w:i/>
          <w:color w:val="212121"/>
          <w:sz w:val="24"/>
        </w:rPr>
        <w:t>Pangasianodon</w:t>
      </w:r>
      <w:proofErr w:type="spellEnd"/>
      <w:r>
        <w:rPr>
          <w:i/>
          <w:color w:val="212121"/>
          <w:sz w:val="24"/>
        </w:rPr>
        <w:t xml:space="preserve"> </w:t>
      </w:r>
      <w:proofErr w:type="spellStart"/>
      <w:r>
        <w:rPr>
          <w:i/>
          <w:color w:val="212121"/>
          <w:sz w:val="24"/>
        </w:rPr>
        <w:t>hypophthalamus</w:t>
      </w:r>
      <w:proofErr w:type="spellEnd"/>
      <w:r>
        <w:rPr>
          <w:color w:val="212121"/>
          <w:sz w:val="24"/>
        </w:rPr>
        <w:t xml:space="preserve">) of Different Farms in </w:t>
      </w:r>
      <w:proofErr w:type="spellStart"/>
      <w:r>
        <w:rPr>
          <w:color w:val="212121"/>
          <w:sz w:val="24"/>
        </w:rPr>
        <w:t>Trishal</w:t>
      </w:r>
      <w:proofErr w:type="spellEnd"/>
      <w:r>
        <w:rPr>
          <w:color w:val="212121"/>
          <w:sz w:val="24"/>
        </w:rPr>
        <w:t xml:space="preserve"> Area. </w:t>
      </w:r>
      <w:r>
        <w:rPr>
          <w:i/>
          <w:color w:val="212121"/>
          <w:sz w:val="24"/>
        </w:rPr>
        <w:t>Journal of Environmental Science and Natural Resources</w:t>
      </w:r>
      <w:r>
        <w:rPr>
          <w:color w:val="212121"/>
          <w:sz w:val="24"/>
        </w:rPr>
        <w:t>,</w:t>
      </w:r>
      <w:r>
        <w:rPr>
          <w:color w:val="212121"/>
          <w:spacing w:val="-2"/>
          <w:sz w:val="24"/>
        </w:rPr>
        <w:t xml:space="preserve"> </w:t>
      </w:r>
      <w:r>
        <w:rPr>
          <w:i/>
          <w:color w:val="212121"/>
          <w:sz w:val="24"/>
        </w:rPr>
        <w:t>11</w:t>
      </w:r>
      <w:r>
        <w:rPr>
          <w:color w:val="212121"/>
          <w:sz w:val="24"/>
        </w:rPr>
        <w:t xml:space="preserve">(1-2), </w:t>
      </w:r>
      <w:r>
        <w:rPr>
          <w:color w:val="212121"/>
          <w:spacing w:val="-2"/>
          <w:sz w:val="24"/>
        </w:rPr>
        <w:t>pp.109-119.</w:t>
      </w:r>
    </w:p>
    <w:p w14:paraId="62F308E8" w14:textId="77777777" w:rsidR="001F43B4" w:rsidRDefault="002B24EA">
      <w:pPr>
        <w:pStyle w:val="BodyText"/>
        <w:spacing w:line="360" w:lineRule="auto"/>
        <w:ind w:right="357" w:hanging="720"/>
      </w:pPr>
      <w:r>
        <w:t xml:space="preserve">Hussain, S.M, Bano, A.A, Ali, S, Rizwan, M, Adrees, M, Zahoor, A.F, Sarker, P.K, Hussain, M, Arsalan, M.Z.U.H, Yong, J.W.H. and Naeem, A. 2024. Substitution of fishmeal: Highlights of potential plant protein sources for aquaculture sustainability. </w:t>
      </w:r>
      <w:proofErr w:type="spellStart"/>
      <w:r>
        <w:rPr>
          <w:i/>
        </w:rPr>
        <w:t>Heliyon</w:t>
      </w:r>
      <w:proofErr w:type="spellEnd"/>
      <w:r>
        <w:t>,</w:t>
      </w:r>
      <w:r>
        <w:rPr>
          <w:spacing w:val="40"/>
        </w:rPr>
        <w:t xml:space="preserve"> </w:t>
      </w:r>
      <w:r>
        <w:rPr>
          <w:spacing w:val="-2"/>
        </w:rPr>
        <w:t>10(4).</w:t>
      </w:r>
    </w:p>
    <w:p w14:paraId="20A9909D" w14:textId="77777777" w:rsidR="001F43B4" w:rsidRDefault="001F43B4">
      <w:pPr>
        <w:pStyle w:val="BodyText"/>
        <w:spacing w:line="360" w:lineRule="auto"/>
        <w:sectPr w:rsidR="001F43B4">
          <w:pgSz w:w="12240" w:h="15840"/>
          <w:pgMar w:top="1360" w:right="1080" w:bottom="280" w:left="1440" w:header="720" w:footer="720" w:gutter="0"/>
          <w:cols w:space="720"/>
        </w:sectPr>
      </w:pPr>
    </w:p>
    <w:p w14:paraId="241D92D4" w14:textId="77777777" w:rsidR="001F43B4" w:rsidRDefault="002B24EA">
      <w:pPr>
        <w:pStyle w:val="BodyText"/>
        <w:spacing w:before="79" w:line="360" w:lineRule="auto"/>
        <w:ind w:right="362" w:hanging="720"/>
      </w:pPr>
      <w:r>
        <w:lastRenderedPageBreak/>
        <w:t>Jackson, A.J, Kerr, A.K. and Cowey, C.B. 1984.</w:t>
      </w:r>
      <w:r>
        <w:rPr>
          <w:spacing w:val="-1"/>
        </w:rPr>
        <w:t xml:space="preserve"> </w:t>
      </w:r>
      <w:r>
        <w:t xml:space="preserve">Fish silage as a dietary ingredient for salmon. I. Nutritional and storage characteristics. </w:t>
      </w:r>
      <w:r>
        <w:rPr>
          <w:i/>
        </w:rPr>
        <w:t>Aquaculture</w:t>
      </w:r>
      <w:r>
        <w:t>, 3, pp. 211-220.</w:t>
      </w:r>
    </w:p>
    <w:p w14:paraId="1D96A6E9" w14:textId="77777777" w:rsidR="001F43B4" w:rsidRDefault="002B24EA">
      <w:pPr>
        <w:pStyle w:val="BodyText"/>
        <w:spacing w:line="360" w:lineRule="auto"/>
        <w:ind w:right="357" w:hanging="720"/>
      </w:pPr>
      <w:r>
        <w:t xml:space="preserve">Khajuria, S, Kumar, S, Natt, S.K, Uniyal, S, </w:t>
      </w:r>
      <w:proofErr w:type="spellStart"/>
      <w:r>
        <w:t>Surasani</w:t>
      </w:r>
      <w:proofErr w:type="spellEnd"/>
      <w:r>
        <w:t xml:space="preserve">, V.K.R. and Singh, A. 2026. Biological valorization of Pangas fish processing waste into nutrient-rich fish silage using molasses-assisted </w:t>
      </w:r>
      <w:r>
        <w:rPr>
          <w:i/>
        </w:rPr>
        <w:t>Lactobacillus plantarum</w:t>
      </w:r>
      <w:r>
        <w:t xml:space="preserve">: fermentation dynamics, nutritional quality, and economic feasibility. </w:t>
      </w:r>
      <w:r>
        <w:rPr>
          <w:i/>
        </w:rPr>
        <w:t>Frontiers in Aquaculture</w:t>
      </w:r>
      <w:r>
        <w:t>, 5, 1813678 p</w:t>
      </w:r>
    </w:p>
    <w:p w14:paraId="378DEE98" w14:textId="77777777" w:rsidR="001F43B4" w:rsidRDefault="002B24EA">
      <w:pPr>
        <w:spacing w:line="360" w:lineRule="auto"/>
        <w:ind w:left="720" w:right="356" w:hanging="720"/>
        <w:jc w:val="both"/>
        <w:rPr>
          <w:sz w:val="24"/>
        </w:rPr>
      </w:pPr>
      <w:r>
        <w:rPr>
          <w:sz w:val="24"/>
        </w:rPr>
        <w:t>Khan, I, Kaur, V.I. and Datta, S.N. 2021. Effect of Fish Silage Supplemented Diets on Growth and Health Status of Pangas Catfish</w:t>
      </w:r>
      <w:r>
        <w:rPr>
          <w:i/>
          <w:sz w:val="24"/>
        </w:rPr>
        <w:t xml:space="preserve">, </w:t>
      </w:r>
      <w:proofErr w:type="spellStart"/>
      <w:r>
        <w:rPr>
          <w:i/>
          <w:sz w:val="24"/>
        </w:rPr>
        <w:t>Pangasianodon</w:t>
      </w:r>
      <w:proofErr w:type="spellEnd"/>
      <w:r>
        <w:rPr>
          <w:i/>
          <w:sz w:val="24"/>
        </w:rPr>
        <w:t xml:space="preserve"> </w:t>
      </w:r>
      <w:proofErr w:type="spellStart"/>
      <w:r>
        <w:rPr>
          <w:i/>
          <w:sz w:val="24"/>
        </w:rPr>
        <w:t>hypophthalmus</w:t>
      </w:r>
      <w:proofErr w:type="spellEnd"/>
      <w:r>
        <w:rPr>
          <w:i/>
          <w:sz w:val="24"/>
        </w:rPr>
        <w:t xml:space="preserve"> </w:t>
      </w:r>
      <w:r>
        <w:rPr>
          <w:sz w:val="24"/>
        </w:rPr>
        <w:t xml:space="preserve">Fry. </w:t>
      </w:r>
      <w:r>
        <w:rPr>
          <w:i/>
          <w:sz w:val="24"/>
        </w:rPr>
        <w:t>Indian Journal of Animal Research</w:t>
      </w:r>
      <w:r>
        <w:rPr>
          <w:sz w:val="24"/>
        </w:rPr>
        <w:t>, 3, p. 55.</w:t>
      </w:r>
    </w:p>
    <w:p w14:paraId="5B070EAA" w14:textId="77777777" w:rsidR="001F43B4" w:rsidRDefault="002B24EA">
      <w:pPr>
        <w:pStyle w:val="BodyText"/>
        <w:spacing w:line="360" w:lineRule="auto"/>
        <w:ind w:right="354" w:hanging="720"/>
      </w:pPr>
      <w:r>
        <w:t>Khani</w:t>
      </w:r>
      <w:r>
        <w:rPr>
          <w:spacing w:val="40"/>
        </w:rPr>
        <w:t xml:space="preserve"> </w:t>
      </w:r>
      <w:r>
        <w:t>S,</w:t>
      </w:r>
      <w:r>
        <w:rPr>
          <w:spacing w:val="40"/>
        </w:rPr>
        <w:t xml:space="preserve"> </w:t>
      </w:r>
      <w:r>
        <w:t>Rajaee</w:t>
      </w:r>
      <w:r>
        <w:rPr>
          <w:spacing w:val="40"/>
        </w:rPr>
        <w:t xml:space="preserve"> </w:t>
      </w:r>
      <w:r>
        <w:t>T. 2007. Modelling</w:t>
      </w:r>
      <w:r>
        <w:rPr>
          <w:spacing w:val="40"/>
        </w:rPr>
        <w:t xml:space="preserve"> </w:t>
      </w:r>
      <w:r>
        <w:t>of</w:t>
      </w:r>
      <w:r>
        <w:rPr>
          <w:spacing w:val="40"/>
        </w:rPr>
        <w:t xml:space="preserve"> </w:t>
      </w:r>
      <w:r>
        <w:t>dissolved</w:t>
      </w:r>
      <w:r>
        <w:rPr>
          <w:spacing w:val="40"/>
        </w:rPr>
        <w:t xml:space="preserve"> </w:t>
      </w:r>
      <w:r>
        <w:t>oxygen concentration and</w:t>
      </w:r>
      <w:r>
        <w:rPr>
          <w:spacing w:val="40"/>
        </w:rPr>
        <w:t xml:space="preserve"> </w:t>
      </w:r>
      <w:r>
        <w:t>its hysteresis behavior</w:t>
      </w:r>
      <w:r>
        <w:rPr>
          <w:spacing w:val="40"/>
        </w:rPr>
        <w:t xml:space="preserve"> </w:t>
      </w:r>
      <w:r>
        <w:t>in rivers using wavelet</w:t>
      </w:r>
      <w:r>
        <w:rPr>
          <w:spacing w:val="40"/>
        </w:rPr>
        <w:t xml:space="preserve"> </w:t>
      </w:r>
      <w:r>
        <w:t>transform-based</w:t>
      </w:r>
      <w:r>
        <w:rPr>
          <w:spacing w:val="40"/>
        </w:rPr>
        <w:t xml:space="preserve"> </w:t>
      </w:r>
      <w:r>
        <w:t>hybrid</w:t>
      </w:r>
      <w:r>
        <w:rPr>
          <w:spacing w:val="40"/>
        </w:rPr>
        <w:t xml:space="preserve"> </w:t>
      </w:r>
      <w:r>
        <w:t>models.</w:t>
      </w:r>
      <w:r>
        <w:rPr>
          <w:spacing w:val="40"/>
        </w:rPr>
        <w:t xml:space="preserve"> </w:t>
      </w:r>
      <w:r>
        <w:rPr>
          <w:i/>
        </w:rPr>
        <w:t>CLEAN–Soil, Air, Water</w:t>
      </w:r>
      <w:r>
        <w:t>, 45(2).</w:t>
      </w:r>
    </w:p>
    <w:p w14:paraId="38CA7A9B" w14:textId="77777777" w:rsidR="001F43B4" w:rsidRDefault="002B24EA">
      <w:pPr>
        <w:spacing w:before="1" w:line="360" w:lineRule="auto"/>
        <w:ind w:left="720" w:right="358" w:hanging="720"/>
        <w:jc w:val="both"/>
        <w:rPr>
          <w:sz w:val="24"/>
        </w:rPr>
      </w:pPr>
      <w:r>
        <w:rPr>
          <w:sz w:val="24"/>
        </w:rPr>
        <w:t xml:space="preserve">Mach, M, Dolan, S. and Tzafrir, S. 2010. The differential effect of team members trusts on team performance: The mediation role of team cohesion. </w:t>
      </w:r>
      <w:r>
        <w:rPr>
          <w:i/>
          <w:sz w:val="24"/>
        </w:rPr>
        <w:t>Journal of Occupational and Organizational Psychology</w:t>
      </w:r>
      <w:r>
        <w:rPr>
          <w:sz w:val="24"/>
        </w:rPr>
        <w:t>, 3, pp. 771-794.</w:t>
      </w:r>
    </w:p>
    <w:p w14:paraId="4ACE66E6" w14:textId="77777777" w:rsidR="001F43B4" w:rsidRDefault="002B24EA">
      <w:pPr>
        <w:pStyle w:val="BodyText"/>
        <w:spacing w:line="362" w:lineRule="auto"/>
        <w:ind w:right="363" w:hanging="720"/>
      </w:pPr>
      <w:proofErr w:type="spellStart"/>
      <w:r>
        <w:rPr>
          <w:color w:val="212121"/>
        </w:rPr>
        <w:t>Madage</w:t>
      </w:r>
      <w:proofErr w:type="spellEnd"/>
      <w:r>
        <w:rPr>
          <w:color w:val="212121"/>
        </w:rPr>
        <w:t xml:space="preserve">, S.S.K., </w:t>
      </w:r>
      <w:proofErr w:type="spellStart"/>
      <w:r>
        <w:rPr>
          <w:color w:val="212121"/>
        </w:rPr>
        <w:t>Medis</w:t>
      </w:r>
      <w:proofErr w:type="spellEnd"/>
      <w:r>
        <w:rPr>
          <w:color w:val="212121"/>
        </w:rPr>
        <w:t xml:space="preserve">, W.U.D. and </w:t>
      </w:r>
      <w:proofErr w:type="spellStart"/>
      <w:r>
        <w:rPr>
          <w:color w:val="212121"/>
        </w:rPr>
        <w:t>Sultanbawa</w:t>
      </w:r>
      <w:proofErr w:type="spellEnd"/>
      <w:r>
        <w:rPr>
          <w:color w:val="212121"/>
        </w:rPr>
        <w:t xml:space="preserve">, Y., 2015. Fish silage as replacement of fishmeal in red tilapia feeds. </w:t>
      </w:r>
      <w:r>
        <w:rPr>
          <w:i/>
          <w:color w:val="212121"/>
        </w:rPr>
        <w:t>Journal of Applied Aquaculture</w:t>
      </w:r>
      <w:r>
        <w:rPr>
          <w:color w:val="212121"/>
        </w:rPr>
        <w:t xml:space="preserve">, </w:t>
      </w:r>
      <w:r>
        <w:rPr>
          <w:i/>
          <w:color w:val="212121"/>
        </w:rPr>
        <w:t>27</w:t>
      </w:r>
      <w:r>
        <w:rPr>
          <w:color w:val="212121"/>
        </w:rPr>
        <w:t>(2), pp. 95-106.</w:t>
      </w:r>
    </w:p>
    <w:p w14:paraId="6B4E502E" w14:textId="77777777" w:rsidR="001F43B4" w:rsidRDefault="002B24EA">
      <w:pPr>
        <w:pStyle w:val="BodyText"/>
        <w:spacing w:line="360" w:lineRule="auto"/>
        <w:ind w:right="357" w:hanging="720"/>
      </w:pPr>
      <w:r>
        <w:rPr>
          <w:color w:val="212121"/>
        </w:rPr>
        <w:t>Majluf, P., Matthews, K., Pauly, D., Skerritt, D.J. and Palomares, M.L.D., 2024. A review of the global</w:t>
      </w:r>
      <w:r>
        <w:rPr>
          <w:color w:val="212121"/>
          <w:spacing w:val="40"/>
        </w:rPr>
        <w:t xml:space="preserve"> </w:t>
      </w:r>
      <w:r>
        <w:rPr>
          <w:color w:val="212121"/>
        </w:rPr>
        <w:t>use</w:t>
      </w:r>
      <w:r>
        <w:rPr>
          <w:color w:val="212121"/>
          <w:spacing w:val="40"/>
        </w:rPr>
        <w:t xml:space="preserve"> </w:t>
      </w:r>
      <w:r>
        <w:rPr>
          <w:color w:val="212121"/>
        </w:rPr>
        <w:t>of</w:t>
      </w:r>
      <w:r>
        <w:rPr>
          <w:color w:val="212121"/>
          <w:spacing w:val="40"/>
        </w:rPr>
        <w:t xml:space="preserve"> </w:t>
      </w:r>
      <w:r>
        <w:rPr>
          <w:color w:val="212121"/>
        </w:rPr>
        <w:t>fishmeal</w:t>
      </w:r>
      <w:r>
        <w:rPr>
          <w:color w:val="212121"/>
          <w:spacing w:val="40"/>
        </w:rPr>
        <w:t xml:space="preserve"> </w:t>
      </w:r>
      <w:r>
        <w:rPr>
          <w:color w:val="212121"/>
        </w:rPr>
        <w:t>and</w:t>
      </w:r>
      <w:r>
        <w:rPr>
          <w:color w:val="212121"/>
          <w:spacing w:val="40"/>
        </w:rPr>
        <w:t xml:space="preserve"> </w:t>
      </w:r>
      <w:r>
        <w:rPr>
          <w:color w:val="212121"/>
        </w:rPr>
        <w:t>fish</w:t>
      </w:r>
      <w:r>
        <w:rPr>
          <w:color w:val="212121"/>
          <w:spacing w:val="40"/>
        </w:rPr>
        <w:t xml:space="preserve"> </w:t>
      </w:r>
      <w:r>
        <w:rPr>
          <w:color w:val="212121"/>
        </w:rPr>
        <w:t>oil</w:t>
      </w:r>
      <w:r>
        <w:rPr>
          <w:color w:val="212121"/>
          <w:spacing w:val="40"/>
        </w:rPr>
        <w:t xml:space="preserve"> </w:t>
      </w:r>
      <w:r>
        <w:rPr>
          <w:color w:val="212121"/>
        </w:rPr>
        <w:t>and</w:t>
      </w:r>
      <w:r>
        <w:rPr>
          <w:color w:val="212121"/>
          <w:spacing w:val="40"/>
        </w:rPr>
        <w:t xml:space="preserve"> </w:t>
      </w:r>
      <w:r>
        <w:rPr>
          <w:color w:val="212121"/>
        </w:rPr>
        <w:t>the</w:t>
      </w:r>
      <w:r>
        <w:rPr>
          <w:color w:val="212121"/>
          <w:spacing w:val="40"/>
        </w:rPr>
        <w:t xml:space="preserve"> </w:t>
      </w:r>
      <w:r>
        <w:rPr>
          <w:color w:val="212121"/>
        </w:rPr>
        <w:t>Fish</w:t>
      </w:r>
      <w:r>
        <w:rPr>
          <w:color w:val="212121"/>
          <w:spacing w:val="40"/>
        </w:rPr>
        <w:t xml:space="preserve"> </w:t>
      </w:r>
      <w:r>
        <w:rPr>
          <w:color w:val="212121"/>
        </w:rPr>
        <w:t>In:</w:t>
      </w:r>
      <w:r>
        <w:rPr>
          <w:color w:val="212121"/>
          <w:spacing w:val="40"/>
        </w:rPr>
        <w:t xml:space="preserve"> </w:t>
      </w:r>
      <w:r>
        <w:rPr>
          <w:color w:val="212121"/>
        </w:rPr>
        <w:t>Fish</w:t>
      </w:r>
      <w:r>
        <w:rPr>
          <w:color w:val="212121"/>
          <w:spacing w:val="40"/>
        </w:rPr>
        <w:t xml:space="preserve"> </w:t>
      </w:r>
      <w:r>
        <w:rPr>
          <w:color w:val="212121"/>
        </w:rPr>
        <w:t>Out</w:t>
      </w:r>
      <w:r>
        <w:rPr>
          <w:color w:val="212121"/>
          <w:spacing w:val="40"/>
        </w:rPr>
        <w:t xml:space="preserve"> </w:t>
      </w:r>
      <w:r>
        <w:rPr>
          <w:color w:val="212121"/>
        </w:rPr>
        <w:t xml:space="preserve">metric. </w:t>
      </w:r>
      <w:r>
        <w:rPr>
          <w:i/>
          <w:color w:val="212121"/>
        </w:rPr>
        <w:t>Science Advances</w:t>
      </w:r>
      <w:r>
        <w:rPr>
          <w:color w:val="212121"/>
        </w:rPr>
        <w:t xml:space="preserve">, </w:t>
      </w:r>
      <w:r>
        <w:rPr>
          <w:i/>
          <w:color w:val="212121"/>
        </w:rPr>
        <w:t>10</w:t>
      </w:r>
      <w:r>
        <w:rPr>
          <w:color w:val="212121"/>
        </w:rPr>
        <w:t xml:space="preserve">(42), </w:t>
      </w:r>
      <w:proofErr w:type="gramStart"/>
      <w:r>
        <w:rPr>
          <w:color w:val="212121"/>
        </w:rPr>
        <w:t>p.eadn</w:t>
      </w:r>
      <w:proofErr w:type="gramEnd"/>
      <w:r>
        <w:rPr>
          <w:color w:val="212121"/>
        </w:rPr>
        <w:t>5650.</w:t>
      </w:r>
    </w:p>
    <w:p w14:paraId="3666F19E" w14:textId="77777777" w:rsidR="001F43B4" w:rsidRDefault="002B24EA">
      <w:pPr>
        <w:pStyle w:val="BodyText"/>
        <w:spacing w:line="360" w:lineRule="auto"/>
        <w:ind w:right="354" w:hanging="720"/>
      </w:pPr>
      <w:r>
        <w:t>Majumdar, R.K. Deb, S. and Nath, K.B. 2014. Effect of co-dried silage from fish market waste</w:t>
      </w:r>
      <w:r>
        <w:rPr>
          <w:spacing w:val="40"/>
        </w:rPr>
        <w:t xml:space="preserve"> </w:t>
      </w:r>
      <w:r>
        <w:t xml:space="preserve">as substitute for fish meal on the growth of the Indian major carp </w:t>
      </w:r>
      <w:proofErr w:type="spellStart"/>
      <w:r>
        <w:rPr>
          <w:i/>
        </w:rPr>
        <w:t>Labeo</w:t>
      </w:r>
      <w:proofErr w:type="spellEnd"/>
      <w:r>
        <w:rPr>
          <w:i/>
        </w:rPr>
        <w:t xml:space="preserve"> </w:t>
      </w:r>
      <w:proofErr w:type="spellStart"/>
      <w:r>
        <w:rPr>
          <w:i/>
        </w:rPr>
        <w:t>rohita</w:t>
      </w:r>
      <w:proofErr w:type="spellEnd"/>
      <w:r>
        <w:rPr>
          <w:i/>
          <w:spacing w:val="40"/>
        </w:rPr>
        <w:t xml:space="preserve"> </w:t>
      </w:r>
      <w:r>
        <w:t xml:space="preserve">(Hamilton, 1822) fingerlings. </w:t>
      </w:r>
      <w:r>
        <w:rPr>
          <w:i/>
        </w:rPr>
        <w:t>Indian Journal of Fisheries</w:t>
      </w:r>
      <w:r>
        <w:t>. 4, pp. 63-68.</w:t>
      </w:r>
    </w:p>
    <w:p w14:paraId="26500C72" w14:textId="77777777" w:rsidR="001F43B4" w:rsidRDefault="002B24EA">
      <w:pPr>
        <w:pStyle w:val="BodyText"/>
        <w:spacing w:line="360" w:lineRule="auto"/>
        <w:ind w:right="358" w:hanging="720"/>
      </w:pPr>
      <w:r>
        <w:t xml:space="preserve">Maksimenko, A., Belyi, L., </w:t>
      </w:r>
      <w:proofErr w:type="spellStart"/>
      <w:r>
        <w:t>Podvolotskaya</w:t>
      </w:r>
      <w:proofErr w:type="spellEnd"/>
      <w:r>
        <w:t xml:space="preserve">, A., Son, O. and </w:t>
      </w:r>
      <w:proofErr w:type="spellStart"/>
      <w:r>
        <w:t>Tekutyeva</w:t>
      </w:r>
      <w:proofErr w:type="spellEnd"/>
      <w:r>
        <w:t xml:space="preserve">, L., 2024. Exploring sustainable aquafeed alternatives with a specific focus on the ensilaging technology of fish waste. </w:t>
      </w:r>
      <w:r>
        <w:rPr>
          <w:i/>
        </w:rPr>
        <w:t>Fermentation</w:t>
      </w:r>
      <w:r>
        <w:t>, 10(5), p.258.</w:t>
      </w:r>
    </w:p>
    <w:p w14:paraId="67FA4748" w14:textId="77777777" w:rsidR="001F43B4" w:rsidRDefault="002B24EA">
      <w:pPr>
        <w:spacing w:line="360" w:lineRule="auto"/>
        <w:ind w:left="720" w:right="368" w:hanging="720"/>
        <w:jc w:val="both"/>
        <w:rPr>
          <w:rFonts w:ascii="Arial MT"/>
          <w:sz w:val="20"/>
        </w:rPr>
      </w:pPr>
      <w:r>
        <w:rPr>
          <w:rFonts w:ascii="Arial MT"/>
          <w:color w:val="212121"/>
          <w:sz w:val="20"/>
        </w:rPr>
        <w:t>Moon, B.H., Seo, G.T., Lee, T.S., Kim, S.S. and Yoon, C.H., 2003. Effects of salt concentration on floc characteristics</w:t>
      </w:r>
      <w:r>
        <w:rPr>
          <w:rFonts w:ascii="Arial MT"/>
          <w:color w:val="212121"/>
          <w:spacing w:val="40"/>
          <w:sz w:val="20"/>
        </w:rPr>
        <w:t xml:space="preserve"> </w:t>
      </w:r>
      <w:r>
        <w:rPr>
          <w:rFonts w:ascii="Arial MT"/>
          <w:color w:val="212121"/>
          <w:sz w:val="20"/>
        </w:rPr>
        <w:t>and</w:t>
      </w:r>
      <w:r>
        <w:rPr>
          <w:rFonts w:ascii="Arial MT"/>
          <w:color w:val="212121"/>
          <w:spacing w:val="40"/>
          <w:sz w:val="20"/>
        </w:rPr>
        <w:t xml:space="preserve"> </w:t>
      </w:r>
      <w:r>
        <w:rPr>
          <w:rFonts w:ascii="Arial MT"/>
          <w:color w:val="212121"/>
          <w:sz w:val="20"/>
        </w:rPr>
        <w:t>pollutants</w:t>
      </w:r>
      <w:r>
        <w:rPr>
          <w:rFonts w:ascii="Arial MT"/>
          <w:color w:val="212121"/>
          <w:spacing w:val="40"/>
          <w:sz w:val="20"/>
        </w:rPr>
        <w:t xml:space="preserve"> </w:t>
      </w:r>
      <w:r>
        <w:rPr>
          <w:rFonts w:ascii="Arial MT"/>
          <w:color w:val="212121"/>
          <w:sz w:val="20"/>
        </w:rPr>
        <w:t>removal</w:t>
      </w:r>
      <w:r>
        <w:rPr>
          <w:rFonts w:ascii="Arial MT"/>
          <w:color w:val="212121"/>
          <w:spacing w:val="40"/>
          <w:sz w:val="20"/>
        </w:rPr>
        <w:t xml:space="preserve"> </w:t>
      </w:r>
      <w:r>
        <w:rPr>
          <w:rFonts w:ascii="Arial MT"/>
          <w:color w:val="212121"/>
          <w:sz w:val="20"/>
        </w:rPr>
        <w:t>efficiencies</w:t>
      </w:r>
      <w:r>
        <w:rPr>
          <w:rFonts w:ascii="Arial MT"/>
          <w:color w:val="212121"/>
          <w:spacing w:val="40"/>
          <w:sz w:val="20"/>
        </w:rPr>
        <w:t xml:space="preserve"> </w:t>
      </w:r>
      <w:r>
        <w:rPr>
          <w:rFonts w:ascii="Arial MT"/>
          <w:color w:val="212121"/>
          <w:sz w:val="20"/>
        </w:rPr>
        <w:t>in</w:t>
      </w:r>
      <w:r>
        <w:rPr>
          <w:rFonts w:ascii="Arial MT"/>
          <w:color w:val="212121"/>
          <w:spacing w:val="40"/>
          <w:sz w:val="20"/>
        </w:rPr>
        <w:t xml:space="preserve"> </w:t>
      </w:r>
      <w:r>
        <w:rPr>
          <w:rFonts w:ascii="Arial MT"/>
          <w:color w:val="212121"/>
          <w:sz w:val="20"/>
        </w:rPr>
        <w:t>treatment</w:t>
      </w:r>
      <w:r>
        <w:rPr>
          <w:rFonts w:ascii="Arial MT"/>
          <w:color w:val="212121"/>
          <w:spacing w:val="40"/>
          <w:sz w:val="20"/>
        </w:rPr>
        <w:t xml:space="preserve"> </w:t>
      </w:r>
      <w:r>
        <w:rPr>
          <w:rFonts w:ascii="Arial MT"/>
          <w:color w:val="212121"/>
          <w:sz w:val="20"/>
        </w:rPr>
        <w:t>of</w:t>
      </w:r>
      <w:r>
        <w:rPr>
          <w:rFonts w:ascii="Arial MT"/>
          <w:color w:val="212121"/>
          <w:spacing w:val="40"/>
          <w:sz w:val="20"/>
        </w:rPr>
        <w:t xml:space="preserve"> </w:t>
      </w:r>
      <w:r>
        <w:rPr>
          <w:rFonts w:ascii="Arial MT"/>
          <w:color w:val="212121"/>
          <w:sz w:val="20"/>
        </w:rPr>
        <w:t>seafood</w:t>
      </w:r>
      <w:r>
        <w:rPr>
          <w:rFonts w:ascii="Arial MT"/>
          <w:color w:val="212121"/>
          <w:spacing w:val="40"/>
          <w:sz w:val="20"/>
        </w:rPr>
        <w:t xml:space="preserve"> </w:t>
      </w:r>
      <w:r>
        <w:rPr>
          <w:rFonts w:ascii="Arial MT"/>
          <w:color w:val="212121"/>
          <w:sz w:val="20"/>
        </w:rPr>
        <w:t>wastewater</w:t>
      </w:r>
      <w:r>
        <w:rPr>
          <w:rFonts w:ascii="Arial MT"/>
          <w:color w:val="212121"/>
          <w:spacing w:val="40"/>
          <w:sz w:val="20"/>
        </w:rPr>
        <w:t xml:space="preserve"> </w:t>
      </w:r>
      <w:r>
        <w:rPr>
          <w:rFonts w:ascii="Arial MT"/>
          <w:color w:val="212121"/>
          <w:sz w:val="20"/>
        </w:rPr>
        <w:t xml:space="preserve">by SBR. </w:t>
      </w:r>
      <w:r>
        <w:rPr>
          <w:rFonts w:ascii="Arial"/>
          <w:i/>
          <w:color w:val="212121"/>
          <w:sz w:val="20"/>
        </w:rPr>
        <w:t>Water Science and Technology</w:t>
      </w:r>
      <w:r>
        <w:rPr>
          <w:rFonts w:ascii="Arial MT"/>
          <w:color w:val="212121"/>
          <w:sz w:val="20"/>
        </w:rPr>
        <w:t xml:space="preserve">, </w:t>
      </w:r>
      <w:r>
        <w:rPr>
          <w:rFonts w:ascii="Arial"/>
          <w:i/>
          <w:color w:val="212121"/>
          <w:sz w:val="20"/>
        </w:rPr>
        <w:t>47</w:t>
      </w:r>
      <w:r>
        <w:rPr>
          <w:rFonts w:ascii="Arial MT"/>
          <w:color w:val="212121"/>
          <w:sz w:val="20"/>
        </w:rPr>
        <w:t>(1), pp.65-70.</w:t>
      </w:r>
    </w:p>
    <w:p w14:paraId="078D7525" w14:textId="77777777" w:rsidR="001F43B4" w:rsidRDefault="002B24EA">
      <w:pPr>
        <w:spacing w:line="360" w:lineRule="auto"/>
        <w:ind w:left="720" w:right="357" w:hanging="720"/>
        <w:jc w:val="both"/>
        <w:rPr>
          <w:sz w:val="24"/>
        </w:rPr>
      </w:pPr>
      <w:r>
        <w:rPr>
          <w:color w:val="212121"/>
          <w:sz w:val="24"/>
        </w:rPr>
        <w:t xml:space="preserve">Olsen, R.L. and Toppe, J., 2017. Fish silage hydrolysates: Not only a feed nutrient, but also a useful feed additive. </w:t>
      </w:r>
      <w:r>
        <w:rPr>
          <w:i/>
          <w:color w:val="212121"/>
          <w:sz w:val="24"/>
        </w:rPr>
        <w:t>Trends in Food Science &amp; Technology</w:t>
      </w:r>
      <w:r>
        <w:rPr>
          <w:color w:val="212121"/>
          <w:sz w:val="24"/>
        </w:rPr>
        <w:t xml:space="preserve">, </w:t>
      </w:r>
      <w:r>
        <w:rPr>
          <w:i/>
          <w:color w:val="212121"/>
          <w:sz w:val="24"/>
        </w:rPr>
        <w:t>66</w:t>
      </w:r>
      <w:r>
        <w:rPr>
          <w:color w:val="212121"/>
          <w:sz w:val="24"/>
        </w:rPr>
        <w:t>, pp.93-97.</w:t>
      </w:r>
    </w:p>
    <w:p w14:paraId="58D3B3B4" w14:textId="77777777" w:rsidR="001F43B4" w:rsidRDefault="001F43B4">
      <w:pPr>
        <w:spacing w:line="360" w:lineRule="auto"/>
        <w:jc w:val="both"/>
        <w:rPr>
          <w:sz w:val="24"/>
        </w:rPr>
        <w:sectPr w:rsidR="001F43B4">
          <w:pgSz w:w="12240" w:h="15840"/>
          <w:pgMar w:top="1360" w:right="1080" w:bottom="280" w:left="1440" w:header="720" w:footer="720" w:gutter="0"/>
          <w:cols w:space="720"/>
        </w:sectPr>
      </w:pPr>
    </w:p>
    <w:p w14:paraId="4CA1E11F" w14:textId="77777777" w:rsidR="001F43B4" w:rsidRDefault="002B24EA">
      <w:pPr>
        <w:pStyle w:val="BodyText"/>
        <w:spacing w:before="79" w:line="360" w:lineRule="auto"/>
        <w:ind w:right="358" w:hanging="720"/>
      </w:pPr>
      <w:r>
        <w:lastRenderedPageBreak/>
        <w:t>Ornamental Aquatic Trade Association (OATA), 2008. Water Quality Criteria – Ornamental Fish. Version 2.0. Westbury, Wiltshire, UK: Ornamental Aquatic Trade Association Ltd. Available at: OATA official website (Accessed: 28 June 2026)</w:t>
      </w:r>
    </w:p>
    <w:p w14:paraId="79464F34" w14:textId="77777777" w:rsidR="001F43B4" w:rsidRDefault="002B24EA">
      <w:pPr>
        <w:spacing w:line="360" w:lineRule="auto"/>
        <w:ind w:left="720" w:right="358" w:hanging="720"/>
        <w:jc w:val="both"/>
        <w:rPr>
          <w:sz w:val="24"/>
        </w:rPr>
      </w:pPr>
      <w:r>
        <w:rPr>
          <w:sz w:val="24"/>
        </w:rPr>
        <w:t xml:space="preserve">Palkar, N.D, Koli, J.M, </w:t>
      </w:r>
      <w:proofErr w:type="spellStart"/>
      <w:r>
        <w:rPr>
          <w:sz w:val="24"/>
        </w:rPr>
        <w:t>Patange</w:t>
      </w:r>
      <w:proofErr w:type="spellEnd"/>
      <w:r>
        <w:rPr>
          <w:sz w:val="24"/>
        </w:rPr>
        <w:t xml:space="preserve">, S.B, </w:t>
      </w:r>
      <w:proofErr w:type="spellStart"/>
      <w:r>
        <w:rPr>
          <w:sz w:val="24"/>
        </w:rPr>
        <w:t>Sharangdhar</w:t>
      </w:r>
      <w:proofErr w:type="spellEnd"/>
      <w:r>
        <w:rPr>
          <w:sz w:val="24"/>
        </w:rPr>
        <w:t>, S.T, Sadavarte, R.K. and Sonavane, A.E. 2017. Comparative study of fish silage prepared from fish market waste by using</w:t>
      </w:r>
      <w:r>
        <w:rPr>
          <w:spacing w:val="40"/>
          <w:sz w:val="24"/>
        </w:rPr>
        <w:t xml:space="preserve"> </w:t>
      </w:r>
      <w:r>
        <w:rPr>
          <w:sz w:val="24"/>
        </w:rPr>
        <w:t xml:space="preserve">different techniques. </w:t>
      </w:r>
      <w:r>
        <w:rPr>
          <w:i/>
          <w:sz w:val="24"/>
        </w:rPr>
        <w:t>International Journal of Current Microbiology and Applied Sciences</w:t>
      </w:r>
      <w:r>
        <w:rPr>
          <w:sz w:val="24"/>
        </w:rPr>
        <w:t>. 12, pp. 3844-3858.</w:t>
      </w:r>
    </w:p>
    <w:p w14:paraId="19598224" w14:textId="77777777" w:rsidR="001F43B4" w:rsidRDefault="002B24EA">
      <w:pPr>
        <w:pStyle w:val="BodyText"/>
        <w:spacing w:line="360" w:lineRule="auto"/>
        <w:ind w:right="356" w:hanging="720"/>
      </w:pPr>
      <w:r>
        <w:rPr>
          <w:color w:val="212121"/>
        </w:rPr>
        <w:t xml:space="preserve">Pellegrin, L., Nitz, L.F., Maltez, L.C., </w:t>
      </w:r>
      <w:proofErr w:type="spellStart"/>
      <w:r>
        <w:rPr>
          <w:color w:val="212121"/>
        </w:rPr>
        <w:t>Copatti</w:t>
      </w:r>
      <w:proofErr w:type="spellEnd"/>
      <w:r>
        <w:rPr>
          <w:color w:val="212121"/>
        </w:rPr>
        <w:t>, C.E. and Garcia, L., 2020. Alkaline water improves the growth and antioxidant responses of pacu juveniles (</w:t>
      </w:r>
      <w:proofErr w:type="spellStart"/>
      <w:r>
        <w:rPr>
          <w:i/>
          <w:color w:val="212121"/>
        </w:rPr>
        <w:t>Piaractus</w:t>
      </w:r>
      <w:proofErr w:type="spellEnd"/>
      <w:r>
        <w:rPr>
          <w:i/>
          <w:color w:val="212121"/>
        </w:rPr>
        <w:t xml:space="preserve"> </w:t>
      </w:r>
      <w:proofErr w:type="spellStart"/>
      <w:r>
        <w:rPr>
          <w:i/>
          <w:color w:val="212121"/>
        </w:rPr>
        <w:t>mesopotamicus</w:t>
      </w:r>
      <w:proofErr w:type="spellEnd"/>
      <w:r>
        <w:rPr>
          <w:color w:val="212121"/>
        </w:rPr>
        <w:t xml:space="preserve">). </w:t>
      </w:r>
      <w:r>
        <w:rPr>
          <w:i/>
          <w:color w:val="212121"/>
        </w:rPr>
        <w:t>Aquaculture</w:t>
      </w:r>
      <w:r>
        <w:rPr>
          <w:color w:val="212121"/>
        </w:rPr>
        <w:t xml:space="preserve">, </w:t>
      </w:r>
      <w:r>
        <w:rPr>
          <w:i/>
          <w:color w:val="212121"/>
        </w:rPr>
        <w:t>519</w:t>
      </w:r>
      <w:r>
        <w:rPr>
          <w:color w:val="212121"/>
        </w:rPr>
        <w:t>, p.734713.</w:t>
      </w:r>
    </w:p>
    <w:p w14:paraId="19E2697C" w14:textId="77777777" w:rsidR="001F43B4" w:rsidRDefault="002B24EA">
      <w:pPr>
        <w:spacing w:before="1" w:line="360" w:lineRule="auto"/>
        <w:ind w:left="720" w:right="355" w:hanging="720"/>
        <w:jc w:val="both"/>
        <w:rPr>
          <w:sz w:val="24"/>
        </w:rPr>
      </w:pPr>
      <w:r>
        <w:rPr>
          <w:color w:val="212121"/>
          <w:sz w:val="24"/>
        </w:rPr>
        <w:t>Plascencia-</w:t>
      </w:r>
      <w:proofErr w:type="spellStart"/>
      <w:r>
        <w:rPr>
          <w:color w:val="212121"/>
          <w:sz w:val="24"/>
        </w:rPr>
        <w:t>Jatomea</w:t>
      </w:r>
      <w:proofErr w:type="spellEnd"/>
      <w:r>
        <w:rPr>
          <w:color w:val="212121"/>
          <w:sz w:val="24"/>
        </w:rPr>
        <w:t>, M., Olvera-Novoa, M.A., Arredondo-Figueroa, J.L., Hall, G.M. and Shirai, K., 2002. Feasibility of fishmeal replacement by shrimp head silage protein hydrolysate</w:t>
      </w:r>
      <w:r>
        <w:rPr>
          <w:color w:val="212121"/>
          <w:spacing w:val="40"/>
          <w:sz w:val="24"/>
        </w:rPr>
        <w:t xml:space="preserve"> </w:t>
      </w:r>
      <w:r>
        <w:rPr>
          <w:color w:val="212121"/>
          <w:sz w:val="24"/>
        </w:rPr>
        <w:t>in Nile tilapia (</w:t>
      </w:r>
      <w:r>
        <w:rPr>
          <w:i/>
          <w:color w:val="212121"/>
          <w:sz w:val="24"/>
        </w:rPr>
        <w:t xml:space="preserve">Oreochromis niloticus </w:t>
      </w:r>
      <w:r>
        <w:rPr>
          <w:color w:val="212121"/>
          <w:sz w:val="24"/>
        </w:rPr>
        <w:t>L) diets.</w:t>
      </w:r>
      <w:r>
        <w:rPr>
          <w:color w:val="212121"/>
          <w:spacing w:val="-2"/>
          <w:sz w:val="24"/>
        </w:rPr>
        <w:t xml:space="preserve"> </w:t>
      </w:r>
      <w:r>
        <w:rPr>
          <w:i/>
          <w:color w:val="212121"/>
          <w:sz w:val="24"/>
        </w:rPr>
        <w:t>Journal of the Science of Food and Agriculture</w:t>
      </w:r>
      <w:r>
        <w:rPr>
          <w:color w:val="212121"/>
          <w:sz w:val="24"/>
        </w:rPr>
        <w:t xml:space="preserve">, </w:t>
      </w:r>
      <w:r>
        <w:rPr>
          <w:i/>
          <w:color w:val="212121"/>
          <w:sz w:val="24"/>
        </w:rPr>
        <w:t>82</w:t>
      </w:r>
      <w:r>
        <w:rPr>
          <w:color w:val="212121"/>
          <w:sz w:val="24"/>
        </w:rPr>
        <w:t>(7), pp.753-759.</w:t>
      </w:r>
    </w:p>
    <w:p w14:paraId="1DF57BB0" w14:textId="77777777" w:rsidR="001F43B4" w:rsidRDefault="002B24EA">
      <w:pPr>
        <w:pStyle w:val="BodyText"/>
        <w:spacing w:line="360" w:lineRule="auto"/>
        <w:ind w:right="360" w:hanging="720"/>
      </w:pPr>
      <w:r>
        <w:t xml:space="preserve">Ragasa, C, Osei-Mensah, Y.O. and </w:t>
      </w:r>
      <w:proofErr w:type="spellStart"/>
      <w:r>
        <w:t>Amewu</w:t>
      </w:r>
      <w:proofErr w:type="spellEnd"/>
      <w:r>
        <w:t xml:space="preserve">, S. 2022. Impact of fish feed formulation training on feed use and farmers income: Evidence from Ghana. </w:t>
      </w:r>
      <w:r>
        <w:rPr>
          <w:i/>
        </w:rPr>
        <w:t>Aquaculture</w:t>
      </w:r>
      <w:r>
        <w:t>, 558, p. 738378.</w:t>
      </w:r>
    </w:p>
    <w:p w14:paraId="6D96C6E8" w14:textId="77777777" w:rsidR="001F43B4" w:rsidRDefault="002B24EA">
      <w:pPr>
        <w:spacing w:before="1" w:line="360" w:lineRule="auto"/>
        <w:ind w:left="720" w:right="369" w:hanging="720"/>
        <w:jc w:val="both"/>
        <w:rPr>
          <w:rFonts w:ascii="Arial MT" w:hAnsi="Arial MT"/>
          <w:sz w:val="20"/>
        </w:rPr>
      </w:pPr>
      <w:r>
        <w:rPr>
          <w:rFonts w:ascii="Arial MT" w:hAnsi="Arial MT"/>
          <w:color w:val="212121"/>
          <w:sz w:val="20"/>
        </w:rPr>
        <w:t>Rajwa,</w:t>
      </w:r>
      <w:r>
        <w:rPr>
          <w:rFonts w:ascii="Arial MT" w:hAnsi="Arial MT"/>
          <w:color w:val="212121"/>
          <w:spacing w:val="-8"/>
          <w:sz w:val="20"/>
        </w:rPr>
        <w:t xml:space="preserve"> </w:t>
      </w:r>
      <w:r>
        <w:rPr>
          <w:rFonts w:ascii="Arial MT" w:hAnsi="Arial MT"/>
          <w:color w:val="212121"/>
          <w:sz w:val="20"/>
        </w:rPr>
        <w:t>A.,</w:t>
      </w:r>
      <w:r>
        <w:rPr>
          <w:rFonts w:ascii="Arial MT" w:hAnsi="Arial MT"/>
          <w:color w:val="212121"/>
          <w:spacing w:val="-8"/>
          <w:sz w:val="20"/>
        </w:rPr>
        <w:t xml:space="preserve"> </w:t>
      </w:r>
      <w:r>
        <w:rPr>
          <w:rFonts w:ascii="Arial MT" w:hAnsi="Arial MT"/>
          <w:color w:val="212121"/>
          <w:sz w:val="20"/>
        </w:rPr>
        <w:t>Rowiński,</w:t>
      </w:r>
      <w:r>
        <w:rPr>
          <w:rFonts w:ascii="Arial MT" w:hAnsi="Arial MT"/>
          <w:color w:val="212121"/>
          <w:spacing w:val="-5"/>
          <w:sz w:val="20"/>
        </w:rPr>
        <w:t xml:space="preserve"> </w:t>
      </w:r>
      <w:r>
        <w:rPr>
          <w:rFonts w:ascii="Arial MT" w:hAnsi="Arial MT"/>
          <w:color w:val="212121"/>
          <w:sz w:val="20"/>
        </w:rPr>
        <w:t>P.M.,</w:t>
      </w:r>
      <w:r>
        <w:rPr>
          <w:rFonts w:ascii="Arial MT" w:hAnsi="Arial MT"/>
          <w:color w:val="212121"/>
          <w:spacing w:val="-5"/>
          <w:sz w:val="20"/>
        </w:rPr>
        <w:t xml:space="preserve"> </w:t>
      </w:r>
      <w:r>
        <w:rPr>
          <w:rFonts w:ascii="Arial MT" w:hAnsi="Arial MT"/>
          <w:color w:val="212121"/>
          <w:sz w:val="20"/>
        </w:rPr>
        <w:t>Bialik,</w:t>
      </w:r>
      <w:r>
        <w:rPr>
          <w:rFonts w:ascii="Arial MT" w:hAnsi="Arial MT"/>
          <w:color w:val="212121"/>
          <w:spacing w:val="-8"/>
          <w:sz w:val="20"/>
        </w:rPr>
        <w:t xml:space="preserve"> </w:t>
      </w:r>
      <w:r>
        <w:rPr>
          <w:rFonts w:ascii="Arial MT" w:hAnsi="Arial MT"/>
          <w:color w:val="212121"/>
          <w:sz w:val="20"/>
        </w:rPr>
        <w:t>R.J.</w:t>
      </w:r>
      <w:r>
        <w:rPr>
          <w:rFonts w:ascii="Arial MT" w:hAnsi="Arial MT"/>
          <w:color w:val="212121"/>
          <w:spacing w:val="-8"/>
          <w:sz w:val="20"/>
        </w:rPr>
        <w:t xml:space="preserve"> </w:t>
      </w:r>
      <w:r>
        <w:rPr>
          <w:rFonts w:ascii="Arial MT" w:hAnsi="Arial MT"/>
          <w:color w:val="212121"/>
          <w:sz w:val="20"/>
        </w:rPr>
        <w:t>and</w:t>
      </w:r>
      <w:r>
        <w:rPr>
          <w:rFonts w:ascii="Arial MT" w:hAnsi="Arial MT"/>
          <w:color w:val="212121"/>
          <w:spacing w:val="-8"/>
          <w:sz w:val="20"/>
        </w:rPr>
        <w:t xml:space="preserve"> </w:t>
      </w:r>
      <w:r>
        <w:rPr>
          <w:rFonts w:ascii="Arial MT" w:hAnsi="Arial MT"/>
          <w:color w:val="212121"/>
          <w:sz w:val="20"/>
        </w:rPr>
        <w:t>Karpiński,</w:t>
      </w:r>
      <w:r>
        <w:rPr>
          <w:rFonts w:ascii="Arial MT" w:hAnsi="Arial MT"/>
          <w:color w:val="212121"/>
          <w:spacing w:val="-5"/>
          <w:sz w:val="20"/>
        </w:rPr>
        <w:t xml:space="preserve"> </w:t>
      </w:r>
      <w:r>
        <w:rPr>
          <w:rFonts w:ascii="Arial MT" w:hAnsi="Arial MT"/>
          <w:color w:val="212121"/>
          <w:sz w:val="20"/>
        </w:rPr>
        <w:t>M.,</w:t>
      </w:r>
      <w:r>
        <w:rPr>
          <w:rFonts w:ascii="Arial MT" w:hAnsi="Arial MT"/>
          <w:color w:val="212121"/>
          <w:spacing w:val="-8"/>
          <w:sz w:val="20"/>
        </w:rPr>
        <w:t xml:space="preserve"> </w:t>
      </w:r>
      <w:r>
        <w:rPr>
          <w:rFonts w:ascii="Arial MT" w:hAnsi="Arial MT"/>
          <w:color w:val="212121"/>
          <w:sz w:val="20"/>
        </w:rPr>
        <w:t>2014,</w:t>
      </w:r>
      <w:r>
        <w:rPr>
          <w:rFonts w:ascii="Arial MT" w:hAnsi="Arial MT"/>
          <w:color w:val="212121"/>
          <w:spacing w:val="-8"/>
          <w:sz w:val="20"/>
        </w:rPr>
        <w:t xml:space="preserve"> </w:t>
      </w:r>
      <w:r>
        <w:rPr>
          <w:rFonts w:ascii="Arial MT" w:hAnsi="Arial MT"/>
          <w:color w:val="212121"/>
          <w:sz w:val="20"/>
        </w:rPr>
        <w:t>April.</w:t>
      </w:r>
      <w:r>
        <w:rPr>
          <w:rFonts w:ascii="Arial MT" w:hAnsi="Arial MT"/>
          <w:color w:val="212121"/>
          <w:spacing w:val="-8"/>
          <w:sz w:val="20"/>
        </w:rPr>
        <w:t xml:space="preserve"> </w:t>
      </w:r>
      <w:r>
        <w:rPr>
          <w:rFonts w:ascii="Arial MT" w:hAnsi="Arial MT"/>
          <w:color w:val="212121"/>
          <w:sz w:val="20"/>
        </w:rPr>
        <w:t>Stream</w:t>
      </w:r>
      <w:r>
        <w:rPr>
          <w:rFonts w:ascii="Arial MT" w:hAnsi="Arial MT"/>
          <w:color w:val="212121"/>
          <w:spacing w:val="-8"/>
          <w:sz w:val="20"/>
        </w:rPr>
        <w:t xml:space="preserve"> </w:t>
      </w:r>
      <w:r>
        <w:rPr>
          <w:rFonts w:ascii="Arial MT" w:hAnsi="Arial MT"/>
          <w:color w:val="212121"/>
          <w:sz w:val="20"/>
        </w:rPr>
        <w:t>diurnal</w:t>
      </w:r>
      <w:r>
        <w:rPr>
          <w:rFonts w:ascii="Arial MT" w:hAnsi="Arial MT"/>
          <w:color w:val="212121"/>
          <w:spacing w:val="-9"/>
          <w:sz w:val="20"/>
        </w:rPr>
        <w:t xml:space="preserve"> </w:t>
      </w:r>
      <w:r>
        <w:rPr>
          <w:rFonts w:ascii="Arial MT" w:hAnsi="Arial MT"/>
          <w:color w:val="212121"/>
          <w:sz w:val="20"/>
        </w:rPr>
        <w:t>profiles</w:t>
      </w:r>
      <w:r>
        <w:rPr>
          <w:rFonts w:ascii="Arial MT" w:hAnsi="Arial MT"/>
          <w:color w:val="212121"/>
          <w:spacing w:val="-9"/>
          <w:sz w:val="20"/>
        </w:rPr>
        <w:t xml:space="preserve"> </w:t>
      </w:r>
      <w:r>
        <w:rPr>
          <w:rFonts w:ascii="Arial MT" w:hAnsi="Arial MT"/>
          <w:color w:val="212121"/>
          <w:sz w:val="20"/>
        </w:rPr>
        <w:t>of</w:t>
      </w:r>
      <w:r>
        <w:rPr>
          <w:rFonts w:ascii="Arial MT" w:hAnsi="Arial MT"/>
          <w:color w:val="212121"/>
          <w:spacing w:val="-8"/>
          <w:sz w:val="20"/>
        </w:rPr>
        <w:t xml:space="preserve"> </w:t>
      </w:r>
      <w:r>
        <w:rPr>
          <w:rFonts w:ascii="Arial MT" w:hAnsi="Arial MT"/>
          <w:color w:val="212121"/>
          <w:sz w:val="20"/>
        </w:rPr>
        <w:t xml:space="preserve">dissolved oxygen—case studies. In </w:t>
      </w:r>
      <w:r>
        <w:rPr>
          <w:rFonts w:ascii="Arial" w:hAnsi="Arial"/>
          <w:i/>
          <w:color w:val="212121"/>
          <w:sz w:val="20"/>
        </w:rPr>
        <w:t>3rd IAHR Europe congress, Porto</w:t>
      </w:r>
      <w:r>
        <w:rPr>
          <w:rFonts w:ascii="Arial MT" w:hAnsi="Arial MT"/>
          <w:color w:val="212121"/>
          <w:sz w:val="20"/>
        </w:rPr>
        <w:t>.</w:t>
      </w:r>
    </w:p>
    <w:p w14:paraId="4C59A66B" w14:textId="77777777" w:rsidR="001F43B4" w:rsidRDefault="002B24EA">
      <w:pPr>
        <w:spacing w:line="360" w:lineRule="auto"/>
        <w:ind w:left="720" w:right="355" w:hanging="720"/>
        <w:jc w:val="both"/>
        <w:rPr>
          <w:sz w:val="24"/>
        </w:rPr>
      </w:pPr>
      <w:r>
        <w:rPr>
          <w:color w:val="212121"/>
          <w:sz w:val="24"/>
        </w:rPr>
        <w:t xml:space="preserve">Raziye, R., Bahareh, S.H. and Parastoo, P., 2023. Use of fish waste to silage preparation and its application in animal nutrition. </w:t>
      </w:r>
      <w:r>
        <w:rPr>
          <w:i/>
          <w:color w:val="212121"/>
          <w:sz w:val="24"/>
        </w:rPr>
        <w:t>Online Journal of Animal and Feed Research</w:t>
      </w:r>
      <w:r>
        <w:rPr>
          <w:color w:val="212121"/>
          <w:sz w:val="24"/>
        </w:rPr>
        <w:t>,</w:t>
      </w:r>
      <w:r>
        <w:rPr>
          <w:color w:val="212121"/>
          <w:spacing w:val="-2"/>
          <w:sz w:val="24"/>
        </w:rPr>
        <w:t xml:space="preserve"> </w:t>
      </w:r>
      <w:r>
        <w:rPr>
          <w:i/>
          <w:color w:val="212121"/>
          <w:sz w:val="24"/>
        </w:rPr>
        <w:t>13</w:t>
      </w:r>
      <w:r>
        <w:rPr>
          <w:color w:val="212121"/>
          <w:sz w:val="24"/>
        </w:rPr>
        <w:t xml:space="preserve">(2), </w:t>
      </w:r>
      <w:r>
        <w:rPr>
          <w:color w:val="212121"/>
          <w:spacing w:val="-2"/>
          <w:sz w:val="24"/>
        </w:rPr>
        <w:t>pp.79-88.</w:t>
      </w:r>
    </w:p>
    <w:p w14:paraId="265245B1" w14:textId="77777777" w:rsidR="001F43B4" w:rsidRDefault="002B24EA">
      <w:pPr>
        <w:spacing w:line="357" w:lineRule="auto"/>
        <w:ind w:left="720" w:right="368" w:hanging="720"/>
        <w:jc w:val="both"/>
        <w:rPr>
          <w:rFonts w:ascii="Arial MT"/>
          <w:sz w:val="20"/>
        </w:rPr>
      </w:pPr>
      <w:r>
        <w:rPr>
          <w:rFonts w:ascii="Arial MT"/>
          <w:color w:val="212121"/>
          <w:sz w:val="20"/>
        </w:rPr>
        <w:t>Robinette, H.R., 1976. Effect of selected sublethal levels of ammonia on the growth of channel catfish (</w:t>
      </w:r>
      <w:proofErr w:type="spellStart"/>
      <w:r>
        <w:rPr>
          <w:rFonts w:ascii="Arial"/>
          <w:i/>
          <w:color w:val="212121"/>
          <w:sz w:val="20"/>
        </w:rPr>
        <w:t>Ictalurus</w:t>
      </w:r>
      <w:proofErr w:type="spellEnd"/>
      <w:r>
        <w:rPr>
          <w:rFonts w:ascii="Arial"/>
          <w:i/>
          <w:color w:val="212121"/>
          <w:sz w:val="20"/>
        </w:rPr>
        <w:t xml:space="preserve"> punctatus</w:t>
      </w:r>
      <w:r>
        <w:rPr>
          <w:rFonts w:ascii="Arial MT"/>
          <w:color w:val="212121"/>
          <w:sz w:val="20"/>
        </w:rPr>
        <w:t xml:space="preserve">). </w:t>
      </w:r>
      <w:r>
        <w:rPr>
          <w:rFonts w:ascii="Arial"/>
          <w:i/>
          <w:color w:val="212121"/>
          <w:sz w:val="20"/>
        </w:rPr>
        <w:t>The Progressive Fish-Culturist</w:t>
      </w:r>
      <w:r>
        <w:rPr>
          <w:rFonts w:ascii="Arial MT"/>
          <w:color w:val="212121"/>
          <w:sz w:val="20"/>
        </w:rPr>
        <w:t xml:space="preserve">, </w:t>
      </w:r>
      <w:r>
        <w:rPr>
          <w:rFonts w:ascii="Arial"/>
          <w:i/>
          <w:color w:val="212121"/>
          <w:sz w:val="20"/>
        </w:rPr>
        <w:t>38</w:t>
      </w:r>
      <w:r>
        <w:rPr>
          <w:rFonts w:ascii="Arial MT"/>
          <w:color w:val="212121"/>
          <w:sz w:val="20"/>
        </w:rPr>
        <w:t>(1), pp.26-29.</w:t>
      </w:r>
    </w:p>
    <w:p w14:paraId="3D486394" w14:textId="77777777" w:rsidR="001F43B4" w:rsidRDefault="002B24EA">
      <w:pPr>
        <w:spacing w:before="3" w:line="360" w:lineRule="auto"/>
        <w:ind w:left="720" w:right="355" w:hanging="720"/>
        <w:jc w:val="both"/>
        <w:rPr>
          <w:sz w:val="24"/>
        </w:rPr>
      </w:pPr>
      <w:r>
        <w:rPr>
          <w:sz w:val="24"/>
        </w:rPr>
        <w:t xml:space="preserve">Rustad, T. 2003. Utilization of marine by-products. </w:t>
      </w:r>
      <w:r>
        <w:rPr>
          <w:i/>
          <w:sz w:val="24"/>
        </w:rPr>
        <w:t>Electronic Journal of Environmental, Agricultural and Food Chemistry</w:t>
      </w:r>
      <w:r>
        <w:rPr>
          <w:sz w:val="24"/>
        </w:rPr>
        <w:t>. 4, pp. 458-463.</w:t>
      </w:r>
    </w:p>
    <w:p w14:paraId="1D20FB29" w14:textId="77777777" w:rsidR="001F43B4" w:rsidRDefault="002B24EA">
      <w:pPr>
        <w:spacing w:before="2" w:line="360" w:lineRule="auto"/>
        <w:ind w:left="720" w:right="367" w:hanging="720"/>
        <w:jc w:val="both"/>
        <w:rPr>
          <w:rFonts w:ascii="Arial MT" w:hAnsi="Arial MT"/>
          <w:sz w:val="20"/>
        </w:rPr>
      </w:pPr>
      <w:r>
        <w:rPr>
          <w:rFonts w:ascii="Arial MT" w:hAnsi="Arial MT"/>
          <w:color w:val="212121"/>
          <w:sz w:val="20"/>
        </w:rPr>
        <w:t xml:space="preserve">Santana, T.M., Dantas, F.D.M., Monteiro Dos Santos, D.K., Kojima, J.T., Pastrana, Y.M., De Jesus, R.S. and Gonçalves, L.U., 2023. Fish viscera silage: production, characterization, and digestibility of nutrients and energy for </w:t>
      </w:r>
      <w:proofErr w:type="spellStart"/>
      <w:r>
        <w:rPr>
          <w:rFonts w:ascii="Arial MT" w:hAnsi="Arial MT"/>
          <w:color w:val="212121"/>
          <w:sz w:val="20"/>
        </w:rPr>
        <w:t>tambaqui</w:t>
      </w:r>
      <w:proofErr w:type="spellEnd"/>
      <w:r>
        <w:rPr>
          <w:rFonts w:ascii="Arial MT" w:hAnsi="Arial MT"/>
          <w:color w:val="212121"/>
          <w:sz w:val="20"/>
        </w:rPr>
        <w:t xml:space="preserve"> juveniles. </w:t>
      </w:r>
      <w:r>
        <w:rPr>
          <w:rFonts w:ascii="Arial" w:hAnsi="Arial"/>
          <w:i/>
          <w:color w:val="212121"/>
          <w:sz w:val="20"/>
        </w:rPr>
        <w:t>Fishes</w:t>
      </w:r>
      <w:r>
        <w:rPr>
          <w:rFonts w:ascii="Arial MT" w:hAnsi="Arial MT"/>
          <w:color w:val="212121"/>
          <w:sz w:val="20"/>
        </w:rPr>
        <w:t xml:space="preserve">, </w:t>
      </w:r>
      <w:r>
        <w:rPr>
          <w:rFonts w:ascii="Arial" w:hAnsi="Arial"/>
          <w:i/>
          <w:color w:val="212121"/>
          <w:sz w:val="20"/>
        </w:rPr>
        <w:t>8</w:t>
      </w:r>
      <w:r>
        <w:rPr>
          <w:rFonts w:ascii="Arial MT" w:hAnsi="Arial MT"/>
          <w:color w:val="212121"/>
          <w:sz w:val="20"/>
        </w:rPr>
        <w:t>(2), p.111.</w:t>
      </w:r>
    </w:p>
    <w:p w14:paraId="155017EF" w14:textId="77777777" w:rsidR="001F43B4" w:rsidRDefault="002B24EA">
      <w:pPr>
        <w:spacing w:line="360" w:lineRule="auto"/>
        <w:ind w:left="720" w:right="359" w:hanging="720"/>
        <w:jc w:val="both"/>
        <w:rPr>
          <w:rFonts w:ascii="Arial MT"/>
          <w:sz w:val="20"/>
        </w:rPr>
      </w:pPr>
      <w:r>
        <w:rPr>
          <w:rFonts w:ascii="Arial MT"/>
          <w:color w:val="212121"/>
          <w:sz w:val="20"/>
        </w:rPr>
        <w:t>Santhosh, B. and Singh, N.P., 2007. Guidelines for water quality management for fish culture in Tripura, ICAR</w:t>
      </w:r>
      <w:r>
        <w:rPr>
          <w:rFonts w:ascii="Arial MT"/>
          <w:color w:val="212121"/>
          <w:spacing w:val="40"/>
          <w:sz w:val="20"/>
        </w:rPr>
        <w:t xml:space="preserve"> </w:t>
      </w:r>
      <w:r>
        <w:rPr>
          <w:rFonts w:ascii="Arial MT"/>
          <w:color w:val="212121"/>
          <w:sz w:val="20"/>
        </w:rPr>
        <w:t>Research</w:t>
      </w:r>
      <w:r>
        <w:rPr>
          <w:rFonts w:ascii="Arial MT"/>
          <w:color w:val="212121"/>
          <w:spacing w:val="40"/>
          <w:sz w:val="20"/>
        </w:rPr>
        <w:t xml:space="preserve"> </w:t>
      </w:r>
      <w:r>
        <w:rPr>
          <w:rFonts w:ascii="Arial MT"/>
          <w:color w:val="212121"/>
          <w:sz w:val="20"/>
        </w:rPr>
        <w:t>Complex</w:t>
      </w:r>
      <w:r>
        <w:rPr>
          <w:rFonts w:ascii="Arial MT"/>
          <w:color w:val="212121"/>
          <w:spacing w:val="40"/>
          <w:sz w:val="20"/>
        </w:rPr>
        <w:t xml:space="preserve"> </w:t>
      </w:r>
      <w:r>
        <w:rPr>
          <w:rFonts w:ascii="Arial MT"/>
          <w:color w:val="212121"/>
          <w:sz w:val="20"/>
        </w:rPr>
        <w:t>for</w:t>
      </w:r>
      <w:r>
        <w:rPr>
          <w:rFonts w:ascii="Arial MT"/>
          <w:color w:val="212121"/>
          <w:spacing w:val="40"/>
          <w:sz w:val="20"/>
        </w:rPr>
        <w:t xml:space="preserve"> </w:t>
      </w:r>
      <w:r>
        <w:rPr>
          <w:rFonts w:ascii="Arial MT"/>
          <w:color w:val="212121"/>
          <w:sz w:val="20"/>
        </w:rPr>
        <w:t>NEH</w:t>
      </w:r>
      <w:r>
        <w:rPr>
          <w:rFonts w:ascii="Arial MT"/>
          <w:color w:val="212121"/>
          <w:spacing w:val="40"/>
          <w:sz w:val="20"/>
        </w:rPr>
        <w:t xml:space="preserve"> </w:t>
      </w:r>
      <w:r>
        <w:rPr>
          <w:rFonts w:ascii="Arial MT"/>
          <w:color w:val="212121"/>
          <w:sz w:val="20"/>
        </w:rPr>
        <w:t>Region,</w:t>
      </w:r>
      <w:r>
        <w:rPr>
          <w:rFonts w:ascii="Arial MT"/>
          <w:color w:val="212121"/>
          <w:spacing w:val="40"/>
          <w:sz w:val="20"/>
        </w:rPr>
        <w:t xml:space="preserve"> </w:t>
      </w:r>
      <w:r>
        <w:rPr>
          <w:rFonts w:ascii="Arial MT"/>
          <w:color w:val="212121"/>
          <w:sz w:val="20"/>
        </w:rPr>
        <w:t>Tripura</w:t>
      </w:r>
      <w:r>
        <w:rPr>
          <w:rFonts w:ascii="Arial MT"/>
          <w:color w:val="212121"/>
          <w:spacing w:val="40"/>
          <w:sz w:val="20"/>
        </w:rPr>
        <w:t xml:space="preserve"> </w:t>
      </w:r>
      <w:r>
        <w:rPr>
          <w:rFonts w:ascii="Arial MT"/>
          <w:color w:val="212121"/>
          <w:sz w:val="20"/>
        </w:rPr>
        <w:t>Center,</w:t>
      </w:r>
      <w:r>
        <w:rPr>
          <w:rFonts w:ascii="Arial MT"/>
          <w:color w:val="212121"/>
          <w:spacing w:val="40"/>
          <w:sz w:val="20"/>
        </w:rPr>
        <w:t xml:space="preserve"> </w:t>
      </w:r>
      <w:r>
        <w:rPr>
          <w:rFonts w:ascii="Arial MT"/>
          <w:color w:val="212121"/>
          <w:sz w:val="20"/>
        </w:rPr>
        <w:t>Lembucherra-799210,</w:t>
      </w:r>
      <w:r>
        <w:rPr>
          <w:rFonts w:ascii="Arial MT"/>
          <w:color w:val="212121"/>
          <w:spacing w:val="40"/>
          <w:sz w:val="20"/>
        </w:rPr>
        <w:t xml:space="preserve"> </w:t>
      </w:r>
      <w:r>
        <w:rPr>
          <w:rFonts w:ascii="Arial MT"/>
          <w:color w:val="212121"/>
          <w:sz w:val="20"/>
        </w:rPr>
        <w:t xml:space="preserve">Tripura (west). </w:t>
      </w:r>
      <w:r>
        <w:rPr>
          <w:rFonts w:ascii="Arial"/>
          <w:i/>
          <w:color w:val="212121"/>
          <w:sz w:val="20"/>
        </w:rPr>
        <w:t>Publication</w:t>
      </w:r>
      <w:r>
        <w:rPr>
          <w:rFonts w:ascii="Arial MT"/>
          <w:color w:val="212121"/>
          <w:sz w:val="20"/>
        </w:rPr>
        <w:t>, (29).</w:t>
      </w:r>
    </w:p>
    <w:p w14:paraId="3CB2DC9A" w14:textId="77777777" w:rsidR="001F43B4" w:rsidRDefault="001F43B4">
      <w:pPr>
        <w:spacing w:line="360" w:lineRule="auto"/>
        <w:jc w:val="both"/>
        <w:rPr>
          <w:rFonts w:ascii="Arial MT"/>
          <w:sz w:val="20"/>
        </w:rPr>
        <w:sectPr w:rsidR="001F43B4">
          <w:pgSz w:w="12240" w:h="15840"/>
          <w:pgMar w:top="1360" w:right="1080" w:bottom="280" w:left="1440" w:header="720" w:footer="720" w:gutter="0"/>
          <w:cols w:space="720"/>
        </w:sectPr>
      </w:pPr>
    </w:p>
    <w:p w14:paraId="34C5E34D" w14:textId="77777777" w:rsidR="001F43B4" w:rsidRDefault="002B24EA">
      <w:pPr>
        <w:spacing w:before="79" w:line="360" w:lineRule="auto"/>
        <w:ind w:left="720" w:right="360" w:hanging="720"/>
        <w:jc w:val="both"/>
        <w:rPr>
          <w:sz w:val="24"/>
        </w:rPr>
      </w:pPr>
      <w:r>
        <w:rPr>
          <w:sz w:val="24"/>
        </w:rPr>
        <w:lastRenderedPageBreak/>
        <w:t>Shao,</w:t>
      </w:r>
      <w:r>
        <w:rPr>
          <w:spacing w:val="-3"/>
          <w:sz w:val="24"/>
        </w:rPr>
        <w:t xml:space="preserve"> </w:t>
      </w:r>
      <w:r>
        <w:rPr>
          <w:sz w:val="24"/>
        </w:rPr>
        <w:t>J,</w:t>
      </w:r>
      <w:r>
        <w:rPr>
          <w:spacing w:val="-3"/>
          <w:sz w:val="24"/>
        </w:rPr>
        <w:t xml:space="preserve"> </w:t>
      </w:r>
      <w:r>
        <w:rPr>
          <w:sz w:val="24"/>
        </w:rPr>
        <w:t>Jiang,</w:t>
      </w:r>
      <w:r>
        <w:rPr>
          <w:spacing w:val="-3"/>
          <w:sz w:val="24"/>
        </w:rPr>
        <w:t xml:space="preserve"> </w:t>
      </w:r>
      <w:r>
        <w:rPr>
          <w:sz w:val="24"/>
        </w:rPr>
        <w:t>K.</w:t>
      </w:r>
      <w:r>
        <w:rPr>
          <w:spacing w:val="-2"/>
          <w:sz w:val="24"/>
        </w:rPr>
        <w:t xml:space="preserve"> </w:t>
      </w:r>
      <w:r>
        <w:rPr>
          <w:sz w:val="24"/>
        </w:rPr>
        <w:t>and</w:t>
      </w:r>
      <w:r>
        <w:rPr>
          <w:spacing w:val="-3"/>
          <w:sz w:val="24"/>
        </w:rPr>
        <w:t xml:space="preserve"> </w:t>
      </w:r>
      <w:r>
        <w:rPr>
          <w:sz w:val="24"/>
        </w:rPr>
        <w:t>Wang,</w:t>
      </w:r>
      <w:r>
        <w:rPr>
          <w:spacing w:val="-3"/>
          <w:sz w:val="24"/>
        </w:rPr>
        <w:t xml:space="preserve"> </w:t>
      </w:r>
      <w:r>
        <w:rPr>
          <w:sz w:val="24"/>
        </w:rPr>
        <w:t>L.</w:t>
      </w:r>
      <w:r>
        <w:rPr>
          <w:spacing w:val="-3"/>
          <w:sz w:val="24"/>
        </w:rPr>
        <w:t xml:space="preserve"> </w:t>
      </w:r>
      <w:r>
        <w:rPr>
          <w:sz w:val="24"/>
        </w:rPr>
        <w:t>2019.</w:t>
      </w:r>
      <w:r>
        <w:rPr>
          <w:spacing w:val="-2"/>
          <w:sz w:val="24"/>
        </w:rPr>
        <w:t xml:space="preserve"> </w:t>
      </w:r>
      <w:proofErr w:type="spellStart"/>
      <w:r>
        <w:rPr>
          <w:i/>
          <w:sz w:val="24"/>
        </w:rPr>
        <w:t>Litopenaeus</w:t>
      </w:r>
      <w:proofErr w:type="spellEnd"/>
      <w:r>
        <w:rPr>
          <w:i/>
          <w:spacing w:val="-4"/>
          <w:sz w:val="24"/>
        </w:rPr>
        <w:t xml:space="preserve"> </w:t>
      </w:r>
      <w:proofErr w:type="spellStart"/>
      <w:r>
        <w:rPr>
          <w:i/>
          <w:sz w:val="24"/>
        </w:rPr>
        <w:t>vannamei</w:t>
      </w:r>
      <w:proofErr w:type="spellEnd"/>
      <w:r>
        <w:rPr>
          <w:i/>
          <w:sz w:val="24"/>
        </w:rPr>
        <w:t xml:space="preserve"> </w:t>
      </w:r>
      <w:r>
        <w:rPr>
          <w:sz w:val="24"/>
        </w:rPr>
        <w:t>fed</w:t>
      </w:r>
      <w:r>
        <w:rPr>
          <w:spacing w:val="-3"/>
          <w:sz w:val="24"/>
        </w:rPr>
        <w:t xml:space="preserve"> </w:t>
      </w:r>
      <w:r>
        <w:rPr>
          <w:sz w:val="24"/>
        </w:rPr>
        <w:t>diets</w:t>
      </w:r>
      <w:r>
        <w:rPr>
          <w:spacing w:val="-1"/>
          <w:sz w:val="24"/>
        </w:rPr>
        <w:t xml:space="preserve"> </w:t>
      </w:r>
      <w:r>
        <w:rPr>
          <w:sz w:val="24"/>
        </w:rPr>
        <w:t>with</w:t>
      </w:r>
      <w:r>
        <w:rPr>
          <w:spacing w:val="-3"/>
          <w:sz w:val="24"/>
        </w:rPr>
        <w:t xml:space="preserve"> </w:t>
      </w:r>
      <w:r>
        <w:rPr>
          <w:sz w:val="24"/>
        </w:rPr>
        <w:t>different</w:t>
      </w:r>
      <w:r>
        <w:rPr>
          <w:spacing w:val="-3"/>
          <w:sz w:val="24"/>
        </w:rPr>
        <w:t xml:space="preserve"> </w:t>
      </w:r>
      <w:r>
        <w:rPr>
          <w:sz w:val="24"/>
        </w:rPr>
        <w:t xml:space="preserve">replacement levels of fish meal by fish silage: a molecular approach on intestinal microbiota. </w:t>
      </w:r>
      <w:r>
        <w:rPr>
          <w:i/>
          <w:sz w:val="24"/>
        </w:rPr>
        <w:t xml:space="preserve">Aquaculture Nutrition. </w:t>
      </w:r>
      <w:r>
        <w:rPr>
          <w:sz w:val="24"/>
        </w:rPr>
        <w:t>3, pp. 721-728.</w:t>
      </w:r>
    </w:p>
    <w:p w14:paraId="26ADD545" w14:textId="77777777" w:rsidR="001F43B4" w:rsidRDefault="002B24EA">
      <w:pPr>
        <w:spacing w:line="360" w:lineRule="auto"/>
        <w:ind w:left="720" w:right="361" w:hanging="720"/>
        <w:jc w:val="both"/>
        <w:rPr>
          <w:sz w:val="24"/>
        </w:rPr>
      </w:pPr>
      <w:r>
        <w:rPr>
          <w:color w:val="212121"/>
          <w:sz w:val="24"/>
        </w:rPr>
        <w:t xml:space="preserve">Sherrard, J.H., Moore, D.R. and Dillaha, T.A., 1987. Total dissolved solids: Determination, sources, effects, and removal. </w:t>
      </w:r>
      <w:r>
        <w:rPr>
          <w:i/>
          <w:color w:val="212121"/>
          <w:sz w:val="24"/>
        </w:rPr>
        <w:t>The Journal of Environmental Education</w:t>
      </w:r>
      <w:r>
        <w:rPr>
          <w:color w:val="212121"/>
          <w:sz w:val="24"/>
        </w:rPr>
        <w:t xml:space="preserve">, </w:t>
      </w:r>
      <w:r>
        <w:rPr>
          <w:i/>
          <w:color w:val="212121"/>
          <w:sz w:val="24"/>
        </w:rPr>
        <w:t>18</w:t>
      </w:r>
      <w:r>
        <w:rPr>
          <w:color w:val="212121"/>
          <w:sz w:val="24"/>
        </w:rPr>
        <w:t>(2), pp.19-24.</w:t>
      </w:r>
    </w:p>
    <w:p w14:paraId="75DB78CD" w14:textId="77777777" w:rsidR="001F43B4" w:rsidRDefault="002B24EA">
      <w:pPr>
        <w:spacing w:line="360" w:lineRule="auto"/>
        <w:ind w:left="720" w:right="356" w:hanging="720"/>
        <w:jc w:val="both"/>
        <w:rPr>
          <w:sz w:val="24"/>
        </w:rPr>
      </w:pPr>
      <w:r>
        <w:rPr>
          <w:sz w:val="24"/>
        </w:rPr>
        <w:t>Soltan, M.A. and Tharwat, A.A., 2006. Use of fish silage for partial or complete replacement of fish meal in diets of Nile tilapia (</w:t>
      </w:r>
      <w:r>
        <w:rPr>
          <w:i/>
          <w:sz w:val="24"/>
        </w:rPr>
        <w:t>Oreochromis niloticus</w:t>
      </w:r>
      <w:r>
        <w:rPr>
          <w:sz w:val="24"/>
        </w:rPr>
        <w:t>) Sand African catfish (</w:t>
      </w:r>
      <w:r>
        <w:rPr>
          <w:i/>
          <w:sz w:val="24"/>
        </w:rPr>
        <w:t xml:space="preserve">Clarias </w:t>
      </w:r>
      <w:proofErr w:type="spellStart"/>
      <w:r>
        <w:rPr>
          <w:i/>
          <w:sz w:val="24"/>
        </w:rPr>
        <w:t>gariepinus</w:t>
      </w:r>
      <w:proofErr w:type="spellEnd"/>
      <w:r>
        <w:rPr>
          <w:sz w:val="24"/>
        </w:rPr>
        <w:t xml:space="preserve">). </w:t>
      </w:r>
      <w:r>
        <w:rPr>
          <w:i/>
          <w:sz w:val="24"/>
        </w:rPr>
        <w:t>Egyptian Journal Nutrition and Feeds</w:t>
      </w:r>
      <w:r>
        <w:rPr>
          <w:sz w:val="24"/>
        </w:rPr>
        <w:t>, 9(2), pp.299-314.</w:t>
      </w:r>
    </w:p>
    <w:p w14:paraId="7FB64E46" w14:textId="77777777" w:rsidR="001F43B4" w:rsidRDefault="002B24EA">
      <w:pPr>
        <w:pStyle w:val="BodyText"/>
        <w:spacing w:before="1" w:line="360" w:lineRule="auto"/>
        <w:ind w:right="352" w:hanging="720"/>
      </w:pPr>
      <w:r>
        <w:t>Soltan, M.A., Hanafy, M.A. and Wafa, M.I.A. 2008. An evaluation of fermented silage made from fish by-products as a feed ingredient for African catfish (</w:t>
      </w:r>
      <w:r>
        <w:rPr>
          <w:i/>
        </w:rPr>
        <w:t xml:space="preserve">Clarias </w:t>
      </w:r>
      <w:proofErr w:type="spellStart"/>
      <w:r>
        <w:rPr>
          <w:i/>
        </w:rPr>
        <w:t>gariepinus</w:t>
      </w:r>
      <w:proofErr w:type="spellEnd"/>
      <w:r>
        <w:t>).</w:t>
      </w:r>
      <w:r>
        <w:rPr>
          <w:spacing w:val="40"/>
        </w:rPr>
        <w:t xml:space="preserve"> </w:t>
      </w:r>
      <w:r>
        <w:rPr>
          <w:i/>
        </w:rPr>
        <w:t xml:space="preserve">Global </w:t>
      </w:r>
      <w:proofErr w:type="spellStart"/>
      <w:r>
        <w:rPr>
          <w:i/>
        </w:rPr>
        <w:t>Veterinaria</w:t>
      </w:r>
      <w:proofErr w:type="spellEnd"/>
      <w:r>
        <w:t>, 2, pp. 80-86.</w:t>
      </w:r>
    </w:p>
    <w:p w14:paraId="0FE5D2BC" w14:textId="77777777" w:rsidR="001F43B4" w:rsidRDefault="002B24EA">
      <w:pPr>
        <w:pStyle w:val="BodyText"/>
        <w:spacing w:line="360" w:lineRule="auto"/>
        <w:ind w:right="363" w:hanging="720"/>
      </w:pPr>
      <w:r>
        <w:t>Stone, F.E, Hardy, R.W, Shearer, K.D. and Scott, T.M. 1989. Utilization of fish silage by rainbow trout (</w:t>
      </w:r>
      <w:r>
        <w:rPr>
          <w:i/>
        </w:rPr>
        <w:t xml:space="preserve">Salmo </w:t>
      </w:r>
      <w:proofErr w:type="spellStart"/>
      <w:r>
        <w:rPr>
          <w:i/>
        </w:rPr>
        <w:t>gairdneri</w:t>
      </w:r>
      <w:proofErr w:type="spellEnd"/>
      <w:r>
        <w:t xml:space="preserve">). </w:t>
      </w:r>
      <w:r>
        <w:rPr>
          <w:i/>
        </w:rPr>
        <w:t>Aquaculture</w:t>
      </w:r>
      <w:r>
        <w:t>, 1-2, pp. 109-118.</w:t>
      </w:r>
    </w:p>
    <w:p w14:paraId="7ED24126" w14:textId="77777777" w:rsidR="001F43B4" w:rsidRDefault="002B24EA">
      <w:pPr>
        <w:spacing w:line="360" w:lineRule="auto"/>
        <w:ind w:left="720" w:right="356" w:hanging="720"/>
        <w:jc w:val="both"/>
        <w:rPr>
          <w:sz w:val="24"/>
        </w:rPr>
      </w:pPr>
      <w:r>
        <w:rPr>
          <w:color w:val="212121"/>
          <w:sz w:val="24"/>
        </w:rPr>
        <w:t>Tacon, A.G. and Metian, M., 2008. Aquaculture feed and food safety: the role of the Food and Agriculture Organization and the Codex Alimentarius.</w:t>
      </w:r>
      <w:r>
        <w:rPr>
          <w:color w:val="212121"/>
          <w:spacing w:val="-1"/>
          <w:sz w:val="24"/>
        </w:rPr>
        <w:t xml:space="preserve"> </w:t>
      </w:r>
      <w:r>
        <w:rPr>
          <w:i/>
          <w:color w:val="212121"/>
          <w:sz w:val="24"/>
        </w:rPr>
        <w:t>Annals of the New York Academy of Sciences</w:t>
      </w:r>
      <w:r>
        <w:rPr>
          <w:color w:val="212121"/>
          <w:sz w:val="24"/>
        </w:rPr>
        <w:t xml:space="preserve">, </w:t>
      </w:r>
      <w:r>
        <w:rPr>
          <w:i/>
          <w:color w:val="212121"/>
          <w:sz w:val="24"/>
        </w:rPr>
        <w:t>1140</w:t>
      </w:r>
      <w:r>
        <w:rPr>
          <w:color w:val="212121"/>
          <w:sz w:val="24"/>
        </w:rPr>
        <w:t>(1), pp.50-59.</w:t>
      </w:r>
    </w:p>
    <w:p w14:paraId="631A3A40" w14:textId="77777777" w:rsidR="001F43B4" w:rsidRDefault="002B24EA">
      <w:pPr>
        <w:pStyle w:val="BodyText"/>
        <w:spacing w:before="1" w:line="360" w:lineRule="auto"/>
        <w:ind w:right="361" w:hanging="720"/>
      </w:pPr>
      <w:r>
        <w:t xml:space="preserve">Toppe, J.; Olsen, R.L.; </w:t>
      </w:r>
      <w:proofErr w:type="spellStart"/>
      <w:r>
        <w:t>Peñarubia</w:t>
      </w:r>
      <w:proofErr w:type="spellEnd"/>
      <w:r>
        <w:t>, O.R.; James, D.G. Production and Utilization of Fish Silage.</w:t>
      </w:r>
      <w:r>
        <w:rPr>
          <w:spacing w:val="40"/>
        </w:rPr>
        <w:t xml:space="preserve"> </w:t>
      </w:r>
      <w:r>
        <w:t>A Manual on How to Turn Fish Waste into Profit and a Valuable Feed Ingredient or Fertilizer; FAO: Rome, Italy, 2018; pp. 1-28.</w:t>
      </w:r>
    </w:p>
    <w:p w14:paraId="00399560" w14:textId="77777777" w:rsidR="001F43B4" w:rsidRDefault="002B24EA">
      <w:pPr>
        <w:spacing w:line="360" w:lineRule="auto"/>
        <w:ind w:left="720" w:right="359" w:hanging="720"/>
        <w:jc w:val="both"/>
        <w:rPr>
          <w:sz w:val="24"/>
        </w:rPr>
      </w:pPr>
      <w:r>
        <w:rPr>
          <w:sz w:val="24"/>
        </w:rPr>
        <w:t xml:space="preserve">Vidotti, R.M, Carneiro, D.J. and Viegas, E. 2002. Growth rate of pacu, </w:t>
      </w:r>
      <w:proofErr w:type="spellStart"/>
      <w:r>
        <w:rPr>
          <w:i/>
          <w:sz w:val="24"/>
        </w:rPr>
        <w:t>Piaractus</w:t>
      </w:r>
      <w:proofErr w:type="spellEnd"/>
      <w:r>
        <w:rPr>
          <w:i/>
          <w:spacing w:val="40"/>
          <w:sz w:val="24"/>
        </w:rPr>
        <w:t xml:space="preserve"> </w:t>
      </w:r>
      <w:proofErr w:type="spellStart"/>
      <w:r>
        <w:rPr>
          <w:i/>
          <w:sz w:val="24"/>
        </w:rPr>
        <w:t>mesopotamicus</w:t>
      </w:r>
      <w:proofErr w:type="spellEnd"/>
      <w:r>
        <w:rPr>
          <w:sz w:val="24"/>
        </w:rPr>
        <w:t>, fingerlings fed diets containing co-dried fish silage as replacement of</w:t>
      </w:r>
      <w:r>
        <w:rPr>
          <w:spacing w:val="40"/>
          <w:sz w:val="24"/>
        </w:rPr>
        <w:t xml:space="preserve"> </w:t>
      </w:r>
      <w:r>
        <w:rPr>
          <w:sz w:val="24"/>
        </w:rPr>
        <w:t xml:space="preserve">fish meal. </w:t>
      </w:r>
      <w:r>
        <w:rPr>
          <w:i/>
          <w:sz w:val="24"/>
        </w:rPr>
        <w:t>Journal of Applied Aquaculture</w:t>
      </w:r>
      <w:r>
        <w:rPr>
          <w:sz w:val="24"/>
        </w:rPr>
        <w:t>. 4, pp.77-88.</w:t>
      </w:r>
    </w:p>
    <w:p w14:paraId="3C243B79" w14:textId="77777777" w:rsidR="001F43B4" w:rsidRDefault="002B24EA">
      <w:pPr>
        <w:pStyle w:val="BodyText"/>
        <w:spacing w:line="360" w:lineRule="auto"/>
        <w:ind w:right="360" w:hanging="720"/>
      </w:pPr>
      <w:r>
        <w:rPr>
          <w:color w:val="212121"/>
        </w:rPr>
        <w:t>Volkoff,</w:t>
      </w:r>
      <w:r>
        <w:rPr>
          <w:color w:val="212121"/>
          <w:spacing w:val="-3"/>
        </w:rPr>
        <w:t xml:space="preserve"> </w:t>
      </w:r>
      <w:r>
        <w:rPr>
          <w:color w:val="212121"/>
        </w:rPr>
        <w:t>H.</w:t>
      </w:r>
      <w:r>
        <w:rPr>
          <w:color w:val="212121"/>
          <w:spacing w:val="-3"/>
        </w:rPr>
        <w:t xml:space="preserve"> </w:t>
      </w:r>
      <w:r>
        <w:rPr>
          <w:color w:val="212121"/>
        </w:rPr>
        <w:t>and</w:t>
      </w:r>
      <w:r>
        <w:rPr>
          <w:color w:val="212121"/>
          <w:spacing w:val="-3"/>
        </w:rPr>
        <w:t xml:space="preserve"> </w:t>
      </w:r>
      <w:r>
        <w:rPr>
          <w:color w:val="212121"/>
        </w:rPr>
        <w:t>Rønnestad,</w:t>
      </w:r>
      <w:r>
        <w:rPr>
          <w:color w:val="212121"/>
          <w:spacing w:val="-2"/>
        </w:rPr>
        <w:t xml:space="preserve"> </w:t>
      </w:r>
      <w:r>
        <w:rPr>
          <w:color w:val="212121"/>
        </w:rPr>
        <w:t>I.,</w:t>
      </w:r>
      <w:r>
        <w:rPr>
          <w:color w:val="212121"/>
          <w:spacing w:val="-3"/>
        </w:rPr>
        <w:t xml:space="preserve"> </w:t>
      </w:r>
      <w:r>
        <w:rPr>
          <w:color w:val="212121"/>
        </w:rPr>
        <w:t>2020.</w:t>
      </w:r>
      <w:r>
        <w:rPr>
          <w:color w:val="212121"/>
          <w:spacing w:val="-3"/>
        </w:rPr>
        <w:t xml:space="preserve"> </w:t>
      </w:r>
      <w:r>
        <w:rPr>
          <w:color w:val="212121"/>
        </w:rPr>
        <w:t>Effects</w:t>
      </w:r>
      <w:r>
        <w:rPr>
          <w:color w:val="212121"/>
          <w:spacing w:val="-4"/>
        </w:rPr>
        <w:t xml:space="preserve"> </w:t>
      </w:r>
      <w:r>
        <w:rPr>
          <w:color w:val="212121"/>
        </w:rPr>
        <w:t>of</w:t>
      </w:r>
      <w:r>
        <w:rPr>
          <w:color w:val="212121"/>
          <w:spacing w:val="-3"/>
        </w:rPr>
        <w:t xml:space="preserve"> </w:t>
      </w:r>
      <w:r>
        <w:rPr>
          <w:color w:val="212121"/>
        </w:rPr>
        <w:t>temperature</w:t>
      </w:r>
      <w:r>
        <w:rPr>
          <w:color w:val="212121"/>
          <w:spacing w:val="-5"/>
        </w:rPr>
        <w:t xml:space="preserve"> </w:t>
      </w:r>
      <w:r>
        <w:rPr>
          <w:color w:val="212121"/>
        </w:rPr>
        <w:t>on</w:t>
      </w:r>
      <w:r>
        <w:rPr>
          <w:color w:val="212121"/>
          <w:spacing w:val="-1"/>
        </w:rPr>
        <w:t xml:space="preserve"> </w:t>
      </w:r>
      <w:r>
        <w:rPr>
          <w:color w:val="212121"/>
        </w:rPr>
        <w:t>feeding</w:t>
      </w:r>
      <w:r>
        <w:rPr>
          <w:color w:val="212121"/>
          <w:spacing w:val="-3"/>
        </w:rPr>
        <w:t xml:space="preserve"> </w:t>
      </w:r>
      <w:r>
        <w:rPr>
          <w:color w:val="212121"/>
        </w:rPr>
        <w:t>and</w:t>
      </w:r>
      <w:r>
        <w:rPr>
          <w:color w:val="212121"/>
          <w:spacing w:val="-3"/>
        </w:rPr>
        <w:t xml:space="preserve"> </w:t>
      </w:r>
      <w:r>
        <w:rPr>
          <w:color w:val="212121"/>
        </w:rPr>
        <w:t>digestive</w:t>
      </w:r>
      <w:r>
        <w:rPr>
          <w:color w:val="212121"/>
          <w:spacing w:val="-4"/>
        </w:rPr>
        <w:t xml:space="preserve"> </w:t>
      </w:r>
      <w:r>
        <w:rPr>
          <w:color w:val="212121"/>
        </w:rPr>
        <w:t>processes</w:t>
      </w:r>
      <w:r>
        <w:rPr>
          <w:color w:val="212121"/>
          <w:spacing w:val="-4"/>
        </w:rPr>
        <w:t xml:space="preserve"> </w:t>
      </w:r>
      <w:r>
        <w:rPr>
          <w:color w:val="212121"/>
        </w:rPr>
        <w:t xml:space="preserve">in fish. </w:t>
      </w:r>
      <w:r>
        <w:rPr>
          <w:i/>
          <w:color w:val="212121"/>
        </w:rPr>
        <w:t>Temperature</w:t>
      </w:r>
      <w:r>
        <w:rPr>
          <w:color w:val="212121"/>
        </w:rPr>
        <w:t xml:space="preserve">, </w:t>
      </w:r>
      <w:r>
        <w:rPr>
          <w:i/>
          <w:color w:val="212121"/>
        </w:rPr>
        <w:t>7</w:t>
      </w:r>
      <w:r>
        <w:rPr>
          <w:color w:val="212121"/>
        </w:rPr>
        <w:t>(4), pp.307-320.</w:t>
      </w:r>
    </w:p>
    <w:p w14:paraId="550A6241" w14:textId="77777777" w:rsidR="001F43B4" w:rsidRDefault="002B24EA">
      <w:pPr>
        <w:pStyle w:val="BodyText"/>
        <w:spacing w:line="360" w:lineRule="auto"/>
        <w:ind w:right="365" w:hanging="720"/>
      </w:pPr>
      <w:r>
        <w:t xml:space="preserve">Wilson, R.P, Freeman, D.W. and Poe, W.E. 1984. Three types of catfish offal meals for channel catfish fingerlings. The </w:t>
      </w:r>
      <w:r>
        <w:rPr>
          <w:i/>
        </w:rPr>
        <w:t>Progressive Fish-Culturist</w:t>
      </w:r>
      <w:r>
        <w:t>, 2, pp.126-132.</w:t>
      </w:r>
    </w:p>
    <w:p w14:paraId="0A6842EA" w14:textId="77777777" w:rsidR="001F43B4" w:rsidRDefault="002B24EA">
      <w:pPr>
        <w:spacing w:before="1" w:line="360" w:lineRule="auto"/>
        <w:ind w:left="720" w:right="362" w:hanging="720"/>
        <w:jc w:val="both"/>
        <w:rPr>
          <w:sz w:val="24"/>
        </w:rPr>
      </w:pPr>
      <w:r>
        <w:rPr>
          <w:color w:val="212121"/>
          <w:sz w:val="24"/>
        </w:rPr>
        <w:t>Witschi, W.A. and Ziebell, C.D., 1979. Evaluation of pH shock on hatchery-reared rainbow</w:t>
      </w:r>
      <w:r>
        <w:rPr>
          <w:color w:val="212121"/>
          <w:spacing w:val="40"/>
          <w:sz w:val="24"/>
        </w:rPr>
        <w:t xml:space="preserve"> </w:t>
      </w:r>
      <w:r>
        <w:rPr>
          <w:color w:val="212121"/>
          <w:sz w:val="24"/>
        </w:rPr>
        <w:t xml:space="preserve">trout. </w:t>
      </w:r>
      <w:r>
        <w:rPr>
          <w:i/>
          <w:color w:val="212121"/>
          <w:sz w:val="24"/>
        </w:rPr>
        <w:t>The Progressive Fish-Culturist</w:t>
      </w:r>
      <w:r>
        <w:rPr>
          <w:color w:val="212121"/>
          <w:sz w:val="24"/>
        </w:rPr>
        <w:t xml:space="preserve">, </w:t>
      </w:r>
      <w:r>
        <w:rPr>
          <w:i/>
          <w:color w:val="212121"/>
          <w:sz w:val="24"/>
        </w:rPr>
        <w:t>41</w:t>
      </w:r>
      <w:r>
        <w:rPr>
          <w:color w:val="212121"/>
          <w:sz w:val="24"/>
        </w:rPr>
        <w:t>(1), pp.3-5.</w:t>
      </w:r>
    </w:p>
    <w:p w14:paraId="5CDBC2AE" w14:textId="77777777" w:rsidR="001F43B4" w:rsidRDefault="002B24EA">
      <w:pPr>
        <w:pStyle w:val="BodyText"/>
        <w:spacing w:line="360" w:lineRule="auto"/>
        <w:ind w:right="355" w:hanging="720"/>
      </w:pPr>
      <w:r>
        <w:rPr>
          <w:color w:val="212121"/>
        </w:rPr>
        <w:t>Yahiya, A., Mohammed, S. and Jacob, J.P., 2020. Acceptance of thermal and pH shock on red belly</w:t>
      </w:r>
      <w:r>
        <w:rPr>
          <w:color w:val="212121"/>
          <w:spacing w:val="-2"/>
        </w:rPr>
        <w:t xml:space="preserve"> </w:t>
      </w:r>
      <w:r>
        <w:rPr>
          <w:color w:val="212121"/>
        </w:rPr>
        <w:t>pacu (</w:t>
      </w:r>
      <w:proofErr w:type="spellStart"/>
      <w:r>
        <w:rPr>
          <w:i/>
          <w:color w:val="212121"/>
        </w:rPr>
        <w:t>Piaractus</w:t>
      </w:r>
      <w:proofErr w:type="spellEnd"/>
      <w:r>
        <w:rPr>
          <w:i/>
          <w:color w:val="212121"/>
          <w:spacing w:val="-2"/>
        </w:rPr>
        <w:t xml:space="preserve"> </w:t>
      </w:r>
      <w:proofErr w:type="spellStart"/>
      <w:r>
        <w:rPr>
          <w:i/>
          <w:color w:val="212121"/>
        </w:rPr>
        <w:t>brachypomus</w:t>
      </w:r>
      <w:proofErr w:type="spellEnd"/>
      <w:r>
        <w:rPr>
          <w:color w:val="212121"/>
        </w:rPr>
        <w:t>)</w:t>
      </w:r>
      <w:r>
        <w:rPr>
          <w:color w:val="212121"/>
          <w:spacing w:val="-1"/>
        </w:rPr>
        <w:t xml:space="preserve"> </w:t>
      </w:r>
      <w:r>
        <w:rPr>
          <w:color w:val="212121"/>
        </w:rPr>
        <w:t>in</w:t>
      </w:r>
      <w:r>
        <w:rPr>
          <w:color w:val="212121"/>
          <w:spacing w:val="-2"/>
        </w:rPr>
        <w:t xml:space="preserve"> </w:t>
      </w:r>
      <w:r>
        <w:rPr>
          <w:color w:val="212121"/>
        </w:rPr>
        <w:t>adverse</w:t>
      </w:r>
      <w:r>
        <w:rPr>
          <w:color w:val="212121"/>
          <w:spacing w:val="-2"/>
        </w:rPr>
        <w:t xml:space="preserve"> </w:t>
      </w:r>
      <w:r>
        <w:rPr>
          <w:color w:val="212121"/>
        </w:rPr>
        <w:t>rapid</w:t>
      </w:r>
      <w:r>
        <w:rPr>
          <w:color w:val="212121"/>
          <w:spacing w:val="-2"/>
        </w:rPr>
        <w:t xml:space="preserve"> </w:t>
      </w:r>
      <w:r>
        <w:rPr>
          <w:color w:val="212121"/>
        </w:rPr>
        <w:t>environmental</w:t>
      </w:r>
      <w:r>
        <w:rPr>
          <w:color w:val="212121"/>
          <w:spacing w:val="-2"/>
        </w:rPr>
        <w:t xml:space="preserve"> </w:t>
      </w:r>
      <w:r>
        <w:rPr>
          <w:color w:val="212121"/>
        </w:rPr>
        <w:t xml:space="preserve">conditions. </w:t>
      </w:r>
      <w:r>
        <w:rPr>
          <w:i/>
          <w:color w:val="212121"/>
        </w:rPr>
        <w:t>Fisheries Science</w:t>
      </w:r>
      <w:r>
        <w:rPr>
          <w:color w:val="212121"/>
        </w:rPr>
        <w:t xml:space="preserve">, </w:t>
      </w:r>
      <w:r>
        <w:rPr>
          <w:i/>
          <w:color w:val="212121"/>
        </w:rPr>
        <w:t>14</w:t>
      </w:r>
      <w:r>
        <w:rPr>
          <w:color w:val="212121"/>
        </w:rPr>
        <w:t>, pp.01-05.</w:t>
      </w:r>
    </w:p>
    <w:p w14:paraId="75C86579" w14:textId="77777777" w:rsidR="001F43B4" w:rsidRDefault="001F43B4">
      <w:pPr>
        <w:pStyle w:val="BodyText"/>
        <w:spacing w:line="360" w:lineRule="auto"/>
        <w:sectPr w:rsidR="001F43B4">
          <w:pgSz w:w="12240" w:h="15840"/>
          <w:pgMar w:top="1360" w:right="1080" w:bottom="280" w:left="1440" w:header="720" w:footer="720" w:gutter="0"/>
          <w:cols w:space="720"/>
        </w:sectPr>
      </w:pPr>
    </w:p>
    <w:p w14:paraId="23E9D21D" w14:textId="77777777" w:rsidR="001F43B4" w:rsidRDefault="001F43B4">
      <w:pPr>
        <w:pStyle w:val="BodyText"/>
        <w:spacing w:before="4"/>
        <w:ind w:left="0"/>
        <w:jc w:val="left"/>
        <w:rPr>
          <w:sz w:val="17"/>
        </w:rPr>
      </w:pPr>
    </w:p>
    <w:sectPr w:rsidR="001F43B4">
      <w:pgSz w:w="12240" w:h="15840"/>
      <w:pgMar w:top="1820" w:right="10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85C0" w14:textId="77777777" w:rsidR="00303AF2" w:rsidRDefault="00303AF2" w:rsidP="006645F2">
      <w:r>
        <w:separator/>
      </w:r>
    </w:p>
  </w:endnote>
  <w:endnote w:type="continuationSeparator" w:id="0">
    <w:p w14:paraId="4A2C74D6" w14:textId="77777777" w:rsidR="00303AF2" w:rsidRDefault="00303AF2" w:rsidP="00664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7995" w14:textId="77777777" w:rsidR="006645F2" w:rsidRDefault="00664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9605" w14:textId="77777777" w:rsidR="006645F2" w:rsidRDefault="00664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58AC" w14:textId="77777777" w:rsidR="006645F2" w:rsidRDefault="00664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E5424" w14:textId="77777777" w:rsidR="00303AF2" w:rsidRDefault="00303AF2" w:rsidP="006645F2">
      <w:r>
        <w:separator/>
      </w:r>
    </w:p>
  </w:footnote>
  <w:footnote w:type="continuationSeparator" w:id="0">
    <w:p w14:paraId="26FCD3CD" w14:textId="77777777" w:rsidR="00303AF2" w:rsidRDefault="00303AF2" w:rsidP="00664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E51F" w14:textId="480E0C6D" w:rsidR="006645F2" w:rsidRDefault="006645F2">
    <w:pPr>
      <w:pStyle w:val="Header"/>
    </w:pPr>
    <w:r>
      <w:rPr>
        <w:noProof/>
      </w:rPr>
      <w:pict w14:anchorId="55A222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586016" o:spid="_x0000_s1026"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BBC1" w14:textId="051780AF" w:rsidR="006645F2" w:rsidRDefault="006645F2">
    <w:pPr>
      <w:pStyle w:val="Header"/>
    </w:pPr>
    <w:r>
      <w:rPr>
        <w:noProof/>
      </w:rPr>
      <w:pict w14:anchorId="3E98C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586017" o:spid="_x0000_s1027"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0A1E" w14:textId="1C10E5A3" w:rsidR="006645F2" w:rsidRDefault="006645F2">
    <w:pPr>
      <w:pStyle w:val="Header"/>
    </w:pPr>
    <w:r>
      <w:rPr>
        <w:noProof/>
      </w:rPr>
      <w:pict w14:anchorId="2EDE2A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586015" o:spid="_x0000_s1025"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A2582"/>
    <w:multiLevelType w:val="multilevel"/>
    <w:tmpl w:val="39CA82BE"/>
    <w:lvl w:ilvl="0">
      <w:start w:val="2"/>
      <w:numFmt w:val="decimal"/>
      <w:lvlText w:val="%1"/>
      <w:lvlJc w:val="left"/>
      <w:pPr>
        <w:ind w:left="780" w:hanging="420"/>
        <w:jc w:val="left"/>
      </w:pPr>
      <w:rPr>
        <w:rFonts w:hint="default"/>
        <w:lang w:val="en-US" w:eastAsia="en-US" w:bidi="ar-SA"/>
      </w:rPr>
    </w:lvl>
    <w:lvl w:ilvl="1">
      <w:start w:val="3"/>
      <w:numFmt w:val="decimal"/>
      <w:lvlText w:val="%1.%2."/>
      <w:lvlJc w:val="left"/>
      <w:pPr>
        <w:ind w:left="780" w:hanging="42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640" w:hanging="420"/>
      </w:pPr>
      <w:rPr>
        <w:rFonts w:hint="default"/>
        <w:lang w:val="en-US" w:eastAsia="en-US" w:bidi="ar-SA"/>
      </w:rPr>
    </w:lvl>
    <w:lvl w:ilvl="3">
      <w:numFmt w:val="bullet"/>
      <w:lvlText w:val="•"/>
      <w:lvlJc w:val="left"/>
      <w:pPr>
        <w:ind w:left="3570" w:hanging="420"/>
      </w:pPr>
      <w:rPr>
        <w:rFonts w:hint="default"/>
        <w:lang w:val="en-US" w:eastAsia="en-US" w:bidi="ar-SA"/>
      </w:rPr>
    </w:lvl>
    <w:lvl w:ilvl="4">
      <w:numFmt w:val="bullet"/>
      <w:lvlText w:val="•"/>
      <w:lvlJc w:val="left"/>
      <w:pPr>
        <w:ind w:left="4500" w:hanging="420"/>
      </w:pPr>
      <w:rPr>
        <w:rFonts w:hint="default"/>
        <w:lang w:val="en-US" w:eastAsia="en-US" w:bidi="ar-SA"/>
      </w:rPr>
    </w:lvl>
    <w:lvl w:ilvl="5">
      <w:numFmt w:val="bullet"/>
      <w:lvlText w:val="•"/>
      <w:lvlJc w:val="left"/>
      <w:pPr>
        <w:ind w:left="5430" w:hanging="420"/>
      </w:pPr>
      <w:rPr>
        <w:rFonts w:hint="default"/>
        <w:lang w:val="en-US" w:eastAsia="en-US" w:bidi="ar-SA"/>
      </w:rPr>
    </w:lvl>
    <w:lvl w:ilvl="6">
      <w:numFmt w:val="bullet"/>
      <w:lvlText w:val="•"/>
      <w:lvlJc w:val="left"/>
      <w:pPr>
        <w:ind w:left="6360" w:hanging="420"/>
      </w:pPr>
      <w:rPr>
        <w:rFonts w:hint="default"/>
        <w:lang w:val="en-US" w:eastAsia="en-US" w:bidi="ar-SA"/>
      </w:rPr>
    </w:lvl>
    <w:lvl w:ilvl="7">
      <w:numFmt w:val="bullet"/>
      <w:lvlText w:val="•"/>
      <w:lvlJc w:val="left"/>
      <w:pPr>
        <w:ind w:left="7290" w:hanging="420"/>
      </w:pPr>
      <w:rPr>
        <w:rFonts w:hint="default"/>
        <w:lang w:val="en-US" w:eastAsia="en-US" w:bidi="ar-SA"/>
      </w:rPr>
    </w:lvl>
    <w:lvl w:ilvl="8">
      <w:numFmt w:val="bullet"/>
      <w:lvlText w:val="•"/>
      <w:lvlJc w:val="left"/>
      <w:pPr>
        <w:ind w:left="8220" w:hanging="420"/>
      </w:pPr>
      <w:rPr>
        <w:rFonts w:hint="default"/>
        <w:lang w:val="en-US" w:eastAsia="en-US" w:bidi="ar-SA"/>
      </w:rPr>
    </w:lvl>
  </w:abstractNum>
  <w:abstractNum w:abstractNumId="1" w15:restartNumberingAfterBreak="0">
    <w:nsid w:val="6F492047"/>
    <w:multiLevelType w:val="multilevel"/>
    <w:tmpl w:val="38A8D39A"/>
    <w:lvl w:ilvl="0">
      <w:start w:val="2"/>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780" w:hanging="42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813" w:hanging="420"/>
      </w:pPr>
      <w:rPr>
        <w:rFonts w:hint="default"/>
        <w:lang w:val="en-US" w:eastAsia="en-US" w:bidi="ar-SA"/>
      </w:rPr>
    </w:lvl>
    <w:lvl w:ilvl="3">
      <w:numFmt w:val="bullet"/>
      <w:lvlText w:val="•"/>
      <w:lvlJc w:val="left"/>
      <w:pPr>
        <w:ind w:left="2846" w:hanging="420"/>
      </w:pPr>
      <w:rPr>
        <w:rFonts w:hint="default"/>
        <w:lang w:val="en-US" w:eastAsia="en-US" w:bidi="ar-SA"/>
      </w:rPr>
    </w:lvl>
    <w:lvl w:ilvl="4">
      <w:numFmt w:val="bullet"/>
      <w:lvlText w:val="•"/>
      <w:lvlJc w:val="left"/>
      <w:pPr>
        <w:ind w:left="3880" w:hanging="420"/>
      </w:pPr>
      <w:rPr>
        <w:rFonts w:hint="default"/>
        <w:lang w:val="en-US" w:eastAsia="en-US" w:bidi="ar-SA"/>
      </w:rPr>
    </w:lvl>
    <w:lvl w:ilvl="5">
      <w:numFmt w:val="bullet"/>
      <w:lvlText w:val="•"/>
      <w:lvlJc w:val="left"/>
      <w:pPr>
        <w:ind w:left="4913" w:hanging="420"/>
      </w:pPr>
      <w:rPr>
        <w:rFonts w:hint="default"/>
        <w:lang w:val="en-US" w:eastAsia="en-US" w:bidi="ar-SA"/>
      </w:rPr>
    </w:lvl>
    <w:lvl w:ilvl="6">
      <w:numFmt w:val="bullet"/>
      <w:lvlText w:val="•"/>
      <w:lvlJc w:val="left"/>
      <w:pPr>
        <w:ind w:left="5946" w:hanging="420"/>
      </w:pPr>
      <w:rPr>
        <w:rFonts w:hint="default"/>
        <w:lang w:val="en-US" w:eastAsia="en-US" w:bidi="ar-SA"/>
      </w:rPr>
    </w:lvl>
    <w:lvl w:ilvl="7">
      <w:numFmt w:val="bullet"/>
      <w:lvlText w:val="•"/>
      <w:lvlJc w:val="left"/>
      <w:pPr>
        <w:ind w:left="6980" w:hanging="420"/>
      </w:pPr>
      <w:rPr>
        <w:rFonts w:hint="default"/>
        <w:lang w:val="en-US" w:eastAsia="en-US" w:bidi="ar-SA"/>
      </w:rPr>
    </w:lvl>
    <w:lvl w:ilvl="8">
      <w:numFmt w:val="bullet"/>
      <w:lvlText w:val="•"/>
      <w:lvlJc w:val="left"/>
      <w:pPr>
        <w:ind w:left="8013" w:hanging="420"/>
      </w:pPr>
      <w:rPr>
        <w:rFonts w:hint="default"/>
        <w:lang w:val="en-US" w:eastAsia="en-US" w:bidi="ar-SA"/>
      </w:rPr>
    </w:lvl>
  </w:abstractNum>
  <w:num w:numId="1" w16cid:durableId="118189916">
    <w:abstractNumId w:val="0"/>
  </w:num>
  <w:num w:numId="2" w16cid:durableId="1166896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43B4"/>
    <w:rsid w:val="00155274"/>
    <w:rsid w:val="001D22D7"/>
    <w:rsid w:val="001F43B4"/>
    <w:rsid w:val="002B24EA"/>
    <w:rsid w:val="002B46E9"/>
    <w:rsid w:val="00303AF2"/>
    <w:rsid w:val="00412260"/>
    <w:rsid w:val="005F78F0"/>
    <w:rsid w:val="0061399D"/>
    <w:rsid w:val="006645F2"/>
    <w:rsid w:val="007E7192"/>
    <w:rsid w:val="008331BE"/>
    <w:rsid w:val="008D4523"/>
    <w:rsid w:val="00E3292D"/>
    <w:rsid w:val="00F0499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5C71D"/>
  <w15:docId w15:val="{241F6EFC-4C79-4890-BA32-0F988B4D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07"/>
      <w:ind w:left="1768"/>
      <w:outlineLvl w:val="0"/>
    </w:pPr>
    <w:rPr>
      <w:b/>
      <w:bCs/>
      <w:sz w:val="24"/>
      <w:szCs w:val="24"/>
    </w:rPr>
  </w:style>
  <w:style w:type="paragraph" w:styleId="Heading2">
    <w:name w:val="heading 2"/>
    <w:basedOn w:val="Normal"/>
    <w:uiPriority w:val="1"/>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jc w:val="both"/>
    </w:pPr>
    <w:rPr>
      <w:sz w:val="24"/>
      <w:szCs w:val="24"/>
    </w:rPr>
  </w:style>
  <w:style w:type="paragraph" w:styleId="ListParagraph">
    <w:name w:val="List Paragraph"/>
    <w:basedOn w:val="Normal"/>
    <w:uiPriority w:val="1"/>
    <w:qFormat/>
    <w:pPr>
      <w:ind w:left="780" w:hanging="420"/>
      <w:jc w:val="both"/>
    </w:pPr>
  </w:style>
  <w:style w:type="paragraph" w:customStyle="1" w:styleId="TableParagraph">
    <w:name w:val="Table Paragraph"/>
    <w:basedOn w:val="Normal"/>
    <w:uiPriority w:val="1"/>
    <w:qFormat/>
    <w:pPr>
      <w:ind w:left="349"/>
    </w:pPr>
  </w:style>
  <w:style w:type="character" w:styleId="Hyperlink">
    <w:name w:val="Hyperlink"/>
    <w:basedOn w:val="DefaultParagraphFont"/>
    <w:uiPriority w:val="99"/>
    <w:unhideWhenUsed/>
    <w:rsid w:val="00E3292D"/>
    <w:rPr>
      <w:color w:val="0000FF" w:themeColor="hyperlink"/>
      <w:u w:val="single"/>
    </w:rPr>
  </w:style>
  <w:style w:type="character" w:styleId="UnresolvedMention">
    <w:name w:val="Unresolved Mention"/>
    <w:basedOn w:val="DefaultParagraphFont"/>
    <w:uiPriority w:val="99"/>
    <w:semiHidden/>
    <w:unhideWhenUsed/>
    <w:rsid w:val="00E3292D"/>
    <w:rPr>
      <w:color w:val="605E5C"/>
      <w:shd w:val="clear" w:color="auto" w:fill="E1DFDD"/>
    </w:rPr>
  </w:style>
  <w:style w:type="paragraph" w:styleId="Header">
    <w:name w:val="header"/>
    <w:basedOn w:val="Normal"/>
    <w:link w:val="HeaderChar"/>
    <w:uiPriority w:val="99"/>
    <w:unhideWhenUsed/>
    <w:rsid w:val="006645F2"/>
    <w:pPr>
      <w:tabs>
        <w:tab w:val="center" w:pos="4680"/>
        <w:tab w:val="right" w:pos="9360"/>
      </w:tabs>
    </w:pPr>
  </w:style>
  <w:style w:type="character" w:customStyle="1" w:styleId="HeaderChar">
    <w:name w:val="Header Char"/>
    <w:basedOn w:val="DefaultParagraphFont"/>
    <w:link w:val="Header"/>
    <w:uiPriority w:val="99"/>
    <w:rsid w:val="006645F2"/>
    <w:rPr>
      <w:rFonts w:ascii="Times New Roman" w:eastAsia="Times New Roman" w:hAnsi="Times New Roman" w:cs="Times New Roman"/>
    </w:rPr>
  </w:style>
  <w:style w:type="paragraph" w:styleId="Footer">
    <w:name w:val="footer"/>
    <w:basedOn w:val="Normal"/>
    <w:link w:val="FooterChar"/>
    <w:uiPriority w:val="99"/>
    <w:unhideWhenUsed/>
    <w:rsid w:val="006645F2"/>
    <w:pPr>
      <w:tabs>
        <w:tab w:val="center" w:pos="4680"/>
        <w:tab w:val="right" w:pos="9360"/>
      </w:tabs>
    </w:pPr>
  </w:style>
  <w:style w:type="character" w:customStyle="1" w:styleId="FooterChar">
    <w:name w:val="Footer Char"/>
    <w:basedOn w:val="DefaultParagraphFont"/>
    <w:link w:val="Footer"/>
    <w:uiPriority w:val="99"/>
    <w:rsid w:val="006645F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hyperlink" Target="https://doi.org/10.4060/cd8357en" TargetMode="External"/><Relationship Id="rId16" Type="http://schemas.openxmlformats.org/officeDocument/2006/relationships/image" Target="media/image4.png"/><Relationship Id="rId11" Type="http://schemas.openxmlformats.org/officeDocument/2006/relationships/header" Target="header3.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footnotes" Target="footnotes.xml"/><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header" Target="header2.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hyperlink" Target="https://www.globalseafood.org/advocate/dissolved-oxygen-requirements-in-aquatic-animal-respirat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2.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7" Type="http://schemas.openxmlformats.org/officeDocument/2006/relationships/header" Target="header1.xml"/><Relationship Id="rId71" Type="http://schemas.openxmlformats.org/officeDocument/2006/relationships/image" Target="media/image59.png"/><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61" Type="http://schemas.openxmlformats.org/officeDocument/2006/relationships/image" Target="media/image49.png"/><Relationship Id="rId82" Type="http://schemas.openxmlformats.org/officeDocument/2006/relationships/hyperlink" Target="https://www.globalseafood.org/advocate/dissolved-oxygen-requirements-in-aquatic-animal-respi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6745</Words>
  <Characters>38449</Characters>
  <Application>Microsoft Office Word</Application>
  <DocSecurity>0</DocSecurity>
  <Lines>320</Lines>
  <Paragraphs>90</Paragraphs>
  <ScaleCrop>false</ScaleCrop>
  <Company/>
  <LinksUpToDate>false</LinksUpToDate>
  <CharactersWithSpaces>45104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devarshi</dc:creator>
  <cp:lastModifiedBy>SDI 1084</cp:lastModifiedBy>
  <cp:revision>15</cp:revision>
  <dcterms:created xsi:type="dcterms:W3CDTF">2026-06-30T13:49:00Z</dcterms:created>
  <dcterms:modified xsi:type="dcterms:W3CDTF">2026-07-01T13:42:00Z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Creator">
    <vt:lpwstr>Microsoft® Word 2021</vt:lpwstr>
  </property>
  <property fmtid="{D5CDD505-2E9C-101B-9397-08002B2CF9AE}" pid="5" name="LastSaved">
    <vt:filetime>2026-06-30T00:00:00Z</vt:filetime>
  </property>
  <property fmtid="{D5CDD505-2E9C-101B-9397-08002B2CF9AE}" pid="6" name="Producer">
    <vt:lpwstr>Microsoft® Word 2021</vt:lpwstr>
  </property>
</Properties>
</file>