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F875D9" w14:paraId="08C1146F" w14:textId="77777777">
        <w:trPr>
          <w:trHeight w:val="20"/>
          <w:jc w:val="center"/>
        </w:trPr>
        <w:tc>
          <w:tcPr>
            <w:tcW w:w="1186" w:type="pct"/>
          </w:tcPr>
          <w:p w14:paraId="22AE33AA" w14:textId="77777777" w:rsidR="000F510C" w:rsidRPr="00F875D9" w:rsidRDefault="00BE5671">
            <w:pPr>
              <w:pStyle w:val="BodyText"/>
              <w:ind w:left="90"/>
              <w:jc w:val="left"/>
              <w:rPr>
                <w:rFonts w:ascii="Arial" w:hAnsi="Arial" w:cs="Arial"/>
                <w:bCs/>
                <w:sz w:val="20"/>
                <w:szCs w:val="20"/>
                <w:lang w:val="en-GB" w:eastAsia="en-US"/>
              </w:rPr>
            </w:pPr>
            <w:r w:rsidRPr="00F875D9">
              <w:rPr>
                <w:rFonts w:ascii="Arial" w:hAnsi="Arial" w:cs="Arial"/>
                <w:bCs/>
                <w:sz w:val="20"/>
                <w:szCs w:val="20"/>
                <w:lang w:val="en-GB" w:eastAsia="en-US"/>
              </w:rPr>
              <w:t>Journal Name:</w:t>
            </w:r>
          </w:p>
        </w:tc>
        <w:tc>
          <w:tcPr>
            <w:tcW w:w="3814" w:type="pct"/>
          </w:tcPr>
          <w:p w14:paraId="1000C638" w14:textId="77777777" w:rsidR="000F510C" w:rsidRPr="00F875D9" w:rsidRDefault="000F510C">
            <w:pPr>
              <w:rPr>
                <w:rFonts w:ascii="Arial" w:hAnsi="Arial" w:cs="Arial"/>
                <w:b/>
                <w:bCs/>
                <w:color w:val="0000FF"/>
                <w:sz w:val="20"/>
                <w:szCs w:val="20"/>
                <w:lang w:val="en-GB"/>
              </w:rPr>
            </w:pPr>
            <w:hyperlink r:id="rId7" w:history="1">
              <w:r w:rsidRPr="00F875D9">
                <w:rPr>
                  <w:rFonts w:ascii="Arial" w:hAnsi="Arial" w:cs="Arial"/>
                  <w:color w:val="0000FF"/>
                  <w:sz w:val="20"/>
                  <w:szCs w:val="20"/>
                  <w:u w:val="single"/>
                </w:rPr>
                <w:t>UTTAR PRADESH JOURNAL OF ZOOLOGY</w:t>
              </w:r>
            </w:hyperlink>
          </w:p>
        </w:tc>
      </w:tr>
      <w:tr w:rsidR="000F510C" w:rsidRPr="00F875D9" w14:paraId="75B5803D" w14:textId="77777777">
        <w:trPr>
          <w:trHeight w:val="20"/>
          <w:jc w:val="center"/>
        </w:trPr>
        <w:tc>
          <w:tcPr>
            <w:tcW w:w="1186" w:type="pct"/>
          </w:tcPr>
          <w:p w14:paraId="7239A1BD" w14:textId="77777777" w:rsidR="000F510C" w:rsidRPr="00F875D9" w:rsidRDefault="00BE5671">
            <w:pPr>
              <w:pStyle w:val="BodyText"/>
              <w:ind w:left="90"/>
              <w:jc w:val="left"/>
              <w:rPr>
                <w:rFonts w:ascii="Arial" w:hAnsi="Arial" w:cs="Arial"/>
                <w:bCs/>
                <w:sz w:val="20"/>
                <w:szCs w:val="20"/>
                <w:lang w:val="en-GB" w:eastAsia="en-US"/>
              </w:rPr>
            </w:pPr>
            <w:r w:rsidRPr="00F875D9">
              <w:rPr>
                <w:rFonts w:ascii="Arial" w:hAnsi="Arial" w:cs="Arial"/>
                <w:bCs/>
                <w:sz w:val="20"/>
                <w:szCs w:val="20"/>
                <w:lang w:val="en-GB" w:eastAsia="en-US"/>
              </w:rPr>
              <w:t>Manuscript Number:</w:t>
            </w:r>
          </w:p>
        </w:tc>
        <w:tc>
          <w:tcPr>
            <w:tcW w:w="3814" w:type="pct"/>
          </w:tcPr>
          <w:p w14:paraId="27FED170" w14:textId="20AA77D1" w:rsidR="000F510C" w:rsidRPr="00F875D9" w:rsidRDefault="005F2F2C">
            <w:pPr>
              <w:pStyle w:val="NormalWeb"/>
              <w:spacing w:before="0" w:beforeAutospacing="0" w:after="0" w:afterAutospacing="0"/>
              <w:rPr>
                <w:rFonts w:ascii="Arial" w:hAnsi="Arial" w:cs="Arial"/>
                <w:b/>
                <w:bCs/>
                <w:sz w:val="20"/>
                <w:szCs w:val="20"/>
                <w:lang w:val="en-GB"/>
              </w:rPr>
            </w:pPr>
            <w:r w:rsidRPr="00F875D9">
              <w:rPr>
                <w:rFonts w:ascii="Arial" w:hAnsi="Arial" w:cs="Arial"/>
                <w:b/>
                <w:bCs/>
                <w:sz w:val="20"/>
                <w:szCs w:val="20"/>
                <w:lang w:val="en-GB"/>
              </w:rPr>
              <w:t>Ms_UPJOZ_6217</w:t>
            </w:r>
          </w:p>
        </w:tc>
      </w:tr>
      <w:tr w:rsidR="000F510C" w:rsidRPr="00F875D9" w14:paraId="7A55579C" w14:textId="77777777">
        <w:trPr>
          <w:trHeight w:val="20"/>
          <w:jc w:val="center"/>
        </w:trPr>
        <w:tc>
          <w:tcPr>
            <w:tcW w:w="1186" w:type="pct"/>
          </w:tcPr>
          <w:p w14:paraId="4F059A19" w14:textId="77777777" w:rsidR="000F510C" w:rsidRPr="00F875D9" w:rsidRDefault="00BE5671">
            <w:pPr>
              <w:pStyle w:val="BodyText"/>
              <w:ind w:left="90"/>
              <w:jc w:val="left"/>
              <w:rPr>
                <w:rFonts w:ascii="Arial" w:hAnsi="Arial" w:cs="Arial"/>
                <w:bCs/>
                <w:sz w:val="20"/>
                <w:szCs w:val="20"/>
                <w:lang w:val="en-GB" w:eastAsia="en-US"/>
              </w:rPr>
            </w:pPr>
            <w:r w:rsidRPr="00F875D9">
              <w:rPr>
                <w:rFonts w:ascii="Arial" w:hAnsi="Arial" w:cs="Arial"/>
                <w:bCs/>
                <w:sz w:val="20"/>
                <w:szCs w:val="20"/>
                <w:lang w:val="en-GB" w:eastAsia="en-US"/>
              </w:rPr>
              <w:t xml:space="preserve">Title of the Manuscript: </w:t>
            </w:r>
          </w:p>
        </w:tc>
        <w:tc>
          <w:tcPr>
            <w:tcW w:w="3814" w:type="pct"/>
          </w:tcPr>
          <w:p w14:paraId="24F58754" w14:textId="1DE9C97C" w:rsidR="000F510C" w:rsidRPr="00F875D9" w:rsidRDefault="005F2F2C">
            <w:pPr>
              <w:pStyle w:val="NormalWeb"/>
              <w:spacing w:before="0" w:beforeAutospacing="0" w:after="0" w:afterAutospacing="0"/>
              <w:rPr>
                <w:rFonts w:ascii="Arial" w:hAnsi="Arial" w:cs="Arial"/>
                <w:b/>
                <w:sz w:val="20"/>
                <w:szCs w:val="20"/>
                <w:lang w:val="en-GB"/>
              </w:rPr>
            </w:pPr>
            <w:r w:rsidRPr="00F875D9">
              <w:rPr>
                <w:rFonts w:ascii="Arial" w:hAnsi="Arial" w:cs="Arial"/>
                <w:b/>
                <w:sz w:val="20"/>
                <w:szCs w:val="20"/>
                <w:lang w:val="en-GB"/>
              </w:rPr>
              <w:t xml:space="preserve">Interactive Effects of Salinity and Periphyton on Growth, Osmoregulation and Stress Physiology of Silver pompano (Trachinotus </w:t>
            </w:r>
            <w:proofErr w:type="spellStart"/>
            <w:r w:rsidRPr="00F875D9">
              <w:rPr>
                <w:rFonts w:ascii="Arial" w:hAnsi="Arial" w:cs="Arial"/>
                <w:b/>
                <w:sz w:val="20"/>
                <w:szCs w:val="20"/>
                <w:lang w:val="en-GB"/>
              </w:rPr>
              <w:t>blochii</w:t>
            </w:r>
            <w:proofErr w:type="spellEnd"/>
            <w:r w:rsidRPr="00F875D9">
              <w:rPr>
                <w:rFonts w:ascii="Arial" w:hAnsi="Arial" w:cs="Arial"/>
                <w:b/>
                <w:sz w:val="20"/>
                <w:szCs w:val="20"/>
                <w:lang w:val="en-GB"/>
              </w:rPr>
              <w:t>) Under Varying Salinities</w:t>
            </w:r>
          </w:p>
        </w:tc>
      </w:tr>
      <w:tr w:rsidR="000F510C" w:rsidRPr="00F875D9" w14:paraId="1A34BFE0" w14:textId="77777777">
        <w:trPr>
          <w:trHeight w:val="20"/>
          <w:jc w:val="center"/>
        </w:trPr>
        <w:tc>
          <w:tcPr>
            <w:tcW w:w="1186" w:type="pct"/>
          </w:tcPr>
          <w:p w14:paraId="370F016B" w14:textId="77777777" w:rsidR="000F510C" w:rsidRPr="00F875D9" w:rsidRDefault="00BE5671">
            <w:pPr>
              <w:pStyle w:val="BodyText"/>
              <w:ind w:left="90"/>
              <w:jc w:val="left"/>
              <w:rPr>
                <w:rFonts w:ascii="Arial" w:hAnsi="Arial" w:cs="Arial"/>
                <w:bCs/>
                <w:sz w:val="20"/>
                <w:szCs w:val="20"/>
                <w:lang w:val="en-GB" w:eastAsia="en-US"/>
              </w:rPr>
            </w:pPr>
            <w:r w:rsidRPr="00F875D9">
              <w:rPr>
                <w:rFonts w:ascii="Arial" w:hAnsi="Arial" w:cs="Arial"/>
                <w:bCs/>
                <w:sz w:val="20"/>
                <w:szCs w:val="20"/>
                <w:lang w:val="en-GB" w:eastAsia="en-US"/>
              </w:rPr>
              <w:t>Type of the Article</w:t>
            </w:r>
          </w:p>
        </w:tc>
        <w:tc>
          <w:tcPr>
            <w:tcW w:w="3814" w:type="pct"/>
          </w:tcPr>
          <w:p w14:paraId="55B6488D" w14:textId="77777777" w:rsidR="000F510C" w:rsidRPr="00F875D9" w:rsidRDefault="00BE5671">
            <w:pPr>
              <w:pStyle w:val="NormalWeb"/>
              <w:spacing w:before="0" w:beforeAutospacing="0" w:after="0" w:afterAutospacing="0"/>
              <w:rPr>
                <w:rFonts w:ascii="Arial" w:hAnsi="Arial" w:cs="Arial"/>
                <w:b/>
                <w:sz w:val="20"/>
                <w:szCs w:val="20"/>
                <w:lang w:val="en-GB"/>
              </w:rPr>
            </w:pPr>
            <w:r w:rsidRPr="00F875D9">
              <w:rPr>
                <w:rFonts w:ascii="Arial" w:hAnsi="Arial" w:cs="Arial"/>
                <w:b/>
                <w:sz w:val="20"/>
                <w:szCs w:val="20"/>
                <w:lang w:val="en-GB"/>
              </w:rPr>
              <w:t>Research Article</w:t>
            </w:r>
          </w:p>
          <w:p w14:paraId="4D0A2B87" w14:textId="77777777" w:rsidR="000F510C" w:rsidRPr="00F875D9"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F875D9" w:rsidRDefault="000F510C">
      <w:pPr>
        <w:jc w:val="both"/>
        <w:rPr>
          <w:rFonts w:ascii="Arial" w:eastAsia="MS Mincho" w:hAnsi="Arial" w:cs="Arial"/>
          <w:sz w:val="20"/>
          <w:szCs w:val="20"/>
          <w:lang w:val="en-GB" w:eastAsia="x-none"/>
        </w:rPr>
      </w:pPr>
    </w:p>
    <w:p w14:paraId="37C36DDC" w14:textId="77777777" w:rsidR="000F510C" w:rsidRPr="00F875D9" w:rsidRDefault="00BE5671">
      <w:pPr>
        <w:jc w:val="both"/>
        <w:rPr>
          <w:rFonts w:ascii="Arial" w:eastAsia="MS Mincho" w:hAnsi="Arial" w:cs="Arial"/>
          <w:b/>
          <w:sz w:val="20"/>
          <w:szCs w:val="20"/>
          <w:u w:val="single"/>
          <w:lang w:val="en-GB" w:eastAsia="x-none"/>
        </w:rPr>
      </w:pPr>
      <w:r w:rsidRPr="00F875D9">
        <w:rPr>
          <w:rFonts w:ascii="Arial" w:eastAsia="MS Mincho" w:hAnsi="Arial" w:cs="Arial"/>
          <w:b/>
          <w:sz w:val="20"/>
          <w:szCs w:val="20"/>
          <w:highlight w:val="yellow"/>
          <w:u w:val="single"/>
          <w:lang w:val="en-GB" w:eastAsia="x-none"/>
        </w:rPr>
        <w:t>PART 1 (Importance of the manuscript)</w:t>
      </w:r>
      <w:r w:rsidRPr="00F875D9">
        <w:rPr>
          <w:rFonts w:ascii="Arial" w:eastAsia="MS Mincho" w:hAnsi="Arial" w:cs="Arial"/>
          <w:b/>
          <w:sz w:val="20"/>
          <w:szCs w:val="20"/>
          <w:u w:val="single"/>
          <w:lang w:val="en-GB" w:eastAsia="x-none"/>
        </w:rPr>
        <w:t xml:space="preserve"> </w:t>
      </w:r>
    </w:p>
    <w:p w14:paraId="5F5A50E9" w14:textId="77777777" w:rsidR="000F510C" w:rsidRPr="00F875D9"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F875D9" w14:paraId="0C31D4D0" w14:textId="77777777">
        <w:trPr>
          <w:trHeight w:val="20"/>
          <w:jc w:val="center"/>
        </w:trPr>
        <w:tc>
          <w:tcPr>
            <w:tcW w:w="1666" w:type="pct"/>
            <w:noWrap/>
          </w:tcPr>
          <w:p w14:paraId="26DED922" w14:textId="77777777" w:rsidR="000F510C" w:rsidRPr="00F875D9"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F875D9" w:rsidRDefault="00BE5671">
            <w:pPr>
              <w:keepNext/>
              <w:outlineLvl w:val="1"/>
              <w:rPr>
                <w:rFonts w:ascii="Arial" w:eastAsia="MS Mincho" w:hAnsi="Arial" w:cs="Arial"/>
                <w:b/>
                <w:bCs/>
                <w:sz w:val="20"/>
                <w:szCs w:val="20"/>
                <w:lang w:val="en-GB"/>
              </w:rPr>
            </w:pPr>
            <w:r w:rsidRPr="00F875D9">
              <w:rPr>
                <w:rFonts w:ascii="Arial" w:eastAsia="MS Mincho" w:hAnsi="Arial" w:cs="Arial"/>
                <w:b/>
                <w:bCs/>
                <w:sz w:val="20"/>
                <w:szCs w:val="20"/>
                <w:lang w:val="en-GB"/>
              </w:rPr>
              <w:t>Comments of the Reviewers</w:t>
            </w:r>
          </w:p>
        </w:tc>
        <w:tc>
          <w:tcPr>
            <w:tcW w:w="1667" w:type="pct"/>
          </w:tcPr>
          <w:p w14:paraId="073A9375" w14:textId="77777777" w:rsidR="000F510C" w:rsidRPr="00F875D9" w:rsidRDefault="00BE5671">
            <w:pPr>
              <w:spacing w:after="160" w:line="256" w:lineRule="auto"/>
              <w:rPr>
                <w:rFonts w:ascii="Arial" w:eastAsia="Calibri" w:hAnsi="Arial" w:cs="Arial"/>
                <w:kern w:val="2"/>
                <w:sz w:val="20"/>
                <w:szCs w:val="20"/>
                <w:lang w:val="en-GB"/>
              </w:rPr>
            </w:pPr>
            <w:r w:rsidRPr="00F875D9">
              <w:rPr>
                <w:rFonts w:ascii="Arial" w:eastAsia="Calibri" w:hAnsi="Arial" w:cs="Arial"/>
                <w:b/>
                <w:kern w:val="2"/>
                <w:sz w:val="20"/>
                <w:szCs w:val="20"/>
                <w:lang w:val="en-GB"/>
              </w:rPr>
              <w:t>Author’s Feedback</w:t>
            </w:r>
            <w:r w:rsidRPr="00F875D9">
              <w:rPr>
                <w:rFonts w:ascii="Arial" w:eastAsia="Calibri" w:hAnsi="Arial" w:cs="Arial"/>
                <w:kern w:val="2"/>
                <w:sz w:val="20"/>
                <w:szCs w:val="20"/>
                <w:lang w:val="en-GB"/>
              </w:rPr>
              <w:t xml:space="preserve"> </w:t>
            </w:r>
          </w:p>
          <w:p w14:paraId="6D37AE97"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47461211" w14:textId="77777777">
        <w:trPr>
          <w:trHeight w:val="20"/>
          <w:jc w:val="center"/>
        </w:trPr>
        <w:tc>
          <w:tcPr>
            <w:tcW w:w="1666" w:type="pct"/>
            <w:noWrap/>
            <w:hideMark/>
          </w:tcPr>
          <w:p w14:paraId="6EBDF013" w14:textId="77777777" w:rsidR="000F510C" w:rsidRPr="00F875D9" w:rsidRDefault="00BE5671">
            <w:pPr>
              <w:rPr>
                <w:rFonts w:ascii="Arial" w:hAnsi="Arial" w:cs="Arial"/>
                <w:bCs/>
                <w:sz w:val="20"/>
                <w:szCs w:val="20"/>
                <w:lang w:val="en-GB"/>
              </w:rPr>
            </w:pPr>
            <w:r w:rsidRPr="00F875D9">
              <w:rPr>
                <w:rFonts w:ascii="Arial" w:hAnsi="Arial" w:cs="Arial"/>
                <w:b/>
                <w:bCs/>
                <w:sz w:val="20"/>
                <w:szCs w:val="20"/>
                <w:lang w:val="en-GB"/>
              </w:rPr>
              <w:t>Please write a few sentences regarding the importance of this manuscript for the scientific community.</w:t>
            </w:r>
            <w:r w:rsidRPr="00F875D9">
              <w:rPr>
                <w:rFonts w:ascii="Arial" w:hAnsi="Arial" w:cs="Arial"/>
                <w:bCs/>
                <w:sz w:val="20"/>
                <w:szCs w:val="20"/>
                <w:lang w:val="en-GB"/>
              </w:rPr>
              <w:t xml:space="preserve"> A minimum of 3-4 sentences may </w:t>
            </w:r>
          </w:p>
          <w:p w14:paraId="07AFF1CE" w14:textId="77777777" w:rsidR="000F510C" w:rsidRPr="00F875D9" w:rsidRDefault="00BE5671">
            <w:pPr>
              <w:rPr>
                <w:rFonts w:ascii="Arial" w:eastAsia="MS Mincho" w:hAnsi="Arial" w:cs="Arial"/>
                <w:bCs/>
                <w:sz w:val="20"/>
                <w:szCs w:val="20"/>
                <w:lang w:val="en-GB"/>
              </w:rPr>
            </w:pPr>
            <w:r w:rsidRPr="00F875D9">
              <w:rPr>
                <w:rFonts w:ascii="Arial" w:hAnsi="Arial" w:cs="Arial"/>
                <w:bCs/>
                <w:sz w:val="20"/>
                <w:szCs w:val="20"/>
                <w:lang w:val="en-GB"/>
              </w:rPr>
              <w:t>be required for this part.</w:t>
            </w:r>
          </w:p>
        </w:tc>
        <w:tc>
          <w:tcPr>
            <w:tcW w:w="1667" w:type="pct"/>
          </w:tcPr>
          <w:p w14:paraId="03DC2AB4" w14:textId="1B1935EB" w:rsidR="000F510C" w:rsidRPr="00F875D9" w:rsidRDefault="00947E68" w:rsidP="00947E68">
            <w:pPr>
              <w:contextualSpacing/>
              <w:jc w:val="both"/>
              <w:rPr>
                <w:rFonts w:ascii="Arial" w:hAnsi="Arial" w:cs="Arial"/>
                <w:b/>
                <w:bCs/>
                <w:sz w:val="20"/>
                <w:szCs w:val="20"/>
                <w:lang w:val="en-GB"/>
              </w:rPr>
            </w:pPr>
            <w:r w:rsidRPr="00F875D9">
              <w:rPr>
                <w:rFonts w:ascii="Arial" w:hAnsi="Arial" w:cs="Arial"/>
                <w:bCs/>
                <w:sz w:val="20"/>
                <w:szCs w:val="20"/>
                <w:lang w:val="en-GB"/>
              </w:rPr>
              <w:t xml:space="preserve">This manuscript provides essential data for the expansion of global aquaculture in brackish water areas. The identification of 15 ppt as the optimal salinity for the growth of </w:t>
            </w:r>
            <w:r w:rsidRPr="00F875D9">
              <w:rPr>
                <w:rFonts w:ascii="Arial" w:hAnsi="Arial" w:cs="Arial"/>
                <w:bCs/>
                <w:i/>
                <w:sz w:val="20"/>
                <w:szCs w:val="20"/>
                <w:lang w:val="en-GB"/>
              </w:rPr>
              <w:t xml:space="preserve">Trachinotus </w:t>
            </w:r>
            <w:proofErr w:type="spellStart"/>
            <w:r w:rsidRPr="00F875D9">
              <w:rPr>
                <w:rFonts w:ascii="Arial" w:hAnsi="Arial" w:cs="Arial"/>
                <w:bCs/>
                <w:i/>
                <w:sz w:val="20"/>
                <w:szCs w:val="20"/>
                <w:lang w:val="en-GB"/>
              </w:rPr>
              <w:t>blochii</w:t>
            </w:r>
            <w:proofErr w:type="spellEnd"/>
            <w:r w:rsidRPr="00F875D9">
              <w:rPr>
                <w:rFonts w:ascii="Arial" w:hAnsi="Arial" w:cs="Arial"/>
                <w:bCs/>
                <w:sz w:val="20"/>
                <w:szCs w:val="20"/>
                <w:lang w:val="en-GB"/>
              </w:rPr>
              <w:t xml:space="preserve"> is of major importance for aquaculture. Furthermore, the strengths of this research include: the successful integration of eco-friendly periphyton-based technology with the analysis of fish physiology; the detection of vital stress biomarkers, such as cortisol and antioxidant enzymes, under hyposaline conditions; and, finally, its role in facilitating the transition of marine species to more accessible and economical rearing systems</w:t>
            </w:r>
            <w:r w:rsidRPr="00F875D9">
              <w:rPr>
                <w:rFonts w:ascii="Arial" w:hAnsi="Arial" w:cs="Arial"/>
                <w:b/>
                <w:bCs/>
                <w:sz w:val="20"/>
                <w:szCs w:val="20"/>
                <w:lang w:val="en-GB"/>
              </w:rPr>
              <w:t>.</w:t>
            </w:r>
          </w:p>
        </w:tc>
        <w:tc>
          <w:tcPr>
            <w:tcW w:w="1667" w:type="pct"/>
          </w:tcPr>
          <w:p w14:paraId="305EFE14" w14:textId="0F17F0C5" w:rsidR="000F510C" w:rsidRPr="00F875D9" w:rsidRDefault="00806EBB">
            <w:pPr>
              <w:keepNext/>
              <w:outlineLvl w:val="1"/>
              <w:rPr>
                <w:rFonts w:ascii="Arial" w:eastAsia="MS Mincho" w:hAnsi="Arial" w:cs="Arial"/>
                <w:bCs/>
                <w:sz w:val="20"/>
                <w:szCs w:val="20"/>
                <w:lang w:val="en-GB"/>
              </w:rPr>
            </w:pPr>
            <w:r w:rsidRPr="00F875D9">
              <w:rPr>
                <w:rFonts w:ascii="Arial" w:eastAsia="MS Mincho" w:hAnsi="Arial" w:cs="Arial"/>
                <w:bCs/>
                <w:sz w:val="20"/>
                <w:szCs w:val="20"/>
                <w:lang w:val="en-GB"/>
              </w:rPr>
              <w:t xml:space="preserve">I genuinely thank the reviewer's </w:t>
            </w:r>
            <w:proofErr w:type="spellStart"/>
            <w:r w:rsidRPr="00F875D9">
              <w:rPr>
                <w:rFonts w:ascii="Arial" w:eastAsia="MS Mincho" w:hAnsi="Arial" w:cs="Arial"/>
                <w:bCs/>
                <w:sz w:val="20"/>
                <w:szCs w:val="20"/>
                <w:lang w:val="en-GB"/>
              </w:rPr>
              <w:t>favorable</w:t>
            </w:r>
            <w:proofErr w:type="spellEnd"/>
            <w:r w:rsidRPr="00F875D9">
              <w:rPr>
                <w:rFonts w:ascii="Arial" w:eastAsia="MS Mincho" w:hAnsi="Arial" w:cs="Arial"/>
                <w:bCs/>
                <w:sz w:val="20"/>
                <w:szCs w:val="20"/>
                <w:lang w:val="en-GB"/>
              </w:rPr>
              <w:t xml:space="preserve"> opinion of our work. The current study is significant from a scientific standpoint since it finds that the ideal salinity for increasing growth and reducing physiological stress in juvenile </w:t>
            </w:r>
            <w:r w:rsidRPr="00F875D9">
              <w:rPr>
                <w:rFonts w:ascii="Arial" w:eastAsia="MS Mincho" w:hAnsi="Arial" w:cs="Arial"/>
                <w:bCs/>
                <w:i/>
                <w:iCs/>
                <w:sz w:val="20"/>
                <w:szCs w:val="20"/>
                <w:lang w:val="en-GB"/>
              </w:rPr>
              <w:t xml:space="preserve">Trachinotus </w:t>
            </w:r>
            <w:proofErr w:type="spellStart"/>
            <w:r w:rsidRPr="00F875D9">
              <w:rPr>
                <w:rFonts w:ascii="Arial" w:eastAsia="MS Mincho" w:hAnsi="Arial" w:cs="Arial"/>
                <w:bCs/>
                <w:i/>
                <w:iCs/>
                <w:sz w:val="20"/>
                <w:szCs w:val="20"/>
                <w:lang w:val="en-GB"/>
              </w:rPr>
              <w:t>blochii</w:t>
            </w:r>
            <w:proofErr w:type="spellEnd"/>
            <w:r w:rsidRPr="00F875D9">
              <w:rPr>
                <w:rFonts w:ascii="Arial" w:eastAsia="MS Mincho" w:hAnsi="Arial" w:cs="Arial"/>
                <w:bCs/>
                <w:sz w:val="20"/>
                <w:szCs w:val="20"/>
                <w:lang w:val="en-GB"/>
              </w:rPr>
              <w:t xml:space="preserve"> is 15 ppt. Additionally, a thorough understanding of salinity adaptation in this species is provided by the integration of periphyton-based culture technology with stress indicators, antioxidant responses, and histological examination. These results provide important information for creating brackish water aquaculture systems that are both economical and sustainable.</w:t>
            </w:r>
          </w:p>
        </w:tc>
      </w:tr>
    </w:tbl>
    <w:p w14:paraId="5922EF19" w14:textId="77777777" w:rsidR="000F510C" w:rsidRPr="00F875D9" w:rsidRDefault="000F510C">
      <w:pPr>
        <w:rPr>
          <w:rFonts w:ascii="Arial" w:hAnsi="Arial" w:cs="Arial"/>
          <w:sz w:val="20"/>
          <w:szCs w:val="20"/>
          <w:lang w:val="en-GB"/>
        </w:rPr>
      </w:pPr>
    </w:p>
    <w:p w14:paraId="2C3B6BD9" w14:textId="77777777" w:rsidR="000F510C" w:rsidRPr="00F875D9" w:rsidRDefault="00BE5671">
      <w:pPr>
        <w:keepNext/>
        <w:outlineLvl w:val="1"/>
        <w:rPr>
          <w:rFonts w:ascii="Arial" w:eastAsia="MS Mincho" w:hAnsi="Arial" w:cs="Arial"/>
          <w:b/>
          <w:bCs/>
          <w:sz w:val="20"/>
          <w:szCs w:val="20"/>
          <w:highlight w:val="yellow"/>
          <w:u w:val="single"/>
          <w:lang w:val="en-GB"/>
        </w:rPr>
      </w:pPr>
      <w:r w:rsidRPr="00F875D9">
        <w:rPr>
          <w:rFonts w:ascii="Arial" w:eastAsia="MS Mincho" w:hAnsi="Arial" w:cs="Arial"/>
          <w:b/>
          <w:bCs/>
          <w:sz w:val="20"/>
          <w:szCs w:val="20"/>
          <w:highlight w:val="yellow"/>
          <w:u w:val="single"/>
          <w:lang w:val="en-GB"/>
        </w:rPr>
        <w:t>PART 2.1 (Objective Evaluation)</w:t>
      </w:r>
    </w:p>
    <w:p w14:paraId="7EA52E88" w14:textId="77777777" w:rsidR="000F510C" w:rsidRPr="00F875D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F875D9" w14:paraId="71A1EB94" w14:textId="77777777">
        <w:trPr>
          <w:trHeight w:val="20"/>
          <w:jc w:val="center"/>
        </w:trPr>
        <w:tc>
          <w:tcPr>
            <w:tcW w:w="1666" w:type="pct"/>
            <w:noWrap/>
          </w:tcPr>
          <w:p w14:paraId="21F71B48" w14:textId="77777777" w:rsidR="000F510C" w:rsidRPr="00F875D9"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F875D9" w:rsidRDefault="00BE5671">
            <w:pPr>
              <w:keepNext/>
              <w:outlineLvl w:val="1"/>
              <w:rPr>
                <w:rFonts w:ascii="Arial" w:eastAsia="MS Mincho" w:hAnsi="Arial" w:cs="Arial"/>
                <w:b/>
                <w:bCs/>
                <w:sz w:val="20"/>
                <w:szCs w:val="20"/>
                <w:lang w:val="en-GB"/>
              </w:rPr>
            </w:pPr>
            <w:r w:rsidRPr="00F875D9">
              <w:rPr>
                <w:rFonts w:ascii="Arial" w:eastAsia="MS Mincho" w:hAnsi="Arial" w:cs="Arial"/>
                <w:b/>
                <w:bCs/>
                <w:sz w:val="20"/>
                <w:szCs w:val="20"/>
                <w:lang w:val="en-GB"/>
              </w:rPr>
              <w:t>Rating of the Reviewers</w:t>
            </w:r>
          </w:p>
        </w:tc>
        <w:tc>
          <w:tcPr>
            <w:tcW w:w="1667" w:type="pct"/>
            <w:hideMark/>
          </w:tcPr>
          <w:p w14:paraId="32228700" w14:textId="1BAD77F2" w:rsidR="000F510C" w:rsidRPr="00F875D9" w:rsidRDefault="00BE5671">
            <w:pPr>
              <w:spacing w:after="160" w:line="256" w:lineRule="auto"/>
              <w:rPr>
                <w:rFonts w:ascii="Arial" w:hAnsi="Arial" w:cs="Arial"/>
                <w:b/>
                <w:sz w:val="20"/>
                <w:szCs w:val="20"/>
                <w:lang w:val="en-GB"/>
              </w:rPr>
            </w:pPr>
            <w:r w:rsidRPr="00F875D9">
              <w:rPr>
                <w:rFonts w:ascii="Arial" w:eastAsia="Calibri" w:hAnsi="Arial" w:cs="Arial"/>
                <w:b/>
                <w:kern w:val="2"/>
                <w:sz w:val="20"/>
                <w:szCs w:val="20"/>
                <w:lang w:val="en-GB"/>
              </w:rPr>
              <w:t>Author’s Feedback</w:t>
            </w:r>
            <w:r w:rsidRPr="00F875D9">
              <w:rPr>
                <w:rFonts w:ascii="Arial" w:eastAsia="Calibri" w:hAnsi="Arial" w:cs="Arial"/>
                <w:kern w:val="2"/>
                <w:sz w:val="20"/>
                <w:szCs w:val="20"/>
                <w:lang w:val="en-GB"/>
              </w:rPr>
              <w:t xml:space="preserve"> </w:t>
            </w:r>
            <w:r w:rsidR="008A048C" w:rsidRPr="00F875D9">
              <w:rPr>
                <w:rFonts w:ascii="Arial" w:hAnsi="Arial" w:cs="Arial"/>
                <w:b/>
                <w:kern w:val="2"/>
                <w:sz w:val="20"/>
                <w:szCs w:val="20"/>
                <w:highlight w:val="yellow"/>
                <w:lang w:val="en-GB"/>
              </w:rPr>
              <w:t>(</w:t>
            </w:r>
            <w:r w:rsidR="008A048C" w:rsidRPr="00F875D9">
              <w:rPr>
                <w:rFonts w:ascii="Arial" w:hAnsi="Arial" w:cs="Arial"/>
                <w:bCs/>
                <w:kern w:val="2"/>
                <w:sz w:val="20"/>
                <w:szCs w:val="20"/>
                <w:highlight w:val="yellow"/>
                <w:lang w:val="en-GB"/>
              </w:rPr>
              <w:t>Revision of the Manuscript and Feedback of Authors are mandatory for Rating of 2 and 1)</w:t>
            </w:r>
          </w:p>
        </w:tc>
      </w:tr>
      <w:tr w:rsidR="000F510C" w:rsidRPr="00F875D9" w14:paraId="4EDBEF58" w14:textId="77777777">
        <w:trPr>
          <w:trHeight w:val="20"/>
          <w:jc w:val="center"/>
        </w:trPr>
        <w:tc>
          <w:tcPr>
            <w:tcW w:w="1666" w:type="pct"/>
            <w:noWrap/>
            <w:hideMark/>
          </w:tcPr>
          <w:p w14:paraId="6BD79223" w14:textId="77777777" w:rsidR="000F510C" w:rsidRPr="00F875D9" w:rsidRDefault="00BE5671">
            <w:pPr>
              <w:rPr>
                <w:rFonts w:ascii="Arial" w:hAnsi="Arial" w:cs="Arial"/>
                <w:b/>
                <w:bCs/>
                <w:sz w:val="20"/>
                <w:szCs w:val="20"/>
                <w:lang w:val="en-GB"/>
              </w:rPr>
            </w:pPr>
            <w:r w:rsidRPr="00F875D9">
              <w:rPr>
                <w:rFonts w:ascii="Arial" w:hAnsi="Arial" w:cs="Arial"/>
                <w:b/>
                <w:bCs/>
                <w:sz w:val="20"/>
                <w:szCs w:val="20"/>
                <w:lang w:val="en-GB"/>
              </w:rPr>
              <w:t xml:space="preserve">1. Is the title clear and appropriate for the study? </w:t>
            </w:r>
          </w:p>
          <w:p w14:paraId="480E2ED8"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6327DE1F" w14:textId="77777777" w:rsidR="000F510C" w:rsidRPr="00F875D9" w:rsidRDefault="00BE5671">
            <w:pPr>
              <w:rPr>
                <w:rFonts w:ascii="Arial" w:hAnsi="Arial" w:cs="Arial"/>
                <w:sz w:val="20"/>
                <w:szCs w:val="20"/>
                <w:u w:val="single"/>
                <w:lang w:val="en-GB"/>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2C453D1A" w:rsidR="000F510C" w:rsidRPr="00F875D9" w:rsidRDefault="002967F1" w:rsidP="002967F1">
            <w:pPr>
              <w:ind w:left="360"/>
              <w:jc w:val="center"/>
              <w:rPr>
                <w:rFonts w:ascii="Arial" w:hAnsi="Arial" w:cs="Arial"/>
                <w:bCs/>
                <w:sz w:val="20"/>
                <w:szCs w:val="20"/>
                <w:lang w:val="en-GB"/>
              </w:rPr>
            </w:pPr>
            <w:r w:rsidRPr="00F875D9">
              <w:rPr>
                <w:rFonts w:ascii="Arial" w:hAnsi="Arial" w:cs="Arial"/>
                <w:bCs/>
                <w:sz w:val="20"/>
                <w:szCs w:val="20"/>
                <w:lang w:val="en-GB"/>
              </w:rPr>
              <w:t>4</w:t>
            </w:r>
          </w:p>
        </w:tc>
        <w:tc>
          <w:tcPr>
            <w:tcW w:w="1667" w:type="pct"/>
          </w:tcPr>
          <w:p w14:paraId="77A6A384"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0A937C75" w14:textId="77777777">
        <w:trPr>
          <w:trHeight w:val="20"/>
          <w:jc w:val="center"/>
        </w:trPr>
        <w:tc>
          <w:tcPr>
            <w:tcW w:w="1666" w:type="pct"/>
            <w:noWrap/>
            <w:hideMark/>
          </w:tcPr>
          <w:p w14:paraId="6679EE7D" w14:textId="77777777" w:rsidR="000F510C" w:rsidRPr="00F875D9" w:rsidRDefault="00BE5671">
            <w:pPr>
              <w:keepNext/>
              <w:outlineLvl w:val="1"/>
              <w:rPr>
                <w:rFonts w:ascii="Arial" w:eastAsia="MS Mincho" w:hAnsi="Arial" w:cs="Arial"/>
                <w:b/>
                <w:bCs/>
                <w:sz w:val="20"/>
                <w:szCs w:val="20"/>
                <w:lang w:val="en-GB"/>
              </w:rPr>
            </w:pPr>
            <w:r w:rsidRPr="00F875D9">
              <w:rPr>
                <w:rFonts w:ascii="Arial" w:eastAsia="MS Mincho" w:hAnsi="Arial" w:cs="Arial"/>
                <w:b/>
                <w:bCs/>
                <w:sz w:val="20"/>
                <w:szCs w:val="20"/>
                <w:lang w:val="en-GB"/>
              </w:rPr>
              <w:lastRenderedPageBreak/>
              <w:t xml:space="preserve">2. Is the abstract of the article comprehensive? </w:t>
            </w:r>
          </w:p>
          <w:p w14:paraId="6EBF2459"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35E25C99" w14:textId="77777777" w:rsidR="000F510C" w:rsidRPr="00F875D9" w:rsidRDefault="00BE5671">
            <w:pPr>
              <w:rPr>
                <w:rFonts w:ascii="Arial" w:hAnsi="Arial" w:cs="Arial"/>
                <w:sz w:val="20"/>
                <w:szCs w:val="20"/>
                <w:lang w:val="en-GB"/>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7745E343" w:rsidR="000F510C" w:rsidRPr="00F875D9" w:rsidRDefault="002967F1" w:rsidP="002967F1">
            <w:pPr>
              <w:ind w:left="360"/>
              <w:jc w:val="center"/>
              <w:rPr>
                <w:rFonts w:ascii="Arial" w:hAnsi="Arial" w:cs="Arial"/>
                <w:bCs/>
                <w:sz w:val="20"/>
                <w:szCs w:val="20"/>
                <w:lang w:val="en-GB"/>
              </w:rPr>
            </w:pPr>
            <w:r w:rsidRPr="00F875D9">
              <w:rPr>
                <w:rFonts w:ascii="Arial" w:hAnsi="Arial" w:cs="Arial"/>
                <w:bCs/>
                <w:sz w:val="20"/>
                <w:szCs w:val="20"/>
                <w:lang w:val="en-GB"/>
              </w:rPr>
              <w:t>3</w:t>
            </w:r>
          </w:p>
        </w:tc>
        <w:tc>
          <w:tcPr>
            <w:tcW w:w="1667" w:type="pct"/>
          </w:tcPr>
          <w:p w14:paraId="575247A5"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733B06F0" w14:textId="77777777">
        <w:trPr>
          <w:trHeight w:val="20"/>
          <w:jc w:val="center"/>
        </w:trPr>
        <w:tc>
          <w:tcPr>
            <w:tcW w:w="1666" w:type="pct"/>
            <w:noWrap/>
            <w:hideMark/>
          </w:tcPr>
          <w:p w14:paraId="571A3D1D" w14:textId="77777777" w:rsidR="000F510C" w:rsidRPr="00F875D9" w:rsidRDefault="00BE5671">
            <w:pPr>
              <w:keepNext/>
              <w:outlineLvl w:val="1"/>
              <w:rPr>
                <w:rFonts w:ascii="Arial" w:eastAsia="MS Mincho" w:hAnsi="Arial" w:cs="Arial"/>
                <w:b/>
                <w:bCs/>
                <w:sz w:val="20"/>
                <w:szCs w:val="20"/>
                <w:lang w:val="en-GB" w:eastAsia="x-none"/>
              </w:rPr>
            </w:pPr>
            <w:r w:rsidRPr="00F875D9">
              <w:rPr>
                <w:rFonts w:ascii="Arial" w:eastAsia="MS Mincho" w:hAnsi="Arial" w:cs="Arial"/>
                <w:b/>
                <w:bCs/>
                <w:sz w:val="20"/>
                <w:szCs w:val="20"/>
                <w:lang w:val="en-GB" w:eastAsia="x-none"/>
              </w:rPr>
              <w:t>3. Are the keywords appropriate and useful?</w:t>
            </w:r>
          </w:p>
          <w:p w14:paraId="24A76C9C"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45FE65CD" w14:textId="77777777" w:rsidR="000F510C" w:rsidRPr="00F875D9" w:rsidRDefault="00BE5671">
            <w:pPr>
              <w:rPr>
                <w:rFonts w:ascii="Arial" w:hAnsi="Arial" w:cs="Arial"/>
                <w:sz w:val="20"/>
                <w:szCs w:val="20"/>
                <w:lang w:val="en-GB" w:eastAsia="x-none"/>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4F2C72DB" w:rsidR="000F510C" w:rsidRPr="00F875D9" w:rsidRDefault="002967F1" w:rsidP="002967F1">
            <w:pPr>
              <w:ind w:left="360"/>
              <w:jc w:val="center"/>
              <w:rPr>
                <w:rFonts w:ascii="Arial" w:hAnsi="Arial" w:cs="Arial"/>
                <w:bCs/>
                <w:sz w:val="20"/>
                <w:szCs w:val="20"/>
                <w:lang w:val="en-GB"/>
              </w:rPr>
            </w:pPr>
            <w:r w:rsidRPr="00F875D9">
              <w:rPr>
                <w:rFonts w:ascii="Arial" w:hAnsi="Arial" w:cs="Arial"/>
                <w:bCs/>
                <w:sz w:val="20"/>
                <w:szCs w:val="20"/>
                <w:lang w:val="en-GB"/>
              </w:rPr>
              <w:t>4</w:t>
            </w:r>
          </w:p>
        </w:tc>
        <w:tc>
          <w:tcPr>
            <w:tcW w:w="1667" w:type="pct"/>
          </w:tcPr>
          <w:p w14:paraId="1385131D"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5A25E829" w14:textId="77777777">
        <w:trPr>
          <w:trHeight w:val="20"/>
          <w:jc w:val="center"/>
        </w:trPr>
        <w:tc>
          <w:tcPr>
            <w:tcW w:w="1666" w:type="pct"/>
            <w:noWrap/>
            <w:hideMark/>
          </w:tcPr>
          <w:p w14:paraId="3A86295D" w14:textId="77777777" w:rsidR="000F510C" w:rsidRPr="00F875D9" w:rsidRDefault="00BE5671">
            <w:pPr>
              <w:keepNext/>
              <w:outlineLvl w:val="1"/>
              <w:rPr>
                <w:rFonts w:ascii="Arial" w:eastAsia="MS Mincho" w:hAnsi="Arial" w:cs="Arial"/>
                <w:b/>
                <w:bCs/>
                <w:sz w:val="20"/>
                <w:szCs w:val="20"/>
                <w:lang w:val="en-GB" w:eastAsia="x-none"/>
              </w:rPr>
            </w:pPr>
            <w:r w:rsidRPr="00F875D9">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00F2A899" w14:textId="77777777" w:rsidR="000F510C" w:rsidRPr="00F875D9" w:rsidRDefault="00BE5671">
            <w:pPr>
              <w:rPr>
                <w:rFonts w:ascii="Arial" w:hAnsi="Arial" w:cs="Arial"/>
                <w:sz w:val="20"/>
                <w:szCs w:val="20"/>
                <w:lang w:val="en-GB" w:eastAsia="x-none"/>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773F1C96" w:rsidR="000F510C" w:rsidRPr="00F875D9" w:rsidRDefault="002967F1" w:rsidP="002967F1">
            <w:pPr>
              <w:ind w:left="360"/>
              <w:jc w:val="center"/>
              <w:rPr>
                <w:rFonts w:ascii="Arial" w:hAnsi="Arial" w:cs="Arial"/>
                <w:bCs/>
                <w:sz w:val="20"/>
                <w:szCs w:val="20"/>
                <w:lang w:val="en-GB"/>
              </w:rPr>
            </w:pPr>
            <w:r w:rsidRPr="00F875D9">
              <w:rPr>
                <w:rFonts w:ascii="Arial" w:hAnsi="Arial" w:cs="Arial"/>
                <w:bCs/>
                <w:sz w:val="20"/>
                <w:szCs w:val="20"/>
                <w:lang w:val="en-GB"/>
              </w:rPr>
              <w:t>2</w:t>
            </w:r>
          </w:p>
        </w:tc>
        <w:tc>
          <w:tcPr>
            <w:tcW w:w="1667" w:type="pct"/>
          </w:tcPr>
          <w:p w14:paraId="7EB0A7E5" w14:textId="0AD11647" w:rsidR="000F510C" w:rsidRPr="00F875D9" w:rsidRDefault="00047143" w:rsidP="001367CE">
            <w:pPr>
              <w:keepNext/>
              <w:jc w:val="both"/>
              <w:outlineLvl w:val="1"/>
              <w:rPr>
                <w:rFonts w:ascii="Arial" w:eastAsia="MS Mincho" w:hAnsi="Arial" w:cs="Arial"/>
                <w:bCs/>
                <w:sz w:val="20"/>
                <w:szCs w:val="20"/>
                <w:lang w:val="en-GB"/>
              </w:rPr>
            </w:pPr>
            <w:r w:rsidRPr="00F875D9">
              <w:rPr>
                <w:rFonts w:ascii="Arial" w:eastAsia="MS Mincho" w:hAnsi="Arial" w:cs="Arial"/>
                <w:bCs/>
                <w:sz w:val="20"/>
                <w:szCs w:val="20"/>
              </w:rPr>
              <w:t xml:space="preserve">I </w:t>
            </w:r>
            <w:r w:rsidR="001367CE" w:rsidRPr="00F875D9">
              <w:rPr>
                <w:rFonts w:ascii="Arial" w:eastAsia="MS Mincho" w:hAnsi="Arial" w:cs="Arial"/>
                <w:bCs/>
                <w:sz w:val="20"/>
                <w:szCs w:val="20"/>
              </w:rPr>
              <w:t>thank the reviewer for the constructive suggestion. The Introduction has been revised to improve its organization and logical flow by removing repetitive information and strengthening the linkage between salinity, periphyton, and fish physiology. The research gap, novelty, and objectives of the study have also been clearly highlighted to enhance the scientific background and overall clarity of the manuscript.</w:t>
            </w:r>
          </w:p>
        </w:tc>
      </w:tr>
      <w:tr w:rsidR="000F510C" w:rsidRPr="00F875D9" w14:paraId="6B9D170D" w14:textId="77777777">
        <w:trPr>
          <w:trHeight w:val="20"/>
          <w:jc w:val="center"/>
        </w:trPr>
        <w:tc>
          <w:tcPr>
            <w:tcW w:w="1666" w:type="pct"/>
            <w:noWrap/>
            <w:hideMark/>
          </w:tcPr>
          <w:p w14:paraId="7B48635A" w14:textId="77777777" w:rsidR="000F510C" w:rsidRPr="00F875D9" w:rsidRDefault="00BE5671">
            <w:pPr>
              <w:keepNext/>
              <w:outlineLvl w:val="1"/>
              <w:rPr>
                <w:rFonts w:ascii="Arial" w:eastAsia="MS Mincho" w:hAnsi="Arial" w:cs="Arial"/>
                <w:b/>
                <w:bCs/>
                <w:sz w:val="20"/>
                <w:szCs w:val="20"/>
                <w:lang w:val="en-GB" w:eastAsia="x-none"/>
              </w:rPr>
            </w:pPr>
            <w:r w:rsidRPr="00F875D9">
              <w:rPr>
                <w:rFonts w:ascii="Arial" w:eastAsia="MS Mincho" w:hAnsi="Arial" w:cs="Arial"/>
                <w:b/>
                <w:bCs/>
                <w:sz w:val="20"/>
                <w:szCs w:val="20"/>
                <w:lang w:val="en-GB" w:eastAsia="x-none"/>
              </w:rPr>
              <w:t>5. Are the research objectives/hypotheses clearly stated?</w:t>
            </w:r>
          </w:p>
          <w:p w14:paraId="23187A91"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7D22E4B7" w14:textId="77777777" w:rsidR="000F510C" w:rsidRPr="00F875D9" w:rsidRDefault="00BE5671">
            <w:pPr>
              <w:rPr>
                <w:rFonts w:ascii="Arial" w:hAnsi="Arial" w:cs="Arial"/>
                <w:sz w:val="20"/>
                <w:szCs w:val="20"/>
                <w:lang w:val="en-GB" w:eastAsia="x-none"/>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4B38AF50" w:rsidR="000F510C" w:rsidRPr="00F875D9" w:rsidRDefault="002967F1" w:rsidP="002967F1">
            <w:pPr>
              <w:ind w:left="360"/>
              <w:jc w:val="center"/>
              <w:rPr>
                <w:rFonts w:ascii="Arial" w:hAnsi="Arial" w:cs="Arial"/>
                <w:bCs/>
                <w:sz w:val="20"/>
                <w:szCs w:val="20"/>
                <w:lang w:val="en-GB"/>
              </w:rPr>
            </w:pPr>
            <w:r w:rsidRPr="00F875D9">
              <w:rPr>
                <w:rFonts w:ascii="Arial" w:hAnsi="Arial" w:cs="Arial"/>
                <w:bCs/>
                <w:sz w:val="20"/>
                <w:szCs w:val="20"/>
                <w:lang w:val="en-GB"/>
              </w:rPr>
              <w:t>5</w:t>
            </w:r>
          </w:p>
        </w:tc>
        <w:tc>
          <w:tcPr>
            <w:tcW w:w="1667" w:type="pct"/>
          </w:tcPr>
          <w:p w14:paraId="144D114B"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6FD848EF" w14:textId="77777777">
        <w:trPr>
          <w:trHeight w:val="20"/>
          <w:jc w:val="center"/>
        </w:trPr>
        <w:tc>
          <w:tcPr>
            <w:tcW w:w="1666" w:type="pct"/>
            <w:noWrap/>
            <w:hideMark/>
          </w:tcPr>
          <w:p w14:paraId="048A3F65" w14:textId="77777777" w:rsidR="000F510C" w:rsidRPr="00F875D9" w:rsidRDefault="00BE5671">
            <w:pPr>
              <w:keepNext/>
              <w:outlineLvl w:val="1"/>
              <w:rPr>
                <w:rFonts w:ascii="Arial" w:eastAsia="MS Mincho" w:hAnsi="Arial" w:cs="Arial"/>
                <w:b/>
                <w:bCs/>
                <w:sz w:val="20"/>
                <w:szCs w:val="20"/>
                <w:lang w:val="en-GB" w:eastAsia="x-none"/>
              </w:rPr>
            </w:pPr>
            <w:r w:rsidRPr="00F875D9">
              <w:rPr>
                <w:rFonts w:ascii="Arial" w:eastAsia="MS Mincho" w:hAnsi="Arial" w:cs="Arial"/>
                <w:b/>
                <w:bCs/>
                <w:sz w:val="20"/>
                <w:szCs w:val="20"/>
                <w:lang w:val="en-GB" w:eastAsia="x-none"/>
              </w:rPr>
              <w:t>6. Is the literature review relevant and up to date?</w:t>
            </w:r>
          </w:p>
          <w:p w14:paraId="46AEA7EF"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356D560A" w14:textId="77777777" w:rsidR="000F510C" w:rsidRPr="00F875D9" w:rsidRDefault="00BE5671">
            <w:pPr>
              <w:rPr>
                <w:rFonts w:ascii="Arial" w:hAnsi="Arial" w:cs="Arial"/>
                <w:sz w:val="20"/>
                <w:szCs w:val="20"/>
                <w:lang w:val="en-GB" w:eastAsia="x-none"/>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8AA5D9D" w:rsidR="000F510C" w:rsidRPr="00F875D9" w:rsidRDefault="002967F1" w:rsidP="002967F1">
            <w:pPr>
              <w:ind w:left="360"/>
              <w:jc w:val="center"/>
              <w:rPr>
                <w:rFonts w:ascii="Arial" w:hAnsi="Arial" w:cs="Arial"/>
                <w:bCs/>
                <w:sz w:val="20"/>
                <w:szCs w:val="20"/>
                <w:lang w:val="en-GB"/>
              </w:rPr>
            </w:pPr>
            <w:r w:rsidRPr="00F875D9">
              <w:rPr>
                <w:rFonts w:ascii="Arial" w:hAnsi="Arial" w:cs="Arial"/>
                <w:bCs/>
                <w:sz w:val="20"/>
                <w:szCs w:val="20"/>
                <w:lang w:val="en-GB"/>
              </w:rPr>
              <w:t>4</w:t>
            </w:r>
          </w:p>
        </w:tc>
        <w:tc>
          <w:tcPr>
            <w:tcW w:w="1667" w:type="pct"/>
          </w:tcPr>
          <w:p w14:paraId="642162CD"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0703EAFF" w14:textId="77777777">
        <w:trPr>
          <w:trHeight w:val="20"/>
          <w:jc w:val="center"/>
        </w:trPr>
        <w:tc>
          <w:tcPr>
            <w:tcW w:w="1666" w:type="pct"/>
            <w:noWrap/>
            <w:hideMark/>
          </w:tcPr>
          <w:p w14:paraId="5772D955" w14:textId="77777777" w:rsidR="000F510C" w:rsidRPr="00F875D9" w:rsidRDefault="00BE5671">
            <w:pPr>
              <w:keepNext/>
              <w:outlineLvl w:val="1"/>
              <w:rPr>
                <w:rFonts w:ascii="Arial" w:eastAsia="MS Mincho" w:hAnsi="Arial" w:cs="Arial"/>
                <w:b/>
                <w:bCs/>
                <w:sz w:val="20"/>
                <w:szCs w:val="20"/>
                <w:lang w:val="en-GB" w:eastAsia="x-none"/>
              </w:rPr>
            </w:pPr>
            <w:r w:rsidRPr="00F875D9">
              <w:rPr>
                <w:rFonts w:ascii="Arial" w:eastAsia="MS Mincho" w:hAnsi="Arial" w:cs="Arial"/>
                <w:b/>
                <w:bCs/>
                <w:sz w:val="20"/>
                <w:szCs w:val="20"/>
                <w:lang w:val="en-GB" w:eastAsia="x-none"/>
              </w:rPr>
              <w:t>7. Is the research methodology appropriate for the study?</w:t>
            </w:r>
          </w:p>
          <w:p w14:paraId="6C0869EB"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19D4469F" w14:textId="77777777" w:rsidR="000F510C" w:rsidRPr="00F875D9" w:rsidRDefault="00BE5671">
            <w:pPr>
              <w:rPr>
                <w:rFonts w:ascii="Arial" w:hAnsi="Arial" w:cs="Arial"/>
                <w:sz w:val="20"/>
                <w:szCs w:val="20"/>
                <w:lang w:val="en-GB"/>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1AD629CD" w:rsidR="000F510C" w:rsidRPr="00F875D9" w:rsidRDefault="002967F1" w:rsidP="002967F1">
            <w:pPr>
              <w:ind w:left="360"/>
              <w:jc w:val="center"/>
              <w:rPr>
                <w:rFonts w:ascii="Arial" w:hAnsi="Arial" w:cs="Arial"/>
                <w:bCs/>
                <w:sz w:val="20"/>
                <w:szCs w:val="20"/>
                <w:lang w:val="en-GB"/>
              </w:rPr>
            </w:pPr>
            <w:r w:rsidRPr="00F875D9">
              <w:rPr>
                <w:rFonts w:ascii="Arial" w:hAnsi="Arial" w:cs="Arial"/>
                <w:bCs/>
                <w:sz w:val="20"/>
                <w:szCs w:val="20"/>
                <w:lang w:val="en-GB"/>
              </w:rPr>
              <w:t>2</w:t>
            </w:r>
          </w:p>
        </w:tc>
        <w:tc>
          <w:tcPr>
            <w:tcW w:w="1667" w:type="pct"/>
          </w:tcPr>
          <w:p w14:paraId="20055112" w14:textId="23BDC627" w:rsidR="000F510C" w:rsidRPr="00F875D9" w:rsidRDefault="00241F88">
            <w:pPr>
              <w:keepNext/>
              <w:outlineLvl w:val="1"/>
              <w:rPr>
                <w:rFonts w:ascii="Arial" w:eastAsia="MS Mincho" w:hAnsi="Arial" w:cs="Arial"/>
                <w:bCs/>
                <w:sz w:val="20"/>
                <w:szCs w:val="20"/>
                <w:lang w:val="en-GB"/>
              </w:rPr>
            </w:pPr>
            <w:r w:rsidRPr="00F875D9">
              <w:rPr>
                <w:rFonts w:ascii="Arial" w:eastAsia="MS Mincho" w:hAnsi="Arial" w:cs="Arial"/>
                <w:bCs/>
                <w:sz w:val="20"/>
                <w:szCs w:val="20"/>
              </w:rPr>
              <w:t>Thank you for the valuable suggestion.</w:t>
            </w:r>
            <w:r w:rsidRPr="00F875D9">
              <w:rPr>
                <w:rFonts w:ascii="Arial" w:hAnsi="Arial" w:cs="Arial"/>
                <w:sz w:val="20"/>
                <w:szCs w:val="20"/>
              </w:rPr>
              <w:t xml:space="preserve"> </w:t>
            </w:r>
            <w:r w:rsidRPr="00F875D9">
              <w:rPr>
                <w:rFonts w:ascii="Arial" w:eastAsia="MS Mincho" w:hAnsi="Arial" w:cs="Arial"/>
                <w:bCs/>
                <w:sz w:val="20"/>
                <w:szCs w:val="20"/>
              </w:rPr>
              <w:t>The Materials and Methods section has been revised to improve clarity, organization, and completeness. Additional information on the experimental design, sampling procedures, analytical methods, and statistical analysis has been included to enhance transparency and reproducibility. These revisions ensure that the methodology is presented in a clear and systematic manner for better understanding by readers.</w:t>
            </w:r>
          </w:p>
        </w:tc>
      </w:tr>
      <w:tr w:rsidR="000F510C" w:rsidRPr="00F875D9" w14:paraId="21AA1537" w14:textId="77777777">
        <w:trPr>
          <w:trHeight w:val="20"/>
          <w:jc w:val="center"/>
        </w:trPr>
        <w:tc>
          <w:tcPr>
            <w:tcW w:w="1666" w:type="pct"/>
            <w:noWrap/>
            <w:hideMark/>
          </w:tcPr>
          <w:p w14:paraId="3C5AE8BE" w14:textId="77777777" w:rsidR="000F510C" w:rsidRPr="00F875D9" w:rsidRDefault="00BE5671">
            <w:pPr>
              <w:keepNext/>
              <w:outlineLvl w:val="1"/>
              <w:rPr>
                <w:rFonts w:ascii="Arial" w:eastAsia="MS Mincho" w:hAnsi="Arial" w:cs="Arial"/>
                <w:b/>
                <w:bCs/>
                <w:sz w:val="20"/>
                <w:szCs w:val="20"/>
                <w:lang w:val="en-GB" w:eastAsia="x-none"/>
              </w:rPr>
            </w:pPr>
            <w:r w:rsidRPr="00F875D9">
              <w:rPr>
                <w:rFonts w:ascii="Arial" w:eastAsia="MS Mincho" w:hAnsi="Arial" w:cs="Arial"/>
                <w:b/>
                <w:bCs/>
                <w:sz w:val="20"/>
                <w:szCs w:val="20"/>
                <w:lang w:val="en-GB" w:eastAsia="x-none"/>
              </w:rPr>
              <w:t>8. Were ethical issues properly addressed (if applicable)?</w:t>
            </w:r>
          </w:p>
          <w:p w14:paraId="069F8C08"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31CBBB91" w14:textId="77777777" w:rsidR="000F510C" w:rsidRPr="00F875D9" w:rsidRDefault="00BE5671">
            <w:pPr>
              <w:rPr>
                <w:rFonts w:ascii="Arial" w:hAnsi="Arial" w:cs="Arial"/>
                <w:sz w:val="20"/>
                <w:szCs w:val="20"/>
                <w:lang w:val="en-GB" w:eastAsia="x-none"/>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250E682E" w:rsidR="000F510C" w:rsidRPr="00F875D9" w:rsidRDefault="002967F1" w:rsidP="002967F1">
            <w:pPr>
              <w:ind w:left="360"/>
              <w:jc w:val="center"/>
              <w:rPr>
                <w:rFonts w:ascii="Arial" w:hAnsi="Arial" w:cs="Arial"/>
                <w:bCs/>
                <w:sz w:val="20"/>
                <w:szCs w:val="20"/>
                <w:lang w:val="en-GB"/>
              </w:rPr>
            </w:pPr>
            <w:r w:rsidRPr="00F875D9">
              <w:rPr>
                <w:rFonts w:ascii="Arial" w:hAnsi="Arial" w:cs="Arial"/>
                <w:bCs/>
                <w:sz w:val="20"/>
                <w:szCs w:val="20"/>
                <w:lang w:val="en-GB"/>
              </w:rPr>
              <w:t>5</w:t>
            </w:r>
          </w:p>
        </w:tc>
        <w:tc>
          <w:tcPr>
            <w:tcW w:w="1667" w:type="pct"/>
          </w:tcPr>
          <w:p w14:paraId="1B68E1C5"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26C71F72" w14:textId="77777777">
        <w:trPr>
          <w:trHeight w:val="20"/>
          <w:jc w:val="center"/>
        </w:trPr>
        <w:tc>
          <w:tcPr>
            <w:tcW w:w="1666" w:type="pct"/>
            <w:noWrap/>
            <w:hideMark/>
          </w:tcPr>
          <w:p w14:paraId="14FC9FDF" w14:textId="77777777" w:rsidR="000F510C" w:rsidRPr="00F875D9" w:rsidRDefault="00BE5671">
            <w:pPr>
              <w:rPr>
                <w:rFonts w:ascii="Arial" w:hAnsi="Arial" w:cs="Arial"/>
                <w:b/>
                <w:sz w:val="20"/>
                <w:szCs w:val="20"/>
                <w:lang w:val="en-GB"/>
              </w:rPr>
            </w:pPr>
            <w:r w:rsidRPr="00F875D9">
              <w:rPr>
                <w:rFonts w:ascii="Arial" w:hAnsi="Arial" w:cs="Arial"/>
                <w:b/>
                <w:sz w:val="20"/>
                <w:szCs w:val="20"/>
                <w:lang w:val="en-GB"/>
              </w:rPr>
              <w:t xml:space="preserve">9. Are the results presented clearly? </w:t>
            </w:r>
          </w:p>
          <w:p w14:paraId="3A8DED07"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71CAF62A" w14:textId="77777777" w:rsidR="000F510C" w:rsidRPr="00F875D9" w:rsidRDefault="00BE5671">
            <w:pPr>
              <w:rPr>
                <w:rFonts w:ascii="Arial" w:hAnsi="Arial" w:cs="Arial"/>
                <w:bCs/>
                <w:sz w:val="20"/>
                <w:szCs w:val="20"/>
                <w:lang w:val="en-GB"/>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4FBFBA4A" w:rsidR="000F510C" w:rsidRPr="00F875D9" w:rsidRDefault="002967F1" w:rsidP="002967F1">
            <w:pPr>
              <w:contextualSpacing/>
              <w:jc w:val="center"/>
              <w:rPr>
                <w:rFonts w:ascii="Arial" w:hAnsi="Arial" w:cs="Arial"/>
                <w:bCs/>
                <w:sz w:val="20"/>
                <w:szCs w:val="20"/>
                <w:lang w:val="en-GB"/>
              </w:rPr>
            </w:pPr>
            <w:r w:rsidRPr="00F875D9">
              <w:rPr>
                <w:rFonts w:ascii="Arial" w:hAnsi="Arial" w:cs="Arial"/>
                <w:bCs/>
                <w:sz w:val="20"/>
                <w:szCs w:val="20"/>
                <w:lang w:val="en-GB"/>
              </w:rPr>
              <w:t xml:space="preserve">    3</w:t>
            </w:r>
          </w:p>
        </w:tc>
        <w:tc>
          <w:tcPr>
            <w:tcW w:w="1667" w:type="pct"/>
          </w:tcPr>
          <w:p w14:paraId="050B8A59"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5988881E" w14:textId="77777777">
        <w:trPr>
          <w:trHeight w:val="20"/>
          <w:jc w:val="center"/>
        </w:trPr>
        <w:tc>
          <w:tcPr>
            <w:tcW w:w="1666" w:type="pct"/>
            <w:noWrap/>
            <w:hideMark/>
          </w:tcPr>
          <w:p w14:paraId="400E2B36" w14:textId="77777777" w:rsidR="000F510C" w:rsidRPr="00F875D9" w:rsidRDefault="00BE5671">
            <w:pPr>
              <w:rPr>
                <w:rFonts w:ascii="Arial" w:hAnsi="Arial" w:cs="Arial"/>
                <w:b/>
                <w:sz w:val="20"/>
                <w:szCs w:val="20"/>
                <w:lang w:val="en-GB"/>
              </w:rPr>
            </w:pPr>
            <w:r w:rsidRPr="00F875D9">
              <w:rPr>
                <w:rFonts w:ascii="Arial" w:hAnsi="Arial" w:cs="Arial"/>
                <w:b/>
                <w:sz w:val="20"/>
                <w:szCs w:val="20"/>
                <w:lang w:val="en-GB"/>
              </w:rPr>
              <w:t>10. Are tables and figures clear, relevant, and necessary?</w:t>
            </w:r>
          </w:p>
          <w:p w14:paraId="7A9C8570"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61B81D2F"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F875D9" w:rsidRDefault="000F510C">
            <w:pPr>
              <w:rPr>
                <w:rFonts w:ascii="Arial" w:hAnsi="Arial" w:cs="Arial"/>
                <w:color w:val="404040"/>
                <w:sz w:val="20"/>
                <w:szCs w:val="20"/>
                <w:shd w:val="clear" w:color="auto" w:fill="FFFFFF"/>
                <w:lang w:val="en-GB"/>
              </w:rPr>
            </w:pPr>
          </w:p>
          <w:p w14:paraId="33B747F3" w14:textId="77777777" w:rsidR="000F510C" w:rsidRPr="00F875D9" w:rsidRDefault="000F510C">
            <w:pPr>
              <w:rPr>
                <w:rFonts w:ascii="Arial" w:hAnsi="Arial" w:cs="Arial"/>
                <w:sz w:val="20"/>
                <w:szCs w:val="20"/>
                <w:lang w:val="en-GB"/>
              </w:rPr>
            </w:pPr>
          </w:p>
        </w:tc>
        <w:tc>
          <w:tcPr>
            <w:tcW w:w="1667" w:type="pct"/>
          </w:tcPr>
          <w:p w14:paraId="19501005" w14:textId="095A984E" w:rsidR="000F510C" w:rsidRPr="00F875D9" w:rsidRDefault="002967F1" w:rsidP="002967F1">
            <w:pPr>
              <w:contextualSpacing/>
              <w:jc w:val="center"/>
              <w:rPr>
                <w:rFonts w:ascii="Arial" w:hAnsi="Arial" w:cs="Arial"/>
                <w:bCs/>
                <w:sz w:val="20"/>
                <w:szCs w:val="20"/>
                <w:lang w:val="en-GB"/>
              </w:rPr>
            </w:pPr>
            <w:r w:rsidRPr="00F875D9">
              <w:rPr>
                <w:rFonts w:ascii="Arial" w:hAnsi="Arial" w:cs="Arial"/>
                <w:bCs/>
                <w:sz w:val="20"/>
                <w:szCs w:val="20"/>
                <w:lang w:val="en-GB"/>
              </w:rPr>
              <w:t xml:space="preserve">   3</w:t>
            </w:r>
          </w:p>
        </w:tc>
        <w:tc>
          <w:tcPr>
            <w:tcW w:w="1667" w:type="pct"/>
          </w:tcPr>
          <w:p w14:paraId="2F834205"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6DEE5BDD" w14:textId="77777777">
        <w:trPr>
          <w:trHeight w:val="20"/>
          <w:jc w:val="center"/>
        </w:trPr>
        <w:tc>
          <w:tcPr>
            <w:tcW w:w="1666" w:type="pct"/>
            <w:noWrap/>
            <w:hideMark/>
          </w:tcPr>
          <w:p w14:paraId="65DAB99E" w14:textId="77777777" w:rsidR="000F510C" w:rsidRPr="00F875D9" w:rsidRDefault="00BE5671">
            <w:pPr>
              <w:rPr>
                <w:rFonts w:ascii="Arial" w:hAnsi="Arial" w:cs="Arial"/>
                <w:b/>
                <w:sz w:val="20"/>
                <w:szCs w:val="20"/>
                <w:lang w:val="en-GB"/>
              </w:rPr>
            </w:pPr>
            <w:r w:rsidRPr="00F875D9">
              <w:rPr>
                <w:rFonts w:ascii="Arial" w:hAnsi="Arial" w:cs="Arial"/>
                <w:b/>
                <w:sz w:val="20"/>
                <w:szCs w:val="20"/>
                <w:lang w:val="en-GB"/>
              </w:rPr>
              <w:t>11. Does the discussion relate findings to existing literature?</w:t>
            </w:r>
          </w:p>
          <w:p w14:paraId="130FD09F"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60C31EA7" w14:textId="77777777" w:rsidR="000F510C" w:rsidRPr="00F875D9" w:rsidRDefault="00BE5671">
            <w:pPr>
              <w:rPr>
                <w:rFonts w:ascii="Arial" w:hAnsi="Arial" w:cs="Arial"/>
                <w:sz w:val="20"/>
                <w:szCs w:val="20"/>
                <w:lang w:val="en-GB"/>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3919FA1" w:rsidR="000F510C" w:rsidRPr="00F875D9" w:rsidRDefault="002967F1" w:rsidP="002967F1">
            <w:pPr>
              <w:contextualSpacing/>
              <w:jc w:val="center"/>
              <w:rPr>
                <w:rFonts w:ascii="Arial" w:hAnsi="Arial" w:cs="Arial"/>
                <w:bCs/>
                <w:sz w:val="20"/>
                <w:szCs w:val="20"/>
                <w:lang w:val="en-GB"/>
              </w:rPr>
            </w:pPr>
            <w:r w:rsidRPr="00F875D9">
              <w:rPr>
                <w:rFonts w:ascii="Arial" w:hAnsi="Arial" w:cs="Arial"/>
                <w:bCs/>
                <w:sz w:val="20"/>
                <w:szCs w:val="20"/>
                <w:lang w:val="en-GB"/>
              </w:rPr>
              <w:t xml:space="preserve">  4</w:t>
            </w:r>
          </w:p>
        </w:tc>
        <w:tc>
          <w:tcPr>
            <w:tcW w:w="1667" w:type="pct"/>
          </w:tcPr>
          <w:p w14:paraId="03E7C7F3"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2260615C" w14:textId="77777777">
        <w:trPr>
          <w:trHeight w:val="20"/>
          <w:jc w:val="center"/>
        </w:trPr>
        <w:tc>
          <w:tcPr>
            <w:tcW w:w="1666" w:type="pct"/>
            <w:noWrap/>
            <w:hideMark/>
          </w:tcPr>
          <w:p w14:paraId="6C471C07" w14:textId="77777777" w:rsidR="000F510C" w:rsidRPr="00F875D9" w:rsidRDefault="00BE5671">
            <w:pPr>
              <w:rPr>
                <w:rFonts w:ascii="Arial" w:hAnsi="Arial" w:cs="Arial"/>
                <w:b/>
                <w:sz w:val="20"/>
                <w:szCs w:val="20"/>
                <w:lang w:val="en-GB"/>
              </w:rPr>
            </w:pPr>
            <w:r w:rsidRPr="00F875D9">
              <w:rPr>
                <w:rFonts w:ascii="Arial" w:hAnsi="Arial" w:cs="Arial"/>
                <w:b/>
                <w:sz w:val="20"/>
                <w:szCs w:val="20"/>
                <w:lang w:val="en-GB"/>
              </w:rPr>
              <w:t>12. Are the conclusions supported by the data?</w:t>
            </w:r>
          </w:p>
          <w:p w14:paraId="7F0B245C"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697EEC4F" w14:textId="77777777" w:rsidR="000F510C" w:rsidRPr="00F875D9" w:rsidRDefault="00BE5671">
            <w:pPr>
              <w:rPr>
                <w:rFonts w:ascii="Arial" w:hAnsi="Arial" w:cs="Arial"/>
                <w:sz w:val="20"/>
                <w:szCs w:val="20"/>
                <w:lang w:val="en-GB"/>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0A3AF67A" w:rsidR="000F510C" w:rsidRPr="00F875D9" w:rsidRDefault="002967F1" w:rsidP="002967F1">
            <w:pPr>
              <w:contextualSpacing/>
              <w:jc w:val="center"/>
              <w:rPr>
                <w:rFonts w:ascii="Arial" w:hAnsi="Arial" w:cs="Arial"/>
                <w:bCs/>
                <w:sz w:val="20"/>
                <w:szCs w:val="20"/>
                <w:lang w:val="en-GB"/>
              </w:rPr>
            </w:pPr>
            <w:r w:rsidRPr="00F875D9">
              <w:rPr>
                <w:rFonts w:ascii="Arial" w:hAnsi="Arial" w:cs="Arial"/>
                <w:bCs/>
                <w:sz w:val="20"/>
                <w:szCs w:val="20"/>
                <w:lang w:val="en-GB"/>
              </w:rPr>
              <w:t>4</w:t>
            </w:r>
          </w:p>
        </w:tc>
        <w:tc>
          <w:tcPr>
            <w:tcW w:w="1667" w:type="pct"/>
          </w:tcPr>
          <w:p w14:paraId="3C5BA1F1"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6F2CFEC7" w14:textId="77777777">
        <w:trPr>
          <w:trHeight w:val="20"/>
          <w:jc w:val="center"/>
        </w:trPr>
        <w:tc>
          <w:tcPr>
            <w:tcW w:w="1666" w:type="pct"/>
            <w:noWrap/>
            <w:hideMark/>
          </w:tcPr>
          <w:p w14:paraId="6683D2D9" w14:textId="77777777" w:rsidR="000F510C" w:rsidRPr="00F875D9" w:rsidRDefault="00BE5671">
            <w:pPr>
              <w:rPr>
                <w:rFonts w:ascii="Arial" w:hAnsi="Arial" w:cs="Arial"/>
                <w:b/>
                <w:sz w:val="20"/>
                <w:szCs w:val="20"/>
                <w:lang w:val="en-GB"/>
              </w:rPr>
            </w:pPr>
            <w:r w:rsidRPr="00F875D9">
              <w:rPr>
                <w:rFonts w:ascii="Arial" w:hAnsi="Arial" w:cs="Arial"/>
                <w:b/>
                <w:sz w:val="20"/>
                <w:szCs w:val="20"/>
                <w:lang w:val="en-GB"/>
              </w:rPr>
              <w:t>13. Are the limitations of the study discussed?</w:t>
            </w:r>
          </w:p>
          <w:p w14:paraId="6A3CB329"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35B20E0D" w14:textId="77777777" w:rsidR="000F510C" w:rsidRPr="00F875D9" w:rsidRDefault="00BE5671">
            <w:pPr>
              <w:rPr>
                <w:rFonts w:ascii="Arial" w:hAnsi="Arial" w:cs="Arial"/>
                <w:sz w:val="20"/>
                <w:szCs w:val="20"/>
                <w:lang w:val="en-GB"/>
              </w:rPr>
            </w:pPr>
            <w:r w:rsidRPr="00F87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130E5EF8" w:rsidR="000F510C" w:rsidRPr="00F875D9" w:rsidRDefault="002967F1" w:rsidP="002967F1">
            <w:pPr>
              <w:contextualSpacing/>
              <w:jc w:val="center"/>
              <w:rPr>
                <w:rFonts w:ascii="Arial" w:hAnsi="Arial" w:cs="Arial"/>
                <w:bCs/>
                <w:sz w:val="20"/>
                <w:szCs w:val="20"/>
                <w:lang w:val="en-GB"/>
              </w:rPr>
            </w:pPr>
            <w:r w:rsidRPr="00F875D9">
              <w:rPr>
                <w:rFonts w:ascii="Arial" w:hAnsi="Arial" w:cs="Arial"/>
                <w:bCs/>
                <w:sz w:val="20"/>
                <w:szCs w:val="20"/>
                <w:lang w:val="en-GB"/>
              </w:rPr>
              <w:t>4</w:t>
            </w:r>
          </w:p>
        </w:tc>
        <w:tc>
          <w:tcPr>
            <w:tcW w:w="1667" w:type="pct"/>
          </w:tcPr>
          <w:p w14:paraId="30A2C359"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39C93671" w14:textId="77777777">
        <w:trPr>
          <w:trHeight w:val="20"/>
          <w:jc w:val="center"/>
        </w:trPr>
        <w:tc>
          <w:tcPr>
            <w:tcW w:w="1666" w:type="pct"/>
            <w:noWrap/>
            <w:hideMark/>
          </w:tcPr>
          <w:p w14:paraId="2C370324" w14:textId="77777777" w:rsidR="000F510C" w:rsidRPr="00F875D9" w:rsidRDefault="00BE5671">
            <w:pPr>
              <w:rPr>
                <w:rFonts w:ascii="Arial" w:hAnsi="Arial" w:cs="Arial"/>
                <w:b/>
                <w:sz w:val="20"/>
                <w:szCs w:val="20"/>
                <w:lang w:val="en-GB"/>
              </w:rPr>
            </w:pPr>
            <w:r w:rsidRPr="00F875D9">
              <w:rPr>
                <w:rFonts w:ascii="Arial" w:hAnsi="Arial" w:cs="Arial"/>
                <w:b/>
                <w:sz w:val="20"/>
                <w:szCs w:val="20"/>
                <w:lang w:val="en-GB"/>
              </w:rPr>
              <w:t>14. Are the references relevant and sufficient (in number)?</w:t>
            </w:r>
          </w:p>
          <w:p w14:paraId="558056D1"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378F687E"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F875D9" w:rsidRDefault="00BE5671">
            <w:pPr>
              <w:rPr>
                <w:rFonts w:ascii="Arial" w:hAnsi="Arial" w:cs="Arial"/>
                <w:sz w:val="20"/>
                <w:szCs w:val="20"/>
                <w:lang w:val="en-GB"/>
              </w:rPr>
            </w:pPr>
            <w:r w:rsidRPr="00F875D9">
              <w:rPr>
                <w:rFonts w:ascii="Arial" w:hAnsi="Arial" w:cs="Arial"/>
                <w:color w:val="404040"/>
                <w:sz w:val="20"/>
                <w:szCs w:val="20"/>
                <w:shd w:val="clear" w:color="auto" w:fill="FFFFFF"/>
                <w:lang w:val="en-GB"/>
              </w:rPr>
              <w:t>N/A = Not Applicable</w:t>
            </w:r>
          </w:p>
        </w:tc>
        <w:tc>
          <w:tcPr>
            <w:tcW w:w="1667" w:type="pct"/>
          </w:tcPr>
          <w:p w14:paraId="411343A0" w14:textId="295E0FDC" w:rsidR="000F510C" w:rsidRPr="00F875D9" w:rsidRDefault="002967F1" w:rsidP="002967F1">
            <w:pPr>
              <w:contextualSpacing/>
              <w:jc w:val="center"/>
              <w:rPr>
                <w:rFonts w:ascii="Arial" w:hAnsi="Arial" w:cs="Arial"/>
                <w:bCs/>
                <w:sz w:val="20"/>
                <w:szCs w:val="20"/>
                <w:lang w:val="en-GB"/>
              </w:rPr>
            </w:pPr>
            <w:r w:rsidRPr="00F875D9">
              <w:rPr>
                <w:rFonts w:ascii="Arial" w:hAnsi="Arial" w:cs="Arial"/>
                <w:bCs/>
                <w:sz w:val="20"/>
                <w:szCs w:val="20"/>
                <w:lang w:val="en-GB"/>
              </w:rPr>
              <w:t>4</w:t>
            </w:r>
          </w:p>
        </w:tc>
        <w:tc>
          <w:tcPr>
            <w:tcW w:w="1667" w:type="pct"/>
          </w:tcPr>
          <w:p w14:paraId="1B1618FC"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09909612" w14:textId="77777777">
        <w:trPr>
          <w:trHeight w:val="20"/>
          <w:jc w:val="center"/>
        </w:trPr>
        <w:tc>
          <w:tcPr>
            <w:tcW w:w="1666" w:type="pct"/>
            <w:noWrap/>
            <w:hideMark/>
          </w:tcPr>
          <w:p w14:paraId="773A5E0C" w14:textId="77777777" w:rsidR="000F510C" w:rsidRPr="00F875D9" w:rsidRDefault="00BE5671">
            <w:pPr>
              <w:rPr>
                <w:rFonts w:ascii="Arial" w:hAnsi="Arial" w:cs="Arial"/>
                <w:b/>
                <w:sz w:val="20"/>
                <w:szCs w:val="20"/>
                <w:lang w:val="en-GB"/>
              </w:rPr>
            </w:pPr>
            <w:r w:rsidRPr="00F875D9">
              <w:rPr>
                <w:rFonts w:ascii="Arial" w:hAnsi="Arial" w:cs="Arial"/>
                <w:b/>
                <w:sz w:val="20"/>
                <w:szCs w:val="20"/>
                <w:lang w:val="en-GB"/>
              </w:rPr>
              <w:lastRenderedPageBreak/>
              <w:t>15. Is the manuscript written in clear and understandable language?</w:t>
            </w:r>
          </w:p>
          <w:p w14:paraId="1536D9C3"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Rating Scale: </w:t>
            </w:r>
          </w:p>
          <w:p w14:paraId="744CDACA" w14:textId="77777777" w:rsidR="000F510C" w:rsidRPr="00F875D9" w:rsidRDefault="00BE5671">
            <w:pPr>
              <w:rPr>
                <w:rFonts w:ascii="Arial" w:hAnsi="Arial" w:cs="Arial"/>
                <w:color w:val="404040"/>
                <w:sz w:val="20"/>
                <w:szCs w:val="20"/>
                <w:shd w:val="clear" w:color="auto" w:fill="FFFFFF"/>
                <w:lang w:val="en-GB"/>
              </w:rPr>
            </w:pPr>
            <w:r w:rsidRPr="00F875D9">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F875D9" w:rsidRDefault="00BE5671">
            <w:pPr>
              <w:rPr>
                <w:rFonts w:ascii="Arial" w:hAnsi="Arial" w:cs="Arial"/>
                <w:sz w:val="20"/>
                <w:szCs w:val="20"/>
                <w:lang w:val="en-GB"/>
              </w:rPr>
            </w:pPr>
            <w:r w:rsidRPr="00F875D9">
              <w:rPr>
                <w:rFonts w:ascii="Arial" w:hAnsi="Arial" w:cs="Arial"/>
                <w:color w:val="404040"/>
                <w:sz w:val="20"/>
                <w:szCs w:val="20"/>
                <w:shd w:val="clear" w:color="auto" w:fill="FFFFFF"/>
                <w:lang w:val="en-GB"/>
              </w:rPr>
              <w:t>N/A = Not Applicable</w:t>
            </w:r>
          </w:p>
        </w:tc>
        <w:tc>
          <w:tcPr>
            <w:tcW w:w="1667" w:type="pct"/>
          </w:tcPr>
          <w:p w14:paraId="16C4C573" w14:textId="18933481" w:rsidR="000F510C" w:rsidRPr="00F875D9" w:rsidRDefault="002967F1" w:rsidP="002967F1">
            <w:pPr>
              <w:contextualSpacing/>
              <w:jc w:val="center"/>
              <w:rPr>
                <w:rFonts w:ascii="Arial" w:hAnsi="Arial" w:cs="Arial"/>
                <w:bCs/>
                <w:sz w:val="20"/>
                <w:szCs w:val="20"/>
                <w:lang w:val="en-GB"/>
              </w:rPr>
            </w:pPr>
            <w:r w:rsidRPr="00F875D9">
              <w:rPr>
                <w:rFonts w:ascii="Arial" w:hAnsi="Arial" w:cs="Arial"/>
                <w:bCs/>
                <w:sz w:val="20"/>
                <w:szCs w:val="20"/>
                <w:lang w:val="en-GB"/>
              </w:rPr>
              <w:t>3</w:t>
            </w:r>
          </w:p>
        </w:tc>
        <w:tc>
          <w:tcPr>
            <w:tcW w:w="1667" w:type="pct"/>
          </w:tcPr>
          <w:p w14:paraId="15D78EDE" w14:textId="77777777" w:rsidR="000F510C" w:rsidRPr="00F875D9" w:rsidRDefault="000F510C">
            <w:pPr>
              <w:keepNext/>
              <w:outlineLvl w:val="1"/>
              <w:rPr>
                <w:rFonts w:ascii="Arial" w:eastAsia="MS Mincho" w:hAnsi="Arial" w:cs="Arial"/>
                <w:bCs/>
                <w:sz w:val="20"/>
                <w:szCs w:val="20"/>
                <w:lang w:val="en-GB"/>
              </w:rPr>
            </w:pPr>
          </w:p>
        </w:tc>
      </w:tr>
    </w:tbl>
    <w:p w14:paraId="64499C68" w14:textId="77777777" w:rsidR="000F510C" w:rsidRPr="00F875D9" w:rsidRDefault="000F510C">
      <w:pPr>
        <w:jc w:val="both"/>
        <w:rPr>
          <w:rFonts w:ascii="Arial" w:eastAsia="MS Mincho" w:hAnsi="Arial" w:cs="Arial"/>
          <w:b/>
          <w:bCs/>
          <w:sz w:val="20"/>
          <w:szCs w:val="20"/>
          <w:u w:val="single"/>
          <w:lang w:val="en-GB" w:eastAsia="x-none"/>
        </w:rPr>
      </w:pPr>
    </w:p>
    <w:p w14:paraId="770237B7" w14:textId="77777777" w:rsidR="000F510C" w:rsidRPr="00F875D9" w:rsidRDefault="00BE5671">
      <w:pPr>
        <w:keepNext/>
        <w:outlineLvl w:val="1"/>
        <w:rPr>
          <w:rFonts w:ascii="Arial" w:eastAsia="MS Mincho" w:hAnsi="Arial" w:cs="Arial"/>
          <w:b/>
          <w:bCs/>
          <w:sz w:val="20"/>
          <w:szCs w:val="20"/>
          <w:u w:val="single"/>
          <w:lang w:val="en-GB"/>
        </w:rPr>
      </w:pPr>
      <w:r w:rsidRPr="00F875D9">
        <w:rPr>
          <w:rFonts w:ascii="Arial" w:eastAsia="MS Mincho" w:hAnsi="Arial" w:cs="Arial"/>
          <w:b/>
          <w:bCs/>
          <w:sz w:val="20"/>
          <w:szCs w:val="20"/>
          <w:highlight w:val="yellow"/>
          <w:u w:val="single"/>
          <w:lang w:val="en-GB"/>
        </w:rPr>
        <w:t>PART 2.2 (Subjective Evaluation)</w:t>
      </w:r>
    </w:p>
    <w:p w14:paraId="2B2063F0" w14:textId="77777777" w:rsidR="000F510C" w:rsidRPr="00F875D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F875D9" w14:paraId="4684D343" w14:textId="77777777">
        <w:trPr>
          <w:trHeight w:val="20"/>
          <w:jc w:val="center"/>
        </w:trPr>
        <w:tc>
          <w:tcPr>
            <w:tcW w:w="1666" w:type="pct"/>
            <w:noWrap/>
          </w:tcPr>
          <w:p w14:paraId="14A6BCCA" w14:textId="77777777" w:rsidR="000F510C" w:rsidRPr="00F875D9"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F875D9" w:rsidRDefault="00BE5671">
            <w:pPr>
              <w:keepNext/>
              <w:outlineLvl w:val="1"/>
              <w:rPr>
                <w:rFonts w:ascii="Arial" w:eastAsia="MS Mincho" w:hAnsi="Arial" w:cs="Arial"/>
                <w:b/>
                <w:bCs/>
                <w:sz w:val="20"/>
                <w:szCs w:val="20"/>
                <w:lang w:val="en-GB"/>
              </w:rPr>
            </w:pPr>
            <w:r w:rsidRPr="00F875D9">
              <w:rPr>
                <w:rFonts w:ascii="Arial" w:eastAsia="MS Mincho" w:hAnsi="Arial" w:cs="Arial"/>
                <w:b/>
                <w:bCs/>
                <w:sz w:val="20"/>
                <w:szCs w:val="20"/>
                <w:lang w:val="en-GB"/>
              </w:rPr>
              <w:t>Reviewer’s comment</w:t>
            </w:r>
          </w:p>
          <w:p w14:paraId="716BB9C5" w14:textId="77777777" w:rsidR="000F510C" w:rsidRPr="00F875D9" w:rsidRDefault="000F510C">
            <w:pPr>
              <w:rPr>
                <w:rFonts w:ascii="Arial" w:hAnsi="Arial" w:cs="Arial"/>
                <w:sz w:val="20"/>
                <w:szCs w:val="20"/>
                <w:lang w:val="en-GB"/>
              </w:rPr>
            </w:pPr>
          </w:p>
        </w:tc>
        <w:tc>
          <w:tcPr>
            <w:tcW w:w="1667" w:type="pct"/>
          </w:tcPr>
          <w:p w14:paraId="4CC29D52" w14:textId="77777777" w:rsidR="000F510C" w:rsidRPr="00F875D9" w:rsidRDefault="00BE5671">
            <w:pPr>
              <w:spacing w:after="160" w:line="256" w:lineRule="auto"/>
              <w:rPr>
                <w:rFonts w:ascii="Arial" w:eastAsia="Calibri" w:hAnsi="Arial" w:cs="Arial"/>
                <w:kern w:val="2"/>
                <w:sz w:val="20"/>
                <w:szCs w:val="20"/>
                <w:lang w:val="en-IN"/>
              </w:rPr>
            </w:pPr>
            <w:r w:rsidRPr="00F875D9">
              <w:rPr>
                <w:rFonts w:ascii="Arial" w:eastAsia="Calibri" w:hAnsi="Arial" w:cs="Arial"/>
                <w:b/>
                <w:kern w:val="2"/>
                <w:sz w:val="20"/>
                <w:szCs w:val="20"/>
                <w:lang w:val="en-IN"/>
              </w:rPr>
              <w:t>Author’s Feedback</w:t>
            </w:r>
            <w:r w:rsidRPr="00F875D9">
              <w:rPr>
                <w:rFonts w:ascii="Arial" w:eastAsia="Calibri" w:hAnsi="Arial" w:cs="Arial"/>
                <w:kern w:val="2"/>
                <w:sz w:val="20"/>
                <w:szCs w:val="20"/>
                <w:lang w:val="en-IN"/>
              </w:rPr>
              <w:t xml:space="preserve"> </w:t>
            </w:r>
            <w:r w:rsidRPr="00F875D9">
              <w:rPr>
                <w:rFonts w:ascii="Arial" w:eastAsia="Calibri" w:hAnsi="Arial" w:cs="Arial"/>
                <w:kern w:val="2"/>
                <w:sz w:val="20"/>
                <w:szCs w:val="20"/>
                <w:highlight w:val="yellow"/>
                <w:lang w:val="en-IN"/>
              </w:rPr>
              <w:t>(It is mandatory that authors should write his/her feedback here)</w:t>
            </w:r>
          </w:p>
          <w:p w14:paraId="611A3C36" w14:textId="77777777" w:rsidR="000F510C" w:rsidRPr="00F875D9" w:rsidRDefault="000F510C">
            <w:pPr>
              <w:keepNext/>
              <w:outlineLvl w:val="1"/>
              <w:rPr>
                <w:rFonts w:ascii="Arial" w:eastAsia="MS Mincho" w:hAnsi="Arial" w:cs="Arial"/>
                <w:bCs/>
                <w:sz w:val="20"/>
                <w:szCs w:val="20"/>
                <w:lang w:val="en-GB"/>
              </w:rPr>
            </w:pPr>
          </w:p>
        </w:tc>
      </w:tr>
      <w:tr w:rsidR="000F510C" w:rsidRPr="00F875D9" w14:paraId="639C63A0" w14:textId="77777777">
        <w:trPr>
          <w:trHeight w:val="20"/>
          <w:jc w:val="center"/>
        </w:trPr>
        <w:tc>
          <w:tcPr>
            <w:tcW w:w="1666" w:type="pct"/>
            <w:noWrap/>
          </w:tcPr>
          <w:p w14:paraId="70A97D8A" w14:textId="77777777" w:rsidR="000F510C" w:rsidRPr="00F875D9" w:rsidRDefault="00BE5671">
            <w:pPr>
              <w:rPr>
                <w:rFonts w:ascii="Arial" w:hAnsi="Arial" w:cs="Arial"/>
                <w:b/>
                <w:bCs/>
                <w:sz w:val="20"/>
                <w:szCs w:val="20"/>
                <w:lang w:val="en-GB"/>
              </w:rPr>
            </w:pPr>
            <w:r w:rsidRPr="00F875D9">
              <w:rPr>
                <w:rFonts w:ascii="Arial" w:hAnsi="Arial" w:cs="Arial"/>
                <w:b/>
                <w:bCs/>
                <w:sz w:val="20"/>
                <w:szCs w:val="20"/>
                <w:lang w:val="en-GB"/>
              </w:rPr>
              <w:t>Is the title of the article suitable?</w:t>
            </w:r>
          </w:p>
          <w:p w14:paraId="31420CEC" w14:textId="77777777" w:rsidR="000F510C" w:rsidRPr="00F875D9" w:rsidRDefault="000F510C">
            <w:pPr>
              <w:rPr>
                <w:rFonts w:ascii="Arial" w:hAnsi="Arial" w:cs="Arial"/>
                <w:bCs/>
                <w:sz w:val="20"/>
                <w:szCs w:val="20"/>
                <w:lang w:val="en-GB"/>
              </w:rPr>
            </w:pPr>
          </w:p>
          <w:p w14:paraId="4DF681E4" w14:textId="77777777" w:rsidR="000F510C" w:rsidRPr="00F875D9" w:rsidRDefault="00BE5671">
            <w:pPr>
              <w:rPr>
                <w:rFonts w:ascii="Arial" w:hAnsi="Arial" w:cs="Arial"/>
                <w:bCs/>
                <w:sz w:val="20"/>
                <w:szCs w:val="20"/>
                <w:lang w:val="en-GB"/>
              </w:rPr>
            </w:pPr>
            <w:r w:rsidRPr="00F875D9">
              <w:rPr>
                <w:rFonts w:ascii="Arial" w:hAnsi="Arial" w:cs="Arial"/>
                <w:bCs/>
                <w:sz w:val="20"/>
                <w:szCs w:val="20"/>
                <w:lang w:val="en-GB"/>
              </w:rPr>
              <w:t>If your answer is NO, please provide a brief, clear suggestion for improvement.</w:t>
            </w:r>
          </w:p>
          <w:p w14:paraId="04E1DE99" w14:textId="77777777" w:rsidR="000F510C" w:rsidRPr="00F875D9" w:rsidRDefault="000F510C">
            <w:pPr>
              <w:rPr>
                <w:rFonts w:ascii="Arial" w:hAnsi="Arial" w:cs="Arial"/>
                <w:sz w:val="20"/>
                <w:szCs w:val="20"/>
                <w:u w:val="single"/>
                <w:lang w:val="en-GB"/>
              </w:rPr>
            </w:pPr>
          </w:p>
        </w:tc>
        <w:tc>
          <w:tcPr>
            <w:tcW w:w="1667" w:type="pct"/>
          </w:tcPr>
          <w:p w14:paraId="68255418" w14:textId="5511D350" w:rsidR="002967F1" w:rsidRPr="00F875D9" w:rsidRDefault="00DF666F" w:rsidP="00DF666F">
            <w:pPr>
              <w:rPr>
                <w:rFonts w:ascii="Arial" w:hAnsi="Arial" w:cs="Arial"/>
                <w:bCs/>
                <w:sz w:val="20"/>
                <w:szCs w:val="20"/>
                <w:lang w:val="en-GB"/>
              </w:rPr>
            </w:pPr>
            <w:r w:rsidRPr="00F875D9">
              <w:rPr>
                <w:rFonts w:ascii="Arial" w:hAnsi="Arial" w:cs="Arial"/>
                <w:bCs/>
                <w:sz w:val="20"/>
                <w:szCs w:val="20"/>
                <w:lang w:val="en-GB"/>
              </w:rPr>
              <w:t>The original title contains a redundant repetition;</w:t>
            </w:r>
            <w:r w:rsidRPr="00F875D9">
              <w:rPr>
                <w:rFonts w:ascii="Arial" w:hAnsi="Arial" w:cs="Arial"/>
                <w:sz w:val="20"/>
                <w:szCs w:val="20"/>
              </w:rPr>
              <w:t xml:space="preserve"> </w:t>
            </w:r>
            <w:r w:rsidRPr="00F875D9">
              <w:rPr>
                <w:rFonts w:ascii="Arial" w:hAnsi="Arial" w:cs="Arial"/>
                <w:bCs/>
                <w:sz w:val="20"/>
                <w:szCs w:val="20"/>
                <w:lang w:val="en-GB"/>
              </w:rPr>
              <w:t>to avoid this, I propose the following alternative:</w:t>
            </w:r>
          </w:p>
          <w:p w14:paraId="2E66A0E0" w14:textId="5D8DDC0C" w:rsidR="000F510C" w:rsidRPr="00F875D9" w:rsidRDefault="002967F1" w:rsidP="00DF666F">
            <w:pPr>
              <w:jc w:val="both"/>
              <w:rPr>
                <w:rFonts w:ascii="Arial" w:hAnsi="Arial" w:cs="Arial"/>
                <w:b/>
                <w:sz w:val="20"/>
                <w:szCs w:val="20"/>
                <w:lang w:val="en-GB"/>
              </w:rPr>
            </w:pPr>
            <w:r w:rsidRPr="00F875D9">
              <w:rPr>
                <w:rFonts w:ascii="Arial" w:hAnsi="Arial" w:cs="Arial"/>
                <w:b/>
                <w:sz w:val="20"/>
                <w:szCs w:val="20"/>
              </w:rPr>
              <w:t>Interactive Effects of Salinity and Periphyton Substrates on Growth and Physiology of Silver Pompano (</w:t>
            </w:r>
            <w:r w:rsidRPr="00F875D9">
              <w:rPr>
                <w:rStyle w:val="Emphasis"/>
                <w:rFonts w:ascii="Arial" w:eastAsia="MS Mincho" w:hAnsi="Arial" w:cs="Arial"/>
                <w:b/>
                <w:bCs/>
                <w:sz w:val="20"/>
                <w:szCs w:val="20"/>
              </w:rPr>
              <w:t xml:space="preserve">Trachinotus </w:t>
            </w:r>
            <w:proofErr w:type="spellStart"/>
            <w:r w:rsidRPr="00F875D9">
              <w:rPr>
                <w:rStyle w:val="Emphasis"/>
                <w:rFonts w:ascii="Arial" w:eastAsia="MS Mincho" w:hAnsi="Arial" w:cs="Arial"/>
                <w:b/>
                <w:bCs/>
                <w:sz w:val="20"/>
                <w:szCs w:val="20"/>
              </w:rPr>
              <w:t>blochii</w:t>
            </w:r>
            <w:proofErr w:type="spellEnd"/>
            <w:r w:rsidRPr="00F875D9">
              <w:rPr>
                <w:rStyle w:val="Emphasis"/>
                <w:rFonts w:ascii="Arial" w:eastAsia="MS Mincho" w:hAnsi="Arial" w:cs="Arial"/>
                <w:b/>
                <w:bCs/>
                <w:sz w:val="20"/>
                <w:szCs w:val="20"/>
              </w:rPr>
              <w:t>,</w:t>
            </w:r>
            <w:r w:rsidRPr="00F875D9">
              <w:rPr>
                <w:rFonts w:ascii="Arial" w:hAnsi="Arial" w:cs="Arial"/>
                <w:b/>
                <w:sz w:val="20"/>
                <w:szCs w:val="20"/>
              </w:rPr>
              <w:t xml:space="preserve"> </w:t>
            </w:r>
            <w:hyperlink r:id="rId8" w:history="1">
              <w:proofErr w:type="spellStart"/>
              <w:r w:rsidRPr="00F875D9">
                <w:rPr>
                  <w:rStyle w:val="Hyperlink"/>
                  <w:rFonts w:ascii="Arial" w:eastAsia="MS Mincho" w:hAnsi="Arial" w:cs="Arial"/>
                  <w:b/>
                  <w:bCs/>
                  <w:iCs/>
                  <w:color w:val="auto"/>
                  <w:sz w:val="20"/>
                  <w:szCs w:val="20"/>
                  <w:u w:val="none"/>
                </w:rPr>
                <w:t>Lacepède</w:t>
              </w:r>
              <w:proofErr w:type="spellEnd"/>
              <w:r w:rsidRPr="00F875D9">
                <w:rPr>
                  <w:rStyle w:val="Hyperlink"/>
                  <w:rFonts w:ascii="Arial" w:eastAsia="MS Mincho" w:hAnsi="Arial" w:cs="Arial"/>
                  <w:b/>
                  <w:bCs/>
                  <w:iCs/>
                  <w:color w:val="auto"/>
                  <w:sz w:val="20"/>
                  <w:szCs w:val="20"/>
                  <w:u w:val="none"/>
                </w:rPr>
                <w:t>, 1801</w:t>
              </w:r>
            </w:hyperlink>
            <w:r w:rsidRPr="00F875D9">
              <w:rPr>
                <w:rStyle w:val="Emphasis"/>
                <w:rFonts w:ascii="Arial" w:eastAsia="MS Mincho" w:hAnsi="Arial" w:cs="Arial"/>
                <w:b/>
                <w:bCs/>
                <w:sz w:val="20"/>
                <w:szCs w:val="20"/>
              </w:rPr>
              <w:t xml:space="preserve"> </w:t>
            </w:r>
            <w:r w:rsidRPr="00F875D9">
              <w:rPr>
                <w:rFonts w:ascii="Arial" w:hAnsi="Arial" w:cs="Arial"/>
                <w:b/>
                <w:sz w:val="20"/>
                <w:szCs w:val="20"/>
              </w:rPr>
              <w:t>)</w:t>
            </w:r>
          </w:p>
        </w:tc>
        <w:tc>
          <w:tcPr>
            <w:tcW w:w="1667" w:type="pct"/>
          </w:tcPr>
          <w:p w14:paraId="7B18059D" w14:textId="3D6E2594" w:rsidR="000F510C" w:rsidRPr="00F875D9" w:rsidRDefault="00047143">
            <w:pPr>
              <w:keepNext/>
              <w:outlineLvl w:val="1"/>
              <w:rPr>
                <w:rFonts w:ascii="Arial" w:eastAsia="MS Mincho" w:hAnsi="Arial" w:cs="Arial"/>
                <w:bCs/>
                <w:sz w:val="20"/>
                <w:szCs w:val="20"/>
                <w:lang w:val="en-GB"/>
              </w:rPr>
            </w:pPr>
            <w:r w:rsidRPr="00F875D9">
              <w:rPr>
                <w:rFonts w:ascii="Arial" w:eastAsia="MS Mincho" w:hAnsi="Arial" w:cs="Arial"/>
                <w:bCs/>
                <w:sz w:val="20"/>
                <w:szCs w:val="20"/>
              </w:rPr>
              <w:t>I sincerely thank the reviewer's constructive suggestion. The title has been revised according to the reviewer's recommendation to eliminate redundancy and improve clarity. The revised title more accurately reflects the objectives and findings of the study.</w:t>
            </w:r>
          </w:p>
        </w:tc>
      </w:tr>
      <w:tr w:rsidR="000F510C" w:rsidRPr="00F875D9" w14:paraId="3416394E" w14:textId="77777777">
        <w:trPr>
          <w:trHeight w:val="20"/>
          <w:jc w:val="center"/>
        </w:trPr>
        <w:tc>
          <w:tcPr>
            <w:tcW w:w="1666" w:type="pct"/>
            <w:noWrap/>
          </w:tcPr>
          <w:p w14:paraId="01A6DA41" w14:textId="77777777" w:rsidR="000F510C" w:rsidRPr="00F875D9" w:rsidRDefault="00BE5671">
            <w:pPr>
              <w:keepNext/>
              <w:outlineLvl w:val="1"/>
              <w:rPr>
                <w:rFonts w:ascii="Arial" w:eastAsia="MS Mincho" w:hAnsi="Arial" w:cs="Arial"/>
                <w:b/>
                <w:bCs/>
                <w:sz w:val="20"/>
                <w:szCs w:val="20"/>
                <w:lang w:val="en-GB"/>
              </w:rPr>
            </w:pPr>
            <w:r w:rsidRPr="00F875D9">
              <w:rPr>
                <w:rFonts w:ascii="Arial" w:eastAsia="MS Mincho" w:hAnsi="Arial" w:cs="Arial"/>
                <w:b/>
                <w:bCs/>
                <w:sz w:val="20"/>
                <w:szCs w:val="20"/>
                <w:lang w:val="en-GB"/>
              </w:rPr>
              <w:t xml:space="preserve">Is the abstract of the article comprehensive? </w:t>
            </w:r>
          </w:p>
          <w:p w14:paraId="790F9D04" w14:textId="77777777" w:rsidR="000F510C" w:rsidRPr="00F875D9" w:rsidRDefault="00BE5671">
            <w:pPr>
              <w:rPr>
                <w:rFonts w:ascii="Arial" w:hAnsi="Arial" w:cs="Arial"/>
                <w:bCs/>
                <w:sz w:val="20"/>
                <w:szCs w:val="20"/>
                <w:lang w:val="en-GB"/>
              </w:rPr>
            </w:pPr>
            <w:r w:rsidRPr="00F875D9">
              <w:rPr>
                <w:rFonts w:ascii="Arial" w:hAnsi="Arial" w:cs="Arial"/>
                <w:bCs/>
                <w:sz w:val="20"/>
                <w:szCs w:val="20"/>
                <w:lang w:val="en-GB"/>
              </w:rPr>
              <w:t>s</w:t>
            </w:r>
          </w:p>
          <w:p w14:paraId="6707A580" w14:textId="77777777" w:rsidR="000F510C" w:rsidRPr="00F875D9" w:rsidRDefault="00BE5671">
            <w:pPr>
              <w:rPr>
                <w:rFonts w:ascii="Arial" w:hAnsi="Arial" w:cs="Arial"/>
                <w:bCs/>
                <w:sz w:val="20"/>
                <w:szCs w:val="20"/>
                <w:lang w:val="en-GB"/>
              </w:rPr>
            </w:pPr>
            <w:r w:rsidRPr="00F875D9">
              <w:rPr>
                <w:rFonts w:ascii="Arial" w:hAnsi="Arial" w:cs="Arial"/>
                <w:bCs/>
                <w:sz w:val="20"/>
                <w:szCs w:val="20"/>
                <w:lang w:val="en-GB"/>
              </w:rPr>
              <w:t>If your answer is NO, please provide a brief, clear suggestion for improvement.</w:t>
            </w:r>
          </w:p>
          <w:p w14:paraId="2B651F67" w14:textId="77777777" w:rsidR="000F510C" w:rsidRPr="00F875D9" w:rsidRDefault="000F510C">
            <w:pPr>
              <w:rPr>
                <w:rFonts w:ascii="Arial" w:hAnsi="Arial" w:cs="Arial"/>
                <w:sz w:val="20"/>
                <w:szCs w:val="20"/>
                <w:lang w:val="en-GB"/>
              </w:rPr>
            </w:pPr>
          </w:p>
        </w:tc>
        <w:tc>
          <w:tcPr>
            <w:tcW w:w="1667" w:type="pct"/>
          </w:tcPr>
          <w:p w14:paraId="339C88AE" w14:textId="77777777" w:rsidR="000F510C" w:rsidRPr="00F875D9" w:rsidRDefault="00DF666F" w:rsidP="00DF666F">
            <w:pPr>
              <w:jc w:val="both"/>
              <w:rPr>
                <w:rFonts w:ascii="Arial" w:hAnsi="Arial" w:cs="Arial"/>
                <w:bCs/>
                <w:sz w:val="20"/>
                <w:szCs w:val="20"/>
              </w:rPr>
            </w:pPr>
            <w:r w:rsidRPr="00F875D9">
              <w:rPr>
                <w:rFonts w:ascii="Arial" w:hAnsi="Arial" w:cs="Arial"/>
                <w:bCs/>
                <w:sz w:val="20"/>
                <w:szCs w:val="20"/>
                <w:lang w:val="en-GB"/>
              </w:rPr>
              <w:t>The abstract of this manuscript includes the purpose and major findings, but it needs to be revised to accurately reflect the numbers in the text (for example, the exact values of the specific growth rate—SGR).</w:t>
            </w:r>
            <w:r w:rsidR="0009566F" w:rsidRPr="00F875D9">
              <w:rPr>
                <w:rFonts w:ascii="Arial" w:hAnsi="Arial" w:cs="Arial"/>
                <w:sz w:val="20"/>
                <w:szCs w:val="20"/>
              </w:rPr>
              <w:t xml:space="preserve"> </w:t>
            </w:r>
            <w:r w:rsidR="0009566F" w:rsidRPr="00F875D9">
              <w:rPr>
                <w:rFonts w:ascii="Arial" w:hAnsi="Arial" w:cs="Arial"/>
                <w:bCs/>
                <w:sz w:val="20"/>
                <w:szCs w:val="20"/>
              </w:rPr>
              <w:t>The authors should significantly condense the Abstract by removing specific technical protocols and transferring those details to the main body of the text. The Abstract should focus strictly on a brief background, the core objective, major findings, and a concise conclusion</w:t>
            </w:r>
          </w:p>
          <w:p w14:paraId="61728E94" w14:textId="4162B3B4" w:rsidR="0009566F" w:rsidRPr="00F875D9" w:rsidRDefault="0009566F" w:rsidP="00DF666F">
            <w:pPr>
              <w:jc w:val="both"/>
              <w:rPr>
                <w:rFonts w:ascii="Arial" w:hAnsi="Arial" w:cs="Arial"/>
                <w:bCs/>
                <w:sz w:val="20"/>
                <w:szCs w:val="20"/>
                <w:lang w:val="en-GB"/>
              </w:rPr>
            </w:pPr>
            <w:r w:rsidRPr="00F875D9">
              <w:rPr>
                <w:rFonts w:ascii="Arial" w:hAnsi="Arial" w:cs="Arial"/>
                <w:bCs/>
                <w:sz w:val="20"/>
                <w:szCs w:val="20"/>
              </w:rPr>
              <w:t>The Abstract is currently too long and contains excessive methodological details that would be more appropriate for the 'Materials and Methods' section.</w:t>
            </w:r>
          </w:p>
        </w:tc>
        <w:tc>
          <w:tcPr>
            <w:tcW w:w="1667" w:type="pct"/>
          </w:tcPr>
          <w:p w14:paraId="02D4ADA5" w14:textId="38EF9344" w:rsidR="000F510C" w:rsidRPr="00F875D9" w:rsidRDefault="00C96FB3" w:rsidP="002B7959">
            <w:pPr>
              <w:keepNext/>
              <w:spacing w:line="276" w:lineRule="auto"/>
              <w:outlineLvl w:val="1"/>
              <w:rPr>
                <w:rFonts w:ascii="Arial" w:eastAsia="MS Mincho" w:hAnsi="Arial" w:cs="Arial"/>
                <w:bCs/>
                <w:sz w:val="20"/>
                <w:szCs w:val="20"/>
                <w:lang w:val="en-GB"/>
              </w:rPr>
            </w:pPr>
            <w:r w:rsidRPr="00F875D9">
              <w:rPr>
                <w:rFonts w:ascii="Arial" w:eastAsia="MS Mincho" w:hAnsi="Arial" w:cs="Arial"/>
                <w:bCs/>
                <w:sz w:val="20"/>
                <w:szCs w:val="20"/>
              </w:rPr>
              <w:t>Thank you for this valuable suggestion. The abstract has been substantially revised to include the key quantitative findings (including specific growth rate values), while unnecessary methodological details have been removed. The abstract now focuses on the study background, objective, principal findings, and conclusion.</w:t>
            </w:r>
          </w:p>
        </w:tc>
      </w:tr>
      <w:tr w:rsidR="000F510C" w:rsidRPr="00F875D9" w14:paraId="0480C3F3" w14:textId="77777777">
        <w:trPr>
          <w:trHeight w:val="20"/>
          <w:jc w:val="center"/>
        </w:trPr>
        <w:tc>
          <w:tcPr>
            <w:tcW w:w="1666" w:type="pct"/>
            <w:noWrap/>
            <w:hideMark/>
          </w:tcPr>
          <w:p w14:paraId="53A13F2D" w14:textId="77777777" w:rsidR="000F510C" w:rsidRPr="00F875D9" w:rsidRDefault="00BE5671">
            <w:pPr>
              <w:keepNext/>
              <w:outlineLvl w:val="1"/>
              <w:rPr>
                <w:rFonts w:ascii="Arial" w:eastAsia="MS Mincho" w:hAnsi="Arial" w:cs="Arial"/>
                <w:bCs/>
                <w:sz w:val="20"/>
                <w:szCs w:val="20"/>
                <w:lang w:val="en-GB"/>
              </w:rPr>
            </w:pPr>
            <w:r w:rsidRPr="00F875D9">
              <w:rPr>
                <w:rFonts w:ascii="Arial" w:eastAsia="MS Mincho" w:hAnsi="Arial" w:cs="Arial"/>
                <w:b/>
                <w:bCs/>
                <w:sz w:val="20"/>
                <w:szCs w:val="20"/>
                <w:lang w:val="en-GB"/>
              </w:rPr>
              <w:t xml:space="preserve">Is the manuscript scientifically correct? </w:t>
            </w:r>
            <w:r w:rsidRPr="00F875D9">
              <w:rPr>
                <w:rFonts w:ascii="Arial" w:eastAsia="MS Mincho" w:hAnsi="Arial" w:cs="Arial"/>
                <w:b/>
                <w:bCs/>
                <w:sz w:val="20"/>
                <w:szCs w:val="20"/>
                <w:lang w:val="en-GB"/>
              </w:rPr>
              <w:br/>
            </w:r>
          </w:p>
          <w:p w14:paraId="6C018A05" w14:textId="77777777" w:rsidR="000F510C" w:rsidRPr="00F875D9" w:rsidRDefault="00BE5671">
            <w:pPr>
              <w:rPr>
                <w:rFonts w:ascii="Arial" w:hAnsi="Arial" w:cs="Arial"/>
                <w:bCs/>
                <w:sz w:val="20"/>
                <w:szCs w:val="20"/>
                <w:lang w:val="en-GB"/>
              </w:rPr>
            </w:pPr>
            <w:r w:rsidRPr="00F875D9">
              <w:rPr>
                <w:rFonts w:ascii="Arial" w:hAnsi="Arial" w:cs="Arial"/>
                <w:bCs/>
                <w:sz w:val="20"/>
                <w:szCs w:val="20"/>
                <w:lang w:val="en-GB"/>
              </w:rPr>
              <w:t>If your answer is NO, please provide a brief, clear suggestion for improvement</w:t>
            </w:r>
          </w:p>
          <w:p w14:paraId="1218D882" w14:textId="77777777" w:rsidR="000F510C" w:rsidRPr="00F875D9" w:rsidRDefault="00BE5671">
            <w:pPr>
              <w:rPr>
                <w:rFonts w:ascii="Arial" w:hAnsi="Arial" w:cs="Arial"/>
                <w:b/>
                <w:sz w:val="20"/>
                <w:szCs w:val="20"/>
                <w:lang w:val="en-GB"/>
              </w:rPr>
            </w:pPr>
            <w:r w:rsidRPr="00F875D9">
              <w:rPr>
                <w:rFonts w:ascii="Arial" w:hAnsi="Arial" w:cs="Arial"/>
                <w:bCs/>
                <w:sz w:val="20"/>
                <w:szCs w:val="20"/>
                <w:lang w:val="en-GB"/>
              </w:rPr>
              <w:t>.</w:t>
            </w:r>
          </w:p>
        </w:tc>
        <w:tc>
          <w:tcPr>
            <w:tcW w:w="1667" w:type="pct"/>
          </w:tcPr>
          <w:p w14:paraId="7E18F8FD" w14:textId="77777777" w:rsidR="000F510C" w:rsidRPr="00F875D9" w:rsidRDefault="0009566F" w:rsidP="003443F0">
            <w:pPr>
              <w:contextualSpacing/>
              <w:jc w:val="both"/>
              <w:rPr>
                <w:rFonts w:ascii="Arial" w:hAnsi="Arial" w:cs="Arial"/>
                <w:bCs/>
                <w:sz w:val="20"/>
                <w:szCs w:val="20"/>
                <w:lang w:val="en-GB"/>
              </w:rPr>
            </w:pPr>
            <w:r w:rsidRPr="00F875D9">
              <w:rPr>
                <w:rFonts w:ascii="Arial" w:hAnsi="Arial" w:cs="Arial"/>
                <w:bCs/>
                <w:sz w:val="20"/>
                <w:szCs w:val="20"/>
                <w:lang w:val="en-GB"/>
              </w:rPr>
              <w:t>The study aims to evaluate the interaction between salinity and periphyton, but all the tanks have a bamboo substrate. From a scientific standpoint, in order to isolate the effect of periphyton, it was necessary to have parallel control groups raised at the same salinity levels but without a bamboo substrate.</w:t>
            </w:r>
          </w:p>
          <w:p w14:paraId="4597A843" w14:textId="77777777" w:rsidR="003443F0" w:rsidRPr="00F875D9" w:rsidRDefault="003443F0">
            <w:pPr>
              <w:contextualSpacing/>
              <w:rPr>
                <w:rFonts w:ascii="Arial" w:hAnsi="Arial" w:cs="Arial"/>
                <w:bCs/>
                <w:sz w:val="20"/>
                <w:szCs w:val="20"/>
                <w:lang w:val="en-GB"/>
              </w:rPr>
            </w:pPr>
            <w:r w:rsidRPr="00F875D9">
              <w:rPr>
                <w:rFonts w:ascii="Arial" w:hAnsi="Arial" w:cs="Arial"/>
                <w:bCs/>
                <w:sz w:val="20"/>
                <w:szCs w:val="20"/>
                <w:lang w:val="en-GB"/>
              </w:rPr>
              <w:t>For a salinity study, the authors must clearly specify how salinity was kept constant (measured daily? with what instrument?) and whether evaporation was compensated for with distilled or tap water (dechlorinated).</w:t>
            </w:r>
          </w:p>
          <w:p w14:paraId="55CBF1E3" w14:textId="4DCFB66E" w:rsidR="003443F0" w:rsidRPr="00F875D9" w:rsidRDefault="003443F0" w:rsidP="00560678">
            <w:pPr>
              <w:contextualSpacing/>
              <w:jc w:val="both"/>
              <w:rPr>
                <w:rFonts w:ascii="Arial" w:hAnsi="Arial" w:cs="Arial"/>
                <w:bCs/>
                <w:sz w:val="20"/>
                <w:szCs w:val="20"/>
              </w:rPr>
            </w:pPr>
            <w:r w:rsidRPr="00F875D9">
              <w:rPr>
                <w:rFonts w:ascii="Arial" w:hAnsi="Arial" w:cs="Arial"/>
                <w:bCs/>
                <w:sz w:val="20"/>
                <w:szCs w:val="20"/>
              </w:rPr>
              <w:t>The statistical methodology section needs more rigor; the authors must explicitly state if the assumptions of normality and homogeneity of variance were tested before running ANOVA.</w:t>
            </w:r>
            <w:r w:rsidR="00560678" w:rsidRPr="00F875D9">
              <w:rPr>
                <w:rFonts w:ascii="Arial" w:hAnsi="Arial" w:cs="Arial"/>
                <w:bCs/>
                <w:sz w:val="20"/>
                <w:szCs w:val="20"/>
              </w:rPr>
              <w:t xml:space="preserve"> Authors must specify whether the data met the criteria for normality (Shapiro-Wilk test) and homogeneity of variance (Levene’s test) before applying the ANOVA test. Without these checks, the statistical interpretation of the differences between groups may be invalidated</w:t>
            </w:r>
          </w:p>
          <w:p w14:paraId="630E61B4" w14:textId="137922E5" w:rsidR="00560678" w:rsidRPr="00F875D9" w:rsidRDefault="00560678" w:rsidP="00560678">
            <w:pPr>
              <w:contextualSpacing/>
              <w:jc w:val="both"/>
              <w:rPr>
                <w:rFonts w:ascii="Arial" w:hAnsi="Arial" w:cs="Arial"/>
                <w:bCs/>
                <w:sz w:val="20"/>
                <w:szCs w:val="20"/>
                <w:lang w:val="en-GB"/>
              </w:rPr>
            </w:pPr>
            <w:r w:rsidRPr="00F875D9">
              <w:rPr>
                <w:rFonts w:ascii="Arial" w:hAnsi="Arial" w:cs="Arial"/>
                <w:bCs/>
                <w:sz w:val="20"/>
                <w:szCs w:val="20"/>
                <w:lang w:val="en-GB"/>
              </w:rPr>
              <w:t>The results obtained are valuable (the correlation between osmotic stress at 5 ppt, the cortisol surge, and liver tissue degradation). However, the authors need to provide a more rigorous biochemical argument as to why such a low salinity (5 ppt) triggers such a strong antioxidant response (CAT, SOD) compared to the control salinity.</w:t>
            </w:r>
          </w:p>
          <w:p w14:paraId="05C5C358" w14:textId="77777777" w:rsidR="003443F0" w:rsidRPr="00F875D9" w:rsidRDefault="003443F0">
            <w:pPr>
              <w:contextualSpacing/>
              <w:rPr>
                <w:rFonts w:ascii="Arial" w:hAnsi="Arial" w:cs="Arial"/>
                <w:bCs/>
                <w:sz w:val="20"/>
                <w:szCs w:val="20"/>
                <w:lang w:val="en-GB"/>
              </w:rPr>
            </w:pPr>
          </w:p>
          <w:p w14:paraId="52E74867" w14:textId="77777777" w:rsidR="00134693" w:rsidRPr="00F875D9" w:rsidRDefault="00134693">
            <w:pPr>
              <w:contextualSpacing/>
              <w:rPr>
                <w:rFonts w:ascii="Arial" w:hAnsi="Arial" w:cs="Arial"/>
                <w:bCs/>
                <w:sz w:val="20"/>
                <w:szCs w:val="20"/>
                <w:lang w:val="en-GB"/>
              </w:rPr>
            </w:pPr>
          </w:p>
          <w:p w14:paraId="0DD17648" w14:textId="77777777" w:rsidR="00134693" w:rsidRPr="00F875D9" w:rsidRDefault="00134693" w:rsidP="00134693">
            <w:pPr>
              <w:rPr>
                <w:rFonts w:ascii="Arial" w:hAnsi="Arial" w:cs="Arial"/>
                <w:sz w:val="20"/>
                <w:szCs w:val="20"/>
              </w:rPr>
            </w:pPr>
            <w:r w:rsidRPr="00F875D9">
              <w:rPr>
                <w:rFonts w:ascii="Arial" w:hAnsi="Arial" w:cs="Arial"/>
                <w:sz w:val="20"/>
                <w:szCs w:val="20"/>
              </w:rPr>
              <w:t>The background section requires careful editorial revision. I noticed that some paragraphs in the Introduction have been accidentally pasted twice. These repetitions should be removed during the revision process.</w:t>
            </w:r>
          </w:p>
          <w:p w14:paraId="5E369BE9" w14:textId="1F14ECC3" w:rsidR="00134693" w:rsidRPr="00F875D9" w:rsidRDefault="00134693">
            <w:pPr>
              <w:contextualSpacing/>
              <w:rPr>
                <w:rFonts w:ascii="Arial" w:hAnsi="Arial" w:cs="Arial"/>
                <w:bCs/>
                <w:sz w:val="20"/>
                <w:szCs w:val="20"/>
                <w:lang w:val="en-GB"/>
              </w:rPr>
            </w:pPr>
          </w:p>
        </w:tc>
        <w:tc>
          <w:tcPr>
            <w:tcW w:w="1667" w:type="pct"/>
          </w:tcPr>
          <w:p w14:paraId="70082BAF" w14:textId="34966963" w:rsidR="00560678" w:rsidRPr="00F875D9" w:rsidRDefault="00560678">
            <w:pPr>
              <w:keepNext/>
              <w:outlineLvl w:val="1"/>
              <w:rPr>
                <w:rFonts w:ascii="Arial" w:eastAsia="MS Mincho" w:hAnsi="Arial" w:cs="Arial"/>
                <w:bCs/>
                <w:sz w:val="20"/>
                <w:szCs w:val="20"/>
                <w:lang w:val="en-GB"/>
              </w:rPr>
            </w:pPr>
          </w:p>
          <w:p w14:paraId="2B1D1A6C" w14:textId="7BEE1402" w:rsidR="00560678" w:rsidRPr="00F875D9" w:rsidRDefault="002B7959" w:rsidP="002B7959">
            <w:pPr>
              <w:spacing w:line="276" w:lineRule="auto"/>
              <w:rPr>
                <w:rFonts w:ascii="Arial" w:eastAsia="MS Mincho" w:hAnsi="Arial" w:cs="Arial"/>
                <w:sz w:val="20"/>
                <w:szCs w:val="20"/>
                <w:lang w:val="en-GB"/>
              </w:rPr>
            </w:pPr>
            <w:r w:rsidRPr="00F875D9">
              <w:rPr>
                <w:rFonts w:ascii="Arial" w:eastAsia="MS Mincho" w:hAnsi="Arial" w:cs="Arial"/>
                <w:sz w:val="20"/>
                <w:szCs w:val="20"/>
              </w:rPr>
              <w:t>We thank the reviewer for the constructive comments. The manuscript has been carefully revised to improve its scientific rigor and clarity. Specifically, we have clarified the experimental design, provided additional details on salinity maintenance and water replacement procedures, expanded the statistical analysis section to include tests for normality and homogeneity of variance prior to ANOVA, strengthened the discussion of the biochemical mechanisms underlying the observed antioxidant responses, and removed duplicated text from the Introduction. These revisions have enhanced the scientific accuracy and overall quality of the manuscript.</w:t>
            </w:r>
          </w:p>
          <w:p w14:paraId="7C7F61CB" w14:textId="77777777" w:rsidR="00560678" w:rsidRPr="00F875D9" w:rsidRDefault="00560678" w:rsidP="002B7959">
            <w:pPr>
              <w:spacing w:line="276" w:lineRule="auto"/>
              <w:rPr>
                <w:rFonts w:ascii="Arial" w:eastAsia="MS Mincho" w:hAnsi="Arial" w:cs="Arial"/>
                <w:sz w:val="20"/>
                <w:szCs w:val="20"/>
                <w:lang w:val="en-GB"/>
              </w:rPr>
            </w:pPr>
          </w:p>
          <w:p w14:paraId="12010C10" w14:textId="77777777" w:rsidR="00560678" w:rsidRPr="00F875D9" w:rsidRDefault="00560678" w:rsidP="00560678">
            <w:pPr>
              <w:rPr>
                <w:rFonts w:ascii="Arial" w:eastAsia="MS Mincho" w:hAnsi="Arial" w:cs="Arial"/>
                <w:sz w:val="20"/>
                <w:szCs w:val="20"/>
                <w:lang w:val="en-GB"/>
              </w:rPr>
            </w:pPr>
          </w:p>
          <w:p w14:paraId="0D1A657A" w14:textId="77777777" w:rsidR="00560678" w:rsidRPr="00F875D9" w:rsidRDefault="00560678" w:rsidP="00560678">
            <w:pPr>
              <w:rPr>
                <w:rFonts w:ascii="Arial" w:eastAsia="MS Mincho" w:hAnsi="Arial" w:cs="Arial"/>
                <w:sz w:val="20"/>
                <w:szCs w:val="20"/>
                <w:lang w:val="en-GB"/>
              </w:rPr>
            </w:pPr>
          </w:p>
          <w:p w14:paraId="3012BE9E" w14:textId="77777777" w:rsidR="00560678" w:rsidRPr="00F875D9" w:rsidRDefault="00560678" w:rsidP="00560678">
            <w:pPr>
              <w:rPr>
                <w:rFonts w:ascii="Arial" w:eastAsia="MS Mincho" w:hAnsi="Arial" w:cs="Arial"/>
                <w:sz w:val="20"/>
                <w:szCs w:val="20"/>
                <w:lang w:val="en-GB"/>
              </w:rPr>
            </w:pPr>
          </w:p>
          <w:p w14:paraId="3A81CD69" w14:textId="77777777" w:rsidR="00560678" w:rsidRPr="00F875D9" w:rsidRDefault="00560678" w:rsidP="00560678">
            <w:pPr>
              <w:rPr>
                <w:rFonts w:ascii="Arial" w:eastAsia="MS Mincho" w:hAnsi="Arial" w:cs="Arial"/>
                <w:sz w:val="20"/>
                <w:szCs w:val="20"/>
                <w:lang w:val="en-GB"/>
              </w:rPr>
            </w:pPr>
          </w:p>
          <w:p w14:paraId="68D91805" w14:textId="77777777" w:rsidR="00560678" w:rsidRPr="00F875D9" w:rsidRDefault="00560678" w:rsidP="00560678">
            <w:pPr>
              <w:rPr>
                <w:rFonts w:ascii="Arial" w:eastAsia="MS Mincho" w:hAnsi="Arial" w:cs="Arial"/>
                <w:sz w:val="20"/>
                <w:szCs w:val="20"/>
                <w:lang w:val="en-GB"/>
              </w:rPr>
            </w:pPr>
          </w:p>
          <w:p w14:paraId="788D6272" w14:textId="77777777" w:rsidR="00560678" w:rsidRPr="00F875D9" w:rsidRDefault="00560678" w:rsidP="00560678">
            <w:pPr>
              <w:rPr>
                <w:rFonts w:ascii="Arial" w:eastAsia="MS Mincho" w:hAnsi="Arial" w:cs="Arial"/>
                <w:sz w:val="20"/>
                <w:szCs w:val="20"/>
                <w:lang w:val="en-GB"/>
              </w:rPr>
            </w:pPr>
          </w:p>
          <w:p w14:paraId="10F3E483" w14:textId="77777777" w:rsidR="00560678" w:rsidRPr="00F875D9" w:rsidRDefault="00560678" w:rsidP="00560678">
            <w:pPr>
              <w:rPr>
                <w:rFonts w:ascii="Arial" w:eastAsia="MS Mincho" w:hAnsi="Arial" w:cs="Arial"/>
                <w:sz w:val="20"/>
                <w:szCs w:val="20"/>
                <w:lang w:val="en-GB"/>
              </w:rPr>
            </w:pPr>
          </w:p>
          <w:p w14:paraId="3FAE06C9" w14:textId="77777777" w:rsidR="00560678" w:rsidRPr="00F875D9" w:rsidRDefault="00560678" w:rsidP="00560678">
            <w:pPr>
              <w:rPr>
                <w:rFonts w:ascii="Arial" w:eastAsia="MS Mincho" w:hAnsi="Arial" w:cs="Arial"/>
                <w:sz w:val="20"/>
                <w:szCs w:val="20"/>
                <w:lang w:val="en-GB"/>
              </w:rPr>
            </w:pPr>
          </w:p>
          <w:p w14:paraId="4CD32CCD" w14:textId="77777777" w:rsidR="00560678" w:rsidRPr="00F875D9" w:rsidRDefault="00560678" w:rsidP="00560678">
            <w:pPr>
              <w:rPr>
                <w:rFonts w:ascii="Arial" w:eastAsia="MS Mincho" w:hAnsi="Arial" w:cs="Arial"/>
                <w:sz w:val="20"/>
                <w:szCs w:val="20"/>
                <w:lang w:val="en-GB"/>
              </w:rPr>
            </w:pPr>
          </w:p>
          <w:p w14:paraId="025D7CA6" w14:textId="77777777" w:rsidR="00560678" w:rsidRPr="00F875D9" w:rsidRDefault="00560678" w:rsidP="00560678">
            <w:pPr>
              <w:rPr>
                <w:rFonts w:ascii="Arial" w:eastAsia="MS Mincho" w:hAnsi="Arial" w:cs="Arial"/>
                <w:sz w:val="20"/>
                <w:szCs w:val="20"/>
                <w:lang w:val="en-GB"/>
              </w:rPr>
            </w:pPr>
          </w:p>
          <w:p w14:paraId="6DC9A205" w14:textId="77777777" w:rsidR="00560678" w:rsidRPr="00F875D9" w:rsidRDefault="00560678" w:rsidP="00560678">
            <w:pPr>
              <w:rPr>
                <w:rFonts w:ascii="Arial" w:eastAsia="MS Mincho" w:hAnsi="Arial" w:cs="Arial"/>
                <w:sz w:val="20"/>
                <w:szCs w:val="20"/>
                <w:lang w:val="en-GB"/>
              </w:rPr>
            </w:pPr>
          </w:p>
          <w:p w14:paraId="662BF25C" w14:textId="77777777" w:rsidR="00560678" w:rsidRPr="00F875D9" w:rsidRDefault="00560678" w:rsidP="00560678">
            <w:pPr>
              <w:rPr>
                <w:rFonts w:ascii="Arial" w:eastAsia="MS Mincho" w:hAnsi="Arial" w:cs="Arial"/>
                <w:sz w:val="20"/>
                <w:szCs w:val="20"/>
                <w:lang w:val="en-GB"/>
              </w:rPr>
            </w:pPr>
          </w:p>
          <w:p w14:paraId="221AFE41" w14:textId="77777777" w:rsidR="00560678" w:rsidRPr="00F875D9" w:rsidRDefault="00560678" w:rsidP="00560678">
            <w:pPr>
              <w:rPr>
                <w:rFonts w:ascii="Arial" w:eastAsia="MS Mincho" w:hAnsi="Arial" w:cs="Arial"/>
                <w:sz w:val="20"/>
                <w:szCs w:val="20"/>
                <w:lang w:val="en-GB"/>
              </w:rPr>
            </w:pPr>
          </w:p>
          <w:p w14:paraId="7E2D7998" w14:textId="77777777" w:rsidR="00560678" w:rsidRPr="00F875D9" w:rsidRDefault="00560678" w:rsidP="00560678">
            <w:pPr>
              <w:rPr>
                <w:rFonts w:ascii="Arial" w:eastAsia="MS Mincho" w:hAnsi="Arial" w:cs="Arial"/>
                <w:sz w:val="20"/>
                <w:szCs w:val="20"/>
                <w:lang w:val="en-GB"/>
              </w:rPr>
            </w:pPr>
          </w:p>
          <w:p w14:paraId="2EACFB2E" w14:textId="77777777" w:rsidR="00560678" w:rsidRPr="00F875D9" w:rsidRDefault="00560678" w:rsidP="00560678">
            <w:pPr>
              <w:rPr>
                <w:rFonts w:ascii="Arial" w:eastAsia="MS Mincho" w:hAnsi="Arial" w:cs="Arial"/>
                <w:sz w:val="20"/>
                <w:szCs w:val="20"/>
                <w:lang w:val="en-GB"/>
              </w:rPr>
            </w:pPr>
          </w:p>
          <w:p w14:paraId="7F3D706B" w14:textId="77777777" w:rsidR="00560678" w:rsidRPr="00F875D9" w:rsidRDefault="00560678" w:rsidP="00560678">
            <w:pPr>
              <w:rPr>
                <w:rFonts w:ascii="Arial" w:eastAsia="MS Mincho" w:hAnsi="Arial" w:cs="Arial"/>
                <w:sz w:val="20"/>
                <w:szCs w:val="20"/>
                <w:lang w:val="en-GB"/>
              </w:rPr>
            </w:pPr>
          </w:p>
          <w:p w14:paraId="156C1069" w14:textId="77777777" w:rsidR="00560678" w:rsidRPr="00F875D9" w:rsidRDefault="00560678" w:rsidP="00560678">
            <w:pPr>
              <w:rPr>
                <w:rFonts w:ascii="Arial" w:eastAsia="MS Mincho" w:hAnsi="Arial" w:cs="Arial"/>
                <w:sz w:val="20"/>
                <w:szCs w:val="20"/>
                <w:lang w:val="en-GB"/>
              </w:rPr>
            </w:pPr>
          </w:p>
          <w:p w14:paraId="0955C320" w14:textId="6DBE47B6" w:rsidR="00560678" w:rsidRPr="00F875D9" w:rsidRDefault="00560678" w:rsidP="00560678">
            <w:pPr>
              <w:rPr>
                <w:rFonts w:ascii="Arial" w:eastAsia="MS Mincho" w:hAnsi="Arial" w:cs="Arial"/>
                <w:sz w:val="20"/>
                <w:szCs w:val="20"/>
                <w:lang w:val="en-GB"/>
              </w:rPr>
            </w:pPr>
          </w:p>
          <w:p w14:paraId="37D1FA78" w14:textId="0D82900F" w:rsidR="00560678" w:rsidRPr="00F875D9" w:rsidRDefault="00560678" w:rsidP="00560678">
            <w:pPr>
              <w:rPr>
                <w:rFonts w:ascii="Arial" w:eastAsia="MS Mincho" w:hAnsi="Arial" w:cs="Arial"/>
                <w:sz w:val="20"/>
                <w:szCs w:val="20"/>
                <w:lang w:val="en-GB"/>
              </w:rPr>
            </w:pPr>
          </w:p>
          <w:p w14:paraId="64DD4758" w14:textId="77777777" w:rsidR="000F510C" w:rsidRPr="00F875D9" w:rsidRDefault="000F510C" w:rsidP="00560678">
            <w:pPr>
              <w:ind w:firstLine="720"/>
              <w:rPr>
                <w:rFonts w:ascii="Arial" w:eastAsia="MS Mincho" w:hAnsi="Arial" w:cs="Arial"/>
                <w:sz w:val="20"/>
                <w:szCs w:val="20"/>
                <w:lang w:val="en-GB"/>
              </w:rPr>
            </w:pPr>
          </w:p>
        </w:tc>
      </w:tr>
      <w:tr w:rsidR="000F510C" w:rsidRPr="00F875D9" w14:paraId="4CF682DA" w14:textId="77777777">
        <w:trPr>
          <w:trHeight w:val="20"/>
          <w:jc w:val="center"/>
        </w:trPr>
        <w:tc>
          <w:tcPr>
            <w:tcW w:w="1666" w:type="pct"/>
            <w:noWrap/>
          </w:tcPr>
          <w:p w14:paraId="5AE9FFFE" w14:textId="77777777" w:rsidR="000F510C" w:rsidRPr="00F875D9" w:rsidRDefault="00BE5671">
            <w:pPr>
              <w:rPr>
                <w:rFonts w:ascii="Arial" w:hAnsi="Arial" w:cs="Arial"/>
                <w:b/>
                <w:bCs/>
                <w:sz w:val="20"/>
                <w:szCs w:val="20"/>
                <w:lang w:val="en-GB"/>
              </w:rPr>
            </w:pPr>
            <w:r w:rsidRPr="00F875D9">
              <w:rPr>
                <w:rFonts w:ascii="Arial" w:hAnsi="Arial" w:cs="Arial"/>
                <w:b/>
                <w:bCs/>
                <w:sz w:val="20"/>
                <w:szCs w:val="20"/>
                <w:lang w:val="en-GB"/>
              </w:rPr>
              <w:t xml:space="preserve">Are the references sufficient and recent? </w:t>
            </w:r>
          </w:p>
          <w:p w14:paraId="5E0E8E62" w14:textId="77777777" w:rsidR="000F510C" w:rsidRPr="00F875D9" w:rsidRDefault="00BE5671">
            <w:pPr>
              <w:rPr>
                <w:rFonts w:ascii="Arial" w:hAnsi="Arial" w:cs="Arial"/>
                <w:bCs/>
                <w:sz w:val="20"/>
                <w:szCs w:val="20"/>
                <w:lang w:val="en-GB"/>
              </w:rPr>
            </w:pPr>
            <w:r w:rsidRPr="00F875D9">
              <w:rPr>
                <w:rFonts w:ascii="Arial" w:hAnsi="Arial" w:cs="Arial"/>
                <w:bCs/>
                <w:sz w:val="20"/>
                <w:szCs w:val="20"/>
                <w:lang w:val="en-GB"/>
              </w:rPr>
              <w:t>(YES or NO)</w:t>
            </w:r>
          </w:p>
          <w:p w14:paraId="6F794102" w14:textId="77777777" w:rsidR="000F510C" w:rsidRPr="00F875D9" w:rsidRDefault="000F510C">
            <w:pPr>
              <w:rPr>
                <w:rFonts w:ascii="Arial" w:hAnsi="Arial" w:cs="Arial"/>
                <w:bCs/>
                <w:sz w:val="20"/>
                <w:szCs w:val="20"/>
                <w:lang w:val="en-GB"/>
              </w:rPr>
            </w:pPr>
          </w:p>
          <w:p w14:paraId="19BFC9CA" w14:textId="77777777" w:rsidR="000F510C" w:rsidRPr="00F875D9" w:rsidRDefault="00BE5671">
            <w:pPr>
              <w:rPr>
                <w:rFonts w:ascii="Arial" w:hAnsi="Arial" w:cs="Arial"/>
                <w:bCs/>
                <w:sz w:val="20"/>
                <w:szCs w:val="20"/>
                <w:lang w:val="en-GB"/>
              </w:rPr>
            </w:pPr>
            <w:r w:rsidRPr="00F875D9">
              <w:rPr>
                <w:rFonts w:ascii="Arial" w:hAnsi="Arial" w:cs="Arial"/>
                <w:bCs/>
                <w:sz w:val="20"/>
                <w:szCs w:val="20"/>
                <w:lang w:val="en-GB"/>
              </w:rPr>
              <w:t>If your answer is NO, please provide clear suggestion for improvement.</w:t>
            </w:r>
          </w:p>
          <w:p w14:paraId="6DACF8C3" w14:textId="77777777" w:rsidR="000F510C" w:rsidRPr="00F875D9" w:rsidRDefault="000F510C">
            <w:pPr>
              <w:rPr>
                <w:rFonts w:ascii="Arial" w:hAnsi="Arial" w:cs="Arial"/>
                <w:b/>
                <w:bCs/>
                <w:sz w:val="20"/>
                <w:szCs w:val="20"/>
                <w:lang w:val="en-GB"/>
              </w:rPr>
            </w:pPr>
          </w:p>
        </w:tc>
        <w:tc>
          <w:tcPr>
            <w:tcW w:w="1667" w:type="pct"/>
          </w:tcPr>
          <w:p w14:paraId="4B63DAF5" w14:textId="77777777" w:rsidR="000F510C" w:rsidRPr="00F875D9" w:rsidRDefault="003443F0" w:rsidP="003443F0">
            <w:pPr>
              <w:contextualSpacing/>
              <w:jc w:val="both"/>
              <w:rPr>
                <w:rFonts w:ascii="Arial" w:hAnsi="Arial" w:cs="Arial"/>
                <w:bCs/>
                <w:sz w:val="20"/>
                <w:szCs w:val="20"/>
                <w:lang w:val="en-GB"/>
              </w:rPr>
            </w:pPr>
            <w:r w:rsidRPr="00F875D9">
              <w:rPr>
                <w:rFonts w:ascii="Arial" w:hAnsi="Arial" w:cs="Arial"/>
                <w:bCs/>
                <w:sz w:val="20"/>
                <w:szCs w:val="20"/>
                <w:lang w:val="en-GB"/>
              </w:rPr>
              <w:t>The number of references provided is sufficient to establish a historical baseline. However, the bibliography feels outdated, as it mostly overlooks recent publications from the last few years (2023–2026). To reflect the state-of-the-art in modern mariculture and physiological stress responses, the authors are strongly encouraged to update their references</w:t>
            </w:r>
          </w:p>
          <w:p w14:paraId="7441C015" w14:textId="77777777" w:rsidR="003443F0" w:rsidRPr="00F875D9" w:rsidRDefault="003443F0" w:rsidP="003443F0">
            <w:pPr>
              <w:contextualSpacing/>
              <w:jc w:val="both"/>
              <w:rPr>
                <w:rFonts w:ascii="Arial" w:hAnsi="Arial" w:cs="Arial"/>
                <w:bCs/>
                <w:sz w:val="20"/>
                <w:szCs w:val="20"/>
                <w:lang w:val="en-GB"/>
              </w:rPr>
            </w:pPr>
            <w:r w:rsidRPr="00F875D9">
              <w:rPr>
                <w:rFonts w:ascii="Arial" w:hAnsi="Arial" w:cs="Arial"/>
                <w:bCs/>
                <w:sz w:val="20"/>
                <w:szCs w:val="20"/>
                <w:lang w:val="en-GB"/>
              </w:rPr>
              <w:t>Suggestion:</w:t>
            </w:r>
          </w:p>
          <w:p w14:paraId="4518057F" w14:textId="77777777" w:rsidR="003443F0" w:rsidRPr="00F875D9" w:rsidRDefault="003443F0" w:rsidP="003443F0">
            <w:pPr>
              <w:contextualSpacing/>
              <w:jc w:val="both"/>
              <w:rPr>
                <w:rFonts w:ascii="Arial" w:hAnsi="Arial" w:cs="Arial"/>
                <w:bCs/>
                <w:sz w:val="20"/>
                <w:szCs w:val="20"/>
              </w:rPr>
            </w:pPr>
            <w:proofErr w:type="spellStart"/>
            <w:r w:rsidRPr="00F875D9">
              <w:rPr>
                <w:rFonts w:ascii="Arial" w:hAnsi="Arial" w:cs="Arial"/>
                <w:bCs/>
                <w:sz w:val="20"/>
                <w:szCs w:val="20"/>
              </w:rPr>
              <w:t>Ubwa</w:t>
            </w:r>
            <w:proofErr w:type="spellEnd"/>
            <w:r w:rsidRPr="00F875D9">
              <w:rPr>
                <w:rFonts w:ascii="Arial" w:hAnsi="Arial" w:cs="Arial"/>
                <w:bCs/>
                <w:sz w:val="20"/>
                <w:szCs w:val="20"/>
              </w:rPr>
              <w:t xml:space="preserve">, A. M., </w:t>
            </w:r>
            <w:proofErr w:type="spellStart"/>
            <w:r w:rsidRPr="00F875D9">
              <w:rPr>
                <w:rFonts w:ascii="Arial" w:hAnsi="Arial" w:cs="Arial"/>
                <w:bCs/>
                <w:sz w:val="20"/>
                <w:szCs w:val="20"/>
              </w:rPr>
              <w:t>Mmochi</w:t>
            </w:r>
            <w:proofErr w:type="spellEnd"/>
            <w:r w:rsidRPr="00F875D9">
              <w:rPr>
                <w:rFonts w:ascii="Arial" w:hAnsi="Arial" w:cs="Arial"/>
                <w:bCs/>
                <w:sz w:val="20"/>
                <w:szCs w:val="20"/>
              </w:rPr>
              <w:t xml:space="preserve">, A. J., </w:t>
            </w:r>
            <w:proofErr w:type="spellStart"/>
            <w:r w:rsidRPr="00F875D9">
              <w:rPr>
                <w:rFonts w:ascii="Arial" w:hAnsi="Arial" w:cs="Arial"/>
                <w:bCs/>
                <w:sz w:val="20"/>
                <w:szCs w:val="20"/>
              </w:rPr>
              <w:t>Shalli</w:t>
            </w:r>
            <w:proofErr w:type="spellEnd"/>
            <w:r w:rsidRPr="00F875D9">
              <w:rPr>
                <w:rFonts w:ascii="Arial" w:hAnsi="Arial" w:cs="Arial"/>
                <w:bCs/>
                <w:sz w:val="20"/>
                <w:szCs w:val="20"/>
              </w:rPr>
              <w:t xml:space="preserve">, M., Hamed, S. S., </w:t>
            </w:r>
            <w:proofErr w:type="spellStart"/>
            <w:r w:rsidRPr="00F875D9">
              <w:rPr>
                <w:rFonts w:ascii="Arial" w:hAnsi="Arial" w:cs="Arial"/>
                <w:bCs/>
                <w:sz w:val="20"/>
                <w:szCs w:val="20"/>
              </w:rPr>
              <w:t>Lamtane</w:t>
            </w:r>
            <w:proofErr w:type="spellEnd"/>
            <w:r w:rsidRPr="00F875D9">
              <w:rPr>
                <w:rFonts w:ascii="Arial" w:hAnsi="Arial" w:cs="Arial"/>
                <w:bCs/>
                <w:sz w:val="20"/>
                <w:szCs w:val="20"/>
              </w:rPr>
              <w:t xml:space="preserve">, H. A., </w:t>
            </w:r>
            <w:proofErr w:type="spellStart"/>
            <w:r w:rsidRPr="00F875D9">
              <w:rPr>
                <w:rFonts w:ascii="Arial" w:hAnsi="Arial" w:cs="Arial"/>
                <w:bCs/>
                <w:sz w:val="20"/>
                <w:szCs w:val="20"/>
              </w:rPr>
              <w:t>Jiddawi</w:t>
            </w:r>
            <w:proofErr w:type="spellEnd"/>
            <w:r w:rsidRPr="00F875D9">
              <w:rPr>
                <w:rFonts w:ascii="Arial" w:hAnsi="Arial" w:cs="Arial"/>
                <w:bCs/>
                <w:sz w:val="20"/>
                <w:szCs w:val="20"/>
              </w:rPr>
              <w:t xml:space="preserve">, N. S., &amp; Islam, M. S. (2025). Growth and economic efficiency of Trachinotus </w:t>
            </w:r>
            <w:proofErr w:type="spellStart"/>
            <w:r w:rsidRPr="00F875D9">
              <w:rPr>
                <w:rFonts w:ascii="Arial" w:hAnsi="Arial" w:cs="Arial"/>
                <w:bCs/>
                <w:sz w:val="20"/>
                <w:szCs w:val="20"/>
              </w:rPr>
              <w:t>blochii</w:t>
            </w:r>
            <w:proofErr w:type="spellEnd"/>
            <w:r w:rsidRPr="00F875D9">
              <w:rPr>
                <w:rFonts w:ascii="Arial" w:hAnsi="Arial" w:cs="Arial"/>
                <w:bCs/>
                <w:sz w:val="20"/>
                <w:szCs w:val="20"/>
              </w:rPr>
              <w:t xml:space="preserve"> reared at different stocking </w:t>
            </w:r>
            <w:r w:rsidRPr="00F875D9">
              <w:rPr>
                <w:rFonts w:ascii="Arial" w:hAnsi="Arial" w:cs="Arial"/>
                <w:bCs/>
                <w:sz w:val="20"/>
                <w:szCs w:val="20"/>
              </w:rPr>
              <w:lastRenderedPageBreak/>
              <w:t>densities in earthen ponds. </w:t>
            </w:r>
            <w:r w:rsidRPr="00F875D9">
              <w:rPr>
                <w:rFonts w:ascii="Arial" w:hAnsi="Arial" w:cs="Arial"/>
                <w:bCs/>
                <w:i/>
                <w:iCs/>
                <w:sz w:val="20"/>
                <w:szCs w:val="20"/>
              </w:rPr>
              <w:t>Western Indian Ocean Journal of Marine Science</w:t>
            </w:r>
            <w:r w:rsidRPr="00F875D9">
              <w:rPr>
                <w:rFonts w:ascii="Arial" w:hAnsi="Arial" w:cs="Arial"/>
                <w:bCs/>
                <w:sz w:val="20"/>
                <w:szCs w:val="20"/>
              </w:rPr>
              <w:t>, </w:t>
            </w:r>
            <w:r w:rsidRPr="00F875D9">
              <w:rPr>
                <w:rFonts w:ascii="Arial" w:hAnsi="Arial" w:cs="Arial"/>
                <w:bCs/>
                <w:i/>
                <w:iCs/>
                <w:sz w:val="20"/>
                <w:szCs w:val="20"/>
              </w:rPr>
              <w:t>24</w:t>
            </w:r>
            <w:r w:rsidRPr="00F875D9">
              <w:rPr>
                <w:rFonts w:ascii="Arial" w:hAnsi="Arial" w:cs="Arial"/>
                <w:bCs/>
                <w:sz w:val="20"/>
                <w:szCs w:val="20"/>
              </w:rPr>
              <w:t>(2), 115-126.</w:t>
            </w:r>
          </w:p>
          <w:p w14:paraId="661EE4FC" w14:textId="4B818FD2" w:rsidR="003443F0" w:rsidRPr="00F875D9" w:rsidRDefault="003443F0" w:rsidP="003443F0">
            <w:pPr>
              <w:contextualSpacing/>
              <w:jc w:val="both"/>
              <w:rPr>
                <w:rFonts w:ascii="Arial" w:hAnsi="Arial" w:cs="Arial"/>
                <w:bCs/>
                <w:sz w:val="20"/>
                <w:szCs w:val="20"/>
              </w:rPr>
            </w:pPr>
            <w:r w:rsidRPr="00F875D9">
              <w:rPr>
                <w:rFonts w:ascii="Arial" w:hAnsi="Arial" w:cs="Arial"/>
                <w:bCs/>
                <w:sz w:val="20"/>
                <w:szCs w:val="20"/>
              </w:rPr>
              <w:t>Liu, Z., Yang, M., Shi, Y., Wang, Y., Zhong, J., Gao, Y., &amp; Ma, A. (2026). Impacts of Long-Term High-Temperature and Low-Salinity Stress on the Circadian Rhythms of Antioxidant, Immune, and Endocrine Systems in Turbot (Scophthalmus maximus). </w:t>
            </w:r>
            <w:r w:rsidRPr="00F875D9">
              <w:rPr>
                <w:rFonts w:ascii="Arial" w:hAnsi="Arial" w:cs="Arial"/>
                <w:bCs/>
                <w:i/>
                <w:iCs/>
                <w:sz w:val="20"/>
                <w:szCs w:val="20"/>
              </w:rPr>
              <w:t>Antioxidants</w:t>
            </w:r>
            <w:r w:rsidRPr="00F875D9">
              <w:rPr>
                <w:rFonts w:ascii="Arial" w:hAnsi="Arial" w:cs="Arial"/>
                <w:bCs/>
                <w:sz w:val="20"/>
                <w:szCs w:val="20"/>
              </w:rPr>
              <w:t>, </w:t>
            </w:r>
            <w:r w:rsidRPr="00F875D9">
              <w:rPr>
                <w:rFonts w:ascii="Arial" w:hAnsi="Arial" w:cs="Arial"/>
                <w:bCs/>
                <w:i/>
                <w:iCs/>
                <w:sz w:val="20"/>
                <w:szCs w:val="20"/>
              </w:rPr>
              <w:t>15</w:t>
            </w:r>
            <w:r w:rsidRPr="00F875D9">
              <w:rPr>
                <w:rFonts w:ascii="Arial" w:hAnsi="Arial" w:cs="Arial"/>
                <w:bCs/>
                <w:sz w:val="20"/>
                <w:szCs w:val="20"/>
              </w:rPr>
              <w:t>(2), 257.</w:t>
            </w:r>
          </w:p>
          <w:p w14:paraId="1FD03B64" w14:textId="47E738B2" w:rsidR="003443F0" w:rsidRPr="00F875D9" w:rsidRDefault="003443F0" w:rsidP="003443F0">
            <w:pPr>
              <w:contextualSpacing/>
              <w:jc w:val="both"/>
              <w:rPr>
                <w:rFonts w:ascii="Arial" w:hAnsi="Arial" w:cs="Arial"/>
                <w:bCs/>
                <w:sz w:val="20"/>
                <w:szCs w:val="20"/>
                <w:lang w:val="en-GB"/>
              </w:rPr>
            </w:pPr>
          </w:p>
        </w:tc>
        <w:tc>
          <w:tcPr>
            <w:tcW w:w="1667" w:type="pct"/>
          </w:tcPr>
          <w:p w14:paraId="12832A32" w14:textId="01FE0DCE" w:rsidR="000F510C" w:rsidRPr="00F875D9" w:rsidRDefault="003D07D6">
            <w:pPr>
              <w:keepNext/>
              <w:outlineLvl w:val="1"/>
              <w:rPr>
                <w:rFonts w:ascii="Arial" w:eastAsia="MS Mincho" w:hAnsi="Arial" w:cs="Arial"/>
                <w:bCs/>
                <w:sz w:val="20"/>
                <w:szCs w:val="20"/>
                <w:lang w:val="en-GB"/>
              </w:rPr>
            </w:pPr>
            <w:r w:rsidRPr="00F875D9">
              <w:rPr>
                <w:rFonts w:ascii="Arial" w:eastAsia="MS Mincho" w:hAnsi="Arial" w:cs="Arial"/>
                <w:bCs/>
                <w:sz w:val="20"/>
                <w:szCs w:val="20"/>
              </w:rPr>
              <w:lastRenderedPageBreak/>
              <w:t>Thank you for this valuable suggestion. We have carefully reviewed and updated the reference list by incorporating several recent and relevant publications to strengthen the scientific background and discussion. We also verified that all cited references are appropriate, current, and formatted according to the journal's guidelines.</w:t>
            </w:r>
          </w:p>
        </w:tc>
      </w:tr>
      <w:tr w:rsidR="000F510C" w:rsidRPr="00F875D9" w14:paraId="2EE2B7EE" w14:textId="77777777">
        <w:trPr>
          <w:trHeight w:val="20"/>
          <w:jc w:val="center"/>
        </w:trPr>
        <w:tc>
          <w:tcPr>
            <w:tcW w:w="1666" w:type="pct"/>
            <w:noWrap/>
          </w:tcPr>
          <w:p w14:paraId="2806B200" w14:textId="77777777" w:rsidR="000F510C" w:rsidRPr="00F875D9" w:rsidRDefault="00BE5671">
            <w:pPr>
              <w:rPr>
                <w:rFonts w:ascii="Arial" w:hAnsi="Arial" w:cs="Arial"/>
                <w:b/>
                <w:bCs/>
                <w:sz w:val="20"/>
                <w:szCs w:val="20"/>
                <w:lang w:val="en-GB"/>
              </w:rPr>
            </w:pPr>
            <w:r w:rsidRPr="00F875D9">
              <w:rPr>
                <w:rFonts w:ascii="Arial" w:hAnsi="Arial" w:cs="Arial"/>
                <w:b/>
                <w:bCs/>
                <w:sz w:val="20"/>
                <w:szCs w:val="20"/>
                <w:lang w:val="en-GB"/>
              </w:rPr>
              <w:t>Are there ethical issues in this manuscript?</w:t>
            </w:r>
          </w:p>
          <w:p w14:paraId="23E76472" w14:textId="77777777" w:rsidR="000F510C" w:rsidRPr="00F875D9" w:rsidRDefault="00BE5671">
            <w:pPr>
              <w:rPr>
                <w:rFonts w:ascii="Arial" w:hAnsi="Arial" w:cs="Arial"/>
                <w:bCs/>
                <w:sz w:val="20"/>
                <w:szCs w:val="20"/>
                <w:lang w:val="en-GB"/>
              </w:rPr>
            </w:pPr>
            <w:r w:rsidRPr="00F875D9">
              <w:rPr>
                <w:rFonts w:ascii="Arial" w:hAnsi="Arial" w:cs="Arial"/>
                <w:bCs/>
                <w:sz w:val="20"/>
                <w:szCs w:val="20"/>
                <w:lang w:val="en-GB"/>
              </w:rPr>
              <w:t>(YES or NO)</w:t>
            </w:r>
          </w:p>
          <w:p w14:paraId="7F0536F6" w14:textId="77777777" w:rsidR="000F510C" w:rsidRPr="00F875D9" w:rsidRDefault="000F510C">
            <w:pPr>
              <w:rPr>
                <w:rFonts w:ascii="Arial" w:hAnsi="Arial" w:cs="Arial"/>
                <w:bCs/>
                <w:sz w:val="20"/>
                <w:szCs w:val="20"/>
                <w:lang w:val="en-GB"/>
              </w:rPr>
            </w:pPr>
          </w:p>
          <w:p w14:paraId="061A7B80" w14:textId="77777777" w:rsidR="000F510C" w:rsidRPr="00F875D9" w:rsidRDefault="00BE5671">
            <w:pPr>
              <w:rPr>
                <w:rFonts w:ascii="Arial" w:hAnsi="Arial" w:cs="Arial"/>
                <w:bCs/>
                <w:sz w:val="20"/>
                <w:szCs w:val="20"/>
                <w:lang w:val="en-GB"/>
              </w:rPr>
            </w:pPr>
            <w:r w:rsidRPr="00F875D9">
              <w:rPr>
                <w:rFonts w:ascii="Arial" w:hAnsi="Arial" w:cs="Arial"/>
                <w:bCs/>
                <w:sz w:val="20"/>
                <w:szCs w:val="20"/>
                <w:lang w:val="en-GB"/>
              </w:rPr>
              <w:t>(If yes, kindly please write down the ethical issues here in details)</w:t>
            </w:r>
          </w:p>
          <w:p w14:paraId="410081FE" w14:textId="77777777" w:rsidR="000F510C" w:rsidRPr="00F875D9" w:rsidRDefault="000F510C">
            <w:pPr>
              <w:rPr>
                <w:rFonts w:ascii="Arial" w:hAnsi="Arial" w:cs="Arial"/>
                <w:bCs/>
                <w:sz w:val="20"/>
                <w:szCs w:val="20"/>
                <w:lang w:val="en-GB"/>
              </w:rPr>
            </w:pPr>
          </w:p>
        </w:tc>
        <w:tc>
          <w:tcPr>
            <w:tcW w:w="1667" w:type="pct"/>
          </w:tcPr>
          <w:p w14:paraId="4AB86A81" w14:textId="3D06050E" w:rsidR="000F510C" w:rsidRPr="00F875D9" w:rsidRDefault="00560678" w:rsidP="00560678">
            <w:pPr>
              <w:rPr>
                <w:rFonts w:ascii="Arial" w:hAnsi="Arial" w:cs="Arial"/>
                <w:sz w:val="20"/>
                <w:szCs w:val="20"/>
                <w:lang w:val="en-GB"/>
              </w:rPr>
            </w:pPr>
            <w:r w:rsidRPr="00F875D9">
              <w:rPr>
                <w:rFonts w:ascii="Arial" w:hAnsi="Arial" w:cs="Arial"/>
                <w:sz w:val="20"/>
                <w:szCs w:val="20"/>
              </w:rPr>
              <w:t>No ethical issues were identified in this manuscript. The authors clearly stated that all experimental procedures involving Silver Pompano (</w:t>
            </w:r>
            <w:r w:rsidRPr="00F875D9">
              <w:rPr>
                <w:rFonts w:ascii="Arial" w:hAnsi="Arial" w:cs="Arial"/>
                <w:i/>
                <w:iCs/>
                <w:sz w:val="20"/>
                <w:szCs w:val="20"/>
              </w:rPr>
              <w:t xml:space="preserve">Trachinotus </w:t>
            </w:r>
            <w:proofErr w:type="spellStart"/>
            <w:r w:rsidRPr="00F875D9">
              <w:rPr>
                <w:rFonts w:ascii="Arial" w:hAnsi="Arial" w:cs="Arial"/>
                <w:i/>
                <w:iCs/>
                <w:sz w:val="20"/>
                <w:szCs w:val="20"/>
              </w:rPr>
              <w:t>blochii</w:t>
            </w:r>
            <w:proofErr w:type="spellEnd"/>
            <w:r w:rsidRPr="00F875D9">
              <w:rPr>
                <w:rFonts w:ascii="Arial" w:hAnsi="Arial" w:cs="Arial"/>
                <w:sz w:val="20"/>
                <w:szCs w:val="20"/>
              </w:rPr>
              <w:t>) were approved by the Institutional Animal Ethics Committee (IAEC) and strictly followed the official national guidelines (CPCSEA) for animal welfare and anesthesia</w:t>
            </w:r>
          </w:p>
        </w:tc>
        <w:tc>
          <w:tcPr>
            <w:tcW w:w="1667" w:type="pct"/>
          </w:tcPr>
          <w:p w14:paraId="2FD23908" w14:textId="1D78AEAE" w:rsidR="000F510C" w:rsidRPr="00F875D9" w:rsidRDefault="00A31930">
            <w:pPr>
              <w:keepNext/>
              <w:outlineLvl w:val="1"/>
              <w:rPr>
                <w:rFonts w:ascii="Arial" w:eastAsia="MS Mincho" w:hAnsi="Arial" w:cs="Arial"/>
                <w:bCs/>
                <w:sz w:val="20"/>
                <w:szCs w:val="20"/>
                <w:lang w:val="en-GB"/>
              </w:rPr>
            </w:pPr>
            <w:r w:rsidRPr="00F875D9">
              <w:rPr>
                <w:rFonts w:ascii="Arial" w:eastAsia="MS Mincho" w:hAnsi="Arial" w:cs="Arial"/>
                <w:bCs/>
                <w:sz w:val="20"/>
                <w:szCs w:val="20"/>
              </w:rPr>
              <w:t>NO. No ethical issues were identified.</w:t>
            </w:r>
          </w:p>
        </w:tc>
      </w:tr>
    </w:tbl>
    <w:p w14:paraId="4AB6FF00" w14:textId="77777777" w:rsidR="000F510C" w:rsidRPr="00F875D9" w:rsidRDefault="000F510C">
      <w:pPr>
        <w:keepNext/>
        <w:outlineLvl w:val="1"/>
        <w:rPr>
          <w:rFonts w:ascii="Arial" w:eastAsia="MS Mincho" w:hAnsi="Arial" w:cs="Arial"/>
          <w:b/>
          <w:bCs/>
          <w:sz w:val="20"/>
          <w:szCs w:val="20"/>
          <w:highlight w:val="yellow"/>
          <w:lang w:val="en-GB"/>
        </w:rPr>
      </w:pPr>
    </w:p>
    <w:sectPr w:rsidR="000F510C" w:rsidRPr="00F875D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EBDD" w14:textId="77777777" w:rsidR="00B77774" w:rsidRDefault="00B77774">
      <w:r>
        <w:separator/>
      </w:r>
    </w:p>
  </w:endnote>
  <w:endnote w:type="continuationSeparator" w:id="0">
    <w:p w14:paraId="7EAB48D9" w14:textId="77777777" w:rsidR="00B77774" w:rsidRDefault="00B7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BE567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64AE7">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64AE7">
      <w:rPr>
        <w:b/>
        <w:noProof/>
        <w:sz w:val="20"/>
      </w:rPr>
      <w:t>4</w:t>
    </w:r>
    <w:r>
      <w:rPr>
        <w:b/>
        <w:sz w:val="20"/>
      </w:rPr>
      <w:fldChar w:fldCharType="end"/>
    </w:r>
  </w:p>
  <w:p w14:paraId="5DF1AF1F" w14:textId="77777777" w:rsidR="000F510C" w:rsidRDefault="00BE5671">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63D93" w14:textId="77777777" w:rsidR="00B77774" w:rsidRDefault="00B77774">
      <w:r>
        <w:separator/>
      </w:r>
    </w:p>
  </w:footnote>
  <w:footnote w:type="continuationSeparator" w:id="0">
    <w:p w14:paraId="46DB0D0D" w14:textId="77777777" w:rsidR="00B77774" w:rsidRDefault="00B77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BE567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656049">
    <w:abstractNumId w:val="4"/>
  </w:num>
  <w:num w:numId="2" w16cid:durableId="982464012">
    <w:abstractNumId w:val="8"/>
  </w:num>
  <w:num w:numId="3" w16cid:durableId="1128621563">
    <w:abstractNumId w:val="7"/>
  </w:num>
  <w:num w:numId="4" w16cid:durableId="161547437">
    <w:abstractNumId w:val="9"/>
  </w:num>
  <w:num w:numId="5" w16cid:durableId="356657279">
    <w:abstractNumId w:val="6"/>
  </w:num>
  <w:num w:numId="6" w16cid:durableId="2090954960">
    <w:abstractNumId w:val="0"/>
  </w:num>
  <w:num w:numId="7" w16cid:durableId="1870290062">
    <w:abstractNumId w:val="3"/>
  </w:num>
  <w:num w:numId="8" w16cid:durableId="1538855798">
    <w:abstractNumId w:val="11"/>
  </w:num>
  <w:num w:numId="9" w16cid:durableId="1483306380">
    <w:abstractNumId w:val="10"/>
  </w:num>
  <w:num w:numId="10" w16cid:durableId="570387799">
    <w:abstractNumId w:val="2"/>
  </w:num>
  <w:num w:numId="11" w16cid:durableId="563563337">
    <w:abstractNumId w:val="1"/>
  </w:num>
  <w:num w:numId="12" w16cid:durableId="6806621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10C"/>
    <w:rsid w:val="00047143"/>
    <w:rsid w:val="00052E9C"/>
    <w:rsid w:val="00082347"/>
    <w:rsid w:val="00091A1B"/>
    <w:rsid w:val="0009566F"/>
    <w:rsid w:val="000E7A08"/>
    <w:rsid w:val="000F510C"/>
    <w:rsid w:val="00126528"/>
    <w:rsid w:val="00126FBB"/>
    <w:rsid w:val="00134693"/>
    <w:rsid w:val="001367CE"/>
    <w:rsid w:val="00241F88"/>
    <w:rsid w:val="002967F1"/>
    <w:rsid w:val="002B7959"/>
    <w:rsid w:val="003443F0"/>
    <w:rsid w:val="003D07D6"/>
    <w:rsid w:val="00464347"/>
    <w:rsid w:val="00560678"/>
    <w:rsid w:val="005F2F2C"/>
    <w:rsid w:val="006518EB"/>
    <w:rsid w:val="00661ADB"/>
    <w:rsid w:val="006D0C56"/>
    <w:rsid w:val="006D2751"/>
    <w:rsid w:val="006E1B5A"/>
    <w:rsid w:val="00701812"/>
    <w:rsid w:val="007B466A"/>
    <w:rsid w:val="00806EBB"/>
    <w:rsid w:val="008A048C"/>
    <w:rsid w:val="008C4CBE"/>
    <w:rsid w:val="008D784B"/>
    <w:rsid w:val="00947E68"/>
    <w:rsid w:val="00964AE7"/>
    <w:rsid w:val="009B56BF"/>
    <w:rsid w:val="00A31930"/>
    <w:rsid w:val="00AA7825"/>
    <w:rsid w:val="00AD2A0C"/>
    <w:rsid w:val="00B77774"/>
    <w:rsid w:val="00BE5671"/>
    <w:rsid w:val="00BF6BD3"/>
    <w:rsid w:val="00C04B7B"/>
    <w:rsid w:val="00C96FB3"/>
    <w:rsid w:val="00CF64C5"/>
    <w:rsid w:val="00DF36C6"/>
    <w:rsid w:val="00DF666F"/>
    <w:rsid w:val="00E10B4F"/>
    <w:rsid w:val="00EA7F27"/>
    <w:rsid w:val="00EE2303"/>
    <w:rsid w:val="00F875D9"/>
    <w:rsid w:val="00FD6CC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basedOn w:val="DefaultParagraphFont"/>
    <w:uiPriority w:val="20"/>
    <w:qFormat/>
    <w:rsid w:val="002967F1"/>
    <w:rPr>
      <w:i/>
      <w:iCs/>
    </w:rPr>
  </w:style>
  <w:style w:type="character" w:styleId="UnresolvedMention">
    <w:name w:val="Unresolved Mention"/>
    <w:basedOn w:val="DefaultParagraphFont"/>
    <w:uiPriority w:val="99"/>
    <w:semiHidden/>
    <w:unhideWhenUsed/>
    <w:rsid w:val="006E1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inespecies.org/aphia.php?p=taxdetails&amp;id=125945" TargetMode="External"/><Relationship Id="rId3" Type="http://schemas.openxmlformats.org/officeDocument/2006/relationships/settings" Target="settings.xml"/><Relationship Id="rId7" Type="http://schemas.openxmlformats.org/officeDocument/2006/relationships/hyperlink" Target="https://r1.reviewerhub.org/upjoz/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1726</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11542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2026-07-06T09:52:00Z</dcterms:created>
  <dcterms:modified xsi:type="dcterms:W3CDTF">2026-07-07T09:13:00Z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