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83C12" w14:paraId="08C1146F" w14:textId="77777777">
        <w:trPr>
          <w:trHeight w:val="20"/>
          <w:jc w:val="center"/>
        </w:trPr>
        <w:tc>
          <w:tcPr>
            <w:tcW w:w="1186" w:type="pct"/>
          </w:tcPr>
          <w:p w14:paraId="22AE33AA" w14:textId="77777777" w:rsidR="000F510C" w:rsidRPr="00683C12" w:rsidRDefault="002B0FC2">
            <w:pPr>
              <w:pStyle w:val="BodyText"/>
              <w:ind w:left="90"/>
              <w:jc w:val="left"/>
              <w:rPr>
                <w:rFonts w:ascii="Arial" w:hAnsi="Arial" w:cs="Arial"/>
                <w:bCs/>
                <w:sz w:val="20"/>
                <w:szCs w:val="20"/>
                <w:lang w:val="en-GB"/>
              </w:rPr>
            </w:pPr>
            <w:r w:rsidRPr="00683C12">
              <w:rPr>
                <w:rFonts w:ascii="Arial" w:hAnsi="Arial" w:cs="Arial"/>
                <w:bCs/>
                <w:sz w:val="20"/>
                <w:szCs w:val="20"/>
                <w:lang w:val="en-GB"/>
              </w:rPr>
              <w:t>Journal Name:</w:t>
            </w:r>
          </w:p>
        </w:tc>
        <w:tc>
          <w:tcPr>
            <w:tcW w:w="3814" w:type="pct"/>
          </w:tcPr>
          <w:p w14:paraId="1000C638" w14:textId="77777777" w:rsidR="000F510C" w:rsidRPr="00683C12" w:rsidRDefault="000F510C">
            <w:pPr>
              <w:rPr>
                <w:rFonts w:ascii="Arial" w:hAnsi="Arial" w:cs="Arial"/>
                <w:b/>
                <w:bCs/>
                <w:color w:val="0000FF"/>
                <w:sz w:val="20"/>
                <w:szCs w:val="20"/>
                <w:lang w:val="en-GB"/>
              </w:rPr>
            </w:pPr>
            <w:hyperlink r:id="rId7" w:history="1">
              <w:r w:rsidRPr="00683C12">
                <w:rPr>
                  <w:rFonts w:ascii="Arial" w:hAnsi="Arial" w:cs="Arial"/>
                  <w:color w:val="0000FF"/>
                  <w:sz w:val="20"/>
                  <w:szCs w:val="20"/>
                  <w:u w:val="single"/>
                </w:rPr>
                <w:t>UTTAR PRADESH JOURNAL OF ZOOLOGY</w:t>
              </w:r>
            </w:hyperlink>
          </w:p>
        </w:tc>
      </w:tr>
      <w:tr w:rsidR="000F510C" w:rsidRPr="00683C12" w14:paraId="75B5803D" w14:textId="77777777">
        <w:trPr>
          <w:trHeight w:val="20"/>
          <w:jc w:val="center"/>
        </w:trPr>
        <w:tc>
          <w:tcPr>
            <w:tcW w:w="1186" w:type="pct"/>
          </w:tcPr>
          <w:p w14:paraId="7239A1BD" w14:textId="77777777" w:rsidR="000F510C" w:rsidRPr="00683C12" w:rsidRDefault="002B0FC2">
            <w:pPr>
              <w:pStyle w:val="BodyText"/>
              <w:ind w:left="90"/>
              <w:jc w:val="left"/>
              <w:rPr>
                <w:rFonts w:ascii="Arial" w:hAnsi="Arial" w:cs="Arial"/>
                <w:bCs/>
                <w:sz w:val="20"/>
                <w:szCs w:val="20"/>
                <w:lang w:val="en-GB"/>
              </w:rPr>
            </w:pPr>
            <w:r w:rsidRPr="00683C12">
              <w:rPr>
                <w:rFonts w:ascii="Arial" w:hAnsi="Arial" w:cs="Arial"/>
                <w:bCs/>
                <w:sz w:val="20"/>
                <w:szCs w:val="20"/>
                <w:lang w:val="en-GB"/>
              </w:rPr>
              <w:t>Manuscript Number:</w:t>
            </w:r>
          </w:p>
        </w:tc>
        <w:tc>
          <w:tcPr>
            <w:tcW w:w="3814" w:type="pct"/>
          </w:tcPr>
          <w:p w14:paraId="27FED170" w14:textId="1D1FB04E" w:rsidR="000F510C" w:rsidRPr="00683C12" w:rsidRDefault="00FB2CCE">
            <w:pPr>
              <w:pStyle w:val="NormalWeb"/>
              <w:spacing w:before="0" w:beforeAutospacing="0" w:after="0" w:afterAutospacing="0"/>
              <w:rPr>
                <w:rFonts w:ascii="Arial" w:hAnsi="Arial" w:cs="Arial"/>
                <w:b/>
                <w:bCs/>
                <w:sz w:val="20"/>
                <w:szCs w:val="20"/>
                <w:lang w:val="en-GB"/>
              </w:rPr>
            </w:pPr>
            <w:r w:rsidRPr="00683C12">
              <w:rPr>
                <w:rFonts w:ascii="Arial" w:hAnsi="Arial" w:cs="Arial"/>
                <w:b/>
                <w:bCs/>
                <w:sz w:val="20"/>
                <w:szCs w:val="20"/>
                <w:lang w:val="en-GB"/>
              </w:rPr>
              <w:t>Ms_UPJOZ_6215</w:t>
            </w:r>
          </w:p>
        </w:tc>
      </w:tr>
      <w:tr w:rsidR="000F510C" w:rsidRPr="00683C12" w14:paraId="7A55579C" w14:textId="77777777">
        <w:trPr>
          <w:trHeight w:val="20"/>
          <w:jc w:val="center"/>
        </w:trPr>
        <w:tc>
          <w:tcPr>
            <w:tcW w:w="1186" w:type="pct"/>
          </w:tcPr>
          <w:p w14:paraId="4F059A19" w14:textId="77777777" w:rsidR="000F510C" w:rsidRPr="00683C12" w:rsidRDefault="002B0FC2">
            <w:pPr>
              <w:pStyle w:val="BodyText"/>
              <w:ind w:left="90"/>
              <w:jc w:val="left"/>
              <w:rPr>
                <w:rFonts w:ascii="Arial" w:hAnsi="Arial" w:cs="Arial"/>
                <w:bCs/>
                <w:sz w:val="20"/>
                <w:szCs w:val="20"/>
                <w:lang w:val="en-GB"/>
              </w:rPr>
            </w:pPr>
            <w:r w:rsidRPr="00683C12">
              <w:rPr>
                <w:rFonts w:ascii="Arial" w:hAnsi="Arial" w:cs="Arial"/>
                <w:bCs/>
                <w:sz w:val="20"/>
                <w:szCs w:val="20"/>
                <w:lang w:val="en-GB"/>
              </w:rPr>
              <w:t xml:space="preserve">Title of the Manuscript: </w:t>
            </w:r>
          </w:p>
        </w:tc>
        <w:tc>
          <w:tcPr>
            <w:tcW w:w="3814" w:type="pct"/>
          </w:tcPr>
          <w:p w14:paraId="24F58754" w14:textId="69A89F8F" w:rsidR="000F510C" w:rsidRPr="00683C12" w:rsidRDefault="00FB2CCE" w:rsidP="00FB2CCE">
            <w:pPr>
              <w:pStyle w:val="NormalWeb"/>
              <w:rPr>
                <w:rFonts w:ascii="Arial" w:hAnsi="Arial" w:cs="Arial"/>
                <w:b/>
                <w:sz w:val="20"/>
                <w:szCs w:val="20"/>
                <w:lang w:val="en-GB"/>
              </w:rPr>
            </w:pPr>
            <w:r w:rsidRPr="00683C12">
              <w:rPr>
                <w:rFonts w:ascii="Arial" w:hAnsi="Arial" w:cs="Arial"/>
                <w:b/>
                <w:sz w:val="20"/>
                <w:szCs w:val="20"/>
                <w:lang w:val="en-GB"/>
              </w:rPr>
              <w:t xml:space="preserve">EVALUATION OF FISH SILAGE AS A SUSTAINABLE FISH MEAL SUBSTITUTION IN FEED FORMULATION FOR PACU, </w:t>
            </w:r>
            <w:proofErr w:type="spellStart"/>
            <w:r w:rsidRPr="00683C12">
              <w:rPr>
                <w:rFonts w:ascii="Arial" w:hAnsi="Arial" w:cs="Arial"/>
                <w:b/>
                <w:sz w:val="20"/>
                <w:szCs w:val="20"/>
                <w:lang w:val="en-GB"/>
              </w:rPr>
              <w:t>Piaractus</w:t>
            </w:r>
            <w:proofErr w:type="spellEnd"/>
            <w:r w:rsidRPr="00683C12">
              <w:rPr>
                <w:rFonts w:ascii="Arial" w:hAnsi="Arial" w:cs="Arial"/>
                <w:b/>
                <w:sz w:val="20"/>
                <w:szCs w:val="20"/>
                <w:lang w:val="en-GB"/>
              </w:rPr>
              <w:t xml:space="preserve"> </w:t>
            </w:r>
            <w:proofErr w:type="spellStart"/>
            <w:r w:rsidRPr="00683C12">
              <w:rPr>
                <w:rFonts w:ascii="Arial" w:hAnsi="Arial" w:cs="Arial"/>
                <w:b/>
                <w:sz w:val="20"/>
                <w:szCs w:val="20"/>
                <w:lang w:val="en-GB"/>
              </w:rPr>
              <w:t>brachypomus</w:t>
            </w:r>
            <w:proofErr w:type="spellEnd"/>
            <w:r w:rsidRPr="00683C12">
              <w:rPr>
                <w:rFonts w:ascii="Arial" w:hAnsi="Arial" w:cs="Arial"/>
                <w:b/>
                <w:sz w:val="20"/>
                <w:szCs w:val="20"/>
                <w:lang w:val="en-GB"/>
              </w:rPr>
              <w:t xml:space="preserve"> (CUVIER, 1818) FINGERLINGS</w:t>
            </w:r>
          </w:p>
        </w:tc>
      </w:tr>
      <w:tr w:rsidR="000F510C" w:rsidRPr="00683C12" w14:paraId="1A34BFE0" w14:textId="77777777">
        <w:trPr>
          <w:trHeight w:val="20"/>
          <w:jc w:val="center"/>
        </w:trPr>
        <w:tc>
          <w:tcPr>
            <w:tcW w:w="1186" w:type="pct"/>
          </w:tcPr>
          <w:p w14:paraId="370F016B" w14:textId="77777777" w:rsidR="000F510C" w:rsidRPr="00683C12" w:rsidRDefault="002B0FC2">
            <w:pPr>
              <w:pStyle w:val="BodyText"/>
              <w:ind w:left="90"/>
              <w:jc w:val="left"/>
              <w:rPr>
                <w:rFonts w:ascii="Arial" w:hAnsi="Arial" w:cs="Arial"/>
                <w:bCs/>
                <w:sz w:val="20"/>
                <w:szCs w:val="20"/>
                <w:lang w:val="en-GB"/>
              </w:rPr>
            </w:pPr>
            <w:r w:rsidRPr="00683C12">
              <w:rPr>
                <w:rFonts w:ascii="Arial" w:hAnsi="Arial" w:cs="Arial"/>
                <w:bCs/>
                <w:sz w:val="20"/>
                <w:szCs w:val="20"/>
                <w:lang w:val="en-GB"/>
              </w:rPr>
              <w:t>Type of the Article</w:t>
            </w:r>
          </w:p>
        </w:tc>
        <w:tc>
          <w:tcPr>
            <w:tcW w:w="3814" w:type="pct"/>
          </w:tcPr>
          <w:p w14:paraId="55B6488D" w14:textId="77777777" w:rsidR="000F510C" w:rsidRPr="00683C12" w:rsidRDefault="002B0FC2">
            <w:pPr>
              <w:pStyle w:val="NormalWeb"/>
              <w:spacing w:before="0" w:beforeAutospacing="0" w:after="0" w:afterAutospacing="0"/>
              <w:rPr>
                <w:rFonts w:ascii="Arial" w:hAnsi="Arial" w:cs="Arial"/>
                <w:b/>
                <w:sz w:val="20"/>
                <w:szCs w:val="20"/>
                <w:lang w:val="en-GB"/>
              </w:rPr>
            </w:pPr>
            <w:r w:rsidRPr="00683C12">
              <w:rPr>
                <w:rFonts w:ascii="Arial" w:hAnsi="Arial" w:cs="Arial"/>
                <w:b/>
                <w:sz w:val="20"/>
                <w:szCs w:val="20"/>
                <w:lang w:val="en-GB"/>
              </w:rPr>
              <w:t>Research Article</w:t>
            </w:r>
          </w:p>
          <w:p w14:paraId="4D0A2B87" w14:textId="77777777" w:rsidR="000F510C" w:rsidRPr="00683C12"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683C12" w:rsidRDefault="000F510C">
      <w:pPr>
        <w:jc w:val="both"/>
        <w:rPr>
          <w:rFonts w:ascii="Arial" w:eastAsia="MS Mincho" w:hAnsi="Arial" w:cs="Arial"/>
          <w:sz w:val="20"/>
          <w:szCs w:val="20"/>
          <w:lang w:val="en-GB"/>
        </w:rPr>
      </w:pPr>
    </w:p>
    <w:p w14:paraId="37C36DDC" w14:textId="77777777" w:rsidR="000F510C" w:rsidRPr="00683C12" w:rsidRDefault="002B0FC2">
      <w:pPr>
        <w:jc w:val="both"/>
        <w:rPr>
          <w:rFonts w:ascii="Arial" w:eastAsia="MS Mincho" w:hAnsi="Arial" w:cs="Arial"/>
          <w:b/>
          <w:sz w:val="20"/>
          <w:szCs w:val="20"/>
          <w:u w:val="single"/>
          <w:lang w:val="en-GB"/>
        </w:rPr>
      </w:pPr>
      <w:r w:rsidRPr="00683C12">
        <w:rPr>
          <w:rFonts w:ascii="Arial" w:eastAsia="MS Mincho" w:hAnsi="Arial" w:cs="Arial"/>
          <w:b/>
          <w:sz w:val="20"/>
          <w:szCs w:val="20"/>
          <w:highlight w:val="yellow"/>
          <w:u w:val="single"/>
          <w:lang w:val="en-GB"/>
        </w:rPr>
        <w:t>PART 1 (Importance of the manuscript)</w:t>
      </w:r>
      <w:r w:rsidRPr="00683C12">
        <w:rPr>
          <w:rFonts w:ascii="Arial" w:eastAsia="MS Mincho" w:hAnsi="Arial" w:cs="Arial"/>
          <w:b/>
          <w:sz w:val="20"/>
          <w:szCs w:val="20"/>
          <w:u w:val="single"/>
          <w:lang w:val="en-GB"/>
        </w:rPr>
        <w:t xml:space="preserve"> </w:t>
      </w:r>
    </w:p>
    <w:p w14:paraId="5F5A50E9" w14:textId="77777777" w:rsidR="000F510C" w:rsidRPr="00683C1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83C12" w14:paraId="0C31D4D0" w14:textId="77777777">
        <w:trPr>
          <w:trHeight w:val="20"/>
          <w:jc w:val="center"/>
        </w:trPr>
        <w:tc>
          <w:tcPr>
            <w:tcW w:w="1666" w:type="pct"/>
            <w:noWrap/>
          </w:tcPr>
          <w:p w14:paraId="26DED922" w14:textId="77777777" w:rsidR="000F510C" w:rsidRPr="00683C1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83C12" w:rsidRDefault="002B0FC2">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Comments of the Reviewers</w:t>
            </w:r>
          </w:p>
        </w:tc>
        <w:tc>
          <w:tcPr>
            <w:tcW w:w="1667" w:type="pct"/>
          </w:tcPr>
          <w:p w14:paraId="073A9375" w14:textId="77777777" w:rsidR="000F510C" w:rsidRPr="00683C12" w:rsidRDefault="002B0FC2">
            <w:pPr>
              <w:spacing w:after="160" w:line="256" w:lineRule="auto"/>
              <w:rPr>
                <w:rFonts w:ascii="Arial" w:eastAsia="Calibri" w:hAnsi="Arial" w:cs="Arial"/>
                <w:kern w:val="2"/>
                <w:sz w:val="20"/>
                <w:szCs w:val="20"/>
                <w:lang w:val="en-GB"/>
              </w:rPr>
            </w:pPr>
            <w:r w:rsidRPr="00683C12">
              <w:rPr>
                <w:rFonts w:ascii="Arial" w:eastAsia="Calibri" w:hAnsi="Arial" w:cs="Arial"/>
                <w:b/>
                <w:kern w:val="2"/>
                <w:sz w:val="20"/>
                <w:szCs w:val="20"/>
                <w:lang w:val="en-GB"/>
              </w:rPr>
              <w:t>Author’s Feedback</w:t>
            </w:r>
            <w:r w:rsidRPr="00683C12">
              <w:rPr>
                <w:rFonts w:ascii="Arial" w:eastAsia="Calibri" w:hAnsi="Arial" w:cs="Arial"/>
                <w:kern w:val="2"/>
                <w:sz w:val="20"/>
                <w:szCs w:val="20"/>
                <w:lang w:val="en-GB"/>
              </w:rPr>
              <w:t xml:space="preserve"> </w:t>
            </w:r>
          </w:p>
          <w:p w14:paraId="6D37AE97" w14:textId="77777777" w:rsidR="000F510C" w:rsidRPr="00683C12" w:rsidRDefault="000F510C">
            <w:pPr>
              <w:keepNext/>
              <w:outlineLvl w:val="1"/>
              <w:rPr>
                <w:rFonts w:ascii="Arial" w:eastAsia="MS Mincho" w:hAnsi="Arial" w:cs="Arial"/>
                <w:bCs/>
                <w:sz w:val="20"/>
                <w:szCs w:val="20"/>
                <w:lang w:val="en-GB"/>
              </w:rPr>
            </w:pPr>
          </w:p>
        </w:tc>
      </w:tr>
      <w:tr w:rsidR="000F510C" w:rsidRPr="00683C12" w14:paraId="47461211" w14:textId="77777777">
        <w:trPr>
          <w:trHeight w:val="20"/>
          <w:jc w:val="center"/>
        </w:trPr>
        <w:tc>
          <w:tcPr>
            <w:tcW w:w="1666" w:type="pct"/>
            <w:noWrap/>
            <w:hideMark/>
          </w:tcPr>
          <w:p w14:paraId="6EBDF013" w14:textId="77777777" w:rsidR="000F510C" w:rsidRPr="00683C12" w:rsidRDefault="002B0FC2">
            <w:pPr>
              <w:rPr>
                <w:rFonts w:ascii="Arial" w:hAnsi="Arial" w:cs="Arial"/>
                <w:bCs/>
                <w:sz w:val="20"/>
                <w:szCs w:val="20"/>
                <w:lang w:val="en-GB"/>
              </w:rPr>
            </w:pPr>
            <w:r w:rsidRPr="00683C12">
              <w:rPr>
                <w:rFonts w:ascii="Arial" w:hAnsi="Arial" w:cs="Arial"/>
                <w:b/>
                <w:bCs/>
                <w:sz w:val="20"/>
                <w:szCs w:val="20"/>
                <w:lang w:val="en-GB"/>
              </w:rPr>
              <w:t>Please write a few sentences regarding the importance of this manuscript for the scientific community.</w:t>
            </w:r>
            <w:r w:rsidRPr="00683C12">
              <w:rPr>
                <w:rFonts w:ascii="Arial" w:hAnsi="Arial" w:cs="Arial"/>
                <w:bCs/>
                <w:sz w:val="20"/>
                <w:szCs w:val="20"/>
                <w:lang w:val="en-GB"/>
              </w:rPr>
              <w:t xml:space="preserve"> A minimum of 3-4 sentences may </w:t>
            </w:r>
          </w:p>
          <w:p w14:paraId="07AFF1CE" w14:textId="77777777" w:rsidR="000F510C" w:rsidRPr="00683C12" w:rsidRDefault="002B0FC2">
            <w:pPr>
              <w:rPr>
                <w:rFonts w:ascii="Arial" w:eastAsia="MS Mincho" w:hAnsi="Arial" w:cs="Arial"/>
                <w:bCs/>
                <w:sz w:val="20"/>
                <w:szCs w:val="20"/>
                <w:lang w:val="en-GB"/>
              </w:rPr>
            </w:pPr>
            <w:r w:rsidRPr="00683C12">
              <w:rPr>
                <w:rFonts w:ascii="Arial" w:hAnsi="Arial" w:cs="Arial"/>
                <w:bCs/>
                <w:sz w:val="20"/>
                <w:szCs w:val="20"/>
                <w:lang w:val="en-GB"/>
              </w:rPr>
              <w:t>be required for this part.</w:t>
            </w:r>
          </w:p>
        </w:tc>
        <w:tc>
          <w:tcPr>
            <w:tcW w:w="1667" w:type="pct"/>
          </w:tcPr>
          <w:p w14:paraId="32DC658A" w14:textId="77777777" w:rsidR="004D3A99" w:rsidRPr="00683C12" w:rsidRDefault="004D3A99" w:rsidP="004D3A99">
            <w:pPr>
              <w:contextualSpacing/>
              <w:rPr>
                <w:rFonts w:ascii="Arial" w:hAnsi="Arial" w:cs="Arial"/>
                <w:sz w:val="20"/>
                <w:szCs w:val="20"/>
                <w:lang w:val="en-GB"/>
              </w:rPr>
            </w:pPr>
            <w:r w:rsidRPr="00683C12">
              <w:rPr>
                <w:rFonts w:ascii="Arial" w:hAnsi="Arial" w:cs="Arial"/>
                <w:sz w:val="20"/>
                <w:szCs w:val="20"/>
                <w:lang w:val="en-GB"/>
              </w:rPr>
              <w:t>The manuscript addresses an important issue in aquaculture nutrition, specifically the need for sustainable and cost-effective alternatives to fish meal. The use of fish silage as a partial or full replacement is highly relevant due to increasing pressure on marine fish resources and rising feed costs.</w:t>
            </w:r>
          </w:p>
          <w:p w14:paraId="4C30408A" w14:textId="77777777" w:rsidR="004D3A99" w:rsidRPr="00683C12" w:rsidRDefault="004D3A99" w:rsidP="004D3A99">
            <w:pPr>
              <w:contextualSpacing/>
              <w:rPr>
                <w:rFonts w:ascii="Arial" w:hAnsi="Arial" w:cs="Arial"/>
                <w:sz w:val="20"/>
                <w:szCs w:val="20"/>
                <w:lang w:val="en-GB"/>
              </w:rPr>
            </w:pPr>
          </w:p>
          <w:p w14:paraId="7228CD10" w14:textId="77777777" w:rsidR="004D3A99" w:rsidRPr="00683C12" w:rsidRDefault="004D3A99" w:rsidP="004D3A99">
            <w:pPr>
              <w:contextualSpacing/>
              <w:rPr>
                <w:rFonts w:ascii="Arial" w:hAnsi="Arial" w:cs="Arial"/>
                <w:sz w:val="20"/>
                <w:szCs w:val="20"/>
                <w:lang w:val="en-GB"/>
              </w:rPr>
            </w:pPr>
            <w:r w:rsidRPr="00683C12">
              <w:rPr>
                <w:rFonts w:ascii="Arial" w:hAnsi="Arial" w:cs="Arial"/>
                <w:sz w:val="20"/>
                <w:szCs w:val="20"/>
                <w:lang w:val="en-GB"/>
              </w:rPr>
              <w:t>The study provides useful experimental evidence on growth performance, feed utilization, and survival of pacu fingerlings. The findings contribute to ongoing research on circular economy approaches in aquaculture, particularly waste-to-feed conversion.</w:t>
            </w:r>
          </w:p>
          <w:p w14:paraId="224FE456" w14:textId="77777777" w:rsidR="004D3A99" w:rsidRPr="00683C12" w:rsidRDefault="004D3A99" w:rsidP="004D3A99">
            <w:pPr>
              <w:contextualSpacing/>
              <w:rPr>
                <w:rFonts w:ascii="Arial" w:hAnsi="Arial" w:cs="Arial"/>
                <w:sz w:val="20"/>
                <w:szCs w:val="20"/>
                <w:lang w:val="en-GB"/>
              </w:rPr>
            </w:pPr>
          </w:p>
          <w:p w14:paraId="03DC2AB4" w14:textId="6DF78517" w:rsidR="000F510C" w:rsidRPr="00683C12" w:rsidRDefault="004D3A99" w:rsidP="004D3A99">
            <w:pPr>
              <w:contextualSpacing/>
              <w:rPr>
                <w:rFonts w:ascii="Arial" w:hAnsi="Arial" w:cs="Arial"/>
                <w:sz w:val="20"/>
                <w:szCs w:val="20"/>
                <w:lang w:val="en-GB"/>
              </w:rPr>
            </w:pPr>
            <w:r w:rsidRPr="00683C12">
              <w:rPr>
                <w:rFonts w:ascii="Arial" w:hAnsi="Arial" w:cs="Arial"/>
                <w:sz w:val="20"/>
                <w:szCs w:val="20"/>
                <w:lang w:val="en-GB"/>
              </w:rPr>
              <w:t xml:space="preserve">The topic is timely and has practical significance for aquafeed formulation industries and small-scale fish farmers. The results support sustainable aquaculture development and waste </w:t>
            </w:r>
            <w:proofErr w:type="spellStart"/>
            <w:r w:rsidRPr="00683C12">
              <w:rPr>
                <w:rFonts w:ascii="Arial" w:hAnsi="Arial" w:cs="Arial"/>
                <w:sz w:val="20"/>
                <w:szCs w:val="20"/>
                <w:lang w:val="en-GB"/>
              </w:rPr>
              <w:t>valorization</w:t>
            </w:r>
            <w:proofErr w:type="spellEnd"/>
            <w:r w:rsidRPr="00683C12">
              <w:rPr>
                <w:rFonts w:ascii="Arial" w:hAnsi="Arial" w:cs="Arial"/>
                <w:sz w:val="20"/>
                <w:szCs w:val="20"/>
                <w:lang w:val="en-GB"/>
              </w:rPr>
              <w:t xml:space="preserve"> strategies.</w:t>
            </w:r>
          </w:p>
        </w:tc>
        <w:tc>
          <w:tcPr>
            <w:tcW w:w="1667" w:type="pct"/>
          </w:tcPr>
          <w:p w14:paraId="305EFE14" w14:textId="4821DF98" w:rsidR="000F510C" w:rsidRPr="00683C12" w:rsidRDefault="00F76A62" w:rsidP="00F76A62">
            <w:pPr>
              <w:keepNext/>
              <w:jc w:val="both"/>
              <w:outlineLvl w:val="1"/>
              <w:rPr>
                <w:rFonts w:ascii="Arial" w:eastAsia="MS Mincho" w:hAnsi="Arial" w:cs="Arial"/>
                <w:bCs/>
                <w:sz w:val="20"/>
                <w:szCs w:val="20"/>
                <w:lang w:val="en-GB"/>
              </w:rPr>
            </w:pPr>
            <w:r w:rsidRPr="00683C12">
              <w:rPr>
                <w:rFonts w:ascii="Arial" w:eastAsia="MS Mincho" w:hAnsi="Arial" w:cs="Arial"/>
                <w:bCs/>
                <w:sz w:val="20"/>
                <w:szCs w:val="20"/>
                <w:lang w:val="en-GB"/>
              </w:rPr>
              <w:t>Fish silage provides a sustainable and cost-effective alternative protein source by converting fish processing waste into valuable aquafeed ingredients, thereby reducing environmental pollution. Its successful incorporation in aquafeeds supports circular economy principles and contributes to the development of more sustainable and economically viable aquaculture systems.</w:t>
            </w:r>
          </w:p>
        </w:tc>
      </w:tr>
    </w:tbl>
    <w:p w14:paraId="662FF6FB" w14:textId="77777777" w:rsidR="000F510C" w:rsidRPr="00683C12" w:rsidRDefault="000F510C">
      <w:pPr>
        <w:rPr>
          <w:rFonts w:ascii="Arial" w:hAnsi="Arial" w:cs="Arial"/>
          <w:sz w:val="20"/>
          <w:szCs w:val="20"/>
          <w:lang w:val="en-GB"/>
        </w:rPr>
      </w:pPr>
    </w:p>
    <w:p w14:paraId="2C3B6BD9" w14:textId="77777777" w:rsidR="000F510C" w:rsidRPr="00683C12" w:rsidRDefault="002B0FC2">
      <w:pPr>
        <w:keepNext/>
        <w:outlineLvl w:val="1"/>
        <w:rPr>
          <w:rFonts w:ascii="Arial" w:eastAsia="MS Mincho" w:hAnsi="Arial" w:cs="Arial"/>
          <w:b/>
          <w:bCs/>
          <w:sz w:val="20"/>
          <w:szCs w:val="20"/>
          <w:highlight w:val="yellow"/>
          <w:u w:val="single"/>
          <w:lang w:val="en-GB"/>
        </w:rPr>
      </w:pPr>
      <w:r w:rsidRPr="00683C12">
        <w:rPr>
          <w:rFonts w:ascii="Arial" w:eastAsia="MS Mincho" w:hAnsi="Arial" w:cs="Arial"/>
          <w:b/>
          <w:bCs/>
          <w:sz w:val="20"/>
          <w:szCs w:val="20"/>
          <w:highlight w:val="yellow"/>
          <w:u w:val="single"/>
          <w:lang w:val="en-GB"/>
        </w:rPr>
        <w:t>PART 2.1 (Objective Evaluation)</w:t>
      </w:r>
    </w:p>
    <w:p w14:paraId="7EA52E88" w14:textId="77777777" w:rsidR="000F510C" w:rsidRPr="00683C1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83C12" w14:paraId="71A1EB94" w14:textId="77777777">
        <w:trPr>
          <w:trHeight w:val="20"/>
          <w:jc w:val="center"/>
        </w:trPr>
        <w:tc>
          <w:tcPr>
            <w:tcW w:w="1666" w:type="pct"/>
            <w:noWrap/>
          </w:tcPr>
          <w:p w14:paraId="21F71B48" w14:textId="77777777" w:rsidR="000F510C" w:rsidRPr="00683C1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83C12" w:rsidRDefault="002B0FC2">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Rating of the Reviewers</w:t>
            </w:r>
          </w:p>
        </w:tc>
        <w:tc>
          <w:tcPr>
            <w:tcW w:w="1667" w:type="pct"/>
            <w:hideMark/>
          </w:tcPr>
          <w:p w14:paraId="32228700" w14:textId="1BAD77F2" w:rsidR="000F510C" w:rsidRPr="00683C12" w:rsidRDefault="002B0FC2">
            <w:pPr>
              <w:spacing w:after="160" w:line="256" w:lineRule="auto"/>
              <w:rPr>
                <w:rFonts w:ascii="Arial" w:hAnsi="Arial" w:cs="Arial"/>
                <w:b/>
                <w:sz w:val="20"/>
                <w:szCs w:val="20"/>
                <w:lang w:val="en-GB"/>
              </w:rPr>
            </w:pPr>
            <w:r w:rsidRPr="00683C12">
              <w:rPr>
                <w:rFonts w:ascii="Arial" w:eastAsia="Calibri" w:hAnsi="Arial" w:cs="Arial"/>
                <w:b/>
                <w:kern w:val="2"/>
                <w:sz w:val="20"/>
                <w:szCs w:val="20"/>
                <w:lang w:val="en-GB"/>
              </w:rPr>
              <w:t>Author’s Feedback</w:t>
            </w:r>
            <w:r w:rsidRPr="00683C12">
              <w:rPr>
                <w:rFonts w:ascii="Arial" w:eastAsia="Calibri" w:hAnsi="Arial" w:cs="Arial"/>
                <w:kern w:val="2"/>
                <w:sz w:val="20"/>
                <w:szCs w:val="20"/>
                <w:lang w:val="en-GB"/>
              </w:rPr>
              <w:t xml:space="preserve"> </w:t>
            </w:r>
            <w:r w:rsidR="008A048C" w:rsidRPr="00683C12">
              <w:rPr>
                <w:rFonts w:ascii="Arial" w:hAnsi="Arial" w:cs="Arial"/>
                <w:b/>
                <w:kern w:val="2"/>
                <w:sz w:val="20"/>
                <w:szCs w:val="20"/>
                <w:highlight w:val="yellow"/>
                <w:lang w:val="en-GB"/>
              </w:rPr>
              <w:t>(</w:t>
            </w:r>
            <w:r w:rsidR="008A048C" w:rsidRPr="00683C12">
              <w:rPr>
                <w:rFonts w:ascii="Arial" w:hAnsi="Arial" w:cs="Arial"/>
                <w:bCs/>
                <w:kern w:val="2"/>
                <w:sz w:val="20"/>
                <w:szCs w:val="20"/>
                <w:highlight w:val="yellow"/>
                <w:lang w:val="en-GB"/>
              </w:rPr>
              <w:t>Revision of the Manuscript and Feedback of Authors are mandatory for Rating of 2 and 1)</w:t>
            </w:r>
          </w:p>
        </w:tc>
      </w:tr>
      <w:tr w:rsidR="000F510C" w:rsidRPr="00683C12" w14:paraId="4EDBEF58" w14:textId="77777777">
        <w:trPr>
          <w:trHeight w:val="20"/>
          <w:jc w:val="center"/>
        </w:trPr>
        <w:tc>
          <w:tcPr>
            <w:tcW w:w="1666" w:type="pct"/>
            <w:noWrap/>
            <w:hideMark/>
          </w:tcPr>
          <w:p w14:paraId="6BD79223" w14:textId="77777777" w:rsidR="000F510C" w:rsidRPr="00683C12" w:rsidRDefault="002B0FC2">
            <w:pPr>
              <w:rPr>
                <w:rFonts w:ascii="Arial" w:hAnsi="Arial" w:cs="Arial"/>
                <w:b/>
                <w:bCs/>
                <w:sz w:val="20"/>
                <w:szCs w:val="20"/>
                <w:lang w:val="en-GB"/>
              </w:rPr>
            </w:pPr>
            <w:r w:rsidRPr="00683C12">
              <w:rPr>
                <w:rFonts w:ascii="Arial" w:hAnsi="Arial" w:cs="Arial"/>
                <w:b/>
                <w:bCs/>
                <w:sz w:val="20"/>
                <w:szCs w:val="20"/>
                <w:lang w:val="en-GB"/>
              </w:rPr>
              <w:t xml:space="preserve">1. Is the title clear and appropriate for the study? </w:t>
            </w:r>
          </w:p>
          <w:p w14:paraId="480E2ED8" w14:textId="77777777" w:rsidR="000F510C" w:rsidRPr="00683C12" w:rsidRDefault="002B0FC2">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6327DE1F" w14:textId="77777777" w:rsidR="000F510C" w:rsidRPr="00683C12" w:rsidRDefault="002B0FC2">
            <w:pPr>
              <w:rPr>
                <w:rFonts w:ascii="Arial" w:hAnsi="Arial" w:cs="Arial"/>
                <w:sz w:val="20"/>
                <w:szCs w:val="20"/>
                <w:u w:val="single"/>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DFEE610" w:rsidR="000F510C" w:rsidRPr="00683C12" w:rsidRDefault="004D3A99" w:rsidP="004D3A99">
            <w:pPr>
              <w:rPr>
                <w:rFonts w:ascii="Arial" w:hAnsi="Arial" w:cs="Arial"/>
                <w:b/>
                <w:bCs/>
                <w:sz w:val="20"/>
                <w:szCs w:val="20"/>
                <w:lang w:val="en-GB"/>
              </w:rPr>
            </w:pPr>
            <w:r w:rsidRPr="00683C12">
              <w:rPr>
                <w:rFonts w:ascii="Arial" w:hAnsi="Arial" w:cs="Arial"/>
                <w:sz w:val="20"/>
                <w:szCs w:val="20"/>
              </w:rPr>
              <w:t>5 (Excellent)</w:t>
            </w:r>
          </w:p>
        </w:tc>
        <w:tc>
          <w:tcPr>
            <w:tcW w:w="1667" w:type="pct"/>
          </w:tcPr>
          <w:p w14:paraId="77A6A384" w14:textId="4710604B" w:rsidR="000F510C" w:rsidRPr="00683C12" w:rsidRDefault="00DB79F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0A937C75" w14:textId="77777777">
        <w:trPr>
          <w:trHeight w:val="20"/>
          <w:jc w:val="center"/>
        </w:trPr>
        <w:tc>
          <w:tcPr>
            <w:tcW w:w="1666" w:type="pct"/>
            <w:noWrap/>
            <w:hideMark/>
          </w:tcPr>
          <w:p w14:paraId="6679EE7D"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lastRenderedPageBreak/>
              <w:t xml:space="preserve">2. Is the abstract of the article comprehensive? </w:t>
            </w:r>
          </w:p>
          <w:p w14:paraId="6EBF2459"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35E25C99"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F2CFBCE"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4 (Good)</w:t>
            </w:r>
          </w:p>
        </w:tc>
        <w:tc>
          <w:tcPr>
            <w:tcW w:w="1667" w:type="pct"/>
          </w:tcPr>
          <w:p w14:paraId="575247A5" w14:textId="2AB3AB60"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733B06F0" w14:textId="77777777">
        <w:trPr>
          <w:trHeight w:val="20"/>
          <w:jc w:val="center"/>
        </w:trPr>
        <w:tc>
          <w:tcPr>
            <w:tcW w:w="1666" w:type="pct"/>
            <w:noWrap/>
            <w:hideMark/>
          </w:tcPr>
          <w:p w14:paraId="571A3D1D"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3. Are the keywords appropriate and useful?</w:t>
            </w:r>
          </w:p>
          <w:p w14:paraId="24A76C9C"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45FE65CD"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43C5E3A"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4 (Good)</w:t>
            </w:r>
          </w:p>
        </w:tc>
        <w:tc>
          <w:tcPr>
            <w:tcW w:w="1667" w:type="pct"/>
          </w:tcPr>
          <w:p w14:paraId="1385131D" w14:textId="3EEC5CAC"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5A25E829" w14:textId="77777777">
        <w:trPr>
          <w:trHeight w:val="20"/>
          <w:jc w:val="center"/>
        </w:trPr>
        <w:tc>
          <w:tcPr>
            <w:tcW w:w="1666" w:type="pct"/>
            <w:noWrap/>
            <w:hideMark/>
          </w:tcPr>
          <w:p w14:paraId="3A86295D"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4. Is the background information of the paper sufficient and well organized?</w:t>
            </w:r>
          </w:p>
          <w:p w14:paraId="47ED9825"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00F2A899"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A74FC57"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5 (Excellent)</w:t>
            </w:r>
          </w:p>
        </w:tc>
        <w:tc>
          <w:tcPr>
            <w:tcW w:w="1667" w:type="pct"/>
          </w:tcPr>
          <w:p w14:paraId="7EB0A7E5" w14:textId="3EAF65D8"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6B9D170D" w14:textId="77777777">
        <w:trPr>
          <w:trHeight w:val="20"/>
          <w:jc w:val="center"/>
        </w:trPr>
        <w:tc>
          <w:tcPr>
            <w:tcW w:w="1666" w:type="pct"/>
            <w:noWrap/>
            <w:hideMark/>
          </w:tcPr>
          <w:p w14:paraId="7B48635A"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5. Are the research objectives/hypotheses clearly stated?</w:t>
            </w:r>
          </w:p>
          <w:p w14:paraId="23187A91"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7D22E4B7"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4A44569"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5 (Excellent)</w:t>
            </w:r>
          </w:p>
        </w:tc>
        <w:tc>
          <w:tcPr>
            <w:tcW w:w="1667" w:type="pct"/>
          </w:tcPr>
          <w:p w14:paraId="144D114B" w14:textId="3F17E4A6"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6FD848EF" w14:textId="77777777">
        <w:trPr>
          <w:trHeight w:val="20"/>
          <w:jc w:val="center"/>
        </w:trPr>
        <w:tc>
          <w:tcPr>
            <w:tcW w:w="1666" w:type="pct"/>
            <w:noWrap/>
            <w:hideMark/>
          </w:tcPr>
          <w:p w14:paraId="048A3F65"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6. Is the literature review relevant and up to date?</w:t>
            </w:r>
          </w:p>
          <w:p w14:paraId="46AEA7EF"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356D560A"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9FD948D"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4 (Good)</w:t>
            </w:r>
          </w:p>
        </w:tc>
        <w:tc>
          <w:tcPr>
            <w:tcW w:w="1667" w:type="pct"/>
          </w:tcPr>
          <w:p w14:paraId="642162CD" w14:textId="5C561DA5"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0703EAFF" w14:textId="77777777">
        <w:trPr>
          <w:trHeight w:val="20"/>
          <w:jc w:val="center"/>
        </w:trPr>
        <w:tc>
          <w:tcPr>
            <w:tcW w:w="1666" w:type="pct"/>
            <w:noWrap/>
            <w:hideMark/>
          </w:tcPr>
          <w:p w14:paraId="5772D955"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7. Is the research methodology appropriate for the study?</w:t>
            </w:r>
          </w:p>
          <w:p w14:paraId="6C0869EB"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19D4469F"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7531B5F"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5 (Excellent)</w:t>
            </w:r>
          </w:p>
        </w:tc>
        <w:tc>
          <w:tcPr>
            <w:tcW w:w="1667" w:type="pct"/>
          </w:tcPr>
          <w:p w14:paraId="20055112" w14:textId="428EEBFB"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21AA1537" w14:textId="77777777">
        <w:trPr>
          <w:trHeight w:val="20"/>
          <w:jc w:val="center"/>
        </w:trPr>
        <w:tc>
          <w:tcPr>
            <w:tcW w:w="1666" w:type="pct"/>
            <w:noWrap/>
            <w:hideMark/>
          </w:tcPr>
          <w:p w14:paraId="3C5AE8BE" w14:textId="77777777" w:rsidR="00720A73" w:rsidRPr="00683C12" w:rsidRDefault="00720A73" w:rsidP="00720A73">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8. Were ethical issues properly addressed (if applicable)?</w:t>
            </w:r>
          </w:p>
          <w:p w14:paraId="069F8C08"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31CBBB91"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5A48799C" w:rsidR="00720A73" w:rsidRPr="00683C12" w:rsidRDefault="00720A73" w:rsidP="00720A73">
            <w:pPr>
              <w:rPr>
                <w:rFonts w:ascii="Arial" w:hAnsi="Arial" w:cs="Arial"/>
                <w:sz w:val="20"/>
                <w:szCs w:val="20"/>
                <w:lang w:val="en-GB"/>
              </w:rPr>
            </w:pPr>
            <w:r w:rsidRPr="00683C12">
              <w:rPr>
                <w:rFonts w:ascii="Arial" w:hAnsi="Arial" w:cs="Arial"/>
                <w:sz w:val="20"/>
                <w:szCs w:val="20"/>
                <w:lang w:val="en-GB"/>
              </w:rPr>
              <w:t>4 (Good)</w:t>
            </w:r>
          </w:p>
        </w:tc>
        <w:tc>
          <w:tcPr>
            <w:tcW w:w="1667" w:type="pct"/>
          </w:tcPr>
          <w:p w14:paraId="1B68E1C5" w14:textId="170CDB79"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26C71F72" w14:textId="77777777">
        <w:trPr>
          <w:trHeight w:val="20"/>
          <w:jc w:val="center"/>
        </w:trPr>
        <w:tc>
          <w:tcPr>
            <w:tcW w:w="1666" w:type="pct"/>
            <w:noWrap/>
            <w:hideMark/>
          </w:tcPr>
          <w:p w14:paraId="14FC9FDF"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 xml:space="preserve">9. Are the results presented clearly? </w:t>
            </w:r>
          </w:p>
          <w:p w14:paraId="3A8DED07"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71CAF62A" w14:textId="77777777" w:rsidR="00720A73" w:rsidRPr="00683C12" w:rsidRDefault="00720A73" w:rsidP="00720A73">
            <w:pPr>
              <w:rPr>
                <w:rFonts w:ascii="Arial" w:hAnsi="Arial" w:cs="Arial"/>
                <w:bCs/>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8422D55"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050B8A59" w14:textId="0528C2D4"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5988881E" w14:textId="77777777">
        <w:trPr>
          <w:trHeight w:val="20"/>
          <w:jc w:val="center"/>
        </w:trPr>
        <w:tc>
          <w:tcPr>
            <w:tcW w:w="1666" w:type="pct"/>
            <w:noWrap/>
            <w:hideMark/>
          </w:tcPr>
          <w:p w14:paraId="400E2B36"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10. Are tables and figures clear, relevant, and necessary?</w:t>
            </w:r>
          </w:p>
          <w:p w14:paraId="7A9C8570"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61B81D2F"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720A73" w:rsidRPr="00683C12" w:rsidRDefault="00720A73" w:rsidP="00720A73">
            <w:pPr>
              <w:rPr>
                <w:rFonts w:ascii="Arial" w:hAnsi="Arial" w:cs="Arial"/>
                <w:color w:val="404040"/>
                <w:sz w:val="20"/>
                <w:szCs w:val="20"/>
                <w:shd w:val="clear" w:color="auto" w:fill="FFFFFF"/>
                <w:lang w:val="en-GB"/>
              </w:rPr>
            </w:pPr>
          </w:p>
          <w:p w14:paraId="33B747F3" w14:textId="77777777" w:rsidR="00720A73" w:rsidRPr="00683C12" w:rsidRDefault="00720A73" w:rsidP="00720A73">
            <w:pPr>
              <w:rPr>
                <w:rFonts w:ascii="Arial" w:hAnsi="Arial" w:cs="Arial"/>
                <w:sz w:val="20"/>
                <w:szCs w:val="20"/>
                <w:lang w:val="en-GB"/>
              </w:rPr>
            </w:pPr>
          </w:p>
        </w:tc>
        <w:tc>
          <w:tcPr>
            <w:tcW w:w="1667" w:type="pct"/>
          </w:tcPr>
          <w:p w14:paraId="19501005" w14:textId="0E9AF53B"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2F834205" w14:textId="748B71E0"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6DEE5BDD" w14:textId="77777777">
        <w:trPr>
          <w:trHeight w:val="20"/>
          <w:jc w:val="center"/>
        </w:trPr>
        <w:tc>
          <w:tcPr>
            <w:tcW w:w="1666" w:type="pct"/>
            <w:noWrap/>
            <w:hideMark/>
          </w:tcPr>
          <w:p w14:paraId="65DAB99E"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11. Does the discussion relate findings to existing literature?</w:t>
            </w:r>
          </w:p>
          <w:p w14:paraId="130FD09F"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60C31EA7"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6384DDE"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03E7C7F3" w14:textId="2742E81A"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2260615C" w14:textId="77777777">
        <w:trPr>
          <w:trHeight w:val="20"/>
          <w:jc w:val="center"/>
        </w:trPr>
        <w:tc>
          <w:tcPr>
            <w:tcW w:w="1666" w:type="pct"/>
            <w:noWrap/>
            <w:hideMark/>
          </w:tcPr>
          <w:p w14:paraId="6C471C07"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12. Are the conclusions supported by the data?</w:t>
            </w:r>
          </w:p>
          <w:p w14:paraId="7F0B245C"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697EEC4F"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C09DFF6"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3C5BA1F1" w14:textId="189A1CDB"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6F2CFEC7" w14:textId="77777777">
        <w:trPr>
          <w:trHeight w:val="20"/>
          <w:jc w:val="center"/>
        </w:trPr>
        <w:tc>
          <w:tcPr>
            <w:tcW w:w="1666" w:type="pct"/>
            <w:noWrap/>
            <w:hideMark/>
          </w:tcPr>
          <w:p w14:paraId="6683D2D9"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13. Are the limitations of the study discussed?</w:t>
            </w:r>
          </w:p>
          <w:p w14:paraId="6A3CB329"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35B20E0D"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B0BE113"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30A2C359" w14:textId="37C7FA87"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39C93671" w14:textId="77777777">
        <w:trPr>
          <w:trHeight w:val="20"/>
          <w:jc w:val="center"/>
        </w:trPr>
        <w:tc>
          <w:tcPr>
            <w:tcW w:w="1666" w:type="pct"/>
            <w:noWrap/>
            <w:hideMark/>
          </w:tcPr>
          <w:p w14:paraId="2C370324"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14. Are the references relevant and sufficient (in number)?</w:t>
            </w:r>
          </w:p>
          <w:p w14:paraId="558056D1"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378F687E"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N/A = Not Applicable</w:t>
            </w:r>
          </w:p>
        </w:tc>
        <w:tc>
          <w:tcPr>
            <w:tcW w:w="1667" w:type="pct"/>
          </w:tcPr>
          <w:p w14:paraId="411343A0" w14:textId="5F56B359"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5 (Excellent)</w:t>
            </w:r>
          </w:p>
        </w:tc>
        <w:tc>
          <w:tcPr>
            <w:tcW w:w="1667" w:type="pct"/>
          </w:tcPr>
          <w:p w14:paraId="1B1618FC" w14:textId="558F3476"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r w:rsidR="00720A73" w:rsidRPr="00683C12" w14:paraId="09909612" w14:textId="77777777">
        <w:trPr>
          <w:trHeight w:val="20"/>
          <w:jc w:val="center"/>
        </w:trPr>
        <w:tc>
          <w:tcPr>
            <w:tcW w:w="1666" w:type="pct"/>
            <w:noWrap/>
            <w:hideMark/>
          </w:tcPr>
          <w:p w14:paraId="773A5E0C" w14:textId="77777777" w:rsidR="00720A73" w:rsidRPr="00683C12" w:rsidRDefault="00720A73" w:rsidP="00720A73">
            <w:pPr>
              <w:rPr>
                <w:rFonts w:ascii="Arial" w:hAnsi="Arial" w:cs="Arial"/>
                <w:b/>
                <w:sz w:val="20"/>
                <w:szCs w:val="20"/>
                <w:lang w:val="en-GB"/>
              </w:rPr>
            </w:pPr>
            <w:r w:rsidRPr="00683C12">
              <w:rPr>
                <w:rFonts w:ascii="Arial" w:hAnsi="Arial" w:cs="Arial"/>
                <w:b/>
                <w:sz w:val="20"/>
                <w:szCs w:val="20"/>
                <w:lang w:val="en-GB"/>
              </w:rPr>
              <w:t>15. Is the manuscript written in clear and understandable language?</w:t>
            </w:r>
          </w:p>
          <w:p w14:paraId="1536D9C3"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Rating Scale: </w:t>
            </w:r>
          </w:p>
          <w:p w14:paraId="744CDACA" w14:textId="77777777" w:rsidR="00720A73" w:rsidRPr="00683C12" w:rsidRDefault="00720A73" w:rsidP="00720A73">
            <w:pPr>
              <w:rPr>
                <w:rFonts w:ascii="Arial" w:hAnsi="Arial" w:cs="Arial"/>
                <w:color w:val="404040"/>
                <w:sz w:val="20"/>
                <w:szCs w:val="20"/>
                <w:shd w:val="clear" w:color="auto" w:fill="FFFFFF"/>
                <w:lang w:val="en-GB"/>
              </w:rPr>
            </w:pPr>
            <w:r w:rsidRPr="00683C1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720A73" w:rsidRPr="00683C12" w:rsidRDefault="00720A73" w:rsidP="00720A73">
            <w:pPr>
              <w:rPr>
                <w:rFonts w:ascii="Arial" w:hAnsi="Arial" w:cs="Arial"/>
                <w:sz w:val="20"/>
                <w:szCs w:val="20"/>
                <w:lang w:val="en-GB"/>
              </w:rPr>
            </w:pPr>
            <w:r w:rsidRPr="00683C12">
              <w:rPr>
                <w:rFonts w:ascii="Arial" w:hAnsi="Arial" w:cs="Arial"/>
                <w:color w:val="404040"/>
                <w:sz w:val="20"/>
                <w:szCs w:val="20"/>
                <w:shd w:val="clear" w:color="auto" w:fill="FFFFFF"/>
                <w:lang w:val="en-GB"/>
              </w:rPr>
              <w:t>N/A = Not Applicable</w:t>
            </w:r>
          </w:p>
        </w:tc>
        <w:tc>
          <w:tcPr>
            <w:tcW w:w="1667" w:type="pct"/>
          </w:tcPr>
          <w:p w14:paraId="16C4C573" w14:textId="4966300C" w:rsidR="00720A73" w:rsidRPr="00683C12" w:rsidRDefault="00720A73" w:rsidP="00720A73">
            <w:pPr>
              <w:contextualSpacing/>
              <w:rPr>
                <w:rFonts w:ascii="Arial" w:hAnsi="Arial" w:cs="Arial"/>
                <w:bCs/>
                <w:sz w:val="20"/>
                <w:szCs w:val="20"/>
                <w:lang w:val="en-GB"/>
              </w:rPr>
            </w:pPr>
            <w:r w:rsidRPr="00683C12">
              <w:rPr>
                <w:rFonts w:ascii="Arial" w:hAnsi="Arial" w:cs="Arial"/>
                <w:bCs/>
                <w:sz w:val="20"/>
                <w:szCs w:val="20"/>
                <w:lang w:val="en-GB"/>
              </w:rPr>
              <w:t>4 = Good</w:t>
            </w:r>
          </w:p>
        </w:tc>
        <w:tc>
          <w:tcPr>
            <w:tcW w:w="1667" w:type="pct"/>
          </w:tcPr>
          <w:p w14:paraId="15D78EDE" w14:textId="31B8DC9D" w:rsidR="00720A73" w:rsidRPr="00683C12" w:rsidRDefault="00720A73" w:rsidP="00720A73">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 xml:space="preserve">Ok </w:t>
            </w:r>
          </w:p>
        </w:tc>
      </w:tr>
    </w:tbl>
    <w:p w14:paraId="64499C68" w14:textId="77777777" w:rsidR="000F510C" w:rsidRPr="00683C12" w:rsidRDefault="000F510C">
      <w:pPr>
        <w:jc w:val="both"/>
        <w:rPr>
          <w:rFonts w:ascii="Arial" w:eastAsia="MS Mincho" w:hAnsi="Arial" w:cs="Arial"/>
          <w:b/>
          <w:bCs/>
          <w:sz w:val="20"/>
          <w:szCs w:val="20"/>
          <w:u w:val="single"/>
          <w:lang w:val="en-GB"/>
        </w:rPr>
      </w:pPr>
    </w:p>
    <w:p w14:paraId="770237B7" w14:textId="77777777" w:rsidR="000F510C" w:rsidRPr="00683C12" w:rsidRDefault="002B0FC2">
      <w:pPr>
        <w:keepNext/>
        <w:outlineLvl w:val="1"/>
        <w:rPr>
          <w:rFonts w:ascii="Arial" w:eastAsia="MS Mincho" w:hAnsi="Arial" w:cs="Arial"/>
          <w:b/>
          <w:bCs/>
          <w:sz w:val="20"/>
          <w:szCs w:val="20"/>
          <w:u w:val="single"/>
          <w:lang w:val="en-GB"/>
        </w:rPr>
      </w:pPr>
      <w:r w:rsidRPr="00683C12">
        <w:rPr>
          <w:rFonts w:ascii="Arial" w:eastAsia="MS Mincho" w:hAnsi="Arial" w:cs="Arial"/>
          <w:b/>
          <w:bCs/>
          <w:sz w:val="20"/>
          <w:szCs w:val="20"/>
          <w:highlight w:val="yellow"/>
          <w:u w:val="single"/>
          <w:lang w:val="en-GB"/>
        </w:rPr>
        <w:t>PART 2.2 (Subjective Evaluation)</w:t>
      </w:r>
    </w:p>
    <w:p w14:paraId="2B2063F0" w14:textId="77777777" w:rsidR="000F510C" w:rsidRPr="00683C1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83C12" w14:paraId="4684D343" w14:textId="77777777">
        <w:trPr>
          <w:trHeight w:val="20"/>
          <w:jc w:val="center"/>
        </w:trPr>
        <w:tc>
          <w:tcPr>
            <w:tcW w:w="1666" w:type="pct"/>
            <w:noWrap/>
          </w:tcPr>
          <w:p w14:paraId="14A6BCCA" w14:textId="77777777" w:rsidR="000F510C" w:rsidRPr="00683C1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83C12" w:rsidRDefault="002B0FC2">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Reviewer’s comment</w:t>
            </w:r>
          </w:p>
          <w:p w14:paraId="716BB9C5" w14:textId="77777777" w:rsidR="000F510C" w:rsidRPr="00683C12" w:rsidRDefault="000F510C">
            <w:pPr>
              <w:rPr>
                <w:rFonts w:ascii="Arial" w:hAnsi="Arial" w:cs="Arial"/>
                <w:sz w:val="20"/>
                <w:szCs w:val="20"/>
                <w:lang w:val="en-GB"/>
              </w:rPr>
            </w:pPr>
          </w:p>
        </w:tc>
        <w:tc>
          <w:tcPr>
            <w:tcW w:w="1667" w:type="pct"/>
          </w:tcPr>
          <w:p w14:paraId="4CC29D52" w14:textId="77777777" w:rsidR="000F510C" w:rsidRPr="00683C12" w:rsidRDefault="002B0FC2">
            <w:pPr>
              <w:spacing w:after="160" w:line="256" w:lineRule="auto"/>
              <w:rPr>
                <w:rFonts w:ascii="Arial" w:eastAsia="Calibri" w:hAnsi="Arial" w:cs="Arial"/>
                <w:kern w:val="2"/>
                <w:sz w:val="20"/>
                <w:szCs w:val="20"/>
                <w:lang w:val="en-IN"/>
              </w:rPr>
            </w:pPr>
            <w:r w:rsidRPr="00683C12">
              <w:rPr>
                <w:rFonts w:ascii="Arial" w:eastAsia="Calibri" w:hAnsi="Arial" w:cs="Arial"/>
                <w:b/>
                <w:kern w:val="2"/>
                <w:sz w:val="20"/>
                <w:szCs w:val="20"/>
                <w:lang w:val="en-IN"/>
              </w:rPr>
              <w:t>Author’s Feedback</w:t>
            </w:r>
            <w:r w:rsidRPr="00683C12">
              <w:rPr>
                <w:rFonts w:ascii="Arial" w:eastAsia="Calibri" w:hAnsi="Arial" w:cs="Arial"/>
                <w:kern w:val="2"/>
                <w:sz w:val="20"/>
                <w:szCs w:val="20"/>
                <w:lang w:val="en-IN"/>
              </w:rPr>
              <w:t xml:space="preserve"> </w:t>
            </w:r>
            <w:r w:rsidRPr="00683C1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83C12" w:rsidRDefault="000F510C">
            <w:pPr>
              <w:keepNext/>
              <w:outlineLvl w:val="1"/>
              <w:rPr>
                <w:rFonts w:ascii="Arial" w:eastAsia="MS Mincho" w:hAnsi="Arial" w:cs="Arial"/>
                <w:bCs/>
                <w:sz w:val="20"/>
                <w:szCs w:val="20"/>
                <w:lang w:val="en-GB"/>
              </w:rPr>
            </w:pPr>
          </w:p>
        </w:tc>
      </w:tr>
      <w:tr w:rsidR="000F510C" w:rsidRPr="00683C12" w14:paraId="639C63A0" w14:textId="77777777">
        <w:trPr>
          <w:trHeight w:val="20"/>
          <w:jc w:val="center"/>
        </w:trPr>
        <w:tc>
          <w:tcPr>
            <w:tcW w:w="1666" w:type="pct"/>
            <w:noWrap/>
          </w:tcPr>
          <w:p w14:paraId="70A97D8A" w14:textId="77777777" w:rsidR="000F510C" w:rsidRPr="00683C12" w:rsidRDefault="002B0FC2">
            <w:pPr>
              <w:rPr>
                <w:rFonts w:ascii="Arial" w:hAnsi="Arial" w:cs="Arial"/>
                <w:b/>
                <w:bCs/>
                <w:sz w:val="20"/>
                <w:szCs w:val="20"/>
                <w:lang w:val="en-GB"/>
              </w:rPr>
            </w:pPr>
            <w:r w:rsidRPr="00683C12">
              <w:rPr>
                <w:rFonts w:ascii="Arial" w:hAnsi="Arial" w:cs="Arial"/>
                <w:b/>
                <w:bCs/>
                <w:sz w:val="20"/>
                <w:szCs w:val="20"/>
                <w:lang w:val="en-GB"/>
              </w:rPr>
              <w:t>Is the title of the article suitable?</w:t>
            </w:r>
          </w:p>
          <w:p w14:paraId="31420CEC" w14:textId="77777777" w:rsidR="000F510C" w:rsidRPr="00683C12" w:rsidRDefault="000F510C">
            <w:pPr>
              <w:rPr>
                <w:rFonts w:ascii="Arial" w:hAnsi="Arial" w:cs="Arial"/>
                <w:bCs/>
                <w:sz w:val="20"/>
                <w:szCs w:val="20"/>
                <w:lang w:val="en-GB"/>
              </w:rPr>
            </w:pPr>
          </w:p>
          <w:p w14:paraId="4DF681E4"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If your answer is NO, please provide a brief, clear suggestion for improvement.</w:t>
            </w:r>
          </w:p>
          <w:p w14:paraId="04E1DE99" w14:textId="77777777" w:rsidR="000F510C" w:rsidRPr="00683C12" w:rsidRDefault="000F510C">
            <w:pPr>
              <w:rPr>
                <w:rFonts w:ascii="Arial" w:hAnsi="Arial" w:cs="Arial"/>
                <w:sz w:val="20"/>
                <w:szCs w:val="20"/>
                <w:u w:val="single"/>
                <w:lang w:val="en-GB"/>
              </w:rPr>
            </w:pPr>
          </w:p>
        </w:tc>
        <w:tc>
          <w:tcPr>
            <w:tcW w:w="1667" w:type="pct"/>
          </w:tcPr>
          <w:p w14:paraId="68255418" w14:textId="48F5BBA9" w:rsidR="000F510C" w:rsidRPr="00683C12" w:rsidRDefault="004D3A99" w:rsidP="004D3A99">
            <w:pPr>
              <w:rPr>
                <w:rFonts w:ascii="Arial" w:hAnsi="Arial" w:cs="Arial"/>
                <w:sz w:val="20"/>
                <w:szCs w:val="20"/>
                <w:lang w:val="en-GB"/>
              </w:rPr>
            </w:pPr>
            <w:r w:rsidRPr="00683C12">
              <w:rPr>
                <w:rFonts w:ascii="Arial" w:hAnsi="Arial" w:cs="Arial"/>
                <w:sz w:val="20"/>
                <w:szCs w:val="20"/>
                <w:lang w:val="en-GB"/>
              </w:rPr>
              <w:t>The title is appropriate, clear, and reflects the study objectives.</w:t>
            </w:r>
          </w:p>
        </w:tc>
        <w:tc>
          <w:tcPr>
            <w:tcW w:w="1667" w:type="pct"/>
          </w:tcPr>
          <w:p w14:paraId="7B18059D" w14:textId="5BB6C698" w:rsidR="000F510C" w:rsidRPr="00683C12" w:rsidRDefault="00F560A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Yes</w:t>
            </w:r>
          </w:p>
        </w:tc>
      </w:tr>
      <w:tr w:rsidR="000F510C" w:rsidRPr="00683C12" w14:paraId="3416394E" w14:textId="77777777">
        <w:trPr>
          <w:trHeight w:val="20"/>
          <w:jc w:val="center"/>
        </w:trPr>
        <w:tc>
          <w:tcPr>
            <w:tcW w:w="1666" w:type="pct"/>
            <w:noWrap/>
          </w:tcPr>
          <w:p w14:paraId="01A6DA41" w14:textId="77777777" w:rsidR="000F510C" w:rsidRPr="00683C12" w:rsidRDefault="002B0FC2">
            <w:pPr>
              <w:keepNext/>
              <w:outlineLvl w:val="1"/>
              <w:rPr>
                <w:rFonts w:ascii="Arial" w:eastAsia="MS Mincho" w:hAnsi="Arial" w:cs="Arial"/>
                <w:b/>
                <w:bCs/>
                <w:sz w:val="20"/>
                <w:szCs w:val="20"/>
                <w:lang w:val="en-GB"/>
              </w:rPr>
            </w:pPr>
            <w:r w:rsidRPr="00683C12">
              <w:rPr>
                <w:rFonts w:ascii="Arial" w:eastAsia="MS Mincho" w:hAnsi="Arial" w:cs="Arial"/>
                <w:b/>
                <w:bCs/>
                <w:sz w:val="20"/>
                <w:szCs w:val="20"/>
                <w:lang w:val="en-GB"/>
              </w:rPr>
              <w:t xml:space="preserve">Is the abstract of the article comprehensive? </w:t>
            </w:r>
          </w:p>
          <w:p w14:paraId="790F9D04"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s</w:t>
            </w:r>
          </w:p>
          <w:p w14:paraId="6707A580"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If your answer is NO, please provide a brief, clear suggestion for improvement.</w:t>
            </w:r>
          </w:p>
          <w:p w14:paraId="2B651F67" w14:textId="77777777" w:rsidR="000F510C" w:rsidRPr="00683C12" w:rsidRDefault="000F510C">
            <w:pPr>
              <w:rPr>
                <w:rFonts w:ascii="Arial" w:hAnsi="Arial" w:cs="Arial"/>
                <w:sz w:val="20"/>
                <w:szCs w:val="20"/>
                <w:lang w:val="en-GB"/>
              </w:rPr>
            </w:pPr>
          </w:p>
        </w:tc>
        <w:tc>
          <w:tcPr>
            <w:tcW w:w="1667" w:type="pct"/>
          </w:tcPr>
          <w:p w14:paraId="61728E94" w14:textId="7263F166" w:rsidR="000F510C" w:rsidRPr="00683C12" w:rsidRDefault="004D3A99" w:rsidP="004D3A99">
            <w:pPr>
              <w:rPr>
                <w:rFonts w:ascii="Arial" w:hAnsi="Arial" w:cs="Arial"/>
                <w:sz w:val="20"/>
                <w:szCs w:val="20"/>
                <w:lang w:val="en-GB"/>
              </w:rPr>
            </w:pPr>
            <w:r w:rsidRPr="00683C12">
              <w:rPr>
                <w:rFonts w:ascii="Arial" w:hAnsi="Arial" w:cs="Arial"/>
                <w:sz w:val="20"/>
                <w:szCs w:val="20"/>
                <w:lang w:val="en-GB"/>
              </w:rPr>
              <w:t>The abstract is generally comprehensive but could better highlight key statistical outcomes and practical implications.</w:t>
            </w:r>
          </w:p>
        </w:tc>
        <w:tc>
          <w:tcPr>
            <w:tcW w:w="1667" w:type="pct"/>
          </w:tcPr>
          <w:p w14:paraId="02D4ADA5" w14:textId="0DED8C5D" w:rsidR="000F510C" w:rsidRPr="00683C12" w:rsidRDefault="00F560A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Yes</w:t>
            </w:r>
          </w:p>
        </w:tc>
      </w:tr>
      <w:tr w:rsidR="000F510C" w:rsidRPr="00683C12" w14:paraId="0480C3F3" w14:textId="77777777">
        <w:trPr>
          <w:trHeight w:val="20"/>
          <w:jc w:val="center"/>
        </w:trPr>
        <w:tc>
          <w:tcPr>
            <w:tcW w:w="1666" w:type="pct"/>
            <w:noWrap/>
            <w:hideMark/>
          </w:tcPr>
          <w:p w14:paraId="53A13F2D" w14:textId="77777777" w:rsidR="000F510C" w:rsidRPr="00683C12" w:rsidRDefault="002B0FC2">
            <w:pPr>
              <w:keepNext/>
              <w:outlineLvl w:val="1"/>
              <w:rPr>
                <w:rFonts w:ascii="Arial" w:eastAsia="MS Mincho" w:hAnsi="Arial" w:cs="Arial"/>
                <w:bCs/>
                <w:sz w:val="20"/>
                <w:szCs w:val="20"/>
                <w:lang w:val="en-GB"/>
              </w:rPr>
            </w:pPr>
            <w:r w:rsidRPr="00683C12">
              <w:rPr>
                <w:rFonts w:ascii="Arial" w:eastAsia="MS Mincho" w:hAnsi="Arial" w:cs="Arial"/>
                <w:b/>
                <w:bCs/>
                <w:sz w:val="20"/>
                <w:szCs w:val="20"/>
                <w:lang w:val="en-GB"/>
              </w:rPr>
              <w:t xml:space="preserve">Is the manuscript scientifically correct? </w:t>
            </w:r>
            <w:r w:rsidRPr="00683C12">
              <w:rPr>
                <w:rFonts w:ascii="Arial" w:eastAsia="MS Mincho" w:hAnsi="Arial" w:cs="Arial"/>
                <w:b/>
                <w:bCs/>
                <w:sz w:val="20"/>
                <w:szCs w:val="20"/>
                <w:lang w:val="en-GB"/>
              </w:rPr>
              <w:br/>
            </w:r>
          </w:p>
          <w:p w14:paraId="6C018A05"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If your answer is NO, please provide a brief, clear suggestion for improvement</w:t>
            </w:r>
          </w:p>
          <w:p w14:paraId="1218D882" w14:textId="77777777" w:rsidR="000F510C" w:rsidRPr="00683C12" w:rsidRDefault="002B0FC2">
            <w:pPr>
              <w:rPr>
                <w:rFonts w:ascii="Arial" w:hAnsi="Arial" w:cs="Arial"/>
                <w:b/>
                <w:sz w:val="20"/>
                <w:szCs w:val="20"/>
                <w:lang w:val="en-GB"/>
              </w:rPr>
            </w:pPr>
            <w:r w:rsidRPr="00683C12">
              <w:rPr>
                <w:rFonts w:ascii="Arial" w:hAnsi="Arial" w:cs="Arial"/>
                <w:bCs/>
                <w:sz w:val="20"/>
                <w:szCs w:val="20"/>
                <w:lang w:val="en-GB"/>
              </w:rPr>
              <w:t>.</w:t>
            </w:r>
          </w:p>
        </w:tc>
        <w:tc>
          <w:tcPr>
            <w:tcW w:w="1667" w:type="pct"/>
          </w:tcPr>
          <w:p w14:paraId="3FAED0C7" w14:textId="77777777" w:rsidR="000F510C" w:rsidRPr="00683C12" w:rsidRDefault="004D3A99">
            <w:pPr>
              <w:contextualSpacing/>
              <w:rPr>
                <w:rFonts w:ascii="Arial" w:hAnsi="Arial" w:cs="Arial"/>
                <w:bCs/>
                <w:sz w:val="20"/>
                <w:szCs w:val="20"/>
                <w:lang w:val="en-GB"/>
              </w:rPr>
            </w:pPr>
            <w:r w:rsidRPr="00683C12">
              <w:rPr>
                <w:rFonts w:ascii="Arial" w:hAnsi="Arial" w:cs="Arial"/>
                <w:bCs/>
                <w:sz w:val="20"/>
                <w:szCs w:val="20"/>
                <w:lang w:val="en-GB"/>
              </w:rPr>
              <w:t>The study is scientifically sound with appropriate experimental design and statistical analysis. Minor inconsistencies in reporting fish counts/values should be corrected.</w:t>
            </w:r>
          </w:p>
          <w:p w14:paraId="0CEC0D0C" w14:textId="77777777" w:rsidR="00BB693D" w:rsidRPr="00683C12" w:rsidRDefault="00BB693D">
            <w:pPr>
              <w:contextualSpacing/>
              <w:rPr>
                <w:rFonts w:ascii="Arial" w:hAnsi="Arial" w:cs="Arial"/>
                <w:bCs/>
                <w:sz w:val="20"/>
                <w:szCs w:val="20"/>
                <w:lang w:val="en-GB"/>
              </w:rPr>
            </w:pPr>
          </w:p>
          <w:p w14:paraId="56BD3D08" w14:textId="77777777" w:rsidR="00BB693D" w:rsidRPr="00683C12" w:rsidRDefault="00BB693D" w:rsidP="00BB693D">
            <w:pPr>
              <w:rPr>
                <w:rFonts w:ascii="Arial" w:hAnsi="Arial" w:cs="Arial"/>
                <w:sz w:val="20"/>
                <w:szCs w:val="20"/>
                <w:lang w:val="en-GB"/>
              </w:rPr>
            </w:pPr>
            <w:r w:rsidRPr="00683C12">
              <w:rPr>
                <w:rFonts w:ascii="Arial" w:hAnsi="Arial" w:cs="Arial"/>
                <w:sz w:val="20"/>
                <w:szCs w:val="20"/>
                <w:lang w:val="en-GB"/>
              </w:rPr>
              <w:t>The manuscript is of good scientific quality and suitable for publication after minor revision. The study is relevant, methodologically sound, and contributes meaningful findings to aquaculture nutrition research. Minor improvements are needed in data consistency, abstract refinement, and strengthening recent literature citations.</w:t>
            </w:r>
          </w:p>
          <w:p w14:paraId="5E369BE9" w14:textId="7F6DA96E" w:rsidR="00BB693D" w:rsidRPr="00683C12" w:rsidRDefault="00BB693D">
            <w:pPr>
              <w:contextualSpacing/>
              <w:rPr>
                <w:rFonts w:ascii="Arial" w:hAnsi="Arial" w:cs="Arial"/>
                <w:bCs/>
                <w:sz w:val="20"/>
                <w:szCs w:val="20"/>
                <w:lang w:val="en-GB"/>
              </w:rPr>
            </w:pPr>
          </w:p>
        </w:tc>
        <w:tc>
          <w:tcPr>
            <w:tcW w:w="1667" w:type="pct"/>
          </w:tcPr>
          <w:p w14:paraId="70082BAF" w14:textId="6D2E88C6" w:rsidR="000F510C" w:rsidRPr="00683C12" w:rsidRDefault="00F560A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Yes</w:t>
            </w:r>
          </w:p>
        </w:tc>
      </w:tr>
      <w:tr w:rsidR="000F510C" w:rsidRPr="00683C12" w14:paraId="4CF682DA" w14:textId="77777777">
        <w:trPr>
          <w:trHeight w:val="20"/>
          <w:jc w:val="center"/>
        </w:trPr>
        <w:tc>
          <w:tcPr>
            <w:tcW w:w="1666" w:type="pct"/>
            <w:noWrap/>
          </w:tcPr>
          <w:p w14:paraId="5AE9FFFE" w14:textId="77777777" w:rsidR="000F510C" w:rsidRPr="00683C12" w:rsidRDefault="002B0FC2">
            <w:pPr>
              <w:rPr>
                <w:rFonts w:ascii="Arial" w:hAnsi="Arial" w:cs="Arial"/>
                <w:b/>
                <w:bCs/>
                <w:sz w:val="20"/>
                <w:szCs w:val="20"/>
                <w:lang w:val="en-GB"/>
              </w:rPr>
            </w:pPr>
            <w:r w:rsidRPr="00683C12">
              <w:rPr>
                <w:rFonts w:ascii="Arial" w:hAnsi="Arial" w:cs="Arial"/>
                <w:b/>
                <w:bCs/>
                <w:sz w:val="20"/>
                <w:szCs w:val="20"/>
                <w:lang w:val="en-GB"/>
              </w:rPr>
              <w:t xml:space="preserve">Are the references sufficient and recent? </w:t>
            </w:r>
          </w:p>
          <w:p w14:paraId="5E0E8E62"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(YES or NO)</w:t>
            </w:r>
          </w:p>
          <w:p w14:paraId="6F794102" w14:textId="77777777" w:rsidR="000F510C" w:rsidRPr="00683C12" w:rsidRDefault="000F510C">
            <w:pPr>
              <w:rPr>
                <w:rFonts w:ascii="Arial" w:hAnsi="Arial" w:cs="Arial"/>
                <w:bCs/>
                <w:sz w:val="20"/>
                <w:szCs w:val="20"/>
                <w:lang w:val="en-GB"/>
              </w:rPr>
            </w:pPr>
          </w:p>
          <w:p w14:paraId="19BFC9CA"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If your answer is NO, please provide clear suggestion for improvement.</w:t>
            </w:r>
          </w:p>
          <w:p w14:paraId="6DACF8C3" w14:textId="77777777" w:rsidR="000F510C" w:rsidRPr="00683C12" w:rsidRDefault="000F510C">
            <w:pPr>
              <w:rPr>
                <w:rFonts w:ascii="Arial" w:hAnsi="Arial" w:cs="Arial"/>
                <w:b/>
                <w:bCs/>
                <w:sz w:val="20"/>
                <w:szCs w:val="20"/>
                <w:lang w:val="en-GB"/>
              </w:rPr>
            </w:pPr>
          </w:p>
        </w:tc>
        <w:tc>
          <w:tcPr>
            <w:tcW w:w="1667" w:type="pct"/>
          </w:tcPr>
          <w:p w14:paraId="1FD03B64" w14:textId="461A5223" w:rsidR="000F510C" w:rsidRPr="00683C12" w:rsidRDefault="004D3A99">
            <w:pPr>
              <w:contextualSpacing/>
              <w:rPr>
                <w:rFonts w:ascii="Arial" w:hAnsi="Arial" w:cs="Arial"/>
                <w:bCs/>
                <w:sz w:val="20"/>
                <w:szCs w:val="20"/>
                <w:lang w:val="en-GB"/>
              </w:rPr>
            </w:pPr>
            <w:r w:rsidRPr="00683C12">
              <w:rPr>
                <w:rFonts w:ascii="Arial" w:hAnsi="Arial" w:cs="Arial"/>
                <w:bCs/>
                <w:sz w:val="20"/>
                <w:szCs w:val="20"/>
                <w:lang w:val="en-GB"/>
              </w:rPr>
              <w:t>References are sufficient and mostly recent, but inclusion of more very recent (2024–2026) applied aquaculture studies would strengthen the manuscript.</w:t>
            </w:r>
          </w:p>
        </w:tc>
        <w:tc>
          <w:tcPr>
            <w:tcW w:w="1667" w:type="pct"/>
          </w:tcPr>
          <w:p w14:paraId="12832A32" w14:textId="2D420E97" w:rsidR="000F510C" w:rsidRPr="00683C12" w:rsidRDefault="00F560A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Yes</w:t>
            </w:r>
          </w:p>
        </w:tc>
      </w:tr>
      <w:tr w:rsidR="000F510C" w:rsidRPr="00683C12" w14:paraId="2EE2B7EE" w14:textId="77777777">
        <w:trPr>
          <w:trHeight w:val="20"/>
          <w:jc w:val="center"/>
        </w:trPr>
        <w:tc>
          <w:tcPr>
            <w:tcW w:w="1666" w:type="pct"/>
            <w:noWrap/>
          </w:tcPr>
          <w:p w14:paraId="2806B200" w14:textId="77777777" w:rsidR="000F510C" w:rsidRPr="00683C12" w:rsidRDefault="002B0FC2">
            <w:pPr>
              <w:rPr>
                <w:rFonts w:ascii="Arial" w:hAnsi="Arial" w:cs="Arial"/>
                <w:b/>
                <w:bCs/>
                <w:sz w:val="20"/>
                <w:szCs w:val="20"/>
                <w:lang w:val="en-GB"/>
              </w:rPr>
            </w:pPr>
            <w:r w:rsidRPr="00683C12">
              <w:rPr>
                <w:rFonts w:ascii="Arial" w:hAnsi="Arial" w:cs="Arial"/>
                <w:b/>
                <w:bCs/>
                <w:sz w:val="20"/>
                <w:szCs w:val="20"/>
                <w:lang w:val="en-GB"/>
              </w:rPr>
              <w:t>Are there ethical issues in this manuscript?</w:t>
            </w:r>
          </w:p>
          <w:p w14:paraId="23E76472"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(YES or NO)</w:t>
            </w:r>
          </w:p>
          <w:p w14:paraId="7F0536F6" w14:textId="77777777" w:rsidR="000F510C" w:rsidRPr="00683C12" w:rsidRDefault="000F510C">
            <w:pPr>
              <w:rPr>
                <w:rFonts w:ascii="Arial" w:hAnsi="Arial" w:cs="Arial"/>
                <w:bCs/>
                <w:sz w:val="20"/>
                <w:szCs w:val="20"/>
                <w:lang w:val="en-GB"/>
              </w:rPr>
            </w:pPr>
          </w:p>
          <w:p w14:paraId="061A7B80" w14:textId="77777777" w:rsidR="000F510C" w:rsidRPr="00683C12" w:rsidRDefault="002B0FC2">
            <w:pPr>
              <w:rPr>
                <w:rFonts w:ascii="Arial" w:hAnsi="Arial" w:cs="Arial"/>
                <w:bCs/>
                <w:sz w:val="20"/>
                <w:szCs w:val="20"/>
                <w:lang w:val="en-GB"/>
              </w:rPr>
            </w:pPr>
            <w:r w:rsidRPr="00683C12">
              <w:rPr>
                <w:rFonts w:ascii="Arial" w:hAnsi="Arial" w:cs="Arial"/>
                <w:bCs/>
                <w:sz w:val="20"/>
                <w:szCs w:val="20"/>
                <w:lang w:val="en-GB"/>
              </w:rPr>
              <w:t>(If yes, kindly please write down the ethical issues here in details)</w:t>
            </w:r>
          </w:p>
          <w:p w14:paraId="410081FE" w14:textId="77777777" w:rsidR="000F510C" w:rsidRPr="00683C12" w:rsidRDefault="000F510C">
            <w:pPr>
              <w:rPr>
                <w:rFonts w:ascii="Arial" w:hAnsi="Arial" w:cs="Arial"/>
                <w:bCs/>
                <w:sz w:val="20"/>
                <w:szCs w:val="20"/>
                <w:lang w:val="en-GB"/>
              </w:rPr>
            </w:pPr>
          </w:p>
        </w:tc>
        <w:tc>
          <w:tcPr>
            <w:tcW w:w="1667" w:type="pct"/>
          </w:tcPr>
          <w:p w14:paraId="4B87B25B" w14:textId="1DDDC22C" w:rsidR="000F510C" w:rsidRPr="00683C12" w:rsidRDefault="004D3A99">
            <w:pPr>
              <w:contextualSpacing/>
              <w:rPr>
                <w:rFonts w:ascii="Arial" w:hAnsi="Arial" w:cs="Arial"/>
                <w:bCs/>
                <w:sz w:val="20"/>
                <w:szCs w:val="20"/>
                <w:lang w:val="en-GB"/>
              </w:rPr>
            </w:pPr>
            <w:r w:rsidRPr="00683C12">
              <w:rPr>
                <w:rFonts w:ascii="Arial" w:hAnsi="Arial" w:cs="Arial"/>
                <w:bCs/>
                <w:sz w:val="20"/>
                <w:szCs w:val="20"/>
                <w:lang w:val="en-GB"/>
              </w:rPr>
              <w:t>No major ethical concerns observed. Ethical approval is stated, but additional details on animal welfare monitoring could improve clarity.</w:t>
            </w:r>
          </w:p>
        </w:tc>
        <w:tc>
          <w:tcPr>
            <w:tcW w:w="1667" w:type="pct"/>
          </w:tcPr>
          <w:p w14:paraId="2FD23908" w14:textId="5A3677AB" w:rsidR="000F510C" w:rsidRPr="00683C12" w:rsidRDefault="00F560AB">
            <w:pPr>
              <w:keepNext/>
              <w:outlineLvl w:val="1"/>
              <w:rPr>
                <w:rFonts w:ascii="Arial" w:eastAsia="MS Mincho" w:hAnsi="Arial" w:cs="Arial"/>
                <w:bCs/>
                <w:sz w:val="20"/>
                <w:szCs w:val="20"/>
                <w:lang w:val="en-GB"/>
              </w:rPr>
            </w:pPr>
            <w:r w:rsidRPr="00683C12">
              <w:rPr>
                <w:rFonts w:ascii="Arial" w:eastAsia="MS Mincho" w:hAnsi="Arial" w:cs="Arial"/>
                <w:bCs/>
                <w:sz w:val="20"/>
                <w:szCs w:val="20"/>
                <w:lang w:val="en-GB"/>
              </w:rPr>
              <w:t>No</w:t>
            </w:r>
          </w:p>
        </w:tc>
      </w:tr>
    </w:tbl>
    <w:p w14:paraId="4AB6FF00" w14:textId="77777777" w:rsidR="000F510C" w:rsidRPr="00683C12" w:rsidRDefault="000F510C">
      <w:pPr>
        <w:keepNext/>
        <w:outlineLvl w:val="1"/>
        <w:rPr>
          <w:rFonts w:ascii="Arial" w:eastAsia="MS Mincho" w:hAnsi="Arial" w:cs="Arial"/>
          <w:b/>
          <w:bCs/>
          <w:sz w:val="20"/>
          <w:szCs w:val="20"/>
          <w:highlight w:val="yellow"/>
          <w:lang w:val="en-GB"/>
        </w:rPr>
      </w:pPr>
    </w:p>
    <w:sectPr w:rsidR="000F510C" w:rsidRPr="00683C1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2C91" w14:textId="77777777" w:rsidR="00DB7731" w:rsidRDefault="00DB7731">
      <w:r>
        <w:separator/>
      </w:r>
    </w:p>
  </w:endnote>
  <w:endnote w:type="continuationSeparator" w:id="0">
    <w:p w14:paraId="2B58F52D" w14:textId="77777777" w:rsidR="00DB7731" w:rsidRDefault="00DB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2B0F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76A6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76A62">
      <w:rPr>
        <w:b/>
        <w:noProof/>
        <w:sz w:val="20"/>
      </w:rPr>
      <w:t>2</w:t>
    </w:r>
    <w:r>
      <w:rPr>
        <w:b/>
        <w:sz w:val="20"/>
      </w:rPr>
      <w:fldChar w:fldCharType="end"/>
    </w:r>
  </w:p>
  <w:p w14:paraId="5DF1AF1F" w14:textId="77777777" w:rsidR="000F510C" w:rsidRDefault="002B0FC2">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2027E" w14:textId="77777777" w:rsidR="00DB7731" w:rsidRDefault="00DB7731">
      <w:r>
        <w:separator/>
      </w:r>
    </w:p>
  </w:footnote>
  <w:footnote w:type="continuationSeparator" w:id="0">
    <w:p w14:paraId="730932E8" w14:textId="77777777" w:rsidR="00DB7731" w:rsidRDefault="00DB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B0F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0905181">
    <w:abstractNumId w:val="4"/>
  </w:num>
  <w:num w:numId="2" w16cid:durableId="139813540">
    <w:abstractNumId w:val="8"/>
  </w:num>
  <w:num w:numId="3" w16cid:durableId="467472751">
    <w:abstractNumId w:val="7"/>
  </w:num>
  <w:num w:numId="4" w16cid:durableId="604389822">
    <w:abstractNumId w:val="9"/>
  </w:num>
  <w:num w:numId="5" w16cid:durableId="181477409">
    <w:abstractNumId w:val="6"/>
  </w:num>
  <w:num w:numId="6" w16cid:durableId="1209686628">
    <w:abstractNumId w:val="0"/>
  </w:num>
  <w:num w:numId="7" w16cid:durableId="747192092">
    <w:abstractNumId w:val="3"/>
  </w:num>
  <w:num w:numId="8" w16cid:durableId="1310016462">
    <w:abstractNumId w:val="11"/>
  </w:num>
  <w:num w:numId="9" w16cid:durableId="453182041">
    <w:abstractNumId w:val="10"/>
  </w:num>
  <w:num w:numId="10" w16cid:durableId="584846602">
    <w:abstractNumId w:val="2"/>
  </w:num>
  <w:num w:numId="11" w16cid:durableId="45572678">
    <w:abstractNumId w:val="1"/>
  </w:num>
  <w:num w:numId="12" w16cid:durableId="473135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81089"/>
    <w:rsid w:val="001C1387"/>
    <w:rsid w:val="00253252"/>
    <w:rsid w:val="002B0FC2"/>
    <w:rsid w:val="00385B6C"/>
    <w:rsid w:val="003A0F20"/>
    <w:rsid w:val="0042672B"/>
    <w:rsid w:val="00443F85"/>
    <w:rsid w:val="00464347"/>
    <w:rsid w:val="004D3A99"/>
    <w:rsid w:val="004F58C6"/>
    <w:rsid w:val="00650179"/>
    <w:rsid w:val="006518EB"/>
    <w:rsid w:val="00683C12"/>
    <w:rsid w:val="00714D76"/>
    <w:rsid w:val="00720A73"/>
    <w:rsid w:val="008A048C"/>
    <w:rsid w:val="00951888"/>
    <w:rsid w:val="009A31A4"/>
    <w:rsid w:val="00A712E9"/>
    <w:rsid w:val="00AD2A0C"/>
    <w:rsid w:val="00BB693D"/>
    <w:rsid w:val="00D33F83"/>
    <w:rsid w:val="00DA3956"/>
    <w:rsid w:val="00DB7731"/>
    <w:rsid w:val="00DB79FB"/>
    <w:rsid w:val="00E46646"/>
    <w:rsid w:val="00E746C0"/>
    <w:rsid w:val="00E963F0"/>
    <w:rsid w:val="00F560AB"/>
    <w:rsid w:val="00F76A62"/>
    <w:rsid w:val="00FB2C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5A45026A-510B-4154-A490-F28F7901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B2CC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FB2CCE"/>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