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902BE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4902B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4902BE" w:rsidRDefault="004902B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902BE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4902B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77777777" w:rsidR="004902B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Ms_UPJOZ_6187</w:t>
            </w:r>
          </w:p>
        </w:tc>
      </w:tr>
      <w:tr w:rsidR="004902BE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4902B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77777777" w:rsidR="004902B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CRISPR–Cas Genome Editing and Functional Genomics in Zoology: Mechanisms, Applications, and Critical Perspectives</w:t>
            </w:r>
          </w:p>
        </w:tc>
      </w:tr>
      <w:tr w:rsidR="004902BE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4902B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4902B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4902BE" w:rsidRDefault="004902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4BEE7F" w14:textId="77777777" w:rsidR="004902BE" w:rsidRDefault="004902B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096F0E" w14:textId="77777777" w:rsidR="004902BE" w:rsidRDefault="004902BE">
      <w:pPr>
        <w:jc w:val="both"/>
        <w:rPr>
          <w:rFonts w:eastAsia="MS Mincho"/>
          <w:i/>
          <w:sz w:val="20"/>
          <w:szCs w:val="20"/>
          <w:u w:val="single"/>
          <w:lang w:val="en-GB" w:eastAsia="zh-CN"/>
        </w:rPr>
      </w:pPr>
    </w:p>
    <w:p w14:paraId="75638954" w14:textId="77777777" w:rsidR="004902BE" w:rsidRDefault="004902BE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0698549B" w14:textId="77777777" w:rsidR="004902BE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1CF25FCE" w14:textId="77777777" w:rsidR="004902BE" w:rsidRDefault="004902BE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19521CBB" w14:textId="77777777" w:rsidR="004902BE" w:rsidRDefault="004902BE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2BE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4902BE" w:rsidRDefault="004902B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4902B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4902B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4902BE" w:rsidRDefault="004902B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2BE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4902B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4902BE" w:rsidRDefault="004902B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5AAD28" w14:textId="77777777" w:rsidR="004902BE" w:rsidRDefault="00000000">
            <w:pPr>
              <w:contextualSpacing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The review article is important for scientific community </w:t>
            </w:r>
            <w:proofErr w:type="gramStart"/>
            <w:r>
              <w:rPr>
                <w:rFonts w:eastAsia="SimSun"/>
              </w:rPr>
              <w:t>and  future</w:t>
            </w:r>
            <w:proofErr w:type="gramEnd"/>
            <w:r>
              <w:rPr>
                <w:rFonts w:eastAsia="SimSun"/>
              </w:rPr>
              <w:t xml:space="preserve"> research in zoology because CRISPR– Cas systems have revolutionized zoological research by providing a precise, scalable, and affordable toolkit for genetic manipulation. </w:t>
            </w:r>
          </w:p>
          <w:p w14:paraId="28036118" w14:textId="77777777" w:rsidR="004902BE" w:rsidRDefault="00000000">
            <w:pPr>
              <w:contextualSpacing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By enabling high-throughput functional genomics and targeted trait engineering, this technology accelerates our understanding of developmental biology, pest control, and wildlife conservation. </w:t>
            </w:r>
          </w:p>
          <w:p w14:paraId="24C1FB85" w14:textId="77777777" w:rsidR="004902BE" w:rsidRDefault="00000000">
            <w:pPr>
              <w:contextualSpacing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Mechanisms of </w:t>
            </w:r>
            <w:proofErr w:type="spellStart"/>
            <w:proofErr w:type="gramStart"/>
            <w:r>
              <w:rPr>
                <w:rFonts w:eastAsia="SimSun"/>
              </w:rPr>
              <w:t>Action,Applications</w:t>
            </w:r>
            <w:proofErr w:type="spellEnd"/>
            <w:proofErr w:type="gramEnd"/>
            <w:r>
              <w:rPr>
                <w:rFonts w:eastAsia="SimSun"/>
              </w:rPr>
              <w:t xml:space="preserve"> in Zoology and Critical Perspective &amp; Challenges with their limitation were discussed briefly.</w:t>
            </w:r>
          </w:p>
        </w:tc>
        <w:tc>
          <w:tcPr>
            <w:tcW w:w="1667" w:type="pct"/>
          </w:tcPr>
          <w:p w14:paraId="76D94E37" w14:textId="77777777" w:rsidR="004902BE" w:rsidRDefault="004902B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861F5C7" w14:textId="77777777" w:rsidR="00CD12B1" w:rsidRDefault="00CD1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4B092B6" w14:textId="04BCCC39" w:rsidR="00CD12B1" w:rsidRDefault="00CD1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4F6B740" w14:textId="77777777" w:rsidR="004902BE" w:rsidRDefault="004902BE">
      <w:pPr>
        <w:rPr>
          <w:sz w:val="20"/>
          <w:szCs w:val="20"/>
          <w:lang w:val="en-GB"/>
        </w:rPr>
      </w:pPr>
    </w:p>
    <w:p w14:paraId="07E0C355" w14:textId="77777777" w:rsidR="004902BE" w:rsidRDefault="004902BE">
      <w:pPr>
        <w:rPr>
          <w:sz w:val="20"/>
          <w:szCs w:val="20"/>
          <w:lang w:val="en-GB"/>
        </w:rPr>
      </w:pPr>
    </w:p>
    <w:p w14:paraId="628528B5" w14:textId="77777777" w:rsidR="004902BE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4902BE" w:rsidRDefault="004902B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2BE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4902BE" w:rsidRDefault="004902B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4902B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77777777" w:rsidR="004902BE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902BE" w14:paraId="7C1AD360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4902B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4902B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4902BE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D80C8B" w14:textId="77777777" w:rsidR="004902BE" w:rsidRDefault="00000000">
            <w:pPr>
              <w:ind w:left="360"/>
              <w:jc w:val="center"/>
            </w:pPr>
            <w:r>
              <w:t>Title is clear and appropriate</w:t>
            </w:r>
          </w:p>
          <w:p w14:paraId="2C078F24" w14:textId="77777777" w:rsidR="004902BE" w:rsidRDefault="000000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40EA6B15" w14:textId="0DA67AB8" w:rsidR="004902BE" w:rsidRDefault="00B9718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38CED9D8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3562B1" w:rsidRDefault="003562B1" w:rsidP="00356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193FF9" w14:textId="77777777" w:rsidR="003562B1" w:rsidRDefault="003562B1" w:rsidP="00356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ED87275" w14:textId="77777777" w:rsidR="003562B1" w:rsidRDefault="003562B1" w:rsidP="003562B1">
            <w:pPr>
              <w:ind w:left="360"/>
              <w:jc w:val="center"/>
              <w:rPr>
                <w:lang w:val="en-GB"/>
              </w:rPr>
            </w:pPr>
            <w:r>
              <w:rPr>
                <w:lang w:val="en-GB"/>
              </w:rPr>
              <w:t>Comprehensive</w:t>
            </w:r>
          </w:p>
          <w:p w14:paraId="696C5CAC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56A5FC5A" w14:textId="3E15348A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660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6B28B5E8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6D2941F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3562B1" w:rsidRDefault="003562B1" w:rsidP="003562B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A6407B" w14:textId="77777777" w:rsidR="003562B1" w:rsidRDefault="003562B1" w:rsidP="00356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0062A0D" w14:textId="77777777" w:rsidR="003562B1" w:rsidRDefault="003562B1" w:rsidP="003562B1">
            <w:pPr>
              <w:ind w:left="360"/>
              <w:jc w:val="center"/>
            </w:pPr>
            <w:r>
              <w:rPr>
                <w:lang w:val="en-GB"/>
              </w:rPr>
              <w:t>Appropriate</w:t>
            </w:r>
            <w:r>
              <w:t xml:space="preserve"> and useful</w:t>
            </w:r>
          </w:p>
          <w:p w14:paraId="6FC81A85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454E6295" w14:textId="4E8D74E3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660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713801C2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E39F704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3562B1" w:rsidRDefault="003562B1" w:rsidP="003562B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2A08C" w14:textId="77777777" w:rsidR="003562B1" w:rsidRDefault="003562B1" w:rsidP="003562B1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</w:p>
          <w:p w14:paraId="09E89DB9" w14:textId="77777777" w:rsidR="003562B1" w:rsidRDefault="003562B1" w:rsidP="003562B1">
            <w:pPr>
              <w:ind w:left="360"/>
              <w:jc w:val="center"/>
              <w:rPr>
                <w:sz w:val="20"/>
                <w:szCs w:val="20"/>
              </w:rPr>
            </w:pPr>
            <w:r>
              <w:t xml:space="preserve">Background information of the paper is sufficient and well </w:t>
            </w:r>
            <w:proofErr w:type="spellStart"/>
            <w:r>
              <w:t>organised</w:t>
            </w:r>
            <w:proofErr w:type="spellEnd"/>
          </w:p>
          <w:p w14:paraId="6CEAFCBB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= Excellent</w:t>
            </w:r>
          </w:p>
        </w:tc>
        <w:tc>
          <w:tcPr>
            <w:tcW w:w="1667" w:type="pct"/>
          </w:tcPr>
          <w:p w14:paraId="428E8959" w14:textId="23CA11BE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660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7439823A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30CF0634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3562B1" w:rsidRDefault="003562B1" w:rsidP="003562B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D6DD82" w14:textId="77777777" w:rsidR="003562B1" w:rsidRDefault="003562B1" w:rsidP="003562B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B43ABA6" w14:textId="77777777" w:rsidR="003562B1" w:rsidRDefault="003562B1" w:rsidP="003562B1">
            <w:pPr>
              <w:ind w:left="360"/>
              <w:jc w:val="center"/>
            </w:pPr>
            <w:r>
              <w:t>All objectives are clear and fulfilled</w:t>
            </w:r>
          </w:p>
          <w:p w14:paraId="33D625A2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1FD2C76E" w14:textId="1A17615F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660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22CABBFD" w14:textId="77777777" w:rsidTr="003562B1">
        <w:trPr>
          <w:trHeight w:val="90"/>
          <w:jc w:val="center"/>
        </w:trPr>
        <w:tc>
          <w:tcPr>
            <w:tcW w:w="1666" w:type="pct"/>
            <w:noWrap/>
          </w:tcPr>
          <w:p w14:paraId="5D45DEE8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5C856397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3562B1" w:rsidRDefault="003562B1" w:rsidP="003562B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CC5C2B" w14:textId="77777777" w:rsidR="003562B1" w:rsidRDefault="003562B1" w:rsidP="003562B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19E0E0B6" w14:textId="77777777" w:rsidR="003562B1" w:rsidRDefault="003562B1" w:rsidP="003562B1">
            <w:pPr>
              <w:ind w:left="360"/>
              <w:jc w:val="center"/>
            </w:pPr>
            <w:r>
              <w:t>Review literature is relevant and up to date</w:t>
            </w:r>
          </w:p>
          <w:p w14:paraId="2964091B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44C05D5E" w14:textId="0DFF2799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660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3E0E2781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02562026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99CE34" w14:textId="77777777" w:rsidR="003562B1" w:rsidRDefault="003562B1" w:rsidP="00356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95FCC3F" w14:textId="77777777" w:rsidR="003562B1" w:rsidRDefault="003562B1" w:rsidP="003562B1">
            <w:pPr>
              <w:ind w:left="360"/>
              <w:jc w:val="center"/>
            </w:pPr>
            <w:r>
              <w:t xml:space="preserve">Recent and </w:t>
            </w:r>
            <w:r>
              <w:rPr>
                <w:lang w:val="en-GB"/>
              </w:rPr>
              <w:t>Appropriate</w:t>
            </w:r>
            <w:r>
              <w:t xml:space="preserve"> </w:t>
            </w:r>
          </w:p>
          <w:p w14:paraId="4A1467F7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3BD38E7D" w14:textId="109EC0E6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5660B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09188D8F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FE21396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3562B1" w:rsidRDefault="003562B1" w:rsidP="00356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FBFF71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EF81974" w14:textId="77777777" w:rsidR="003562B1" w:rsidRDefault="003562B1" w:rsidP="003562B1">
            <w:pPr>
              <w:ind w:left="360"/>
              <w:jc w:val="center"/>
            </w:pPr>
            <w:r>
              <w:t>P</w:t>
            </w:r>
            <w:proofErr w:type="spellStart"/>
            <w:r>
              <w:rPr>
                <w:lang w:val="en-GB"/>
              </w:rPr>
              <w:t>roperly</w:t>
            </w:r>
            <w:proofErr w:type="spellEnd"/>
            <w:r>
              <w:rPr>
                <w:lang w:val="en-GB"/>
              </w:rPr>
              <w:t xml:space="preserve"> </w:t>
            </w:r>
            <w:r>
              <w:t>explained methodology</w:t>
            </w:r>
          </w:p>
          <w:p w14:paraId="5C2A8E44" w14:textId="77777777" w:rsidR="003562B1" w:rsidRDefault="003562B1" w:rsidP="003562B1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4 = Good</w:t>
            </w:r>
          </w:p>
        </w:tc>
        <w:tc>
          <w:tcPr>
            <w:tcW w:w="1667" w:type="pct"/>
          </w:tcPr>
          <w:p w14:paraId="39C9ADAD" w14:textId="5B7F08F4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759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4A58DD39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3562B1" w:rsidRDefault="003562B1" w:rsidP="003562B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7DCEC484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3562B1" w:rsidRDefault="003562B1" w:rsidP="003562B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9DB917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lang w:val="en-GB"/>
              </w:rPr>
              <w:t xml:space="preserve">Critical analysis of literature </w:t>
            </w:r>
            <w:r>
              <w:t xml:space="preserve">was </w:t>
            </w:r>
            <w:r>
              <w:rPr>
                <w:lang w:val="en-GB"/>
              </w:rPr>
              <w:t>done</w:t>
            </w:r>
            <w:r>
              <w:t xml:space="preserve"> properly</w:t>
            </w:r>
          </w:p>
          <w:p w14:paraId="7E7321E1" w14:textId="77777777" w:rsidR="003562B1" w:rsidRDefault="003562B1" w:rsidP="003562B1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27678B54" w14:textId="33875E2B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759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3765CDA1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3562B1" w:rsidRDefault="003562B1" w:rsidP="00356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3562B1" w:rsidRDefault="003562B1" w:rsidP="003562B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E5C22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  <w:p w14:paraId="0834B25F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4 = Good</w:t>
            </w:r>
          </w:p>
        </w:tc>
        <w:tc>
          <w:tcPr>
            <w:tcW w:w="1667" w:type="pct"/>
          </w:tcPr>
          <w:p w14:paraId="123286B0" w14:textId="6B34762E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759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143164C7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3562B1" w:rsidRDefault="003562B1" w:rsidP="00356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3562B1" w:rsidRDefault="003562B1" w:rsidP="00356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38752D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  <w:lang w:val="en-GB"/>
              </w:rPr>
              <w:lastRenderedPageBreak/>
              <w:t>Conclusions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 xml:space="preserve">were </w:t>
            </w:r>
            <w:r>
              <w:rPr>
                <w:bCs/>
                <w:lang w:val="en-GB"/>
              </w:rPr>
              <w:t xml:space="preserve"> supported</w:t>
            </w:r>
            <w:proofErr w:type="gramEnd"/>
            <w:r>
              <w:rPr>
                <w:bCs/>
                <w:lang w:val="en-GB"/>
              </w:rPr>
              <w:t xml:space="preserve"> </w:t>
            </w:r>
            <w:r>
              <w:rPr>
                <w:bCs/>
              </w:rPr>
              <w:t>to</w:t>
            </w:r>
            <w:r>
              <w:rPr>
                <w:bCs/>
                <w:lang w:val="en-GB"/>
              </w:rPr>
              <w:t xml:space="preserve"> the data</w:t>
            </w:r>
            <w:r>
              <w:rPr>
                <w:bCs/>
              </w:rPr>
              <w:t xml:space="preserve"> and logically arrived </w:t>
            </w:r>
          </w:p>
          <w:p w14:paraId="4B4C3AFC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lastRenderedPageBreak/>
              <w:t>4 = Good</w:t>
            </w:r>
          </w:p>
        </w:tc>
        <w:tc>
          <w:tcPr>
            <w:tcW w:w="1667" w:type="pct"/>
          </w:tcPr>
          <w:p w14:paraId="59C275E3" w14:textId="56A6A564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7593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Thanks </w:t>
            </w:r>
          </w:p>
        </w:tc>
      </w:tr>
      <w:tr w:rsidR="003562B1" w14:paraId="06858224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3562B1" w:rsidRDefault="003562B1" w:rsidP="00356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3562B1" w:rsidRDefault="003562B1" w:rsidP="00356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B8F0DE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</w:p>
          <w:p w14:paraId="368F5CBB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Yes, </w:t>
            </w:r>
            <w:r>
              <w:rPr>
                <w:bCs/>
                <w:lang w:val="en-GB"/>
              </w:rPr>
              <w:t xml:space="preserve"> limitations</w:t>
            </w:r>
            <w:proofErr w:type="gramEnd"/>
            <w:r>
              <w:rPr>
                <w:bCs/>
                <w:lang w:val="en-GB"/>
              </w:rPr>
              <w:t xml:space="preserve"> of the study discussed</w:t>
            </w:r>
          </w:p>
          <w:p w14:paraId="011D6CD1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0B3B8C64" w14:textId="5223CFB5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759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3562B1" w14:paraId="2B23143A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3562B1" w:rsidRDefault="003562B1" w:rsidP="00356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3562B1" w:rsidRDefault="003562B1" w:rsidP="00356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3562B1" w:rsidRDefault="003562B1" w:rsidP="00356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4D85571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4D4026C7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References are sufficient and up to date</w:t>
            </w:r>
          </w:p>
          <w:p w14:paraId="64304CB9" w14:textId="77777777" w:rsidR="003562B1" w:rsidRDefault="003562B1" w:rsidP="003562B1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t>5  =</w:t>
            </w:r>
            <w:proofErr w:type="gramEnd"/>
            <w:r>
              <w:t xml:space="preserve"> Excellent</w:t>
            </w:r>
          </w:p>
        </w:tc>
        <w:tc>
          <w:tcPr>
            <w:tcW w:w="1667" w:type="pct"/>
          </w:tcPr>
          <w:p w14:paraId="15063B71" w14:textId="42E43F8D" w:rsidR="003562B1" w:rsidRDefault="003562B1" w:rsidP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D759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4902BE" w14:paraId="2D914EF4" w14:textId="77777777" w:rsidTr="003562B1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4902B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4902B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4902B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4902B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8B5C90F" w14:textId="77777777" w:rsidR="004902BE" w:rsidRDefault="00000000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  <w:lang w:val="en-GB"/>
              </w:rPr>
              <w:t>Manuscript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 xml:space="preserve">was </w:t>
            </w:r>
            <w:r>
              <w:rPr>
                <w:bCs/>
                <w:lang w:val="en-GB"/>
              </w:rPr>
              <w:t xml:space="preserve"> written</w:t>
            </w:r>
            <w:proofErr w:type="gramEnd"/>
            <w:r>
              <w:rPr>
                <w:bCs/>
                <w:lang w:val="en-GB"/>
              </w:rPr>
              <w:t xml:space="preserve"> in clear and </w:t>
            </w:r>
            <w:r>
              <w:rPr>
                <w:bCs/>
              </w:rPr>
              <w:t xml:space="preserve">good </w:t>
            </w:r>
            <w:r>
              <w:rPr>
                <w:bCs/>
                <w:lang w:val="en-GB"/>
              </w:rPr>
              <w:t>understandable language</w:t>
            </w:r>
          </w:p>
          <w:p w14:paraId="2122802A" w14:textId="77777777" w:rsidR="004902BE" w:rsidRDefault="00000000">
            <w:pPr>
              <w:pStyle w:val="ListParagraph"/>
              <w:ind w:left="0"/>
              <w:jc w:val="center"/>
            </w:pPr>
            <w:r>
              <w:t xml:space="preserve">Requires justification and paragraph adjustment </w:t>
            </w:r>
          </w:p>
          <w:p w14:paraId="429E4E13" w14:textId="77777777" w:rsidR="004902BE" w:rsidRDefault="0000000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t>4  =</w:t>
            </w:r>
            <w:proofErr w:type="gramEnd"/>
            <w:r>
              <w:t xml:space="preserve"> Good</w:t>
            </w:r>
          </w:p>
        </w:tc>
        <w:tc>
          <w:tcPr>
            <w:tcW w:w="1667" w:type="pct"/>
          </w:tcPr>
          <w:p w14:paraId="61D7C444" w14:textId="4966D42C" w:rsidR="004902BE" w:rsidRDefault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479E2E86" w14:textId="77777777" w:rsidR="004902BE" w:rsidRDefault="004902B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0EFCDD12" w14:textId="77777777" w:rsidR="004902BE" w:rsidRDefault="004902B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15B9A8B9" w14:textId="77777777" w:rsidR="004902BE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4902BE" w:rsidRDefault="004902B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2BE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4902BE" w:rsidRDefault="004902B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4902B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4902BE" w:rsidRDefault="004902B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4902B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4902BE" w:rsidRDefault="004902B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2BE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4902B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4902BE" w:rsidRDefault="004902BE">
            <w:pPr>
              <w:rPr>
                <w:bCs/>
                <w:sz w:val="20"/>
                <w:szCs w:val="20"/>
                <w:lang w:val="en-GB"/>
              </w:rPr>
            </w:pPr>
          </w:p>
          <w:p w14:paraId="70768AD4" w14:textId="77777777" w:rsidR="004902BE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5F6024DB" w14:textId="77777777" w:rsidR="004902BE" w:rsidRDefault="004902BE">
            <w:pPr>
              <w:ind w:left="360"/>
              <w:jc w:val="center"/>
            </w:pPr>
          </w:p>
          <w:p w14:paraId="5F22E578" w14:textId="77777777" w:rsidR="004902BE" w:rsidRDefault="000000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 </w:t>
            </w:r>
          </w:p>
        </w:tc>
        <w:tc>
          <w:tcPr>
            <w:tcW w:w="1667" w:type="pct"/>
          </w:tcPr>
          <w:p w14:paraId="6668A2A4" w14:textId="0B2C1DDF" w:rsidR="004902BE" w:rsidRDefault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02BE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4902BE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4902BE" w:rsidRDefault="004902BE">
            <w:pPr>
              <w:rPr>
                <w:bCs/>
                <w:sz w:val="20"/>
                <w:szCs w:val="20"/>
                <w:lang w:val="en-GB"/>
              </w:rPr>
            </w:pPr>
          </w:p>
          <w:p w14:paraId="4A3CD857" w14:textId="77777777" w:rsidR="004902B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63892371" w14:textId="77777777" w:rsidR="004902BE" w:rsidRDefault="004902BE">
            <w:pPr>
              <w:ind w:left="360"/>
              <w:jc w:val="center"/>
              <w:rPr>
                <w:lang w:val="en-GB"/>
              </w:rPr>
            </w:pPr>
          </w:p>
          <w:p w14:paraId="28A1BF76" w14:textId="77777777" w:rsidR="004902BE" w:rsidRDefault="0000000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 Comprehensive</w:t>
            </w:r>
            <w:r>
              <w:t xml:space="preserve"> </w:t>
            </w:r>
          </w:p>
        </w:tc>
        <w:tc>
          <w:tcPr>
            <w:tcW w:w="1667" w:type="pct"/>
          </w:tcPr>
          <w:p w14:paraId="28CE1D8B" w14:textId="4FB8FD0D" w:rsidR="004902BE" w:rsidRDefault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02BE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4902BE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4902B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632" w:type="dxa"/>
          </w:tcPr>
          <w:p w14:paraId="728CABC8" w14:textId="77777777" w:rsidR="004902BE" w:rsidRDefault="004902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0E43E10" w14:textId="4A4F03FD" w:rsidR="004902BE" w:rsidRDefault="0000000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Yes, S</w:t>
            </w:r>
            <w:r w:rsidR="00E90A7B">
              <w:rPr>
                <w:lang w:val="en-GB"/>
              </w:rPr>
              <w:t>scientifically</w:t>
            </w:r>
            <w:r>
              <w:rPr>
                <w:lang w:val="en-GB"/>
              </w:rPr>
              <w:t xml:space="preserve"> correct</w:t>
            </w:r>
            <w:r>
              <w:t xml:space="preserve"> </w:t>
            </w:r>
          </w:p>
        </w:tc>
        <w:tc>
          <w:tcPr>
            <w:tcW w:w="1667" w:type="pct"/>
          </w:tcPr>
          <w:p w14:paraId="66A7D7DA" w14:textId="12E8A36C" w:rsidR="004902BE" w:rsidRDefault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02BE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4902B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4902BE" w:rsidRDefault="004902BE">
            <w:pPr>
              <w:rPr>
                <w:bCs/>
                <w:sz w:val="20"/>
                <w:szCs w:val="20"/>
                <w:lang w:val="en-GB"/>
              </w:rPr>
            </w:pPr>
          </w:p>
          <w:p w14:paraId="68DDE0B3" w14:textId="77777777" w:rsidR="004902B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632" w:type="dxa"/>
          </w:tcPr>
          <w:p w14:paraId="4B179508" w14:textId="77777777" w:rsidR="004902BE" w:rsidRDefault="004902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1A29CC43" w14:textId="77777777" w:rsidR="004902BE" w:rsidRDefault="0000000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</w:rPr>
              <w:t xml:space="preserve">Sufficient references and up to date </w:t>
            </w:r>
          </w:p>
        </w:tc>
        <w:tc>
          <w:tcPr>
            <w:tcW w:w="1667" w:type="pct"/>
          </w:tcPr>
          <w:p w14:paraId="2491514C" w14:textId="76C36F2C" w:rsidR="004902BE" w:rsidRDefault="003562B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02BE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4902B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4902B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4902BE" w:rsidRDefault="004902BE">
            <w:pPr>
              <w:rPr>
                <w:bCs/>
                <w:sz w:val="20"/>
                <w:szCs w:val="20"/>
                <w:lang w:val="en-GB"/>
              </w:rPr>
            </w:pPr>
          </w:p>
          <w:p w14:paraId="701A2581" w14:textId="77777777" w:rsidR="004902B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4902BE" w:rsidRDefault="004902B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32" w:type="dxa"/>
          </w:tcPr>
          <w:p w14:paraId="4091AA8F" w14:textId="77777777" w:rsidR="004902BE" w:rsidRDefault="004902BE">
            <w:pPr>
              <w:pStyle w:val="ListParagraph"/>
              <w:ind w:left="0"/>
              <w:jc w:val="center"/>
              <w:rPr>
                <w:bCs/>
              </w:rPr>
            </w:pPr>
          </w:p>
          <w:p w14:paraId="65966614" w14:textId="77777777" w:rsidR="004902BE" w:rsidRDefault="00000000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</w:rPr>
              <w:t xml:space="preserve">No </w:t>
            </w:r>
          </w:p>
        </w:tc>
        <w:tc>
          <w:tcPr>
            <w:tcW w:w="1667" w:type="pct"/>
          </w:tcPr>
          <w:p w14:paraId="2DB681D5" w14:textId="77777777" w:rsidR="004902BE" w:rsidRDefault="004902B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637FCB4" w14:textId="77777777" w:rsidR="004902BE" w:rsidRDefault="004902BE">
      <w:pPr>
        <w:rPr>
          <w:sz w:val="20"/>
          <w:szCs w:val="20"/>
          <w:lang w:val="en-GB"/>
        </w:rPr>
      </w:pPr>
    </w:p>
    <w:p w14:paraId="4557D58C" w14:textId="77777777" w:rsidR="004902BE" w:rsidRDefault="004902B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sectPr w:rsidR="004902B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7DBA2" w14:textId="77777777" w:rsidR="006851B9" w:rsidRDefault="006851B9">
      <w:r>
        <w:separator/>
      </w:r>
    </w:p>
  </w:endnote>
  <w:endnote w:type="continuationSeparator" w:id="0">
    <w:p w14:paraId="742FF9A4" w14:textId="77777777" w:rsidR="006851B9" w:rsidRDefault="0068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4902B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4902BE" w:rsidRDefault="004902BE">
    <w:pPr>
      <w:pStyle w:val="Footer"/>
      <w:jc w:val="right"/>
    </w:pPr>
  </w:p>
  <w:p w14:paraId="0EFFDF56" w14:textId="77777777" w:rsidR="004902BE" w:rsidRDefault="004902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39C0F" w14:textId="77777777" w:rsidR="006851B9" w:rsidRDefault="006851B9">
      <w:r>
        <w:separator/>
      </w:r>
    </w:p>
  </w:footnote>
  <w:footnote w:type="continuationSeparator" w:id="0">
    <w:p w14:paraId="65AB98C3" w14:textId="77777777" w:rsidR="006851B9" w:rsidRDefault="00685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4902BE" w:rsidRDefault="004902B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4902BE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1MTEzNTcytjQ3NLBU0lEKTi0uzszPAykwrAUAexQ4ECwAAAA="/>
  </w:docVars>
  <w:rsids>
    <w:rsidRoot w:val="00645413"/>
    <w:rsid w:val="00153894"/>
    <w:rsid w:val="001800F7"/>
    <w:rsid w:val="001F39A1"/>
    <w:rsid w:val="003562B1"/>
    <w:rsid w:val="0038616C"/>
    <w:rsid w:val="003C3965"/>
    <w:rsid w:val="004902BE"/>
    <w:rsid w:val="004D431A"/>
    <w:rsid w:val="0059424B"/>
    <w:rsid w:val="00597284"/>
    <w:rsid w:val="00645413"/>
    <w:rsid w:val="006851B9"/>
    <w:rsid w:val="007D3F0E"/>
    <w:rsid w:val="007E0067"/>
    <w:rsid w:val="007F4BCC"/>
    <w:rsid w:val="00AD2A0C"/>
    <w:rsid w:val="00B01890"/>
    <w:rsid w:val="00B97184"/>
    <w:rsid w:val="00C07BDD"/>
    <w:rsid w:val="00CB408C"/>
    <w:rsid w:val="00CC2F27"/>
    <w:rsid w:val="00CD12B1"/>
    <w:rsid w:val="00E90A7B"/>
    <w:rsid w:val="00F53243"/>
    <w:rsid w:val="406D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8CD1C"/>
  <w15:docId w15:val="{1ED0BC78-0F4A-4094-9FB1-4A9DE8BE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53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42</cp:revision>
  <dcterms:created xsi:type="dcterms:W3CDTF">2026-03-24T06:32:00Z</dcterms:created>
  <dcterms:modified xsi:type="dcterms:W3CDTF">2026-07-03T10:36:00Z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eyJoZGlkIjoiNGQxODY2OTdiM2VhMDVlZjZhYWY5YjE3ZWI1OTAxMTEiLCJ1c2VySWQiOiI1Njc0MjA5NjY0NjQifQ==</vt:lpwstr>
  </property>
  <property fmtid="{D5CDD505-2E9C-101B-9397-08002B2CF9AE}" pid="4" name="KSOProductBuildVer">
    <vt:lpwstr>1033-12.1.0.26880</vt:lpwstr>
  </property>
  <property fmtid="{D5CDD505-2E9C-101B-9397-08002B2CF9AE}" pid="5" name="ICV">
    <vt:lpwstr>22BA22FE27A34E39A4655A9597B766F5_12</vt:lpwstr>
  </property>
</Properties>
</file>