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844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5742D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F510C"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844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3AD257E6" w:rsidR="000F510C" w:rsidRDefault="006F54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54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Ms_UPJOZ_6173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844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5AAA9FE2" w:rsidR="000F510C" w:rsidRDefault="006F54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54C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Life history and developmental biology of the pomegranate butterfly, Deudorix (Virachola) isocrates Fabricius in Bhagalpur, Bihar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844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844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844DC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844DC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844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24314DB6" w:rsidR="000F510C" w:rsidRPr="00C106DE" w:rsidRDefault="00C106DE" w:rsidP="00C106DE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C106DE">
              <w:rPr>
                <w:sz w:val="20"/>
                <w:szCs w:val="20"/>
                <w:lang w:val="en-GB"/>
              </w:rPr>
              <w:t>The manuscript is useful for the scientific community as it contains life cycle and behavioural patterns of the butterfly.</w:t>
            </w:r>
          </w:p>
        </w:tc>
        <w:tc>
          <w:tcPr>
            <w:tcW w:w="1667" w:type="pct"/>
          </w:tcPr>
          <w:p w14:paraId="305EFE14" w14:textId="56A5CFC3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Respected reviewer has already commented positively clearly indicating the importance of the work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844DC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844DC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844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844D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C76B3A4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67A3799D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F510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30D67BE9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354AB7FD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Default="00844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F5C719D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0E812760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Default="00844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18F09469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0BD045C6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Default="00844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607A2CE0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501183BC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Default="00844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A187813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4AF7B616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7C33D8E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1C114E53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844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81D4376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5EF681F2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65B1B54B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31E3F8CE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Default="000F51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6D84FD9F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11CCD327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2202B4E0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79CD2A40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5CE1AF71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4EDAC419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914797C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39A1CDD2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58056D1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0185786C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0F61C9DC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 applicable as the reviewer has already rated this as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</w:tr>
      <w:tr w:rsidR="000F510C" w14:paraId="09909612" w14:textId="77777777" w:rsidTr="0084389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844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844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shd w:val="clear" w:color="auto" w:fill="auto"/>
          </w:tcPr>
          <w:p w14:paraId="16C4C573" w14:textId="786969B3" w:rsidR="000F510C" w:rsidRDefault="00441E6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  <w:shd w:val="clear" w:color="auto" w:fill="auto"/>
          </w:tcPr>
          <w:p w14:paraId="15D78EDE" w14:textId="73C0CFE4" w:rsidR="000F510C" w:rsidRDefault="008438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manuscript has been revised accordingly</w:t>
            </w:r>
            <w:bookmarkStart w:id="0" w:name="_GoBack"/>
            <w:bookmarkEnd w:id="0"/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844DC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844DC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844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C10F921" w14:textId="77777777" w:rsidR="000F510C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</w:p>
          <w:p w14:paraId="0D49D28D" w14:textId="77777777" w:rsidR="00441E66" w:rsidRDefault="00441E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8255418" w14:textId="641F33FA" w:rsidR="00441E66" w:rsidRDefault="00441E66" w:rsidP="00441E66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41E66">
              <w:rPr>
                <w:lang w:bidi="bn-IN"/>
              </w:rPr>
              <w:t xml:space="preserve">A study of life cycle and ovipositional behavioral patterns of </w:t>
            </w:r>
            <w:r w:rsidRPr="00441E66">
              <w:rPr>
                <w:bCs/>
                <w:iCs/>
                <w:kern w:val="28"/>
              </w:rPr>
              <w:t xml:space="preserve">the pomegranate butterfly, </w:t>
            </w:r>
            <w:r w:rsidRPr="00441E66">
              <w:rPr>
                <w:bCs/>
                <w:i/>
                <w:kern w:val="28"/>
              </w:rPr>
              <w:t>Deudorix (Virachola) isocrates</w:t>
            </w:r>
            <w:r w:rsidRPr="00441E66">
              <w:rPr>
                <w:bCs/>
                <w:iCs/>
                <w:kern w:val="28"/>
              </w:rPr>
              <w:t xml:space="preserve"> Fabricius in Bhagalpur, Bihar</w:t>
            </w:r>
          </w:p>
        </w:tc>
        <w:tc>
          <w:tcPr>
            <w:tcW w:w="1667" w:type="pct"/>
          </w:tcPr>
          <w:p w14:paraId="7B18059D" w14:textId="781FC3E5" w:rsidR="000F510C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Alright, the title suggested by the respected reviwer ‘</w:t>
            </w:r>
            <w:r w:rsidRPr="00CD1566">
              <w:rPr>
                <w:b/>
                <w:lang w:bidi="bn-IN"/>
              </w:rPr>
              <w:t xml:space="preserve">A study of life cycle and ovipositional behavioral patterns of </w:t>
            </w:r>
            <w:r w:rsidRPr="00CD1566">
              <w:rPr>
                <w:b/>
                <w:bCs/>
                <w:iCs/>
                <w:kern w:val="28"/>
              </w:rPr>
              <w:t xml:space="preserve">the pomegranate butterfly, </w:t>
            </w:r>
            <w:r w:rsidRPr="00CD1566">
              <w:rPr>
                <w:b/>
                <w:bCs/>
                <w:i/>
                <w:kern w:val="28"/>
              </w:rPr>
              <w:t>Deudorix (Virachola) isocrates</w:t>
            </w:r>
            <w:r w:rsidRPr="00CD1566">
              <w:rPr>
                <w:b/>
                <w:bCs/>
                <w:iCs/>
                <w:kern w:val="28"/>
              </w:rPr>
              <w:t xml:space="preserve"> Fabricius</w:t>
            </w:r>
            <w:r>
              <w:rPr>
                <w:b/>
                <w:bCs/>
                <w:iCs/>
                <w:kern w:val="28"/>
              </w:rPr>
              <w:t>’</w:t>
            </w:r>
            <w:r w:rsidRPr="00441E66">
              <w:rPr>
                <w:bCs/>
                <w:iCs/>
                <w:kern w:val="28"/>
              </w:rPr>
              <w:t xml:space="preserve"> in Bhagalpur, Bihar</w:t>
            </w:r>
            <w:r>
              <w:rPr>
                <w:bCs/>
                <w:iCs/>
                <w:kern w:val="28"/>
              </w:rPr>
              <w:t>’ is accepted and changed accordingly in the revised manuscript.</w:t>
            </w: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844D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56EE2A" w14:textId="77777777" w:rsidR="00DA752F" w:rsidRDefault="00DA75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1728E94" w14:textId="41769C4C" w:rsidR="000F510C" w:rsidRDefault="00DA75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3B9C1B8B" w:rsidR="000F510C" w:rsidRPr="00CD1566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1566">
              <w:rPr>
                <w:rFonts w:eastAsia="MS Mincho"/>
                <w:bCs/>
                <w:sz w:val="20"/>
                <w:szCs w:val="20"/>
                <w:lang w:val="en-GB"/>
              </w:rPr>
              <w:t>The respected reviewer already found the abstract of the article comprehensive</w:t>
            </w: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844D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844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AE34FC7" w14:textId="77777777" w:rsidR="00DA752F" w:rsidRDefault="00DA75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E369BE9" w14:textId="68326923" w:rsidR="000F510C" w:rsidRDefault="00DA75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70082BAF" w14:textId="4FE185D3" w:rsidR="000F510C" w:rsidRPr="00CD1566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1566">
              <w:rPr>
                <w:rFonts w:eastAsia="MS Mincho"/>
                <w:bCs/>
                <w:sz w:val="20"/>
                <w:szCs w:val="20"/>
                <w:lang w:val="en-GB"/>
              </w:rPr>
              <w:t>The respected reviewer already found the manuscript scientifically correct</w:t>
            </w: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844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F244F1" w14:textId="77777777" w:rsidR="002557AC" w:rsidRDefault="00DA75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2557AC">
              <w:rPr>
                <w:bCs/>
                <w:sz w:val="20"/>
                <w:szCs w:val="20"/>
                <w:lang w:val="en-GB"/>
              </w:rPr>
              <w:t xml:space="preserve">REFERENCES SHOLD BE ARRANGED    </w:t>
            </w:r>
          </w:p>
          <w:p w14:paraId="1FD03B64" w14:textId="7220626D" w:rsidR="000F510C" w:rsidRDefault="002557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ALPHABETICAL ORDER.</w:t>
            </w:r>
          </w:p>
        </w:tc>
        <w:tc>
          <w:tcPr>
            <w:tcW w:w="1667" w:type="pct"/>
          </w:tcPr>
          <w:p w14:paraId="12832A32" w14:textId="4783DACB" w:rsidR="000F510C" w:rsidRPr="00CD1566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1566">
              <w:rPr>
                <w:rFonts w:eastAsia="MS Mincho"/>
                <w:bCs/>
                <w:sz w:val="20"/>
                <w:szCs w:val="20"/>
                <w:lang w:val="en-GB"/>
              </w:rPr>
              <w:t>The reference in the revised manuscript have been arranged in alphabetical order</w:t>
            </w: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844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844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F1C0012" w:rsidR="000F510C" w:rsidRDefault="002557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667" w:type="pct"/>
          </w:tcPr>
          <w:p w14:paraId="2FD23908" w14:textId="75BD3ED1" w:rsidR="000F510C" w:rsidRPr="00CD1566" w:rsidRDefault="00CD15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1566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respected reviewer already has declared that no </w:t>
            </w:r>
            <w:r w:rsidRPr="00CD1566">
              <w:rPr>
                <w:bCs/>
                <w:sz w:val="20"/>
                <w:szCs w:val="20"/>
                <w:lang w:val="en-GB"/>
              </w:rPr>
              <w:t>ethical issues are there in this manuscript</w:t>
            </w:r>
          </w:p>
        </w:tc>
      </w:tr>
    </w:tbl>
    <w:p w14:paraId="24830579" w14:textId="77777777" w:rsidR="000F510C" w:rsidRDefault="000F510C" w:rsidP="00D05947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85D3A" w14:textId="77777777" w:rsidR="005742DE" w:rsidRDefault="005742DE">
      <w:r>
        <w:separator/>
      </w:r>
    </w:p>
  </w:endnote>
  <w:endnote w:type="continuationSeparator" w:id="0">
    <w:p w14:paraId="1186ED8D" w14:textId="77777777" w:rsidR="005742DE" w:rsidRDefault="0057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844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4389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4389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844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F79A8" w14:textId="77777777" w:rsidR="005742DE" w:rsidRDefault="005742DE">
      <w:r>
        <w:separator/>
      </w:r>
    </w:p>
  </w:footnote>
  <w:footnote w:type="continuationSeparator" w:id="0">
    <w:p w14:paraId="0403EA06" w14:textId="77777777" w:rsidR="005742DE" w:rsidRDefault="00574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844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10C"/>
    <w:rsid w:val="00011F8C"/>
    <w:rsid w:val="000F510C"/>
    <w:rsid w:val="002557AC"/>
    <w:rsid w:val="002D1E8C"/>
    <w:rsid w:val="00366E1D"/>
    <w:rsid w:val="00424DE0"/>
    <w:rsid w:val="00441E66"/>
    <w:rsid w:val="005071A1"/>
    <w:rsid w:val="00555E1E"/>
    <w:rsid w:val="005742DE"/>
    <w:rsid w:val="00590C15"/>
    <w:rsid w:val="00592DAE"/>
    <w:rsid w:val="006518EB"/>
    <w:rsid w:val="00665101"/>
    <w:rsid w:val="006F54C2"/>
    <w:rsid w:val="007B569D"/>
    <w:rsid w:val="0084389E"/>
    <w:rsid w:val="00844DC7"/>
    <w:rsid w:val="008A048C"/>
    <w:rsid w:val="00AB509C"/>
    <w:rsid w:val="00AD2A0C"/>
    <w:rsid w:val="00C106DE"/>
    <w:rsid w:val="00CD1566"/>
    <w:rsid w:val="00D05947"/>
    <w:rsid w:val="00D13A81"/>
    <w:rsid w:val="00DA752F"/>
    <w:rsid w:val="00E90046"/>
    <w:rsid w:val="00EB48E1"/>
    <w:rsid w:val="00EE5FBE"/>
    <w:rsid w:val="00EE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TN Goswami</cp:lastModifiedBy>
  <cp:revision>47</cp:revision>
  <dcterms:created xsi:type="dcterms:W3CDTF">2026-03-24T06:15:00Z</dcterms:created>
  <dcterms:modified xsi:type="dcterms:W3CDTF">2026-06-22T12:50:00Z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