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DB69E4" w:rsidRPr="002911B1" w14:paraId="2B63B918" w14:textId="77777777">
        <w:trPr>
          <w:trHeight w:val="20"/>
          <w:jc w:val="center"/>
        </w:trPr>
        <w:tc>
          <w:tcPr>
            <w:tcW w:w="1186" w:type="pct"/>
          </w:tcPr>
          <w:p w14:paraId="59BC58CF" w14:textId="77777777" w:rsidR="00DB69E4" w:rsidRPr="002911B1" w:rsidRDefault="003407B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911B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9A7F4B6" w14:textId="77777777" w:rsidR="00DB69E4" w:rsidRPr="002911B1" w:rsidRDefault="00DB69E4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2911B1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DB69E4" w:rsidRPr="002911B1" w14:paraId="40ED09FC" w14:textId="77777777">
        <w:trPr>
          <w:trHeight w:val="20"/>
          <w:jc w:val="center"/>
        </w:trPr>
        <w:tc>
          <w:tcPr>
            <w:tcW w:w="1186" w:type="pct"/>
          </w:tcPr>
          <w:p w14:paraId="2BC0926E" w14:textId="77777777" w:rsidR="00DB69E4" w:rsidRPr="002911B1" w:rsidRDefault="003407B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911B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5BE4F18" w14:textId="40A78A0D" w:rsidR="00DB69E4" w:rsidRPr="002911B1" w:rsidRDefault="00D74B8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911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Ms_UPJOZ_6102</w:t>
            </w:r>
          </w:p>
        </w:tc>
      </w:tr>
      <w:tr w:rsidR="00DB69E4" w:rsidRPr="002911B1" w14:paraId="4B5064C6" w14:textId="77777777">
        <w:trPr>
          <w:trHeight w:val="20"/>
          <w:jc w:val="center"/>
        </w:trPr>
        <w:tc>
          <w:tcPr>
            <w:tcW w:w="1186" w:type="pct"/>
          </w:tcPr>
          <w:p w14:paraId="60A4E036" w14:textId="77777777" w:rsidR="00DB69E4" w:rsidRPr="002911B1" w:rsidRDefault="003407B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911B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03A6563" w14:textId="7C440238" w:rsidR="00DB69E4" w:rsidRPr="002911B1" w:rsidRDefault="00F45C1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911B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Diet composition and feeding habits of </w:t>
            </w:r>
            <w:proofErr w:type="spellStart"/>
            <w:r w:rsidRPr="002911B1">
              <w:rPr>
                <w:rFonts w:ascii="Arial" w:hAnsi="Arial" w:cs="Arial"/>
                <w:b/>
                <w:sz w:val="20"/>
                <w:szCs w:val="20"/>
                <w:lang w:val="en-GB"/>
              </w:rPr>
              <w:t>Jarbua</w:t>
            </w:r>
            <w:proofErr w:type="spellEnd"/>
            <w:r w:rsidRPr="002911B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2911B1">
              <w:rPr>
                <w:rFonts w:ascii="Arial" w:hAnsi="Arial" w:cs="Arial"/>
                <w:b/>
                <w:sz w:val="20"/>
                <w:szCs w:val="20"/>
                <w:lang w:val="en-GB"/>
              </w:rPr>
              <w:t>Terapon</w:t>
            </w:r>
            <w:proofErr w:type="spellEnd"/>
            <w:r w:rsidRPr="002911B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2911B1">
              <w:rPr>
                <w:rFonts w:ascii="Arial" w:hAnsi="Arial" w:cs="Arial"/>
                <w:b/>
                <w:sz w:val="20"/>
                <w:szCs w:val="20"/>
                <w:lang w:val="en-GB"/>
              </w:rPr>
              <w:t>Terapon</w:t>
            </w:r>
            <w:proofErr w:type="spellEnd"/>
            <w:r w:rsidRPr="002911B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2911B1">
              <w:rPr>
                <w:rFonts w:ascii="Arial" w:hAnsi="Arial" w:cs="Arial"/>
                <w:b/>
                <w:sz w:val="20"/>
                <w:szCs w:val="20"/>
                <w:lang w:val="en-GB"/>
              </w:rPr>
              <w:t>jarbua</w:t>
            </w:r>
            <w:proofErr w:type="spellEnd"/>
            <w:r w:rsidRPr="002911B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(</w:t>
            </w:r>
            <w:proofErr w:type="spellStart"/>
            <w:r w:rsidRPr="002911B1">
              <w:rPr>
                <w:rFonts w:ascii="Arial" w:hAnsi="Arial" w:cs="Arial"/>
                <w:b/>
                <w:sz w:val="20"/>
                <w:szCs w:val="20"/>
                <w:lang w:val="en-GB"/>
              </w:rPr>
              <w:t>Forsskål</w:t>
            </w:r>
            <w:proofErr w:type="spellEnd"/>
            <w:r w:rsidRPr="002911B1">
              <w:rPr>
                <w:rFonts w:ascii="Arial" w:hAnsi="Arial" w:cs="Arial"/>
                <w:b/>
                <w:sz w:val="20"/>
                <w:szCs w:val="20"/>
                <w:lang w:val="en-GB"/>
              </w:rPr>
              <w:t>, 1775) Along the Veraval Coast, Gujarat, India</w:t>
            </w:r>
          </w:p>
        </w:tc>
      </w:tr>
      <w:tr w:rsidR="00DB69E4" w:rsidRPr="002911B1" w14:paraId="23F2CF70" w14:textId="77777777">
        <w:trPr>
          <w:trHeight w:val="20"/>
          <w:jc w:val="center"/>
        </w:trPr>
        <w:tc>
          <w:tcPr>
            <w:tcW w:w="1186" w:type="pct"/>
          </w:tcPr>
          <w:p w14:paraId="6636E9A7" w14:textId="77777777" w:rsidR="00DB69E4" w:rsidRPr="002911B1" w:rsidRDefault="003407B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911B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3AE90D2" w14:textId="77777777" w:rsidR="00DB69E4" w:rsidRPr="002911B1" w:rsidRDefault="003407B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911B1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3AF6AA5F" w14:textId="77777777" w:rsidR="00DB69E4" w:rsidRPr="002911B1" w:rsidRDefault="00DB69E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2FC43D36" w14:textId="77777777" w:rsidR="00DB69E4" w:rsidRPr="002911B1" w:rsidRDefault="00DB69E4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166D02A2" w14:textId="77777777" w:rsidR="00DB69E4" w:rsidRPr="002911B1" w:rsidRDefault="003407BD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2911B1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2911B1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6F0AB54C" w14:textId="77777777" w:rsidR="00DB69E4" w:rsidRPr="002911B1" w:rsidRDefault="00DB69E4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DB69E4" w:rsidRPr="002911B1" w14:paraId="1C484CC2" w14:textId="77777777">
        <w:trPr>
          <w:trHeight w:val="20"/>
          <w:jc w:val="center"/>
        </w:trPr>
        <w:tc>
          <w:tcPr>
            <w:tcW w:w="1666" w:type="pct"/>
            <w:noWrap/>
          </w:tcPr>
          <w:p w14:paraId="08DA2A83" w14:textId="77777777" w:rsidR="00DB69E4" w:rsidRPr="002911B1" w:rsidRDefault="00DB69E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349D877B" w14:textId="77777777" w:rsidR="00DB69E4" w:rsidRPr="002911B1" w:rsidRDefault="003407B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911B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A6353C0" w14:textId="77777777" w:rsidR="00DB69E4" w:rsidRPr="002911B1" w:rsidRDefault="003407BD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2911B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2911B1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F90ACF6" w14:textId="77777777" w:rsidR="00DB69E4" w:rsidRPr="002911B1" w:rsidRDefault="00DB69E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B69E4" w:rsidRPr="002911B1" w14:paraId="450E480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CB57DD4" w14:textId="77777777" w:rsidR="00DB69E4" w:rsidRPr="002911B1" w:rsidRDefault="003407B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911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2911B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79A8EF33" w14:textId="77777777" w:rsidR="00DB69E4" w:rsidRPr="002911B1" w:rsidRDefault="003407BD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911B1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60ED78C7" w14:textId="6704F3C2" w:rsidR="00DB69E4" w:rsidRPr="002911B1" w:rsidRDefault="00E2737D" w:rsidP="00E2737D">
            <w:pPr>
              <w:contextualSpacing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911B1">
              <w:rPr>
                <w:rFonts w:ascii="Arial" w:hAnsi="Arial" w:cs="Arial"/>
                <w:sz w:val="20"/>
                <w:szCs w:val="20"/>
              </w:rPr>
              <w:t xml:space="preserve">The study provides valuable insights into the feeding ecology and dietary composition of </w:t>
            </w:r>
            <w:proofErr w:type="spellStart"/>
            <w:r w:rsidRPr="002911B1">
              <w:rPr>
                <w:rFonts w:ascii="Arial" w:hAnsi="Arial" w:cs="Arial"/>
                <w:i/>
                <w:iCs/>
                <w:sz w:val="20"/>
                <w:szCs w:val="20"/>
              </w:rPr>
              <w:t>Terapon</w:t>
            </w:r>
            <w:proofErr w:type="spellEnd"/>
            <w:r w:rsidRPr="002911B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911B1">
              <w:rPr>
                <w:rFonts w:ascii="Arial" w:hAnsi="Arial" w:cs="Arial"/>
                <w:i/>
                <w:iCs/>
                <w:sz w:val="20"/>
                <w:szCs w:val="20"/>
              </w:rPr>
              <w:t>jarbua</w:t>
            </w:r>
            <w:proofErr w:type="spellEnd"/>
            <w:r w:rsidRPr="002911B1">
              <w:rPr>
                <w:rFonts w:ascii="Arial" w:hAnsi="Arial" w:cs="Arial"/>
                <w:sz w:val="20"/>
                <w:szCs w:val="20"/>
              </w:rPr>
              <w:t xml:space="preserve"> along the Veraval coast of Gujarat</w:t>
            </w:r>
            <w:r w:rsidR="00F459C2" w:rsidRPr="002911B1">
              <w:rPr>
                <w:rFonts w:ascii="Arial" w:hAnsi="Arial" w:cs="Arial"/>
                <w:sz w:val="20"/>
                <w:szCs w:val="20"/>
              </w:rPr>
              <w:t xml:space="preserve"> which is </w:t>
            </w:r>
            <w:r w:rsidRPr="002911B1">
              <w:rPr>
                <w:rFonts w:ascii="Arial" w:hAnsi="Arial" w:cs="Arial"/>
                <w:sz w:val="20"/>
                <w:szCs w:val="20"/>
              </w:rPr>
              <w:t>an important marine fishery region of India. By identifying major prey groups and evaluating seasonal variations in feeding intensity, the study enhances</w:t>
            </w:r>
            <w:r w:rsidR="00F459C2" w:rsidRPr="002911B1">
              <w:rPr>
                <w:rFonts w:ascii="Arial" w:hAnsi="Arial" w:cs="Arial"/>
                <w:sz w:val="20"/>
                <w:szCs w:val="20"/>
              </w:rPr>
              <w:t xml:space="preserve"> the</w:t>
            </w:r>
            <w:r w:rsidRPr="002911B1">
              <w:rPr>
                <w:rFonts w:ascii="Arial" w:hAnsi="Arial" w:cs="Arial"/>
                <w:sz w:val="20"/>
                <w:szCs w:val="20"/>
              </w:rPr>
              <w:t xml:space="preserve"> understanding of the trophic role of the species in coastal ecosystems.</w:t>
            </w:r>
          </w:p>
        </w:tc>
        <w:tc>
          <w:tcPr>
            <w:tcW w:w="1667" w:type="pct"/>
          </w:tcPr>
          <w:p w14:paraId="798FA144" w14:textId="77777777" w:rsidR="00DB69E4" w:rsidRPr="002911B1" w:rsidRDefault="00DB69E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113F50DF" w14:textId="20E47E10" w:rsidR="00245649" w:rsidRPr="002911B1" w:rsidRDefault="00245649" w:rsidP="00245649">
            <w:pPr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2911B1">
              <w:rPr>
                <w:rFonts w:ascii="Arial" w:eastAsia="MS Mincho" w:hAnsi="Arial" w:cs="Arial"/>
                <w:sz w:val="20"/>
                <w:szCs w:val="20"/>
              </w:rPr>
              <w:t xml:space="preserve">We thank the reviewer for recognizing the importance of the present study. This research provides baseline information on the diet composition and feeding ecology of </w:t>
            </w:r>
            <w:proofErr w:type="spellStart"/>
            <w:r w:rsidRPr="002911B1">
              <w:rPr>
                <w:rFonts w:ascii="Arial" w:eastAsia="MS Mincho" w:hAnsi="Arial" w:cs="Arial"/>
                <w:i/>
                <w:iCs/>
                <w:sz w:val="20"/>
                <w:szCs w:val="20"/>
              </w:rPr>
              <w:t>Terapon</w:t>
            </w:r>
            <w:proofErr w:type="spellEnd"/>
            <w:r w:rsidRPr="002911B1">
              <w:rPr>
                <w:rFonts w:ascii="Arial" w:eastAsia="MS Mincho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911B1">
              <w:rPr>
                <w:rFonts w:ascii="Arial" w:eastAsia="MS Mincho" w:hAnsi="Arial" w:cs="Arial"/>
                <w:i/>
                <w:iCs/>
                <w:sz w:val="20"/>
                <w:szCs w:val="20"/>
              </w:rPr>
              <w:t>jarbua</w:t>
            </w:r>
            <w:proofErr w:type="spellEnd"/>
            <w:r w:rsidRPr="002911B1">
              <w:rPr>
                <w:rFonts w:ascii="Arial" w:eastAsia="MS Mincho" w:hAnsi="Arial" w:cs="Arial"/>
                <w:sz w:val="20"/>
                <w:szCs w:val="20"/>
              </w:rPr>
              <w:t xml:space="preserve"> from the Veraval coast, Gujarat. The findings contribute to understanding the trophic ecology of this commercially important species and may serve as a reference for future ecological and fisheries management studies in the region.</w:t>
            </w:r>
          </w:p>
        </w:tc>
      </w:tr>
    </w:tbl>
    <w:p w14:paraId="0A5762BD" w14:textId="77777777" w:rsidR="00DB69E4" w:rsidRPr="002911B1" w:rsidRDefault="00DB69E4">
      <w:pPr>
        <w:rPr>
          <w:rFonts w:ascii="Arial" w:hAnsi="Arial" w:cs="Arial"/>
          <w:sz w:val="20"/>
          <w:szCs w:val="20"/>
          <w:lang w:val="en-GB"/>
        </w:rPr>
      </w:pPr>
    </w:p>
    <w:p w14:paraId="5573A12F" w14:textId="77777777" w:rsidR="00DB69E4" w:rsidRPr="002911B1" w:rsidRDefault="003407BD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2911B1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FFB6E93" w14:textId="77777777" w:rsidR="00DB69E4" w:rsidRPr="002911B1" w:rsidRDefault="00DB69E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B69E4" w:rsidRPr="002911B1" w14:paraId="136851D7" w14:textId="77777777">
        <w:trPr>
          <w:trHeight w:val="20"/>
          <w:jc w:val="center"/>
        </w:trPr>
        <w:tc>
          <w:tcPr>
            <w:tcW w:w="1666" w:type="pct"/>
            <w:noWrap/>
          </w:tcPr>
          <w:p w14:paraId="7BCDE9D2" w14:textId="77777777" w:rsidR="00DB69E4" w:rsidRPr="002911B1" w:rsidRDefault="00DB69E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5901720" w14:textId="77777777" w:rsidR="00DB69E4" w:rsidRPr="002911B1" w:rsidRDefault="003407B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911B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23D3E797" w14:textId="77777777" w:rsidR="00DB69E4" w:rsidRPr="002911B1" w:rsidRDefault="003407BD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911B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2911B1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DB69E4" w:rsidRPr="002911B1" w14:paraId="28A4ADB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418719C" w14:textId="77777777" w:rsidR="00DB69E4" w:rsidRPr="002911B1" w:rsidRDefault="003407B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911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8CB329B" w14:textId="77777777" w:rsidR="00DB69E4" w:rsidRPr="002911B1" w:rsidRDefault="003407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911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614259" w14:textId="77777777" w:rsidR="00DB69E4" w:rsidRPr="002911B1" w:rsidRDefault="003407B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2911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C3B023C" w14:textId="356D314B" w:rsidR="00DB69E4" w:rsidRPr="002911B1" w:rsidRDefault="00F459C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911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ED19096" w14:textId="6E07AF5C" w:rsidR="00DB69E4" w:rsidRPr="002911B1" w:rsidRDefault="002456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911B1">
              <w:rPr>
                <w:rFonts w:ascii="Arial" w:eastAsia="MS Mincho" w:hAnsi="Arial" w:cs="Arial"/>
                <w:bCs/>
                <w:sz w:val="20"/>
                <w:szCs w:val="20"/>
              </w:rPr>
              <w:t>We thank the reviewer for the positive evaluation.</w:t>
            </w:r>
          </w:p>
        </w:tc>
      </w:tr>
      <w:tr w:rsidR="00DB69E4" w:rsidRPr="002911B1" w14:paraId="1EB6F7E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0A87262" w14:textId="77777777" w:rsidR="00DB69E4" w:rsidRPr="002911B1" w:rsidRDefault="003407B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911B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93908F1" w14:textId="77777777" w:rsidR="00DB69E4" w:rsidRPr="002911B1" w:rsidRDefault="003407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911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19029B" w14:textId="77777777" w:rsidR="00DB69E4" w:rsidRPr="002911B1" w:rsidRDefault="003407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911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685D437" w14:textId="0DBEB38D" w:rsidR="00DB69E4" w:rsidRPr="002911B1" w:rsidRDefault="006F2C0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911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72B2F01" w14:textId="5E7DFB3A" w:rsidR="00DB69E4" w:rsidRPr="002911B1" w:rsidRDefault="002456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911B1">
              <w:rPr>
                <w:rFonts w:ascii="Arial" w:eastAsia="MS Mincho" w:hAnsi="Arial" w:cs="Arial"/>
                <w:bCs/>
                <w:sz w:val="20"/>
                <w:szCs w:val="20"/>
              </w:rPr>
              <w:t>We thank the reviewer for the positive evaluation.</w:t>
            </w:r>
          </w:p>
        </w:tc>
      </w:tr>
      <w:tr w:rsidR="00DB69E4" w:rsidRPr="002911B1" w14:paraId="571D404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5232A2" w14:textId="77777777" w:rsidR="00DB69E4" w:rsidRPr="002911B1" w:rsidRDefault="003407B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911B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86D7481" w14:textId="77777777" w:rsidR="00DB69E4" w:rsidRPr="002911B1" w:rsidRDefault="003407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911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1B31E3" w14:textId="77777777" w:rsidR="00DB69E4" w:rsidRPr="002911B1" w:rsidRDefault="003407B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911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0558DB5" w14:textId="44085017" w:rsidR="00DB69E4" w:rsidRPr="002911B1" w:rsidRDefault="00F459C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911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D2A3417" w14:textId="05499D83" w:rsidR="00DB69E4" w:rsidRPr="002911B1" w:rsidRDefault="002456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911B1">
              <w:rPr>
                <w:rFonts w:ascii="Arial" w:eastAsia="MS Mincho" w:hAnsi="Arial" w:cs="Arial"/>
                <w:bCs/>
                <w:sz w:val="20"/>
                <w:szCs w:val="20"/>
              </w:rPr>
              <w:t>We thank the reviewer for the positive evaluation.</w:t>
            </w:r>
          </w:p>
        </w:tc>
      </w:tr>
      <w:tr w:rsidR="00DB69E4" w:rsidRPr="002911B1" w14:paraId="3609442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838C42F" w14:textId="77777777" w:rsidR="00DB69E4" w:rsidRPr="002911B1" w:rsidRDefault="003407B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911B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4CAFC5D" w14:textId="77777777" w:rsidR="00DB69E4" w:rsidRPr="002911B1" w:rsidRDefault="003407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911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406BF5" w14:textId="77777777" w:rsidR="00DB69E4" w:rsidRPr="002911B1" w:rsidRDefault="003407B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911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7A4641" w14:textId="02A13566" w:rsidR="00DB69E4" w:rsidRPr="002911B1" w:rsidRDefault="00F459C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911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1E62AEB" w14:textId="3C3A4E76" w:rsidR="00DB69E4" w:rsidRPr="002911B1" w:rsidRDefault="002456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911B1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Additional information regarding the ecological and economic importance of </w:t>
            </w:r>
            <w:proofErr w:type="spellStart"/>
            <w:r w:rsidRPr="002911B1">
              <w:rPr>
                <w:rFonts w:ascii="Arial" w:eastAsia="MS Mincho" w:hAnsi="Arial" w:cs="Arial"/>
                <w:bCs/>
                <w:i/>
                <w:iCs/>
                <w:sz w:val="20"/>
                <w:szCs w:val="20"/>
              </w:rPr>
              <w:t>Terapon</w:t>
            </w:r>
            <w:proofErr w:type="spellEnd"/>
            <w:r w:rsidRPr="002911B1">
              <w:rPr>
                <w:rFonts w:ascii="Arial" w:eastAsia="MS Mincho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911B1">
              <w:rPr>
                <w:rFonts w:ascii="Arial" w:eastAsia="MS Mincho" w:hAnsi="Arial" w:cs="Arial"/>
                <w:bCs/>
                <w:i/>
                <w:iCs/>
                <w:sz w:val="20"/>
                <w:szCs w:val="20"/>
              </w:rPr>
              <w:t>jarbua</w:t>
            </w:r>
            <w:proofErr w:type="spellEnd"/>
            <w:r w:rsidRPr="002911B1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 has been incorporated into the Introduction section.</w:t>
            </w:r>
          </w:p>
        </w:tc>
      </w:tr>
      <w:tr w:rsidR="00DB69E4" w:rsidRPr="002911B1" w14:paraId="261B297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C884A49" w14:textId="77777777" w:rsidR="00DB69E4" w:rsidRPr="002911B1" w:rsidRDefault="003407B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911B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33969C40" w14:textId="77777777" w:rsidR="00DB69E4" w:rsidRPr="002911B1" w:rsidRDefault="003407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911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F512E6" w14:textId="77777777" w:rsidR="00DB69E4" w:rsidRPr="002911B1" w:rsidRDefault="003407B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911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E2DE9D" w14:textId="7D8A4339" w:rsidR="00DB69E4" w:rsidRPr="002911B1" w:rsidRDefault="00F459C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911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9831DCE" w14:textId="01B5DD72" w:rsidR="00DB69E4" w:rsidRPr="002911B1" w:rsidRDefault="002456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911B1">
              <w:rPr>
                <w:rFonts w:ascii="Arial" w:eastAsia="MS Mincho" w:hAnsi="Arial" w:cs="Arial"/>
                <w:bCs/>
                <w:sz w:val="20"/>
                <w:szCs w:val="20"/>
              </w:rPr>
              <w:t>We thank the reviewer for the positive evaluation.</w:t>
            </w:r>
          </w:p>
        </w:tc>
      </w:tr>
      <w:tr w:rsidR="00DB69E4" w:rsidRPr="002911B1" w14:paraId="4029F06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12E54A" w14:textId="77777777" w:rsidR="00DB69E4" w:rsidRPr="002911B1" w:rsidRDefault="003407B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911B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1EF33C06" w14:textId="77777777" w:rsidR="00DB69E4" w:rsidRPr="002911B1" w:rsidRDefault="003407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911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527AA2" w14:textId="77777777" w:rsidR="00DB69E4" w:rsidRPr="002911B1" w:rsidRDefault="003407B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911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B378B7F" w14:textId="342257CA" w:rsidR="00DB69E4" w:rsidRPr="002911B1" w:rsidRDefault="00C0172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911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3CEF3751" w14:textId="77D94361" w:rsidR="00DB69E4" w:rsidRPr="002911B1" w:rsidRDefault="002456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911B1">
              <w:rPr>
                <w:rFonts w:ascii="Arial" w:eastAsia="MS Mincho" w:hAnsi="Arial" w:cs="Arial"/>
                <w:bCs/>
                <w:sz w:val="20"/>
                <w:szCs w:val="20"/>
              </w:rPr>
              <w:t>Recent and relevant references have been added to strengthen both the Introduction and Discussion sections.</w:t>
            </w:r>
          </w:p>
        </w:tc>
      </w:tr>
      <w:tr w:rsidR="00DB69E4" w:rsidRPr="002911B1" w14:paraId="3974B6A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3F847F5" w14:textId="77777777" w:rsidR="00DB69E4" w:rsidRPr="002911B1" w:rsidRDefault="003407B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911B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06ED3FC0" w14:textId="77777777" w:rsidR="00DB69E4" w:rsidRPr="002911B1" w:rsidRDefault="003407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911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B34FA3" w14:textId="77777777" w:rsidR="00DB69E4" w:rsidRPr="002911B1" w:rsidRDefault="003407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911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8030478" w14:textId="1669991A" w:rsidR="00DB69E4" w:rsidRPr="002911B1" w:rsidRDefault="00F459C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911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6CF4AC8" w14:textId="5D6871C0" w:rsidR="00DB69E4" w:rsidRPr="002911B1" w:rsidRDefault="002456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911B1">
              <w:rPr>
                <w:rFonts w:ascii="Arial" w:eastAsia="MS Mincho" w:hAnsi="Arial" w:cs="Arial"/>
                <w:bCs/>
                <w:sz w:val="20"/>
                <w:szCs w:val="20"/>
              </w:rPr>
              <w:t>We thank the reviewer for the positive evaluation.</w:t>
            </w:r>
          </w:p>
        </w:tc>
      </w:tr>
      <w:tr w:rsidR="00DB69E4" w:rsidRPr="002911B1" w14:paraId="06349D3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909A0F" w14:textId="77777777" w:rsidR="00DB69E4" w:rsidRPr="002911B1" w:rsidRDefault="003407B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911B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3F73066B" w14:textId="77777777" w:rsidR="00DB69E4" w:rsidRPr="002911B1" w:rsidRDefault="003407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911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CA0FF6" w14:textId="77777777" w:rsidR="00DB69E4" w:rsidRPr="002911B1" w:rsidRDefault="003407B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911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4D32914" w14:textId="10F002C9" w:rsidR="00DB69E4" w:rsidRPr="002911B1" w:rsidRDefault="001A28E0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911B1">
              <w:rPr>
                <w:rFonts w:ascii="Arial" w:hAnsi="Arial" w:cs="Arial"/>
                <w:sz w:val="20"/>
                <w:szCs w:val="20"/>
                <w:lang w:val="en-GB"/>
              </w:rPr>
              <w:t>Ethical</w:t>
            </w:r>
            <w:r w:rsidR="00C01721" w:rsidRPr="002911B1">
              <w:rPr>
                <w:rFonts w:ascii="Arial" w:hAnsi="Arial" w:cs="Arial"/>
                <w:sz w:val="20"/>
                <w:szCs w:val="20"/>
                <w:lang w:val="en-GB"/>
              </w:rPr>
              <w:t xml:space="preserve"> approval </w:t>
            </w:r>
            <w:r w:rsidRPr="002911B1">
              <w:rPr>
                <w:rFonts w:ascii="Arial" w:hAnsi="Arial" w:cs="Arial"/>
                <w:sz w:val="20"/>
                <w:szCs w:val="20"/>
                <w:lang w:val="en-GB"/>
              </w:rPr>
              <w:t xml:space="preserve"> statement not provided</w:t>
            </w:r>
          </w:p>
        </w:tc>
        <w:tc>
          <w:tcPr>
            <w:tcW w:w="1667" w:type="pct"/>
          </w:tcPr>
          <w:p w14:paraId="7747C2E5" w14:textId="5F823AA9" w:rsidR="00DB69E4" w:rsidRPr="002911B1" w:rsidRDefault="002456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911B1">
              <w:rPr>
                <w:rFonts w:ascii="Arial" w:eastAsia="MS Mincho" w:hAnsi="Arial" w:cs="Arial"/>
                <w:bCs/>
                <w:sz w:val="20"/>
                <w:szCs w:val="20"/>
              </w:rPr>
              <w:t>An ethical statement has been added to the manuscript.</w:t>
            </w:r>
          </w:p>
          <w:p w14:paraId="63DBE6DD" w14:textId="77777777" w:rsidR="00245649" w:rsidRPr="002911B1" w:rsidRDefault="00245649" w:rsidP="00245649">
            <w:pPr>
              <w:ind w:firstLine="720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</w:p>
        </w:tc>
      </w:tr>
      <w:tr w:rsidR="00DB69E4" w:rsidRPr="002911B1" w14:paraId="378567F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B7FA377" w14:textId="77777777" w:rsidR="00DB69E4" w:rsidRPr="002911B1" w:rsidRDefault="003407B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911B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AAEE252" w14:textId="77777777" w:rsidR="00DB69E4" w:rsidRPr="002911B1" w:rsidRDefault="003407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911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2D58AE" w14:textId="77777777" w:rsidR="00DB69E4" w:rsidRPr="002911B1" w:rsidRDefault="003407B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911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0AFCC7A" w14:textId="3872F59B" w:rsidR="00DB69E4" w:rsidRPr="002911B1" w:rsidRDefault="001A28E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911B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</w:t>
            </w:r>
            <w:r w:rsidR="00F459C2" w:rsidRPr="002911B1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3441FD2" w14:textId="5D4B9A90" w:rsidR="00245649" w:rsidRPr="002911B1" w:rsidRDefault="00245649" w:rsidP="002456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911B1">
              <w:rPr>
                <w:rFonts w:ascii="Arial" w:eastAsia="MS Mincho" w:hAnsi="Arial" w:cs="Arial"/>
                <w:bCs/>
                <w:sz w:val="20"/>
                <w:szCs w:val="20"/>
              </w:rPr>
              <w:t>The Results section has been carefully revised to improve clarity and consistency. Necessary corrections have been made according to the reviewer's suggestions.</w:t>
            </w:r>
          </w:p>
        </w:tc>
      </w:tr>
      <w:tr w:rsidR="00DB69E4" w:rsidRPr="002911B1" w14:paraId="03891E2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3F192A6" w14:textId="77777777" w:rsidR="00DB69E4" w:rsidRPr="002911B1" w:rsidRDefault="003407B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911B1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59394B7" w14:textId="77777777" w:rsidR="00DB69E4" w:rsidRPr="002911B1" w:rsidRDefault="003407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911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BD02F9" w14:textId="77777777" w:rsidR="00DB69E4" w:rsidRPr="002911B1" w:rsidRDefault="003407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911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3280A22" w14:textId="77777777" w:rsidR="00DB69E4" w:rsidRPr="002911B1" w:rsidRDefault="00DB69E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219A7FA" w14:textId="77777777" w:rsidR="00DB69E4" w:rsidRPr="002911B1" w:rsidRDefault="00DB69E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E8E6EA9" w14:textId="0A456068" w:rsidR="000049C3" w:rsidRPr="002911B1" w:rsidRDefault="001A28E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911B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</w:t>
            </w:r>
          </w:p>
          <w:p w14:paraId="7D4DCB54" w14:textId="6F92D1FB" w:rsidR="00DB69E4" w:rsidRPr="002911B1" w:rsidRDefault="00F459C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911B1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C7E477C" w14:textId="2B595538" w:rsidR="00DB69E4" w:rsidRPr="002911B1" w:rsidRDefault="002456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911B1">
              <w:rPr>
                <w:rFonts w:ascii="Arial" w:eastAsia="MS Mincho" w:hAnsi="Arial" w:cs="Arial"/>
                <w:bCs/>
                <w:sz w:val="20"/>
                <w:szCs w:val="20"/>
              </w:rPr>
              <w:t>We thank the reviewer for the positive evaluation.</w:t>
            </w:r>
          </w:p>
        </w:tc>
      </w:tr>
      <w:tr w:rsidR="00DB69E4" w:rsidRPr="002911B1" w14:paraId="1633664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E56FAFD" w14:textId="77777777" w:rsidR="00DB69E4" w:rsidRPr="002911B1" w:rsidRDefault="003407B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911B1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14:paraId="29E78B90" w14:textId="77777777" w:rsidR="00DB69E4" w:rsidRPr="002911B1" w:rsidRDefault="003407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911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E1CA03" w14:textId="77777777" w:rsidR="00DB69E4" w:rsidRPr="002911B1" w:rsidRDefault="003407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911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B0F9F7F" w14:textId="78984DE9" w:rsidR="00DB69E4" w:rsidRPr="002911B1" w:rsidRDefault="00F459C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911B1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1668CC6" w14:textId="1D3552FB" w:rsidR="00DB69E4" w:rsidRPr="002911B1" w:rsidRDefault="002456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911B1">
              <w:rPr>
                <w:rFonts w:ascii="Arial" w:eastAsia="MS Mincho" w:hAnsi="Arial" w:cs="Arial"/>
                <w:bCs/>
                <w:sz w:val="20"/>
                <w:szCs w:val="20"/>
              </w:rPr>
              <w:t>We thank the reviewer for the positive evaluation.</w:t>
            </w:r>
          </w:p>
        </w:tc>
      </w:tr>
      <w:tr w:rsidR="00DB69E4" w:rsidRPr="002911B1" w14:paraId="367DB94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CE70C7A" w14:textId="77777777" w:rsidR="00DB69E4" w:rsidRPr="002911B1" w:rsidRDefault="003407B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911B1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6D692FD" w14:textId="77777777" w:rsidR="00DB69E4" w:rsidRPr="002911B1" w:rsidRDefault="003407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911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D1D89E" w14:textId="77777777" w:rsidR="00DB69E4" w:rsidRPr="002911B1" w:rsidRDefault="003407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911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D6FDDAC" w14:textId="05F1EA85" w:rsidR="00DB69E4" w:rsidRPr="002911B1" w:rsidRDefault="00F459C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911B1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797D2C6" w14:textId="301AE220" w:rsidR="00DB69E4" w:rsidRPr="002911B1" w:rsidRDefault="002456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911B1">
              <w:rPr>
                <w:rFonts w:ascii="Arial" w:eastAsia="MS Mincho" w:hAnsi="Arial" w:cs="Arial"/>
                <w:bCs/>
                <w:sz w:val="20"/>
                <w:szCs w:val="20"/>
              </w:rPr>
              <w:t>We thank the reviewer for the positive evaluation.</w:t>
            </w:r>
          </w:p>
        </w:tc>
      </w:tr>
      <w:tr w:rsidR="00DB69E4" w:rsidRPr="002911B1" w14:paraId="155FD24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38C11B" w14:textId="77777777" w:rsidR="00DB69E4" w:rsidRPr="002911B1" w:rsidRDefault="003407B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911B1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C54D35E" w14:textId="77777777" w:rsidR="00DB69E4" w:rsidRPr="002911B1" w:rsidRDefault="003407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911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3D9D96" w14:textId="77777777" w:rsidR="00DB69E4" w:rsidRPr="002911B1" w:rsidRDefault="003407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911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D853EFE" w14:textId="77777777" w:rsidR="00DB69E4" w:rsidRPr="002911B1" w:rsidRDefault="00F459C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911B1">
              <w:rPr>
                <w:rFonts w:ascii="Arial" w:hAnsi="Arial" w:cs="Arial"/>
                <w:bCs/>
                <w:sz w:val="20"/>
                <w:szCs w:val="20"/>
                <w:lang w:val="en-GB"/>
              </w:rPr>
              <w:t>Limitation of the study not discussed</w:t>
            </w:r>
          </w:p>
          <w:p w14:paraId="0FD32E48" w14:textId="60605867" w:rsidR="00F459C2" w:rsidRPr="002911B1" w:rsidRDefault="00F459C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3A328C5" w14:textId="75B04C56" w:rsidR="00DB69E4" w:rsidRPr="002911B1" w:rsidRDefault="002456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911B1">
              <w:rPr>
                <w:rFonts w:ascii="Arial" w:eastAsia="MS Mincho" w:hAnsi="Arial" w:cs="Arial"/>
                <w:bCs/>
                <w:sz w:val="20"/>
                <w:szCs w:val="20"/>
              </w:rPr>
              <w:t>A limitation statement has been added to the manuscript.</w:t>
            </w:r>
          </w:p>
        </w:tc>
      </w:tr>
      <w:tr w:rsidR="00DB69E4" w:rsidRPr="002911B1" w14:paraId="5FF2C49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812B6ED" w14:textId="77777777" w:rsidR="00DB69E4" w:rsidRPr="002911B1" w:rsidRDefault="003407B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911B1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100605E" w14:textId="77777777" w:rsidR="00DB69E4" w:rsidRPr="002911B1" w:rsidRDefault="003407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911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7DA774" w14:textId="77777777" w:rsidR="00DB69E4" w:rsidRPr="002911B1" w:rsidRDefault="003407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911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D8DD48C" w14:textId="77777777" w:rsidR="00DB69E4" w:rsidRPr="002911B1" w:rsidRDefault="003407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911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51FDCAC" w14:textId="1BCE633A" w:rsidR="00DB69E4" w:rsidRPr="002911B1" w:rsidRDefault="00F459C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911B1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26175D9" w14:textId="6035FB49" w:rsidR="00DB69E4" w:rsidRPr="002911B1" w:rsidRDefault="002456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911B1">
              <w:rPr>
                <w:rFonts w:ascii="Arial" w:eastAsia="MS Mincho" w:hAnsi="Arial" w:cs="Arial"/>
                <w:bCs/>
                <w:sz w:val="20"/>
                <w:szCs w:val="20"/>
              </w:rPr>
              <w:t>Additional recent references have been incorporated in the Introduction and Discussion sections.</w:t>
            </w:r>
          </w:p>
        </w:tc>
      </w:tr>
      <w:tr w:rsidR="00DB69E4" w:rsidRPr="002911B1" w14:paraId="34C7C14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F6DE9D7" w14:textId="77777777" w:rsidR="00DB69E4" w:rsidRPr="002911B1" w:rsidRDefault="003407B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911B1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6B0D464" w14:textId="77777777" w:rsidR="00DB69E4" w:rsidRPr="002911B1" w:rsidRDefault="003407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911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D0E0C3" w14:textId="77777777" w:rsidR="00DB69E4" w:rsidRPr="002911B1" w:rsidRDefault="003407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911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04B69EA" w14:textId="77777777" w:rsidR="00DB69E4" w:rsidRPr="002911B1" w:rsidRDefault="003407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911B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82AFE04" w14:textId="57C17073" w:rsidR="00DB69E4" w:rsidRPr="002911B1" w:rsidRDefault="00F459C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911B1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45FA849" w14:textId="2BCB7CF5" w:rsidR="00DB69E4" w:rsidRPr="002911B1" w:rsidRDefault="002456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911B1">
              <w:rPr>
                <w:rFonts w:ascii="Arial" w:eastAsia="MS Mincho" w:hAnsi="Arial" w:cs="Arial"/>
                <w:bCs/>
                <w:sz w:val="20"/>
                <w:szCs w:val="20"/>
              </w:rPr>
              <w:t>We thank the reviewer for the positive evaluation.</w:t>
            </w:r>
          </w:p>
        </w:tc>
      </w:tr>
    </w:tbl>
    <w:p w14:paraId="54F45409" w14:textId="77777777" w:rsidR="00DB69E4" w:rsidRPr="002911B1" w:rsidRDefault="00DB69E4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3C48C93E" w14:textId="77777777" w:rsidR="00DB69E4" w:rsidRPr="002911B1" w:rsidRDefault="003407BD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2911B1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F5D1F8C" w14:textId="77777777" w:rsidR="00DB69E4" w:rsidRPr="002911B1" w:rsidRDefault="00DB69E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B69E4" w:rsidRPr="002911B1" w14:paraId="3B3A4E18" w14:textId="77777777">
        <w:trPr>
          <w:trHeight w:val="20"/>
          <w:jc w:val="center"/>
        </w:trPr>
        <w:tc>
          <w:tcPr>
            <w:tcW w:w="1666" w:type="pct"/>
            <w:noWrap/>
          </w:tcPr>
          <w:p w14:paraId="42901766" w14:textId="77777777" w:rsidR="00DB69E4" w:rsidRPr="002911B1" w:rsidRDefault="00DB69E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CDE8038" w14:textId="77777777" w:rsidR="00DB69E4" w:rsidRPr="002911B1" w:rsidRDefault="003407B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911B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EE9A7DA" w14:textId="77777777" w:rsidR="00DB69E4" w:rsidRPr="002911B1" w:rsidRDefault="00DB69E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4D9494A" w14:textId="77777777" w:rsidR="00DB69E4" w:rsidRPr="002911B1" w:rsidRDefault="003407BD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911B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911B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EDD4F5B" w14:textId="77777777" w:rsidR="00DB69E4" w:rsidRPr="002911B1" w:rsidRDefault="00DB69E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B69E4" w:rsidRPr="002911B1" w14:paraId="1354CD98" w14:textId="77777777">
        <w:trPr>
          <w:trHeight w:val="20"/>
          <w:jc w:val="center"/>
        </w:trPr>
        <w:tc>
          <w:tcPr>
            <w:tcW w:w="1666" w:type="pct"/>
            <w:noWrap/>
          </w:tcPr>
          <w:p w14:paraId="46D2C842" w14:textId="77777777" w:rsidR="00DB69E4" w:rsidRPr="002911B1" w:rsidRDefault="003407B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911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F596824" w14:textId="77777777" w:rsidR="00DB69E4" w:rsidRPr="002911B1" w:rsidRDefault="00DB69E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3FCF097" w14:textId="77777777" w:rsidR="00DB69E4" w:rsidRPr="002911B1" w:rsidRDefault="003407B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911B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9A69D95" w14:textId="77777777" w:rsidR="00DB69E4" w:rsidRPr="002911B1" w:rsidRDefault="00DB69E4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67F836F7" w14:textId="2385C6E6" w:rsidR="00DB69E4" w:rsidRPr="002911B1" w:rsidRDefault="005617B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911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DEF0B5D" w14:textId="6C393BFE" w:rsidR="00DB69E4" w:rsidRPr="002911B1" w:rsidRDefault="002456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911B1">
              <w:rPr>
                <w:rFonts w:ascii="Arial" w:eastAsia="MS Mincho" w:hAnsi="Arial" w:cs="Arial"/>
                <w:bCs/>
                <w:sz w:val="20"/>
                <w:szCs w:val="20"/>
              </w:rPr>
              <w:t>We thank the reviewer for the positive assessment and valuable comments.</w:t>
            </w:r>
          </w:p>
          <w:p w14:paraId="386199C4" w14:textId="77777777" w:rsidR="00245649" w:rsidRPr="002911B1" w:rsidRDefault="00245649" w:rsidP="00245649">
            <w:pPr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</w:p>
        </w:tc>
      </w:tr>
      <w:tr w:rsidR="00DB69E4" w:rsidRPr="002911B1" w14:paraId="28350C2D" w14:textId="77777777">
        <w:trPr>
          <w:trHeight w:val="20"/>
          <w:jc w:val="center"/>
        </w:trPr>
        <w:tc>
          <w:tcPr>
            <w:tcW w:w="1666" w:type="pct"/>
            <w:noWrap/>
          </w:tcPr>
          <w:p w14:paraId="37600E72" w14:textId="77777777" w:rsidR="00DB69E4" w:rsidRPr="002911B1" w:rsidRDefault="003407B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911B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B16F72A" w14:textId="77777777" w:rsidR="00DB69E4" w:rsidRPr="002911B1" w:rsidRDefault="003407B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911B1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3B14F899" w14:textId="77777777" w:rsidR="00DB69E4" w:rsidRPr="002911B1" w:rsidRDefault="003407B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911B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E91E69E" w14:textId="77777777" w:rsidR="00DB69E4" w:rsidRPr="002911B1" w:rsidRDefault="00DB69E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0D9E66F" w14:textId="24B2BCC0" w:rsidR="005617B3" w:rsidRPr="002911B1" w:rsidRDefault="005617B3" w:rsidP="00E02410">
            <w:pPr>
              <w:jc w:val="both"/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2911B1">
              <w:rPr>
                <w:rFonts w:ascii="Arial" w:hAnsi="Arial" w:cs="Arial"/>
                <w:sz w:val="20"/>
                <w:szCs w:val="20"/>
                <w:lang w:val="en-IN"/>
              </w:rPr>
              <w:t>Abstract discusses Empty, Full and Gorged stomachs</w:t>
            </w:r>
            <w:r w:rsidR="00822A81" w:rsidRPr="002911B1">
              <w:rPr>
                <w:rFonts w:ascii="Arial" w:hAnsi="Arial" w:cs="Arial"/>
                <w:sz w:val="20"/>
                <w:szCs w:val="20"/>
                <w:lang w:val="en-IN"/>
              </w:rPr>
              <w:t>. However,</w:t>
            </w:r>
            <w:r w:rsidRPr="002911B1">
              <w:rPr>
                <w:rFonts w:ascii="Arial" w:hAnsi="Arial" w:cs="Arial"/>
                <w:sz w:val="20"/>
                <w:szCs w:val="20"/>
                <w:lang w:val="en-IN"/>
              </w:rPr>
              <w:t xml:space="preserve"> methodology does not describe “How stomach fullness was classified” </w:t>
            </w:r>
          </w:p>
          <w:p w14:paraId="4269E227" w14:textId="77FFDE06" w:rsidR="005617B3" w:rsidRPr="002911B1" w:rsidRDefault="005617B3" w:rsidP="00E02410">
            <w:pPr>
              <w:jc w:val="both"/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2911B1">
              <w:rPr>
                <w:rFonts w:ascii="Arial" w:hAnsi="Arial" w:cs="Arial"/>
                <w:sz w:val="20"/>
                <w:szCs w:val="20"/>
                <w:lang w:val="en-IN"/>
              </w:rPr>
              <w:t>Include “stomach fullness method” in Methodology section if describing in Abstract</w:t>
            </w:r>
            <w:r w:rsidR="00822A81" w:rsidRPr="002911B1">
              <w:rPr>
                <w:rFonts w:ascii="Arial" w:hAnsi="Arial" w:cs="Arial"/>
                <w:sz w:val="20"/>
                <w:szCs w:val="20"/>
                <w:lang w:val="en-IN"/>
              </w:rPr>
              <w:t>.</w:t>
            </w:r>
          </w:p>
          <w:p w14:paraId="3F93234C" w14:textId="77777777" w:rsidR="00822A81" w:rsidRPr="002911B1" w:rsidRDefault="00822A81" w:rsidP="00822A81">
            <w:pPr>
              <w:jc w:val="both"/>
              <w:rPr>
                <w:rFonts w:ascii="Arial" w:hAnsi="Arial" w:cs="Arial"/>
                <w:sz w:val="20"/>
                <w:szCs w:val="20"/>
                <w:lang w:val="en-IN"/>
              </w:rPr>
            </w:pPr>
          </w:p>
          <w:p w14:paraId="1678087E" w14:textId="77777777" w:rsidR="00E02410" w:rsidRPr="002911B1" w:rsidRDefault="00822A81" w:rsidP="00E02410">
            <w:pPr>
              <w:jc w:val="both"/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2911B1">
              <w:rPr>
                <w:rFonts w:ascii="Arial" w:hAnsi="Arial" w:cs="Arial"/>
                <w:sz w:val="20"/>
                <w:szCs w:val="20"/>
                <w:lang w:val="en-IN"/>
              </w:rPr>
              <w:t xml:space="preserve">Also check </w:t>
            </w:r>
            <w:r w:rsidR="005617B3" w:rsidRPr="002911B1">
              <w:rPr>
                <w:rFonts w:ascii="Arial" w:hAnsi="Arial" w:cs="Arial"/>
                <w:sz w:val="20"/>
                <w:szCs w:val="20"/>
                <w:lang w:val="en-IN"/>
              </w:rPr>
              <w:t>Table 2</w:t>
            </w:r>
            <w:r w:rsidRPr="002911B1">
              <w:rPr>
                <w:rFonts w:ascii="Arial" w:hAnsi="Arial" w:cs="Arial"/>
                <w:sz w:val="20"/>
                <w:szCs w:val="20"/>
                <w:lang w:val="en-IN"/>
              </w:rPr>
              <w:t xml:space="preserve"> pooled data</w:t>
            </w:r>
            <w:r w:rsidR="00C6364A" w:rsidRPr="002911B1">
              <w:rPr>
                <w:rFonts w:ascii="Arial" w:hAnsi="Arial" w:cs="Arial"/>
                <w:sz w:val="20"/>
                <w:szCs w:val="20"/>
                <w:lang w:val="en-IN"/>
              </w:rPr>
              <w:t xml:space="preserve"> column</w:t>
            </w:r>
          </w:p>
          <w:p w14:paraId="6120FD13" w14:textId="3CE41EA2" w:rsidR="005617B3" w:rsidRPr="002911B1" w:rsidRDefault="00C6364A" w:rsidP="00E02410">
            <w:pPr>
              <w:jc w:val="both"/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2911B1">
              <w:rPr>
                <w:rFonts w:ascii="Arial" w:hAnsi="Arial" w:cs="Arial"/>
                <w:sz w:val="20"/>
                <w:szCs w:val="20"/>
                <w:lang w:val="en-IN"/>
              </w:rPr>
              <w:t>Where h</w:t>
            </w:r>
            <w:r w:rsidR="005617B3" w:rsidRPr="002911B1">
              <w:rPr>
                <w:rFonts w:ascii="Arial" w:hAnsi="Arial" w:cs="Arial"/>
                <w:sz w:val="20"/>
                <w:szCs w:val="20"/>
                <w:lang w:val="en-IN"/>
              </w:rPr>
              <w:t>ighest value</w:t>
            </w:r>
            <w:r w:rsidRPr="002911B1">
              <w:rPr>
                <w:rFonts w:ascii="Arial" w:hAnsi="Arial" w:cs="Arial"/>
                <w:sz w:val="20"/>
                <w:szCs w:val="20"/>
                <w:lang w:val="en-IN"/>
              </w:rPr>
              <w:t xml:space="preserve"> is </w:t>
            </w:r>
            <w:r w:rsidR="005617B3" w:rsidRPr="002911B1">
              <w:rPr>
                <w:rFonts w:ascii="Arial" w:hAnsi="Arial" w:cs="Arial"/>
                <w:sz w:val="20"/>
                <w:szCs w:val="20"/>
                <w:lang w:val="en-IN"/>
              </w:rPr>
              <w:t>2.18 ± 1.09</w:t>
            </w:r>
          </w:p>
          <w:p w14:paraId="4999A8DB" w14:textId="671E0750" w:rsidR="005617B3" w:rsidRPr="002911B1" w:rsidRDefault="005617B3" w:rsidP="00E02410">
            <w:pPr>
              <w:jc w:val="both"/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2911B1">
              <w:rPr>
                <w:rFonts w:ascii="Arial" w:hAnsi="Arial" w:cs="Arial"/>
                <w:sz w:val="20"/>
                <w:szCs w:val="20"/>
                <w:lang w:val="en-IN"/>
              </w:rPr>
              <w:t>Not 2.21 ± 1.10</w:t>
            </w:r>
            <w:r w:rsidR="00C6364A" w:rsidRPr="002911B1">
              <w:rPr>
                <w:rFonts w:ascii="Arial" w:hAnsi="Arial" w:cs="Arial"/>
                <w:sz w:val="20"/>
                <w:szCs w:val="20"/>
                <w:lang w:val="en-IN"/>
              </w:rPr>
              <w:t xml:space="preserve">. Value </w:t>
            </w:r>
            <w:r w:rsidR="00E02410" w:rsidRPr="002911B1">
              <w:rPr>
                <w:rFonts w:ascii="Arial" w:hAnsi="Arial" w:cs="Arial"/>
                <w:sz w:val="20"/>
                <w:szCs w:val="20"/>
                <w:lang w:val="en-IN"/>
              </w:rPr>
              <w:t>needs</w:t>
            </w:r>
            <w:r w:rsidR="00C6364A" w:rsidRPr="002911B1">
              <w:rPr>
                <w:rFonts w:ascii="Arial" w:hAnsi="Arial" w:cs="Arial"/>
                <w:sz w:val="20"/>
                <w:szCs w:val="20"/>
                <w:lang w:val="en-IN"/>
              </w:rPr>
              <w:t xml:space="preserve"> to be </w:t>
            </w:r>
            <w:r w:rsidRPr="002911B1">
              <w:rPr>
                <w:rFonts w:ascii="Arial" w:hAnsi="Arial" w:cs="Arial"/>
                <w:sz w:val="20"/>
                <w:szCs w:val="20"/>
                <w:lang w:val="en-IN"/>
              </w:rPr>
              <w:t>in abstract.</w:t>
            </w:r>
          </w:p>
          <w:p w14:paraId="2E48F77E" w14:textId="77777777" w:rsidR="005617B3" w:rsidRPr="002911B1" w:rsidRDefault="005617B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04B6A2D" w14:textId="23EF0505" w:rsidR="00DB69E4" w:rsidRPr="002911B1" w:rsidRDefault="002456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911B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 remove this part.</w:t>
            </w:r>
          </w:p>
        </w:tc>
      </w:tr>
      <w:tr w:rsidR="00DB69E4" w:rsidRPr="002911B1" w14:paraId="31113A0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20ED4C" w14:textId="77777777" w:rsidR="00DB69E4" w:rsidRPr="002911B1" w:rsidRDefault="003407B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911B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2911B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083C3303" w14:textId="77777777" w:rsidR="00DB69E4" w:rsidRPr="002911B1" w:rsidRDefault="003407B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911B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087DA8A0" w14:textId="77777777" w:rsidR="00DB69E4" w:rsidRPr="002911B1" w:rsidRDefault="003407B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911B1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39CD3AC9" w14:textId="0E6E2795" w:rsidR="00E02410" w:rsidRPr="002911B1" w:rsidRDefault="00E02410" w:rsidP="00786B95">
            <w:pPr>
              <w:numPr>
                <w:ilvl w:val="0"/>
                <w:numId w:val="13"/>
              </w:numPr>
              <w:contextualSpacing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2911B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design of the study and the experimental protocols followed is clear. </w:t>
            </w:r>
            <w:r w:rsidR="000049C3" w:rsidRPr="002911B1">
              <w:rPr>
                <w:rFonts w:ascii="Arial" w:hAnsi="Arial" w:cs="Arial"/>
                <w:bCs/>
                <w:sz w:val="20"/>
                <w:szCs w:val="20"/>
                <w:lang w:val="en-GB"/>
              </w:rPr>
              <w:t>However</w:t>
            </w:r>
            <w:r w:rsidR="00786B95" w:rsidRPr="002911B1">
              <w:rPr>
                <w:rFonts w:ascii="Arial" w:hAnsi="Arial" w:cs="Arial"/>
                <w:bCs/>
                <w:sz w:val="20"/>
                <w:szCs w:val="20"/>
                <w:lang w:val="en-GB"/>
              </w:rPr>
              <w:t>,</w:t>
            </w:r>
            <w:r w:rsidR="000049C3" w:rsidRPr="002911B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need to </w:t>
            </w:r>
            <w:r w:rsidRPr="002911B1">
              <w:rPr>
                <w:rFonts w:ascii="Arial" w:hAnsi="Arial" w:cs="Arial"/>
                <w:bCs/>
                <w:sz w:val="20"/>
                <w:szCs w:val="20"/>
                <w:lang w:val="en-IN"/>
              </w:rPr>
              <w:t>Include “s</w:t>
            </w:r>
            <w:r w:rsidRPr="002911B1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tomach fullness method”</w:t>
            </w:r>
            <w:r w:rsidRPr="002911B1">
              <w:rPr>
                <w:rFonts w:ascii="Arial" w:hAnsi="Arial" w:cs="Arial"/>
                <w:bCs/>
                <w:sz w:val="20"/>
                <w:szCs w:val="20"/>
                <w:lang w:val="en-IN"/>
              </w:rPr>
              <w:t xml:space="preserve"> in Methodology section </w:t>
            </w:r>
            <w:r w:rsidR="000049C3" w:rsidRPr="002911B1">
              <w:rPr>
                <w:rFonts w:ascii="Arial" w:hAnsi="Arial" w:cs="Arial"/>
                <w:bCs/>
                <w:sz w:val="20"/>
                <w:szCs w:val="20"/>
                <w:lang w:val="en-IN"/>
              </w:rPr>
              <w:t xml:space="preserve">as it is </w:t>
            </w:r>
            <w:r w:rsidRPr="002911B1">
              <w:rPr>
                <w:rFonts w:ascii="Arial" w:hAnsi="Arial" w:cs="Arial"/>
                <w:bCs/>
                <w:sz w:val="20"/>
                <w:szCs w:val="20"/>
                <w:lang w:val="en-IN"/>
              </w:rPr>
              <w:t>describ</w:t>
            </w:r>
            <w:r w:rsidR="000049C3" w:rsidRPr="002911B1">
              <w:rPr>
                <w:rFonts w:ascii="Arial" w:hAnsi="Arial" w:cs="Arial"/>
                <w:bCs/>
                <w:sz w:val="20"/>
                <w:szCs w:val="20"/>
                <w:lang w:val="en-IN"/>
              </w:rPr>
              <w:t>ed</w:t>
            </w:r>
            <w:r w:rsidRPr="002911B1">
              <w:rPr>
                <w:rFonts w:ascii="Arial" w:hAnsi="Arial" w:cs="Arial"/>
                <w:bCs/>
                <w:sz w:val="20"/>
                <w:szCs w:val="20"/>
                <w:lang w:val="en-IN"/>
              </w:rPr>
              <w:t xml:space="preserve"> in Abstract.</w:t>
            </w:r>
          </w:p>
          <w:p w14:paraId="3BB6BDA0" w14:textId="77777777" w:rsidR="002424BD" w:rsidRPr="002911B1" w:rsidRDefault="002424BD" w:rsidP="00E0241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</w:p>
          <w:p w14:paraId="3F43FB6E" w14:textId="6696805B" w:rsidR="00786B95" w:rsidRPr="002911B1" w:rsidRDefault="00786B95" w:rsidP="00786B95">
            <w:pPr>
              <w:numPr>
                <w:ilvl w:val="0"/>
                <w:numId w:val="13"/>
              </w:numPr>
              <w:contextualSpacing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2911B1">
              <w:rPr>
                <w:rFonts w:ascii="Arial" w:hAnsi="Arial" w:cs="Arial"/>
                <w:bCs/>
                <w:sz w:val="20"/>
                <w:szCs w:val="20"/>
              </w:rPr>
              <w:t xml:space="preserve">The study period is reported from March 2025 to February 2026, however the data for June and July are absent from Table 1 and Table 2. Do clarify the reason why June and </w:t>
            </w:r>
            <w:proofErr w:type="spellStart"/>
            <w:r w:rsidRPr="002911B1">
              <w:rPr>
                <w:rFonts w:ascii="Arial" w:hAnsi="Arial" w:cs="Arial"/>
                <w:bCs/>
                <w:sz w:val="20"/>
                <w:szCs w:val="20"/>
              </w:rPr>
              <w:t>july</w:t>
            </w:r>
            <w:proofErr w:type="spellEnd"/>
            <w:r w:rsidRPr="002911B1">
              <w:rPr>
                <w:rFonts w:ascii="Arial" w:hAnsi="Arial" w:cs="Arial"/>
                <w:bCs/>
                <w:sz w:val="20"/>
                <w:szCs w:val="20"/>
              </w:rPr>
              <w:t xml:space="preserve"> data not included.</w:t>
            </w:r>
          </w:p>
          <w:p w14:paraId="7159FB8E" w14:textId="77777777" w:rsidR="00786B95" w:rsidRPr="002911B1" w:rsidRDefault="00786B95" w:rsidP="00E0241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</w:p>
          <w:p w14:paraId="513487B3" w14:textId="110463BB" w:rsidR="002424BD" w:rsidRPr="002911B1" w:rsidRDefault="000049C3" w:rsidP="00786B95">
            <w:pPr>
              <w:numPr>
                <w:ilvl w:val="0"/>
                <w:numId w:val="13"/>
              </w:numPr>
              <w:contextualSpacing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2911B1">
              <w:rPr>
                <w:rFonts w:ascii="Arial" w:hAnsi="Arial" w:cs="Arial"/>
                <w:bCs/>
                <w:sz w:val="20"/>
                <w:szCs w:val="20"/>
                <w:lang w:val="en-IN"/>
              </w:rPr>
              <w:t>Manuscript requires correction</w:t>
            </w:r>
          </w:p>
          <w:p w14:paraId="54F54719" w14:textId="4A0680E8" w:rsidR="00E02410" w:rsidRPr="002911B1" w:rsidRDefault="00786B95" w:rsidP="00786B95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2911B1">
              <w:rPr>
                <w:rFonts w:ascii="Arial" w:hAnsi="Arial" w:cs="Arial"/>
                <w:bCs/>
                <w:sz w:val="20"/>
                <w:szCs w:val="20"/>
                <w:lang w:val="en-IN"/>
              </w:rPr>
              <w:t xml:space="preserve">              </w:t>
            </w:r>
            <w:r w:rsidR="00E02410" w:rsidRPr="002911B1">
              <w:rPr>
                <w:rFonts w:ascii="Arial" w:hAnsi="Arial" w:cs="Arial"/>
                <w:bCs/>
                <w:sz w:val="20"/>
                <w:szCs w:val="20"/>
                <w:lang w:val="en-IN"/>
              </w:rPr>
              <w:t xml:space="preserve">Follow the comments added </w:t>
            </w:r>
            <w:r w:rsidR="002424BD" w:rsidRPr="002911B1">
              <w:rPr>
                <w:rFonts w:ascii="Arial" w:hAnsi="Arial" w:cs="Arial"/>
                <w:bCs/>
                <w:sz w:val="20"/>
                <w:szCs w:val="20"/>
                <w:lang w:val="en-IN"/>
              </w:rPr>
              <w:t xml:space="preserve">in </w:t>
            </w:r>
            <w:r w:rsidR="000049C3" w:rsidRPr="002911B1">
              <w:rPr>
                <w:rFonts w:ascii="Arial" w:hAnsi="Arial" w:cs="Arial"/>
                <w:bCs/>
                <w:sz w:val="20"/>
                <w:szCs w:val="20"/>
                <w:lang w:val="en-IN"/>
              </w:rPr>
              <w:t>t</w:t>
            </w:r>
            <w:r w:rsidR="00E02410" w:rsidRPr="002911B1">
              <w:rPr>
                <w:rFonts w:ascii="Arial" w:hAnsi="Arial" w:cs="Arial"/>
                <w:bCs/>
                <w:sz w:val="20"/>
                <w:szCs w:val="20"/>
                <w:lang w:val="en-IN"/>
              </w:rPr>
              <w:t>he manuscript</w:t>
            </w:r>
            <w:r w:rsidR="002424BD" w:rsidRPr="002911B1">
              <w:rPr>
                <w:rFonts w:ascii="Arial" w:hAnsi="Arial" w:cs="Arial"/>
                <w:bCs/>
                <w:sz w:val="20"/>
                <w:szCs w:val="20"/>
                <w:lang w:val="en-IN"/>
              </w:rPr>
              <w:t xml:space="preserve"> </w:t>
            </w:r>
            <w:r w:rsidRPr="002911B1">
              <w:rPr>
                <w:rFonts w:ascii="Arial" w:hAnsi="Arial" w:cs="Arial"/>
                <w:bCs/>
                <w:sz w:val="20"/>
                <w:szCs w:val="20"/>
                <w:lang w:val="en-IN"/>
              </w:rPr>
              <w:t xml:space="preserve">   </w:t>
            </w:r>
            <w:r w:rsidR="002424BD" w:rsidRPr="002911B1">
              <w:rPr>
                <w:rFonts w:ascii="Arial" w:hAnsi="Arial" w:cs="Arial"/>
                <w:bCs/>
                <w:sz w:val="20"/>
                <w:szCs w:val="20"/>
                <w:lang w:val="en-IN"/>
              </w:rPr>
              <w:t>for correction</w:t>
            </w:r>
          </w:p>
          <w:p w14:paraId="57BAADE2" w14:textId="115514C1" w:rsidR="00DB69E4" w:rsidRPr="002911B1" w:rsidRDefault="00DB69E4" w:rsidP="00E0241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FAD93F0" w14:textId="648BB417" w:rsidR="00DB69E4" w:rsidRPr="002911B1" w:rsidRDefault="002456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911B1">
              <w:rPr>
                <w:rFonts w:ascii="Arial" w:eastAsia="MS Mincho" w:hAnsi="Arial" w:cs="Arial"/>
                <w:bCs/>
                <w:sz w:val="20"/>
                <w:szCs w:val="20"/>
              </w:rPr>
              <w:t>The methodology describing stomach fullness classification has now been removed in the revised manuscript.</w:t>
            </w:r>
          </w:p>
        </w:tc>
      </w:tr>
      <w:tr w:rsidR="00DB69E4" w:rsidRPr="002911B1" w14:paraId="24A96F22" w14:textId="77777777">
        <w:trPr>
          <w:trHeight w:val="20"/>
          <w:jc w:val="center"/>
        </w:trPr>
        <w:tc>
          <w:tcPr>
            <w:tcW w:w="1666" w:type="pct"/>
            <w:noWrap/>
          </w:tcPr>
          <w:p w14:paraId="7CECD2B8" w14:textId="77777777" w:rsidR="00DB69E4" w:rsidRPr="002911B1" w:rsidRDefault="003407B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911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45CE06B" w14:textId="77777777" w:rsidR="00DB69E4" w:rsidRPr="002911B1" w:rsidRDefault="003407B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911B1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A1A4137" w14:textId="77777777" w:rsidR="00DB69E4" w:rsidRPr="002911B1" w:rsidRDefault="00DB69E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C44945F" w14:textId="77777777" w:rsidR="00DB69E4" w:rsidRPr="002911B1" w:rsidRDefault="003407B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911B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DFD05F5" w14:textId="77777777" w:rsidR="00DB69E4" w:rsidRPr="002911B1" w:rsidRDefault="00DB69E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6D7004E" w14:textId="77777777" w:rsidR="00E02410" w:rsidRPr="002911B1" w:rsidRDefault="00E0241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911B1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  <w:p w14:paraId="70C60552" w14:textId="77777777" w:rsidR="001A0DB6" w:rsidRPr="002911B1" w:rsidRDefault="001A0DB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EDA752D" w14:textId="54797EE7" w:rsidR="00E02410" w:rsidRPr="002911B1" w:rsidRDefault="00E0241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911B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Sufficient no. of recent references needs to be </w:t>
            </w:r>
            <w:r w:rsidR="001A0DB6" w:rsidRPr="002911B1">
              <w:rPr>
                <w:rFonts w:ascii="Arial" w:hAnsi="Arial" w:cs="Arial"/>
                <w:bCs/>
                <w:sz w:val="20"/>
                <w:szCs w:val="20"/>
                <w:lang w:val="en-GB"/>
              </w:rPr>
              <w:t>added both in Introduction and Discussion section</w:t>
            </w:r>
          </w:p>
        </w:tc>
        <w:tc>
          <w:tcPr>
            <w:tcW w:w="1667" w:type="pct"/>
          </w:tcPr>
          <w:p w14:paraId="3DCE0BDA" w14:textId="63F62D5A" w:rsidR="00DB69E4" w:rsidRPr="002911B1" w:rsidRDefault="002456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911B1">
              <w:rPr>
                <w:rFonts w:ascii="Arial" w:eastAsia="MS Mincho" w:hAnsi="Arial" w:cs="Arial"/>
                <w:bCs/>
                <w:sz w:val="20"/>
                <w:szCs w:val="20"/>
              </w:rPr>
              <w:t>Several recent and relevant references have been added in both the Introduction and Discussion sections to strengthen the manuscript.</w:t>
            </w:r>
          </w:p>
        </w:tc>
      </w:tr>
      <w:tr w:rsidR="00DB69E4" w:rsidRPr="002911B1" w14:paraId="74F6B43B" w14:textId="77777777">
        <w:trPr>
          <w:trHeight w:val="20"/>
          <w:jc w:val="center"/>
        </w:trPr>
        <w:tc>
          <w:tcPr>
            <w:tcW w:w="1666" w:type="pct"/>
            <w:noWrap/>
          </w:tcPr>
          <w:p w14:paraId="13192307" w14:textId="77777777" w:rsidR="00DB69E4" w:rsidRPr="002911B1" w:rsidRDefault="003407B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911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6617572" w14:textId="77777777" w:rsidR="00DB69E4" w:rsidRPr="002911B1" w:rsidRDefault="003407B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911B1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3E36F35" w14:textId="77777777" w:rsidR="00DB69E4" w:rsidRPr="002911B1" w:rsidRDefault="00DB69E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72E0118" w14:textId="77777777" w:rsidR="00DB69E4" w:rsidRPr="002911B1" w:rsidRDefault="003407B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911B1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AECE270" w14:textId="77777777" w:rsidR="00DB69E4" w:rsidRPr="002911B1" w:rsidRDefault="00DB69E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CB7D209" w14:textId="36FA2CA3" w:rsidR="00DB69E4" w:rsidRPr="002911B1" w:rsidRDefault="001A0DB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911B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Ethical </w:t>
            </w:r>
            <w:r w:rsidR="002424BD" w:rsidRPr="002911B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approval statement </w:t>
            </w:r>
            <w:r w:rsidRPr="002911B1">
              <w:rPr>
                <w:rFonts w:ascii="Arial" w:hAnsi="Arial" w:cs="Arial"/>
                <w:bCs/>
                <w:sz w:val="20"/>
                <w:szCs w:val="20"/>
                <w:lang w:val="en-GB"/>
              </w:rPr>
              <w:t>not provided in the manuscript.</w:t>
            </w:r>
          </w:p>
        </w:tc>
        <w:tc>
          <w:tcPr>
            <w:tcW w:w="1667" w:type="pct"/>
          </w:tcPr>
          <w:p w14:paraId="530153BF" w14:textId="77777777" w:rsidR="00DB69E4" w:rsidRPr="002911B1" w:rsidRDefault="00DB69E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376D2037" w14:textId="77777777" w:rsidR="00DB69E4" w:rsidRPr="002911B1" w:rsidRDefault="00DB69E4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DB69E4" w:rsidRPr="002911B1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35A7AB" w14:textId="77777777" w:rsidR="0086615C" w:rsidRDefault="0086615C">
      <w:r>
        <w:separator/>
      </w:r>
    </w:p>
  </w:endnote>
  <w:endnote w:type="continuationSeparator" w:id="0">
    <w:p w14:paraId="38597048" w14:textId="77777777" w:rsidR="0086615C" w:rsidRDefault="00866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BA04F" w14:textId="77777777" w:rsidR="00DB69E4" w:rsidRDefault="00DB69E4">
    <w:pPr>
      <w:pStyle w:val="Footer"/>
      <w:jc w:val="right"/>
    </w:pPr>
  </w:p>
  <w:p w14:paraId="7BD19591" w14:textId="77777777" w:rsidR="00DB69E4" w:rsidRDefault="003407BD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3263D596" w14:textId="77777777" w:rsidR="00DB69E4" w:rsidRDefault="003407BD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B05BA47" w14:textId="77777777" w:rsidR="00DB69E4" w:rsidRDefault="00DB69E4">
    <w:pPr>
      <w:pStyle w:val="Footer"/>
      <w:jc w:val="right"/>
    </w:pPr>
  </w:p>
  <w:p w14:paraId="65C80703" w14:textId="77777777" w:rsidR="00DB69E4" w:rsidRDefault="00DB69E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460C5E" w14:textId="77777777" w:rsidR="0086615C" w:rsidRDefault="0086615C">
      <w:r>
        <w:separator/>
      </w:r>
    </w:p>
  </w:footnote>
  <w:footnote w:type="continuationSeparator" w:id="0">
    <w:p w14:paraId="00A70B32" w14:textId="77777777" w:rsidR="0086615C" w:rsidRDefault="008661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74733" w14:textId="77777777" w:rsidR="00DB69E4" w:rsidRDefault="00DB69E4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1A334792" w14:textId="77777777" w:rsidR="00DB69E4" w:rsidRDefault="003407BD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810249"/>
    <w:multiLevelType w:val="hybridMultilevel"/>
    <w:tmpl w:val="7496017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24072110">
    <w:abstractNumId w:val="4"/>
  </w:num>
  <w:num w:numId="2" w16cid:durableId="921063003">
    <w:abstractNumId w:val="8"/>
  </w:num>
  <w:num w:numId="3" w16cid:durableId="442267085">
    <w:abstractNumId w:val="7"/>
  </w:num>
  <w:num w:numId="4" w16cid:durableId="507016905">
    <w:abstractNumId w:val="9"/>
  </w:num>
  <w:num w:numId="5" w16cid:durableId="254214202">
    <w:abstractNumId w:val="6"/>
  </w:num>
  <w:num w:numId="6" w16cid:durableId="1483933570">
    <w:abstractNumId w:val="0"/>
  </w:num>
  <w:num w:numId="7" w16cid:durableId="1845050695">
    <w:abstractNumId w:val="3"/>
  </w:num>
  <w:num w:numId="8" w16cid:durableId="416823806">
    <w:abstractNumId w:val="12"/>
  </w:num>
  <w:num w:numId="9" w16cid:durableId="1151213905">
    <w:abstractNumId w:val="11"/>
  </w:num>
  <w:num w:numId="10" w16cid:durableId="1023091117">
    <w:abstractNumId w:val="2"/>
  </w:num>
  <w:num w:numId="11" w16cid:durableId="1282149804">
    <w:abstractNumId w:val="1"/>
  </w:num>
  <w:num w:numId="12" w16cid:durableId="182941260">
    <w:abstractNumId w:val="5"/>
  </w:num>
  <w:num w:numId="13" w16cid:durableId="144245376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B69E4"/>
    <w:rsid w:val="000049C3"/>
    <w:rsid w:val="00052943"/>
    <w:rsid w:val="001A0DB6"/>
    <w:rsid w:val="001A28E0"/>
    <w:rsid w:val="001F0552"/>
    <w:rsid w:val="0020034B"/>
    <w:rsid w:val="002424BD"/>
    <w:rsid w:val="00245649"/>
    <w:rsid w:val="002464B8"/>
    <w:rsid w:val="002579E1"/>
    <w:rsid w:val="00275D5A"/>
    <w:rsid w:val="002911B1"/>
    <w:rsid w:val="00324484"/>
    <w:rsid w:val="003407BD"/>
    <w:rsid w:val="004D48DA"/>
    <w:rsid w:val="00517986"/>
    <w:rsid w:val="005437CA"/>
    <w:rsid w:val="005617B3"/>
    <w:rsid w:val="005C3D64"/>
    <w:rsid w:val="006315C2"/>
    <w:rsid w:val="00687ACC"/>
    <w:rsid w:val="006F2C0E"/>
    <w:rsid w:val="0070215F"/>
    <w:rsid w:val="007342BC"/>
    <w:rsid w:val="00786B95"/>
    <w:rsid w:val="00822A81"/>
    <w:rsid w:val="0086615C"/>
    <w:rsid w:val="009270EF"/>
    <w:rsid w:val="009C59DE"/>
    <w:rsid w:val="00A21CAC"/>
    <w:rsid w:val="00AD4C63"/>
    <w:rsid w:val="00B07832"/>
    <w:rsid w:val="00B234B6"/>
    <w:rsid w:val="00B26AE1"/>
    <w:rsid w:val="00B4232F"/>
    <w:rsid w:val="00B935EF"/>
    <w:rsid w:val="00BE06E6"/>
    <w:rsid w:val="00C01721"/>
    <w:rsid w:val="00C373D6"/>
    <w:rsid w:val="00C6364A"/>
    <w:rsid w:val="00CB3169"/>
    <w:rsid w:val="00D523C5"/>
    <w:rsid w:val="00D74B82"/>
    <w:rsid w:val="00D759FF"/>
    <w:rsid w:val="00DB69E4"/>
    <w:rsid w:val="00DC0664"/>
    <w:rsid w:val="00E02410"/>
    <w:rsid w:val="00E2737D"/>
    <w:rsid w:val="00E87754"/>
    <w:rsid w:val="00ED50BB"/>
    <w:rsid w:val="00F20483"/>
    <w:rsid w:val="00F459C2"/>
    <w:rsid w:val="00F45C1D"/>
    <w:rsid w:val="00F93D5C"/>
    <w:rsid w:val="00FD1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F28086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1077</Words>
  <Characters>6140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7203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68</cp:revision>
  <dcterms:created xsi:type="dcterms:W3CDTF">2026-03-24T06:15:00Z</dcterms:created>
  <dcterms:modified xsi:type="dcterms:W3CDTF">2026-06-04T09:36:00Z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