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D09BC" w:rsidRPr="000073AF">
        <w:trPr>
          <w:trHeight w:val="20"/>
          <w:jc w:val="center"/>
        </w:trPr>
        <w:tc>
          <w:tcPr>
            <w:tcW w:w="1186" w:type="pct"/>
          </w:tcPr>
          <w:p w:rsidR="00FD09BC" w:rsidRPr="000073AF" w:rsidRDefault="00D517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FD09BC" w:rsidRPr="000073AF" w:rsidRDefault="001571A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51791" w:rsidRPr="000073A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FD09BC" w:rsidRPr="000073AF">
        <w:trPr>
          <w:trHeight w:val="20"/>
          <w:jc w:val="center"/>
        </w:trPr>
        <w:tc>
          <w:tcPr>
            <w:tcW w:w="1186" w:type="pct"/>
          </w:tcPr>
          <w:p w:rsidR="00FD09BC" w:rsidRPr="000073AF" w:rsidRDefault="00D517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FD09BC" w:rsidRPr="000073AF" w:rsidRDefault="00D549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Ms_UPJOZ_6036</w:t>
            </w:r>
          </w:p>
        </w:tc>
      </w:tr>
      <w:tr w:rsidR="00FD09BC" w:rsidRPr="000073AF">
        <w:trPr>
          <w:trHeight w:val="20"/>
          <w:jc w:val="center"/>
        </w:trPr>
        <w:tc>
          <w:tcPr>
            <w:tcW w:w="1186" w:type="pct"/>
          </w:tcPr>
          <w:p w:rsidR="00FD09BC" w:rsidRPr="000073AF" w:rsidRDefault="00D517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FD09BC" w:rsidRPr="000073AF" w:rsidRDefault="00D549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sz w:val="20"/>
                <w:szCs w:val="20"/>
                <w:lang w:val="en-GB"/>
              </w:rPr>
              <w:t>CLINICO-PATHOLOGICAL CHARACTERIZATION OF CUTANEOUS GIANT-CELL SARCOMA OF SOFT TISSUE (GCT-ST) IN A PERSIAN CAT</w:t>
            </w:r>
          </w:p>
        </w:tc>
      </w:tr>
      <w:tr w:rsidR="00FD09BC" w:rsidRPr="000073AF">
        <w:trPr>
          <w:trHeight w:val="20"/>
          <w:jc w:val="center"/>
        </w:trPr>
        <w:tc>
          <w:tcPr>
            <w:tcW w:w="1186" w:type="pct"/>
          </w:tcPr>
          <w:p w:rsidR="00FD09BC" w:rsidRPr="000073AF" w:rsidRDefault="00D5179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FD09BC" w:rsidRPr="000073AF" w:rsidRDefault="00D517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D09BC" w:rsidRPr="000073AF" w:rsidRDefault="00FD09B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D09BC" w:rsidRPr="000073AF" w:rsidRDefault="00FD09BC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FD09BC" w:rsidRPr="000073AF" w:rsidRDefault="00D5179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0073A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FD09BC" w:rsidRPr="000073AF" w:rsidRDefault="00FD09B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FD09BC" w:rsidRPr="000073AF">
        <w:trPr>
          <w:trHeight w:val="20"/>
          <w:jc w:val="center"/>
        </w:trPr>
        <w:tc>
          <w:tcPr>
            <w:tcW w:w="1666" w:type="pct"/>
            <w:noWrap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FD09BC" w:rsidRPr="000073AF" w:rsidRDefault="00D517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FD09BC" w:rsidRPr="000073AF" w:rsidRDefault="00D5179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073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FD09BC" w:rsidRPr="000073AF" w:rsidRDefault="00D5179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FD09BC" w:rsidRPr="000073AF" w:rsidRDefault="008F0D2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condition described is rare in animals in general and cats in particular. Publication of such rare conditions would help the pathologist and the clinician.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FD09BC" w:rsidRPr="000073AF" w:rsidRDefault="00FD09BC">
      <w:pPr>
        <w:rPr>
          <w:rFonts w:ascii="Arial" w:hAnsi="Arial" w:cs="Arial"/>
          <w:sz w:val="20"/>
          <w:szCs w:val="20"/>
          <w:lang w:val="en-GB"/>
        </w:rPr>
      </w:pPr>
    </w:p>
    <w:p w:rsidR="00FD09BC" w:rsidRPr="000073AF" w:rsidRDefault="00D5179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073A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FD09BC" w:rsidRPr="000073AF" w:rsidRDefault="00FD09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D09BC" w:rsidRPr="000073AF">
        <w:trPr>
          <w:trHeight w:val="20"/>
          <w:jc w:val="center"/>
        </w:trPr>
        <w:tc>
          <w:tcPr>
            <w:tcW w:w="1666" w:type="pct"/>
            <w:noWrap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FD09BC" w:rsidRPr="000073AF" w:rsidRDefault="00D517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FD09BC" w:rsidRPr="000073AF" w:rsidRDefault="00D5179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3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D09BC" w:rsidRPr="000073AF" w:rsidRDefault="00D5179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D09BC" w:rsidRPr="000073AF" w:rsidRDefault="008F0D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D09BC" w:rsidRPr="000073AF" w:rsidRDefault="00D5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D09BC" w:rsidRPr="000073AF" w:rsidRDefault="008F0D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D09BC" w:rsidRPr="000073AF" w:rsidRDefault="00D5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D09BC" w:rsidRPr="000073AF" w:rsidRDefault="008F0D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D09BC" w:rsidRPr="000073AF" w:rsidRDefault="00D5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D09BC" w:rsidRPr="000073AF" w:rsidRDefault="008F0D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D09BC" w:rsidRPr="000073AF" w:rsidRDefault="00D5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D09BC" w:rsidRPr="000073AF" w:rsidRDefault="008F0D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D09BC" w:rsidRPr="000073AF" w:rsidRDefault="00D5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D09BC" w:rsidRPr="000073AF" w:rsidRDefault="008F0D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D09BC" w:rsidRPr="000073AF" w:rsidRDefault="00D5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D09BC" w:rsidRPr="000073AF" w:rsidRDefault="008F0D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D09BC" w:rsidRPr="000073AF" w:rsidRDefault="00D5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D09BC" w:rsidRPr="000073AF" w:rsidRDefault="008F0D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D09BC" w:rsidRPr="000073AF" w:rsidRDefault="00D517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D09BC" w:rsidRPr="000073AF" w:rsidRDefault="002A31D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FD09BC" w:rsidRPr="000073AF" w:rsidRDefault="00FD09B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FD09BC" w:rsidRPr="000073AF" w:rsidRDefault="00FD09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FD09BC" w:rsidRPr="000073AF" w:rsidRDefault="008F0D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D09BC" w:rsidRPr="000073AF" w:rsidRDefault="00D5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D09BC" w:rsidRPr="000073AF" w:rsidRDefault="008F0D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D09BC" w:rsidRPr="000073AF" w:rsidRDefault="00D5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D09BC" w:rsidRPr="000073AF" w:rsidRDefault="008F0D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D09BC" w:rsidRPr="000073AF" w:rsidRDefault="00D5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FD09BC" w:rsidRPr="000073AF" w:rsidRDefault="008F0D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D09BC" w:rsidRPr="000073AF" w:rsidRDefault="00D5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FD09BC" w:rsidRPr="000073AF" w:rsidRDefault="008F0D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D09BC" w:rsidRPr="000073AF" w:rsidRDefault="00D5179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D09BC" w:rsidRPr="000073AF" w:rsidRDefault="00D517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FD09BC" w:rsidRPr="000073AF" w:rsidRDefault="008F0D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FD09BC" w:rsidRPr="000073AF" w:rsidRDefault="00FD09B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FD09BC" w:rsidRPr="000073AF" w:rsidRDefault="00D5179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073A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FD09BC" w:rsidRPr="000073AF" w:rsidRDefault="00FD09B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FD09BC" w:rsidRPr="000073AF">
        <w:trPr>
          <w:trHeight w:val="20"/>
          <w:jc w:val="center"/>
        </w:trPr>
        <w:tc>
          <w:tcPr>
            <w:tcW w:w="1666" w:type="pct"/>
            <w:noWrap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FD09BC" w:rsidRPr="000073AF" w:rsidRDefault="00D517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FD09BC" w:rsidRPr="000073AF" w:rsidRDefault="00FD09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667" w:type="pct"/>
          </w:tcPr>
          <w:p w:rsidR="00FD09BC" w:rsidRPr="000073AF" w:rsidRDefault="00D5179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73A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73A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</w:tcPr>
          <w:p w:rsidR="00FD09BC" w:rsidRPr="000073AF" w:rsidRDefault="00D517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D09BC" w:rsidRPr="000073AF" w:rsidRDefault="00FD09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D09BC" w:rsidRPr="000073AF" w:rsidRDefault="00D517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FD09BC" w:rsidRPr="000073AF" w:rsidRDefault="00FD09B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FD09BC" w:rsidRPr="000073AF" w:rsidRDefault="008F0D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</w:tcPr>
          <w:p w:rsidR="00FD09BC" w:rsidRPr="000073AF" w:rsidRDefault="00D5179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FD09BC" w:rsidRPr="000073AF" w:rsidRDefault="00D517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FD09BC" w:rsidRPr="000073AF" w:rsidRDefault="00D517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FD09BC" w:rsidRPr="000073AF" w:rsidRDefault="00FD09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FD09BC" w:rsidRPr="000073AF" w:rsidRDefault="008F0D2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FD09BC" w:rsidRPr="000073AF" w:rsidRDefault="00D5179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073A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FD09BC" w:rsidRPr="000073AF" w:rsidRDefault="00D517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FD09BC" w:rsidRPr="000073AF" w:rsidRDefault="00D5179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FD09BC" w:rsidRPr="000073AF" w:rsidRDefault="008F0D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</w:tcPr>
          <w:p w:rsidR="00FD09BC" w:rsidRPr="000073AF" w:rsidRDefault="00D517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D09BC" w:rsidRPr="000073AF" w:rsidRDefault="00D517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D09BC" w:rsidRPr="000073AF" w:rsidRDefault="00FD09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D09BC" w:rsidRPr="000073AF" w:rsidRDefault="00D517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FD09BC" w:rsidRPr="000073AF" w:rsidRDefault="00FD09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FD09BC" w:rsidRPr="000073AF" w:rsidRDefault="008F0D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D09BC" w:rsidRPr="000073AF">
        <w:trPr>
          <w:trHeight w:val="20"/>
          <w:jc w:val="center"/>
        </w:trPr>
        <w:tc>
          <w:tcPr>
            <w:tcW w:w="1666" w:type="pct"/>
            <w:noWrap/>
          </w:tcPr>
          <w:p w:rsidR="00FD09BC" w:rsidRPr="000073AF" w:rsidRDefault="00D517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D09BC" w:rsidRPr="000073AF" w:rsidRDefault="00D517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D09BC" w:rsidRPr="000073AF" w:rsidRDefault="00FD09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D09BC" w:rsidRPr="000073AF" w:rsidRDefault="00D517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D09BC" w:rsidRPr="000073AF" w:rsidRDefault="00FD09B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FD09BC" w:rsidRPr="000073AF" w:rsidRDefault="008F0D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73A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FD09BC" w:rsidRPr="000073AF" w:rsidRDefault="00FD09B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CC3427" w:rsidRPr="00CC3427" w:rsidRDefault="00CC3427" w:rsidP="00CC3427">
      <w:pPr>
        <w:rPr>
          <w:rFonts w:ascii="Arial" w:hAnsi="Arial" w:cs="Arial"/>
          <w:b/>
          <w:sz w:val="20"/>
          <w:szCs w:val="20"/>
        </w:rPr>
      </w:pPr>
    </w:p>
    <w:p w:rsidR="00CC3427" w:rsidRPr="00CC3427" w:rsidRDefault="00CC3427" w:rsidP="00CC3427">
      <w:pPr>
        <w:rPr>
          <w:rFonts w:ascii="Arial" w:hAnsi="Arial" w:cs="Arial"/>
          <w:b/>
          <w:sz w:val="20"/>
          <w:szCs w:val="20"/>
          <w:u w:val="single"/>
        </w:rPr>
      </w:pPr>
      <w:r w:rsidRPr="00CC342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C3427" w:rsidRPr="00CC3427" w:rsidRDefault="00CC3427" w:rsidP="00CC3427">
      <w:pPr>
        <w:rPr>
          <w:rFonts w:ascii="Arial" w:hAnsi="Arial" w:cs="Arial"/>
          <w:sz w:val="20"/>
          <w:szCs w:val="20"/>
        </w:rPr>
      </w:pPr>
      <w:r w:rsidRPr="00CC3427">
        <w:rPr>
          <w:rFonts w:ascii="Arial" w:hAnsi="Arial" w:cs="Arial"/>
          <w:sz w:val="20"/>
          <w:szCs w:val="20"/>
        </w:rPr>
        <w:t>.</w:t>
      </w:r>
      <w:r w:rsidRPr="00CC3427">
        <w:rPr>
          <w:rFonts w:ascii="Arial" w:hAnsi="Arial" w:cs="Arial"/>
          <w:color w:val="000000"/>
          <w:sz w:val="20"/>
          <w:szCs w:val="20"/>
        </w:rPr>
        <w:t xml:space="preserve"> R. Kumar, Pondicherry University, India</w:t>
      </w:r>
      <w:r w:rsidRPr="00CC3427">
        <w:rPr>
          <w:rFonts w:ascii="Arial" w:hAnsi="Arial" w:cs="Arial"/>
          <w:color w:val="000000"/>
          <w:sz w:val="20"/>
          <w:szCs w:val="20"/>
        </w:rPr>
        <w:br/>
      </w:r>
    </w:p>
    <w:p w:rsidR="00FD09BC" w:rsidRPr="000073AF" w:rsidRDefault="00FD09B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FD09BC" w:rsidRPr="000073AF" w:rsidSect="00633E8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1A8" w:rsidRDefault="001571A8">
      <w:r>
        <w:separator/>
      </w:r>
    </w:p>
  </w:endnote>
  <w:endnote w:type="continuationSeparator" w:id="0">
    <w:p w:rsidR="001571A8" w:rsidRDefault="0015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9BC" w:rsidRDefault="00FD09BC">
    <w:pPr>
      <w:pStyle w:val="Footer"/>
      <w:jc w:val="right"/>
    </w:pPr>
  </w:p>
  <w:p w:rsidR="00FD09BC" w:rsidRDefault="00D5179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633E89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633E89">
      <w:rPr>
        <w:b/>
        <w:sz w:val="20"/>
      </w:rPr>
      <w:fldChar w:fldCharType="separate"/>
    </w:r>
    <w:r w:rsidR="00D47C50">
      <w:rPr>
        <w:b/>
        <w:noProof/>
        <w:sz w:val="20"/>
      </w:rPr>
      <w:t>2</w:t>
    </w:r>
    <w:r w:rsidR="00633E89">
      <w:rPr>
        <w:b/>
        <w:sz w:val="20"/>
      </w:rPr>
      <w:fldChar w:fldCharType="end"/>
    </w:r>
    <w:r>
      <w:rPr>
        <w:sz w:val="20"/>
      </w:rPr>
      <w:t xml:space="preserve"> of </w:t>
    </w:r>
    <w:r w:rsidR="00633E89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633E89">
      <w:rPr>
        <w:b/>
        <w:sz w:val="20"/>
      </w:rPr>
      <w:fldChar w:fldCharType="separate"/>
    </w:r>
    <w:r w:rsidR="00D47C50">
      <w:rPr>
        <w:b/>
        <w:noProof/>
        <w:sz w:val="20"/>
      </w:rPr>
      <w:t>2</w:t>
    </w:r>
    <w:r w:rsidR="00633E89">
      <w:rPr>
        <w:b/>
        <w:sz w:val="20"/>
      </w:rPr>
      <w:fldChar w:fldCharType="end"/>
    </w:r>
  </w:p>
  <w:p w:rsidR="00FD09BC" w:rsidRDefault="00D5179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FD09BC" w:rsidRDefault="00FD09BC">
    <w:pPr>
      <w:pStyle w:val="Footer"/>
      <w:jc w:val="right"/>
    </w:pPr>
  </w:p>
  <w:p w:rsidR="00FD09BC" w:rsidRDefault="00FD09B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1A8" w:rsidRDefault="001571A8">
      <w:r>
        <w:separator/>
      </w:r>
    </w:p>
  </w:footnote>
  <w:footnote w:type="continuationSeparator" w:id="0">
    <w:p w:rsidR="001571A8" w:rsidRDefault="00157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09BC" w:rsidRDefault="00FD09B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FD09BC" w:rsidRDefault="00D5179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BC"/>
    <w:rsid w:val="000073AF"/>
    <w:rsid w:val="000942BD"/>
    <w:rsid w:val="001571A8"/>
    <w:rsid w:val="002A31DB"/>
    <w:rsid w:val="00364D61"/>
    <w:rsid w:val="00506ABF"/>
    <w:rsid w:val="005962CD"/>
    <w:rsid w:val="00633E89"/>
    <w:rsid w:val="00652982"/>
    <w:rsid w:val="00701F81"/>
    <w:rsid w:val="007F1A86"/>
    <w:rsid w:val="008237CB"/>
    <w:rsid w:val="008F0D20"/>
    <w:rsid w:val="00B26493"/>
    <w:rsid w:val="00B32A7E"/>
    <w:rsid w:val="00C527BD"/>
    <w:rsid w:val="00CC3427"/>
    <w:rsid w:val="00D47C50"/>
    <w:rsid w:val="00D51791"/>
    <w:rsid w:val="00D549C2"/>
    <w:rsid w:val="00D569D7"/>
    <w:rsid w:val="00D95F8E"/>
    <w:rsid w:val="00E16985"/>
    <w:rsid w:val="00FD0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78162C-FDA2-47FB-8957-6FAAF6DE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E8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33E89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633E89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33E89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633E89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633E8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633E89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633E89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633E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3E8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E8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33E8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633E8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3E89"/>
    <w:pPr>
      <w:ind w:left="720"/>
      <w:contextualSpacing/>
    </w:pPr>
  </w:style>
  <w:style w:type="paragraph" w:styleId="Revision">
    <w:name w:val="Revision"/>
    <w:hidden/>
    <w:uiPriority w:val="99"/>
    <w:semiHidden/>
    <w:rsid w:val="00633E89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633E89"/>
    <w:rPr>
      <w:color w:val="800080"/>
      <w:u w:val="single"/>
    </w:rPr>
  </w:style>
  <w:style w:type="table" w:styleId="TableGrid">
    <w:name w:val="Table Grid"/>
    <w:basedOn w:val="TableNormal"/>
    <w:uiPriority w:val="59"/>
    <w:rsid w:val="00633E8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633E8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633E8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94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20</cp:revision>
  <dcterms:created xsi:type="dcterms:W3CDTF">2026-05-06T05:31:00Z</dcterms:created>
  <dcterms:modified xsi:type="dcterms:W3CDTF">2026-05-09T10:27:00Z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