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79F0" w:rsidRPr="000F2223" w14:paraId="0C5367E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7D4EE0B" w14:textId="77777777" w:rsidR="000F79F0" w:rsidRPr="000F2223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EBCCEB9" w14:textId="77777777" w:rsidR="000F79F0" w:rsidRPr="000F2223" w:rsidRDefault="00A65C6B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0F2223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0F2223" w14:paraId="314AF5F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C6A4F8" w14:textId="77777777" w:rsidR="000F79F0" w:rsidRPr="000F2223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DB3AEF0" w14:textId="77777777" w:rsidR="000F79F0" w:rsidRPr="000F2223" w:rsidRDefault="001338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Ms_UPJOZ_5960</w:t>
            </w:r>
          </w:p>
        </w:tc>
      </w:tr>
      <w:tr w:rsidR="000F79F0" w:rsidRPr="000F2223" w14:paraId="18EF68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CA06B4" w14:textId="77777777" w:rsidR="000F79F0" w:rsidRPr="000F2223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86FED4D" w14:textId="77777777" w:rsidR="000F79F0" w:rsidRPr="000F2223" w:rsidRDefault="001338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Morphometric Characteristics of Indigenous Pig population of Jharkhand</w:t>
            </w:r>
          </w:p>
        </w:tc>
      </w:tr>
      <w:tr w:rsidR="000F79F0" w:rsidRPr="000F2223" w14:paraId="54CCE7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890C48" w14:textId="77777777" w:rsidR="000F79F0" w:rsidRPr="000F2223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BA903D1" w14:textId="77777777" w:rsidR="000F79F0" w:rsidRPr="000F2223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0444B7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156BC1" w14:textId="77777777" w:rsidR="000F79F0" w:rsidRPr="000F2223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D3B549" w14:textId="77777777" w:rsidR="000F79F0" w:rsidRPr="000F2223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22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F22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FDE9A1F" w14:textId="77777777" w:rsidR="000F79F0" w:rsidRPr="000F2223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F79F0" w:rsidRPr="000F2223" w14:paraId="47F405B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9CB609D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A466092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8F38C58" w14:textId="77777777" w:rsidR="000F79F0" w:rsidRPr="000F2223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22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22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5BD47F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29F16A3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78D42BB" w14:textId="77777777" w:rsidR="000F79F0" w:rsidRPr="000F2223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145F1AE" w14:textId="4BBE5986" w:rsidR="000F79F0" w:rsidRPr="000F2223" w:rsidRDefault="00A242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importance of the manuscript include documentation for comparative evolutionary biology for genetic diversity studies.</w:t>
            </w:r>
          </w:p>
        </w:tc>
        <w:tc>
          <w:tcPr>
            <w:tcW w:w="1367" w:type="pct"/>
            <w:shd w:val="clear" w:color="auto" w:fill="auto"/>
          </w:tcPr>
          <w:p w14:paraId="7355497E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83FC79" w14:textId="77777777" w:rsidR="000F79F0" w:rsidRPr="000F2223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640462E4" w14:textId="77777777" w:rsidR="000F79F0" w:rsidRPr="000F2223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F222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752AE41" w14:textId="77777777" w:rsidR="000F79F0" w:rsidRPr="000F2223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F79F0" w:rsidRPr="000F2223" w14:paraId="7E2DA20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9F3BCE4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6A26964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FB2171D" w14:textId="77777777" w:rsidR="000F79F0" w:rsidRPr="000F2223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22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0F2223" w14:paraId="33A78F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AEC9DB" w14:textId="77777777" w:rsidR="000F79F0" w:rsidRPr="000F2223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829739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0362D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5B5FB2" w14:textId="73995A20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D73198A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3CE951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46C4C3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BF73E83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600FB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006B69" w14:textId="0A6CABEB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32566E6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55998C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E9AF49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F67E66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C0B0F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212FE5" w14:textId="060C13BE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3717D1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7341479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B134EA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47EA58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61D31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CAB7F1" w14:textId="185E0A70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FF7BE8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2CF834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63B981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D0614E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C634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8D7CB4" w14:textId="6AC316D1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F5C7A0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7737CB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1015A4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1AFFE2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749A1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309F19" w14:textId="594F4F9A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54546F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70BDB6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80981B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581303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E0D57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B2A5BD" w14:textId="52ADB491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8D0320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16B12B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169CDC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2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8C87CD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2A22F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54AF54" w14:textId="6CF4EE8C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D70395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75BE08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D89BFF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1E554FD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A2F19" w14:textId="77777777" w:rsidR="000F79F0" w:rsidRPr="000F2223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EDACF8" w14:textId="0B7062D4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E11A39A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5FD943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46365B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E9FFDD4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96D67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46FBE3" w14:textId="718C1D21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39E37E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32F534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F2DD35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1CF525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583CC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CE36F3" w14:textId="27466B15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81EDC45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08BFB5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F1F8F6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E8A65E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35C69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3CF026" w14:textId="5386D447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FD5D100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5B5400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AC9544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E7179D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1A791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065517" w14:textId="768A84DA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FB5762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253984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79351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FB6385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597AA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38575B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7C2EFA" w14:textId="5A82AC5A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22FC65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0BBA92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A7E18C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5847920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77C1E" w14:textId="77777777" w:rsidR="000F79F0" w:rsidRPr="000F2223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16D47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45A2997" w14:textId="621AE8B6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FA55CE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8E004F" w14:textId="77777777" w:rsidR="000F79F0" w:rsidRPr="000F2223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AEC526" w14:textId="77777777" w:rsidR="000F79F0" w:rsidRPr="000F2223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F22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CDEC3E" w14:textId="77777777" w:rsidR="000F79F0" w:rsidRPr="000F2223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F79F0" w:rsidRPr="000F2223" w14:paraId="7F0A380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ECCB28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03AA60F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5014FE9" w14:textId="77777777" w:rsidR="000F79F0" w:rsidRPr="000F2223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E637BE7" w14:textId="77777777" w:rsidR="000F79F0" w:rsidRPr="000F2223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22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22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954879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49C4F0D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61437DD" w14:textId="77777777" w:rsidR="000F79F0" w:rsidRPr="000F2223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AFF287" w14:textId="77777777" w:rsidR="000F79F0" w:rsidRPr="000F2223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F7E555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25C1DF" w14:textId="78561C4B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8B799A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39FA9AE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3597261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985C523" w14:textId="77777777" w:rsidR="000F79F0" w:rsidRPr="000F2223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E897A5" w14:textId="77777777" w:rsidR="000F79F0" w:rsidRPr="000F2223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0E7D2C" w14:textId="647D9048" w:rsidR="000F79F0" w:rsidRPr="000F2223" w:rsidRDefault="00E41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7E4A780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7010AD0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15CC70" w14:textId="77777777" w:rsidR="000F79F0" w:rsidRPr="000F2223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F22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2223">
              <w:rPr>
                <w:rFonts w:ascii="Arial" w:hAnsi="Arial" w:cs="Arial"/>
                <w:lang w:val="en-GB" w:eastAsia="en-US"/>
              </w:rPr>
              <w:br/>
            </w:r>
          </w:p>
          <w:p w14:paraId="0550BED5" w14:textId="77777777" w:rsidR="000F79F0" w:rsidRPr="000F2223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B59234" w14:textId="4B70E302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1B6776F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3C8FDC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CB8963" w14:textId="77777777" w:rsidR="000F79F0" w:rsidRPr="000F2223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6287AF" w14:textId="77777777" w:rsidR="000F79F0" w:rsidRPr="000F2223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FC33EB" w14:textId="77777777" w:rsidR="000F79F0" w:rsidRPr="000F2223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609537" w14:textId="77777777" w:rsidR="000F79F0" w:rsidRPr="000F2223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1492676" w14:textId="391D7D90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E5561A5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0F2223" w14:paraId="2BF3464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60CA605" w14:textId="77777777" w:rsidR="000F79F0" w:rsidRPr="000F2223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4A12BD" w14:textId="77777777" w:rsidR="000F79F0" w:rsidRPr="000F2223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BDBF7D" w14:textId="77777777" w:rsidR="000F79F0" w:rsidRPr="000F2223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680EA7" w14:textId="77777777" w:rsidR="000F79F0" w:rsidRPr="000F2223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06FA40" w14:textId="77777777" w:rsidR="000F79F0" w:rsidRPr="000F2223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9BB646F" w14:textId="74B1B551" w:rsidR="000F79F0" w:rsidRPr="000F2223" w:rsidRDefault="00E41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508C17A" w14:textId="77777777" w:rsidR="000F79F0" w:rsidRPr="000F2223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6242A9" w14:textId="77777777" w:rsidR="000F79F0" w:rsidRPr="000F2223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A0A873" w14:textId="617E7DE7" w:rsidR="000F79F0" w:rsidRPr="000F2223" w:rsidRDefault="00851508" w:rsidP="00D12CA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F222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96B0198" w14:textId="77777777" w:rsidR="000F79F0" w:rsidRPr="000F2223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F79F0" w:rsidRPr="000F2223" w14:paraId="442513E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928F86F" w14:textId="77777777" w:rsidR="000F79F0" w:rsidRPr="000F2223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22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3CFC0D2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F79F0" w:rsidRPr="000F2223" w14:paraId="6D6AE31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D7A4A8E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78B1329" w14:textId="77777777" w:rsidR="000F79F0" w:rsidRPr="000F2223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0F2223" w14:paraId="1362C99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897937F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023F63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46810C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D17929" w14:textId="2B5C1D79" w:rsidR="000F79F0" w:rsidRPr="000F2223" w:rsidRDefault="00C76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223">
              <w:rPr>
                <w:rFonts w:ascii="Arial" w:hAnsi="Arial" w:cs="Arial"/>
                <w:sz w:val="20"/>
                <w:szCs w:val="20"/>
                <w:lang w:val="en-GB"/>
              </w:rPr>
              <w:t>The manuscript is okay for publication after very minor corrections.</w:t>
            </w:r>
          </w:p>
        </w:tc>
        <w:tc>
          <w:tcPr>
            <w:tcW w:w="2216" w:type="pct"/>
            <w:shd w:val="clear" w:color="auto" w:fill="auto"/>
          </w:tcPr>
          <w:p w14:paraId="2921DE88" w14:textId="77777777" w:rsidR="000F79F0" w:rsidRPr="000F2223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DBA86D" w14:textId="77777777" w:rsidR="000F79F0" w:rsidRPr="000F2223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9B7858" w14:textId="77777777" w:rsidR="000F2223" w:rsidRPr="000F2223" w:rsidRDefault="000F2223" w:rsidP="000F2223">
      <w:pPr>
        <w:rPr>
          <w:rFonts w:ascii="Arial" w:hAnsi="Arial" w:cs="Arial"/>
          <w:b/>
          <w:sz w:val="20"/>
          <w:szCs w:val="20"/>
          <w:u w:val="single"/>
        </w:rPr>
      </w:pPr>
      <w:r w:rsidRPr="000F22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D64B0CA" w14:textId="77777777" w:rsidR="000F2223" w:rsidRPr="000F2223" w:rsidRDefault="000F2223" w:rsidP="000F2223">
      <w:pPr>
        <w:rPr>
          <w:rFonts w:ascii="Arial" w:hAnsi="Arial" w:cs="Arial"/>
          <w:sz w:val="20"/>
          <w:szCs w:val="20"/>
        </w:rPr>
      </w:pPr>
      <w:proofErr w:type="spellStart"/>
      <w:r w:rsidRPr="000F2223">
        <w:rPr>
          <w:rFonts w:ascii="Arial" w:hAnsi="Arial" w:cs="Arial"/>
          <w:color w:val="000000"/>
          <w:sz w:val="20"/>
          <w:szCs w:val="20"/>
        </w:rPr>
        <w:t>Rukayya</w:t>
      </w:r>
      <w:proofErr w:type="spellEnd"/>
      <w:r w:rsidRPr="000F222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F2223">
        <w:rPr>
          <w:rFonts w:ascii="Arial" w:hAnsi="Arial" w:cs="Arial"/>
          <w:color w:val="000000"/>
          <w:sz w:val="20"/>
          <w:szCs w:val="20"/>
        </w:rPr>
        <w:t>Garba</w:t>
      </w:r>
      <w:proofErr w:type="spellEnd"/>
      <w:r w:rsidRPr="000F222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F2223">
        <w:rPr>
          <w:rFonts w:ascii="Arial" w:hAnsi="Arial" w:cs="Arial"/>
          <w:color w:val="000000"/>
          <w:sz w:val="20"/>
          <w:szCs w:val="20"/>
        </w:rPr>
        <w:t>Anchau</w:t>
      </w:r>
      <w:proofErr w:type="spellEnd"/>
      <w:r w:rsidRPr="000F2223">
        <w:rPr>
          <w:rFonts w:ascii="Arial" w:hAnsi="Arial" w:cs="Arial"/>
          <w:color w:val="000000"/>
          <w:sz w:val="20"/>
          <w:szCs w:val="20"/>
        </w:rPr>
        <w:t>, Nigerian Institute for Trypanosomiasis and Onchocerciasis Research</w:t>
      </w:r>
      <w:r w:rsidRPr="000F2223">
        <w:rPr>
          <w:rFonts w:ascii="Arial" w:hAnsi="Arial" w:cs="Arial"/>
          <w:sz w:val="20"/>
          <w:szCs w:val="20"/>
        </w:rPr>
        <w:t xml:space="preserve">, </w:t>
      </w:r>
      <w:r w:rsidRPr="000F2223">
        <w:rPr>
          <w:rFonts w:ascii="Arial" w:hAnsi="Arial" w:cs="Arial"/>
          <w:color w:val="000000"/>
          <w:sz w:val="20"/>
          <w:szCs w:val="20"/>
        </w:rPr>
        <w:t>Nigeria</w:t>
      </w:r>
    </w:p>
    <w:p w14:paraId="4ADF3A01" w14:textId="77777777" w:rsidR="000F2223" w:rsidRPr="000F2223" w:rsidRDefault="000F2223" w:rsidP="000F2223">
      <w:pPr>
        <w:rPr>
          <w:rFonts w:ascii="Arial" w:hAnsi="Arial" w:cs="Arial"/>
          <w:sz w:val="20"/>
          <w:szCs w:val="20"/>
        </w:rPr>
      </w:pPr>
    </w:p>
    <w:p w14:paraId="38D934E4" w14:textId="77777777" w:rsidR="000F79F0" w:rsidRPr="000F2223" w:rsidRDefault="000F79F0" w:rsidP="000F222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F79F0" w:rsidRPr="000F22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0F0D" w14:textId="77777777" w:rsidR="00A65C6B" w:rsidRDefault="00A65C6B">
      <w:r>
        <w:separator/>
      </w:r>
    </w:p>
  </w:endnote>
  <w:endnote w:type="continuationSeparator" w:id="0">
    <w:p w14:paraId="7FFDCDD3" w14:textId="77777777" w:rsidR="00A65C6B" w:rsidRDefault="00A6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2AC5" w14:textId="77777777" w:rsidR="000F79F0" w:rsidRDefault="000F79F0">
    <w:pPr>
      <w:pStyle w:val="Footer"/>
      <w:jc w:val="right"/>
    </w:pPr>
  </w:p>
  <w:p w14:paraId="5947A2C1" w14:textId="12662258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12CA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12CA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3BA220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C78191" w14:textId="77777777" w:rsidR="000F79F0" w:rsidRDefault="000F79F0">
    <w:pPr>
      <w:pStyle w:val="Footer"/>
      <w:jc w:val="right"/>
    </w:pPr>
  </w:p>
  <w:p w14:paraId="2EC24648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F5B1" w14:textId="77777777" w:rsidR="00A65C6B" w:rsidRDefault="00A65C6B">
      <w:r>
        <w:separator/>
      </w:r>
    </w:p>
  </w:footnote>
  <w:footnote w:type="continuationSeparator" w:id="0">
    <w:p w14:paraId="1E75BF64" w14:textId="77777777" w:rsidR="00A65C6B" w:rsidRDefault="00A6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7F6AD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DF5624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0"/>
    <w:rsid w:val="000F2223"/>
    <w:rsid w:val="000F79F0"/>
    <w:rsid w:val="0013385E"/>
    <w:rsid w:val="001F2E55"/>
    <w:rsid w:val="003C5DE4"/>
    <w:rsid w:val="004E2788"/>
    <w:rsid w:val="004E7EFA"/>
    <w:rsid w:val="00544592"/>
    <w:rsid w:val="00586A86"/>
    <w:rsid w:val="008272BF"/>
    <w:rsid w:val="00851508"/>
    <w:rsid w:val="00892FF7"/>
    <w:rsid w:val="008E39BA"/>
    <w:rsid w:val="0093503D"/>
    <w:rsid w:val="00A242FD"/>
    <w:rsid w:val="00A65C6B"/>
    <w:rsid w:val="00A741B8"/>
    <w:rsid w:val="00BC2211"/>
    <w:rsid w:val="00C76510"/>
    <w:rsid w:val="00CB23C9"/>
    <w:rsid w:val="00D12CA7"/>
    <w:rsid w:val="00E4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AB8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2026-04-19T03:31:00Z</dcterms:created>
  <dcterms:modified xsi:type="dcterms:W3CDTF">2026-04-22T10:37:00Z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