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CD1F71" w14:paraId="5B9BE50B" w14:textId="77777777">
        <w:trPr>
          <w:trHeight w:val="20"/>
          <w:jc w:val="center"/>
        </w:trPr>
        <w:tc>
          <w:tcPr>
            <w:tcW w:w="1186" w:type="pct"/>
          </w:tcPr>
          <w:p w14:paraId="1C5CF352" w14:textId="77777777" w:rsidR="000F79F0" w:rsidRPr="00CD1F71" w:rsidRDefault="00851508" w:rsidP="00516698">
            <w:pPr>
              <w:pStyle w:val="Heading2"/>
              <w:rPr>
                <w:rFonts w:ascii="Arial" w:hAnsi="Arial" w:cs="Arial"/>
              </w:rPr>
            </w:pPr>
            <w:bookmarkStart w:id="0" w:name="_GoBack"/>
            <w:r w:rsidRPr="00CD1F71">
              <w:rPr>
                <w:rFonts w:ascii="Arial" w:hAnsi="Arial" w:cs="Arial"/>
              </w:rPr>
              <w:t>Journal Name:</w:t>
            </w:r>
          </w:p>
        </w:tc>
        <w:tc>
          <w:tcPr>
            <w:tcW w:w="3814" w:type="pct"/>
          </w:tcPr>
          <w:p w14:paraId="34EF4E4E" w14:textId="77777777" w:rsidR="000F79F0" w:rsidRPr="00CD1F71" w:rsidRDefault="00F066F1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E66C57" w:rsidRPr="00CD1F71">
                <w:rPr>
                  <w:rStyle w:val="Hyperlink"/>
                  <w:rFonts w:ascii="Arial" w:hAnsi="Arial" w:cs="Arial"/>
                  <w:sz w:val="20"/>
                  <w:szCs w:val="20"/>
                </w:rPr>
                <w:t>Asian Journal of Advances in Research</w:t>
              </w:r>
            </w:hyperlink>
          </w:p>
        </w:tc>
      </w:tr>
      <w:tr w:rsidR="000F79F0" w:rsidRPr="00CD1F71" w14:paraId="1ED321A9" w14:textId="77777777">
        <w:trPr>
          <w:trHeight w:val="20"/>
          <w:jc w:val="center"/>
        </w:trPr>
        <w:tc>
          <w:tcPr>
            <w:tcW w:w="1186" w:type="pct"/>
          </w:tcPr>
          <w:p w14:paraId="06AEC79E" w14:textId="77777777" w:rsidR="000F79F0" w:rsidRPr="00CD1F71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A2CAC19" w14:textId="77777777" w:rsidR="000F79F0" w:rsidRPr="00CD1F71" w:rsidRDefault="006227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66C57"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AJOAIR</w:t>
            </w: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_5977</w:t>
            </w:r>
          </w:p>
        </w:tc>
      </w:tr>
      <w:tr w:rsidR="000F79F0" w:rsidRPr="00CD1F71" w14:paraId="461CB092" w14:textId="77777777">
        <w:trPr>
          <w:trHeight w:val="20"/>
          <w:jc w:val="center"/>
        </w:trPr>
        <w:tc>
          <w:tcPr>
            <w:tcW w:w="1186" w:type="pct"/>
          </w:tcPr>
          <w:p w14:paraId="24BF1D7F" w14:textId="77777777" w:rsidR="000F79F0" w:rsidRPr="00CD1F71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DB6774" w14:textId="77777777" w:rsidR="000F79F0" w:rsidRPr="00CD1F71" w:rsidRDefault="006227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Study of the Parotid and Submandibular Glands in Adult Persian Cats (Felis catus) and Adult French Lop Rabbits (Oryctolagus cuniculus </w:t>
            </w:r>
            <w:proofErr w:type="spellStart"/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domesticus</w:t>
            </w:r>
            <w:proofErr w:type="spellEnd"/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0F79F0" w:rsidRPr="00CD1F71" w14:paraId="1A334DDA" w14:textId="77777777">
        <w:trPr>
          <w:trHeight w:val="20"/>
          <w:jc w:val="center"/>
        </w:trPr>
        <w:tc>
          <w:tcPr>
            <w:tcW w:w="1186" w:type="pct"/>
          </w:tcPr>
          <w:p w14:paraId="55AEAC4D" w14:textId="77777777" w:rsidR="000F79F0" w:rsidRPr="00CD1F71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14E8F4" w14:textId="77777777" w:rsidR="000F79F0" w:rsidRPr="00CD1F71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239B075" w14:textId="77777777" w:rsidR="000F79F0" w:rsidRPr="00CD1F71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3E5367" w14:textId="77777777" w:rsidR="000F79F0" w:rsidRPr="00CD1F71" w:rsidRDefault="000F79F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47CB0D8" w14:textId="77777777" w:rsidR="000F79F0" w:rsidRPr="00CD1F71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1F7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D1F7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E990D56" w14:textId="77777777" w:rsidR="000F79F0" w:rsidRPr="00CD1F71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CD1F71" w14:paraId="1FA433D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A15EEE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9C39D44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7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74F426" w14:textId="77777777" w:rsidR="000F79F0" w:rsidRPr="00CD1F71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1F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1F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C7235C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7F636019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64F05A" w14:textId="77777777" w:rsidR="000F79F0" w:rsidRPr="00CD1F71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65B092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help in studying the comparative anatomy of pets </w:t>
            </w:r>
          </w:p>
        </w:tc>
        <w:tc>
          <w:tcPr>
            <w:tcW w:w="1367" w:type="pct"/>
          </w:tcPr>
          <w:p w14:paraId="48339EE4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5F9C39" w14:textId="77777777" w:rsidR="000F79F0" w:rsidRPr="00CD1F71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1AF8FC2B" w14:textId="77777777" w:rsidR="000F79F0" w:rsidRPr="00CD1F71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D1F7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CEEBFB5" w14:textId="77777777" w:rsidR="000F79F0" w:rsidRPr="00CD1F71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CD1F71" w14:paraId="1C98001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E3D6489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446B72F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7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EE50A1" w14:textId="77777777" w:rsidR="000F79F0" w:rsidRPr="00CD1F71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1F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CD1F71" w14:paraId="6E9975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473BE9" w14:textId="77777777" w:rsidR="000F79F0" w:rsidRPr="00CD1F71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D201CE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C2376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947B9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116697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097259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3847B5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7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2392D7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522C4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378D2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CECBEF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3C6D55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EB0BDA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7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325488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1B0F0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4DB543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2FAF85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1B6D0A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7748E7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7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34A17C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3C42C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29B9AE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C52D71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406CA7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41C176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7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2A7ACAD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83666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BC0D1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D102FD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6D4B69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7077D1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7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CB15F0C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82C32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E45608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C5188B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5F5FCE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231D19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7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20018D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86446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BC5DE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C2B9D5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66C3E4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77B3ED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7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03E8D07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B4F7D1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940890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1932EF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2E52CD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693E3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042310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1EE1C" w14:textId="77777777" w:rsidR="000F79F0" w:rsidRPr="00CD1F71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D88516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765976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08D89D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ABF5F9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082647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13CF1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7BF0DF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D476A7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1AE53F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292B69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7358BA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1F9B88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9E8093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B7953E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3990DD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29C8B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FC686C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ECE9B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88BBD7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9B1566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0B102E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97AD40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DE20F5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30D07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379DF6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B3A6BB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429B7A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E3F4AA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2DDFB1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B8382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20F5F5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8888C7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F40CCB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7F1675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EEC48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CD1F7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747B7C64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FFA4B" w14:textId="77777777" w:rsidR="000F79F0" w:rsidRPr="00CD1F71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11F3BA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BFF04C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27289A0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A6E9B3" w14:textId="77777777" w:rsidR="000F79F0" w:rsidRPr="00CD1F71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603EFC" w14:textId="77777777" w:rsidR="000F79F0" w:rsidRPr="00CD1F71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D1F7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95D23E8" w14:textId="77777777" w:rsidR="000F79F0" w:rsidRPr="00CD1F71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CD1F71" w14:paraId="46AC2D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377DBB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CDF51D7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7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E5375F5" w14:textId="77777777" w:rsidR="000F79F0" w:rsidRPr="00CD1F71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2E0EB1B" w14:textId="77777777" w:rsidR="000F79F0" w:rsidRPr="00CD1F71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1F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1F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A84000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7D213E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6D5BFD" w14:textId="77777777" w:rsidR="000F79F0" w:rsidRPr="00CD1F71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C6ED645" w14:textId="77777777" w:rsidR="000F79F0" w:rsidRPr="00CD1F71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1EFB59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9D367C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84012E1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78067C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72D1A7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D1F7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2E1E0B0" w14:textId="77777777" w:rsidR="000F79F0" w:rsidRPr="00CD1F71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75A4DD" w14:textId="77777777" w:rsidR="000F79F0" w:rsidRPr="00CD1F71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42A5E6" w14:textId="77777777" w:rsidR="000F79F0" w:rsidRPr="00CD1F71" w:rsidRDefault="005166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E34CCF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7FB3E9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DEBDFA" w14:textId="77777777" w:rsidR="000F79F0" w:rsidRPr="00CD1F71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D1F7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D1F71">
              <w:rPr>
                <w:rFonts w:ascii="Arial" w:hAnsi="Arial" w:cs="Arial"/>
                <w:lang w:val="en-GB" w:eastAsia="en-US"/>
              </w:rPr>
              <w:br/>
            </w:r>
          </w:p>
          <w:p w14:paraId="1B2AFBC3" w14:textId="77777777" w:rsidR="000F79F0" w:rsidRPr="00CD1F71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091672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AEEC82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699B1B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14AF01" w14:textId="77777777" w:rsidR="000F79F0" w:rsidRPr="00CD1F71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8A83EB" w14:textId="77777777" w:rsidR="000F79F0" w:rsidRPr="00CD1F71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F39DF3" w14:textId="77777777" w:rsidR="000F79F0" w:rsidRPr="00CD1F71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FF2301" w14:textId="77777777" w:rsidR="000F79F0" w:rsidRPr="00CD1F71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6EED241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304C8E1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CD1F71" w14:paraId="190400B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7088D0" w14:textId="77777777" w:rsidR="000F79F0" w:rsidRPr="00CD1F71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3D975D" w14:textId="77777777" w:rsidR="000F79F0" w:rsidRPr="00CD1F71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E491BE" w14:textId="77777777" w:rsidR="000F79F0" w:rsidRPr="00CD1F71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B80062" w14:textId="77777777" w:rsidR="000F79F0" w:rsidRPr="00CD1F71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F3B20E" w14:textId="77777777" w:rsidR="000F79F0" w:rsidRPr="00CD1F71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027FA1" w14:textId="77777777" w:rsidR="000F79F0" w:rsidRPr="00CD1F71" w:rsidRDefault="005166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7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1E71457" w14:textId="77777777" w:rsidR="000F79F0" w:rsidRPr="00CD1F71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9BF4F3" w14:textId="77777777" w:rsidR="000F79F0" w:rsidRPr="00CD1F71" w:rsidRDefault="000F79F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F40DC91" w14:textId="77777777" w:rsidR="00CD1F71" w:rsidRPr="00CD1F71" w:rsidRDefault="00CD1F71" w:rsidP="00CD1F7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1F71">
        <w:rPr>
          <w:rFonts w:ascii="Arial" w:hAnsi="Arial" w:cs="Arial"/>
          <w:b/>
          <w:u w:val="single"/>
        </w:rPr>
        <w:t>Reviewer details:</w:t>
      </w:r>
    </w:p>
    <w:p w14:paraId="365A7DF8" w14:textId="77777777" w:rsidR="00CD1F71" w:rsidRPr="00CD1F71" w:rsidRDefault="00CD1F71" w:rsidP="00CD1F71">
      <w:pPr>
        <w:rPr>
          <w:rFonts w:ascii="Arial" w:hAnsi="Arial" w:cs="Arial"/>
          <w:sz w:val="20"/>
          <w:szCs w:val="20"/>
        </w:rPr>
      </w:pPr>
      <w:proofErr w:type="spellStart"/>
      <w:r w:rsidRPr="00CD1F71">
        <w:rPr>
          <w:rFonts w:ascii="Arial" w:hAnsi="Arial" w:cs="Arial"/>
          <w:color w:val="000000"/>
          <w:sz w:val="20"/>
          <w:szCs w:val="20"/>
        </w:rPr>
        <w:t>Aiman</w:t>
      </w:r>
      <w:proofErr w:type="spellEnd"/>
      <w:r w:rsidRPr="00CD1F71">
        <w:rPr>
          <w:rFonts w:ascii="Arial" w:hAnsi="Arial" w:cs="Arial"/>
          <w:color w:val="000000"/>
          <w:sz w:val="20"/>
          <w:szCs w:val="20"/>
        </w:rPr>
        <w:t xml:space="preserve"> Ashraf</w:t>
      </w:r>
      <w:r w:rsidRPr="00CD1F7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1F71">
        <w:rPr>
          <w:rFonts w:ascii="Arial" w:hAnsi="Arial" w:cs="Arial"/>
          <w:color w:val="000000"/>
          <w:sz w:val="20"/>
          <w:szCs w:val="20"/>
        </w:rPr>
        <w:t>Shere</w:t>
      </w:r>
      <w:proofErr w:type="spellEnd"/>
      <w:r w:rsidRPr="00CD1F71">
        <w:rPr>
          <w:rFonts w:ascii="Arial" w:hAnsi="Arial" w:cs="Arial"/>
          <w:color w:val="000000"/>
          <w:sz w:val="20"/>
          <w:szCs w:val="20"/>
        </w:rPr>
        <w:t xml:space="preserve"> Kashmir University Of Agricultural Sciences And Technology Of Kashmir</w:t>
      </w:r>
      <w:r w:rsidRPr="00CD1F71">
        <w:rPr>
          <w:rFonts w:ascii="Arial" w:hAnsi="Arial" w:cs="Arial"/>
          <w:sz w:val="20"/>
          <w:szCs w:val="20"/>
        </w:rPr>
        <w:t xml:space="preserve">, </w:t>
      </w:r>
      <w:r w:rsidRPr="00CD1F71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7F10ECE9" w14:textId="77777777" w:rsidR="000F79F0" w:rsidRPr="00CD1F71" w:rsidRDefault="000F79F0" w:rsidP="00CD1F7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F79F0" w:rsidRPr="00CD1F7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C1897" w14:textId="77777777" w:rsidR="00F066F1" w:rsidRDefault="00F066F1">
      <w:r>
        <w:separator/>
      </w:r>
    </w:p>
  </w:endnote>
  <w:endnote w:type="continuationSeparator" w:id="0">
    <w:p w14:paraId="6B9DBF0A" w14:textId="77777777" w:rsidR="00F066F1" w:rsidRDefault="00F0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0970" w14:textId="77777777" w:rsidR="000F79F0" w:rsidRDefault="000F79F0">
    <w:pPr>
      <w:pStyle w:val="Footer"/>
      <w:jc w:val="right"/>
    </w:pPr>
  </w:p>
  <w:p w14:paraId="72E0E3DA" w14:textId="77777777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669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669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8921E0D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97BC4D" w14:textId="77777777" w:rsidR="000F79F0" w:rsidRDefault="000F79F0">
    <w:pPr>
      <w:pStyle w:val="Footer"/>
      <w:jc w:val="right"/>
    </w:pPr>
  </w:p>
  <w:p w14:paraId="501FBF2C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4CF6" w14:textId="77777777" w:rsidR="00F066F1" w:rsidRDefault="00F066F1">
      <w:r>
        <w:separator/>
      </w:r>
    </w:p>
  </w:footnote>
  <w:footnote w:type="continuationSeparator" w:id="0">
    <w:p w14:paraId="086BA5B8" w14:textId="77777777" w:rsidR="00F066F1" w:rsidRDefault="00F0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F9D5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F34215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6349D"/>
    <w:rsid w:val="000F79F0"/>
    <w:rsid w:val="001F5973"/>
    <w:rsid w:val="00227A6D"/>
    <w:rsid w:val="00363CF2"/>
    <w:rsid w:val="003A784E"/>
    <w:rsid w:val="004E2788"/>
    <w:rsid w:val="00516698"/>
    <w:rsid w:val="0054247C"/>
    <w:rsid w:val="006227AF"/>
    <w:rsid w:val="00813700"/>
    <w:rsid w:val="00851508"/>
    <w:rsid w:val="00894513"/>
    <w:rsid w:val="009634F9"/>
    <w:rsid w:val="00BE0495"/>
    <w:rsid w:val="00CA4CB5"/>
    <w:rsid w:val="00CD1F71"/>
    <w:rsid w:val="00D246A7"/>
    <w:rsid w:val="00DA78F7"/>
    <w:rsid w:val="00E66C57"/>
    <w:rsid w:val="00EE140E"/>
    <w:rsid w:val="00F0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BDE4"/>
  <w15:docId w15:val="{8EB0A813-F6AB-42FF-BD16-1E54F5F9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E66C5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1F7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ian%20Journal%20of%20Advances%20in%20Re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