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76540" w:rsidRPr="00AD7E95" w14:paraId="14F492F2" w14:textId="77777777">
        <w:trPr>
          <w:trHeight w:val="20"/>
          <w:jc w:val="center"/>
        </w:trPr>
        <w:tc>
          <w:tcPr>
            <w:tcW w:w="1186" w:type="pct"/>
          </w:tcPr>
          <w:p w14:paraId="7C8C130F" w14:textId="77777777" w:rsidR="00276540" w:rsidRPr="00AD7E95" w:rsidRDefault="00E67F7B">
            <w:pPr>
              <w:pStyle w:val="BodyText"/>
              <w:ind w:left="90"/>
              <w:jc w:val="left"/>
              <w:rPr>
                <w:rFonts w:ascii="Arial" w:hAnsi="Arial" w:cs="Arial"/>
                <w:bCs/>
                <w:sz w:val="20"/>
                <w:szCs w:val="20"/>
                <w:lang w:val="en-GB"/>
              </w:rPr>
            </w:pPr>
            <w:r w:rsidRPr="00AD7E95">
              <w:rPr>
                <w:rFonts w:ascii="Arial" w:hAnsi="Arial" w:cs="Arial"/>
                <w:bCs/>
                <w:sz w:val="20"/>
                <w:szCs w:val="20"/>
                <w:lang w:val="en-GB"/>
              </w:rPr>
              <w:t>Journal Name:</w:t>
            </w:r>
          </w:p>
        </w:tc>
        <w:tc>
          <w:tcPr>
            <w:tcW w:w="3814" w:type="pct"/>
          </w:tcPr>
          <w:p w14:paraId="24C42CBA" w14:textId="77777777" w:rsidR="00276540" w:rsidRPr="00AD7E95" w:rsidRDefault="00E67F7B">
            <w:pPr>
              <w:rPr>
                <w:rFonts w:ascii="Arial" w:hAnsi="Arial" w:cs="Arial"/>
                <w:b/>
                <w:bCs/>
                <w:color w:val="0000FF"/>
                <w:sz w:val="20"/>
                <w:szCs w:val="20"/>
                <w:lang w:val="en-GB"/>
              </w:rPr>
            </w:pPr>
            <w:hyperlink r:id="rId7" w:history="1">
              <w:r w:rsidRPr="00AD7E95">
                <w:rPr>
                  <w:rFonts w:ascii="Arial" w:hAnsi="Arial" w:cs="Arial"/>
                  <w:bCs/>
                  <w:color w:val="0000FF"/>
                  <w:sz w:val="20"/>
                  <w:szCs w:val="20"/>
                  <w:u w:val="single"/>
                  <w:lang w:val="en-GB"/>
                </w:rPr>
                <w:t>Asian Journal of Advances in Medical Science</w:t>
              </w:r>
            </w:hyperlink>
          </w:p>
        </w:tc>
      </w:tr>
      <w:tr w:rsidR="00276540" w:rsidRPr="00AD7E95" w14:paraId="7119B160" w14:textId="77777777">
        <w:trPr>
          <w:trHeight w:val="20"/>
          <w:jc w:val="center"/>
        </w:trPr>
        <w:tc>
          <w:tcPr>
            <w:tcW w:w="1186" w:type="pct"/>
          </w:tcPr>
          <w:p w14:paraId="05B60A4F" w14:textId="77777777" w:rsidR="00276540" w:rsidRPr="00AD7E95" w:rsidRDefault="00E67F7B">
            <w:pPr>
              <w:pStyle w:val="BodyText"/>
              <w:ind w:left="90"/>
              <w:jc w:val="left"/>
              <w:rPr>
                <w:rFonts w:ascii="Arial" w:hAnsi="Arial" w:cs="Arial"/>
                <w:bCs/>
                <w:sz w:val="20"/>
                <w:szCs w:val="20"/>
                <w:lang w:val="en-GB"/>
              </w:rPr>
            </w:pPr>
            <w:r w:rsidRPr="00AD7E95">
              <w:rPr>
                <w:rFonts w:ascii="Arial" w:hAnsi="Arial" w:cs="Arial"/>
                <w:bCs/>
                <w:sz w:val="20"/>
                <w:szCs w:val="20"/>
                <w:lang w:val="en-GB"/>
              </w:rPr>
              <w:t>Manuscript Number:</w:t>
            </w:r>
          </w:p>
        </w:tc>
        <w:tc>
          <w:tcPr>
            <w:tcW w:w="3814" w:type="pct"/>
          </w:tcPr>
          <w:p w14:paraId="33B63B9C" w14:textId="77777777" w:rsidR="00276540" w:rsidRPr="00AD7E95" w:rsidRDefault="003902B1">
            <w:pPr>
              <w:pStyle w:val="NormalWeb"/>
              <w:spacing w:before="0" w:beforeAutospacing="0" w:after="0" w:afterAutospacing="0"/>
              <w:rPr>
                <w:rFonts w:ascii="Arial" w:hAnsi="Arial" w:cs="Arial"/>
                <w:b/>
                <w:bCs/>
                <w:sz w:val="20"/>
                <w:szCs w:val="20"/>
                <w:lang w:val="en-GB"/>
              </w:rPr>
            </w:pPr>
            <w:r w:rsidRPr="00AD7E95">
              <w:rPr>
                <w:rFonts w:ascii="Arial" w:hAnsi="Arial" w:cs="Arial"/>
                <w:b/>
                <w:bCs/>
                <w:sz w:val="20"/>
                <w:szCs w:val="20"/>
                <w:lang w:val="en-GB"/>
              </w:rPr>
              <w:t>Ms_AJOAIMS_6040</w:t>
            </w:r>
          </w:p>
        </w:tc>
      </w:tr>
      <w:tr w:rsidR="00276540" w:rsidRPr="00AD7E95" w14:paraId="4D64A852" w14:textId="77777777">
        <w:trPr>
          <w:trHeight w:val="20"/>
          <w:jc w:val="center"/>
        </w:trPr>
        <w:tc>
          <w:tcPr>
            <w:tcW w:w="1186" w:type="pct"/>
          </w:tcPr>
          <w:p w14:paraId="01B6AAB0" w14:textId="77777777" w:rsidR="00276540" w:rsidRPr="00AD7E95" w:rsidRDefault="00E67F7B">
            <w:pPr>
              <w:pStyle w:val="BodyText"/>
              <w:ind w:left="90"/>
              <w:jc w:val="left"/>
              <w:rPr>
                <w:rFonts w:ascii="Arial" w:hAnsi="Arial" w:cs="Arial"/>
                <w:bCs/>
                <w:sz w:val="20"/>
                <w:szCs w:val="20"/>
                <w:lang w:val="en-GB"/>
              </w:rPr>
            </w:pPr>
            <w:r w:rsidRPr="00AD7E95">
              <w:rPr>
                <w:rFonts w:ascii="Arial" w:hAnsi="Arial" w:cs="Arial"/>
                <w:bCs/>
                <w:sz w:val="20"/>
                <w:szCs w:val="20"/>
                <w:lang w:val="en-GB"/>
              </w:rPr>
              <w:t xml:space="preserve">Title of the Manuscript: </w:t>
            </w:r>
          </w:p>
        </w:tc>
        <w:tc>
          <w:tcPr>
            <w:tcW w:w="3814" w:type="pct"/>
          </w:tcPr>
          <w:p w14:paraId="57BECA53" w14:textId="77777777" w:rsidR="00276540" w:rsidRPr="00AD7E95" w:rsidRDefault="003902B1">
            <w:pPr>
              <w:pStyle w:val="NormalWeb"/>
              <w:spacing w:before="0" w:beforeAutospacing="0" w:after="0" w:afterAutospacing="0"/>
              <w:rPr>
                <w:rFonts w:ascii="Arial" w:hAnsi="Arial" w:cs="Arial"/>
                <w:b/>
                <w:sz w:val="20"/>
                <w:szCs w:val="20"/>
                <w:lang w:val="en-GB"/>
              </w:rPr>
            </w:pPr>
            <w:r w:rsidRPr="00AD7E95">
              <w:rPr>
                <w:rFonts w:ascii="Arial" w:hAnsi="Arial" w:cs="Arial"/>
                <w:b/>
                <w:sz w:val="20"/>
                <w:szCs w:val="20"/>
                <w:lang w:val="en-GB"/>
              </w:rPr>
              <w:t>Assessment of TNF-α Levels and Correlated with Lipid Markers in Patients with Psoriasis</w:t>
            </w:r>
          </w:p>
        </w:tc>
      </w:tr>
      <w:tr w:rsidR="00276540" w:rsidRPr="00AD7E95" w14:paraId="4F32E03C" w14:textId="77777777">
        <w:trPr>
          <w:trHeight w:val="20"/>
          <w:jc w:val="center"/>
        </w:trPr>
        <w:tc>
          <w:tcPr>
            <w:tcW w:w="1186" w:type="pct"/>
          </w:tcPr>
          <w:p w14:paraId="299A3E49" w14:textId="77777777" w:rsidR="00276540" w:rsidRPr="00AD7E95" w:rsidRDefault="00E67F7B">
            <w:pPr>
              <w:pStyle w:val="BodyText"/>
              <w:ind w:left="90"/>
              <w:jc w:val="left"/>
              <w:rPr>
                <w:rFonts w:ascii="Arial" w:hAnsi="Arial" w:cs="Arial"/>
                <w:bCs/>
                <w:sz w:val="20"/>
                <w:szCs w:val="20"/>
                <w:lang w:val="en-GB"/>
              </w:rPr>
            </w:pPr>
            <w:r w:rsidRPr="00AD7E95">
              <w:rPr>
                <w:rFonts w:ascii="Arial" w:hAnsi="Arial" w:cs="Arial"/>
                <w:bCs/>
                <w:sz w:val="20"/>
                <w:szCs w:val="20"/>
                <w:lang w:val="en-GB"/>
              </w:rPr>
              <w:t>Type of the Article</w:t>
            </w:r>
          </w:p>
        </w:tc>
        <w:tc>
          <w:tcPr>
            <w:tcW w:w="3814" w:type="pct"/>
          </w:tcPr>
          <w:p w14:paraId="1D5450F6" w14:textId="77777777" w:rsidR="00276540" w:rsidRPr="00AD7E95" w:rsidRDefault="00E67F7B">
            <w:pPr>
              <w:pStyle w:val="NormalWeb"/>
              <w:spacing w:before="0" w:beforeAutospacing="0" w:after="0" w:afterAutospacing="0"/>
              <w:rPr>
                <w:rFonts w:ascii="Arial" w:hAnsi="Arial" w:cs="Arial"/>
                <w:b/>
                <w:sz w:val="20"/>
                <w:szCs w:val="20"/>
                <w:lang w:val="en-GB"/>
              </w:rPr>
            </w:pPr>
            <w:r w:rsidRPr="00AD7E95">
              <w:rPr>
                <w:rFonts w:ascii="Arial" w:hAnsi="Arial" w:cs="Arial"/>
                <w:b/>
                <w:sz w:val="20"/>
                <w:szCs w:val="20"/>
                <w:lang w:val="en-GB"/>
              </w:rPr>
              <w:t>Research Article</w:t>
            </w:r>
          </w:p>
          <w:p w14:paraId="46B2AA0F" w14:textId="77777777" w:rsidR="00276540" w:rsidRPr="00AD7E95" w:rsidRDefault="00276540">
            <w:pPr>
              <w:pStyle w:val="NormalWeb"/>
              <w:spacing w:before="0" w:beforeAutospacing="0" w:after="0" w:afterAutospacing="0"/>
              <w:rPr>
                <w:rFonts w:ascii="Arial" w:hAnsi="Arial" w:cs="Arial"/>
                <w:b/>
                <w:sz w:val="20"/>
                <w:szCs w:val="20"/>
                <w:lang w:val="en-GB"/>
              </w:rPr>
            </w:pPr>
          </w:p>
        </w:tc>
      </w:tr>
    </w:tbl>
    <w:p w14:paraId="6DD12F04" w14:textId="77777777" w:rsidR="00276540" w:rsidRPr="00AD7E95" w:rsidRDefault="00276540">
      <w:pPr>
        <w:jc w:val="both"/>
        <w:rPr>
          <w:rFonts w:ascii="Arial" w:eastAsia="MS Mincho" w:hAnsi="Arial" w:cs="Arial"/>
          <w:sz w:val="20"/>
          <w:szCs w:val="20"/>
          <w:lang w:val="en-GB"/>
        </w:rPr>
      </w:pPr>
    </w:p>
    <w:p w14:paraId="0D05A8C3" w14:textId="77777777" w:rsidR="00276540" w:rsidRPr="00AD7E95" w:rsidRDefault="00E67F7B">
      <w:pPr>
        <w:jc w:val="both"/>
        <w:rPr>
          <w:rFonts w:ascii="Arial" w:eastAsia="MS Mincho" w:hAnsi="Arial" w:cs="Arial"/>
          <w:b/>
          <w:sz w:val="20"/>
          <w:szCs w:val="20"/>
          <w:u w:val="single"/>
          <w:lang w:val="en-GB"/>
        </w:rPr>
      </w:pPr>
      <w:r w:rsidRPr="00AD7E95">
        <w:rPr>
          <w:rFonts w:ascii="Arial" w:eastAsia="MS Mincho" w:hAnsi="Arial" w:cs="Arial"/>
          <w:b/>
          <w:sz w:val="20"/>
          <w:szCs w:val="20"/>
          <w:highlight w:val="yellow"/>
          <w:u w:val="single"/>
          <w:lang w:val="en-GB"/>
        </w:rPr>
        <w:t>PART 1 (Importance of the manuscript)</w:t>
      </w:r>
    </w:p>
    <w:p w14:paraId="2D280181" w14:textId="77777777" w:rsidR="00276540" w:rsidRPr="00AD7E95" w:rsidRDefault="00276540">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276540" w:rsidRPr="00AD7E95" w14:paraId="5769E949" w14:textId="77777777">
        <w:trPr>
          <w:trHeight w:val="20"/>
          <w:jc w:val="center"/>
        </w:trPr>
        <w:tc>
          <w:tcPr>
            <w:tcW w:w="1666" w:type="pct"/>
            <w:noWrap/>
          </w:tcPr>
          <w:p w14:paraId="72CE8255" w14:textId="77777777" w:rsidR="00276540" w:rsidRPr="00AD7E95" w:rsidRDefault="00276540">
            <w:pPr>
              <w:keepNext/>
              <w:outlineLvl w:val="1"/>
              <w:rPr>
                <w:rFonts w:ascii="Arial" w:eastAsia="MS Mincho" w:hAnsi="Arial" w:cs="Arial"/>
                <w:b/>
                <w:bCs/>
                <w:sz w:val="20"/>
                <w:szCs w:val="20"/>
                <w:lang w:val="en-GB"/>
              </w:rPr>
            </w:pPr>
          </w:p>
        </w:tc>
        <w:tc>
          <w:tcPr>
            <w:tcW w:w="1667" w:type="pct"/>
            <w:hideMark/>
          </w:tcPr>
          <w:p w14:paraId="776AFA3A" w14:textId="77777777" w:rsidR="00276540" w:rsidRPr="00AD7E95" w:rsidRDefault="00E67F7B">
            <w:pPr>
              <w:keepNext/>
              <w:outlineLvl w:val="1"/>
              <w:rPr>
                <w:rFonts w:ascii="Arial" w:eastAsia="MS Mincho" w:hAnsi="Arial" w:cs="Arial"/>
                <w:b/>
                <w:bCs/>
                <w:sz w:val="20"/>
                <w:szCs w:val="20"/>
                <w:lang w:val="en-GB"/>
              </w:rPr>
            </w:pPr>
            <w:r w:rsidRPr="00AD7E95">
              <w:rPr>
                <w:rFonts w:ascii="Arial" w:eastAsia="MS Mincho" w:hAnsi="Arial" w:cs="Arial"/>
                <w:b/>
                <w:bCs/>
                <w:sz w:val="20"/>
                <w:szCs w:val="20"/>
                <w:lang w:val="en-GB"/>
              </w:rPr>
              <w:t>Comments of the Reviewers</w:t>
            </w:r>
          </w:p>
        </w:tc>
        <w:tc>
          <w:tcPr>
            <w:tcW w:w="1667" w:type="pct"/>
          </w:tcPr>
          <w:p w14:paraId="5E0E6CF1" w14:textId="77777777" w:rsidR="00276540" w:rsidRPr="00AD7E95" w:rsidRDefault="00E67F7B">
            <w:pPr>
              <w:spacing w:after="160" w:line="256" w:lineRule="auto"/>
              <w:rPr>
                <w:rFonts w:ascii="Arial" w:eastAsia="Calibri" w:hAnsi="Arial" w:cs="Arial"/>
                <w:kern w:val="2"/>
                <w:sz w:val="20"/>
                <w:szCs w:val="20"/>
                <w:lang w:val="en-GB"/>
              </w:rPr>
            </w:pPr>
            <w:r w:rsidRPr="00AD7E95">
              <w:rPr>
                <w:rFonts w:ascii="Arial" w:eastAsia="Calibri" w:hAnsi="Arial" w:cs="Arial"/>
                <w:b/>
                <w:kern w:val="2"/>
                <w:sz w:val="20"/>
                <w:szCs w:val="20"/>
                <w:lang w:val="en-GB"/>
              </w:rPr>
              <w:t>Author’s Feedback</w:t>
            </w:r>
          </w:p>
          <w:p w14:paraId="6A764CB7" w14:textId="77777777" w:rsidR="00276540" w:rsidRPr="00AD7E95" w:rsidRDefault="00276540">
            <w:pPr>
              <w:keepNext/>
              <w:outlineLvl w:val="1"/>
              <w:rPr>
                <w:rFonts w:ascii="Arial" w:eastAsia="MS Mincho" w:hAnsi="Arial" w:cs="Arial"/>
                <w:bCs/>
                <w:sz w:val="20"/>
                <w:szCs w:val="20"/>
                <w:lang w:val="en-GB"/>
              </w:rPr>
            </w:pPr>
          </w:p>
        </w:tc>
      </w:tr>
      <w:tr w:rsidR="00276540" w:rsidRPr="00AD7E95" w14:paraId="7F790137" w14:textId="77777777">
        <w:trPr>
          <w:trHeight w:val="20"/>
          <w:jc w:val="center"/>
        </w:trPr>
        <w:tc>
          <w:tcPr>
            <w:tcW w:w="1666" w:type="pct"/>
            <w:noWrap/>
            <w:hideMark/>
          </w:tcPr>
          <w:p w14:paraId="15278970" w14:textId="77777777" w:rsidR="00276540" w:rsidRPr="00AD7E95" w:rsidRDefault="00E67F7B">
            <w:pPr>
              <w:rPr>
                <w:rFonts w:ascii="Arial" w:hAnsi="Arial" w:cs="Arial"/>
                <w:bCs/>
                <w:sz w:val="20"/>
                <w:szCs w:val="20"/>
                <w:lang w:val="en-GB"/>
              </w:rPr>
            </w:pPr>
            <w:r w:rsidRPr="00AD7E95">
              <w:rPr>
                <w:rFonts w:ascii="Arial" w:hAnsi="Arial" w:cs="Arial"/>
                <w:b/>
                <w:bCs/>
                <w:sz w:val="20"/>
                <w:szCs w:val="20"/>
                <w:lang w:val="en-GB"/>
              </w:rPr>
              <w:t>Please write a few sentences regarding the importance of this manuscript for the scientific community.</w:t>
            </w:r>
            <w:r w:rsidRPr="00AD7E95">
              <w:rPr>
                <w:rFonts w:ascii="Arial" w:hAnsi="Arial" w:cs="Arial"/>
                <w:bCs/>
                <w:sz w:val="20"/>
                <w:szCs w:val="20"/>
                <w:lang w:val="en-GB"/>
              </w:rPr>
              <w:t xml:space="preserve"> A minimum of 3-4 sentences may </w:t>
            </w:r>
          </w:p>
          <w:p w14:paraId="28D04117" w14:textId="77777777" w:rsidR="00276540" w:rsidRPr="00AD7E95" w:rsidRDefault="00E67F7B">
            <w:pPr>
              <w:rPr>
                <w:rFonts w:ascii="Arial" w:eastAsia="MS Mincho" w:hAnsi="Arial" w:cs="Arial"/>
                <w:bCs/>
                <w:sz w:val="20"/>
                <w:szCs w:val="20"/>
                <w:lang w:val="en-GB"/>
              </w:rPr>
            </w:pPr>
            <w:r w:rsidRPr="00AD7E95">
              <w:rPr>
                <w:rFonts w:ascii="Arial" w:hAnsi="Arial" w:cs="Arial"/>
                <w:bCs/>
                <w:sz w:val="20"/>
                <w:szCs w:val="20"/>
                <w:lang w:val="en-GB"/>
              </w:rPr>
              <w:t>be required for this part.</w:t>
            </w:r>
          </w:p>
        </w:tc>
        <w:tc>
          <w:tcPr>
            <w:tcW w:w="1667" w:type="pct"/>
          </w:tcPr>
          <w:p w14:paraId="585DDA0F" w14:textId="77777777" w:rsidR="00276540" w:rsidRPr="00AD7E95" w:rsidRDefault="006029D8">
            <w:pPr>
              <w:contextualSpacing/>
              <w:rPr>
                <w:rFonts w:ascii="Arial" w:hAnsi="Arial" w:cs="Arial"/>
                <w:sz w:val="20"/>
                <w:szCs w:val="20"/>
                <w:lang w:val="en-GB"/>
              </w:rPr>
            </w:pPr>
            <w:r w:rsidRPr="00AD7E95">
              <w:rPr>
                <w:rFonts w:ascii="Arial" w:hAnsi="Arial" w:cs="Arial"/>
                <w:sz w:val="20"/>
                <w:szCs w:val="20"/>
                <w:lang w:val="en-GB"/>
              </w:rPr>
              <w:t>This manuscript provides importance for early cardiovascular risk evaluation in patients of psoriasis with the role of early start of anti TNF-</w:t>
            </w:r>
            <w:r w:rsidRPr="00AD7E95">
              <w:rPr>
                <w:rFonts w:ascii="Arial" w:hAnsi="Arial" w:cs="Arial"/>
                <w:b/>
                <w:sz w:val="20"/>
                <w:szCs w:val="20"/>
                <w:lang w:val="en-GB"/>
              </w:rPr>
              <w:t>α</w:t>
            </w:r>
            <w:r w:rsidRPr="00AD7E95">
              <w:rPr>
                <w:rFonts w:ascii="Arial" w:hAnsi="Arial" w:cs="Arial"/>
                <w:sz w:val="20"/>
                <w:szCs w:val="20"/>
                <w:lang w:val="en-GB"/>
              </w:rPr>
              <w:t xml:space="preserve"> drugs that might help in decreasing the risk of dyslipidemia.</w:t>
            </w:r>
          </w:p>
        </w:tc>
        <w:tc>
          <w:tcPr>
            <w:tcW w:w="1667" w:type="pct"/>
          </w:tcPr>
          <w:p w14:paraId="23834EF6" w14:textId="77777777" w:rsidR="00276540" w:rsidRPr="00AD7E95" w:rsidRDefault="00276540">
            <w:pPr>
              <w:keepNext/>
              <w:outlineLvl w:val="1"/>
              <w:rPr>
                <w:rFonts w:ascii="Arial" w:eastAsia="MS Mincho" w:hAnsi="Arial" w:cs="Arial"/>
                <w:bCs/>
                <w:sz w:val="20"/>
                <w:szCs w:val="20"/>
                <w:lang w:val="en-GB"/>
              </w:rPr>
            </w:pPr>
          </w:p>
        </w:tc>
      </w:tr>
    </w:tbl>
    <w:p w14:paraId="6030909E" w14:textId="77777777" w:rsidR="00276540" w:rsidRPr="00AD7E95" w:rsidRDefault="00276540">
      <w:pPr>
        <w:rPr>
          <w:rFonts w:ascii="Arial" w:hAnsi="Arial" w:cs="Arial"/>
          <w:sz w:val="20"/>
          <w:szCs w:val="20"/>
          <w:lang w:val="en-GB"/>
        </w:rPr>
      </w:pPr>
    </w:p>
    <w:p w14:paraId="4228DE22" w14:textId="77777777" w:rsidR="00276540" w:rsidRPr="00AD7E95" w:rsidRDefault="00E67F7B">
      <w:pPr>
        <w:keepNext/>
        <w:outlineLvl w:val="1"/>
        <w:rPr>
          <w:rFonts w:ascii="Arial" w:eastAsia="MS Mincho" w:hAnsi="Arial" w:cs="Arial"/>
          <w:b/>
          <w:bCs/>
          <w:sz w:val="20"/>
          <w:szCs w:val="20"/>
          <w:highlight w:val="yellow"/>
          <w:u w:val="single"/>
          <w:lang w:val="en-GB"/>
        </w:rPr>
      </w:pPr>
      <w:r w:rsidRPr="00AD7E95">
        <w:rPr>
          <w:rFonts w:ascii="Arial" w:eastAsia="MS Mincho" w:hAnsi="Arial" w:cs="Arial"/>
          <w:b/>
          <w:bCs/>
          <w:sz w:val="20"/>
          <w:szCs w:val="20"/>
          <w:highlight w:val="yellow"/>
          <w:u w:val="single"/>
          <w:lang w:val="en-GB"/>
        </w:rPr>
        <w:t>PART 2.1 (Objective Evaluation)</w:t>
      </w:r>
    </w:p>
    <w:p w14:paraId="34DE84EF" w14:textId="77777777" w:rsidR="00276540" w:rsidRPr="00AD7E95" w:rsidRDefault="0027654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76540" w:rsidRPr="00AD7E95" w14:paraId="68720FF1" w14:textId="77777777">
        <w:trPr>
          <w:trHeight w:val="20"/>
          <w:jc w:val="center"/>
        </w:trPr>
        <w:tc>
          <w:tcPr>
            <w:tcW w:w="1666" w:type="pct"/>
            <w:noWrap/>
          </w:tcPr>
          <w:p w14:paraId="579EA2B5" w14:textId="77777777" w:rsidR="00276540" w:rsidRPr="00AD7E95" w:rsidRDefault="00276540">
            <w:pPr>
              <w:keepNext/>
              <w:outlineLvl w:val="1"/>
              <w:rPr>
                <w:rFonts w:ascii="Arial" w:eastAsia="MS Mincho" w:hAnsi="Arial" w:cs="Arial"/>
                <w:b/>
                <w:bCs/>
                <w:sz w:val="20"/>
                <w:szCs w:val="20"/>
                <w:lang w:val="en-GB"/>
              </w:rPr>
            </w:pPr>
          </w:p>
        </w:tc>
        <w:tc>
          <w:tcPr>
            <w:tcW w:w="1667" w:type="pct"/>
            <w:hideMark/>
          </w:tcPr>
          <w:p w14:paraId="7BD4EA71" w14:textId="77777777" w:rsidR="00276540" w:rsidRPr="00AD7E95" w:rsidRDefault="00E67F7B">
            <w:pPr>
              <w:keepNext/>
              <w:outlineLvl w:val="1"/>
              <w:rPr>
                <w:rFonts w:ascii="Arial" w:eastAsia="MS Mincho" w:hAnsi="Arial" w:cs="Arial"/>
                <w:b/>
                <w:bCs/>
                <w:sz w:val="20"/>
                <w:szCs w:val="20"/>
                <w:lang w:val="en-GB"/>
              </w:rPr>
            </w:pPr>
            <w:r w:rsidRPr="00AD7E95">
              <w:rPr>
                <w:rFonts w:ascii="Arial" w:eastAsia="MS Mincho" w:hAnsi="Arial" w:cs="Arial"/>
                <w:b/>
                <w:bCs/>
                <w:sz w:val="20"/>
                <w:szCs w:val="20"/>
                <w:lang w:val="en-GB"/>
              </w:rPr>
              <w:t>Rating of the Reviewers</w:t>
            </w:r>
          </w:p>
        </w:tc>
        <w:tc>
          <w:tcPr>
            <w:tcW w:w="1667" w:type="pct"/>
            <w:hideMark/>
          </w:tcPr>
          <w:p w14:paraId="3232F873" w14:textId="77777777" w:rsidR="00276540" w:rsidRPr="00AD7E95" w:rsidRDefault="00E67F7B">
            <w:pPr>
              <w:spacing w:after="160" w:line="256" w:lineRule="auto"/>
              <w:rPr>
                <w:rFonts w:ascii="Arial" w:hAnsi="Arial" w:cs="Arial"/>
                <w:b/>
                <w:sz w:val="20"/>
                <w:szCs w:val="20"/>
                <w:lang w:val="en-GB"/>
              </w:rPr>
            </w:pPr>
            <w:r w:rsidRPr="00AD7E95">
              <w:rPr>
                <w:rFonts w:ascii="Arial" w:eastAsia="Calibri" w:hAnsi="Arial" w:cs="Arial"/>
                <w:b/>
                <w:kern w:val="2"/>
                <w:sz w:val="20"/>
                <w:szCs w:val="20"/>
                <w:lang w:val="en-GB"/>
              </w:rPr>
              <w:t>Author’s Feedback</w:t>
            </w:r>
          </w:p>
        </w:tc>
      </w:tr>
      <w:tr w:rsidR="00276540" w:rsidRPr="00AD7E95" w14:paraId="5E52EFB6" w14:textId="77777777">
        <w:trPr>
          <w:trHeight w:val="20"/>
          <w:jc w:val="center"/>
        </w:trPr>
        <w:tc>
          <w:tcPr>
            <w:tcW w:w="1666" w:type="pct"/>
            <w:noWrap/>
            <w:hideMark/>
          </w:tcPr>
          <w:p w14:paraId="7ADA8B48" w14:textId="77777777" w:rsidR="00276540" w:rsidRPr="00AD7E95" w:rsidRDefault="00E67F7B">
            <w:pPr>
              <w:rPr>
                <w:rFonts w:ascii="Arial" w:hAnsi="Arial" w:cs="Arial"/>
                <w:b/>
                <w:bCs/>
                <w:sz w:val="20"/>
                <w:szCs w:val="20"/>
                <w:lang w:val="en-GB"/>
              </w:rPr>
            </w:pPr>
            <w:r w:rsidRPr="00AD7E95">
              <w:rPr>
                <w:rFonts w:ascii="Arial" w:hAnsi="Arial" w:cs="Arial"/>
                <w:b/>
                <w:bCs/>
                <w:sz w:val="20"/>
                <w:szCs w:val="20"/>
                <w:lang w:val="en-GB"/>
              </w:rPr>
              <w:t xml:space="preserve">1. Is the title clear and appropriate for the study? </w:t>
            </w:r>
          </w:p>
          <w:p w14:paraId="2D1E373A" w14:textId="77777777" w:rsidR="00276540" w:rsidRPr="00AD7E95" w:rsidRDefault="00E67F7B">
            <w:pPr>
              <w:rPr>
                <w:rFonts w:ascii="Arial" w:hAnsi="Arial" w:cs="Arial"/>
                <w:color w:val="404040"/>
                <w:sz w:val="20"/>
                <w:szCs w:val="20"/>
                <w:shd w:val="clear" w:color="auto" w:fill="FFFFFF"/>
                <w:lang w:val="en-GB"/>
              </w:rPr>
            </w:pPr>
            <w:r w:rsidRPr="00AD7E95">
              <w:rPr>
                <w:rFonts w:ascii="Arial" w:hAnsi="Arial" w:cs="Arial"/>
                <w:color w:val="404040"/>
                <w:sz w:val="20"/>
                <w:szCs w:val="20"/>
                <w:shd w:val="clear" w:color="auto" w:fill="FFFFFF"/>
                <w:lang w:val="en-GB"/>
              </w:rPr>
              <w:t xml:space="preserve">Rating Scale: </w:t>
            </w:r>
          </w:p>
          <w:p w14:paraId="7B397F76" w14:textId="77777777" w:rsidR="00276540" w:rsidRPr="00AD7E95" w:rsidRDefault="00E67F7B">
            <w:pPr>
              <w:rPr>
                <w:rFonts w:ascii="Arial" w:hAnsi="Arial" w:cs="Arial"/>
                <w:sz w:val="20"/>
                <w:szCs w:val="20"/>
                <w:u w:val="single"/>
                <w:lang w:val="en-GB"/>
              </w:rPr>
            </w:pPr>
            <w:r w:rsidRPr="00AD7E9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DBD870" w14:textId="77777777" w:rsidR="00276540" w:rsidRPr="00AD7E95" w:rsidRDefault="006029D8" w:rsidP="004612EF">
            <w:pPr>
              <w:rPr>
                <w:rFonts w:ascii="Arial" w:hAnsi="Arial" w:cs="Arial"/>
                <w:b/>
                <w:bCs/>
                <w:sz w:val="20"/>
                <w:szCs w:val="20"/>
                <w:lang w:val="en-GB"/>
              </w:rPr>
            </w:pPr>
            <w:r w:rsidRPr="00AD7E95">
              <w:rPr>
                <w:rFonts w:ascii="Arial" w:hAnsi="Arial" w:cs="Arial"/>
                <w:b/>
                <w:bCs/>
                <w:sz w:val="20"/>
                <w:szCs w:val="20"/>
                <w:lang w:val="en-GB"/>
              </w:rPr>
              <w:t>4</w:t>
            </w:r>
          </w:p>
        </w:tc>
        <w:tc>
          <w:tcPr>
            <w:tcW w:w="1667" w:type="pct"/>
          </w:tcPr>
          <w:p w14:paraId="780B2337" w14:textId="77777777" w:rsidR="00276540" w:rsidRPr="00AD7E95" w:rsidRDefault="00276540">
            <w:pPr>
              <w:keepNext/>
              <w:outlineLvl w:val="1"/>
              <w:rPr>
                <w:rFonts w:ascii="Arial" w:eastAsia="MS Mincho" w:hAnsi="Arial" w:cs="Arial"/>
                <w:bCs/>
                <w:sz w:val="20"/>
                <w:szCs w:val="20"/>
                <w:lang w:val="en-GB"/>
              </w:rPr>
            </w:pPr>
          </w:p>
        </w:tc>
      </w:tr>
      <w:tr w:rsidR="00276540" w:rsidRPr="00AD7E95" w14:paraId="166FE460" w14:textId="77777777">
        <w:trPr>
          <w:trHeight w:val="20"/>
          <w:jc w:val="center"/>
        </w:trPr>
        <w:tc>
          <w:tcPr>
            <w:tcW w:w="1666" w:type="pct"/>
            <w:noWrap/>
            <w:hideMark/>
          </w:tcPr>
          <w:p w14:paraId="2EC30757" w14:textId="77777777" w:rsidR="00276540" w:rsidRPr="00AD7E95" w:rsidRDefault="00E67F7B">
            <w:pPr>
              <w:keepNext/>
              <w:outlineLvl w:val="1"/>
              <w:rPr>
                <w:rFonts w:ascii="Arial" w:eastAsia="MS Mincho" w:hAnsi="Arial" w:cs="Arial"/>
                <w:b/>
                <w:bCs/>
                <w:sz w:val="20"/>
                <w:szCs w:val="20"/>
                <w:lang w:val="en-GB"/>
              </w:rPr>
            </w:pPr>
            <w:r w:rsidRPr="00AD7E95">
              <w:rPr>
                <w:rFonts w:ascii="Arial" w:eastAsia="MS Mincho" w:hAnsi="Arial" w:cs="Arial"/>
                <w:b/>
                <w:bCs/>
                <w:sz w:val="20"/>
                <w:szCs w:val="20"/>
                <w:lang w:val="en-GB"/>
              </w:rPr>
              <w:t xml:space="preserve">2. Is the abstract of the article comprehensive? </w:t>
            </w:r>
          </w:p>
          <w:p w14:paraId="0AFD4F81" w14:textId="77777777" w:rsidR="00276540" w:rsidRPr="00AD7E95" w:rsidRDefault="00E67F7B">
            <w:pPr>
              <w:rPr>
                <w:rFonts w:ascii="Arial" w:hAnsi="Arial" w:cs="Arial"/>
                <w:color w:val="404040"/>
                <w:sz w:val="20"/>
                <w:szCs w:val="20"/>
                <w:shd w:val="clear" w:color="auto" w:fill="FFFFFF"/>
                <w:lang w:val="en-GB"/>
              </w:rPr>
            </w:pPr>
            <w:r w:rsidRPr="00AD7E95">
              <w:rPr>
                <w:rFonts w:ascii="Arial" w:hAnsi="Arial" w:cs="Arial"/>
                <w:color w:val="404040"/>
                <w:sz w:val="20"/>
                <w:szCs w:val="20"/>
                <w:shd w:val="clear" w:color="auto" w:fill="FFFFFF"/>
                <w:lang w:val="en-GB"/>
              </w:rPr>
              <w:t xml:space="preserve">Rating Scale: </w:t>
            </w:r>
          </w:p>
          <w:p w14:paraId="32DFB280" w14:textId="77777777" w:rsidR="00276540" w:rsidRPr="00AD7E95" w:rsidRDefault="00E67F7B">
            <w:pPr>
              <w:rPr>
                <w:rFonts w:ascii="Arial" w:hAnsi="Arial" w:cs="Arial"/>
                <w:sz w:val="20"/>
                <w:szCs w:val="20"/>
                <w:lang w:val="en-GB"/>
              </w:rPr>
            </w:pPr>
            <w:r w:rsidRPr="00AD7E9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CF998A" w14:textId="77777777" w:rsidR="00276540" w:rsidRPr="00AD7E95" w:rsidRDefault="00892383" w:rsidP="004612EF">
            <w:pPr>
              <w:rPr>
                <w:rFonts w:ascii="Arial" w:hAnsi="Arial" w:cs="Arial"/>
                <w:b/>
                <w:bCs/>
                <w:sz w:val="20"/>
                <w:szCs w:val="20"/>
                <w:lang w:val="en-GB"/>
              </w:rPr>
            </w:pPr>
            <w:r w:rsidRPr="00AD7E95">
              <w:rPr>
                <w:rFonts w:ascii="Arial" w:hAnsi="Arial" w:cs="Arial"/>
                <w:b/>
                <w:bCs/>
                <w:sz w:val="20"/>
                <w:szCs w:val="20"/>
                <w:lang w:val="en-GB"/>
              </w:rPr>
              <w:t>5</w:t>
            </w:r>
          </w:p>
        </w:tc>
        <w:tc>
          <w:tcPr>
            <w:tcW w:w="1667" w:type="pct"/>
          </w:tcPr>
          <w:p w14:paraId="19421016" w14:textId="77777777" w:rsidR="00276540" w:rsidRPr="00AD7E95" w:rsidRDefault="00276540">
            <w:pPr>
              <w:keepNext/>
              <w:outlineLvl w:val="1"/>
              <w:rPr>
                <w:rFonts w:ascii="Arial" w:eastAsia="MS Mincho" w:hAnsi="Arial" w:cs="Arial"/>
                <w:bCs/>
                <w:sz w:val="20"/>
                <w:szCs w:val="20"/>
                <w:lang w:val="en-GB"/>
              </w:rPr>
            </w:pPr>
          </w:p>
        </w:tc>
      </w:tr>
      <w:tr w:rsidR="00276540" w:rsidRPr="00AD7E95" w14:paraId="4245360F" w14:textId="77777777">
        <w:trPr>
          <w:trHeight w:val="20"/>
          <w:jc w:val="center"/>
        </w:trPr>
        <w:tc>
          <w:tcPr>
            <w:tcW w:w="1666" w:type="pct"/>
            <w:noWrap/>
            <w:hideMark/>
          </w:tcPr>
          <w:p w14:paraId="5D98FC2F" w14:textId="77777777" w:rsidR="00276540" w:rsidRPr="00AD7E95" w:rsidRDefault="00E67F7B">
            <w:pPr>
              <w:keepNext/>
              <w:outlineLvl w:val="1"/>
              <w:rPr>
                <w:rFonts w:ascii="Arial" w:eastAsia="MS Mincho" w:hAnsi="Arial" w:cs="Arial"/>
                <w:b/>
                <w:bCs/>
                <w:sz w:val="20"/>
                <w:szCs w:val="20"/>
                <w:lang w:val="en-GB"/>
              </w:rPr>
            </w:pPr>
            <w:r w:rsidRPr="00AD7E95">
              <w:rPr>
                <w:rFonts w:ascii="Arial" w:eastAsia="MS Mincho" w:hAnsi="Arial" w:cs="Arial"/>
                <w:b/>
                <w:bCs/>
                <w:sz w:val="20"/>
                <w:szCs w:val="20"/>
                <w:lang w:val="en-GB"/>
              </w:rPr>
              <w:t>3. Are the keywords appropriate and useful?</w:t>
            </w:r>
          </w:p>
          <w:p w14:paraId="510F7196" w14:textId="77777777" w:rsidR="00276540" w:rsidRPr="00AD7E95" w:rsidRDefault="00E67F7B">
            <w:pPr>
              <w:rPr>
                <w:rFonts w:ascii="Arial" w:hAnsi="Arial" w:cs="Arial"/>
                <w:color w:val="404040"/>
                <w:sz w:val="20"/>
                <w:szCs w:val="20"/>
                <w:shd w:val="clear" w:color="auto" w:fill="FFFFFF"/>
                <w:lang w:val="en-GB"/>
              </w:rPr>
            </w:pPr>
            <w:r w:rsidRPr="00AD7E95">
              <w:rPr>
                <w:rFonts w:ascii="Arial" w:hAnsi="Arial" w:cs="Arial"/>
                <w:color w:val="404040"/>
                <w:sz w:val="20"/>
                <w:szCs w:val="20"/>
                <w:shd w:val="clear" w:color="auto" w:fill="FFFFFF"/>
                <w:lang w:val="en-GB"/>
              </w:rPr>
              <w:t xml:space="preserve">Rating Scale: </w:t>
            </w:r>
          </w:p>
          <w:p w14:paraId="58857184" w14:textId="77777777" w:rsidR="00276540" w:rsidRPr="00AD7E95" w:rsidRDefault="00E67F7B">
            <w:pPr>
              <w:rPr>
                <w:rFonts w:ascii="Arial" w:hAnsi="Arial" w:cs="Arial"/>
                <w:sz w:val="20"/>
                <w:szCs w:val="20"/>
                <w:lang w:val="en-GB"/>
              </w:rPr>
            </w:pPr>
            <w:r w:rsidRPr="00AD7E9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60AF9F" w14:textId="77777777" w:rsidR="00276540" w:rsidRPr="00AD7E95" w:rsidRDefault="00892383" w:rsidP="004612EF">
            <w:pPr>
              <w:rPr>
                <w:rFonts w:ascii="Arial" w:hAnsi="Arial" w:cs="Arial"/>
                <w:b/>
                <w:bCs/>
                <w:sz w:val="20"/>
                <w:szCs w:val="20"/>
                <w:lang w:val="en-GB"/>
              </w:rPr>
            </w:pPr>
            <w:r w:rsidRPr="00AD7E95">
              <w:rPr>
                <w:rFonts w:ascii="Arial" w:hAnsi="Arial" w:cs="Arial"/>
                <w:b/>
                <w:bCs/>
                <w:sz w:val="20"/>
                <w:szCs w:val="20"/>
                <w:lang w:val="en-GB"/>
              </w:rPr>
              <w:t>5</w:t>
            </w:r>
          </w:p>
        </w:tc>
        <w:tc>
          <w:tcPr>
            <w:tcW w:w="1667" w:type="pct"/>
          </w:tcPr>
          <w:p w14:paraId="223E11FF" w14:textId="77777777" w:rsidR="00276540" w:rsidRPr="00AD7E95" w:rsidRDefault="00276540">
            <w:pPr>
              <w:keepNext/>
              <w:outlineLvl w:val="1"/>
              <w:rPr>
                <w:rFonts w:ascii="Arial" w:eastAsia="MS Mincho" w:hAnsi="Arial" w:cs="Arial"/>
                <w:bCs/>
                <w:sz w:val="20"/>
                <w:szCs w:val="20"/>
                <w:lang w:val="en-GB"/>
              </w:rPr>
            </w:pPr>
          </w:p>
        </w:tc>
      </w:tr>
      <w:tr w:rsidR="00276540" w:rsidRPr="00AD7E95" w14:paraId="7C7D7A45" w14:textId="77777777">
        <w:trPr>
          <w:trHeight w:val="20"/>
          <w:jc w:val="center"/>
        </w:trPr>
        <w:tc>
          <w:tcPr>
            <w:tcW w:w="1666" w:type="pct"/>
            <w:noWrap/>
            <w:hideMark/>
          </w:tcPr>
          <w:p w14:paraId="7437AFCB" w14:textId="77777777" w:rsidR="00276540" w:rsidRPr="00AD7E95" w:rsidRDefault="00E67F7B">
            <w:pPr>
              <w:keepNext/>
              <w:outlineLvl w:val="1"/>
              <w:rPr>
                <w:rFonts w:ascii="Arial" w:eastAsia="MS Mincho" w:hAnsi="Arial" w:cs="Arial"/>
                <w:b/>
                <w:bCs/>
                <w:sz w:val="20"/>
                <w:szCs w:val="20"/>
                <w:lang w:val="en-GB"/>
              </w:rPr>
            </w:pPr>
            <w:r w:rsidRPr="00AD7E95">
              <w:rPr>
                <w:rFonts w:ascii="Arial" w:eastAsia="MS Mincho" w:hAnsi="Arial" w:cs="Arial"/>
                <w:b/>
                <w:bCs/>
                <w:sz w:val="20"/>
                <w:szCs w:val="20"/>
                <w:lang w:val="en-GB"/>
              </w:rPr>
              <w:t>4. Is the background information of the paper sufficient and well organized?</w:t>
            </w:r>
          </w:p>
          <w:p w14:paraId="175FF07D" w14:textId="77777777" w:rsidR="00276540" w:rsidRPr="00AD7E95" w:rsidRDefault="00E67F7B">
            <w:pPr>
              <w:rPr>
                <w:rFonts w:ascii="Arial" w:hAnsi="Arial" w:cs="Arial"/>
                <w:color w:val="404040"/>
                <w:sz w:val="20"/>
                <w:szCs w:val="20"/>
                <w:shd w:val="clear" w:color="auto" w:fill="FFFFFF"/>
                <w:lang w:val="en-GB"/>
              </w:rPr>
            </w:pPr>
            <w:r w:rsidRPr="00AD7E95">
              <w:rPr>
                <w:rFonts w:ascii="Arial" w:hAnsi="Arial" w:cs="Arial"/>
                <w:color w:val="404040"/>
                <w:sz w:val="20"/>
                <w:szCs w:val="20"/>
                <w:shd w:val="clear" w:color="auto" w:fill="FFFFFF"/>
                <w:lang w:val="en-GB"/>
              </w:rPr>
              <w:t xml:space="preserve">Rating Scale: </w:t>
            </w:r>
          </w:p>
          <w:p w14:paraId="5699BB0F" w14:textId="77777777" w:rsidR="00276540" w:rsidRPr="00AD7E95" w:rsidRDefault="00E67F7B">
            <w:pPr>
              <w:rPr>
                <w:rFonts w:ascii="Arial" w:hAnsi="Arial" w:cs="Arial"/>
                <w:sz w:val="20"/>
                <w:szCs w:val="20"/>
                <w:lang w:val="en-GB"/>
              </w:rPr>
            </w:pPr>
            <w:r w:rsidRPr="00AD7E9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AA0B82" w14:textId="77777777" w:rsidR="00276540" w:rsidRPr="00AD7E95" w:rsidRDefault="00892383" w:rsidP="004612EF">
            <w:pPr>
              <w:rPr>
                <w:rFonts w:ascii="Arial" w:hAnsi="Arial" w:cs="Arial"/>
                <w:b/>
                <w:bCs/>
                <w:sz w:val="20"/>
                <w:szCs w:val="20"/>
                <w:lang w:val="en-GB"/>
              </w:rPr>
            </w:pPr>
            <w:r w:rsidRPr="00AD7E95">
              <w:rPr>
                <w:rFonts w:ascii="Arial" w:hAnsi="Arial" w:cs="Arial"/>
                <w:b/>
                <w:bCs/>
                <w:sz w:val="20"/>
                <w:szCs w:val="20"/>
                <w:lang w:val="en-GB"/>
              </w:rPr>
              <w:t>4</w:t>
            </w:r>
          </w:p>
        </w:tc>
        <w:tc>
          <w:tcPr>
            <w:tcW w:w="1667" w:type="pct"/>
          </w:tcPr>
          <w:p w14:paraId="30886AFF" w14:textId="77777777" w:rsidR="00276540" w:rsidRPr="00AD7E95" w:rsidRDefault="00276540">
            <w:pPr>
              <w:keepNext/>
              <w:outlineLvl w:val="1"/>
              <w:rPr>
                <w:rFonts w:ascii="Arial" w:eastAsia="MS Mincho" w:hAnsi="Arial" w:cs="Arial"/>
                <w:bCs/>
                <w:sz w:val="20"/>
                <w:szCs w:val="20"/>
                <w:lang w:val="en-GB"/>
              </w:rPr>
            </w:pPr>
          </w:p>
        </w:tc>
      </w:tr>
      <w:tr w:rsidR="00276540" w:rsidRPr="00AD7E95" w14:paraId="6B3A2BD7" w14:textId="77777777">
        <w:trPr>
          <w:trHeight w:val="20"/>
          <w:jc w:val="center"/>
        </w:trPr>
        <w:tc>
          <w:tcPr>
            <w:tcW w:w="1666" w:type="pct"/>
            <w:noWrap/>
            <w:hideMark/>
          </w:tcPr>
          <w:p w14:paraId="74C8ADC3" w14:textId="77777777" w:rsidR="00276540" w:rsidRPr="00AD7E95" w:rsidRDefault="00E67F7B">
            <w:pPr>
              <w:keepNext/>
              <w:outlineLvl w:val="1"/>
              <w:rPr>
                <w:rFonts w:ascii="Arial" w:eastAsia="MS Mincho" w:hAnsi="Arial" w:cs="Arial"/>
                <w:b/>
                <w:bCs/>
                <w:sz w:val="20"/>
                <w:szCs w:val="20"/>
                <w:lang w:val="en-GB"/>
              </w:rPr>
            </w:pPr>
            <w:r w:rsidRPr="00AD7E95">
              <w:rPr>
                <w:rFonts w:ascii="Arial" w:eastAsia="MS Mincho" w:hAnsi="Arial" w:cs="Arial"/>
                <w:b/>
                <w:bCs/>
                <w:sz w:val="20"/>
                <w:szCs w:val="20"/>
                <w:lang w:val="en-GB"/>
              </w:rPr>
              <w:t>5. Are the research objectives/hypotheses clearly stated?</w:t>
            </w:r>
          </w:p>
          <w:p w14:paraId="51BF060E" w14:textId="77777777" w:rsidR="00276540" w:rsidRPr="00AD7E95" w:rsidRDefault="00E67F7B">
            <w:pPr>
              <w:rPr>
                <w:rFonts w:ascii="Arial" w:hAnsi="Arial" w:cs="Arial"/>
                <w:color w:val="404040"/>
                <w:sz w:val="20"/>
                <w:szCs w:val="20"/>
                <w:shd w:val="clear" w:color="auto" w:fill="FFFFFF"/>
                <w:lang w:val="en-GB"/>
              </w:rPr>
            </w:pPr>
            <w:r w:rsidRPr="00AD7E95">
              <w:rPr>
                <w:rFonts w:ascii="Arial" w:hAnsi="Arial" w:cs="Arial"/>
                <w:color w:val="404040"/>
                <w:sz w:val="20"/>
                <w:szCs w:val="20"/>
                <w:shd w:val="clear" w:color="auto" w:fill="FFFFFF"/>
                <w:lang w:val="en-GB"/>
              </w:rPr>
              <w:t xml:space="preserve">Rating Scale: </w:t>
            </w:r>
          </w:p>
          <w:p w14:paraId="28581670" w14:textId="77777777" w:rsidR="00276540" w:rsidRPr="00AD7E95" w:rsidRDefault="00E67F7B">
            <w:pPr>
              <w:rPr>
                <w:rFonts w:ascii="Arial" w:hAnsi="Arial" w:cs="Arial"/>
                <w:sz w:val="20"/>
                <w:szCs w:val="20"/>
                <w:lang w:val="en-GB"/>
              </w:rPr>
            </w:pPr>
            <w:r w:rsidRPr="00AD7E9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6187E0" w14:textId="77777777" w:rsidR="00276540" w:rsidRPr="00AD7E95" w:rsidRDefault="00892383" w:rsidP="004612EF">
            <w:pPr>
              <w:rPr>
                <w:rFonts w:ascii="Arial" w:hAnsi="Arial" w:cs="Arial"/>
                <w:b/>
                <w:bCs/>
                <w:sz w:val="20"/>
                <w:szCs w:val="20"/>
                <w:lang w:val="en-GB"/>
              </w:rPr>
            </w:pPr>
            <w:r w:rsidRPr="00AD7E95">
              <w:rPr>
                <w:rFonts w:ascii="Arial" w:hAnsi="Arial" w:cs="Arial"/>
                <w:b/>
                <w:bCs/>
                <w:sz w:val="20"/>
                <w:szCs w:val="20"/>
                <w:lang w:val="en-GB"/>
              </w:rPr>
              <w:t>5</w:t>
            </w:r>
          </w:p>
        </w:tc>
        <w:tc>
          <w:tcPr>
            <w:tcW w:w="1667" w:type="pct"/>
          </w:tcPr>
          <w:p w14:paraId="76A67743" w14:textId="77777777" w:rsidR="00276540" w:rsidRPr="00AD7E95" w:rsidRDefault="00276540">
            <w:pPr>
              <w:keepNext/>
              <w:outlineLvl w:val="1"/>
              <w:rPr>
                <w:rFonts w:ascii="Arial" w:eastAsia="MS Mincho" w:hAnsi="Arial" w:cs="Arial"/>
                <w:bCs/>
                <w:sz w:val="20"/>
                <w:szCs w:val="20"/>
                <w:lang w:val="en-GB"/>
              </w:rPr>
            </w:pPr>
          </w:p>
        </w:tc>
      </w:tr>
      <w:tr w:rsidR="00276540" w:rsidRPr="00AD7E95" w14:paraId="000F2537" w14:textId="77777777">
        <w:trPr>
          <w:trHeight w:val="20"/>
          <w:jc w:val="center"/>
        </w:trPr>
        <w:tc>
          <w:tcPr>
            <w:tcW w:w="1666" w:type="pct"/>
            <w:noWrap/>
            <w:hideMark/>
          </w:tcPr>
          <w:p w14:paraId="31B0C387" w14:textId="77777777" w:rsidR="00276540" w:rsidRPr="00AD7E95" w:rsidRDefault="00E67F7B">
            <w:pPr>
              <w:keepNext/>
              <w:outlineLvl w:val="1"/>
              <w:rPr>
                <w:rFonts w:ascii="Arial" w:eastAsia="MS Mincho" w:hAnsi="Arial" w:cs="Arial"/>
                <w:b/>
                <w:bCs/>
                <w:sz w:val="20"/>
                <w:szCs w:val="20"/>
                <w:lang w:val="en-GB"/>
              </w:rPr>
            </w:pPr>
            <w:r w:rsidRPr="00AD7E95">
              <w:rPr>
                <w:rFonts w:ascii="Arial" w:eastAsia="MS Mincho" w:hAnsi="Arial" w:cs="Arial"/>
                <w:b/>
                <w:bCs/>
                <w:sz w:val="20"/>
                <w:szCs w:val="20"/>
                <w:lang w:val="en-GB"/>
              </w:rPr>
              <w:t>6. Is the literature review relevant and up to date?</w:t>
            </w:r>
          </w:p>
          <w:p w14:paraId="6549E596" w14:textId="77777777" w:rsidR="00276540" w:rsidRPr="00AD7E95" w:rsidRDefault="00E67F7B">
            <w:pPr>
              <w:rPr>
                <w:rFonts w:ascii="Arial" w:hAnsi="Arial" w:cs="Arial"/>
                <w:color w:val="404040"/>
                <w:sz w:val="20"/>
                <w:szCs w:val="20"/>
                <w:shd w:val="clear" w:color="auto" w:fill="FFFFFF"/>
                <w:lang w:val="en-GB"/>
              </w:rPr>
            </w:pPr>
            <w:r w:rsidRPr="00AD7E95">
              <w:rPr>
                <w:rFonts w:ascii="Arial" w:hAnsi="Arial" w:cs="Arial"/>
                <w:color w:val="404040"/>
                <w:sz w:val="20"/>
                <w:szCs w:val="20"/>
                <w:shd w:val="clear" w:color="auto" w:fill="FFFFFF"/>
                <w:lang w:val="en-GB"/>
              </w:rPr>
              <w:t xml:space="preserve">Rating Scale: </w:t>
            </w:r>
          </w:p>
          <w:p w14:paraId="5EF999A3" w14:textId="77777777" w:rsidR="00276540" w:rsidRPr="00AD7E95" w:rsidRDefault="00E67F7B">
            <w:pPr>
              <w:rPr>
                <w:rFonts w:ascii="Arial" w:hAnsi="Arial" w:cs="Arial"/>
                <w:sz w:val="20"/>
                <w:szCs w:val="20"/>
                <w:lang w:val="en-GB"/>
              </w:rPr>
            </w:pPr>
            <w:r w:rsidRPr="00AD7E9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87DC81" w14:textId="77777777" w:rsidR="00276540" w:rsidRPr="00AD7E95" w:rsidRDefault="00892383" w:rsidP="004612EF">
            <w:pPr>
              <w:rPr>
                <w:rFonts w:ascii="Arial" w:hAnsi="Arial" w:cs="Arial"/>
                <w:b/>
                <w:bCs/>
                <w:sz w:val="20"/>
                <w:szCs w:val="20"/>
                <w:lang w:val="en-GB"/>
              </w:rPr>
            </w:pPr>
            <w:r w:rsidRPr="00AD7E95">
              <w:rPr>
                <w:rFonts w:ascii="Arial" w:hAnsi="Arial" w:cs="Arial"/>
                <w:b/>
                <w:bCs/>
                <w:sz w:val="20"/>
                <w:szCs w:val="20"/>
                <w:lang w:val="en-GB"/>
              </w:rPr>
              <w:t>5</w:t>
            </w:r>
          </w:p>
        </w:tc>
        <w:tc>
          <w:tcPr>
            <w:tcW w:w="1667" w:type="pct"/>
          </w:tcPr>
          <w:p w14:paraId="7F2315FA" w14:textId="77777777" w:rsidR="00276540" w:rsidRPr="00AD7E95" w:rsidRDefault="00276540">
            <w:pPr>
              <w:keepNext/>
              <w:outlineLvl w:val="1"/>
              <w:rPr>
                <w:rFonts w:ascii="Arial" w:eastAsia="MS Mincho" w:hAnsi="Arial" w:cs="Arial"/>
                <w:bCs/>
                <w:sz w:val="20"/>
                <w:szCs w:val="20"/>
                <w:lang w:val="en-GB"/>
              </w:rPr>
            </w:pPr>
          </w:p>
        </w:tc>
      </w:tr>
      <w:tr w:rsidR="00276540" w:rsidRPr="00AD7E95" w14:paraId="48CBBFAD" w14:textId="77777777">
        <w:trPr>
          <w:trHeight w:val="20"/>
          <w:jc w:val="center"/>
        </w:trPr>
        <w:tc>
          <w:tcPr>
            <w:tcW w:w="1666" w:type="pct"/>
            <w:noWrap/>
            <w:hideMark/>
          </w:tcPr>
          <w:p w14:paraId="6013592A" w14:textId="77777777" w:rsidR="00276540" w:rsidRPr="00AD7E95" w:rsidRDefault="00E67F7B">
            <w:pPr>
              <w:keepNext/>
              <w:outlineLvl w:val="1"/>
              <w:rPr>
                <w:rFonts w:ascii="Arial" w:eastAsia="MS Mincho" w:hAnsi="Arial" w:cs="Arial"/>
                <w:b/>
                <w:bCs/>
                <w:sz w:val="20"/>
                <w:szCs w:val="20"/>
                <w:lang w:val="en-GB"/>
              </w:rPr>
            </w:pPr>
            <w:r w:rsidRPr="00AD7E95">
              <w:rPr>
                <w:rFonts w:ascii="Arial" w:eastAsia="MS Mincho" w:hAnsi="Arial" w:cs="Arial"/>
                <w:b/>
                <w:bCs/>
                <w:sz w:val="20"/>
                <w:szCs w:val="20"/>
                <w:lang w:val="en-GB"/>
              </w:rPr>
              <w:t>7. Is the research methodology appropriate for the study?</w:t>
            </w:r>
          </w:p>
          <w:p w14:paraId="61508436" w14:textId="77777777" w:rsidR="00276540" w:rsidRPr="00AD7E95" w:rsidRDefault="00E67F7B">
            <w:pPr>
              <w:rPr>
                <w:rFonts w:ascii="Arial" w:hAnsi="Arial" w:cs="Arial"/>
                <w:color w:val="404040"/>
                <w:sz w:val="20"/>
                <w:szCs w:val="20"/>
                <w:shd w:val="clear" w:color="auto" w:fill="FFFFFF"/>
                <w:lang w:val="en-GB"/>
              </w:rPr>
            </w:pPr>
            <w:r w:rsidRPr="00AD7E95">
              <w:rPr>
                <w:rFonts w:ascii="Arial" w:hAnsi="Arial" w:cs="Arial"/>
                <w:color w:val="404040"/>
                <w:sz w:val="20"/>
                <w:szCs w:val="20"/>
                <w:shd w:val="clear" w:color="auto" w:fill="FFFFFF"/>
                <w:lang w:val="en-GB"/>
              </w:rPr>
              <w:t xml:space="preserve">Rating Scale: </w:t>
            </w:r>
          </w:p>
          <w:p w14:paraId="68ECFEEE" w14:textId="77777777" w:rsidR="00276540" w:rsidRPr="00AD7E95" w:rsidRDefault="00E67F7B">
            <w:pPr>
              <w:rPr>
                <w:rFonts w:ascii="Arial" w:hAnsi="Arial" w:cs="Arial"/>
                <w:sz w:val="20"/>
                <w:szCs w:val="20"/>
                <w:lang w:val="en-GB"/>
              </w:rPr>
            </w:pPr>
            <w:r w:rsidRPr="00AD7E9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FCDF34" w14:textId="77777777" w:rsidR="00276540" w:rsidRPr="00AD7E95" w:rsidRDefault="00892383" w:rsidP="004612EF">
            <w:pPr>
              <w:rPr>
                <w:rFonts w:ascii="Arial" w:hAnsi="Arial" w:cs="Arial"/>
                <w:sz w:val="20"/>
                <w:szCs w:val="20"/>
                <w:lang w:val="en-GB"/>
              </w:rPr>
            </w:pPr>
            <w:r w:rsidRPr="00AD7E95">
              <w:rPr>
                <w:rFonts w:ascii="Arial" w:hAnsi="Arial" w:cs="Arial"/>
                <w:sz w:val="20"/>
                <w:szCs w:val="20"/>
                <w:lang w:val="en-GB"/>
              </w:rPr>
              <w:t>3</w:t>
            </w:r>
            <w:r w:rsidR="004612EF" w:rsidRPr="00AD7E95">
              <w:rPr>
                <w:rFonts w:ascii="Arial" w:hAnsi="Arial" w:cs="Arial"/>
                <w:sz w:val="20"/>
                <w:szCs w:val="20"/>
                <w:lang w:val="en-GB"/>
              </w:rPr>
              <w:t xml:space="preserve"> </w:t>
            </w:r>
          </w:p>
          <w:p w14:paraId="0E0BB991" w14:textId="77777777" w:rsidR="004612EF" w:rsidRPr="00AD7E95" w:rsidRDefault="004612EF">
            <w:pPr>
              <w:ind w:left="360"/>
              <w:rPr>
                <w:rFonts w:ascii="Arial" w:hAnsi="Arial" w:cs="Arial"/>
                <w:sz w:val="20"/>
                <w:szCs w:val="20"/>
                <w:lang w:val="en-GB"/>
              </w:rPr>
            </w:pPr>
            <w:r w:rsidRPr="00AD7E95">
              <w:rPr>
                <w:rFonts w:ascii="Arial" w:eastAsia="MS Mincho" w:hAnsi="Arial" w:cs="Arial"/>
                <w:bCs/>
                <w:sz w:val="20"/>
                <w:szCs w:val="20"/>
                <w:lang w:val="en-GB"/>
              </w:rPr>
              <w:t xml:space="preserve">Please clearly mention inclusion and exclusion criteria for cases and controls. What was the selection criteria for healthy controls? Why you have taken patients from rheumatology department? Were the cases on treatment (anti psoriasis) at the time of selection or all cases were new? Did you correlate clinical severity of the disease with TNF- </w:t>
            </w:r>
            <w:r w:rsidRPr="00AD7E95">
              <w:rPr>
                <w:rFonts w:ascii="Arial" w:hAnsi="Arial" w:cs="Arial"/>
                <w:bCs/>
                <w:sz w:val="20"/>
                <w:szCs w:val="20"/>
                <w:lang w:val="en-GB"/>
              </w:rPr>
              <w:t>α levels.</w:t>
            </w:r>
          </w:p>
        </w:tc>
        <w:tc>
          <w:tcPr>
            <w:tcW w:w="1667" w:type="pct"/>
          </w:tcPr>
          <w:p w14:paraId="72DAA3D3" w14:textId="77777777" w:rsidR="00276540" w:rsidRPr="00AD7E95" w:rsidRDefault="00276540">
            <w:pPr>
              <w:keepNext/>
              <w:outlineLvl w:val="1"/>
              <w:rPr>
                <w:rFonts w:ascii="Arial" w:eastAsia="MS Mincho" w:hAnsi="Arial" w:cs="Arial"/>
                <w:bCs/>
                <w:sz w:val="20"/>
                <w:szCs w:val="20"/>
                <w:lang w:val="en-GB"/>
              </w:rPr>
            </w:pPr>
          </w:p>
        </w:tc>
      </w:tr>
      <w:tr w:rsidR="00276540" w:rsidRPr="00AD7E95" w14:paraId="7A0B0F14" w14:textId="77777777">
        <w:trPr>
          <w:trHeight w:val="20"/>
          <w:jc w:val="center"/>
        </w:trPr>
        <w:tc>
          <w:tcPr>
            <w:tcW w:w="1666" w:type="pct"/>
            <w:noWrap/>
            <w:hideMark/>
          </w:tcPr>
          <w:p w14:paraId="4B852A96" w14:textId="77777777" w:rsidR="00276540" w:rsidRPr="00AD7E95" w:rsidRDefault="00E67F7B">
            <w:pPr>
              <w:rPr>
                <w:rFonts w:ascii="Arial" w:hAnsi="Arial" w:cs="Arial"/>
                <w:b/>
                <w:sz w:val="20"/>
                <w:szCs w:val="20"/>
                <w:lang w:val="en-GB"/>
              </w:rPr>
            </w:pPr>
            <w:r w:rsidRPr="00AD7E95">
              <w:rPr>
                <w:rFonts w:ascii="Arial" w:hAnsi="Arial" w:cs="Arial"/>
                <w:b/>
                <w:sz w:val="20"/>
                <w:szCs w:val="20"/>
                <w:lang w:val="en-GB"/>
              </w:rPr>
              <w:t xml:space="preserve">9. Are the results presented clearly? </w:t>
            </w:r>
          </w:p>
          <w:p w14:paraId="4EBF950F" w14:textId="77777777" w:rsidR="00276540" w:rsidRPr="00AD7E95" w:rsidRDefault="00E67F7B">
            <w:pPr>
              <w:rPr>
                <w:rFonts w:ascii="Arial" w:hAnsi="Arial" w:cs="Arial"/>
                <w:color w:val="404040"/>
                <w:sz w:val="20"/>
                <w:szCs w:val="20"/>
                <w:shd w:val="clear" w:color="auto" w:fill="FFFFFF"/>
                <w:lang w:val="en-GB"/>
              </w:rPr>
            </w:pPr>
            <w:r w:rsidRPr="00AD7E95">
              <w:rPr>
                <w:rFonts w:ascii="Arial" w:hAnsi="Arial" w:cs="Arial"/>
                <w:color w:val="404040"/>
                <w:sz w:val="20"/>
                <w:szCs w:val="20"/>
                <w:shd w:val="clear" w:color="auto" w:fill="FFFFFF"/>
                <w:lang w:val="en-GB"/>
              </w:rPr>
              <w:t xml:space="preserve">Rating Scale: </w:t>
            </w:r>
          </w:p>
          <w:p w14:paraId="26C62EC0" w14:textId="77777777" w:rsidR="00276540" w:rsidRPr="00AD7E95" w:rsidRDefault="00E67F7B">
            <w:pPr>
              <w:rPr>
                <w:rFonts w:ascii="Arial" w:hAnsi="Arial" w:cs="Arial"/>
                <w:bCs/>
                <w:sz w:val="20"/>
                <w:szCs w:val="20"/>
                <w:lang w:val="en-GB"/>
              </w:rPr>
            </w:pPr>
            <w:r w:rsidRPr="00AD7E9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FC4E79" w14:textId="77777777" w:rsidR="00276540" w:rsidRPr="00AD7E95" w:rsidRDefault="00783ACD">
            <w:pPr>
              <w:contextualSpacing/>
              <w:rPr>
                <w:rFonts w:ascii="Arial" w:hAnsi="Arial" w:cs="Arial"/>
                <w:bCs/>
                <w:sz w:val="20"/>
                <w:szCs w:val="20"/>
                <w:lang w:val="en-GB"/>
              </w:rPr>
            </w:pPr>
            <w:r w:rsidRPr="00AD7E95">
              <w:rPr>
                <w:rFonts w:ascii="Arial" w:hAnsi="Arial" w:cs="Arial"/>
                <w:bCs/>
                <w:sz w:val="20"/>
                <w:szCs w:val="20"/>
                <w:lang w:val="en-GB"/>
              </w:rPr>
              <w:t>4</w:t>
            </w:r>
          </w:p>
          <w:p w14:paraId="395B3FD0" w14:textId="77777777" w:rsidR="004612EF" w:rsidRPr="00AD7E95" w:rsidRDefault="004612EF">
            <w:pPr>
              <w:contextualSpacing/>
              <w:rPr>
                <w:rFonts w:ascii="Arial" w:eastAsia="MS Mincho" w:hAnsi="Arial" w:cs="Arial"/>
                <w:bCs/>
                <w:sz w:val="20"/>
                <w:szCs w:val="20"/>
                <w:lang w:val="en-GB"/>
              </w:rPr>
            </w:pPr>
            <w:r w:rsidRPr="00AD7E95">
              <w:rPr>
                <w:rFonts w:ascii="Arial" w:eastAsia="MS Mincho" w:hAnsi="Arial" w:cs="Arial"/>
                <w:bCs/>
                <w:sz w:val="20"/>
                <w:szCs w:val="20"/>
                <w:lang w:val="en-GB"/>
              </w:rPr>
              <w:t>What was the confidence interval to conclude the results of the study?</w:t>
            </w:r>
          </w:p>
          <w:p w14:paraId="7CABEFD1" w14:textId="77777777" w:rsidR="00D0290B" w:rsidRPr="00AD7E95" w:rsidRDefault="00D0290B" w:rsidP="00D0290B">
            <w:pPr>
              <w:pStyle w:val="a"/>
              <w:spacing w:line="240" w:lineRule="auto"/>
              <w:jc w:val="both"/>
              <w:rPr>
                <w:rFonts w:ascii="Arial" w:hAnsi="Arial" w:cs="Arial"/>
                <w:sz w:val="20"/>
                <w:szCs w:val="20"/>
              </w:rPr>
            </w:pPr>
            <w:r w:rsidRPr="00AD7E95">
              <w:rPr>
                <w:rFonts w:ascii="Arial" w:hAnsi="Arial" w:cs="Arial"/>
                <w:bCs/>
                <w:sz w:val="20"/>
                <w:szCs w:val="20"/>
                <w:lang w:val="en-GB"/>
              </w:rPr>
              <w:t>As mentioned in the results section- “</w:t>
            </w:r>
            <w:r w:rsidRPr="00AD7E95">
              <w:rPr>
                <w:rFonts w:ascii="Arial" w:hAnsi="Arial" w:cs="Arial"/>
                <w:sz w:val="20"/>
                <w:szCs w:val="20"/>
              </w:rPr>
              <w:t xml:space="preserve">The psoriasis group consisted of </w:t>
            </w:r>
            <w:r w:rsidRPr="00AD7E95">
              <w:rPr>
                <w:rFonts w:ascii="Arial" w:hAnsi="Arial" w:cs="Arial"/>
                <w:color w:val="FF0000"/>
                <w:sz w:val="20"/>
                <w:szCs w:val="20"/>
              </w:rPr>
              <w:t>92 patients</w:t>
            </w:r>
            <w:r w:rsidRPr="00AD7E95">
              <w:rPr>
                <w:rFonts w:ascii="Arial" w:hAnsi="Arial" w:cs="Arial"/>
                <w:sz w:val="20"/>
                <w:szCs w:val="20"/>
              </w:rPr>
              <w:t xml:space="preserve"> with a mean disease duration of 8.42 ± 5.36 years and PASI score of 14.28 ± 6.52, mostly moderate to severe forms of the disease.” Please correct the number of psoriasis patients taken for the study.</w:t>
            </w:r>
          </w:p>
          <w:p w14:paraId="6B1C1C49" w14:textId="77777777" w:rsidR="00D0290B" w:rsidRPr="00AD7E95" w:rsidRDefault="00D0290B" w:rsidP="00D0290B">
            <w:pPr>
              <w:pStyle w:val="a"/>
              <w:spacing w:line="240" w:lineRule="auto"/>
              <w:ind w:firstLine="0"/>
              <w:jc w:val="both"/>
              <w:rPr>
                <w:rFonts w:ascii="Arial" w:hAnsi="Arial" w:cs="Arial"/>
                <w:sz w:val="20"/>
                <w:szCs w:val="20"/>
              </w:rPr>
            </w:pPr>
            <w:r w:rsidRPr="00AD7E95">
              <w:rPr>
                <w:rFonts w:ascii="Arial" w:hAnsi="Arial" w:cs="Arial"/>
                <w:sz w:val="20"/>
                <w:szCs w:val="20"/>
              </w:rPr>
              <w:t xml:space="preserve">Section 3.4- “In the psoriasis group, all lipid parameters were significantly associated with TNF-α levels. Pearson correlation analysis was used to evaluate and compare associations between continuous variables in the </w:t>
            </w:r>
            <w:r w:rsidRPr="00AD7E95">
              <w:rPr>
                <w:rFonts w:ascii="Arial" w:hAnsi="Arial" w:cs="Arial"/>
                <w:color w:val="FF0000"/>
                <w:sz w:val="20"/>
                <w:szCs w:val="20"/>
              </w:rPr>
              <w:t>pla</w:t>
            </w:r>
            <w:r w:rsidRPr="00AD7E95">
              <w:rPr>
                <w:rFonts w:ascii="Arial" w:hAnsi="Arial" w:cs="Arial"/>
                <w:sz w:val="20"/>
                <w:szCs w:val="20"/>
              </w:rPr>
              <w:t xml:space="preserve"> groups.” Please clear about this pla.</w:t>
            </w:r>
          </w:p>
          <w:p w14:paraId="307603FF" w14:textId="77777777" w:rsidR="004612EF" w:rsidRPr="00AD7E95" w:rsidRDefault="004612EF">
            <w:pPr>
              <w:contextualSpacing/>
              <w:rPr>
                <w:rFonts w:ascii="Arial" w:hAnsi="Arial" w:cs="Arial"/>
                <w:bCs/>
                <w:sz w:val="20"/>
                <w:szCs w:val="20"/>
                <w:lang w:val="en-GB"/>
              </w:rPr>
            </w:pPr>
          </w:p>
        </w:tc>
        <w:tc>
          <w:tcPr>
            <w:tcW w:w="1667" w:type="pct"/>
          </w:tcPr>
          <w:p w14:paraId="3A8421A2" w14:textId="77777777" w:rsidR="00276540" w:rsidRPr="00AD7E95" w:rsidRDefault="00276540">
            <w:pPr>
              <w:keepNext/>
              <w:outlineLvl w:val="1"/>
              <w:rPr>
                <w:rFonts w:ascii="Arial" w:eastAsia="MS Mincho" w:hAnsi="Arial" w:cs="Arial"/>
                <w:bCs/>
                <w:sz w:val="20"/>
                <w:szCs w:val="20"/>
                <w:lang w:val="en-GB"/>
              </w:rPr>
            </w:pPr>
          </w:p>
        </w:tc>
      </w:tr>
      <w:tr w:rsidR="00276540" w:rsidRPr="00AD7E95" w14:paraId="4B323B71" w14:textId="77777777">
        <w:trPr>
          <w:trHeight w:val="20"/>
          <w:jc w:val="center"/>
        </w:trPr>
        <w:tc>
          <w:tcPr>
            <w:tcW w:w="1666" w:type="pct"/>
            <w:noWrap/>
            <w:hideMark/>
          </w:tcPr>
          <w:p w14:paraId="154E5A32" w14:textId="77777777" w:rsidR="00276540" w:rsidRPr="00AD7E95" w:rsidRDefault="00E67F7B">
            <w:pPr>
              <w:rPr>
                <w:rFonts w:ascii="Arial" w:hAnsi="Arial" w:cs="Arial"/>
                <w:b/>
                <w:sz w:val="20"/>
                <w:szCs w:val="20"/>
                <w:lang w:val="en-GB"/>
              </w:rPr>
            </w:pPr>
            <w:r w:rsidRPr="00AD7E95">
              <w:rPr>
                <w:rFonts w:ascii="Arial" w:hAnsi="Arial" w:cs="Arial"/>
                <w:b/>
                <w:sz w:val="20"/>
                <w:szCs w:val="20"/>
                <w:lang w:val="en-GB"/>
              </w:rPr>
              <w:t>10. Are tables and figures clear, relevant, and necessary?</w:t>
            </w:r>
          </w:p>
          <w:p w14:paraId="79E6E13D" w14:textId="77777777" w:rsidR="00276540" w:rsidRPr="00AD7E95" w:rsidRDefault="00E67F7B">
            <w:pPr>
              <w:rPr>
                <w:rFonts w:ascii="Arial" w:hAnsi="Arial" w:cs="Arial"/>
                <w:color w:val="404040"/>
                <w:sz w:val="20"/>
                <w:szCs w:val="20"/>
                <w:shd w:val="clear" w:color="auto" w:fill="FFFFFF"/>
                <w:lang w:val="en-GB"/>
              </w:rPr>
            </w:pPr>
            <w:r w:rsidRPr="00AD7E95">
              <w:rPr>
                <w:rFonts w:ascii="Arial" w:hAnsi="Arial" w:cs="Arial"/>
                <w:color w:val="404040"/>
                <w:sz w:val="20"/>
                <w:szCs w:val="20"/>
                <w:shd w:val="clear" w:color="auto" w:fill="FFFFFF"/>
                <w:lang w:val="en-GB"/>
              </w:rPr>
              <w:t xml:space="preserve">Rating Scale: </w:t>
            </w:r>
          </w:p>
          <w:p w14:paraId="295BE064" w14:textId="77777777" w:rsidR="00276540" w:rsidRPr="00AD7E95" w:rsidRDefault="00E67F7B">
            <w:pPr>
              <w:rPr>
                <w:rFonts w:ascii="Arial" w:hAnsi="Arial" w:cs="Arial"/>
                <w:color w:val="404040"/>
                <w:sz w:val="20"/>
                <w:szCs w:val="20"/>
                <w:shd w:val="clear" w:color="auto" w:fill="FFFFFF"/>
                <w:lang w:val="en-GB"/>
              </w:rPr>
            </w:pPr>
            <w:r w:rsidRPr="00AD7E95">
              <w:rPr>
                <w:rFonts w:ascii="Arial" w:hAnsi="Arial" w:cs="Arial"/>
                <w:color w:val="404040"/>
                <w:sz w:val="20"/>
                <w:szCs w:val="20"/>
                <w:shd w:val="clear" w:color="auto" w:fill="FFFFFF"/>
                <w:lang w:val="en-GB"/>
              </w:rPr>
              <w:t xml:space="preserve">5 = Excellent 4 = Good 3 = Satisfactory 2 = Needs Improvement 1 = Poor N/A = Not </w:t>
            </w:r>
            <w:r w:rsidRPr="00AD7E95">
              <w:rPr>
                <w:rFonts w:ascii="Arial" w:hAnsi="Arial" w:cs="Arial"/>
                <w:color w:val="404040"/>
                <w:sz w:val="20"/>
                <w:szCs w:val="20"/>
                <w:shd w:val="clear" w:color="auto" w:fill="FFFFFF"/>
                <w:lang w:val="en-GB"/>
              </w:rPr>
              <w:lastRenderedPageBreak/>
              <w:t>Applicable</w:t>
            </w:r>
          </w:p>
          <w:p w14:paraId="44BC204A" w14:textId="77777777" w:rsidR="00276540" w:rsidRPr="00AD7E95" w:rsidRDefault="00276540">
            <w:pPr>
              <w:rPr>
                <w:rFonts w:ascii="Arial" w:hAnsi="Arial" w:cs="Arial"/>
                <w:color w:val="404040"/>
                <w:sz w:val="20"/>
                <w:szCs w:val="20"/>
                <w:shd w:val="clear" w:color="auto" w:fill="FFFFFF"/>
                <w:lang w:val="en-GB"/>
              </w:rPr>
            </w:pPr>
          </w:p>
          <w:p w14:paraId="002F870F" w14:textId="77777777" w:rsidR="00276540" w:rsidRPr="00AD7E95" w:rsidRDefault="00276540">
            <w:pPr>
              <w:rPr>
                <w:rFonts w:ascii="Arial" w:hAnsi="Arial" w:cs="Arial"/>
                <w:sz w:val="20"/>
                <w:szCs w:val="20"/>
                <w:lang w:val="en-GB"/>
              </w:rPr>
            </w:pPr>
          </w:p>
        </w:tc>
        <w:tc>
          <w:tcPr>
            <w:tcW w:w="1667" w:type="pct"/>
          </w:tcPr>
          <w:p w14:paraId="3A5D0B90" w14:textId="77777777" w:rsidR="00276540" w:rsidRPr="00AD7E95" w:rsidRDefault="00783ACD">
            <w:pPr>
              <w:contextualSpacing/>
              <w:rPr>
                <w:rFonts w:ascii="Arial" w:hAnsi="Arial" w:cs="Arial"/>
                <w:bCs/>
                <w:sz w:val="20"/>
                <w:szCs w:val="20"/>
                <w:lang w:val="en-GB"/>
              </w:rPr>
            </w:pPr>
            <w:r w:rsidRPr="00AD7E95">
              <w:rPr>
                <w:rFonts w:ascii="Arial" w:hAnsi="Arial" w:cs="Arial"/>
                <w:bCs/>
                <w:sz w:val="20"/>
                <w:szCs w:val="20"/>
                <w:lang w:val="en-GB"/>
              </w:rPr>
              <w:lastRenderedPageBreak/>
              <w:t>5</w:t>
            </w:r>
          </w:p>
        </w:tc>
        <w:tc>
          <w:tcPr>
            <w:tcW w:w="1667" w:type="pct"/>
          </w:tcPr>
          <w:p w14:paraId="1E91673C" w14:textId="77777777" w:rsidR="00276540" w:rsidRPr="00AD7E95" w:rsidRDefault="00276540">
            <w:pPr>
              <w:keepNext/>
              <w:outlineLvl w:val="1"/>
              <w:rPr>
                <w:rFonts w:ascii="Arial" w:eastAsia="MS Mincho" w:hAnsi="Arial" w:cs="Arial"/>
                <w:bCs/>
                <w:sz w:val="20"/>
                <w:szCs w:val="20"/>
                <w:lang w:val="en-GB"/>
              </w:rPr>
            </w:pPr>
          </w:p>
        </w:tc>
      </w:tr>
      <w:tr w:rsidR="00276540" w:rsidRPr="00AD7E95" w14:paraId="7AA228DD" w14:textId="77777777">
        <w:trPr>
          <w:trHeight w:val="20"/>
          <w:jc w:val="center"/>
        </w:trPr>
        <w:tc>
          <w:tcPr>
            <w:tcW w:w="1666" w:type="pct"/>
            <w:noWrap/>
            <w:hideMark/>
          </w:tcPr>
          <w:p w14:paraId="611F454D" w14:textId="77777777" w:rsidR="00276540" w:rsidRPr="00AD7E95" w:rsidRDefault="00E67F7B">
            <w:pPr>
              <w:rPr>
                <w:rFonts w:ascii="Arial" w:hAnsi="Arial" w:cs="Arial"/>
                <w:b/>
                <w:sz w:val="20"/>
                <w:szCs w:val="20"/>
                <w:lang w:val="en-GB"/>
              </w:rPr>
            </w:pPr>
            <w:r w:rsidRPr="00AD7E95">
              <w:rPr>
                <w:rFonts w:ascii="Arial" w:hAnsi="Arial" w:cs="Arial"/>
                <w:b/>
                <w:sz w:val="20"/>
                <w:szCs w:val="20"/>
                <w:lang w:val="en-GB"/>
              </w:rPr>
              <w:t>11. Does the discussion relate findings to existing literature?</w:t>
            </w:r>
          </w:p>
          <w:p w14:paraId="07B2805B" w14:textId="77777777" w:rsidR="00276540" w:rsidRPr="00AD7E95" w:rsidRDefault="00E67F7B">
            <w:pPr>
              <w:rPr>
                <w:rFonts w:ascii="Arial" w:hAnsi="Arial" w:cs="Arial"/>
                <w:color w:val="404040"/>
                <w:sz w:val="20"/>
                <w:szCs w:val="20"/>
                <w:shd w:val="clear" w:color="auto" w:fill="FFFFFF"/>
                <w:lang w:val="en-GB"/>
              </w:rPr>
            </w:pPr>
            <w:r w:rsidRPr="00AD7E95">
              <w:rPr>
                <w:rFonts w:ascii="Arial" w:hAnsi="Arial" w:cs="Arial"/>
                <w:color w:val="404040"/>
                <w:sz w:val="20"/>
                <w:szCs w:val="20"/>
                <w:shd w:val="clear" w:color="auto" w:fill="FFFFFF"/>
                <w:lang w:val="en-GB"/>
              </w:rPr>
              <w:t xml:space="preserve">Rating Scale: </w:t>
            </w:r>
          </w:p>
          <w:p w14:paraId="65F2CD51" w14:textId="77777777" w:rsidR="00276540" w:rsidRPr="00AD7E95" w:rsidRDefault="00E67F7B">
            <w:pPr>
              <w:rPr>
                <w:rFonts w:ascii="Arial" w:hAnsi="Arial" w:cs="Arial"/>
                <w:sz w:val="20"/>
                <w:szCs w:val="20"/>
                <w:lang w:val="en-GB"/>
              </w:rPr>
            </w:pPr>
            <w:r w:rsidRPr="00AD7E9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BB875A" w14:textId="77777777" w:rsidR="00276540" w:rsidRPr="00AD7E95" w:rsidRDefault="00783ACD">
            <w:pPr>
              <w:contextualSpacing/>
              <w:rPr>
                <w:rFonts w:ascii="Arial" w:hAnsi="Arial" w:cs="Arial"/>
                <w:bCs/>
                <w:sz w:val="20"/>
                <w:szCs w:val="20"/>
                <w:lang w:val="en-GB"/>
              </w:rPr>
            </w:pPr>
            <w:r w:rsidRPr="00AD7E95">
              <w:rPr>
                <w:rFonts w:ascii="Arial" w:hAnsi="Arial" w:cs="Arial"/>
                <w:bCs/>
                <w:sz w:val="20"/>
                <w:szCs w:val="20"/>
                <w:lang w:val="en-GB"/>
              </w:rPr>
              <w:t>4</w:t>
            </w:r>
          </w:p>
          <w:p w14:paraId="6B4442E3" w14:textId="77777777" w:rsidR="00D0290B" w:rsidRPr="00AD7E95" w:rsidRDefault="007530B7" w:rsidP="007530B7">
            <w:pPr>
              <w:pStyle w:val="a"/>
              <w:spacing w:line="240" w:lineRule="auto"/>
              <w:rPr>
                <w:rFonts w:ascii="Arial" w:hAnsi="Arial" w:cs="Arial"/>
                <w:color w:val="FF0000"/>
                <w:sz w:val="20"/>
                <w:szCs w:val="20"/>
              </w:rPr>
            </w:pPr>
            <w:r w:rsidRPr="00AD7E95">
              <w:rPr>
                <w:rFonts w:ascii="Arial" w:hAnsi="Arial" w:cs="Arial"/>
                <w:color w:val="FF0000"/>
                <w:sz w:val="20"/>
                <w:szCs w:val="20"/>
              </w:rPr>
              <w:t xml:space="preserve">(a) </w:t>
            </w:r>
            <w:r w:rsidR="00D0290B" w:rsidRPr="00AD7E95">
              <w:rPr>
                <w:rFonts w:ascii="Arial" w:hAnsi="Arial" w:cs="Arial"/>
                <w:color w:val="FF0000"/>
                <w:sz w:val="20"/>
                <w:szCs w:val="20"/>
              </w:rPr>
              <w:t>Our analyses suggest a mechanistic basis to screen the effect of TNF-α resolution on dyslipidemia and cardiovascular disease risk.</w:t>
            </w:r>
          </w:p>
          <w:p w14:paraId="34C6EB56" w14:textId="77777777" w:rsidR="00D0290B" w:rsidRPr="00AD7E95" w:rsidRDefault="00D0290B" w:rsidP="00D0290B">
            <w:pPr>
              <w:pStyle w:val="a"/>
              <w:spacing w:line="240" w:lineRule="auto"/>
              <w:rPr>
                <w:rFonts w:ascii="Arial" w:hAnsi="Arial" w:cs="Arial"/>
                <w:color w:val="000000" w:themeColor="text1"/>
                <w:sz w:val="20"/>
                <w:szCs w:val="20"/>
              </w:rPr>
            </w:pPr>
            <w:r w:rsidRPr="00AD7E95">
              <w:rPr>
                <w:rFonts w:ascii="Arial" w:hAnsi="Arial" w:cs="Arial"/>
                <w:color w:val="000000" w:themeColor="text1"/>
                <w:sz w:val="20"/>
                <w:szCs w:val="20"/>
              </w:rPr>
              <w:t>Our analyses suggest a mechanistic basis to screen the effect of anti TNF-α drugs in resolution of dyslipidemia and cardiovascular disease risk.</w:t>
            </w:r>
          </w:p>
          <w:p w14:paraId="4E3F193C" w14:textId="77777777" w:rsidR="007530B7" w:rsidRPr="00AD7E95" w:rsidRDefault="007530B7" w:rsidP="00D0290B">
            <w:pPr>
              <w:pStyle w:val="a"/>
              <w:spacing w:line="240" w:lineRule="auto"/>
              <w:rPr>
                <w:rFonts w:ascii="Arial" w:hAnsi="Arial" w:cs="Arial"/>
                <w:color w:val="000000" w:themeColor="text1"/>
                <w:sz w:val="20"/>
                <w:szCs w:val="20"/>
              </w:rPr>
            </w:pPr>
          </w:p>
          <w:p w14:paraId="65B7E837" w14:textId="77777777" w:rsidR="007530B7" w:rsidRPr="00AD7E95" w:rsidRDefault="007530B7" w:rsidP="007530B7">
            <w:pPr>
              <w:pStyle w:val="a"/>
              <w:spacing w:line="240" w:lineRule="auto"/>
              <w:rPr>
                <w:rFonts w:ascii="Arial" w:hAnsi="Arial" w:cs="Arial"/>
                <w:color w:val="FF0000"/>
                <w:sz w:val="20"/>
                <w:szCs w:val="20"/>
              </w:rPr>
            </w:pPr>
            <w:r w:rsidRPr="00AD7E95">
              <w:rPr>
                <w:rFonts w:ascii="Arial" w:hAnsi="Arial" w:cs="Arial"/>
                <w:color w:val="FF0000"/>
                <w:sz w:val="20"/>
                <w:szCs w:val="20"/>
              </w:rPr>
              <w:t>(b) There may similarly assist in the severity of psoriasis also (nonetheless most of the time) that provides light – proof this desirable assessment to it really with quantity (Pietrzak et al., 2020).</w:t>
            </w:r>
          </w:p>
          <w:p w14:paraId="5B546284" w14:textId="77777777" w:rsidR="007530B7" w:rsidRPr="00AD7E95" w:rsidRDefault="007530B7" w:rsidP="007530B7">
            <w:pPr>
              <w:pStyle w:val="a"/>
              <w:spacing w:line="240" w:lineRule="auto"/>
              <w:rPr>
                <w:rFonts w:ascii="Arial" w:hAnsi="Arial" w:cs="Arial"/>
                <w:sz w:val="20"/>
                <w:szCs w:val="20"/>
              </w:rPr>
            </w:pPr>
            <w:r w:rsidRPr="00AD7E95">
              <w:rPr>
                <w:rFonts w:ascii="Arial" w:hAnsi="Arial" w:cs="Arial"/>
                <w:sz w:val="20"/>
                <w:szCs w:val="20"/>
              </w:rPr>
              <w:t>Please explain these lines.</w:t>
            </w:r>
          </w:p>
          <w:p w14:paraId="4F54484E" w14:textId="77777777" w:rsidR="007530B7" w:rsidRPr="00AD7E95" w:rsidRDefault="007530B7" w:rsidP="007530B7">
            <w:pPr>
              <w:pStyle w:val="a"/>
              <w:spacing w:line="240" w:lineRule="auto"/>
              <w:rPr>
                <w:rFonts w:ascii="Arial" w:hAnsi="Arial" w:cs="Arial"/>
                <w:sz w:val="20"/>
                <w:szCs w:val="20"/>
              </w:rPr>
            </w:pPr>
          </w:p>
          <w:p w14:paraId="6F66B6D1" w14:textId="77777777" w:rsidR="007530B7" w:rsidRPr="00AD7E95" w:rsidRDefault="007530B7" w:rsidP="007530B7">
            <w:pPr>
              <w:pStyle w:val="a"/>
              <w:spacing w:line="240" w:lineRule="auto"/>
              <w:rPr>
                <w:rFonts w:ascii="Arial" w:hAnsi="Arial" w:cs="Arial"/>
                <w:sz w:val="20"/>
                <w:szCs w:val="20"/>
              </w:rPr>
            </w:pPr>
            <w:r w:rsidRPr="00AD7E95">
              <w:rPr>
                <w:rFonts w:ascii="Arial" w:hAnsi="Arial" w:cs="Arial"/>
                <w:color w:val="FF0000"/>
                <w:sz w:val="20"/>
                <w:szCs w:val="20"/>
              </w:rPr>
              <w:t>(c)</w:t>
            </w:r>
            <w:r w:rsidRPr="00AD7E95">
              <w:rPr>
                <w:rFonts w:ascii="Arial" w:hAnsi="Arial" w:cs="Arial"/>
                <w:sz w:val="20"/>
                <w:szCs w:val="20"/>
              </w:rPr>
              <w:t xml:space="preserve"> </w:t>
            </w:r>
            <w:r w:rsidRPr="00AD7E95">
              <w:rPr>
                <w:rFonts w:ascii="Arial" w:hAnsi="Arial" w:cs="Arial"/>
                <w:color w:val="FF0000"/>
                <w:sz w:val="20"/>
                <w:szCs w:val="20"/>
              </w:rPr>
              <w:t>Sample selection A sample size sufficient to give the analyses appropriate statistical power.</w:t>
            </w:r>
          </w:p>
          <w:p w14:paraId="52807200" w14:textId="77777777" w:rsidR="007530B7" w:rsidRPr="00AD7E95" w:rsidRDefault="007530B7" w:rsidP="007530B7">
            <w:pPr>
              <w:pStyle w:val="a"/>
              <w:spacing w:line="240" w:lineRule="auto"/>
              <w:rPr>
                <w:rFonts w:ascii="Arial" w:hAnsi="Arial" w:cs="Arial"/>
                <w:sz w:val="20"/>
                <w:szCs w:val="20"/>
              </w:rPr>
            </w:pPr>
            <w:r w:rsidRPr="00AD7E95">
              <w:rPr>
                <w:rFonts w:ascii="Arial" w:hAnsi="Arial" w:cs="Arial"/>
                <w:color w:val="000000" w:themeColor="text1"/>
                <w:sz w:val="20"/>
                <w:szCs w:val="20"/>
              </w:rPr>
              <w:t>Sample selection and sample size are sufficient to give the analyses appropriate statistical power</w:t>
            </w:r>
            <w:r w:rsidRPr="00AD7E95">
              <w:rPr>
                <w:rFonts w:ascii="Arial" w:hAnsi="Arial" w:cs="Arial"/>
                <w:sz w:val="20"/>
                <w:szCs w:val="20"/>
              </w:rPr>
              <w:t>.</w:t>
            </w:r>
          </w:p>
          <w:p w14:paraId="24A2506E" w14:textId="77777777" w:rsidR="007530B7" w:rsidRPr="00AD7E95" w:rsidRDefault="007530B7" w:rsidP="007530B7">
            <w:pPr>
              <w:pStyle w:val="a"/>
              <w:spacing w:line="240" w:lineRule="auto"/>
              <w:rPr>
                <w:rFonts w:ascii="Arial" w:hAnsi="Arial" w:cs="Arial"/>
                <w:sz w:val="20"/>
                <w:szCs w:val="20"/>
              </w:rPr>
            </w:pPr>
          </w:p>
          <w:p w14:paraId="01F44B0E" w14:textId="77777777" w:rsidR="00D0290B" w:rsidRPr="00AD7E95" w:rsidRDefault="00D0290B">
            <w:pPr>
              <w:contextualSpacing/>
              <w:rPr>
                <w:rFonts w:ascii="Arial" w:hAnsi="Arial" w:cs="Arial"/>
                <w:bCs/>
                <w:sz w:val="20"/>
                <w:szCs w:val="20"/>
                <w:lang w:val="en-GB"/>
              </w:rPr>
            </w:pPr>
          </w:p>
        </w:tc>
        <w:tc>
          <w:tcPr>
            <w:tcW w:w="1667" w:type="pct"/>
          </w:tcPr>
          <w:p w14:paraId="13F00951" w14:textId="77777777" w:rsidR="00276540" w:rsidRPr="00AD7E95" w:rsidRDefault="00276540">
            <w:pPr>
              <w:keepNext/>
              <w:outlineLvl w:val="1"/>
              <w:rPr>
                <w:rFonts w:ascii="Arial" w:eastAsia="MS Mincho" w:hAnsi="Arial" w:cs="Arial"/>
                <w:bCs/>
                <w:sz w:val="20"/>
                <w:szCs w:val="20"/>
                <w:lang w:val="en-GB"/>
              </w:rPr>
            </w:pPr>
          </w:p>
        </w:tc>
      </w:tr>
      <w:tr w:rsidR="00276540" w:rsidRPr="00AD7E95" w14:paraId="7C40378A" w14:textId="77777777">
        <w:trPr>
          <w:trHeight w:val="20"/>
          <w:jc w:val="center"/>
        </w:trPr>
        <w:tc>
          <w:tcPr>
            <w:tcW w:w="1666" w:type="pct"/>
            <w:noWrap/>
            <w:hideMark/>
          </w:tcPr>
          <w:p w14:paraId="3A069F38" w14:textId="77777777" w:rsidR="00276540" w:rsidRPr="00AD7E95" w:rsidRDefault="00E67F7B">
            <w:pPr>
              <w:rPr>
                <w:rFonts w:ascii="Arial" w:hAnsi="Arial" w:cs="Arial"/>
                <w:b/>
                <w:sz w:val="20"/>
                <w:szCs w:val="20"/>
                <w:lang w:val="en-GB"/>
              </w:rPr>
            </w:pPr>
            <w:r w:rsidRPr="00AD7E95">
              <w:rPr>
                <w:rFonts w:ascii="Arial" w:hAnsi="Arial" w:cs="Arial"/>
                <w:b/>
                <w:sz w:val="20"/>
                <w:szCs w:val="20"/>
                <w:lang w:val="en-GB"/>
              </w:rPr>
              <w:t>12. Are the conclusions supported by the data?</w:t>
            </w:r>
          </w:p>
          <w:p w14:paraId="2B1707C7" w14:textId="77777777" w:rsidR="00276540" w:rsidRPr="00AD7E95" w:rsidRDefault="00E67F7B">
            <w:pPr>
              <w:rPr>
                <w:rFonts w:ascii="Arial" w:hAnsi="Arial" w:cs="Arial"/>
                <w:color w:val="404040"/>
                <w:sz w:val="20"/>
                <w:szCs w:val="20"/>
                <w:shd w:val="clear" w:color="auto" w:fill="FFFFFF"/>
                <w:lang w:val="en-GB"/>
              </w:rPr>
            </w:pPr>
            <w:r w:rsidRPr="00AD7E95">
              <w:rPr>
                <w:rFonts w:ascii="Arial" w:hAnsi="Arial" w:cs="Arial"/>
                <w:color w:val="404040"/>
                <w:sz w:val="20"/>
                <w:szCs w:val="20"/>
                <w:shd w:val="clear" w:color="auto" w:fill="FFFFFF"/>
                <w:lang w:val="en-GB"/>
              </w:rPr>
              <w:t xml:space="preserve">Rating Scale: </w:t>
            </w:r>
          </w:p>
          <w:p w14:paraId="2D922E5E" w14:textId="77777777" w:rsidR="00276540" w:rsidRPr="00AD7E95" w:rsidRDefault="00E67F7B">
            <w:pPr>
              <w:rPr>
                <w:rFonts w:ascii="Arial" w:hAnsi="Arial" w:cs="Arial"/>
                <w:sz w:val="20"/>
                <w:szCs w:val="20"/>
                <w:lang w:val="en-GB"/>
              </w:rPr>
            </w:pPr>
            <w:r w:rsidRPr="00AD7E9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099427" w14:textId="77777777" w:rsidR="00276540" w:rsidRPr="00AD7E95" w:rsidRDefault="00783ACD">
            <w:pPr>
              <w:contextualSpacing/>
              <w:rPr>
                <w:rFonts w:ascii="Arial" w:hAnsi="Arial" w:cs="Arial"/>
                <w:bCs/>
                <w:sz w:val="20"/>
                <w:szCs w:val="20"/>
                <w:lang w:val="en-GB"/>
              </w:rPr>
            </w:pPr>
            <w:r w:rsidRPr="00AD7E95">
              <w:rPr>
                <w:rFonts w:ascii="Arial" w:hAnsi="Arial" w:cs="Arial"/>
                <w:bCs/>
                <w:sz w:val="20"/>
                <w:szCs w:val="20"/>
                <w:lang w:val="en-GB"/>
              </w:rPr>
              <w:t>5</w:t>
            </w:r>
          </w:p>
        </w:tc>
        <w:tc>
          <w:tcPr>
            <w:tcW w:w="1667" w:type="pct"/>
          </w:tcPr>
          <w:p w14:paraId="76858B5C" w14:textId="77777777" w:rsidR="00276540" w:rsidRPr="00AD7E95" w:rsidRDefault="00276540">
            <w:pPr>
              <w:keepNext/>
              <w:outlineLvl w:val="1"/>
              <w:rPr>
                <w:rFonts w:ascii="Arial" w:eastAsia="MS Mincho" w:hAnsi="Arial" w:cs="Arial"/>
                <w:bCs/>
                <w:sz w:val="20"/>
                <w:szCs w:val="20"/>
                <w:lang w:val="en-GB"/>
              </w:rPr>
            </w:pPr>
          </w:p>
        </w:tc>
      </w:tr>
      <w:tr w:rsidR="00276540" w:rsidRPr="00AD7E95" w14:paraId="5154EAB6" w14:textId="77777777">
        <w:trPr>
          <w:trHeight w:val="20"/>
          <w:jc w:val="center"/>
        </w:trPr>
        <w:tc>
          <w:tcPr>
            <w:tcW w:w="1666" w:type="pct"/>
            <w:noWrap/>
            <w:hideMark/>
          </w:tcPr>
          <w:p w14:paraId="469F915C" w14:textId="77777777" w:rsidR="00276540" w:rsidRPr="00AD7E95" w:rsidRDefault="00E67F7B">
            <w:pPr>
              <w:rPr>
                <w:rFonts w:ascii="Arial" w:hAnsi="Arial" w:cs="Arial"/>
                <w:b/>
                <w:sz w:val="20"/>
                <w:szCs w:val="20"/>
                <w:lang w:val="en-GB"/>
              </w:rPr>
            </w:pPr>
            <w:r w:rsidRPr="00AD7E95">
              <w:rPr>
                <w:rFonts w:ascii="Arial" w:hAnsi="Arial" w:cs="Arial"/>
                <w:b/>
                <w:sz w:val="20"/>
                <w:szCs w:val="20"/>
                <w:lang w:val="en-GB"/>
              </w:rPr>
              <w:t>13. Are the limitations of the study discussed?</w:t>
            </w:r>
          </w:p>
          <w:p w14:paraId="7298435F" w14:textId="77777777" w:rsidR="00276540" w:rsidRPr="00AD7E95" w:rsidRDefault="00E67F7B">
            <w:pPr>
              <w:rPr>
                <w:rFonts w:ascii="Arial" w:hAnsi="Arial" w:cs="Arial"/>
                <w:color w:val="404040"/>
                <w:sz w:val="20"/>
                <w:szCs w:val="20"/>
                <w:shd w:val="clear" w:color="auto" w:fill="FFFFFF"/>
                <w:lang w:val="en-GB"/>
              </w:rPr>
            </w:pPr>
            <w:r w:rsidRPr="00AD7E95">
              <w:rPr>
                <w:rFonts w:ascii="Arial" w:hAnsi="Arial" w:cs="Arial"/>
                <w:color w:val="404040"/>
                <w:sz w:val="20"/>
                <w:szCs w:val="20"/>
                <w:shd w:val="clear" w:color="auto" w:fill="FFFFFF"/>
                <w:lang w:val="en-GB"/>
              </w:rPr>
              <w:t xml:space="preserve">Rating Scale: </w:t>
            </w:r>
          </w:p>
          <w:p w14:paraId="565D8241" w14:textId="77777777" w:rsidR="00276540" w:rsidRPr="00AD7E95" w:rsidRDefault="00E67F7B">
            <w:pPr>
              <w:rPr>
                <w:rFonts w:ascii="Arial" w:hAnsi="Arial" w:cs="Arial"/>
                <w:sz w:val="20"/>
                <w:szCs w:val="20"/>
                <w:lang w:val="en-GB"/>
              </w:rPr>
            </w:pPr>
            <w:r w:rsidRPr="00AD7E9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5AE36F" w14:textId="77777777" w:rsidR="00276540" w:rsidRPr="00AD7E95" w:rsidRDefault="00783ACD">
            <w:pPr>
              <w:contextualSpacing/>
              <w:rPr>
                <w:rFonts w:ascii="Arial" w:hAnsi="Arial" w:cs="Arial"/>
                <w:bCs/>
                <w:sz w:val="20"/>
                <w:szCs w:val="20"/>
                <w:lang w:val="en-GB"/>
              </w:rPr>
            </w:pPr>
            <w:r w:rsidRPr="00AD7E95">
              <w:rPr>
                <w:rFonts w:ascii="Arial" w:hAnsi="Arial" w:cs="Arial"/>
                <w:bCs/>
                <w:sz w:val="20"/>
                <w:szCs w:val="20"/>
                <w:lang w:val="en-GB"/>
              </w:rPr>
              <w:t>3</w:t>
            </w:r>
          </w:p>
        </w:tc>
        <w:tc>
          <w:tcPr>
            <w:tcW w:w="1667" w:type="pct"/>
          </w:tcPr>
          <w:p w14:paraId="25D401C7" w14:textId="77777777" w:rsidR="00276540" w:rsidRPr="00AD7E95" w:rsidRDefault="00276540">
            <w:pPr>
              <w:keepNext/>
              <w:outlineLvl w:val="1"/>
              <w:rPr>
                <w:rFonts w:ascii="Arial" w:eastAsia="MS Mincho" w:hAnsi="Arial" w:cs="Arial"/>
                <w:bCs/>
                <w:sz w:val="20"/>
                <w:szCs w:val="20"/>
                <w:lang w:val="en-GB"/>
              </w:rPr>
            </w:pPr>
          </w:p>
        </w:tc>
      </w:tr>
      <w:tr w:rsidR="00276540" w:rsidRPr="00AD7E95" w14:paraId="3BDF2C6A" w14:textId="77777777">
        <w:trPr>
          <w:trHeight w:val="20"/>
          <w:jc w:val="center"/>
        </w:trPr>
        <w:tc>
          <w:tcPr>
            <w:tcW w:w="1666" w:type="pct"/>
            <w:noWrap/>
            <w:hideMark/>
          </w:tcPr>
          <w:p w14:paraId="41BD2388" w14:textId="77777777" w:rsidR="00276540" w:rsidRPr="00AD7E95" w:rsidRDefault="00E67F7B">
            <w:pPr>
              <w:rPr>
                <w:rFonts w:ascii="Arial" w:hAnsi="Arial" w:cs="Arial"/>
                <w:b/>
                <w:sz w:val="20"/>
                <w:szCs w:val="20"/>
                <w:lang w:val="en-GB"/>
              </w:rPr>
            </w:pPr>
            <w:r w:rsidRPr="00AD7E95">
              <w:rPr>
                <w:rFonts w:ascii="Arial" w:hAnsi="Arial" w:cs="Arial"/>
                <w:b/>
                <w:sz w:val="20"/>
                <w:szCs w:val="20"/>
                <w:lang w:val="en-GB"/>
              </w:rPr>
              <w:t>14. Are the references relevant and sufficient (in number)?</w:t>
            </w:r>
          </w:p>
          <w:p w14:paraId="1008E2F7" w14:textId="77777777" w:rsidR="00276540" w:rsidRPr="00AD7E95" w:rsidRDefault="00E67F7B">
            <w:pPr>
              <w:rPr>
                <w:rFonts w:ascii="Arial" w:hAnsi="Arial" w:cs="Arial"/>
                <w:color w:val="404040"/>
                <w:sz w:val="20"/>
                <w:szCs w:val="20"/>
                <w:shd w:val="clear" w:color="auto" w:fill="FFFFFF"/>
                <w:lang w:val="en-GB"/>
              </w:rPr>
            </w:pPr>
            <w:r w:rsidRPr="00AD7E95">
              <w:rPr>
                <w:rFonts w:ascii="Arial" w:hAnsi="Arial" w:cs="Arial"/>
                <w:color w:val="404040"/>
                <w:sz w:val="20"/>
                <w:szCs w:val="20"/>
                <w:shd w:val="clear" w:color="auto" w:fill="FFFFFF"/>
                <w:lang w:val="en-GB"/>
              </w:rPr>
              <w:t xml:space="preserve">Rating Scale: </w:t>
            </w:r>
          </w:p>
          <w:p w14:paraId="3FF7C6F1" w14:textId="77777777" w:rsidR="00276540" w:rsidRPr="00AD7E95" w:rsidRDefault="00E67F7B">
            <w:pPr>
              <w:rPr>
                <w:rFonts w:ascii="Arial" w:hAnsi="Arial" w:cs="Arial"/>
                <w:color w:val="404040"/>
                <w:sz w:val="20"/>
                <w:szCs w:val="20"/>
                <w:shd w:val="clear" w:color="auto" w:fill="FFFFFF"/>
                <w:lang w:val="en-GB"/>
              </w:rPr>
            </w:pPr>
            <w:r w:rsidRPr="00AD7E95">
              <w:rPr>
                <w:rFonts w:ascii="Arial" w:hAnsi="Arial" w:cs="Arial"/>
                <w:color w:val="404040"/>
                <w:sz w:val="20"/>
                <w:szCs w:val="20"/>
                <w:shd w:val="clear" w:color="auto" w:fill="FFFFFF"/>
                <w:lang w:val="en-GB"/>
              </w:rPr>
              <w:t xml:space="preserve">5 = Excellent 4 = Good 3 = Satisfactory 2 = Needs Improvement 1 = Poor </w:t>
            </w:r>
          </w:p>
          <w:p w14:paraId="1F97E1A5" w14:textId="77777777" w:rsidR="00276540" w:rsidRPr="00AD7E95" w:rsidRDefault="00E67F7B">
            <w:pPr>
              <w:rPr>
                <w:rFonts w:ascii="Arial" w:hAnsi="Arial" w:cs="Arial"/>
                <w:sz w:val="20"/>
                <w:szCs w:val="20"/>
                <w:lang w:val="en-GB"/>
              </w:rPr>
            </w:pPr>
            <w:r w:rsidRPr="00AD7E95">
              <w:rPr>
                <w:rFonts w:ascii="Arial" w:hAnsi="Arial" w:cs="Arial"/>
                <w:color w:val="404040"/>
                <w:sz w:val="20"/>
                <w:szCs w:val="20"/>
                <w:shd w:val="clear" w:color="auto" w:fill="FFFFFF"/>
                <w:lang w:val="en-GB"/>
              </w:rPr>
              <w:t>N/A = Not Applicable</w:t>
            </w:r>
          </w:p>
        </w:tc>
        <w:tc>
          <w:tcPr>
            <w:tcW w:w="1667" w:type="pct"/>
          </w:tcPr>
          <w:p w14:paraId="20B84578" w14:textId="77777777" w:rsidR="00276540" w:rsidRPr="00AD7E95" w:rsidRDefault="00783ACD">
            <w:pPr>
              <w:contextualSpacing/>
              <w:rPr>
                <w:rFonts w:ascii="Arial" w:hAnsi="Arial" w:cs="Arial"/>
                <w:bCs/>
                <w:sz w:val="20"/>
                <w:szCs w:val="20"/>
                <w:lang w:val="en-GB"/>
              </w:rPr>
            </w:pPr>
            <w:r w:rsidRPr="00AD7E95">
              <w:rPr>
                <w:rFonts w:ascii="Arial" w:hAnsi="Arial" w:cs="Arial"/>
                <w:bCs/>
                <w:sz w:val="20"/>
                <w:szCs w:val="20"/>
                <w:lang w:val="en-GB"/>
              </w:rPr>
              <w:t>2</w:t>
            </w:r>
          </w:p>
        </w:tc>
        <w:tc>
          <w:tcPr>
            <w:tcW w:w="1667" w:type="pct"/>
          </w:tcPr>
          <w:p w14:paraId="584DCDDB" w14:textId="77777777" w:rsidR="00276540" w:rsidRPr="00AD7E95" w:rsidRDefault="00276540">
            <w:pPr>
              <w:keepNext/>
              <w:outlineLvl w:val="1"/>
              <w:rPr>
                <w:rFonts w:ascii="Arial" w:eastAsia="MS Mincho" w:hAnsi="Arial" w:cs="Arial"/>
                <w:bCs/>
                <w:sz w:val="20"/>
                <w:szCs w:val="20"/>
                <w:lang w:val="en-GB"/>
              </w:rPr>
            </w:pPr>
          </w:p>
        </w:tc>
      </w:tr>
      <w:tr w:rsidR="00276540" w:rsidRPr="00AD7E95" w14:paraId="6493BE53" w14:textId="77777777">
        <w:trPr>
          <w:trHeight w:val="20"/>
          <w:jc w:val="center"/>
        </w:trPr>
        <w:tc>
          <w:tcPr>
            <w:tcW w:w="1666" w:type="pct"/>
            <w:noWrap/>
            <w:hideMark/>
          </w:tcPr>
          <w:p w14:paraId="7BB7C0E3" w14:textId="77777777" w:rsidR="00276540" w:rsidRPr="00AD7E95" w:rsidRDefault="00E67F7B">
            <w:pPr>
              <w:rPr>
                <w:rFonts w:ascii="Arial" w:hAnsi="Arial" w:cs="Arial"/>
                <w:b/>
                <w:sz w:val="20"/>
                <w:szCs w:val="20"/>
                <w:lang w:val="en-GB"/>
              </w:rPr>
            </w:pPr>
            <w:r w:rsidRPr="00AD7E95">
              <w:rPr>
                <w:rFonts w:ascii="Arial" w:hAnsi="Arial" w:cs="Arial"/>
                <w:b/>
                <w:sz w:val="20"/>
                <w:szCs w:val="20"/>
                <w:lang w:val="en-GB"/>
              </w:rPr>
              <w:t>15. Is the manuscript written in clear and understandable language?</w:t>
            </w:r>
          </w:p>
          <w:p w14:paraId="536FB143" w14:textId="77777777" w:rsidR="00276540" w:rsidRPr="00AD7E95" w:rsidRDefault="00E67F7B">
            <w:pPr>
              <w:rPr>
                <w:rFonts w:ascii="Arial" w:hAnsi="Arial" w:cs="Arial"/>
                <w:color w:val="404040"/>
                <w:sz w:val="20"/>
                <w:szCs w:val="20"/>
                <w:shd w:val="clear" w:color="auto" w:fill="FFFFFF"/>
                <w:lang w:val="en-GB"/>
              </w:rPr>
            </w:pPr>
            <w:r w:rsidRPr="00AD7E95">
              <w:rPr>
                <w:rFonts w:ascii="Arial" w:hAnsi="Arial" w:cs="Arial"/>
                <w:color w:val="404040"/>
                <w:sz w:val="20"/>
                <w:szCs w:val="20"/>
                <w:shd w:val="clear" w:color="auto" w:fill="FFFFFF"/>
                <w:lang w:val="en-GB"/>
              </w:rPr>
              <w:t xml:space="preserve">Rating Scale: </w:t>
            </w:r>
          </w:p>
          <w:p w14:paraId="7EF02749" w14:textId="77777777" w:rsidR="00276540" w:rsidRPr="00AD7E95" w:rsidRDefault="00E67F7B">
            <w:pPr>
              <w:rPr>
                <w:rFonts w:ascii="Arial" w:hAnsi="Arial" w:cs="Arial"/>
                <w:color w:val="404040"/>
                <w:sz w:val="20"/>
                <w:szCs w:val="20"/>
                <w:shd w:val="clear" w:color="auto" w:fill="FFFFFF"/>
                <w:lang w:val="en-GB"/>
              </w:rPr>
            </w:pPr>
            <w:r w:rsidRPr="00AD7E95">
              <w:rPr>
                <w:rFonts w:ascii="Arial" w:hAnsi="Arial" w:cs="Arial"/>
                <w:color w:val="404040"/>
                <w:sz w:val="20"/>
                <w:szCs w:val="20"/>
                <w:shd w:val="clear" w:color="auto" w:fill="FFFFFF"/>
                <w:lang w:val="en-GB"/>
              </w:rPr>
              <w:t xml:space="preserve">5 = Excellent 4 = Good 3 = Satisfactory 2 = Needs Improvement 1 = Poor </w:t>
            </w:r>
          </w:p>
          <w:p w14:paraId="5E201474" w14:textId="77777777" w:rsidR="00276540" w:rsidRPr="00AD7E95" w:rsidRDefault="00E67F7B">
            <w:pPr>
              <w:rPr>
                <w:rFonts w:ascii="Arial" w:hAnsi="Arial" w:cs="Arial"/>
                <w:sz w:val="20"/>
                <w:szCs w:val="20"/>
                <w:lang w:val="en-GB"/>
              </w:rPr>
            </w:pPr>
            <w:r w:rsidRPr="00AD7E95">
              <w:rPr>
                <w:rFonts w:ascii="Arial" w:hAnsi="Arial" w:cs="Arial"/>
                <w:color w:val="404040"/>
                <w:sz w:val="20"/>
                <w:szCs w:val="20"/>
                <w:shd w:val="clear" w:color="auto" w:fill="FFFFFF"/>
                <w:lang w:val="en-GB"/>
              </w:rPr>
              <w:t>N/A = Not Applicable</w:t>
            </w:r>
          </w:p>
        </w:tc>
        <w:tc>
          <w:tcPr>
            <w:tcW w:w="1667" w:type="pct"/>
          </w:tcPr>
          <w:p w14:paraId="0FBD8694" w14:textId="77777777" w:rsidR="00276540" w:rsidRPr="00AD7E95" w:rsidRDefault="00783ACD">
            <w:pPr>
              <w:contextualSpacing/>
              <w:rPr>
                <w:rFonts w:ascii="Arial" w:hAnsi="Arial" w:cs="Arial"/>
                <w:bCs/>
                <w:sz w:val="20"/>
                <w:szCs w:val="20"/>
                <w:lang w:val="en-GB"/>
              </w:rPr>
            </w:pPr>
            <w:r w:rsidRPr="00AD7E95">
              <w:rPr>
                <w:rFonts w:ascii="Arial" w:hAnsi="Arial" w:cs="Arial"/>
                <w:bCs/>
                <w:sz w:val="20"/>
                <w:szCs w:val="20"/>
                <w:lang w:val="en-GB"/>
              </w:rPr>
              <w:t>4</w:t>
            </w:r>
          </w:p>
        </w:tc>
        <w:tc>
          <w:tcPr>
            <w:tcW w:w="1667" w:type="pct"/>
          </w:tcPr>
          <w:p w14:paraId="74E08679" w14:textId="77777777" w:rsidR="00276540" w:rsidRPr="00AD7E95" w:rsidRDefault="00276540">
            <w:pPr>
              <w:keepNext/>
              <w:outlineLvl w:val="1"/>
              <w:rPr>
                <w:rFonts w:ascii="Arial" w:eastAsia="MS Mincho" w:hAnsi="Arial" w:cs="Arial"/>
                <w:bCs/>
                <w:sz w:val="20"/>
                <w:szCs w:val="20"/>
                <w:lang w:val="en-GB"/>
              </w:rPr>
            </w:pPr>
          </w:p>
        </w:tc>
      </w:tr>
    </w:tbl>
    <w:p w14:paraId="12F9656D" w14:textId="77777777" w:rsidR="00276540" w:rsidRPr="00AD7E95" w:rsidRDefault="00276540">
      <w:pPr>
        <w:jc w:val="both"/>
        <w:rPr>
          <w:rFonts w:ascii="Arial" w:eastAsia="MS Mincho" w:hAnsi="Arial" w:cs="Arial"/>
          <w:b/>
          <w:bCs/>
          <w:sz w:val="20"/>
          <w:szCs w:val="20"/>
          <w:u w:val="single"/>
          <w:lang w:val="en-GB"/>
        </w:rPr>
      </w:pPr>
    </w:p>
    <w:p w14:paraId="04B4AFF6" w14:textId="77777777" w:rsidR="00276540" w:rsidRPr="00AD7E95" w:rsidRDefault="00E67F7B">
      <w:pPr>
        <w:keepNext/>
        <w:outlineLvl w:val="1"/>
        <w:rPr>
          <w:rFonts w:ascii="Arial" w:eastAsia="MS Mincho" w:hAnsi="Arial" w:cs="Arial"/>
          <w:b/>
          <w:bCs/>
          <w:sz w:val="20"/>
          <w:szCs w:val="20"/>
          <w:u w:val="single"/>
          <w:lang w:val="en-GB"/>
        </w:rPr>
      </w:pPr>
      <w:r w:rsidRPr="00AD7E95">
        <w:rPr>
          <w:rFonts w:ascii="Arial" w:eastAsia="MS Mincho" w:hAnsi="Arial" w:cs="Arial"/>
          <w:b/>
          <w:bCs/>
          <w:sz w:val="20"/>
          <w:szCs w:val="20"/>
          <w:highlight w:val="yellow"/>
          <w:u w:val="single"/>
          <w:lang w:val="en-GB"/>
        </w:rPr>
        <w:t>PART 2.2 (Subjective Evaluation)</w:t>
      </w:r>
    </w:p>
    <w:p w14:paraId="22CF2E09" w14:textId="77777777" w:rsidR="00276540" w:rsidRPr="00AD7E95" w:rsidRDefault="0027654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76540" w:rsidRPr="00AD7E95" w14:paraId="20A50B80" w14:textId="77777777">
        <w:trPr>
          <w:trHeight w:val="20"/>
          <w:jc w:val="center"/>
        </w:trPr>
        <w:tc>
          <w:tcPr>
            <w:tcW w:w="1666" w:type="pct"/>
            <w:noWrap/>
          </w:tcPr>
          <w:p w14:paraId="0125D58E" w14:textId="77777777" w:rsidR="00276540" w:rsidRPr="00AD7E95" w:rsidRDefault="00276540">
            <w:pPr>
              <w:keepNext/>
              <w:outlineLvl w:val="1"/>
              <w:rPr>
                <w:rFonts w:ascii="Arial" w:eastAsia="MS Mincho" w:hAnsi="Arial" w:cs="Arial"/>
                <w:b/>
                <w:bCs/>
                <w:sz w:val="20"/>
                <w:szCs w:val="20"/>
                <w:lang w:val="en-GB"/>
              </w:rPr>
            </w:pPr>
          </w:p>
        </w:tc>
        <w:tc>
          <w:tcPr>
            <w:tcW w:w="1667" w:type="pct"/>
          </w:tcPr>
          <w:p w14:paraId="237E6A9A" w14:textId="77777777" w:rsidR="00276540" w:rsidRPr="00AD7E95" w:rsidRDefault="00E67F7B">
            <w:pPr>
              <w:keepNext/>
              <w:outlineLvl w:val="1"/>
              <w:rPr>
                <w:rFonts w:ascii="Arial" w:eastAsia="MS Mincho" w:hAnsi="Arial" w:cs="Arial"/>
                <w:b/>
                <w:bCs/>
                <w:sz w:val="20"/>
                <w:szCs w:val="20"/>
                <w:lang w:val="en-GB"/>
              </w:rPr>
            </w:pPr>
            <w:r w:rsidRPr="00AD7E95">
              <w:rPr>
                <w:rFonts w:ascii="Arial" w:eastAsia="MS Mincho" w:hAnsi="Arial" w:cs="Arial"/>
                <w:b/>
                <w:bCs/>
                <w:sz w:val="20"/>
                <w:szCs w:val="20"/>
                <w:lang w:val="en-GB"/>
              </w:rPr>
              <w:t>Reviewer’s comment</w:t>
            </w:r>
          </w:p>
          <w:p w14:paraId="43CC4A65" w14:textId="77777777" w:rsidR="00276540" w:rsidRPr="00AD7E95" w:rsidRDefault="00276540">
            <w:pPr>
              <w:rPr>
                <w:rFonts w:ascii="Arial" w:hAnsi="Arial" w:cs="Arial"/>
                <w:sz w:val="20"/>
                <w:szCs w:val="20"/>
                <w:lang w:val="en-GB"/>
              </w:rPr>
            </w:pPr>
          </w:p>
        </w:tc>
        <w:tc>
          <w:tcPr>
            <w:tcW w:w="1667" w:type="pct"/>
          </w:tcPr>
          <w:p w14:paraId="0F4EEFBB" w14:textId="77777777" w:rsidR="00276540" w:rsidRPr="00AD7E95" w:rsidRDefault="00E67F7B">
            <w:pPr>
              <w:spacing w:after="160" w:line="256" w:lineRule="auto"/>
              <w:rPr>
                <w:rFonts w:ascii="Arial" w:eastAsia="Calibri" w:hAnsi="Arial" w:cs="Arial"/>
                <w:kern w:val="2"/>
                <w:sz w:val="20"/>
                <w:szCs w:val="20"/>
                <w:lang w:val="en-IN"/>
              </w:rPr>
            </w:pPr>
            <w:r w:rsidRPr="00AD7E95">
              <w:rPr>
                <w:rFonts w:ascii="Arial" w:eastAsia="Calibri" w:hAnsi="Arial" w:cs="Arial"/>
                <w:b/>
                <w:kern w:val="2"/>
                <w:sz w:val="20"/>
                <w:szCs w:val="20"/>
                <w:lang w:val="en-IN"/>
              </w:rPr>
              <w:t>Author’s Feedback</w:t>
            </w:r>
            <w:r w:rsidRPr="00AD7E95">
              <w:rPr>
                <w:rFonts w:ascii="Arial" w:eastAsia="Calibri" w:hAnsi="Arial" w:cs="Arial"/>
                <w:kern w:val="2"/>
                <w:sz w:val="20"/>
                <w:szCs w:val="20"/>
                <w:lang w:val="en-IN"/>
              </w:rPr>
              <w:t xml:space="preserve"> (It is mandatory that authors should write his/her feedback here)</w:t>
            </w:r>
          </w:p>
          <w:p w14:paraId="624F8B6F" w14:textId="77777777" w:rsidR="00276540" w:rsidRPr="00AD7E95" w:rsidRDefault="00276540">
            <w:pPr>
              <w:keepNext/>
              <w:outlineLvl w:val="1"/>
              <w:rPr>
                <w:rFonts w:ascii="Arial" w:eastAsia="MS Mincho" w:hAnsi="Arial" w:cs="Arial"/>
                <w:bCs/>
                <w:sz w:val="20"/>
                <w:szCs w:val="20"/>
                <w:lang w:val="en-GB"/>
              </w:rPr>
            </w:pPr>
          </w:p>
        </w:tc>
      </w:tr>
      <w:tr w:rsidR="00276540" w:rsidRPr="00AD7E95" w14:paraId="31F4D675" w14:textId="77777777">
        <w:trPr>
          <w:trHeight w:val="20"/>
          <w:jc w:val="center"/>
        </w:trPr>
        <w:tc>
          <w:tcPr>
            <w:tcW w:w="1666" w:type="pct"/>
            <w:noWrap/>
          </w:tcPr>
          <w:p w14:paraId="76B6EFBC" w14:textId="77777777" w:rsidR="00276540" w:rsidRPr="00AD7E95" w:rsidRDefault="00E67F7B">
            <w:pPr>
              <w:rPr>
                <w:rFonts w:ascii="Arial" w:hAnsi="Arial" w:cs="Arial"/>
                <w:b/>
                <w:bCs/>
                <w:sz w:val="20"/>
                <w:szCs w:val="20"/>
                <w:lang w:val="en-GB"/>
              </w:rPr>
            </w:pPr>
            <w:r w:rsidRPr="00AD7E95">
              <w:rPr>
                <w:rFonts w:ascii="Arial" w:hAnsi="Arial" w:cs="Arial"/>
                <w:b/>
                <w:bCs/>
                <w:sz w:val="20"/>
                <w:szCs w:val="20"/>
                <w:lang w:val="en-GB"/>
              </w:rPr>
              <w:t>Is the title of the article suitable?</w:t>
            </w:r>
          </w:p>
          <w:p w14:paraId="6317EF03" w14:textId="77777777" w:rsidR="00276540" w:rsidRPr="00AD7E95" w:rsidRDefault="00276540">
            <w:pPr>
              <w:rPr>
                <w:rFonts w:ascii="Arial" w:hAnsi="Arial" w:cs="Arial"/>
                <w:bCs/>
                <w:sz w:val="20"/>
                <w:szCs w:val="20"/>
                <w:lang w:val="en-GB"/>
              </w:rPr>
            </w:pPr>
          </w:p>
          <w:p w14:paraId="28393FB3" w14:textId="77777777" w:rsidR="00276540" w:rsidRPr="00AD7E95" w:rsidRDefault="00E67F7B">
            <w:pPr>
              <w:rPr>
                <w:rFonts w:ascii="Arial" w:hAnsi="Arial" w:cs="Arial"/>
                <w:bCs/>
                <w:sz w:val="20"/>
                <w:szCs w:val="20"/>
                <w:lang w:val="en-GB"/>
              </w:rPr>
            </w:pPr>
            <w:r w:rsidRPr="00AD7E95">
              <w:rPr>
                <w:rFonts w:ascii="Arial" w:hAnsi="Arial" w:cs="Arial"/>
                <w:bCs/>
                <w:sz w:val="20"/>
                <w:szCs w:val="20"/>
                <w:lang w:val="en-GB"/>
              </w:rPr>
              <w:t>If your answer is NO, please provide a brief, clear suggestion for improvement.</w:t>
            </w:r>
          </w:p>
          <w:p w14:paraId="374D884D" w14:textId="77777777" w:rsidR="00276540" w:rsidRPr="00AD7E95" w:rsidRDefault="00276540">
            <w:pPr>
              <w:rPr>
                <w:rFonts w:ascii="Arial" w:hAnsi="Arial" w:cs="Arial"/>
                <w:sz w:val="20"/>
                <w:szCs w:val="20"/>
                <w:u w:val="single"/>
                <w:lang w:val="en-GB"/>
              </w:rPr>
            </w:pPr>
          </w:p>
        </w:tc>
        <w:tc>
          <w:tcPr>
            <w:tcW w:w="1667" w:type="pct"/>
          </w:tcPr>
          <w:p w14:paraId="3472B662" w14:textId="77777777" w:rsidR="00276540" w:rsidRPr="00AD7E95" w:rsidRDefault="00783ACD">
            <w:pPr>
              <w:ind w:left="360"/>
              <w:rPr>
                <w:rFonts w:ascii="Arial" w:hAnsi="Arial" w:cs="Arial"/>
                <w:b/>
                <w:bCs/>
                <w:sz w:val="20"/>
                <w:szCs w:val="20"/>
                <w:lang w:val="en-GB"/>
              </w:rPr>
            </w:pPr>
            <w:r w:rsidRPr="00AD7E95">
              <w:rPr>
                <w:rFonts w:ascii="Arial" w:hAnsi="Arial" w:cs="Arial"/>
                <w:bCs/>
                <w:sz w:val="20"/>
                <w:szCs w:val="20"/>
                <w:lang w:val="en-GB"/>
              </w:rPr>
              <w:t>Assessment of TNF-α Levels and its correlation with Lipid Markers in Patients with Psoriasis</w:t>
            </w:r>
          </w:p>
        </w:tc>
        <w:tc>
          <w:tcPr>
            <w:tcW w:w="1667" w:type="pct"/>
          </w:tcPr>
          <w:p w14:paraId="2FCBA139" w14:textId="77777777" w:rsidR="00276540" w:rsidRPr="00AD7E95" w:rsidRDefault="00276540">
            <w:pPr>
              <w:keepNext/>
              <w:outlineLvl w:val="1"/>
              <w:rPr>
                <w:rFonts w:ascii="Arial" w:eastAsia="MS Mincho" w:hAnsi="Arial" w:cs="Arial"/>
                <w:bCs/>
                <w:sz w:val="20"/>
                <w:szCs w:val="20"/>
                <w:lang w:val="en-GB"/>
              </w:rPr>
            </w:pPr>
          </w:p>
        </w:tc>
      </w:tr>
      <w:tr w:rsidR="00276540" w:rsidRPr="00AD7E95" w14:paraId="5190E958" w14:textId="77777777">
        <w:trPr>
          <w:trHeight w:val="20"/>
          <w:jc w:val="center"/>
        </w:trPr>
        <w:tc>
          <w:tcPr>
            <w:tcW w:w="1666" w:type="pct"/>
            <w:noWrap/>
          </w:tcPr>
          <w:p w14:paraId="18D41CAD" w14:textId="77777777" w:rsidR="00276540" w:rsidRPr="00AD7E95" w:rsidRDefault="00E67F7B">
            <w:pPr>
              <w:keepNext/>
              <w:outlineLvl w:val="1"/>
              <w:rPr>
                <w:rFonts w:ascii="Arial" w:eastAsia="MS Mincho" w:hAnsi="Arial" w:cs="Arial"/>
                <w:b/>
                <w:bCs/>
                <w:sz w:val="20"/>
                <w:szCs w:val="20"/>
                <w:lang w:val="en-GB"/>
              </w:rPr>
            </w:pPr>
            <w:r w:rsidRPr="00AD7E95">
              <w:rPr>
                <w:rFonts w:ascii="Arial" w:eastAsia="MS Mincho" w:hAnsi="Arial" w:cs="Arial"/>
                <w:b/>
                <w:bCs/>
                <w:sz w:val="20"/>
                <w:szCs w:val="20"/>
                <w:lang w:val="en-GB"/>
              </w:rPr>
              <w:t xml:space="preserve">Is the abstract of the article comprehensive? </w:t>
            </w:r>
          </w:p>
          <w:p w14:paraId="1C5CC7FB" w14:textId="77777777" w:rsidR="00276540" w:rsidRPr="00AD7E95" w:rsidRDefault="00E67F7B">
            <w:pPr>
              <w:rPr>
                <w:rFonts w:ascii="Arial" w:hAnsi="Arial" w:cs="Arial"/>
                <w:bCs/>
                <w:sz w:val="20"/>
                <w:szCs w:val="20"/>
                <w:lang w:val="en-GB"/>
              </w:rPr>
            </w:pPr>
            <w:r w:rsidRPr="00AD7E95">
              <w:rPr>
                <w:rFonts w:ascii="Arial" w:hAnsi="Arial" w:cs="Arial"/>
                <w:bCs/>
                <w:sz w:val="20"/>
                <w:szCs w:val="20"/>
                <w:lang w:val="en-GB"/>
              </w:rPr>
              <w:t>s</w:t>
            </w:r>
          </w:p>
          <w:p w14:paraId="2E70A554" w14:textId="77777777" w:rsidR="00276540" w:rsidRPr="00AD7E95" w:rsidRDefault="00E67F7B">
            <w:pPr>
              <w:rPr>
                <w:rFonts w:ascii="Arial" w:hAnsi="Arial" w:cs="Arial"/>
                <w:bCs/>
                <w:sz w:val="20"/>
                <w:szCs w:val="20"/>
                <w:lang w:val="en-GB"/>
              </w:rPr>
            </w:pPr>
            <w:r w:rsidRPr="00AD7E95">
              <w:rPr>
                <w:rFonts w:ascii="Arial" w:hAnsi="Arial" w:cs="Arial"/>
                <w:bCs/>
                <w:sz w:val="20"/>
                <w:szCs w:val="20"/>
                <w:lang w:val="en-GB"/>
              </w:rPr>
              <w:t>If your answer is NO, please provide a brief, clear suggestion for improvement.</w:t>
            </w:r>
          </w:p>
          <w:p w14:paraId="32834362" w14:textId="77777777" w:rsidR="00276540" w:rsidRPr="00AD7E95" w:rsidRDefault="00276540">
            <w:pPr>
              <w:rPr>
                <w:rFonts w:ascii="Arial" w:hAnsi="Arial" w:cs="Arial"/>
                <w:sz w:val="20"/>
                <w:szCs w:val="20"/>
                <w:lang w:val="en-GB"/>
              </w:rPr>
            </w:pPr>
          </w:p>
        </w:tc>
        <w:tc>
          <w:tcPr>
            <w:tcW w:w="1667" w:type="pct"/>
          </w:tcPr>
          <w:p w14:paraId="70BCE575" w14:textId="77777777" w:rsidR="00276540" w:rsidRPr="00AD7E95" w:rsidRDefault="004612EF" w:rsidP="004612EF">
            <w:pPr>
              <w:rPr>
                <w:rFonts w:ascii="Arial" w:hAnsi="Arial" w:cs="Arial"/>
                <w:sz w:val="20"/>
                <w:szCs w:val="20"/>
                <w:lang w:val="en-GB"/>
              </w:rPr>
            </w:pPr>
            <w:r w:rsidRPr="00AD7E95">
              <w:rPr>
                <w:rFonts w:ascii="Arial" w:hAnsi="Arial" w:cs="Arial"/>
                <w:sz w:val="20"/>
                <w:szCs w:val="20"/>
                <w:lang w:val="en-GB"/>
              </w:rPr>
              <w:t>Yes</w:t>
            </w:r>
          </w:p>
        </w:tc>
        <w:tc>
          <w:tcPr>
            <w:tcW w:w="1667" w:type="pct"/>
          </w:tcPr>
          <w:p w14:paraId="19BBB80F" w14:textId="77777777" w:rsidR="00276540" w:rsidRPr="00AD7E95" w:rsidRDefault="00276540">
            <w:pPr>
              <w:keepNext/>
              <w:outlineLvl w:val="1"/>
              <w:rPr>
                <w:rFonts w:ascii="Arial" w:eastAsia="MS Mincho" w:hAnsi="Arial" w:cs="Arial"/>
                <w:bCs/>
                <w:sz w:val="20"/>
                <w:szCs w:val="20"/>
                <w:lang w:val="en-GB"/>
              </w:rPr>
            </w:pPr>
          </w:p>
        </w:tc>
      </w:tr>
      <w:tr w:rsidR="00276540" w:rsidRPr="00AD7E95" w14:paraId="43E1281A" w14:textId="77777777">
        <w:trPr>
          <w:trHeight w:val="20"/>
          <w:jc w:val="center"/>
        </w:trPr>
        <w:tc>
          <w:tcPr>
            <w:tcW w:w="1666" w:type="pct"/>
            <w:noWrap/>
            <w:hideMark/>
          </w:tcPr>
          <w:p w14:paraId="3F54C343" w14:textId="77777777" w:rsidR="00276540" w:rsidRPr="00AD7E95" w:rsidRDefault="00E67F7B">
            <w:pPr>
              <w:keepNext/>
              <w:outlineLvl w:val="1"/>
              <w:rPr>
                <w:rFonts w:ascii="Arial" w:eastAsia="MS Mincho" w:hAnsi="Arial" w:cs="Arial"/>
                <w:bCs/>
                <w:sz w:val="20"/>
                <w:szCs w:val="20"/>
                <w:lang w:val="en-GB"/>
              </w:rPr>
            </w:pPr>
            <w:r w:rsidRPr="00AD7E95">
              <w:rPr>
                <w:rFonts w:ascii="Arial" w:eastAsia="MS Mincho" w:hAnsi="Arial" w:cs="Arial"/>
                <w:b/>
                <w:bCs/>
                <w:sz w:val="20"/>
                <w:szCs w:val="20"/>
                <w:lang w:val="en-GB"/>
              </w:rPr>
              <w:t xml:space="preserve">Is the manuscript scientifically correct? </w:t>
            </w:r>
            <w:r w:rsidRPr="00AD7E95">
              <w:rPr>
                <w:rFonts w:ascii="Arial" w:eastAsia="MS Mincho" w:hAnsi="Arial" w:cs="Arial"/>
                <w:b/>
                <w:bCs/>
                <w:sz w:val="20"/>
                <w:szCs w:val="20"/>
                <w:lang w:val="en-GB"/>
              </w:rPr>
              <w:br/>
            </w:r>
          </w:p>
          <w:p w14:paraId="31D3C991" w14:textId="77777777" w:rsidR="00276540" w:rsidRPr="00AD7E95" w:rsidRDefault="00E67F7B">
            <w:pPr>
              <w:rPr>
                <w:rFonts w:ascii="Arial" w:hAnsi="Arial" w:cs="Arial"/>
                <w:bCs/>
                <w:sz w:val="20"/>
                <w:szCs w:val="20"/>
                <w:lang w:val="en-GB"/>
              </w:rPr>
            </w:pPr>
            <w:r w:rsidRPr="00AD7E95">
              <w:rPr>
                <w:rFonts w:ascii="Arial" w:hAnsi="Arial" w:cs="Arial"/>
                <w:bCs/>
                <w:sz w:val="20"/>
                <w:szCs w:val="20"/>
                <w:lang w:val="en-GB"/>
              </w:rPr>
              <w:t>If your answer is NO, please provide a brief, clear suggestion for improvement</w:t>
            </w:r>
          </w:p>
          <w:p w14:paraId="24E88C8E" w14:textId="77777777" w:rsidR="00276540" w:rsidRPr="00AD7E95" w:rsidRDefault="00E67F7B">
            <w:pPr>
              <w:rPr>
                <w:rFonts w:ascii="Arial" w:hAnsi="Arial" w:cs="Arial"/>
                <w:b/>
                <w:sz w:val="20"/>
                <w:szCs w:val="20"/>
                <w:lang w:val="en-GB"/>
              </w:rPr>
            </w:pPr>
            <w:r w:rsidRPr="00AD7E95">
              <w:rPr>
                <w:rFonts w:ascii="Arial" w:hAnsi="Arial" w:cs="Arial"/>
                <w:bCs/>
                <w:sz w:val="20"/>
                <w:szCs w:val="20"/>
                <w:lang w:val="en-GB"/>
              </w:rPr>
              <w:t>.</w:t>
            </w:r>
          </w:p>
        </w:tc>
        <w:tc>
          <w:tcPr>
            <w:tcW w:w="1667" w:type="pct"/>
          </w:tcPr>
          <w:p w14:paraId="0864E501" w14:textId="77777777" w:rsidR="00276540" w:rsidRPr="00AD7E95" w:rsidRDefault="004612EF">
            <w:pPr>
              <w:contextualSpacing/>
              <w:rPr>
                <w:rFonts w:ascii="Arial" w:hAnsi="Arial" w:cs="Arial"/>
                <w:bCs/>
                <w:sz w:val="20"/>
                <w:szCs w:val="20"/>
                <w:lang w:val="en-GB"/>
              </w:rPr>
            </w:pPr>
            <w:r w:rsidRPr="00AD7E95">
              <w:rPr>
                <w:rFonts w:ascii="Arial" w:hAnsi="Arial" w:cs="Arial"/>
                <w:bCs/>
                <w:sz w:val="20"/>
                <w:szCs w:val="20"/>
                <w:lang w:val="en-GB"/>
              </w:rPr>
              <w:t>Yes</w:t>
            </w:r>
          </w:p>
        </w:tc>
        <w:tc>
          <w:tcPr>
            <w:tcW w:w="1667" w:type="pct"/>
          </w:tcPr>
          <w:p w14:paraId="21B1FA6F" w14:textId="77777777" w:rsidR="00276540" w:rsidRPr="00AD7E95" w:rsidRDefault="00276540">
            <w:pPr>
              <w:keepNext/>
              <w:outlineLvl w:val="1"/>
              <w:rPr>
                <w:rFonts w:ascii="Arial" w:eastAsia="MS Mincho" w:hAnsi="Arial" w:cs="Arial"/>
                <w:bCs/>
                <w:sz w:val="20"/>
                <w:szCs w:val="20"/>
                <w:lang w:val="en-GB"/>
              </w:rPr>
            </w:pPr>
          </w:p>
        </w:tc>
      </w:tr>
      <w:tr w:rsidR="00276540" w:rsidRPr="00AD7E95" w14:paraId="22F25B8B" w14:textId="77777777">
        <w:trPr>
          <w:trHeight w:val="20"/>
          <w:jc w:val="center"/>
        </w:trPr>
        <w:tc>
          <w:tcPr>
            <w:tcW w:w="1666" w:type="pct"/>
            <w:noWrap/>
          </w:tcPr>
          <w:p w14:paraId="2FCC34A1" w14:textId="77777777" w:rsidR="00276540" w:rsidRPr="00AD7E95" w:rsidRDefault="00E67F7B">
            <w:pPr>
              <w:rPr>
                <w:rFonts w:ascii="Arial" w:hAnsi="Arial" w:cs="Arial"/>
                <w:b/>
                <w:bCs/>
                <w:sz w:val="20"/>
                <w:szCs w:val="20"/>
                <w:lang w:val="en-GB"/>
              </w:rPr>
            </w:pPr>
            <w:r w:rsidRPr="00AD7E95">
              <w:rPr>
                <w:rFonts w:ascii="Arial" w:hAnsi="Arial" w:cs="Arial"/>
                <w:b/>
                <w:bCs/>
                <w:sz w:val="20"/>
                <w:szCs w:val="20"/>
                <w:lang w:val="en-GB"/>
              </w:rPr>
              <w:t xml:space="preserve">Are the references sufficient and recent? </w:t>
            </w:r>
          </w:p>
          <w:p w14:paraId="480BCD65" w14:textId="77777777" w:rsidR="00276540" w:rsidRPr="00AD7E95" w:rsidRDefault="00E67F7B">
            <w:pPr>
              <w:rPr>
                <w:rFonts w:ascii="Arial" w:hAnsi="Arial" w:cs="Arial"/>
                <w:bCs/>
                <w:sz w:val="20"/>
                <w:szCs w:val="20"/>
                <w:lang w:val="en-GB"/>
              </w:rPr>
            </w:pPr>
            <w:r w:rsidRPr="00AD7E95">
              <w:rPr>
                <w:rFonts w:ascii="Arial" w:hAnsi="Arial" w:cs="Arial"/>
                <w:bCs/>
                <w:sz w:val="20"/>
                <w:szCs w:val="20"/>
                <w:lang w:val="en-GB"/>
              </w:rPr>
              <w:t>(YES or NO)</w:t>
            </w:r>
          </w:p>
          <w:p w14:paraId="07D36B6B" w14:textId="77777777" w:rsidR="00276540" w:rsidRPr="00AD7E95" w:rsidRDefault="00276540">
            <w:pPr>
              <w:rPr>
                <w:rFonts w:ascii="Arial" w:hAnsi="Arial" w:cs="Arial"/>
                <w:bCs/>
                <w:sz w:val="20"/>
                <w:szCs w:val="20"/>
                <w:lang w:val="en-GB"/>
              </w:rPr>
            </w:pPr>
          </w:p>
          <w:p w14:paraId="54CCA589" w14:textId="77777777" w:rsidR="00276540" w:rsidRPr="00AD7E95" w:rsidRDefault="00E67F7B">
            <w:pPr>
              <w:rPr>
                <w:rFonts w:ascii="Arial" w:hAnsi="Arial" w:cs="Arial"/>
                <w:bCs/>
                <w:sz w:val="20"/>
                <w:szCs w:val="20"/>
                <w:lang w:val="en-GB"/>
              </w:rPr>
            </w:pPr>
            <w:r w:rsidRPr="00AD7E95">
              <w:rPr>
                <w:rFonts w:ascii="Arial" w:hAnsi="Arial" w:cs="Arial"/>
                <w:bCs/>
                <w:sz w:val="20"/>
                <w:szCs w:val="20"/>
                <w:lang w:val="en-GB"/>
              </w:rPr>
              <w:t>If your answer is NO, please provide clear suggestion for improvement.</w:t>
            </w:r>
          </w:p>
          <w:p w14:paraId="49F7656A" w14:textId="77777777" w:rsidR="00276540" w:rsidRPr="00AD7E95" w:rsidRDefault="00276540">
            <w:pPr>
              <w:rPr>
                <w:rFonts w:ascii="Arial" w:hAnsi="Arial" w:cs="Arial"/>
                <w:b/>
                <w:bCs/>
                <w:sz w:val="20"/>
                <w:szCs w:val="20"/>
                <w:lang w:val="en-GB"/>
              </w:rPr>
            </w:pPr>
          </w:p>
        </w:tc>
        <w:tc>
          <w:tcPr>
            <w:tcW w:w="1667" w:type="pct"/>
          </w:tcPr>
          <w:p w14:paraId="32FA7BE2" w14:textId="77777777" w:rsidR="00276540" w:rsidRPr="00AD7E95" w:rsidRDefault="004612EF">
            <w:pPr>
              <w:contextualSpacing/>
              <w:rPr>
                <w:rFonts w:ascii="Arial" w:hAnsi="Arial" w:cs="Arial"/>
                <w:bCs/>
                <w:sz w:val="20"/>
                <w:szCs w:val="20"/>
                <w:lang w:val="en-GB"/>
              </w:rPr>
            </w:pPr>
            <w:r w:rsidRPr="00AD7E95">
              <w:rPr>
                <w:rFonts w:ascii="Arial" w:eastAsia="MS Mincho" w:hAnsi="Arial" w:cs="Arial"/>
                <w:bCs/>
                <w:sz w:val="20"/>
                <w:szCs w:val="20"/>
                <w:lang w:val="en-GB"/>
              </w:rPr>
              <w:t>Give more references from recent literature in support of this study.</w:t>
            </w:r>
          </w:p>
        </w:tc>
        <w:tc>
          <w:tcPr>
            <w:tcW w:w="1667" w:type="pct"/>
          </w:tcPr>
          <w:p w14:paraId="4E6F67EA" w14:textId="77777777" w:rsidR="00276540" w:rsidRPr="00AD7E95" w:rsidRDefault="00276540">
            <w:pPr>
              <w:keepNext/>
              <w:outlineLvl w:val="1"/>
              <w:rPr>
                <w:rFonts w:ascii="Arial" w:eastAsia="MS Mincho" w:hAnsi="Arial" w:cs="Arial"/>
                <w:bCs/>
                <w:sz w:val="20"/>
                <w:szCs w:val="20"/>
                <w:lang w:val="en-GB"/>
              </w:rPr>
            </w:pPr>
          </w:p>
        </w:tc>
      </w:tr>
      <w:tr w:rsidR="00276540" w:rsidRPr="00AD7E95" w14:paraId="3BE71288" w14:textId="77777777">
        <w:trPr>
          <w:trHeight w:val="20"/>
          <w:jc w:val="center"/>
        </w:trPr>
        <w:tc>
          <w:tcPr>
            <w:tcW w:w="1666" w:type="pct"/>
            <w:noWrap/>
          </w:tcPr>
          <w:p w14:paraId="46AEADAD" w14:textId="77777777" w:rsidR="00276540" w:rsidRPr="00AD7E95" w:rsidRDefault="00E67F7B">
            <w:pPr>
              <w:rPr>
                <w:rFonts w:ascii="Arial" w:hAnsi="Arial" w:cs="Arial"/>
                <w:b/>
                <w:bCs/>
                <w:sz w:val="20"/>
                <w:szCs w:val="20"/>
                <w:lang w:val="en-GB"/>
              </w:rPr>
            </w:pPr>
            <w:r w:rsidRPr="00AD7E95">
              <w:rPr>
                <w:rFonts w:ascii="Arial" w:hAnsi="Arial" w:cs="Arial"/>
                <w:b/>
                <w:bCs/>
                <w:sz w:val="20"/>
                <w:szCs w:val="20"/>
                <w:lang w:val="en-GB"/>
              </w:rPr>
              <w:t>Are there ethical issues in this manuscript?</w:t>
            </w:r>
          </w:p>
          <w:p w14:paraId="364998F2" w14:textId="77777777" w:rsidR="00276540" w:rsidRPr="00AD7E95" w:rsidRDefault="00E67F7B">
            <w:pPr>
              <w:rPr>
                <w:rFonts w:ascii="Arial" w:hAnsi="Arial" w:cs="Arial"/>
                <w:bCs/>
                <w:sz w:val="20"/>
                <w:szCs w:val="20"/>
                <w:lang w:val="en-GB"/>
              </w:rPr>
            </w:pPr>
            <w:r w:rsidRPr="00AD7E95">
              <w:rPr>
                <w:rFonts w:ascii="Arial" w:hAnsi="Arial" w:cs="Arial"/>
                <w:bCs/>
                <w:sz w:val="20"/>
                <w:szCs w:val="20"/>
                <w:lang w:val="en-GB"/>
              </w:rPr>
              <w:t>(YES or NO)</w:t>
            </w:r>
          </w:p>
          <w:p w14:paraId="407D4040" w14:textId="77777777" w:rsidR="00276540" w:rsidRPr="00AD7E95" w:rsidRDefault="00276540">
            <w:pPr>
              <w:rPr>
                <w:rFonts w:ascii="Arial" w:hAnsi="Arial" w:cs="Arial"/>
                <w:bCs/>
                <w:sz w:val="20"/>
                <w:szCs w:val="20"/>
                <w:lang w:val="en-GB"/>
              </w:rPr>
            </w:pPr>
          </w:p>
          <w:p w14:paraId="2016A3E7" w14:textId="77777777" w:rsidR="00276540" w:rsidRPr="00AD7E95" w:rsidRDefault="00E67F7B">
            <w:pPr>
              <w:rPr>
                <w:rFonts w:ascii="Arial" w:hAnsi="Arial" w:cs="Arial"/>
                <w:bCs/>
                <w:sz w:val="20"/>
                <w:szCs w:val="20"/>
                <w:lang w:val="en-GB"/>
              </w:rPr>
            </w:pPr>
            <w:r w:rsidRPr="00AD7E95">
              <w:rPr>
                <w:rFonts w:ascii="Arial" w:hAnsi="Arial" w:cs="Arial"/>
                <w:bCs/>
                <w:sz w:val="20"/>
                <w:szCs w:val="20"/>
                <w:lang w:val="en-GB"/>
              </w:rPr>
              <w:t>(If yes, kindly please write down the ethical issues here in details)</w:t>
            </w:r>
          </w:p>
          <w:p w14:paraId="1F9AA7CA" w14:textId="77777777" w:rsidR="00276540" w:rsidRPr="00AD7E95" w:rsidRDefault="00276540">
            <w:pPr>
              <w:rPr>
                <w:rFonts w:ascii="Arial" w:hAnsi="Arial" w:cs="Arial"/>
                <w:bCs/>
                <w:sz w:val="20"/>
                <w:szCs w:val="20"/>
                <w:lang w:val="en-GB"/>
              </w:rPr>
            </w:pPr>
          </w:p>
        </w:tc>
        <w:tc>
          <w:tcPr>
            <w:tcW w:w="1667" w:type="pct"/>
          </w:tcPr>
          <w:p w14:paraId="0B23C62E" w14:textId="77777777" w:rsidR="00276540" w:rsidRPr="00AD7E95" w:rsidRDefault="004612EF">
            <w:pPr>
              <w:contextualSpacing/>
              <w:rPr>
                <w:rFonts w:ascii="Arial" w:hAnsi="Arial" w:cs="Arial"/>
                <w:bCs/>
                <w:sz w:val="20"/>
                <w:szCs w:val="20"/>
                <w:lang w:val="en-GB"/>
              </w:rPr>
            </w:pPr>
            <w:r w:rsidRPr="00AD7E95">
              <w:rPr>
                <w:rFonts w:ascii="Arial" w:hAnsi="Arial" w:cs="Arial"/>
                <w:bCs/>
                <w:sz w:val="20"/>
                <w:szCs w:val="20"/>
                <w:lang w:val="en-GB"/>
              </w:rPr>
              <w:t>Ethical clearance certificate and CTRI approval is not mentioned.</w:t>
            </w:r>
          </w:p>
        </w:tc>
        <w:tc>
          <w:tcPr>
            <w:tcW w:w="1667" w:type="pct"/>
          </w:tcPr>
          <w:p w14:paraId="7676855C" w14:textId="77777777" w:rsidR="00276540" w:rsidRPr="00AD7E95" w:rsidRDefault="00276540">
            <w:pPr>
              <w:keepNext/>
              <w:outlineLvl w:val="1"/>
              <w:rPr>
                <w:rFonts w:ascii="Arial" w:eastAsia="MS Mincho" w:hAnsi="Arial" w:cs="Arial"/>
                <w:bCs/>
                <w:sz w:val="20"/>
                <w:szCs w:val="20"/>
                <w:lang w:val="en-GB"/>
              </w:rPr>
            </w:pPr>
          </w:p>
        </w:tc>
      </w:tr>
    </w:tbl>
    <w:p w14:paraId="2ABECBD7" w14:textId="77777777" w:rsidR="000A1A2F" w:rsidRPr="00AD7E95" w:rsidRDefault="000A1A2F" w:rsidP="000A1A2F">
      <w:pPr>
        <w:pStyle w:val="Affiliation"/>
        <w:spacing w:after="0" w:line="240" w:lineRule="auto"/>
        <w:jc w:val="left"/>
        <w:rPr>
          <w:rFonts w:ascii="Arial" w:hAnsi="Arial" w:cs="Arial"/>
          <w:b/>
          <w:u w:val="single"/>
        </w:rPr>
      </w:pPr>
      <w:r w:rsidRPr="00AD7E95">
        <w:rPr>
          <w:rFonts w:ascii="Arial" w:hAnsi="Arial" w:cs="Arial"/>
          <w:b/>
          <w:u w:val="single"/>
        </w:rPr>
        <w:t>Reviewer details:</w:t>
      </w:r>
    </w:p>
    <w:p w14:paraId="749EC82D" w14:textId="77777777" w:rsidR="000A1A2F" w:rsidRPr="00AD7E95" w:rsidRDefault="000A1A2F" w:rsidP="000A1A2F">
      <w:pPr>
        <w:pStyle w:val="Affiliation"/>
        <w:spacing w:after="0" w:line="240" w:lineRule="auto"/>
        <w:jc w:val="left"/>
        <w:rPr>
          <w:rFonts w:ascii="Arial" w:hAnsi="Arial" w:cs="Arial"/>
        </w:rPr>
      </w:pPr>
    </w:p>
    <w:p w14:paraId="0A7254B8" w14:textId="77777777" w:rsidR="000A1A2F" w:rsidRPr="00AD7E95" w:rsidRDefault="000A1A2F" w:rsidP="000A1A2F">
      <w:pPr>
        <w:rPr>
          <w:rFonts w:ascii="Arial" w:hAnsi="Arial" w:cs="Arial"/>
          <w:sz w:val="20"/>
          <w:szCs w:val="20"/>
        </w:rPr>
      </w:pPr>
      <w:r w:rsidRPr="00AD7E95">
        <w:rPr>
          <w:rFonts w:ascii="Arial" w:hAnsi="Arial" w:cs="Arial"/>
          <w:color w:val="000000"/>
          <w:sz w:val="20"/>
          <w:szCs w:val="20"/>
        </w:rPr>
        <w:t>Asha Nyati, Government Medical College</w:t>
      </w:r>
      <w:r w:rsidRPr="00AD7E95">
        <w:rPr>
          <w:rFonts w:ascii="Arial" w:hAnsi="Arial" w:cs="Arial"/>
          <w:sz w:val="20"/>
          <w:szCs w:val="20"/>
        </w:rPr>
        <w:t xml:space="preserve">, </w:t>
      </w:r>
      <w:r w:rsidRPr="00AD7E95">
        <w:rPr>
          <w:rFonts w:ascii="Arial" w:hAnsi="Arial" w:cs="Arial"/>
          <w:color w:val="000000"/>
          <w:sz w:val="20"/>
          <w:szCs w:val="20"/>
        </w:rPr>
        <w:t>India</w:t>
      </w:r>
    </w:p>
    <w:sectPr w:rsidR="000A1A2F" w:rsidRPr="00AD7E95" w:rsidSect="00A5109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D724" w14:textId="77777777" w:rsidR="00833C6F" w:rsidRDefault="00833C6F">
      <w:r>
        <w:separator/>
      </w:r>
    </w:p>
  </w:endnote>
  <w:endnote w:type="continuationSeparator" w:id="0">
    <w:p w14:paraId="65621CBF" w14:textId="77777777" w:rsidR="00833C6F" w:rsidRDefault="0083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E6FC" w14:textId="77777777" w:rsidR="00276540" w:rsidRDefault="00276540">
    <w:pPr>
      <w:pStyle w:val="Footer"/>
      <w:jc w:val="right"/>
    </w:pPr>
  </w:p>
  <w:p w14:paraId="6A5E234B" w14:textId="77777777" w:rsidR="00276540" w:rsidRDefault="00E67F7B">
    <w:pPr>
      <w:pStyle w:val="Footer"/>
      <w:jc w:val="right"/>
      <w:rPr>
        <w:b/>
        <w:sz w:val="20"/>
      </w:rPr>
    </w:pPr>
    <w:r>
      <w:rPr>
        <w:sz w:val="20"/>
      </w:rPr>
      <w:t xml:space="preserve">Page </w:t>
    </w:r>
    <w:r w:rsidR="00A5109D">
      <w:rPr>
        <w:b/>
        <w:sz w:val="20"/>
      </w:rPr>
      <w:fldChar w:fldCharType="begin"/>
    </w:r>
    <w:r>
      <w:rPr>
        <w:b/>
        <w:sz w:val="20"/>
      </w:rPr>
      <w:instrText xml:space="preserve"> PAGE </w:instrText>
    </w:r>
    <w:r w:rsidR="00A5109D">
      <w:rPr>
        <w:b/>
        <w:sz w:val="20"/>
      </w:rPr>
      <w:fldChar w:fldCharType="separate"/>
    </w:r>
    <w:r w:rsidR="00A7383F">
      <w:rPr>
        <w:b/>
        <w:noProof/>
        <w:sz w:val="20"/>
      </w:rPr>
      <w:t>2</w:t>
    </w:r>
    <w:r w:rsidR="00A5109D">
      <w:rPr>
        <w:b/>
        <w:sz w:val="20"/>
      </w:rPr>
      <w:fldChar w:fldCharType="end"/>
    </w:r>
    <w:r>
      <w:rPr>
        <w:sz w:val="20"/>
      </w:rPr>
      <w:t xml:space="preserve"> of </w:t>
    </w:r>
    <w:r w:rsidR="00A5109D">
      <w:rPr>
        <w:b/>
        <w:sz w:val="20"/>
      </w:rPr>
      <w:fldChar w:fldCharType="begin"/>
    </w:r>
    <w:r>
      <w:rPr>
        <w:b/>
        <w:sz w:val="20"/>
      </w:rPr>
      <w:instrText xml:space="preserve"> NUMPAGES  </w:instrText>
    </w:r>
    <w:r w:rsidR="00A5109D">
      <w:rPr>
        <w:b/>
        <w:sz w:val="20"/>
      </w:rPr>
      <w:fldChar w:fldCharType="separate"/>
    </w:r>
    <w:r w:rsidR="00A7383F">
      <w:rPr>
        <w:b/>
        <w:noProof/>
        <w:sz w:val="20"/>
      </w:rPr>
      <w:t>2</w:t>
    </w:r>
    <w:r w:rsidR="00A5109D">
      <w:rPr>
        <w:b/>
        <w:sz w:val="20"/>
      </w:rPr>
      <w:fldChar w:fldCharType="end"/>
    </w:r>
  </w:p>
  <w:p w14:paraId="387CD49B" w14:textId="77777777" w:rsidR="00276540" w:rsidRDefault="00E67F7B">
    <w:pPr>
      <w:pStyle w:val="Footer"/>
      <w:jc w:val="right"/>
      <w:rPr>
        <w:b/>
        <w:sz w:val="20"/>
      </w:rPr>
    </w:pPr>
    <w:r>
      <w:rPr>
        <w:b/>
        <w:sz w:val="20"/>
      </w:rPr>
      <w:t>V240326</w:t>
    </w:r>
  </w:p>
  <w:p w14:paraId="27F5086A" w14:textId="77777777" w:rsidR="00276540" w:rsidRDefault="00276540">
    <w:pPr>
      <w:pStyle w:val="Footer"/>
      <w:jc w:val="right"/>
    </w:pPr>
  </w:p>
  <w:p w14:paraId="7E5096A2" w14:textId="77777777" w:rsidR="00276540" w:rsidRDefault="0027654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A20D" w14:textId="77777777" w:rsidR="00833C6F" w:rsidRDefault="00833C6F">
      <w:r>
        <w:separator/>
      </w:r>
    </w:p>
  </w:footnote>
  <w:footnote w:type="continuationSeparator" w:id="0">
    <w:p w14:paraId="4FC4F759" w14:textId="77777777" w:rsidR="00833C6F" w:rsidRDefault="00833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8C3A" w14:textId="77777777" w:rsidR="00276540" w:rsidRDefault="00276540">
    <w:pPr>
      <w:spacing w:before="100" w:beforeAutospacing="1" w:after="100" w:afterAutospacing="1"/>
      <w:jc w:val="center"/>
      <w:rPr>
        <w:b/>
        <w:bCs/>
        <w:color w:val="003399"/>
        <w:szCs w:val="20"/>
        <w:u w:val="single"/>
        <w:lang w:val="en-GB"/>
      </w:rPr>
    </w:pPr>
  </w:p>
  <w:p w14:paraId="534B5FF1" w14:textId="77777777" w:rsidR="00276540" w:rsidRDefault="00E67F7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52A01"/>
    <w:multiLevelType w:val="hybridMultilevel"/>
    <w:tmpl w:val="5790B816"/>
    <w:lvl w:ilvl="0" w:tplc="7428973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08909652">
    <w:abstractNumId w:val="4"/>
  </w:num>
  <w:num w:numId="2" w16cid:durableId="457921470">
    <w:abstractNumId w:val="9"/>
  </w:num>
  <w:num w:numId="3" w16cid:durableId="42946213">
    <w:abstractNumId w:val="8"/>
  </w:num>
  <w:num w:numId="4" w16cid:durableId="2093892456">
    <w:abstractNumId w:val="10"/>
  </w:num>
  <w:num w:numId="5" w16cid:durableId="898634187">
    <w:abstractNumId w:val="7"/>
  </w:num>
  <w:num w:numId="6" w16cid:durableId="829711074">
    <w:abstractNumId w:val="0"/>
  </w:num>
  <w:num w:numId="7" w16cid:durableId="254286499">
    <w:abstractNumId w:val="3"/>
  </w:num>
  <w:num w:numId="8" w16cid:durableId="2145349487">
    <w:abstractNumId w:val="12"/>
  </w:num>
  <w:num w:numId="9" w16cid:durableId="1711952566">
    <w:abstractNumId w:val="11"/>
  </w:num>
  <w:num w:numId="10" w16cid:durableId="636688708">
    <w:abstractNumId w:val="2"/>
  </w:num>
  <w:num w:numId="11" w16cid:durableId="692341957">
    <w:abstractNumId w:val="1"/>
  </w:num>
  <w:num w:numId="12" w16cid:durableId="1272396508">
    <w:abstractNumId w:val="6"/>
  </w:num>
  <w:num w:numId="13" w16cid:durableId="325327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76540"/>
    <w:rsid w:val="00012AF2"/>
    <w:rsid w:val="0008120E"/>
    <w:rsid w:val="000A1A2F"/>
    <w:rsid w:val="00191160"/>
    <w:rsid w:val="00233541"/>
    <w:rsid w:val="00276540"/>
    <w:rsid w:val="003902B1"/>
    <w:rsid w:val="004612EF"/>
    <w:rsid w:val="004F7CFD"/>
    <w:rsid w:val="005F2173"/>
    <w:rsid w:val="006029D8"/>
    <w:rsid w:val="006911D4"/>
    <w:rsid w:val="007530B7"/>
    <w:rsid w:val="0077024C"/>
    <w:rsid w:val="00783ACD"/>
    <w:rsid w:val="007E736D"/>
    <w:rsid w:val="00833C6F"/>
    <w:rsid w:val="00892383"/>
    <w:rsid w:val="00996E21"/>
    <w:rsid w:val="00A45654"/>
    <w:rsid w:val="00A5109D"/>
    <w:rsid w:val="00A7383F"/>
    <w:rsid w:val="00AA20D1"/>
    <w:rsid w:val="00AD7E95"/>
    <w:rsid w:val="00B46C93"/>
    <w:rsid w:val="00C37AB0"/>
    <w:rsid w:val="00D0290B"/>
    <w:rsid w:val="00D657F8"/>
    <w:rsid w:val="00DE27ED"/>
    <w:rsid w:val="00E67F7B"/>
    <w:rsid w:val="00F55657"/>
    <w:rsid w:val="00F70CD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9F97"/>
  <w15:docId w15:val="{F6130C47-7F39-4EBC-892C-BB7062DB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09D"/>
    <w:rPr>
      <w:rFonts w:ascii="Times New Roman" w:eastAsia="Times New Roman" w:hAnsi="Times New Roman"/>
      <w:sz w:val="24"/>
      <w:szCs w:val="24"/>
    </w:rPr>
  </w:style>
  <w:style w:type="paragraph" w:styleId="Heading2">
    <w:name w:val="heading 2"/>
    <w:basedOn w:val="Normal"/>
    <w:next w:val="Normal"/>
    <w:link w:val="Heading2Char"/>
    <w:qFormat/>
    <w:rsid w:val="00A5109D"/>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A5109D"/>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5109D"/>
    <w:rPr>
      <w:rFonts w:ascii="Helvetica" w:eastAsia="MS Mincho" w:hAnsi="Helvetica" w:cs="Helvetica"/>
      <w:b/>
      <w:bCs/>
      <w:sz w:val="20"/>
      <w:szCs w:val="20"/>
      <w:lang w:val="fr-FR"/>
    </w:rPr>
  </w:style>
  <w:style w:type="character" w:customStyle="1" w:styleId="Heading4Char">
    <w:name w:val="Heading 4 Char"/>
    <w:link w:val="Heading4"/>
    <w:rsid w:val="00A5109D"/>
    <w:rPr>
      <w:rFonts w:ascii="Arial Unicode MS" w:eastAsia="Arial Unicode MS" w:hAnsi="Arial Unicode MS" w:cs="Arial Unicode MS"/>
      <w:b/>
      <w:bCs/>
      <w:sz w:val="24"/>
      <w:szCs w:val="24"/>
      <w:lang w:val="en-US"/>
    </w:rPr>
  </w:style>
  <w:style w:type="paragraph" w:styleId="NormalWeb">
    <w:name w:val="Normal (Web)"/>
    <w:basedOn w:val="Normal"/>
    <w:rsid w:val="00A5109D"/>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A5109D"/>
    <w:pPr>
      <w:jc w:val="both"/>
    </w:pPr>
    <w:rPr>
      <w:rFonts w:ascii="Helvetica" w:eastAsia="MS Mincho" w:hAnsi="Helvetica"/>
      <w:lang w:val="fr-FR"/>
    </w:rPr>
  </w:style>
  <w:style w:type="character" w:customStyle="1" w:styleId="BodyTextChar">
    <w:name w:val="Body Text Char"/>
    <w:link w:val="BodyText"/>
    <w:rsid w:val="00A5109D"/>
    <w:rPr>
      <w:rFonts w:ascii="Helvetica" w:eastAsia="MS Mincho" w:hAnsi="Helvetica" w:cs="Helvetica"/>
      <w:sz w:val="24"/>
      <w:szCs w:val="24"/>
      <w:lang w:val="fr-FR"/>
    </w:rPr>
  </w:style>
  <w:style w:type="paragraph" w:styleId="Header">
    <w:name w:val="header"/>
    <w:basedOn w:val="Normal"/>
    <w:link w:val="HeaderChar"/>
    <w:uiPriority w:val="99"/>
    <w:rsid w:val="00A5109D"/>
    <w:pPr>
      <w:tabs>
        <w:tab w:val="center" w:pos="4680"/>
        <w:tab w:val="right" w:pos="9360"/>
      </w:tabs>
    </w:pPr>
  </w:style>
  <w:style w:type="character" w:customStyle="1" w:styleId="HeaderChar">
    <w:name w:val="Header Char"/>
    <w:link w:val="Header"/>
    <w:uiPriority w:val="99"/>
    <w:rsid w:val="00A5109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5109D"/>
    <w:pPr>
      <w:tabs>
        <w:tab w:val="center" w:pos="4513"/>
        <w:tab w:val="right" w:pos="9026"/>
      </w:tabs>
    </w:pPr>
  </w:style>
  <w:style w:type="character" w:customStyle="1" w:styleId="FooterChar">
    <w:name w:val="Footer Char"/>
    <w:link w:val="Footer"/>
    <w:uiPriority w:val="99"/>
    <w:rsid w:val="00A5109D"/>
    <w:rPr>
      <w:rFonts w:ascii="Times New Roman" w:eastAsia="Times New Roman" w:hAnsi="Times New Roman" w:cs="Times New Roman"/>
      <w:sz w:val="24"/>
      <w:szCs w:val="24"/>
      <w:lang w:val="en-US"/>
    </w:rPr>
  </w:style>
  <w:style w:type="character" w:styleId="Hyperlink">
    <w:name w:val="Hyperlink"/>
    <w:uiPriority w:val="99"/>
    <w:unhideWhenUsed/>
    <w:rsid w:val="00A5109D"/>
    <w:rPr>
      <w:color w:val="0000FF"/>
      <w:u w:val="single"/>
    </w:rPr>
  </w:style>
  <w:style w:type="paragraph" w:styleId="ListParagraph">
    <w:name w:val="List Paragraph"/>
    <w:basedOn w:val="Normal"/>
    <w:uiPriority w:val="34"/>
    <w:qFormat/>
    <w:rsid w:val="00A5109D"/>
    <w:pPr>
      <w:ind w:left="720"/>
      <w:contextualSpacing/>
    </w:pPr>
  </w:style>
  <w:style w:type="paragraph" w:styleId="Revision">
    <w:name w:val="Revision"/>
    <w:hidden/>
    <w:uiPriority w:val="99"/>
    <w:semiHidden/>
    <w:rsid w:val="00A5109D"/>
    <w:rPr>
      <w:sz w:val="22"/>
      <w:szCs w:val="22"/>
    </w:rPr>
  </w:style>
  <w:style w:type="character" w:styleId="FollowedHyperlink">
    <w:name w:val="FollowedHyperlink"/>
    <w:uiPriority w:val="99"/>
    <w:semiHidden/>
    <w:unhideWhenUsed/>
    <w:rsid w:val="00A5109D"/>
    <w:rPr>
      <w:color w:val="800080"/>
      <w:u w:val="single"/>
    </w:rPr>
  </w:style>
  <w:style w:type="table" w:styleId="TableGrid">
    <w:name w:val="Table Grid"/>
    <w:basedOn w:val="TableNormal"/>
    <w:uiPriority w:val="59"/>
    <w:rsid w:val="00A5109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A5109D"/>
    <w:rPr>
      <w:color w:val="605E5C"/>
      <w:shd w:val="clear" w:color="auto" w:fill="E1DFDD"/>
    </w:rPr>
  </w:style>
  <w:style w:type="character" w:customStyle="1" w:styleId="UnresolvedMention1">
    <w:name w:val="Unresolved Mention1"/>
    <w:uiPriority w:val="99"/>
    <w:semiHidden/>
    <w:unhideWhenUsed/>
    <w:rsid w:val="00A5109D"/>
    <w:rPr>
      <w:color w:val="605E5C"/>
      <w:shd w:val="clear" w:color="auto" w:fill="E1DFDD"/>
    </w:rPr>
  </w:style>
  <w:style w:type="paragraph" w:customStyle="1" w:styleId="a">
    <w:name w:val="تمن انكليزي"/>
    <w:basedOn w:val="Normal"/>
    <w:link w:val="Char"/>
    <w:qFormat/>
    <w:rsid w:val="00D0290B"/>
    <w:pPr>
      <w:spacing w:line="360" w:lineRule="auto"/>
      <w:ind w:firstLine="567"/>
      <w:jc w:val="lowKashida"/>
    </w:pPr>
    <w:rPr>
      <w:sz w:val="28"/>
    </w:rPr>
  </w:style>
  <w:style w:type="character" w:customStyle="1" w:styleId="Char">
    <w:name w:val="تمن انكليزي Char"/>
    <w:link w:val="a"/>
    <w:rsid w:val="00D0290B"/>
    <w:rPr>
      <w:rFonts w:ascii="Times New Roman" w:eastAsia="Times New Roman" w:hAnsi="Times New Roman"/>
      <w:sz w:val="28"/>
      <w:szCs w:val="24"/>
    </w:rPr>
  </w:style>
  <w:style w:type="paragraph" w:customStyle="1" w:styleId="Affiliation">
    <w:name w:val="Affiliation"/>
    <w:basedOn w:val="Normal"/>
    <w:rsid w:val="000A1A2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13811610">
      <w:bodyDiv w:val="1"/>
      <w:marLeft w:val="0"/>
      <w:marRight w:val="0"/>
      <w:marTop w:val="0"/>
      <w:marBottom w:val="0"/>
      <w:divBdr>
        <w:top w:val="none" w:sz="0" w:space="0" w:color="auto"/>
        <w:left w:val="none" w:sz="0" w:space="0" w:color="auto"/>
        <w:bottom w:val="none" w:sz="0" w:space="0" w:color="auto"/>
        <w:right w:val="none" w:sz="0" w:space="0" w:color="auto"/>
      </w:divBdr>
    </w:div>
    <w:div w:id="126407366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aim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888</Words>
  <Characters>5064</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5941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1144</cp:lastModifiedBy>
  <cp:revision>26</cp:revision>
  <dcterms:created xsi:type="dcterms:W3CDTF">2026-05-11T06:13:00Z</dcterms:created>
  <dcterms:modified xsi:type="dcterms:W3CDTF">2026-05-20T12:47:00Z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