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2E8C" w14:textId="77777777" w:rsidR="00A77B3E" w:rsidRDefault="00A77B3E">
      <w:bookmarkStart w:id="0" w:name="TOC_PLACEHOLDER"/>
      <w:bookmarkEnd w:id="0"/>
    </w:p>
    <w:p w14:paraId="51CE921E" w14:textId="547F0072" w:rsidR="002A033C" w:rsidRDefault="00A77B3E">
      <w:pPr>
        <w:jc w:val="center"/>
      </w:pPr>
      <w:r w:rsidRPr="002014AA">
        <w:rPr>
          <w:rFonts w:ascii="Times New Roman" w:eastAsia="Times New Roman" w:hAnsi="Times New Roman" w:cs="Times New Roman"/>
          <w:b/>
          <w:color w:val="000000"/>
          <w:sz w:val="32"/>
          <w:szCs w:val="18"/>
        </w:rPr>
        <w:t xml:space="preserve">Population Ecology of Earthworms from Lateritic Semi-Evergreen Forest of </w:t>
      </w:r>
      <w:r w:rsidRPr="002014AA">
        <w:rPr>
          <w:rFonts w:ascii="Times New Roman" w:eastAsia="Times New Roman" w:hAnsi="Times New Roman" w:cs="Times New Roman"/>
          <w:b/>
          <w:i/>
          <w:color w:val="000000"/>
          <w:sz w:val="32"/>
          <w:szCs w:val="18"/>
        </w:rPr>
        <w:t xml:space="preserve">Kolli </w:t>
      </w:r>
      <w:r w:rsidRPr="002014AA">
        <w:rPr>
          <w:rFonts w:ascii="Times New Roman" w:eastAsia="Times New Roman" w:hAnsi="Times New Roman" w:cs="Times New Roman"/>
          <w:b/>
          <w:color w:val="000000"/>
          <w:sz w:val="32"/>
          <w:szCs w:val="18"/>
        </w:rPr>
        <w:t>Hill, a Part of Eastern Ghats, Tamil Nadu, India</w:t>
      </w:r>
    </w:p>
    <w:p w14:paraId="7CC859E4" w14:textId="77777777" w:rsidR="002A033C" w:rsidRDefault="002A033C">
      <w:pPr>
        <w:jc w:val="center"/>
      </w:pPr>
    </w:p>
    <w:p w14:paraId="247F7312" w14:textId="77777777" w:rsidR="005C2B6A" w:rsidRPr="002014AA" w:rsidRDefault="005C2B6A">
      <w:pPr>
        <w:jc w:val="center"/>
        <w:rPr>
          <w:sz w:val="24"/>
        </w:rPr>
      </w:pPr>
    </w:p>
    <w:p w14:paraId="77436924" w14:textId="77777777" w:rsidR="002A033C" w:rsidRPr="002014AA" w:rsidRDefault="002A033C">
      <w:pPr>
        <w:jc w:val="center"/>
        <w:rPr>
          <w:sz w:val="24"/>
        </w:rPr>
      </w:pPr>
    </w:p>
    <w:p w14:paraId="702582EF" w14:textId="77777777" w:rsidR="002A033C" w:rsidRDefault="00A02AF0">
      <w:pPr>
        <w:jc w:val="center"/>
      </w:pPr>
      <w:r>
        <w:rPr>
          <w:rFonts w:ascii="Times New Roman" w:eastAsia="Times New Roman" w:hAnsi="Times New Roman" w:cs="Times New Roman"/>
          <w:b/>
          <w:color w:val="222222"/>
          <w:sz w:val="32"/>
        </w:rPr>
        <w:t>ABSTRACT</w:t>
      </w:r>
    </w:p>
    <w:p w14:paraId="6A1D0A93" w14:textId="77777777" w:rsidR="002A033C" w:rsidRDefault="002A033C">
      <w:pPr>
        <w:jc w:val="center"/>
      </w:pPr>
    </w:p>
    <w:p w14:paraId="772B9E10" w14:textId="77777777" w:rsidR="002A033C" w:rsidRPr="002014AA" w:rsidRDefault="00A02AF0" w:rsidP="00662335">
      <w:pPr>
        <w:spacing w:line="360" w:lineRule="auto"/>
        <w:ind w:firstLine="720"/>
        <w:jc w:val="both"/>
        <w:rPr>
          <w:i/>
          <w:color w:val="000000"/>
          <w:sz w:val="12"/>
          <w:szCs w:val="16"/>
        </w:rPr>
      </w:pPr>
      <w:r w:rsidRPr="002014AA">
        <w:rPr>
          <w:rFonts w:ascii="Times New Roman" w:eastAsia="Times New Roman" w:hAnsi="Times New Roman" w:cs="Times New Roman"/>
          <w:iCs/>
          <w:color w:val="000000"/>
          <w:sz w:val="24"/>
          <w:szCs w:val="16"/>
        </w:rPr>
        <w:t xml:space="preserve">This article provides a detailed account of the population of five species of earthworms, namely </w:t>
      </w:r>
      <w:proofErr w:type="spellStart"/>
      <w:r w:rsidRPr="002014AA">
        <w:rPr>
          <w:rFonts w:ascii="Times New Roman" w:eastAsia="Times New Roman" w:hAnsi="Times New Roman" w:cs="Times New Roman"/>
          <w:i/>
          <w:color w:val="000000"/>
          <w:sz w:val="24"/>
          <w:szCs w:val="16"/>
        </w:rPr>
        <w:t>Drawida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gracilis</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Drawida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bullata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Hoplochaetella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stuarti</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Megascolex</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cochinensis</w:t>
      </w:r>
      <w:proofErr w:type="spellEnd"/>
      <w:r w:rsidRPr="002014AA">
        <w:rPr>
          <w:rFonts w:ascii="Times New Roman" w:eastAsia="Times New Roman" w:hAnsi="Times New Roman" w:cs="Times New Roman"/>
          <w:i/>
          <w:color w:val="000000"/>
          <w:sz w:val="24"/>
          <w:szCs w:val="16"/>
        </w:rPr>
        <w:t xml:space="preserve">, </w:t>
      </w:r>
      <w:r w:rsidRPr="002014AA">
        <w:rPr>
          <w:rFonts w:ascii="Times New Roman" w:eastAsia="Times New Roman" w:hAnsi="Times New Roman" w:cs="Times New Roman"/>
          <w:iCs/>
          <w:color w:val="000000"/>
          <w:sz w:val="24"/>
          <w:szCs w:val="16"/>
        </w:rPr>
        <w:t xml:space="preserve">and </w:t>
      </w:r>
      <w:proofErr w:type="spellStart"/>
      <w:r w:rsidRPr="002014AA">
        <w:rPr>
          <w:rFonts w:ascii="Times New Roman" w:eastAsia="Times New Roman" w:hAnsi="Times New Roman" w:cs="Times New Roman"/>
          <w:i/>
          <w:color w:val="000000"/>
          <w:sz w:val="24"/>
          <w:szCs w:val="16"/>
        </w:rPr>
        <w:t>Pontoscolex</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corethrurus</w:t>
      </w:r>
      <w:proofErr w:type="spellEnd"/>
      <w:r w:rsidRPr="002014AA">
        <w:rPr>
          <w:rFonts w:ascii="Times New Roman" w:eastAsia="Times New Roman" w:hAnsi="Times New Roman" w:cs="Times New Roman"/>
          <w:i/>
          <w:color w:val="000000"/>
          <w:sz w:val="24"/>
          <w:szCs w:val="16"/>
        </w:rPr>
        <w:t>,</w:t>
      </w:r>
      <w:r w:rsidRPr="002014AA">
        <w:rPr>
          <w:rFonts w:ascii="Times New Roman" w:eastAsia="Times New Roman" w:hAnsi="Times New Roman" w:cs="Times New Roman"/>
          <w:iCs/>
          <w:color w:val="000000"/>
          <w:sz w:val="24"/>
          <w:szCs w:val="16"/>
        </w:rPr>
        <w:t xml:space="preserve"> in terms of numbers, biomass, abundance, density, and relative density. This article also deals with the ecology of earthworms in detail, in general, and abiotic </w:t>
      </w:r>
      <w:r w:rsidRPr="002014AA">
        <w:rPr>
          <w:rFonts w:ascii="Times New Roman" w:eastAsia="Times New Roman" w:hAnsi="Times New Roman" w:cs="Times New Roman"/>
          <w:iCs/>
          <w:color w:val="000000"/>
          <w:sz w:val="24"/>
          <w:szCs w:val="16"/>
        </w:rPr>
        <w:t>factors in particular. The results of the present study show that all five species of earthworms enumerated during the first year of study (June 2009 to May 2010) were comparatively lower than those in the second year (June 2010 and May 2011). The change i</w:t>
      </w:r>
      <w:r w:rsidRPr="002014AA">
        <w:rPr>
          <w:rFonts w:ascii="Times New Roman" w:eastAsia="Times New Roman" w:hAnsi="Times New Roman" w:cs="Times New Roman"/>
          <w:iCs/>
          <w:color w:val="000000"/>
          <w:sz w:val="24"/>
          <w:szCs w:val="16"/>
        </w:rPr>
        <w:t>n earthworm populations might be attributed to comparatively low rainfall (893 mm) during the first year than during the second year (1865 mm). Seasonal fluctuations in soil moisture in relation to rainfall may affect the size of earthworm populations, bio</w:t>
      </w:r>
      <w:r w:rsidRPr="002014AA">
        <w:rPr>
          <w:rFonts w:ascii="Times New Roman" w:eastAsia="Times New Roman" w:hAnsi="Times New Roman" w:cs="Times New Roman"/>
          <w:iCs/>
          <w:color w:val="000000"/>
          <w:sz w:val="24"/>
          <w:szCs w:val="16"/>
        </w:rPr>
        <w:t xml:space="preserve">mass, and other </w:t>
      </w:r>
      <w:proofErr w:type="spellStart"/>
      <w:r w:rsidRPr="002014AA">
        <w:rPr>
          <w:rFonts w:ascii="Times New Roman" w:eastAsia="Times New Roman" w:hAnsi="Times New Roman" w:cs="Times New Roman"/>
          <w:iCs/>
          <w:color w:val="000000"/>
          <w:sz w:val="24"/>
          <w:szCs w:val="16"/>
        </w:rPr>
        <w:t>analysed</w:t>
      </w:r>
      <w:proofErr w:type="spellEnd"/>
      <w:r w:rsidRPr="002014AA">
        <w:rPr>
          <w:rFonts w:ascii="Times New Roman" w:eastAsia="Times New Roman" w:hAnsi="Times New Roman" w:cs="Times New Roman"/>
          <w:iCs/>
          <w:color w:val="000000"/>
          <w:sz w:val="24"/>
          <w:szCs w:val="16"/>
        </w:rPr>
        <w:t xml:space="preserve"> parameters. The observed earthworm populations were in the following order: </w:t>
      </w:r>
      <w:r w:rsidRPr="002014AA">
        <w:rPr>
          <w:rFonts w:ascii="Times New Roman" w:eastAsia="Times New Roman" w:hAnsi="Times New Roman" w:cs="Times New Roman"/>
          <w:i/>
          <w:color w:val="000000"/>
          <w:sz w:val="24"/>
          <w:szCs w:val="16"/>
        </w:rPr>
        <w:t xml:space="preserve">D. bullata &gt; D. </w:t>
      </w:r>
      <w:proofErr w:type="spellStart"/>
      <w:r w:rsidRPr="002014AA">
        <w:rPr>
          <w:rFonts w:ascii="Times New Roman" w:eastAsia="Times New Roman" w:hAnsi="Times New Roman" w:cs="Times New Roman"/>
          <w:i/>
          <w:color w:val="000000"/>
          <w:sz w:val="24"/>
          <w:szCs w:val="16"/>
        </w:rPr>
        <w:t>gracilis</w:t>
      </w:r>
      <w:proofErr w:type="spellEnd"/>
      <w:r w:rsidRPr="002014AA">
        <w:rPr>
          <w:rFonts w:ascii="Times New Roman" w:eastAsia="Times New Roman" w:hAnsi="Times New Roman" w:cs="Times New Roman"/>
          <w:i/>
          <w:color w:val="000000"/>
          <w:sz w:val="24"/>
          <w:szCs w:val="16"/>
        </w:rPr>
        <w:t xml:space="preserve"> &gt; H. </w:t>
      </w:r>
      <w:proofErr w:type="spellStart"/>
      <w:r w:rsidRPr="002014AA">
        <w:rPr>
          <w:rFonts w:ascii="Times New Roman" w:eastAsia="Times New Roman" w:hAnsi="Times New Roman" w:cs="Times New Roman"/>
          <w:i/>
          <w:color w:val="000000"/>
          <w:sz w:val="24"/>
          <w:szCs w:val="16"/>
        </w:rPr>
        <w:t>stuarti</w:t>
      </w:r>
      <w:proofErr w:type="spellEnd"/>
      <w:r w:rsidRPr="002014AA">
        <w:rPr>
          <w:rFonts w:ascii="Times New Roman" w:eastAsia="Times New Roman" w:hAnsi="Times New Roman" w:cs="Times New Roman"/>
          <w:i/>
          <w:color w:val="000000"/>
          <w:sz w:val="24"/>
          <w:szCs w:val="16"/>
        </w:rPr>
        <w:t xml:space="preserve"> &gt; M. </w:t>
      </w:r>
      <w:proofErr w:type="spellStart"/>
      <w:r w:rsidRPr="002014AA">
        <w:rPr>
          <w:rFonts w:ascii="Times New Roman" w:eastAsia="Times New Roman" w:hAnsi="Times New Roman" w:cs="Times New Roman"/>
          <w:i/>
          <w:color w:val="000000"/>
          <w:sz w:val="24"/>
          <w:szCs w:val="16"/>
        </w:rPr>
        <w:t>cochinensis</w:t>
      </w:r>
      <w:proofErr w:type="spellEnd"/>
      <w:r w:rsidRPr="002014AA">
        <w:rPr>
          <w:rFonts w:ascii="Times New Roman" w:eastAsia="Times New Roman" w:hAnsi="Times New Roman" w:cs="Times New Roman"/>
          <w:i/>
          <w:color w:val="000000"/>
          <w:sz w:val="24"/>
          <w:szCs w:val="16"/>
        </w:rPr>
        <w:t xml:space="preserve"> &gt; P. </w:t>
      </w:r>
      <w:proofErr w:type="spellStart"/>
      <w:r w:rsidRPr="002014AA">
        <w:rPr>
          <w:rFonts w:ascii="Times New Roman" w:eastAsia="Times New Roman" w:hAnsi="Times New Roman" w:cs="Times New Roman"/>
          <w:i/>
          <w:color w:val="000000"/>
          <w:sz w:val="24"/>
          <w:szCs w:val="16"/>
        </w:rPr>
        <w:t>corethrurus</w:t>
      </w:r>
      <w:proofErr w:type="spellEnd"/>
      <w:r w:rsidRPr="002014AA">
        <w:rPr>
          <w:rFonts w:ascii="Times New Roman" w:eastAsia="Times New Roman" w:hAnsi="Times New Roman" w:cs="Times New Roman"/>
          <w:iCs/>
          <w:color w:val="000000"/>
          <w:sz w:val="24"/>
          <w:szCs w:val="16"/>
        </w:rPr>
        <w:t xml:space="preserve">. The mean wet biomass of the observed earthworms was in the following order: </w:t>
      </w:r>
      <w:r w:rsidRPr="002014AA">
        <w:rPr>
          <w:rFonts w:ascii="Times New Roman" w:eastAsia="Times New Roman" w:hAnsi="Times New Roman" w:cs="Times New Roman"/>
          <w:i/>
          <w:color w:val="000000"/>
          <w:sz w:val="24"/>
          <w:szCs w:val="16"/>
        </w:rPr>
        <w:t xml:space="preserve">H. </w:t>
      </w:r>
      <w:proofErr w:type="spellStart"/>
      <w:r w:rsidRPr="002014AA">
        <w:rPr>
          <w:rFonts w:ascii="Times New Roman" w:eastAsia="Times New Roman" w:hAnsi="Times New Roman" w:cs="Times New Roman"/>
          <w:i/>
          <w:color w:val="000000"/>
          <w:sz w:val="24"/>
          <w:szCs w:val="16"/>
        </w:rPr>
        <w:t>stu</w:t>
      </w:r>
      <w:r w:rsidRPr="002014AA">
        <w:rPr>
          <w:rFonts w:ascii="Times New Roman" w:eastAsia="Times New Roman" w:hAnsi="Times New Roman" w:cs="Times New Roman"/>
          <w:i/>
          <w:color w:val="000000"/>
          <w:sz w:val="24"/>
          <w:szCs w:val="16"/>
        </w:rPr>
        <w:t>arti</w:t>
      </w:r>
      <w:proofErr w:type="spellEnd"/>
      <w:r w:rsidRPr="002014AA">
        <w:rPr>
          <w:rFonts w:ascii="Times New Roman" w:eastAsia="Times New Roman" w:hAnsi="Times New Roman" w:cs="Times New Roman"/>
          <w:i/>
          <w:color w:val="000000"/>
          <w:sz w:val="24"/>
          <w:szCs w:val="16"/>
        </w:rPr>
        <w:t xml:space="preserve"> &gt; D. </w:t>
      </w:r>
      <w:proofErr w:type="spellStart"/>
      <w:r w:rsidRPr="002014AA">
        <w:rPr>
          <w:rFonts w:ascii="Times New Roman" w:eastAsia="Times New Roman" w:hAnsi="Times New Roman" w:cs="Times New Roman"/>
          <w:i/>
          <w:color w:val="000000"/>
          <w:sz w:val="24"/>
          <w:szCs w:val="16"/>
        </w:rPr>
        <w:t>gracilis</w:t>
      </w:r>
      <w:proofErr w:type="spellEnd"/>
      <w:r w:rsidRPr="002014AA">
        <w:rPr>
          <w:rFonts w:ascii="Times New Roman" w:eastAsia="Times New Roman" w:hAnsi="Times New Roman" w:cs="Times New Roman"/>
          <w:i/>
          <w:color w:val="000000"/>
          <w:sz w:val="24"/>
          <w:szCs w:val="16"/>
        </w:rPr>
        <w:t xml:space="preserve"> &gt; M. </w:t>
      </w:r>
      <w:proofErr w:type="spellStart"/>
      <w:r w:rsidRPr="002014AA">
        <w:rPr>
          <w:rFonts w:ascii="Times New Roman" w:eastAsia="Times New Roman" w:hAnsi="Times New Roman" w:cs="Times New Roman"/>
          <w:i/>
          <w:color w:val="000000"/>
          <w:sz w:val="24"/>
          <w:szCs w:val="16"/>
        </w:rPr>
        <w:t>cochinensis</w:t>
      </w:r>
      <w:proofErr w:type="spellEnd"/>
      <w:r w:rsidRPr="002014AA">
        <w:rPr>
          <w:rFonts w:ascii="Times New Roman" w:eastAsia="Times New Roman" w:hAnsi="Times New Roman" w:cs="Times New Roman"/>
          <w:i/>
          <w:color w:val="000000"/>
          <w:sz w:val="24"/>
          <w:szCs w:val="16"/>
        </w:rPr>
        <w:t xml:space="preserve"> &gt; D. bullata &gt; P. </w:t>
      </w:r>
      <w:proofErr w:type="spellStart"/>
      <w:r w:rsidRPr="002014AA">
        <w:rPr>
          <w:rFonts w:ascii="Times New Roman" w:eastAsia="Times New Roman" w:hAnsi="Times New Roman" w:cs="Times New Roman"/>
          <w:i/>
          <w:color w:val="000000"/>
          <w:sz w:val="24"/>
          <w:szCs w:val="16"/>
        </w:rPr>
        <w:t>corethrurus</w:t>
      </w:r>
      <w:proofErr w:type="spellEnd"/>
      <w:r w:rsidRPr="002014AA">
        <w:rPr>
          <w:rFonts w:ascii="Times New Roman" w:eastAsia="Times New Roman" w:hAnsi="Times New Roman" w:cs="Times New Roman"/>
          <w:i/>
          <w:color w:val="000000"/>
          <w:sz w:val="24"/>
          <w:szCs w:val="16"/>
        </w:rPr>
        <w:t>.</w:t>
      </w:r>
    </w:p>
    <w:p w14:paraId="5F5BC4E5" w14:textId="77777777" w:rsidR="002A033C" w:rsidRPr="002014AA" w:rsidRDefault="002A033C">
      <w:pPr>
        <w:jc w:val="both"/>
        <w:rPr>
          <w:iCs/>
          <w:color w:val="000000"/>
          <w:sz w:val="12"/>
          <w:szCs w:val="16"/>
        </w:rPr>
      </w:pPr>
    </w:p>
    <w:p w14:paraId="5E9D7369" w14:textId="77777777" w:rsidR="002A033C" w:rsidRPr="002014AA" w:rsidRDefault="00A02AF0">
      <w:pPr>
        <w:jc w:val="both"/>
        <w:rPr>
          <w:iCs/>
          <w:color w:val="000000"/>
          <w:sz w:val="12"/>
          <w:szCs w:val="16"/>
        </w:rPr>
      </w:pPr>
      <w:r w:rsidRPr="002014AA">
        <w:rPr>
          <w:rFonts w:ascii="Times New Roman" w:eastAsia="Times New Roman" w:hAnsi="Times New Roman" w:cs="Times New Roman"/>
          <w:iCs/>
          <w:color w:val="000000"/>
          <w:sz w:val="24"/>
          <w:szCs w:val="16"/>
        </w:rPr>
        <w:t>Key words: Population, Biomass, Abundance, Density, Earthworms, Eastern Ghats, Kolli Hill</w:t>
      </w:r>
    </w:p>
    <w:p w14:paraId="59616466" w14:textId="77777777" w:rsidR="002A033C" w:rsidRPr="002014AA" w:rsidRDefault="002A033C">
      <w:pPr>
        <w:jc w:val="both"/>
        <w:rPr>
          <w:iCs/>
          <w:sz w:val="12"/>
          <w:szCs w:val="16"/>
        </w:rPr>
      </w:pPr>
    </w:p>
    <w:p w14:paraId="153FCD10"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6A4D8BF5"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45FDE163"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525F0FBD"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0855946B" w14:textId="23EBB95A" w:rsidR="002A033C" w:rsidRPr="00662335" w:rsidRDefault="00A02AF0" w:rsidP="00662335">
      <w:pPr>
        <w:spacing w:line="360" w:lineRule="auto"/>
        <w:jc w:val="center"/>
        <w:rPr>
          <w:iCs/>
          <w:sz w:val="24"/>
        </w:rPr>
      </w:pPr>
      <w:r w:rsidRPr="00662335">
        <w:rPr>
          <w:rFonts w:ascii="Times New Roman" w:eastAsia="Times New Roman" w:hAnsi="Times New Roman" w:cs="Times New Roman"/>
          <w:b/>
          <w:iCs/>
          <w:color w:val="000000"/>
          <w:sz w:val="24"/>
        </w:rPr>
        <w:t>INTRODUCTION</w:t>
      </w:r>
    </w:p>
    <w:p w14:paraId="562B8DE8" w14:textId="77777777" w:rsidR="002A033C" w:rsidRPr="00662335" w:rsidRDefault="002A033C" w:rsidP="00662335">
      <w:pPr>
        <w:spacing w:line="360" w:lineRule="auto"/>
        <w:jc w:val="center"/>
        <w:rPr>
          <w:sz w:val="24"/>
        </w:rPr>
      </w:pPr>
    </w:p>
    <w:p w14:paraId="5FEFF098"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Earthworms are macroscopic oligochaetes belonging to the phylum Annelida that live in the soil. These invertebrates represent the largest animals in terms of numbers and biomass in most temperate and tropical terrestrial ecosystems. They significantly infl</w:t>
      </w:r>
      <w:r w:rsidRPr="00662335">
        <w:rPr>
          <w:rFonts w:ascii="Times New Roman" w:eastAsia="Times New Roman" w:hAnsi="Times New Roman" w:cs="Times New Roman"/>
          <w:color w:val="000000"/>
          <w:sz w:val="24"/>
        </w:rPr>
        <w:t xml:space="preserve">uence the physical, chemical, and biological properties of soil. In addition, they play a crucial role in modifying soil structure, accelerating the decomposition of organic matter, and nutrient recycling (Edwards and </w:t>
      </w:r>
      <w:r w:rsidRPr="00662335">
        <w:rPr>
          <w:rFonts w:ascii="Times New Roman" w:eastAsia="Times New Roman" w:hAnsi="Times New Roman" w:cs="Times New Roman"/>
          <w:color w:val="000000"/>
          <w:sz w:val="24"/>
        </w:rPr>
        <w:lastRenderedPageBreak/>
        <w:t>Bohlen, 1996; Lavelle and Spain, 2001;</w:t>
      </w:r>
      <w:r w:rsidRPr="00662335">
        <w:rPr>
          <w:rFonts w:ascii="Times New Roman" w:eastAsia="Times New Roman" w:hAnsi="Times New Roman" w:cs="Times New Roman"/>
          <w:color w:val="000000"/>
          <w:sz w:val="24"/>
        </w:rPr>
        <w:t xml:space="preserve"> Domínguez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2004). More than 8,300 earthworm species have been documented worldwide, encompassing 38 families and 811 genera (Reynolds and Wetzel, 2025). India is endowed with an impressive diversity of earthworms, with 469 species and subspecies sp</w:t>
      </w:r>
      <w:r w:rsidRPr="00662335">
        <w:rPr>
          <w:rFonts w:ascii="Times New Roman" w:eastAsia="Times New Roman" w:hAnsi="Times New Roman" w:cs="Times New Roman"/>
          <w:color w:val="000000"/>
          <w:sz w:val="24"/>
        </w:rPr>
        <w:t xml:space="preserve">read across nine families and 72 genera (Ahmad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2025; Naik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 Narayanan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2024a, 2024b, 2025a, 2025b; Tiwari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2024, 2025a, 2025b).</w:t>
      </w:r>
    </w:p>
    <w:p w14:paraId="4B9BFA0A"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Most of these species are known only by their names and morphology; however, their biology and</w:t>
      </w:r>
      <w:r w:rsidRPr="00662335">
        <w:rPr>
          <w:rFonts w:ascii="Times New Roman" w:eastAsia="Times New Roman" w:hAnsi="Times New Roman" w:cs="Times New Roman"/>
          <w:color w:val="000000"/>
          <w:sz w:val="24"/>
        </w:rPr>
        <w:t xml:space="preserve"> ecology remain unknown. Earthworm species have different life strategies and occupy different ecological niches. Furthermore, they have been classified into three ecological categories based on their food and the zone in which they live: </w:t>
      </w:r>
      <w:proofErr w:type="spellStart"/>
      <w:r w:rsidRPr="00662335">
        <w:rPr>
          <w:rFonts w:ascii="Times New Roman" w:eastAsia="Times New Roman" w:hAnsi="Times New Roman" w:cs="Times New Roman"/>
          <w:i/>
          <w:color w:val="000000"/>
          <w:sz w:val="24"/>
        </w:rPr>
        <w:t>epigeic</w:t>
      </w:r>
      <w:proofErr w:type="spellEnd"/>
      <w:r w:rsidRPr="00662335">
        <w:rPr>
          <w:rFonts w:ascii="Times New Roman" w:eastAsia="Times New Roman" w:hAnsi="Times New Roman" w:cs="Times New Roman"/>
          <w:i/>
          <w:color w:val="000000"/>
          <w:sz w:val="24"/>
        </w:rPr>
        <w:t xml:space="preserve">, </w:t>
      </w:r>
      <w:proofErr w:type="spellStart"/>
      <w:r w:rsidRPr="00662335">
        <w:rPr>
          <w:rFonts w:ascii="Times New Roman" w:eastAsia="Times New Roman" w:hAnsi="Times New Roman" w:cs="Times New Roman"/>
          <w:i/>
          <w:color w:val="000000"/>
          <w:sz w:val="24"/>
        </w:rPr>
        <w:t>anecic</w:t>
      </w:r>
      <w:proofErr w:type="spellEnd"/>
      <w:r w:rsidRPr="00662335">
        <w:rPr>
          <w:rFonts w:ascii="Times New Roman" w:eastAsia="Times New Roman" w:hAnsi="Times New Roman" w:cs="Times New Roman"/>
          <w:i/>
          <w:color w:val="000000"/>
          <w:sz w:val="24"/>
        </w:rPr>
        <w:t>,</w:t>
      </w:r>
      <w:r w:rsidRPr="00662335">
        <w:rPr>
          <w:rFonts w:ascii="Times New Roman" w:eastAsia="Times New Roman" w:hAnsi="Times New Roman" w:cs="Times New Roman"/>
          <w:color w:val="000000"/>
          <w:sz w:val="24"/>
        </w:rPr>
        <w:t xml:space="preserve"> </w:t>
      </w:r>
      <w:r w:rsidRPr="00662335">
        <w:rPr>
          <w:rFonts w:ascii="Times New Roman" w:eastAsia="Times New Roman" w:hAnsi="Times New Roman" w:cs="Times New Roman"/>
          <w:color w:val="000000"/>
          <w:sz w:val="24"/>
        </w:rPr>
        <w:t xml:space="preserve">and </w:t>
      </w:r>
      <w:proofErr w:type="spellStart"/>
      <w:r w:rsidRPr="00662335">
        <w:rPr>
          <w:rFonts w:ascii="Times New Roman" w:eastAsia="Times New Roman" w:hAnsi="Times New Roman" w:cs="Times New Roman"/>
          <w:i/>
          <w:color w:val="000000"/>
          <w:sz w:val="24"/>
        </w:rPr>
        <w:t>endogeic</w:t>
      </w:r>
      <w:proofErr w:type="spellEnd"/>
      <w:r w:rsidRPr="00662335">
        <w:rPr>
          <w:rFonts w:ascii="Times New Roman" w:eastAsia="Times New Roman" w:hAnsi="Times New Roman" w:cs="Times New Roman"/>
          <w:i/>
          <w:color w:val="000000"/>
          <w:sz w:val="24"/>
        </w:rPr>
        <w:t xml:space="preserve"> </w:t>
      </w:r>
      <w:r w:rsidRPr="00662335">
        <w:rPr>
          <w:rFonts w:ascii="Times New Roman" w:eastAsia="Times New Roman" w:hAnsi="Times New Roman" w:cs="Times New Roman"/>
          <w:color w:val="000000"/>
          <w:sz w:val="24"/>
        </w:rPr>
        <w:t>(Bouche, 1977).</w:t>
      </w:r>
    </w:p>
    <w:p w14:paraId="1BAE7178"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Earthworm excreta contain large amounts of bacteria, organic matter, nitrogen compounds, and available nutrients, which are highly </w:t>
      </w:r>
      <w:proofErr w:type="spellStart"/>
      <w:r w:rsidRPr="00662335">
        <w:rPr>
          <w:rFonts w:ascii="Times New Roman" w:eastAsia="Times New Roman" w:hAnsi="Times New Roman" w:cs="Times New Roman"/>
          <w:color w:val="000000"/>
          <w:sz w:val="24"/>
        </w:rPr>
        <w:t>favourable</w:t>
      </w:r>
      <w:proofErr w:type="spellEnd"/>
      <w:r w:rsidRPr="00662335">
        <w:rPr>
          <w:rFonts w:ascii="Times New Roman" w:eastAsia="Times New Roman" w:hAnsi="Times New Roman" w:cs="Times New Roman"/>
          <w:color w:val="000000"/>
          <w:sz w:val="24"/>
        </w:rPr>
        <w:t xml:space="preserve"> for plant growth (De </w:t>
      </w:r>
      <w:proofErr w:type="spellStart"/>
      <w:r w:rsidRPr="00662335">
        <w:rPr>
          <w:rFonts w:ascii="Times New Roman" w:eastAsia="Times New Roman" w:hAnsi="Times New Roman" w:cs="Times New Roman"/>
          <w:color w:val="000000"/>
          <w:sz w:val="24"/>
        </w:rPr>
        <w:t>Vleeschauwer</w:t>
      </w:r>
      <w:proofErr w:type="spellEnd"/>
      <w:r w:rsidRPr="00662335">
        <w:rPr>
          <w:rFonts w:ascii="Times New Roman" w:eastAsia="Times New Roman" w:hAnsi="Times New Roman" w:cs="Times New Roman"/>
          <w:color w:val="000000"/>
          <w:sz w:val="24"/>
        </w:rPr>
        <w:t xml:space="preserve"> and Lal, 1981). Generally, the effect of earthworms</w:t>
      </w:r>
      <w:r w:rsidRPr="00662335">
        <w:rPr>
          <w:rFonts w:ascii="Times New Roman" w:eastAsia="Times New Roman" w:hAnsi="Times New Roman" w:cs="Times New Roman"/>
          <w:color w:val="000000"/>
          <w:sz w:val="24"/>
        </w:rPr>
        <w:t xml:space="preserve"> on the medium takes three forms: (</w:t>
      </w:r>
      <w:proofErr w:type="spellStart"/>
      <w:r w:rsidRPr="00662335">
        <w:rPr>
          <w:rFonts w:ascii="Times New Roman" w:eastAsia="Times New Roman" w:hAnsi="Times New Roman" w:cs="Times New Roman"/>
          <w:color w:val="000000"/>
          <w:sz w:val="24"/>
        </w:rPr>
        <w:t>i</w:t>
      </w:r>
      <w:proofErr w:type="spellEnd"/>
      <w:r w:rsidRPr="00662335">
        <w:rPr>
          <w:rFonts w:ascii="Times New Roman" w:eastAsia="Times New Roman" w:hAnsi="Times New Roman" w:cs="Times New Roman"/>
          <w:color w:val="000000"/>
          <w:sz w:val="24"/>
        </w:rPr>
        <w:t>) the biological stimulation of microbial populations and their activities (Daniel and Anderson, 1992; Parthasarathi and Ranganathan, 1999); (ii) the chemical nutrient enhancement of the available organic and mineral mat</w:t>
      </w:r>
      <w:r w:rsidRPr="00662335">
        <w:rPr>
          <w:rFonts w:ascii="Times New Roman" w:eastAsia="Times New Roman" w:hAnsi="Times New Roman" w:cs="Times New Roman"/>
          <w:color w:val="000000"/>
          <w:sz w:val="24"/>
        </w:rPr>
        <w:t xml:space="preserve">ter through decomposition (Norgrove and Hauser, 2000; </w:t>
      </w:r>
      <w:proofErr w:type="spellStart"/>
      <w:r w:rsidRPr="00662335">
        <w:rPr>
          <w:rFonts w:ascii="Times New Roman" w:eastAsia="Times New Roman" w:hAnsi="Times New Roman" w:cs="Times New Roman"/>
          <w:color w:val="000000"/>
          <w:sz w:val="24"/>
        </w:rPr>
        <w:t>Tiunov</w:t>
      </w:r>
      <w:proofErr w:type="spellEnd"/>
      <w:r w:rsidRPr="00662335">
        <w:rPr>
          <w:rFonts w:ascii="Times New Roman" w:eastAsia="Times New Roman" w:hAnsi="Times New Roman" w:cs="Times New Roman"/>
          <w:color w:val="000000"/>
          <w:sz w:val="24"/>
        </w:rPr>
        <w:t xml:space="preserve"> and Scheu, 2000); and (iii) the physical enhancement of ventilation and mineral movement across soil horizons through aggregation (Haynes and Fraser, 1998; Shuster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2000; Willoughby and Kl</w:t>
      </w:r>
      <w:r w:rsidRPr="00662335">
        <w:rPr>
          <w:rFonts w:ascii="Times New Roman" w:eastAsia="Times New Roman" w:hAnsi="Times New Roman" w:cs="Times New Roman"/>
          <w:color w:val="000000"/>
          <w:sz w:val="24"/>
        </w:rPr>
        <w:t>adivko, 2002).</w:t>
      </w:r>
    </w:p>
    <w:p w14:paraId="57B26ECA" w14:textId="06BB6F0F"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The distribution of worms within the soil profile is determined by abiotic factors (such as pH, humidity, and temperature) and biotic factors </w:t>
      </w:r>
      <w:r w:rsidR="00662335" w:rsidRPr="00662335">
        <w:rPr>
          <w:rFonts w:ascii="Times New Roman" w:eastAsia="Times New Roman" w:hAnsi="Times New Roman" w:cs="Times New Roman"/>
          <w:color w:val="000000"/>
          <w:sz w:val="24"/>
        </w:rPr>
        <w:t>(animal</w:t>
      </w:r>
      <w:r w:rsidRPr="00662335">
        <w:rPr>
          <w:rFonts w:ascii="Times New Roman" w:eastAsia="Times New Roman" w:hAnsi="Times New Roman" w:cs="Times New Roman"/>
          <w:color w:val="000000"/>
          <w:sz w:val="24"/>
        </w:rPr>
        <w:t xml:space="preserve"> </w:t>
      </w:r>
      <w:proofErr w:type="spellStart"/>
      <w:r w:rsidRPr="00662335">
        <w:rPr>
          <w:rFonts w:ascii="Times New Roman" w:eastAsia="Times New Roman" w:hAnsi="Times New Roman" w:cs="Times New Roman"/>
          <w:color w:val="000000"/>
          <w:sz w:val="24"/>
        </w:rPr>
        <w:t>behaviour</w:t>
      </w:r>
      <w:proofErr w:type="spellEnd"/>
      <w:r w:rsidRPr="00662335">
        <w:rPr>
          <w:rFonts w:ascii="Times New Roman" w:eastAsia="Times New Roman" w:hAnsi="Times New Roman" w:cs="Times New Roman"/>
          <w:color w:val="000000"/>
          <w:sz w:val="24"/>
        </w:rPr>
        <w:t xml:space="preserve">) (Martin and Lavelle, 1992). The vertical distribution of worms has been studied </w:t>
      </w:r>
      <w:r w:rsidRPr="00662335">
        <w:rPr>
          <w:rFonts w:ascii="Times New Roman" w:eastAsia="Times New Roman" w:hAnsi="Times New Roman" w:cs="Times New Roman"/>
          <w:color w:val="000000"/>
          <w:sz w:val="24"/>
        </w:rPr>
        <w:t xml:space="preserve">less frequently in tropical ecosystems than at temperate latitudes. In tropical ecosystems with strong seasonality, worms migrate to the lower layers of soil to begin states such as quiescence or diapause (Lavelle, 1978; Fragoso, 1985, 1993; Jiménez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w:t>
      </w:r>
      <w:r w:rsidRPr="00662335">
        <w:rPr>
          <w:rFonts w:ascii="Times New Roman" w:eastAsia="Times New Roman" w:hAnsi="Times New Roman" w:cs="Times New Roman"/>
          <w:color w:val="000000"/>
          <w:sz w:val="24"/>
        </w:rPr>
        <w:t>, 1998).</w:t>
      </w:r>
    </w:p>
    <w:p w14:paraId="078B6A30" w14:textId="77777777" w:rsidR="002A033C" w:rsidRPr="00662335" w:rsidRDefault="00A02AF0" w:rsidP="00662335">
      <w:pPr>
        <w:spacing w:line="360" w:lineRule="auto"/>
        <w:ind w:firstLine="567"/>
        <w:jc w:val="both"/>
        <w:rPr>
          <w:sz w:val="24"/>
        </w:rPr>
      </w:pPr>
      <w:r w:rsidRPr="00662335">
        <w:rPr>
          <w:rFonts w:ascii="Times New Roman" w:eastAsia="Times New Roman" w:hAnsi="Times New Roman" w:cs="Times New Roman"/>
          <w:color w:val="000000"/>
          <w:sz w:val="24"/>
        </w:rPr>
        <w:t xml:space="preserve">It is apparent from the review of literature that there is no published information on the population ecology of earthworms in the lateritic semi-evergreen forest of </w:t>
      </w:r>
      <w:r w:rsidRPr="00662335">
        <w:rPr>
          <w:rFonts w:ascii="Times New Roman" w:eastAsia="Times New Roman" w:hAnsi="Times New Roman" w:cs="Times New Roman"/>
          <w:i/>
          <w:color w:val="000000"/>
          <w:sz w:val="24"/>
        </w:rPr>
        <w:t xml:space="preserve">Kolli </w:t>
      </w:r>
      <w:r w:rsidRPr="00662335">
        <w:rPr>
          <w:rFonts w:ascii="Times New Roman" w:eastAsia="Times New Roman" w:hAnsi="Times New Roman" w:cs="Times New Roman"/>
          <w:color w:val="000000"/>
          <w:sz w:val="24"/>
        </w:rPr>
        <w:t>Hill, a part of Eastern Ghats, Tamil Nadu, India. Hence, the present invest</w:t>
      </w:r>
      <w:r w:rsidRPr="00662335">
        <w:rPr>
          <w:rFonts w:ascii="Times New Roman" w:eastAsia="Times New Roman" w:hAnsi="Times New Roman" w:cs="Times New Roman"/>
          <w:color w:val="000000"/>
          <w:sz w:val="24"/>
        </w:rPr>
        <w:t xml:space="preserve">igation was undertaken. The objectives of the present study are </w:t>
      </w:r>
    </w:p>
    <w:p w14:paraId="52D20982" w14:textId="77777777" w:rsidR="002A033C" w:rsidRPr="00662335" w:rsidRDefault="00A02AF0" w:rsidP="00662335">
      <w:pPr>
        <w:numPr>
          <w:ilvl w:val="0"/>
          <w:numId w:val="3"/>
        </w:numPr>
        <w:spacing w:line="360" w:lineRule="auto"/>
        <w:rPr>
          <w:sz w:val="24"/>
        </w:rPr>
      </w:pPr>
      <w:r w:rsidRPr="00662335">
        <w:rPr>
          <w:rFonts w:ascii="Times New Roman" w:eastAsia="Times New Roman" w:hAnsi="Times New Roman" w:cs="Times New Roman"/>
          <w:color w:val="000000"/>
          <w:sz w:val="24"/>
        </w:rPr>
        <w:t xml:space="preserve">To study the population in terms of number and biomass of earthworms in their natural microhabitat and their relationship with abiotic environment and  </w:t>
      </w:r>
    </w:p>
    <w:p w14:paraId="5EC3B197" w14:textId="55E7EF1C" w:rsidR="002A033C" w:rsidRPr="00662335" w:rsidRDefault="00A02AF0" w:rsidP="00662335">
      <w:pPr>
        <w:numPr>
          <w:ilvl w:val="0"/>
          <w:numId w:val="3"/>
        </w:numPr>
        <w:spacing w:line="360" w:lineRule="auto"/>
        <w:rPr>
          <w:sz w:val="24"/>
        </w:rPr>
      </w:pPr>
      <w:r w:rsidRPr="00662335">
        <w:rPr>
          <w:rFonts w:ascii="Times New Roman" w:eastAsia="Times New Roman" w:hAnsi="Times New Roman" w:cs="Times New Roman"/>
          <w:color w:val="000000"/>
          <w:sz w:val="24"/>
        </w:rPr>
        <w:lastRenderedPageBreak/>
        <w:t>Earthworm</w:t>
      </w:r>
      <w:r w:rsidR="00212953">
        <w:rPr>
          <w:rFonts w:ascii="Times New Roman" w:eastAsia="Times New Roman" w:hAnsi="Times New Roman" w:cs="Times New Roman"/>
          <w:color w:val="000000"/>
          <w:sz w:val="24"/>
        </w:rPr>
        <w:t>s</w:t>
      </w:r>
      <w:proofErr w:type="gramStart"/>
      <w:r w:rsidRPr="00662335">
        <w:rPr>
          <w:rFonts w:ascii="Times New Roman" w:eastAsia="Times New Roman" w:hAnsi="Times New Roman" w:cs="Times New Roman"/>
          <w:color w:val="000000"/>
          <w:sz w:val="24"/>
        </w:rPr>
        <w:t xml:space="preserve">’  </w:t>
      </w:r>
      <w:r w:rsidR="00212953" w:rsidRPr="00662335">
        <w:rPr>
          <w:rFonts w:ascii="Times New Roman" w:eastAsia="Times New Roman" w:hAnsi="Times New Roman" w:cs="Times New Roman"/>
          <w:color w:val="000000"/>
          <w:sz w:val="24"/>
        </w:rPr>
        <w:t>abundance</w:t>
      </w:r>
      <w:proofErr w:type="gramEnd"/>
      <w:r w:rsidR="00212953" w:rsidRPr="00662335">
        <w:rPr>
          <w:rFonts w:ascii="Times New Roman" w:eastAsia="Times New Roman" w:hAnsi="Times New Roman" w:cs="Times New Roman"/>
          <w:color w:val="000000"/>
          <w:sz w:val="24"/>
        </w:rPr>
        <w:t xml:space="preserve">, </w:t>
      </w:r>
      <w:r w:rsidR="00F15DC8" w:rsidRPr="00662335">
        <w:rPr>
          <w:rFonts w:ascii="Times New Roman" w:eastAsia="Times New Roman" w:hAnsi="Times New Roman" w:cs="Times New Roman"/>
          <w:color w:val="000000"/>
          <w:sz w:val="24"/>
        </w:rPr>
        <w:t>density, and relative</w:t>
      </w:r>
      <w:r w:rsidRPr="00662335">
        <w:rPr>
          <w:rFonts w:ascii="Times New Roman" w:eastAsia="Times New Roman" w:hAnsi="Times New Roman" w:cs="Times New Roman"/>
          <w:color w:val="000000"/>
          <w:sz w:val="24"/>
        </w:rPr>
        <w:t xml:space="preserve"> density were computed </w:t>
      </w:r>
      <w:r w:rsidR="00F15DC8" w:rsidRPr="00662335">
        <w:rPr>
          <w:rFonts w:ascii="Times New Roman" w:eastAsia="Times New Roman" w:hAnsi="Times New Roman" w:cs="Times New Roman"/>
          <w:color w:val="000000"/>
          <w:sz w:val="24"/>
        </w:rPr>
        <w:t>at the</w:t>
      </w:r>
      <w:r w:rsidRPr="00662335">
        <w:rPr>
          <w:rFonts w:ascii="Times New Roman" w:eastAsia="Times New Roman" w:hAnsi="Times New Roman" w:cs="Times New Roman"/>
          <w:color w:val="000000"/>
          <w:sz w:val="24"/>
        </w:rPr>
        <w:t xml:space="preserve"> selected sampling sites. </w:t>
      </w:r>
    </w:p>
    <w:p w14:paraId="1480E73E" w14:textId="77777777" w:rsidR="002A033C" w:rsidRDefault="002A033C" w:rsidP="00843648">
      <w:pPr>
        <w:ind w:left="180"/>
      </w:pPr>
    </w:p>
    <w:p w14:paraId="3033F2E4" w14:textId="77777777" w:rsidR="002A033C" w:rsidRPr="000202D1" w:rsidRDefault="00A02AF0">
      <w:pPr>
        <w:jc w:val="center"/>
        <w:rPr>
          <w:sz w:val="24"/>
        </w:rPr>
      </w:pPr>
      <w:r w:rsidRPr="000202D1">
        <w:rPr>
          <w:rFonts w:ascii="Times New Roman" w:eastAsia="Times New Roman" w:hAnsi="Times New Roman" w:cs="Times New Roman"/>
          <w:b/>
          <w:color w:val="000000"/>
          <w:sz w:val="24"/>
        </w:rPr>
        <w:t>MATERIALS AND METHODS</w:t>
      </w:r>
    </w:p>
    <w:p w14:paraId="53F9E59A" w14:textId="77777777" w:rsidR="002A033C" w:rsidRDefault="002A033C">
      <w:pPr>
        <w:jc w:val="center"/>
      </w:pPr>
    </w:p>
    <w:p w14:paraId="34EA1771" w14:textId="77777777" w:rsidR="002A033C" w:rsidRPr="000202D1" w:rsidRDefault="00A02AF0">
      <w:pPr>
        <w:rPr>
          <w:sz w:val="12"/>
          <w:szCs w:val="16"/>
        </w:rPr>
      </w:pPr>
      <w:r w:rsidRPr="000202D1">
        <w:rPr>
          <w:rFonts w:ascii="Times New Roman" w:eastAsia="Times New Roman" w:hAnsi="Times New Roman" w:cs="Times New Roman"/>
          <w:b/>
          <w:color w:val="000000"/>
          <w:sz w:val="24"/>
          <w:szCs w:val="16"/>
        </w:rPr>
        <w:t>STUDY AREA</w:t>
      </w:r>
    </w:p>
    <w:p w14:paraId="1392235E" w14:textId="77777777" w:rsidR="002A033C" w:rsidRDefault="002A033C"/>
    <w:p w14:paraId="68639467" w14:textId="77777777" w:rsidR="002A033C" w:rsidRPr="000202D1" w:rsidRDefault="00A02AF0" w:rsidP="000202D1">
      <w:pPr>
        <w:spacing w:line="360" w:lineRule="auto"/>
        <w:ind w:firstLine="720"/>
        <w:jc w:val="both"/>
        <w:rPr>
          <w:sz w:val="24"/>
        </w:rPr>
      </w:pPr>
      <w:r w:rsidRPr="000202D1">
        <w:rPr>
          <w:rFonts w:ascii="Times New Roman" w:eastAsia="Times New Roman" w:hAnsi="Times New Roman" w:cs="Times New Roman"/>
          <w:color w:val="000000"/>
          <w:sz w:val="24"/>
        </w:rPr>
        <w:t>The Eastern Ghats are isolated hill ranges in Peninsular India that lie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30' and 21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0' N and 77</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22' and 85</w:t>
      </w:r>
      <w:r w:rsidRPr="000202D1">
        <w:rPr>
          <w:rFonts w:ascii="Times New Roman" w:eastAsia="Times New Roman" w:hAnsi="Times New Roman" w:cs="Times New Roman"/>
          <w:color w:val="000000"/>
          <w:sz w:val="24"/>
          <w:vertAlign w:val="superscript"/>
        </w:rPr>
        <w:t xml:space="preserve">0 </w:t>
      </w:r>
      <w:r w:rsidRPr="000202D1">
        <w:rPr>
          <w:rFonts w:ascii="Times New Roman" w:eastAsia="Times New Roman" w:hAnsi="Times New Roman" w:cs="Times New Roman"/>
          <w:color w:val="000000"/>
          <w:sz w:val="24"/>
        </w:rPr>
        <w:t xml:space="preserve">20' E. According to </w:t>
      </w:r>
      <w:proofErr w:type="spellStart"/>
      <w:r w:rsidRPr="000202D1">
        <w:rPr>
          <w:rFonts w:ascii="Times New Roman" w:eastAsia="Times New Roman" w:hAnsi="Times New Roman" w:cs="Times New Roman"/>
          <w:color w:val="000000"/>
          <w:sz w:val="24"/>
        </w:rPr>
        <w:t>Gurugnanam</w:t>
      </w:r>
      <w:proofErr w:type="spellEnd"/>
      <w:r w:rsidRPr="000202D1">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i/>
          <w:color w:val="000000"/>
          <w:sz w:val="24"/>
        </w:rPr>
        <w:t xml:space="preserve">et </w:t>
      </w:r>
      <w:r w:rsidRPr="000202D1">
        <w:rPr>
          <w:rFonts w:ascii="Times New Roman" w:eastAsia="Times New Roman" w:hAnsi="Times New Roman" w:cs="Times New Roman"/>
          <w:i/>
          <w:color w:val="000000"/>
          <w:sz w:val="24"/>
        </w:rPr>
        <w:t>al.</w:t>
      </w:r>
      <w:r w:rsidRPr="000202D1">
        <w:rPr>
          <w:rFonts w:ascii="Times New Roman" w:eastAsia="Times New Roman" w:hAnsi="Times New Roman" w:cs="Times New Roman"/>
          <w:color w:val="000000"/>
          <w:sz w:val="24"/>
        </w:rPr>
        <w:t xml:space="preserve"> (2014), the Eastern Ghats in Tamil Nadu start from the </w:t>
      </w:r>
      <w:r w:rsidRPr="000202D1">
        <w:rPr>
          <w:rFonts w:ascii="Times New Roman" w:eastAsia="Times New Roman" w:hAnsi="Times New Roman" w:cs="Times New Roman"/>
          <w:i/>
          <w:color w:val="000000"/>
          <w:sz w:val="24"/>
        </w:rPr>
        <w:t>Jawadi</w:t>
      </w:r>
      <w:r w:rsidRPr="000202D1">
        <w:rPr>
          <w:rFonts w:ascii="Times New Roman" w:eastAsia="Times New Roman" w:hAnsi="Times New Roman" w:cs="Times New Roman"/>
          <w:color w:val="000000"/>
          <w:sz w:val="24"/>
        </w:rPr>
        <w:t xml:space="preserve"> Hill and extend up to the </w:t>
      </w:r>
      <w:r w:rsidRPr="000202D1">
        <w:rPr>
          <w:rFonts w:ascii="Times New Roman" w:eastAsia="Times New Roman" w:hAnsi="Times New Roman" w:cs="Times New Roman"/>
          <w:i/>
          <w:color w:val="000000"/>
          <w:sz w:val="24"/>
        </w:rPr>
        <w:t>Alagar</w:t>
      </w:r>
      <w:r w:rsidRPr="000202D1">
        <w:rPr>
          <w:rFonts w:ascii="Times New Roman" w:eastAsia="Times New Roman" w:hAnsi="Times New Roman" w:cs="Times New Roman"/>
          <w:color w:val="000000"/>
          <w:sz w:val="24"/>
        </w:rPr>
        <w:t xml:space="preserve"> Hill. </w:t>
      </w:r>
      <w:proofErr w:type="spellStart"/>
      <w:r w:rsidRPr="000202D1">
        <w:rPr>
          <w:rFonts w:ascii="Times New Roman" w:eastAsia="Times New Roman" w:hAnsi="Times New Roman" w:cs="Times New Roman"/>
          <w:i/>
          <w:color w:val="000000"/>
          <w:sz w:val="24"/>
        </w:rPr>
        <w:t>Jawadi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Elagiri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Shevaroy</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Chitteri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Kalrayan</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Bodamalai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b/>
          <w:i/>
          <w:color w:val="000000"/>
          <w:sz w:val="24"/>
        </w:rPr>
        <w:t>Kolli</w:t>
      </w:r>
      <w:proofErr w:type="spellEnd"/>
      <w:r w:rsidRPr="000202D1">
        <w:rPr>
          <w:rFonts w:ascii="Times New Roman" w:eastAsia="Times New Roman" w:hAnsi="Times New Roman" w:cs="Times New Roman"/>
          <w:b/>
          <w:i/>
          <w:color w:val="000000"/>
          <w:sz w:val="24"/>
        </w:rPr>
        <w:t xml:space="preserve"> </w:t>
      </w:r>
      <w:r w:rsidRPr="000202D1">
        <w:rPr>
          <w:rFonts w:ascii="Times New Roman" w:eastAsia="Times New Roman" w:hAnsi="Times New Roman" w:cs="Times New Roman"/>
          <w:b/>
          <w:color w:val="000000"/>
          <w:sz w:val="24"/>
        </w:rPr>
        <w:t>hill</w:t>
      </w:r>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Pachaimalai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Semmalai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Aiyalur</w:t>
      </w:r>
      <w:proofErr w:type="spellEnd"/>
      <w:r w:rsidRPr="000202D1">
        <w:rPr>
          <w:rFonts w:ascii="Times New Roman" w:eastAsia="Times New Roman" w:hAnsi="Times New Roman" w:cs="Times New Roman"/>
          <w:i/>
          <w:color w:val="000000"/>
          <w:sz w:val="24"/>
        </w:rPr>
        <w:t xml:space="preserve"> range, </w:t>
      </w:r>
      <w:proofErr w:type="spellStart"/>
      <w:r w:rsidRPr="000202D1">
        <w:rPr>
          <w:rFonts w:ascii="Times New Roman" w:eastAsia="Times New Roman" w:hAnsi="Times New Roman" w:cs="Times New Roman"/>
          <w:i/>
          <w:color w:val="000000"/>
          <w:sz w:val="24"/>
        </w:rPr>
        <w:t>Karandamali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Sirumalai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and</w:t>
      </w:r>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Alagar</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hills are</w:t>
      </w:r>
      <w:r w:rsidRPr="000202D1">
        <w:rPr>
          <w:rFonts w:ascii="Times New Roman" w:eastAsia="Times New Roman" w:hAnsi="Times New Roman" w:cs="Times New Roman"/>
          <w:color w:val="000000"/>
          <w:sz w:val="24"/>
        </w:rPr>
        <w:t xml:space="preserve"> the major hills of Eastern Ghats in Tamil Nadu.</w:t>
      </w:r>
    </w:p>
    <w:p w14:paraId="11E7DDA3" w14:textId="77777777" w:rsidR="002A033C" w:rsidRPr="000202D1" w:rsidRDefault="00A02AF0" w:rsidP="000202D1">
      <w:pPr>
        <w:spacing w:line="360" w:lineRule="auto"/>
        <w:ind w:firstLine="720"/>
        <w:jc w:val="both"/>
        <w:rPr>
          <w:sz w:val="24"/>
        </w:rPr>
      </w:pPr>
      <w:r w:rsidRPr="000202D1">
        <w:rPr>
          <w:rFonts w:ascii="Times New Roman" w:eastAsia="Times New Roman" w:hAnsi="Times New Roman" w:cs="Times New Roman"/>
          <w:color w:val="000000"/>
          <w:sz w:val="24"/>
        </w:rPr>
        <w:t xml:space="preserve">The total area of the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is 503 km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xml:space="preserve"> (Fig. 1) and is geographically situated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10’00’’ to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30’00’’N and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15’00’to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30’00’E. The entire</w:t>
      </w:r>
      <w:r w:rsidRPr="000202D1">
        <w:rPr>
          <w:rFonts w:ascii="Times New Roman" w:eastAsia="Times New Roman" w:hAnsi="Times New Roman" w:cs="Times New Roman"/>
          <w:i/>
          <w:color w:val="000000"/>
          <w:sz w:val="24"/>
        </w:rPr>
        <w:t xml:space="preserve"> Kolli</w:t>
      </w:r>
      <w:r w:rsidRPr="000202D1">
        <w:rPr>
          <w:rFonts w:ascii="Times New Roman" w:eastAsia="Times New Roman" w:hAnsi="Times New Roman" w:cs="Times New Roman"/>
          <w:color w:val="000000"/>
          <w:sz w:val="24"/>
        </w:rPr>
        <w:t xml:space="preserve"> hill has five different forest types namely </w:t>
      </w:r>
      <w:r w:rsidRPr="000202D1">
        <w:rPr>
          <w:rFonts w:ascii="Times New Roman" w:eastAsia="Times New Roman" w:hAnsi="Times New Roman" w:cs="Times New Roman"/>
          <w:color w:val="000000"/>
          <w:sz w:val="24"/>
        </w:rPr>
        <w:t>1. Tropical Dry Evergreen Forest; 2. Lateritic semi-evergreen forest; 3. Tropical Dry Deciduous Forest; 4. Southern Thorn Forest; and 5. Euphorbia Scrub Forest, which is spread across 11 Reserved Forests (</w:t>
      </w:r>
      <w:proofErr w:type="spellStart"/>
      <w:r w:rsidRPr="000202D1">
        <w:rPr>
          <w:rFonts w:ascii="Times New Roman" w:eastAsia="Times New Roman" w:hAnsi="Times New Roman" w:cs="Times New Roman"/>
          <w:color w:val="000000"/>
          <w:sz w:val="24"/>
        </w:rPr>
        <w:t>Gurugnanam</w:t>
      </w:r>
      <w:proofErr w:type="spellEnd"/>
      <w:r w:rsidRPr="000202D1">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2014). </w:t>
      </w:r>
    </w:p>
    <w:p w14:paraId="1C2ECABD" w14:textId="47C9D5C4"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Scanning and survey of e</w:t>
      </w:r>
      <w:r w:rsidRPr="000202D1">
        <w:rPr>
          <w:rFonts w:ascii="Times New Roman" w:eastAsia="Times New Roman" w:hAnsi="Times New Roman" w:cs="Times New Roman"/>
          <w:b/>
          <w:color w:val="000000"/>
          <w:sz w:val="24"/>
        </w:rPr>
        <w:t xml:space="preserve">arthworms in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w:t>
      </w:r>
    </w:p>
    <w:p w14:paraId="7692C0A5" w14:textId="5D7008D9" w:rsidR="002A033C" w:rsidRDefault="00A02AF0" w:rsidP="000202D1">
      <w:pPr>
        <w:spacing w:line="360" w:lineRule="auto"/>
        <w:ind w:firstLine="720"/>
        <w:jc w:val="both"/>
        <w:rPr>
          <w:rFonts w:ascii="Times New Roman" w:eastAsia="Times New Roman" w:hAnsi="Times New Roman" w:cs="Times New Roman"/>
          <w:color w:val="000000"/>
          <w:sz w:val="24"/>
        </w:rPr>
      </w:pPr>
      <w:r w:rsidRPr="000202D1">
        <w:rPr>
          <w:rFonts w:ascii="Times New Roman" w:eastAsia="Times New Roman" w:hAnsi="Times New Roman" w:cs="Times New Roman"/>
          <w:color w:val="000000"/>
          <w:sz w:val="24"/>
        </w:rPr>
        <w:t xml:space="preserve">The five different forest types of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were scanned and surveyed for earthworm presence/absence from October 2008 to May 2009. Litter was the only microhabitat of earthworms observed in all five forest types. During the survey, we observed earthworms in all the reserved forests of the Tro</w:t>
      </w:r>
      <w:r w:rsidRPr="000202D1">
        <w:rPr>
          <w:rFonts w:ascii="Times New Roman" w:eastAsia="Times New Roman" w:hAnsi="Times New Roman" w:cs="Times New Roman"/>
          <w:color w:val="000000"/>
          <w:sz w:val="24"/>
        </w:rPr>
        <w:t>pical Dry Evergreen, Lateritic Semi Evergreen, Southern Dry Mixed Deciduous, and Southern Thorn forests. In contrast, the forest type, Southern euphorbia scrub forest, did not support the life of earthworms (as most of the surface areas were covered with h</w:t>
      </w:r>
      <w:r w:rsidRPr="000202D1">
        <w:rPr>
          <w:rFonts w:ascii="Times New Roman" w:eastAsia="Times New Roman" w:hAnsi="Times New Roman" w:cs="Times New Roman"/>
          <w:color w:val="000000"/>
          <w:sz w:val="24"/>
        </w:rPr>
        <w:t xml:space="preserve">uge rocks). Based on the scanning and survey results of earthworms, the Lateritic Semi Evergreen forest was selected as our study area for studying the diversity of earthworms and their population ecology. Of these two aspects, the diversity of earthworms </w:t>
      </w:r>
      <w:r w:rsidRPr="000202D1">
        <w:rPr>
          <w:rFonts w:ascii="Times New Roman" w:eastAsia="Times New Roman" w:hAnsi="Times New Roman" w:cs="Times New Roman"/>
          <w:color w:val="000000"/>
          <w:sz w:val="24"/>
        </w:rPr>
        <w:t xml:space="preserve">in the Lateritic Semi Evergreen Forest of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has been documented by Sathis Kumar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(2025). The present study was conducted between June 2009 and May 2011. The total area of this forest is around 8% (2058 ha) in the entire </w:t>
      </w:r>
      <w:r w:rsidRPr="000202D1">
        <w:rPr>
          <w:rFonts w:ascii="Times New Roman" w:eastAsia="Times New Roman" w:hAnsi="Times New Roman" w:cs="Times New Roman"/>
          <w:i/>
          <w:color w:val="000000"/>
          <w:sz w:val="24"/>
        </w:rPr>
        <w:t xml:space="preserve">Kolli </w:t>
      </w:r>
      <w:r w:rsidRPr="000202D1">
        <w:rPr>
          <w:rFonts w:ascii="Times New Roman" w:eastAsia="Times New Roman" w:hAnsi="Times New Roman" w:cs="Times New Roman"/>
          <w:color w:val="000000"/>
          <w:sz w:val="24"/>
        </w:rPr>
        <w:t>hill and this t</w:t>
      </w:r>
      <w:r w:rsidRPr="000202D1">
        <w:rPr>
          <w:rFonts w:ascii="Times New Roman" w:eastAsia="Times New Roman" w:hAnsi="Times New Roman" w:cs="Times New Roman"/>
          <w:color w:val="000000"/>
          <w:sz w:val="24"/>
        </w:rPr>
        <w:t xml:space="preserve">ype of forest is observed (along with other forest types) in the following nine reserved forests namely </w:t>
      </w:r>
      <w:proofErr w:type="spellStart"/>
      <w:r w:rsidRPr="000202D1">
        <w:rPr>
          <w:rFonts w:ascii="Times New Roman" w:eastAsia="Times New Roman" w:hAnsi="Times New Roman" w:cs="Times New Roman"/>
          <w:i/>
          <w:color w:val="000000"/>
          <w:sz w:val="24"/>
        </w:rPr>
        <w:t>Adukkanpudukombai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Bailnadu</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Gundur</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Jambuttu</w:t>
      </w:r>
      <w:proofErr w:type="spellEnd"/>
      <w:r w:rsidRPr="000202D1">
        <w:rPr>
          <w:rFonts w:ascii="Times New Roman" w:eastAsia="Times New Roman" w:hAnsi="Times New Roman" w:cs="Times New Roman"/>
          <w:i/>
          <w:color w:val="000000"/>
          <w:sz w:val="24"/>
        </w:rPr>
        <w:t xml:space="preserve">, </w:t>
      </w:r>
      <w:proofErr w:type="spellStart"/>
      <w:proofErr w:type="gramStart"/>
      <w:r w:rsidRPr="000202D1">
        <w:rPr>
          <w:rFonts w:ascii="Times New Roman" w:eastAsia="Times New Roman" w:hAnsi="Times New Roman" w:cs="Times New Roman"/>
          <w:i/>
          <w:color w:val="000000"/>
          <w:sz w:val="24"/>
        </w:rPr>
        <w:t>Karavallikombai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Nayakkankombai</w:t>
      </w:r>
      <w:proofErr w:type="spellEnd"/>
      <w:proofErr w:type="gram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Perumalmalai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color w:val="000000"/>
          <w:sz w:val="24"/>
        </w:rPr>
        <w:t xml:space="preserve">  and </w:t>
      </w:r>
      <w:r w:rsidRPr="000202D1">
        <w:rPr>
          <w:rFonts w:ascii="Times New Roman" w:eastAsia="Times New Roman" w:hAnsi="Times New Roman" w:cs="Times New Roman"/>
          <w:i/>
          <w:color w:val="000000"/>
          <w:sz w:val="24"/>
        </w:rPr>
        <w:t>Selur.</w:t>
      </w:r>
      <w:r w:rsidRPr="000202D1">
        <w:rPr>
          <w:rFonts w:ascii="Times New Roman" w:eastAsia="Times New Roman" w:hAnsi="Times New Roman" w:cs="Times New Roman"/>
          <w:color w:val="000000"/>
          <w:sz w:val="24"/>
        </w:rPr>
        <w:t xml:space="preserve"> </w:t>
      </w:r>
    </w:p>
    <w:p w14:paraId="2E1046D3" w14:textId="4179C5E6" w:rsidR="00A91B6F" w:rsidRDefault="00A91B6F" w:rsidP="000202D1">
      <w:pPr>
        <w:spacing w:line="360" w:lineRule="auto"/>
        <w:ind w:firstLine="720"/>
        <w:jc w:val="both"/>
        <w:rPr>
          <w:sz w:val="24"/>
        </w:rPr>
      </w:pPr>
    </w:p>
    <w:p w14:paraId="77A9D9B3" w14:textId="77777777" w:rsidR="00A91B6F" w:rsidRPr="000202D1" w:rsidRDefault="00A91B6F" w:rsidP="000202D1">
      <w:pPr>
        <w:spacing w:line="360" w:lineRule="auto"/>
        <w:ind w:firstLine="720"/>
        <w:jc w:val="both"/>
        <w:rPr>
          <w:sz w:val="24"/>
        </w:rPr>
      </w:pPr>
    </w:p>
    <w:p w14:paraId="549E0062" w14:textId="5806B2A8"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 xml:space="preserve">Fig. 1. Location map of </w:t>
      </w:r>
      <w:r w:rsidRPr="000202D1">
        <w:rPr>
          <w:rFonts w:ascii="Times New Roman" w:eastAsia="Times New Roman" w:hAnsi="Times New Roman" w:cs="Times New Roman"/>
          <w:b/>
          <w:i/>
          <w:color w:val="000000"/>
          <w:sz w:val="24"/>
        </w:rPr>
        <w:t>Koll</w:t>
      </w:r>
      <w:r w:rsidRPr="000202D1">
        <w:rPr>
          <w:rFonts w:ascii="Times New Roman" w:eastAsia="Times New Roman" w:hAnsi="Times New Roman" w:cs="Times New Roman"/>
          <w:b/>
          <w:i/>
          <w:color w:val="000000"/>
          <w:sz w:val="24"/>
        </w:rPr>
        <w:t>i</w:t>
      </w:r>
      <w:r w:rsidRPr="000202D1">
        <w:rPr>
          <w:rFonts w:ascii="Times New Roman" w:eastAsia="Times New Roman" w:hAnsi="Times New Roman" w:cs="Times New Roman"/>
          <w:b/>
          <w:color w:val="000000"/>
          <w:sz w:val="24"/>
        </w:rPr>
        <w:t xml:space="preserve"> hill in a portion of Eastern Ghats of </w:t>
      </w:r>
    </w:p>
    <w:p w14:paraId="4C8195F4" w14:textId="77777777"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Tamil Nadu, South India</w:t>
      </w:r>
    </w:p>
    <w:p w14:paraId="28BAD3FF" w14:textId="5D5B850B" w:rsidR="002A033C" w:rsidRDefault="00A02AF0" w:rsidP="00E12140">
      <w:pPr>
        <w:pBdr>
          <w:top w:val="none" w:sz="0" w:space="7" w:color="auto"/>
        </w:pBdr>
        <w:jc w:val="center"/>
      </w:pPr>
      <w:r>
        <w:rPr>
          <w:rFonts w:ascii="Times New Roman" w:eastAsia="Times New Roman" w:hAnsi="Times New Roman" w:cs="Times New Roman"/>
          <w:noProof/>
          <w:sz w:val="24"/>
        </w:rPr>
        <w:drawing>
          <wp:inline distT="0" distB="0" distL="0" distR="0" wp14:anchorId="13AB4133" wp14:editId="669C6D95">
            <wp:extent cx="4457684" cy="5504507"/>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4458938" cy="5506056"/>
                    </a:xfrm>
                    <a:prstGeom prst="rect">
                      <a:avLst/>
                    </a:prstGeom>
                  </pic:spPr>
                </pic:pic>
              </a:graphicData>
            </a:graphic>
          </wp:inline>
        </w:drawing>
      </w:r>
    </w:p>
    <w:p w14:paraId="22639E14" w14:textId="77777777" w:rsidR="002A033C" w:rsidRPr="000202D1" w:rsidRDefault="00A02AF0">
      <w:pPr>
        <w:rPr>
          <w:sz w:val="24"/>
        </w:rPr>
      </w:pPr>
      <w:r w:rsidRPr="000202D1">
        <w:rPr>
          <w:rFonts w:ascii="Times New Roman" w:eastAsia="Times New Roman" w:hAnsi="Times New Roman" w:cs="Times New Roman"/>
          <w:b/>
          <w:i/>
          <w:color w:val="000000"/>
          <w:sz w:val="24"/>
        </w:rPr>
        <w:t xml:space="preserve">B M- </w:t>
      </w:r>
      <w:proofErr w:type="spellStart"/>
      <w:proofErr w:type="gramStart"/>
      <w:r w:rsidRPr="000202D1">
        <w:rPr>
          <w:rFonts w:ascii="Times New Roman" w:eastAsia="Times New Roman" w:hAnsi="Times New Roman" w:cs="Times New Roman"/>
          <w:b/>
          <w:i/>
          <w:color w:val="000000"/>
          <w:sz w:val="24"/>
        </w:rPr>
        <w:t>Bodamalai</w:t>
      </w:r>
      <w:proofErr w:type="spellEnd"/>
      <w:r w:rsidRPr="000202D1">
        <w:rPr>
          <w:rFonts w:ascii="Times New Roman" w:eastAsia="Times New Roman" w:hAnsi="Times New Roman" w:cs="Times New Roman"/>
          <w:b/>
          <w:i/>
          <w:color w:val="000000"/>
          <w:sz w:val="24"/>
        </w:rPr>
        <w:t>,  S</w:t>
      </w:r>
      <w:proofErr w:type="gramEnd"/>
      <w:r w:rsidRPr="000202D1">
        <w:rPr>
          <w:rFonts w:ascii="Times New Roman" w:eastAsia="Times New Roman" w:hAnsi="Times New Roman" w:cs="Times New Roman"/>
          <w:b/>
          <w:i/>
          <w:color w:val="000000"/>
          <w:sz w:val="24"/>
        </w:rPr>
        <w:t xml:space="preserve"> H- </w:t>
      </w:r>
      <w:proofErr w:type="spellStart"/>
      <w:r w:rsidRPr="000202D1">
        <w:rPr>
          <w:rFonts w:ascii="Times New Roman" w:eastAsia="Times New Roman" w:hAnsi="Times New Roman" w:cs="Times New Roman"/>
          <w:b/>
          <w:i/>
          <w:color w:val="000000"/>
          <w:sz w:val="24"/>
        </w:rPr>
        <w:t>Shevaroy</w:t>
      </w:r>
      <w:proofErr w:type="spellEnd"/>
      <w:r w:rsidRPr="000202D1">
        <w:rPr>
          <w:rFonts w:ascii="Times New Roman" w:eastAsia="Times New Roman" w:hAnsi="Times New Roman" w:cs="Times New Roman"/>
          <w:b/>
          <w:i/>
          <w:color w:val="000000"/>
          <w:sz w:val="24"/>
        </w:rPr>
        <w:t xml:space="preserve">  Hill, C H-  </w:t>
      </w:r>
      <w:proofErr w:type="spellStart"/>
      <w:r w:rsidRPr="000202D1">
        <w:rPr>
          <w:rFonts w:ascii="Times New Roman" w:eastAsia="Times New Roman" w:hAnsi="Times New Roman" w:cs="Times New Roman"/>
          <w:b/>
          <w:i/>
          <w:color w:val="000000"/>
          <w:sz w:val="24"/>
        </w:rPr>
        <w:t>Chitteri</w:t>
      </w:r>
      <w:proofErr w:type="spellEnd"/>
      <w:r w:rsidRPr="000202D1">
        <w:rPr>
          <w:rFonts w:ascii="Times New Roman" w:eastAsia="Times New Roman" w:hAnsi="Times New Roman" w:cs="Times New Roman"/>
          <w:b/>
          <w:i/>
          <w:color w:val="000000"/>
          <w:sz w:val="24"/>
        </w:rPr>
        <w:t xml:space="preserve">  Hill,  K A- </w:t>
      </w:r>
      <w:proofErr w:type="spellStart"/>
      <w:r w:rsidRPr="000202D1">
        <w:rPr>
          <w:rFonts w:ascii="Times New Roman" w:eastAsia="Times New Roman" w:hAnsi="Times New Roman" w:cs="Times New Roman"/>
          <w:b/>
          <w:i/>
          <w:color w:val="000000"/>
          <w:sz w:val="24"/>
        </w:rPr>
        <w:t>Kalrayan</w:t>
      </w:r>
      <w:proofErr w:type="spellEnd"/>
      <w:r w:rsidRPr="000202D1">
        <w:rPr>
          <w:rFonts w:ascii="Times New Roman" w:eastAsia="Times New Roman" w:hAnsi="Times New Roman" w:cs="Times New Roman"/>
          <w:b/>
          <w:i/>
          <w:color w:val="000000"/>
          <w:sz w:val="24"/>
        </w:rPr>
        <w:t xml:space="preserve"> Hill and P M-</w:t>
      </w:r>
      <w:proofErr w:type="spellStart"/>
      <w:r w:rsidRPr="000202D1">
        <w:rPr>
          <w:rFonts w:ascii="Times New Roman" w:eastAsia="Times New Roman" w:hAnsi="Times New Roman" w:cs="Times New Roman"/>
          <w:b/>
          <w:i/>
          <w:color w:val="000000"/>
          <w:sz w:val="24"/>
        </w:rPr>
        <w:t>Pachaimalai</w:t>
      </w:r>
      <w:proofErr w:type="spellEnd"/>
    </w:p>
    <w:p w14:paraId="335C74BB" w14:textId="77777777" w:rsidR="002A033C" w:rsidRPr="000202D1" w:rsidRDefault="00A02AF0" w:rsidP="000202D1">
      <w:pPr>
        <w:spacing w:line="360" w:lineRule="auto"/>
        <w:rPr>
          <w:sz w:val="24"/>
        </w:rPr>
      </w:pPr>
      <w:r w:rsidRPr="000202D1">
        <w:rPr>
          <w:rFonts w:ascii="Times New Roman" w:eastAsia="Times New Roman" w:hAnsi="Times New Roman" w:cs="Times New Roman"/>
          <w:b/>
          <w:color w:val="000000"/>
          <w:sz w:val="24"/>
        </w:rPr>
        <w:t>Method of earthworms’ sampling and their population estimation</w:t>
      </w:r>
    </w:p>
    <w:p w14:paraId="27D1FD36"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Four sampling sites were selected near </w:t>
      </w:r>
      <w:proofErr w:type="spellStart"/>
      <w:r w:rsidRPr="000202D1">
        <w:rPr>
          <w:rFonts w:ascii="Times New Roman" w:eastAsia="Times New Roman" w:hAnsi="Times New Roman" w:cs="Times New Roman"/>
          <w:i/>
          <w:color w:val="000000"/>
          <w:sz w:val="24"/>
        </w:rPr>
        <w:t>Kattankattupatti</w:t>
      </w:r>
      <w:proofErr w:type="spellEnd"/>
      <w:r w:rsidRPr="000202D1">
        <w:rPr>
          <w:rFonts w:ascii="Times New Roman" w:eastAsia="Times New Roman" w:hAnsi="Times New Roman" w:cs="Times New Roman"/>
          <w:color w:val="000000"/>
          <w:sz w:val="24"/>
        </w:rPr>
        <w:t xml:space="preserve"> located in the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Reserved Forest to study the population of earthworms in the Lateritic Semi Evergreen Forest. The randomly selected sampling sites were visited monthly from June 2009 to M</w:t>
      </w:r>
      <w:r w:rsidRPr="000202D1">
        <w:rPr>
          <w:rFonts w:ascii="Times New Roman" w:eastAsia="Times New Roman" w:hAnsi="Times New Roman" w:cs="Times New Roman"/>
          <w:color w:val="000000"/>
          <w:sz w:val="24"/>
        </w:rPr>
        <w:t xml:space="preserve">ay 2011 for data collection. Similarly, three more sampling sites were chosen near </w:t>
      </w:r>
      <w:proofErr w:type="spellStart"/>
      <w:r w:rsidRPr="000202D1">
        <w:rPr>
          <w:rFonts w:ascii="Times New Roman" w:eastAsia="Times New Roman" w:hAnsi="Times New Roman" w:cs="Times New Roman"/>
          <w:i/>
          <w:color w:val="000000"/>
          <w:sz w:val="24"/>
        </w:rPr>
        <w:t>Kattankattupatti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in the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reserved forest. The distance between the two sampling sites was more than 1 km </w:t>
      </w:r>
      <w:r w:rsidRPr="000202D1">
        <w:rPr>
          <w:rFonts w:ascii="Times New Roman" w:eastAsia="Times New Roman" w:hAnsi="Times New Roman" w:cs="Times New Roman"/>
          <w:color w:val="000000"/>
          <w:sz w:val="24"/>
        </w:rPr>
        <w:lastRenderedPageBreak/>
        <w:t>in all directions. In the chosen sampling sites, quadra</w:t>
      </w:r>
      <w:r w:rsidRPr="000202D1">
        <w:rPr>
          <w:rFonts w:ascii="Times New Roman" w:eastAsia="Times New Roman" w:hAnsi="Times New Roman" w:cs="Times New Roman"/>
          <w:color w:val="000000"/>
          <w:sz w:val="24"/>
        </w:rPr>
        <w:t xml:space="preserve">ts of 25 cm × 25 cm × 40 cm depth were dug out as suggested by </w:t>
      </w:r>
      <w:proofErr w:type="spellStart"/>
      <w:r w:rsidRPr="000202D1">
        <w:rPr>
          <w:rFonts w:ascii="Times New Roman" w:eastAsia="Times New Roman" w:hAnsi="Times New Roman" w:cs="Times New Roman"/>
          <w:color w:val="000000"/>
          <w:sz w:val="24"/>
        </w:rPr>
        <w:t>Senapathi</w:t>
      </w:r>
      <w:proofErr w:type="spellEnd"/>
      <w:r w:rsidRPr="000202D1">
        <w:rPr>
          <w:rFonts w:ascii="Times New Roman" w:eastAsia="Times New Roman" w:hAnsi="Times New Roman" w:cs="Times New Roman"/>
          <w:color w:val="000000"/>
          <w:sz w:val="24"/>
        </w:rPr>
        <w:t xml:space="preserve"> and </w:t>
      </w:r>
      <w:proofErr w:type="spellStart"/>
      <w:r w:rsidRPr="000202D1">
        <w:rPr>
          <w:rFonts w:ascii="Times New Roman" w:eastAsia="Times New Roman" w:hAnsi="Times New Roman" w:cs="Times New Roman"/>
          <w:color w:val="000000"/>
          <w:sz w:val="24"/>
        </w:rPr>
        <w:t>Sahu</w:t>
      </w:r>
      <w:proofErr w:type="spellEnd"/>
      <w:r w:rsidRPr="000202D1">
        <w:rPr>
          <w:rFonts w:ascii="Times New Roman" w:eastAsia="Times New Roman" w:hAnsi="Times New Roman" w:cs="Times New Roman"/>
          <w:color w:val="000000"/>
          <w:sz w:val="24"/>
        </w:rPr>
        <w:t xml:space="preserve"> (1993) once a month to estimate the populations of earthworms and study their ecology. In total, 480 quadrats (20 quadrats, i.e. five quadrats per sampling site for four samp</w:t>
      </w:r>
      <w:r w:rsidRPr="000202D1">
        <w:rPr>
          <w:rFonts w:ascii="Times New Roman" w:eastAsia="Times New Roman" w:hAnsi="Times New Roman" w:cs="Times New Roman"/>
          <w:color w:val="000000"/>
          <w:sz w:val="24"/>
        </w:rPr>
        <w:t xml:space="preserve">ling sites per month for 24 months) were randomly dug out in the Lateritic Semi Evergreen Forest to study the population of earthworms. Litter was the only earthworm microhabitat observed in this study. </w:t>
      </w:r>
    </w:p>
    <w:p w14:paraId="1A8A9ECD" w14:textId="30E42191"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The populations of earthworms were estimated by foll</w:t>
      </w:r>
      <w:r w:rsidRPr="000202D1">
        <w:rPr>
          <w:rFonts w:ascii="Times New Roman" w:eastAsia="Times New Roman" w:hAnsi="Times New Roman" w:cs="Times New Roman"/>
          <w:color w:val="000000"/>
          <w:sz w:val="24"/>
        </w:rPr>
        <w:t>owing a method v</w:t>
      </w:r>
      <w:r w:rsidRPr="000202D1">
        <w:rPr>
          <w:rFonts w:ascii="Times New Roman" w:eastAsia="Times New Roman" w:hAnsi="Times New Roman" w:cs="Times New Roman"/>
          <w:i/>
          <w:color w:val="000000"/>
          <w:sz w:val="24"/>
        </w:rPr>
        <w:t>iz.,</w:t>
      </w:r>
      <w:r w:rsidRPr="000202D1">
        <w:rPr>
          <w:rFonts w:ascii="Times New Roman" w:eastAsia="Times New Roman" w:hAnsi="Times New Roman" w:cs="Times New Roman"/>
          <w:color w:val="000000"/>
          <w:sz w:val="24"/>
        </w:rPr>
        <w:t xml:space="preserve"> digging, hand sorting and wet sieving as suggested and described in detail by Senapati and Sahu (1993) and Julka and Paliwal (1993). The dug-out soil from each quadrat was placed on a plastic sheet, and different species and their deve</w:t>
      </w:r>
      <w:r w:rsidRPr="000202D1">
        <w:rPr>
          <w:rFonts w:ascii="Times New Roman" w:eastAsia="Times New Roman" w:hAnsi="Times New Roman" w:cs="Times New Roman"/>
          <w:color w:val="000000"/>
          <w:sz w:val="24"/>
        </w:rPr>
        <w:t xml:space="preserve">lopmental stages of earthworms were separated from the heap of soil. The collected earthworms of different age classes were distinguished as Juveniles, Non-Clitellates and Clitellates based on the following traits: juveniles, which lack genital markings, </w:t>
      </w:r>
      <w:proofErr w:type="spellStart"/>
      <w:r w:rsidRPr="000202D1">
        <w:rPr>
          <w:rFonts w:ascii="Times New Roman" w:eastAsia="Times New Roman" w:hAnsi="Times New Roman" w:cs="Times New Roman"/>
          <w:color w:val="000000"/>
          <w:sz w:val="24"/>
        </w:rPr>
        <w:t>t</w:t>
      </w:r>
      <w:r w:rsidRPr="000202D1">
        <w:rPr>
          <w:rFonts w:ascii="Times New Roman" w:eastAsia="Times New Roman" w:hAnsi="Times New Roman" w:cs="Times New Roman"/>
          <w:color w:val="000000"/>
          <w:sz w:val="24"/>
        </w:rPr>
        <w:t>umescences</w:t>
      </w:r>
      <w:proofErr w:type="spellEnd"/>
      <w:r w:rsidRPr="000202D1">
        <w:rPr>
          <w:rFonts w:ascii="Times New Roman" w:eastAsia="Times New Roman" w:hAnsi="Times New Roman" w:cs="Times New Roman"/>
          <w:color w:val="000000"/>
          <w:sz w:val="24"/>
        </w:rPr>
        <w:t xml:space="preserve">, tubercula </w:t>
      </w:r>
      <w:proofErr w:type="spellStart"/>
      <w:r w:rsidRPr="000202D1">
        <w:rPr>
          <w:rFonts w:ascii="Times New Roman" w:eastAsia="Times New Roman" w:hAnsi="Times New Roman" w:cs="Times New Roman"/>
          <w:color w:val="000000"/>
          <w:sz w:val="24"/>
        </w:rPr>
        <w:t>pubertatis</w:t>
      </w:r>
      <w:proofErr w:type="spellEnd"/>
      <w:r w:rsidRPr="000202D1">
        <w:rPr>
          <w:rFonts w:ascii="Times New Roman" w:eastAsia="Times New Roman" w:hAnsi="Times New Roman" w:cs="Times New Roman"/>
          <w:color w:val="000000"/>
          <w:sz w:val="24"/>
        </w:rPr>
        <w:t>, or clitellum; non-clitellates, which are without</w:t>
      </w:r>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clitellum but have genital markings, </w:t>
      </w:r>
      <w:proofErr w:type="spellStart"/>
      <w:r w:rsidRPr="000202D1">
        <w:rPr>
          <w:rFonts w:ascii="Times New Roman" w:eastAsia="Times New Roman" w:hAnsi="Times New Roman" w:cs="Times New Roman"/>
          <w:color w:val="000000"/>
          <w:sz w:val="24"/>
        </w:rPr>
        <w:t>tumescences</w:t>
      </w:r>
      <w:proofErr w:type="spellEnd"/>
      <w:r w:rsidRPr="000202D1">
        <w:rPr>
          <w:rFonts w:ascii="Times New Roman" w:eastAsia="Times New Roman" w:hAnsi="Times New Roman" w:cs="Times New Roman"/>
          <w:color w:val="000000"/>
          <w:sz w:val="24"/>
        </w:rPr>
        <w:t xml:space="preserve">, </w:t>
      </w:r>
      <w:proofErr w:type="gramStart"/>
      <w:r w:rsidRPr="000202D1">
        <w:rPr>
          <w:rFonts w:ascii="Times New Roman" w:eastAsia="Times New Roman" w:hAnsi="Times New Roman" w:cs="Times New Roman"/>
          <w:color w:val="000000"/>
          <w:sz w:val="24"/>
        </w:rPr>
        <w:t>or  tubercula</w:t>
      </w:r>
      <w:proofErr w:type="gramEnd"/>
      <w:r w:rsidRPr="000202D1">
        <w:rPr>
          <w:rFonts w:ascii="Times New Roman" w:eastAsia="Times New Roman" w:hAnsi="Times New Roman" w:cs="Times New Roman"/>
          <w:color w:val="000000"/>
          <w:sz w:val="24"/>
        </w:rPr>
        <w:t xml:space="preserve"> </w:t>
      </w:r>
      <w:proofErr w:type="spellStart"/>
      <w:r w:rsidRPr="000202D1">
        <w:rPr>
          <w:rFonts w:ascii="Times New Roman" w:eastAsia="Times New Roman" w:hAnsi="Times New Roman" w:cs="Times New Roman"/>
          <w:color w:val="000000"/>
          <w:sz w:val="24"/>
        </w:rPr>
        <w:t>pubertatis</w:t>
      </w:r>
      <w:proofErr w:type="spellEnd"/>
      <w:r w:rsidRPr="000202D1">
        <w:rPr>
          <w:rFonts w:ascii="Times New Roman" w:eastAsia="Times New Roman" w:hAnsi="Times New Roman" w:cs="Times New Roman"/>
          <w:color w:val="000000"/>
          <w:sz w:val="24"/>
        </w:rPr>
        <w:t>; and Clitellates: Worms with a Clitellum and are referred to as  adults/clitellate worms (Julka, 1</w:t>
      </w:r>
      <w:r w:rsidRPr="000202D1">
        <w:rPr>
          <w:rFonts w:ascii="Times New Roman" w:eastAsia="Times New Roman" w:hAnsi="Times New Roman" w:cs="Times New Roman"/>
          <w:color w:val="000000"/>
          <w:sz w:val="24"/>
        </w:rPr>
        <w:t xml:space="preserve">988). The numbers were enumerated and recorded. They were weighed individually using a portable and battery-operated digital electronic weighing balance with 0.01 g accuracy </w:t>
      </w:r>
      <w:r w:rsidR="00E12140" w:rsidRPr="000202D1">
        <w:rPr>
          <w:rFonts w:ascii="Times New Roman" w:eastAsia="Times New Roman" w:hAnsi="Times New Roman" w:cs="Times New Roman"/>
          <w:color w:val="000000"/>
          <w:sz w:val="24"/>
        </w:rPr>
        <w:t>(Shimadzu</w:t>
      </w:r>
      <w:r w:rsidRPr="000202D1">
        <w:rPr>
          <w:rFonts w:ascii="Times New Roman" w:eastAsia="Times New Roman" w:hAnsi="Times New Roman" w:cs="Times New Roman"/>
          <w:color w:val="000000"/>
          <w:sz w:val="24"/>
        </w:rPr>
        <w:t xml:space="preserve">), and the same was recorded. </w:t>
      </w:r>
    </w:p>
    <w:p w14:paraId="7DF5CAAF"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data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on the population and bi</w:t>
      </w:r>
      <w:r w:rsidRPr="000202D1">
        <w:rPr>
          <w:rFonts w:ascii="Times New Roman" w:eastAsia="Times New Roman" w:hAnsi="Times New Roman" w:cs="Times New Roman"/>
          <w:color w:val="000000"/>
          <w:sz w:val="24"/>
        </w:rPr>
        <w:t xml:space="preserve">omass of earthworms are presented monthly in the tables. However, they were pooled and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seasonally (rainy, winter, and summer), and the results are presented in the form of graphs. </w:t>
      </w:r>
    </w:p>
    <w:p w14:paraId="5C237CDE"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collected and identified five species of earthworm population </w:t>
      </w:r>
      <w:r w:rsidRPr="000202D1">
        <w:rPr>
          <w:rFonts w:ascii="Times New Roman" w:eastAsia="Times New Roman" w:hAnsi="Times New Roman" w:cs="Times New Roman"/>
          <w:color w:val="000000"/>
          <w:sz w:val="24"/>
        </w:rPr>
        <w:t xml:space="preserve">data were subjected to the following analyses to derive useful information on their Abundance, Population Density and Relative Density. Earthworm’ abundance was estimated using the formula suggested by </w:t>
      </w:r>
      <w:proofErr w:type="spellStart"/>
      <w:r w:rsidRPr="000202D1">
        <w:rPr>
          <w:rFonts w:ascii="Times New Roman" w:eastAsia="Times New Roman" w:hAnsi="Times New Roman" w:cs="Times New Roman"/>
          <w:color w:val="000000"/>
          <w:sz w:val="24"/>
        </w:rPr>
        <w:t>Magurran</w:t>
      </w:r>
      <w:proofErr w:type="spellEnd"/>
      <w:r w:rsidRPr="000202D1">
        <w:rPr>
          <w:rFonts w:ascii="Times New Roman" w:eastAsia="Times New Roman" w:hAnsi="Times New Roman" w:cs="Times New Roman"/>
          <w:color w:val="000000"/>
          <w:sz w:val="24"/>
        </w:rPr>
        <w:t xml:space="preserve"> (1998). The population Density and Relative D</w:t>
      </w:r>
      <w:r w:rsidRPr="000202D1">
        <w:rPr>
          <w:rFonts w:ascii="Times New Roman" w:eastAsia="Times New Roman" w:hAnsi="Times New Roman" w:cs="Times New Roman"/>
          <w:color w:val="000000"/>
          <w:sz w:val="24"/>
        </w:rPr>
        <w:t>ensity of identified earthworms were calculated using the following formulae suggested by Narendran and Balakrishnan (2008). All three computations on abundance, and densities of earthworms were extrapolated to individuals/m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and the respective values are</w:t>
      </w:r>
      <w:r w:rsidRPr="000202D1">
        <w:rPr>
          <w:rFonts w:ascii="Times New Roman" w:eastAsia="Times New Roman" w:hAnsi="Times New Roman" w:cs="Times New Roman"/>
          <w:color w:val="000000"/>
          <w:sz w:val="24"/>
        </w:rPr>
        <w:t xml:space="preserve"> given in tables.</w:t>
      </w:r>
    </w:p>
    <w:p w14:paraId="63A858F7"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computed data on earthworm abundance, density, and relative density are presented monthly in the tables. However, they were pooled and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by season (rainy, winter, and summer), and the results are presented in the form of graphs</w:t>
      </w:r>
      <w:r w:rsidRPr="000202D1">
        <w:rPr>
          <w:rFonts w:ascii="Times New Roman" w:eastAsia="Times New Roman" w:hAnsi="Times New Roman" w:cs="Times New Roman"/>
          <w:color w:val="000000"/>
          <w:sz w:val="24"/>
        </w:rPr>
        <w:t xml:space="preserve">. </w:t>
      </w:r>
    </w:p>
    <w:p w14:paraId="16C24AB8"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lastRenderedPageBreak/>
        <w:t xml:space="preserve">Abiotic Factors  </w:t>
      </w:r>
    </w:p>
    <w:p w14:paraId="77EDC7BA"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In all the chosen quadrats from the Lateritic Semi Evergreen Forest, the following parameters were quantified and recorded. The abiotic factors included soil type/texture, pH, temperature, and moisture (up to 10 cm depth). They were es</w:t>
      </w:r>
      <w:r w:rsidRPr="000202D1">
        <w:rPr>
          <w:rFonts w:ascii="Times New Roman" w:eastAsia="Times New Roman" w:hAnsi="Times New Roman" w:cs="Times New Roman"/>
          <w:color w:val="000000"/>
          <w:sz w:val="24"/>
        </w:rPr>
        <w:t>timated on all sampling occasions using a soil pH meter, thermometer, and moisture meter (</w:t>
      </w:r>
      <w:proofErr w:type="spellStart"/>
      <w:r w:rsidRPr="000202D1">
        <w:rPr>
          <w:rFonts w:ascii="Times New Roman" w:eastAsia="Times New Roman" w:hAnsi="Times New Roman" w:cs="Times New Roman"/>
          <w:color w:val="000000"/>
          <w:sz w:val="24"/>
        </w:rPr>
        <w:t>Deepvision</w:t>
      </w:r>
      <w:proofErr w:type="spellEnd"/>
      <w:r w:rsidRPr="000202D1">
        <w:rPr>
          <w:rFonts w:ascii="Times New Roman" w:eastAsia="Times New Roman" w:hAnsi="Times New Roman" w:cs="Times New Roman"/>
          <w:color w:val="000000"/>
          <w:sz w:val="24"/>
        </w:rPr>
        <w:t xml:space="preserve"> make, India), and the results were recorded. Besides, ambient temperature and humidity were also recorded by using digital Thermometer and Hygrometer, resp</w:t>
      </w:r>
      <w:r w:rsidRPr="000202D1">
        <w:rPr>
          <w:rFonts w:ascii="Times New Roman" w:eastAsia="Times New Roman" w:hAnsi="Times New Roman" w:cs="Times New Roman"/>
          <w:color w:val="000000"/>
          <w:sz w:val="24"/>
        </w:rPr>
        <w:t xml:space="preserve">ectively and the results were recorded. Data on all abiotic factors were recorded monthly for two consecutive years. </w:t>
      </w:r>
    </w:p>
    <w:p w14:paraId="360ABE83" w14:textId="402EB0A4"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Rainfall data were obtained from the Horticulture Research Station, </w:t>
      </w:r>
      <w:proofErr w:type="spellStart"/>
      <w:r w:rsidRPr="000202D1">
        <w:rPr>
          <w:rFonts w:ascii="Times New Roman" w:eastAsia="Times New Roman" w:hAnsi="Times New Roman" w:cs="Times New Roman"/>
          <w:color w:val="000000"/>
          <w:sz w:val="24"/>
        </w:rPr>
        <w:t>Semmedu</w:t>
      </w:r>
      <w:proofErr w:type="spellEnd"/>
      <w:r w:rsidRPr="000202D1">
        <w:rPr>
          <w:rFonts w:ascii="Times New Roman" w:eastAsia="Times New Roman" w:hAnsi="Times New Roman" w:cs="Times New Roman"/>
          <w:color w:val="000000"/>
          <w:sz w:val="24"/>
        </w:rPr>
        <w:t xml:space="preserve">,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Hill. During the present study period, that is</w:t>
      </w:r>
      <w:r w:rsidRPr="000202D1">
        <w:rPr>
          <w:rFonts w:ascii="Times New Roman" w:eastAsia="Times New Roman" w:hAnsi="Times New Roman" w:cs="Times New Roman"/>
          <w:i/>
          <w:color w:val="000000"/>
          <w:sz w:val="24"/>
        </w:rPr>
        <w:t>,</w:t>
      </w:r>
      <w:r w:rsidRPr="000202D1">
        <w:rPr>
          <w:rFonts w:ascii="Times New Roman" w:eastAsia="Times New Roman" w:hAnsi="Times New Roman" w:cs="Times New Roman"/>
          <w:color w:val="000000"/>
          <w:sz w:val="24"/>
        </w:rPr>
        <w:t xml:space="preserve"> June 20</w:t>
      </w:r>
      <w:r w:rsidRPr="000202D1">
        <w:rPr>
          <w:rFonts w:ascii="Times New Roman" w:eastAsia="Times New Roman" w:hAnsi="Times New Roman" w:cs="Times New Roman"/>
          <w:color w:val="000000"/>
          <w:sz w:val="24"/>
        </w:rPr>
        <w:t>09 to May 2010 and June 2010 to May 2011, the study area received annual rainfall of 893 mm and 1865 mm, respectively. The minimum rainfall (4 mm) was recorded in June 2009, and the maximum amount of rainfall (429 mm) was recorded in November 2010 during t</w:t>
      </w:r>
      <w:r w:rsidRPr="000202D1">
        <w:rPr>
          <w:rFonts w:ascii="Times New Roman" w:eastAsia="Times New Roman" w:hAnsi="Times New Roman" w:cs="Times New Roman"/>
          <w:color w:val="000000"/>
          <w:sz w:val="24"/>
        </w:rPr>
        <w:t xml:space="preserve">he two-year study period. No precipitation was observed between February and March 2010 and 2011. The study period from June 2010 to May 2011 had comparatively </w:t>
      </w:r>
      <w:r w:rsidR="00D96D4F" w:rsidRPr="000202D1">
        <w:rPr>
          <w:rFonts w:ascii="Times New Roman" w:eastAsia="Times New Roman" w:hAnsi="Times New Roman" w:cs="Times New Roman"/>
          <w:color w:val="000000"/>
          <w:sz w:val="24"/>
        </w:rPr>
        <w:t>higher</w:t>
      </w:r>
      <w:r w:rsidRPr="000202D1">
        <w:rPr>
          <w:rFonts w:ascii="Times New Roman" w:eastAsia="Times New Roman" w:hAnsi="Times New Roman" w:cs="Times New Roman"/>
          <w:color w:val="000000"/>
          <w:sz w:val="24"/>
        </w:rPr>
        <w:t xml:space="preserve"> precipitation than the corresponding previous year (Fig. 2).</w:t>
      </w:r>
    </w:p>
    <w:p w14:paraId="64F2C0E0"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color w:val="000000"/>
          <w:sz w:val="24"/>
        </w:rPr>
        <w:t xml:space="preserve">The general climatic </w:t>
      </w:r>
      <w:r w:rsidRPr="000202D1">
        <w:rPr>
          <w:rFonts w:ascii="Times New Roman" w:eastAsia="Times New Roman" w:hAnsi="Times New Roman" w:cs="Times New Roman"/>
          <w:color w:val="000000"/>
          <w:sz w:val="24"/>
        </w:rPr>
        <w:t>condition of this area in plateau can be broadly classified into</w:t>
      </w:r>
    </w:p>
    <w:p w14:paraId="1BD8CFE0"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Summer season    -March –May </w:t>
      </w:r>
    </w:p>
    <w:p w14:paraId="67AB8808"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Rainy Season      - June- December </w:t>
      </w:r>
    </w:p>
    <w:p w14:paraId="3A8E9BEF"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Winter                 - January- February </w:t>
      </w:r>
      <w:proofErr w:type="gramStart"/>
      <w:r w:rsidRPr="00D96D4F">
        <w:rPr>
          <w:rFonts w:ascii="Times New Roman" w:eastAsia="Times New Roman" w:hAnsi="Times New Roman" w:cs="Times New Roman"/>
          <w:color w:val="000000"/>
          <w:sz w:val="24"/>
        </w:rPr>
        <w:t>( John</w:t>
      </w:r>
      <w:proofErr w:type="gramEnd"/>
      <w:r w:rsidRPr="00D96D4F">
        <w:rPr>
          <w:rFonts w:ascii="Times New Roman" w:eastAsia="Times New Roman" w:hAnsi="Times New Roman" w:cs="Times New Roman"/>
          <w:color w:val="000000"/>
          <w:sz w:val="24"/>
        </w:rPr>
        <w:t xml:space="preserve"> Britto and </w:t>
      </w:r>
      <w:proofErr w:type="spellStart"/>
      <w:r w:rsidRPr="00D96D4F">
        <w:rPr>
          <w:rFonts w:ascii="Times New Roman" w:eastAsia="Times New Roman" w:hAnsi="Times New Roman" w:cs="Times New Roman"/>
          <w:color w:val="000000"/>
          <w:sz w:val="24"/>
        </w:rPr>
        <w:t>Arockiasamy</w:t>
      </w:r>
      <w:proofErr w:type="spellEnd"/>
      <w:r w:rsidRPr="00D96D4F">
        <w:rPr>
          <w:rFonts w:ascii="Times New Roman" w:eastAsia="Times New Roman" w:hAnsi="Times New Roman" w:cs="Times New Roman"/>
          <w:color w:val="000000"/>
          <w:sz w:val="24"/>
        </w:rPr>
        <w:t xml:space="preserve">, 1997) </w:t>
      </w:r>
    </w:p>
    <w:p w14:paraId="10BD9AF1"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40F80E5C"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00C11D7D"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6BA08086" w14:textId="4A119D5D" w:rsidR="00D96D4F" w:rsidRDefault="00D96D4F" w:rsidP="000202D1">
      <w:pPr>
        <w:spacing w:line="360" w:lineRule="auto"/>
        <w:jc w:val="center"/>
        <w:rPr>
          <w:rFonts w:ascii="Times New Roman" w:eastAsia="Times New Roman" w:hAnsi="Times New Roman" w:cs="Times New Roman"/>
          <w:b/>
          <w:color w:val="000000"/>
          <w:sz w:val="24"/>
        </w:rPr>
      </w:pPr>
    </w:p>
    <w:p w14:paraId="20CEE403" w14:textId="3C0DF7CB" w:rsidR="00A91B6F" w:rsidRDefault="00A91B6F" w:rsidP="000202D1">
      <w:pPr>
        <w:spacing w:line="360" w:lineRule="auto"/>
        <w:jc w:val="center"/>
        <w:rPr>
          <w:rFonts w:ascii="Times New Roman" w:eastAsia="Times New Roman" w:hAnsi="Times New Roman" w:cs="Times New Roman"/>
          <w:b/>
          <w:color w:val="000000"/>
          <w:sz w:val="24"/>
        </w:rPr>
      </w:pPr>
    </w:p>
    <w:p w14:paraId="7EE80321" w14:textId="25CD07C5" w:rsidR="00A91B6F" w:rsidRDefault="00A91B6F" w:rsidP="000202D1">
      <w:pPr>
        <w:spacing w:line="360" w:lineRule="auto"/>
        <w:jc w:val="center"/>
        <w:rPr>
          <w:rFonts w:ascii="Times New Roman" w:eastAsia="Times New Roman" w:hAnsi="Times New Roman" w:cs="Times New Roman"/>
          <w:b/>
          <w:color w:val="000000"/>
          <w:sz w:val="24"/>
        </w:rPr>
      </w:pPr>
    </w:p>
    <w:p w14:paraId="45AFD0EE" w14:textId="04EF156E" w:rsidR="00A91B6F" w:rsidRDefault="00A91B6F" w:rsidP="000202D1">
      <w:pPr>
        <w:spacing w:line="360" w:lineRule="auto"/>
        <w:jc w:val="center"/>
        <w:rPr>
          <w:rFonts w:ascii="Times New Roman" w:eastAsia="Times New Roman" w:hAnsi="Times New Roman" w:cs="Times New Roman"/>
          <w:b/>
          <w:color w:val="000000"/>
          <w:sz w:val="24"/>
        </w:rPr>
      </w:pPr>
    </w:p>
    <w:p w14:paraId="6315BDB4" w14:textId="541B8AB1" w:rsidR="00A91B6F" w:rsidRDefault="00A91B6F" w:rsidP="000202D1">
      <w:pPr>
        <w:spacing w:line="360" w:lineRule="auto"/>
        <w:jc w:val="center"/>
        <w:rPr>
          <w:rFonts w:ascii="Times New Roman" w:eastAsia="Times New Roman" w:hAnsi="Times New Roman" w:cs="Times New Roman"/>
          <w:b/>
          <w:color w:val="000000"/>
          <w:sz w:val="24"/>
        </w:rPr>
      </w:pPr>
    </w:p>
    <w:p w14:paraId="3FA47C25" w14:textId="243B7B19" w:rsidR="00A91B6F" w:rsidRDefault="00A91B6F" w:rsidP="000202D1">
      <w:pPr>
        <w:spacing w:line="360" w:lineRule="auto"/>
        <w:jc w:val="center"/>
        <w:rPr>
          <w:rFonts w:ascii="Times New Roman" w:eastAsia="Times New Roman" w:hAnsi="Times New Roman" w:cs="Times New Roman"/>
          <w:b/>
          <w:color w:val="000000"/>
          <w:sz w:val="24"/>
        </w:rPr>
      </w:pPr>
    </w:p>
    <w:p w14:paraId="18EE37E4" w14:textId="77777777" w:rsidR="00A91B6F" w:rsidRDefault="00A91B6F" w:rsidP="000202D1">
      <w:pPr>
        <w:spacing w:line="360" w:lineRule="auto"/>
        <w:jc w:val="center"/>
        <w:rPr>
          <w:rFonts w:ascii="Times New Roman" w:eastAsia="Times New Roman" w:hAnsi="Times New Roman" w:cs="Times New Roman"/>
          <w:b/>
          <w:color w:val="000000"/>
          <w:sz w:val="24"/>
        </w:rPr>
      </w:pPr>
    </w:p>
    <w:p w14:paraId="5F185F17"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6576585C"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307F9561" w14:textId="7848529B" w:rsidR="002A033C" w:rsidRPr="000202D1" w:rsidRDefault="00A02AF0" w:rsidP="000202D1">
      <w:pPr>
        <w:spacing w:line="360" w:lineRule="auto"/>
        <w:jc w:val="center"/>
        <w:rPr>
          <w:sz w:val="24"/>
        </w:rPr>
      </w:pPr>
      <w:r w:rsidRPr="000202D1">
        <w:rPr>
          <w:rFonts w:ascii="Times New Roman" w:eastAsia="Times New Roman" w:hAnsi="Times New Roman" w:cs="Times New Roman"/>
          <w:b/>
          <w:color w:val="000000"/>
          <w:sz w:val="24"/>
        </w:rPr>
        <w:lastRenderedPageBreak/>
        <w:t xml:space="preserve">Fig. 2. Extent of rain fall (mm) recorded in Lateritic Semi Evergreen Forest,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 during June 2009 to May 2011</w:t>
      </w:r>
    </w:p>
    <w:p w14:paraId="27A73819" w14:textId="184FC57C" w:rsidR="00C721FC" w:rsidRDefault="00C721FC" w:rsidP="000202D1">
      <w:pPr>
        <w:spacing w:line="360" w:lineRule="auto"/>
        <w:jc w:val="both"/>
        <w:rPr>
          <w:rFonts w:ascii="Times New Roman" w:eastAsia="Times New Roman" w:hAnsi="Times New Roman" w:cs="Times New Roman"/>
          <w:b/>
          <w:color w:val="000000"/>
          <w:sz w:val="24"/>
        </w:rPr>
      </w:pPr>
      <w:r>
        <w:rPr>
          <w:rFonts w:ascii="Times New Roman" w:hAnsi="Times New Roman"/>
          <w:noProof/>
          <w:color w:val="FF0000"/>
          <w:sz w:val="24"/>
          <w:lang w:val="en-IN" w:eastAsia="en-IN"/>
        </w:rPr>
        <w:drawing>
          <wp:inline distT="0" distB="0" distL="0" distR="0" wp14:anchorId="4757F1F3" wp14:editId="13E9D132">
            <wp:extent cx="5449151" cy="2836294"/>
            <wp:effectExtent l="38100" t="19050" r="37249" b="21206"/>
            <wp:docPr id="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189E2" w14:textId="77777777" w:rsidR="00C721FC" w:rsidRDefault="00C721FC" w:rsidP="000202D1">
      <w:pPr>
        <w:spacing w:line="360" w:lineRule="auto"/>
        <w:jc w:val="both"/>
        <w:rPr>
          <w:rFonts w:ascii="Times New Roman" w:eastAsia="Times New Roman" w:hAnsi="Times New Roman" w:cs="Times New Roman"/>
          <w:b/>
          <w:color w:val="000000"/>
          <w:sz w:val="24"/>
        </w:rPr>
      </w:pPr>
    </w:p>
    <w:p w14:paraId="2992759E" w14:textId="38BC82C8"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Statistical Analysis</w:t>
      </w:r>
    </w:p>
    <w:p w14:paraId="71372FAD" w14:textId="77777777" w:rsidR="002A033C" w:rsidRPr="00C721FC" w:rsidRDefault="00A02AF0" w:rsidP="00C721FC">
      <w:pPr>
        <w:spacing w:line="360" w:lineRule="auto"/>
        <w:ind w:firstLine="720"/>
        <w:jc w:val="both"/>
        <w:rPr>
          <w:bCs/>
          <w:sz w:val="24"/>
        </w:rPr>
      </w:pPr>
      <w:r w:rsidRPr="00C721FC">
        <w:rPr>
          <w:rFonts w:ascii="Times New Roman" w:eastAsia="Times New Roman" w:hAnsi="Times New Roman" w:cs="Times New Roman"/>
          <w:bCs/>
          <w:color w:val="000000"/>
          <w:sz w:val="24"/>
        </w:rPr>
        <w:t>One-way ANOVA was used to determine the monthly and yearly differences between the population and biomass of earth</w:t>
      </w:r>
      <w:r w:rsidRPr="00C721FC">
        <w:rPr>
          <w:rFonts w:ascii="Times New Roman" w:eastAsia="Times New Roman" w:hAnsi="Times New Roman" w:cs="Times New Roman"/>
          <w:bCs/>
          <w:color w:val="000000"/>
          <w:sz w:val="24"/>
        </w:rPr>
        <w:t>worms and environmental factors. Pearson’s correlation was employed to determine the relationship between environmental factors and earthworm populations and biomass. All analyses were performed using SPSS version 16.0 for Windows.</w:t>
      </w:r>
    </w:p>
    <w:p w14:paraId="6D2CF8DB" w14:textId="77777777" w:rsidR="002A033C" w:rsidRDefault="002A033C">
      <w:pPr>
        <w:jc w:val="both"/>
      </w:pPr>
    </w:p>
    <w:p w14:paraId="7153D0E2" w14:textId="77777777" w:rsidR="002A033C" w:rsidRPr="00C721FC" w:rsidRDefault="00A02AF0" w:rsidP="00C721FC">
      <w:pPr>
        <w:spacing w:line="360" w:lineRule="auto"/>
        <w:jc w:val="center"/>
        <w:rPr>
          <w:rFonts w:ascii="Times New Roman" w:hAnsi="Times New Roman" w:cs="Times New Roman"/>
          <w:sz w:val="24"/>
        </w:rPr>
      </w:pPr>
      <w:r w:rsidRPr="00C721FC">
        <w:rPr>
          <w:rFonts w:ascii="Times New Roman" w:eastAsia="Times New Roman" w:hAnsi="Times New Roman" w:cs="Times New Roman"/>
          <w:b/>
          <w:color w:val="000000"/>
          <w:sz w:val="24"/>
        </w:rPr>
        <w:t>RESULTS AND DISCUSSION</w:t>
      </w:r>
    </w:p>
    <w:p w14:paraId="787A9A39"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Population of Earthworms</w:t>
      </w:r>
    </w:p>
    <w:p w14:paraId="23BF07A3"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total number of earthworms (irrespective of developmental stages)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enumerated from 20 quadrats of </w:t>
      </w:r>
      <w:proofErr w:type="spellStart"/>
      <w:r w:rsidRPr="00C721FC">
        <w:rPr>
          <w:rFonts w:ascii="Times New Roman" w:eastAsia="Times New Roman" w:hAnsi="Times New Roman" w:cs="Times New Roman"/>
          <w:i/>
          <w:color w:val="000000"/>
          <w:sz w:val="24"/>
        </w:rPr>
        <w:t>Puliyansholai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Reserved Forest</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from June 2009 to May 2011 were 305 (</w:t>
      </w:r>
      <w:proofErr w:type="spellStart"/>
      <w:r w:rsidRPr="00C721FC">
        <w:rPr>
          <w:rFonts w:ascii="Times New Roman" w:eastAsia="Times New Roman" w:hAnsi="Times New Roman" w:cs="Times New Roman"/>
          <w:i/>
          <w:color w:val="000000"/>
          <w:sz w:val="24"/>
        </w:rPr>
        <w:t>Drawida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521 (</w:t>
      </w:r>
      <w:proofErr w:type="spellStart"/>
      <w:r w:rsidRPr="00C721FC">
        <w:rPr>
          <w:rFonts w:ascii="Times New Roman" w:eastAsia="Times New Roman" w:hAnsi="Times New Roman" w:cs="Times New Roman"/>
          <w:i/>
          <w:color w:val="000000"/>
          <w:sz w:val="24"/>
        </w:rPr>
        <w:t>Drawiida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w:t>
      </w:r>
      <w:r w:rsidRPr="00C721FC">
        <w:rPr>
          <w:rFonts w:ascii="Times New Roman" w:eastAsia="Times New Roman" w:hAnsi="Times New Roman" w:cs="Times New Roman"/>
          <w:color w:val="000000"/>
          <w:sz w:val="24"/>
        </w:rPr>
        <w:t>, 231 (</w:t>
      </w:r>
      <w:proofErr w:type="spellStart"/>
      <w:r w:rsidRPr="00C721FC">
        <w:rPr>
          <w:rFonts w:ascii="Times New Roman" w:eastAsia="Times New Roman" w:hAnsi="Times New Roman" w:cs="Times New Roman"/>
          <w:i/>
          <w:color w:val="000000"/>
          <w:sz w:val="24"/>
        </w:rPr>
        <w:t>Hoplochaetella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184 (</w:t>
      </w:r>
      <w:proofErr w:type="spellStart"/>
      <w:r w:rsidRPr="00C721FC">
        <w:rPr>
          <w:rFonts w:ascii="Times New Roman" w:eastAsia="Times New Roman" w:hAnsi="Times New Roman" w:cs="Times New Roman"/>
          <w:i/>
          <w:color w:val="000000"/>
          <w:sz w:val="24"/>
        </w:rPr>
        <w:t>Megascolex</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and 118 (</w:t>
      </w:r>
      <w:proofErr w:type="spellStart"/>
      <w:r w:rsidRPr="00C721FC">
        <w:rPr>
          <w:rFonts w:ascii="Times New Roman" w:eastAsia="Times New Roman" w:hAnsi="Times New Roman" w:cs="Times New Roman"/>
          <w:i/>
          <w:color w:val="000000"/>
          <w:sz w:val="24"/>
        </w:rPr>
        <w:t>Pontoscolex</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The observed earthworms were in the following order: </w:t>
      </w:r>
      <w:r w:rsidRPr="00C721FC">
        <w:rPr>
          <w:rFonts w:ascii="Times New Roman" w:eastAsia="Times New Roman" w:hAnsi="Times New Roman" w:cs="Times New Roman"/>
          <w:i/>
          <w:color w:val="000000"/>
          <w:sz w:val="24"/>
        </w:rPr>
        <w:t xml:space="preserve">D. bullata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(Table 1). </w:t>
      </w:r>
    </w:p>
    <w:p w14:paraId="4DED071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mean population of</w:t>
      </w:r>
      <w:r w:rsidRPr="00C721FC">
        <w:rPr>
          <w:rFonts w:ascii="Times New Roman" w:eastAsia="Times New Roman" w:hAnsi="Times New Roman" w:cs="Times New Roman"/>
          <w:color w:val="000000"/>
          <w:sz w:val="24"/>
        </w:rPr>
        <w:t xml:space="preserve">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during June 2009 and May 2011 is given month-wise in Table 2 and depicted season-wise in Fig. 3. The </w:t>
      </w:r>
      <w:r w:rsidRPr="00C721FC">
        <w:rPr>
          <w:rFonts w:ascii="Times New Roman" w:eastAsia="Times New Roman" w:hAnsi="Times New Roman" w:cs="Times New Roman"/>
          <w:color w:val="000000"/>
          <w:sz w:val="24"/>
        </w:rPr>
        <w:lastRenderedPageBreak/>
        <w:t>resul</w:t>
      </w:r>
      <w:r w:rsidRPr="00C721FC">
        <w:rPr>
          <w:rFonts w:ascii="Times New Roman" w:eastAsia="Times New Roman" w:hAnsi="Times New Roman" w:cs="Times New Roman"/>
          <w:color w:val="000000"/>
          <w:sz w:val="24"/>
        </w:rPr>
        <w:t xml:space="preserve">ts clearly indicated that the mean population of all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high</w:t>
      </w:r>
      <w:r w:rsidRPr="00C721FC">
        <w:rPr>
          <w:rFonts w:ascii="Times New Roman" w:eastAsia="Times New Roman" w:hAnsi="Times New Roman" w:cs="Times New Roman"/>
          <w:i/>
          <w:color w:val="000000"/>
          <w:sz w:val="24"/>
        </w:rPr>
        <w:t xml:space="preserve"> (3.35 ± 6.73)</w:t>
      </w:r>
      <w:r w:rsidRPr="00C721FC">
        <w:rPr>
          <w:rFonts w:ascii="Times New Roman" w:eastAsia="Times New Roman" w:hAnsi="Times New Roman" w:cs="Times New Roman"/>
          <w:color w:val="000000"/>
          <w:sz w:val="24"/>
        </w:rPr>
        <w:t xml:space="preserve"> in November 2010, whereas it was low</w:t>
      </w:r>
      <w:r w:rsidRPr="00C721FC">
        <w:rPr>
          <w:rFonts w:ascii="Times New Roman" w:eastAsia="Times New Roman" w:hAnsi="Times New Roman" w:cs="Times New Roman"/>
          <w:i/>
          <w:color w:val="000000"/>
          <w:sz w:val="24"/>
        </w:rPr>
        <w:t xml:space="preserve"> (0.05 ± 0.22)</w:t>
      </w:r>
      <w:r w:rsidRPr="00C721FC">
        <w:rPr>
          <w:rFonts w:ascii="Times New Roman" w:eastAsia="Times New Roman" w:hAnsi="Times New Roman" w:cs="Times New Roman"/>
          <w:color w:val="FF0000"/>
          <w:sz w:val="24"/>
        </w:rPr>
        <w:t xml:space="preserve"> </w:t>
      </w:r>
      <w:r w:rsidRPr="00C721FC">
        <w:rPr>
          <w:rFonts w:ascii="Times New Roman" w:eastAsia="Times New Roman" w:hAnsi="Times New Roman" w:cs="Times New Roman"/>
          <w:color w:val="000000"/>
          <w:sz w:val="24"/>
        </w:rPr>
        <w:t xml:space="preserve">in October 2009. No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in July 2009, January to May, July, August</w:t>
      </w:r>
      <w:r w:rsidRPr="00C721FC">
        <w:rPr>
          <w:rFonts w:ascii="Times New Roman" w:eastAsia="Times New Roman" w:hAnsi="Times New Roman" w:cs="Times New Roman"/>
          <w:color w:val="000000"/>
          <w:sz w:val="24"/>
        </w:rPr>
        <w:t xml:space="preserve"> 2010, and January to March 2011.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w:t>
      </w:r>
      <w:proofErr w:type="spellStart"/>
      <w:proofErr w:type="gramStart"/>
      <w:r w:rsidRPr="00C721FC">
        <w:rPr>
          <w:rFonts w:ascii="Times New Roman" w:eastAsia="Times New Roman" w:hAnsi="Times New Roman" w:cs="Times New Roman"/>
          <w:color w:val="000000"/>
          <w:sz w:val="24"/>
        </w:rPr>
        <w:t>season,followed</w:t>
      </w:r>
      <w:proofErr w:type="spellEnd"/>
      <w:proofErr w:type="gramEnd"/>
      <w:r w:rsidRPr="00C721FC">
        <w:rPr>
          <w:rFonts w:ascii="Times New Roman" w:eastAsia="Times New Roman" w:hAnsi="Times New Roman" w:cs="Times New Roman"/>
          <w:color w:val="000000"/>
          <w:sz w:val="24"/>
        </w:rPr>
        <w:t xml:space="preserve"> by the summer and winter seasons during the study period (Fig. 3).  </w:t>
      </w:r>
    </w:p>
    <w:p w14:paraId="1DC746DF"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enumerated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during June 2009 to May 2011 is provided month-wise in Table 3 and illustrated season-wise in Fig. 4. It is obvious from the results that </w:t>
      </w:r>
      <w:r w:rsidRPr="00C721FC">
        <w:rPr>
          <w:rFonts w:ascii="Times New Roman" w:eastAsia="Times New Roman" w:hAnsi="Times New Roman" w:cs="Times New Roman"/>
          <w:color w:val="000000"/>
          <w:sz w:val="24"/>
        </w:rPr>
        <w:t xml:space="preserve">the mean population of all the three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observed to be high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4.55±5.14 (October 2010), while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found to be low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0.25±0.44 (October 2009).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not observed in July 2009,</w:t>
      </w:r>
      <w:r w:rsidRPr="00C721FC">
        <w:rPr>
          <w:rFonts w:ascii="Times New Roman" w:eastAsia="Times New Roman" w:hAnsi="Times New Roman" w:cs="Times New Roman"/>
          <w:color w:val="000000"/>
          <w:sz w:val="24"/>
        </w:rPr>
        <w:t xml:space="preserve"> January 2010, March to May 2010, and January to March 2011. Of the two-year study period, it is understood from the graph that the rainy seasons had the highest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when compared to other seasons (Fig. 4)</w:t>
      </w:r>
    </w:p>
    <w:p w14:paraId="0ED1599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mean population of differ</w:t>
      </w:r>
      <w:r w:rsidRPr="00C721FC">
        <w:rPr>
          <w:rFonts w:ascii="Times New Roman" w:eastAsia="Times New Roman" w:hAnsi="Times New Roman" w:cs="Times New Roman"/>
          <w:color w:val="000000"/>
          <w:sz w:val="24"/>
        </w:rPr>
        <w:t xml:space="preserve">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(Lateritic Semi Evergreen Forest) from June 2009 to May 2011 is presented month-wise in Table 4 and portrayed season-wise in Fig. 5. It is evident f</w:t>
      </w:r>
      <w:r w:rsidRPr="00C721FC">
        <w:rPr>
          <w:rFonts w:ascii="Times New Roman" w:eastAsia="Times New Roman" w:hAnsi="Times New Roman" w:cs="Times New Roman"/>
          <w:color w:val="000000"/>
          <w:sz w:val="24"/>
        </w:rPr>
        <w:t xml:space="preserve">rom the results that October 2010 had the highest mean population of all three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3.25±4.44. In contrast, October 2009 had the lowest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0.05±0.22.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not found in June </w:t>
      </w:r>
      <w:r w:rsidRPr="00C721FC">
        <w:rPr>
          <w:rFonts w:ascii="Times New Roman" w:eastAsia="Times New Roman" w:hAnsi="Times New Roman" w:cs="Times New Roman"/>
          <w:color w:val="000000"/>
          <w:sz w:val="24"/>
        </w:rPr>
        <w:t xml:space="preserve">to September 2009, February to May 2010, and January to May 2011. The 2010 rainy season had the highest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5).</w:t>
      </w:r>
    </w:p>
    <w:p w14:paraId="2B8C45E0"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observed in 20 quadrats of litter microhabita</w:t>
      </w:r>
      <w:r w:rsidRPr="00C721FC">
        <w:rPr>
          <w:rFonts w:ascii="Times New Roman" w:eastAsia="Times New Roman" w:hAnsi="Times New Roman" w:cs="Times New Roman"/>
          <w:color w:val="000000"/>
          <w:sz w:val="24"/>
        </w:rPr>
        <w:t xml:space="preserve">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(Lateritic Semi Evergreen Forest) from June 2009 to May 2011 is presented monthly in Table 5 and portrayed seasonally in Fig. 6. It is evident from the results that September 2010 had the highest mean population of all three develop</w:t>
      </w:r>
      <w:r w:rsidRPr="00C721FC">
        <w:rPr>
          <w:rFonts w:ascii="Times New Roman" w:eastAsia="Times New Roman" w:hAnsi="Times New Roman" w:cs="Times New Roman"/>
          <w:color w:val="000000"/>
          <w:sz w:val="24"/>
        </w:rPr>
        <w:t xml:space="preserve">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1.70±4.25. In contrast, October 2009 and July 2010 had the lowest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 ± 0.22.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was not found in June to September 2009, January to May 2010, and January to Marc</w:t>
      </w:r>
      <w:r w:rsidRPr="00C721FC">
        <w:rPr>
          <w:rFonts w:ascii="Times New Roman" w:eastAsia="Times New Roman" w:hAnsi="Times New Roman" w:cs="Times New Roman"/>
          <w:color w:val="000000"/>
          <w:sz w:val="24"/>
        </w:rPr>
        <w:t xml:space="preserve">h 2011. Of the three seasons, the 2010 rainy season had the highest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6.).</w:t>
      </w:r>
    </w:p>
    <w:p w14:paraId="3F617C2D" w14:textId="77777777" w:rsidR="002A033C" w:rsidRPr="00C721FC" w:rsidRDefault="002A033C" w:rsidP="00C721FC">
      <w:pPr>
        <w:spacing w:line="360" w:lineRule="auto"/>
        <w:jc w:val="both"/>
        <w:rPr>
          <w:rFonts w:ascii="Times New Roman" w:hAnsi="Times New Roman" w:cs="Times New Roman"/>
          <w:sz w:val="24"/>
        </w:rPr>
      </w:pPr>
    </w:p>
    <w:p w14:paraId="19E5ABB8"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lastRenderedPageBreak/>
        <w:t xml:space="preserve">The mean population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w:t>
      </w:r>
      <w:r w:rsidRPr="00C721FC">
        <w:rPr>
          <w:rFonts w:ascii="Times New Roman" w:eastAsia="Times New Roman" w:hAnsi="Times New Roman" w:cs="Times New Roman"/>
          <w:color w:val="000000"/>
          <w:sz w:val="24"/>
        </w:rPr>
        <w:t xml:space="preserve">itic Semi Evergreen Forest) from June 2009 to May 2011 is presented month-wise in Table 6 and season-wise in Fig. 7. It is apparent from the results that July 2010 had the highest mean population of all three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1.75±2.69. In contrast, August 2009 had the lowest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0.10±0.30.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was only found in August and November in 2009, January, July, August, October to December in 2010, and April and May in 2011. The rainy se</w:t>
      </w:r>
      <w:r w:rsidRPr="00C721FC">
        <w:rPr>
          <w:rFonts w:ascii="Times New Roman" w:eastAsia="Times New Roman" w:hAnsi="Times New Roman" w:cs="Times New Roman"/>
          <w:color w:val="000000"/>
          <w:sz w:val="24"/>
        </w:rPr>
        <w:t xml:space="preserve">ason in 2010 had the highest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(Fig. 7). </w:t>
      </w:r>
    </w:p>
    <w:p w14:paraId="27D137F9" w14:textId="3AE897CF" w:rsidR="002A033C" w:rsidRPr="00C721FC" w:rsidRDefault="00A02AF0" w:rsidP="00E12140">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results of the present study show that all five species of earthworms enumerated during the first year of study (June 2009 to May 2010) were comparatively lower than those in the </w:t>
      </w:r>
      <w:r w:rsidRPr="00C721FC">
        <w:rPr>
          <w:rFonts w:ascii="Times New Roman" w:eastAsia="Times New Roman" w:hAnsi="Times New Roman" w:cs="Times New Roman"/>
          <w:color w:val="000000"/>
          <w:sz w:val="24"/>
        </w:rPr>
        <w:t xml:space="preserve">second year (June 2010 and May 2011) (vide Tables 2-6 and illustrated in Figs. 3-7). The change in earthworm populations might be attributed to comparatively low rainfall (777 mm) during the first year than the second year (1266 mm). Seasonal fluctuations </w:t>
      </w:r>
      <w:r w:rsidRPr="00C721FC">
        <w:rPr>
          <w:rFonts w:ascii="Times New Roman" w:eastAsia="Times New Roman" w:hAnsi="Times New Roman" w:cs="Times New Roman"/>
          <w:color w:val="000000"/>
          <w:sz w:val="24"/>
        </w:rPr>
        <w:t>in soil moisture in response to rainfall events may affect the size of earthworm populations (</w:t>
      </w:r>
      <w:proofErr w:type="spellStart"/>
      <w:r w:rsidRPr="00C721FC">
        <w:rPr>
          <w:rFonts w:ascii="Times New Roman" w:eastAsia="Times New Roman" w:hAnsi="Times New Roman" w:cs="Times New Roman"/>
          <w:color w:val="000000"/>
          <w:sz w:val="24"/>
        </w:rPr>
        <w:t>Bhadauria</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2000). When soil moisture levels decrease during the summer season, most earthworms burrow deeper into the soil profile and enter a state of qui</w:t>
      </w:r>
      <w:r w:rsidRPr="00C721FC">
        <w:rPr>
          <w:rFonts w:ascii="Times New Roman" w:eastAsia="Times New Roman" w:hAnsi="Times New Roman" w:cs="Times New Roman"/>
          <w:color w:val="000000"/>
          <w:sz w:val="24"/>
        </w:rPr>
        <w:t xml:space="preserve">escence, during which they curl themselves into a tight ball to reduce water loss and metabolic rates until environmental conditions become </w:t>
      </w:r>
      <w:proofErr w:type="spellStart"/>
      <w:r w:rsidRPr="00C721FC">
        <w:rPr>
          <w:rFonts w:ascii="Times New Roman" w:eastAsia="Times New Roman" w:hAnsi="Times New Roman" w:cs="Times New Roman"/>
          <w:color w:val="000000"/>
          <w:sz w:val="24"/>
        </w:rPr>
        <w:t>favourable</w:t>
      </w:r>
      <w:proofErr w:type="spellEnd"/>
      <w:r w:rsidRPr="00C721FC">
        <w:rPr>
          <w:rFonts w:ascii="Times New Roman" w:eastAsia="Times New Roman" w:hAnsi="Times New Roman" w:cs="Times New Roman"/>
          <w:color w:val="000000"/>
          <w:sz w:val="24"/>
        </w:rPr>
        <w:t xml:space="preserve"> (Edwards and Bohlen, 1996). The results of the present study corroborate these previous observations.</w:t>
      </w:r>
    </w:p>
    <w:p w14:paraId="205D0E85"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Var</w:t>
      </w:r>
      <w:r w:rsidRPr="00C721FC">
        <w:rPr>
          <w:rFonts w:ascii="Times New Roman" w:eastAsia="Times New Roman" w:hAnsi="Times New Roman" w:cs="Times New Roman"/>
          <w:color w:val="000000"/>
          <w:sz w:val="24"/>
        </w:rPr>
        <w:t xml:space="preserve">ious other studies carried out by different workers from time to time in different parts of the world also support the present observations that a higher density of earthworms was found during the rainy season (Lavelle, 1973; Rozen, 1982;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w:t>
      </w:r>
      <w:r w:rsidRPr="00C721FC">
        <w:rPr>
          <w:rFonts w:ascii="Times New Roman" w:eastAsia="Times New Roman" w:hAnsi="Times New Roman" w:cs="Times New Roman"/>
          <w:color w:val="000000"/>
          <w:sz w:val="24"/>
        </w:rPr>
        <w:t xml:space="preserve">7). In India, Dash and Senapati (1980), </w:t>
      </w:r>
      <w:proofErr w:type="spellStart"/>
      <w:r w:rsidRPr="00C721FC">
        <w:rPr>
          <w:rFonts w:ascii="Times New Roman" w:eastAsia="Times New Roman" w:hAnsi="Times New Roman" w:cs="Times New Roman"/>
          <w:color w:val="000000"/>
          <w:sz w:val="24"/>
        </w:rPr>
        <w:t>Julka</w:t>
      </w:r>
      <w:proofErr w:type="spellEnd"/>
      <w:r w:rsidRPr="00C721FC">
        <w:rPr>
          <w:rFonts w:ascii="Times New Roman" w:eastAsia="Times New Roman" w:hAnsi="Times New Roman" w:cs="Times New Roman"/>
          <w:color w:val="000000"/>
          <w:sz w:val="24"/>
        </w:rPr>
        <w:t xml:space="preserve"> (1986a, b), </w:t>
      </w:r>
      <w:proofErr w:type="spellStart"/>
      <w:r w:rsidRPr="00C721FC">
        <w:rPr>
          <w:rFonts w:ascii="Times New Roman" w:eastAsia="Times New Roman" w:hAnsi="Times New Roman" w:cs="Times New Roman"/>
          <w:color w:val="000000"/>
          <w:sz w:val="24"/>
        </w:rPr>
        <w:t>Bhadauria</w:t>
      </w:r>
      <w:proofErr w:type="spellEnd"/>
      <w:r w:rsidRPr="00C721FC">
        <w:rPr>
          <w:rFonts w:ascii="Times New Roman" w:eastAsia="Times New Roman" w:hAnsi="Times New Roman" w:cs="Times New Roman"/>
          <w:color w:val="000000"/>
          <w:sz w:val="24"/>
        </w:rPr>
        <w:t xml:space="preserve"> and Ramakrishnan (1989, 1991), and Blanchart and Julka (1997) also recorded a higher number of earthworms during wet periods. The low number of species at higher elevations is possibly due</w:t>
      </w:r>
      <w:r w:rsidRPr="00C721FC">
        <w:rPr>
          <w:rFonts w:ascii="Times New Roman" w:eastAsia="Times New Roman" w:hAnsi="Times New Roman" w:cs="Times New Roman"/>
          <w:color w:val="000000"/>
          <w:sz w:val="24"/>
        </w:rPr>
        <w:t xml:space="preserve"> to extreme cold and </w:t>
      </w:r>
      <w:proofErr w:type="spellStart"/>
      <w:r w:rsidRPr="00C721FC">
        <w:rPr>
          <w:rFonts w:ascii="Times New Roman" w:eastAsia="Times New Roman" w:hAnsi="Times New Roman" w:cs="Times New Roman"/>
          <w:color w:val="000000"/>
          <w:sz w:val="24"/>
        </w:rPr>
        <w:t>unfavourable</w:t>
      </w:r>
      <w:proofErr w:type="spellEnd"/>
      <w:r w:rsidRPr="00C721FC">
        <w:rPr>
          <w:rFonts w:ascii="Times New Roman" w:eastAsia="Times New Roman" w:hAnsi="Times New Roman" w:cs="Times New Roman"/>
          <w:color w:val="000000"/>
          <w:sz w:val="24"/>
        </w:rPr>
        <w:t xml:space="preserve"> soil conditions.  Many previous studies have provided useful insights into the site factors that control earthworm abundance. </w:t>
      </w:r>
      <w:r w:rsidRPr="00C721FC">
        <w:rPr>
          <w:rFonts w:ascii="Times New Roman" w:eastAsia="Times New Roman" w:hAnsi="Times New Roman" w:cs="Times New Roman"/>
          <w:i/>
          <w:color w:val="000000"/>
          <w:sz w:val="24"/>
        </w:rPr>
        <w:t>For</w:t>
      </w:r>
      <w:r w:rsidRPr="00C721FC">
        <w:rPr>
          <w:rFonts w:ascii="Times New Roman" w:eastAsia="Times New Roman" w:hAnsi="Times New Roman" w:cs="Times New Roman"/>
          <w:color w:val="000000"/>
          <w:sz w:val="24"/>
        </w:rPr>
        <w:t xml:space="preserve"> example, perennial crops and conservation tillage systems in arable agriculture </w:t>
      </w:r>
      <w:proofErr w:type="spellStart"/>
      <w:r w:rsidRPr="00C721FC">
        <w:rPr>
          <w:rFonts w:ascii="Times New Roman" w:eastAsia="Times New Roman" w:hAnsi="Times New Roman" w:cs="Times New Roman"/>
          <w:color w:val="000000"/>
          <w:sz w:val="24"/>
        </w:rPr>
        <w:t>favour</w:t>
      </w:r>
      <w:proofErr w:type="spellEnd"/>
      <w:r w:rsidRPr="00C721FC">
        <w:rPr>
          <w:rFonts w:ascii="Times New Roman" w:eastAsia="Times New Roman" w:hAnsi="Times New Roman" w:cs="Times New Roman"/>
          <w:color w:val="000000"/>
          <w:sz w:val="24"/>
        </w:rPr>
        <w:t xml:space="preserve"> </w:t>
      </w:r>
      <w:proofErr w:type="spellStart"/>
      <w:r w:rsidRPr="00C721FC">
        <w:rPr>
          <w:rFonts w:ascii="Times New Roman" w:eastAsia="Times New Roman" w:hAnsi="Times New Roman" w:cs="Times New Roman"/>
          <w:color w:val="000000"/>
          <w:sz w:val="24"/>
        </w:rPr>
        <w:t>aneci</w:t>
      </w:r>
      <w:r w:rsidRPr="00C721FC">
        <w:rPr>
          <w:rFonts w:ascii="Times New Roman" w:eastAsia="Times New Roman" w:hAnsi="Times New Roman" w:cs="Times New Roman"/>
          <w:color w:val="000000"/>
          <w:sz w:val="24"/>
        </w:rPr>
        <w:t>c</w:t>
      </w:r>
      <w:proofErr w:type="spellEnd"/>
      <w:r w:rsidRPr="00C721FC">
        <w:rPr>
          <w:rFonts w:ascii="Times New Roman" w:eastAsia="Times New Roman" w:hAnsi="Times New Roman" w:cs="Times New Roman"/>
          <w:color w:val="000000"/>
          <w:sz w:val="24"/>
        </w:rPr>
        <w:t xml:space="preserve"> earthworm populations, which improve the food supply of fresh litter at the soil surface (Ehlers, 1975; Barnes and Ellis, 1979; Edwards and Lofty, 1982; Lee, 1985; Edwards </w:t>
      </w:r>
      <w:r w:rsidRPr="00C721FC">
        <w:rPr>
          <w:rFonts w:ascii="Times New Roman" w:eastAsia="Times New Roman" w:hAnsi="Times New Roman" w:cs="Times New Roman"/>
          <w:i/>
          <w:color w:val="000000"/>
          <w:sz w:val="24"/>
        </w:rPr>
        <w:t xml:space="preserve">et al., </w:t>
      </w:r>
      <w:r w:rsidRPr="00C721FC">
        <w:rPr>
          <w:rFonts w:ascii="Times New Roman" w:eastAsia="Times New Roman" w:hAnsi="Times New Roman" w:cs="Times New Roman"/>
          <w:color w:val="000000"/>
          <w:sz w:val="24"/>
        </w:rPr>
        <w:t xml:space="preserve">1992; Jordan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2004). Fundamental soil properties, such as pH, organic matter content, texture, and moisture status, also influence earthworm population densities (Lee, 1985; Hendrix </w:t>
      </w:r>
      <w:r w:rsidRPr="00C721FC">
        <w:rPr>
          <w:rFonts w:ascii="Times New Roman" w:eastAsia="Times New Roman" w:hAnsi="Times New Roman" w:cs="Times New Roman"/>
          <w:i/>
          <w:color w:val="000000"/>
          <w:sz w:val="24"/>
        </w:rPr>
        <w:lastRenderedPageBreak/>
        <w:t>et al.,</w:t>
      </w:r>
      <w:r w:rsidRPr="00C721FC">
        <w:rPr>
          <w:rFonts w:ascii="Times New Roman" w:eastAsia="Times New Roman" w:hAnsi="Times New Roman" w:cs="Times New Roman"/>
          <w:color w:val="000000"/>
          <w:sz w:val="24"/>
        </w:rPr>
        <w:t xml:space="preserve"> 1992; </w:t>
      </w:r>
      <w:proofErr w:type="spellStart"/>
      <w:r w:rsidRPr="00C721FC">
        <w:rPr>
          <w:rFonts w:ascii="Times New Roman" w:eastAsia="Times New Roman" w:hAnsi="Times New Roman" w:cs="Times New Roman"/>
          <w:color w:val="000000"/>
          <w:sz w:val="24"/>
        </w:rPr>
        <w:t>Poier</w:t>
      </w:r>
      <w:proofErr w:type="spellEnd"/>
      <w:r w:rsidRPr="00C721FC">
        <w:rPr>
          <w:rFonts w:ascii="Times New Roman" w:eastAsia="Times New Roman" w:hAnsi="Times New Roman" w:cs="Times New Roman"/>
          <w:color w:val="000000"/>
          <w:sz w:val="24"/>
        </w:rPr>
        <w:t xml:space="preserve"> and Richter, 1992; </w:t>
      </w:r>
      <w:proofErr w:type="spellStart"/>
      <w:r w:rsidRPr="00C721FC">
        <w:rPr>
          <w:rFonts w:ascii="Times New Roman" w:eastAsia="Times New Roman" w:hAnsi="Times New Roman" w:cs="Times New Roman"/>
          <w:color w:val="000000"/>
          <w:sz w:val="24"/>
        </w:rPr>
        <w:t>Cannavacciuolo</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1998; </w:t>
      </w:r>
      <w:proofErr w:type="spellStart"/>
      <w:r w:rsidRPr="00C721FC">
        <w:rPr>
          <w:rFonts w:ascii="Times New Roman" w:eastAsia="Times New Roman" w:hAnsi="Times New Roman" w:cs="Times New Roman"/>
          <w:color w:val="000000"/>
          <w:sz w:val="24"/>
        </w:rPr>
        <w:t>Joschko</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w:t>
      </w:r>
      <w:r w:rsidRPr="00C721FC">
        <w:rPr>
          <w:rFonts w:ascii="Times New Roman" w:eastAsia="Times New Roman" w:hAnsi="Times New Roman" w:cs="Times New Roman"/>
          <w:color w:val="000000"/>
          <w:sz w:val="24"/>
        </w:rPr>
        <w:t xml:space="preserve">006; Ouellet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2008). </w:t>
      </w:r>
    </w:p>
    <w:p w14:paraId="5F9632C8"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Mean wet Biomass of Earthworms</w:t>
      </w:r>
    </w:p>
    <w:p w14:paraId="16E19593"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from 20 quadrats in the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w:t>
      </w:r>
      <w:r w:rsidRPr="00C721FC">
        <w:rPr>
          <w:rFonts w:ascii="Times New Roman" w:eastAsia="Times New Roman" w:hAnsi="Times New Roman" w:cs="Times New Roman"/>
          <w:color w:val="000000"/>
          <w:sz w:val="24"/>
        </w:rPr>
        <w:t xml:space="preserve">9 to May 2011 is given month-wise in Table 7 and depicted season-wise in Fig. 8. The mean wet body weight of Juvenile, Non-Clitellate and Clitellate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ranged between 0.04 g (August 2009) and 0.26 g (September 2010), 0.31 g (December 2009 and S</w:t>
      </w:r>
      <w:r w:rsidRPr="00C721FC">
        <w:rPr>
          <w:rFonts w:ascii="Times New Roman" w:eastAsia="Times New Roman" w:hAnsi="Times New Roman" w:cs="Times New Roman"/>
          <w:color w:val="000000"/>
          <w:sz w:val="24"/>
        </w:rPr>
        <w:t>eptember 2010), and 1.46 g (December 2010), 0.91 g (January 2010), and 2.49 g (November 2009), respectively. The rainy seasons of 2009 and 2010 had the maximum body weight among all three developmental stages (Fig. 8)</w:t>
      </w:r>
    </w:p>
    <w:p w14:paraId="4B113DB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w:t>
      </w:r>
      <w:r w:rsidRPr="00C721FC">
        <w:rPr>
          <w:rFonts w:ascii="Times New Roman" w:eastAsia="Times New Roman" w:hAnsi="Times New Roman" w:cs="Times New Roman"/>
          <w:color w:val="000000"/>
          <w:sz w:val="24"/>
        </w:rPr>
        <w:t>developmental stages of</w:t>
      </w:r>
      <w:r w:rsidRPr="00C721FC">
        <w:rPr>
          <w:rFonts w:ascii="Times New Roman" w:eastAsia="Times New Roman" w:hAnsi="Times New Roman" w:cs="Times New Roman"/>
          <w:i/>
          <w:color w:val="000000"/>
          <w:sz w:val="24"/>
        </w:rPr>
        <w:t xml:space="preserve"> D. bullata </w:t>
      </w:r>
      <w:r w:rsidRPr="00C721FC">
        <w:rPr>
          <w:rFonts w:ascii="Times New Roman" w:eastAsia="Times New Roman" w:hAnsi="Times New Roman" w:cs="Times New Roman"/>
          <w:color w:val="000000"/>
          <w:sz w:val="24"/>
        </w:rPr>
        <w:t xml:space="preserve">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month-wise in Table 8 and illustrated season-wise in Fig. 9. The mean wet body</w:t>
      </w:r>
      <w:r w:rsidRPr="00C721FC">
        <w:rPr>
          <w:rFonts w:ascii="Times New Roman" w:eastAsia="Times New Roman" w:hAnsi="Times New Roman" w:cs="Times New Roman"/>
          <w:color w:val="000000"/>
          <w:sz w:val="24"/>
        </w:rPr>
        <w:t xml:space="preserve"> weight of a Juvenile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ranged between 0.06 g in December 2010 and 0.24 g in September 2010. The mean wet body weight of non-clitellate ranged between 0.34 g in October 2009 and 1.13 g in July 2010, and clitellate ranged between 0.66 g (Septemb</w:t>
      </w:r>
      <w:r w:rsidRPr="00C721FC">
        <w:rPr>
          <w:rFonts w:ascii="Times New Roman" w:eastAsia="Times New Roman" w:hAnsi="Times New Roman" w:cs="Times New Roman"/>
          <w:color w:val="000000"/>
          <w:sz w:val="24"/>
        </w:rPr>
        <w:t xml:space="preserve">er 2010) and 1.87 g (October 2009). It is evident from the graph that the clitellate earthworms had maximum body weight during the rainy season of 2010 when compared to all other seasons (Fig. 9).  </w:t>
      </w:r>
    </w:p>
    <w:p w14:paraId="1D3276A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w:t>
      </w:r>
      <w:r w:rsidRPr="00C721FC">
        <w:rPr>
          <w:rFonts w:ascii="Times New Roman" w:eastAsia="Times New Roman" w:hAnsi="Times New Roman" w:cs="Times New Roman"/>
          <w:color w:val="000000"/>
          <w:sz w:val="24"/>
        </w:rPr>
        <w:t>s of</w:t>
      </w:r>
      <w:r w:rsidRPr="00C721FC">
        <w:rPr>
          <w:rFonts w:ascii="Times New Roman" w:eastAsia="Times New Roman" w:hAnsi="Times New Roman" w:cs="Times New Roman"/>
          <w:i/>
          <w:color w:val="000000"/>
          <w:sz w:val="24"/>
        </w:rPr>
        <w:t xml:space="preserve">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quantified from 20 quadrats in the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monthly in Table 9 and illustrated in Fig. 10. The mean wet body weight of a Juvenile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ranged between 0,05g (September 2010) and 0.34 g (November 2010). The mean wet body weight of non-clitellate ranged between 0.47 g (September 2010) and 1.34 g (October 2009), and the mean wet body weight of clitellate ranged between 0.99 g (June</w:t>
      </w:r>
      <w:r w:rsidRPr="00C721FC">
        <w:rPr>
          <w:rFonts w:ascii="Times New Roman" w:eastAsia="Times New Roman" w:hAnsi="Times New Roman" w:cs="Times New Roman"/>
          <w:color w:val="000000"/>
          <w:sz w:val="24"/>
        </w:rPr>
        <w:t xml:space="preserve"> 2010) and 3.45 g (December 2009). The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were observed during the rainy season (Fig. 10). </w:t>
      </w:r>
    </w:p>
    <w:p w14:paraId="7967E902"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quantified from 20 quadrats in the litter mic</w:t>
      </w:r>
      <w:r w:rsidRPr="00C721FC">
        <w:rPr>
          <w:rFonts w:ascii="Times New Roman" w:eastAsia="Times New Roman" w:hAnsi="Times New Roman" w:cs="Times New Roman"/>
          <w:color w:val="000000"/>
          <w:sz w:val="24"/>
        </w:rPr>
        <w:t xml:space="preserve">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given month-wise in Table 10 and illustrated in Fig. 11.  </w:t>
      </w:r>
      <w:r w:rsidRPr="00C721FC">
        <w:rPr>
          <w:rFonts w:ascii="Times New Roman" w:eastAsia="Times New Roman" w:hAnsi="Times New Roman" w:cs="Times New Roman"/>
          <w:color w:val="000000"/>
          <w:sz w:val="24"/>
        </w:rPr>
        <w:lastRenderedPageBreak/>
        <w:t xml:space="preserve">The maximum and minimum mean wet body weights of Juvenile, Non-Clitellate and Clitellate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w:t>
      </w:r>
      <w:r w:rsidRPr="00C721FC">
        <w:rPr>
          <w:rFonts w:ascii="Times New Roman" w:eastAsia="Times New Roman" w:hAnsi="Times New Roman" w:cs="Times New Roman"/>
          <w:i/>
          <w:color w:val="000000"/>
          <w:sz w:val="24"/>
        </w:rPr>
        <w:t>nsis</w:t>
      </w:r>
      <w:proofErr w:type="spellEnd"/>
      <w:r w:rsidRPr="00C721FC">
        <w:rPr>
          <w:rFonts w:ascii="Times New Roman" w:eastAsia="Times New Roman" w:hAnsi="Times New Roman" w:cs="Times New Roman"/>
          <w:color w:val="000000"/>
          <w:sz w:val="24"/>
        </w:rPr>
        <w:t xml:space="preserve"> were 0.03 g (December 2009) and 0.17 6 g (September 2010), 0.29 g (May 2011) and 1.52 g (July 2010), and 0.76 g (April 2011) and 2.36 g (December 2010), respectively. The maximum body weights of all three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were ob</w:t>
      </w:r>
      <w:r w:rsidRPr="00C721FC">
        <w:rPr>
          <w:rFonts w:ascii="Times New Roman" w:eastAsia="Times New Roman" w:hAnsi="Times New Roman" w:cs="Times New Roman"/>
          <w:color w:val="000000"/>
          <w:sz w:val="24"/>
        </w:rPr>
        <w:t>served during the rainy seasons of both years of the study (Fig. 11).</w:t>
      </w:r>
    </w:p>
    <w:p w14:paraId="49E236D8" w14:textId="1E740055" w:rsidR="002A033C" w:rsidRPr="00C721FC" w:rsidRDefault="00A02AF0" w:rsidP="00E12140">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w:t>
      </w:r>
      <w:r w:rsidRPr="00C721FC">
        <w:rPr>
          <w:rFonts w:ascii="Times New Roman" w:eastAsia="Times New Roman" w:hAnsi="Times New Roman" w:cs="Times New Roman"/>
          <w:color w:val="000000"/>
          <w:sz w:val="24"/>
        </w:rPr>
        <w:t xml:space="preserve">une 2009 to May 2011 is presented monthly in Table 11 and illustrated seasonally in Fig. 12. The mean wet body weight of a Juvenile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ranged between 0.04 g in July 2010 and April 2011 and 0.2 g in November 2010. The mean wet body weight of </w:t>
      </w:r>
      <w:r w:rsidRPr="00C721FC">
        <w:rPr>
          <w:rFonts w:ascii="Times New Roman" w:eastAsia="Times New Roman" w:hAnsi="Times New Roman" w:cs="Times New Roman"/>
          <w:color w:val="000000"/>
          <w:sz w:val="24"/>
        </w:rPr>
        <w:t>non-Clitellate ranged between 0.21 g in May 2011 and 0.84 g in April 2011 and Clitellate ranged between 0.95 g (August 2009) and 1.72 g (October 2010). It is evident from the graph that the clitellate earthworms had maximum body weight during the rainy sea</w:t>
      </w:r>
      <w:r w:rsidRPr="00C721FC">
        <w:rPr>
          <w:rFonts w:ascii="Times New Roman" w:eastAsia="Times New Roman" w:hAnsi="Times New Roman" w:cs="Times New Roman"/>
          <w:color w:val="000000"/>
          <w:sz w:val="24"/>
        </w:rPr>
        <w:t xml:space="preserve">sons of both years of study compared to the other seasons (Fig. 12).  </w:t>
      </w:r>
      <w:r w:rsidRPr="00C721FC">
        <w:rPr>
          <w:rFonts w:ascii="Times New Roman" w:eastAsia="Times New Roman" w:hAnsi="Times New Roman" w:cs="Times New Roman"/>
          <w:iCs/>
          <w:color w:val="000000"/>
          <w:sz w:val="24"/>
        </w:rPr>
        <w:t>The biomass of the observed earthworms was in the following order:</w:t>
      </w:r>
      <w:r w:rsidRPr="00C721FC">
        <w:rPr>
          <w:rFonts w:ascii="Times New Roman" w:eastAsia="Times New Roman" w:hAnsi="Times New Roman" w:cs="Times New Roman"/>
          <w:i/>
          <w:color w:val="000000"/>
          <w:sz w:val="24"/>
        </w:rPr>
        <w:t xml:space="preserve">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 D. bullata &gt;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w:t>
      </w:r>
    </w:p>
    <w:p w14:paraId="00337C29" w14:textId="640549C3"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Moreover, earthworms constitute the highest biomass among </w:t>
      </w:r>
      <w:proofErr w:type="spellStart"/>
      <w:r w:rsidRPr="00C721FC">
        <w:rPr>
          <w:rFonts w:ascii="Times New Roman" w:eastAsia="Times New Roman" w:hAnsi="Times New Roman" w:cs="Times New Roman"/>
          <w:color w:val="000000"/>
          <w:sz w:val="24"/>
        </w:rPr>
        <w:t>tro</w:t>
      </w:r>
      <w:proofErr w:type="spellEnd"/>
      <w:r w:rsidR="00E74CEB" w:rsidRPr="00E74CEB">
        <w:t xml:space="preserve"> </w:t>
      </w:r>
      <w:proofErr w:type="spellStart"/>
      <w:r w:rsidR="00E74CEB" w:rsidRPr="00E74CEB">
        <w:rPr>
          <w:rFonts w:ascii="Times New Roman" w:eastAsia="Times New Roman" w:hAnsi="Times New Roman" w:cs="Times New Roman"/>
          <w:color w:val="000000"/>
          <w:sz w:val="24"/>
        </w:rPr>
        <w:t>Annex</w:t>
      </w:r>
      <w:r w:rsidRPr="00C721FC">
        <w:rPr>
          <w:rFonts w:ascii="Times New Roman" w:eastAsia="Times New Roman" w:hAnsi="Times New Roman" w:cs="Times New Roman"/>
          <w:color w:val="000000"/>
          <w:sz w:val="24"/>
        </w:rPr>
        <w:t>al</w:t>
      </w:r>
      <w:proofErr w:type="spellEnd"/>
      <w:r w:rsidRPr="00C721FC">
        <w:rPr>
          <w:rFonts w:ascii="Times New Roman" w:eastAsia="Times New Roman" w:hAnsi="Times New Roman" w:cs="Times New Roman"/>
          <w:color w:val="000000"/>
          <w:sz w:val="24"/>
        </w:rPr>
        <w:t xml:space="preserve"> soil macrofauna (Fragoso and Lavelle, 1992). Therefore, their role in soil structure and function is likely to be significant. Furthermore, they stated that </w:t>
      </w:r>
      <w:proofErr w:type="spellStart"/>
      <w:r w:rsidRPr="00C721FC">
        <w:rPr>
          <w:rFonts w:ascii="Times New Roman" w:eastAsia="Times New Roman" w:hAnsi="Times New Roman" w:cs="Times New Roman"/>
          <w:i/>
          <w:color w:val="000000"/>
          <w:sz w:val="24"/>
        </w:rPr>
        <w:t>epigeic</w:t>
      </w:r>
      <w:proofErr w:type="spellEnd"/>
      <w:r w:rsidRPr="00C721FC">
        <w:rPr>
          <w:rFonts w:ascii="Times New Roman" w:eastAsia="Times New Roman" w:hAnsi="Times New Roman" w:cs="Times New Roman"/>
          <w:color w:val="000000"/>
          <w:sz w:val="24"/>
        </w:rPr>
        <w:t xml:space="preserve"> and </w:t>
      </w:r>
      <w:proofErr w:type="spellStart"/>
      <w:r w:rsidRPr="00C721FC">
        <w:rPr>
          <w:rFonts w:ascii="Times New Roman" w:eastAsia="Times New Roman" w:hAnsi="Times New Roman" w:cs="Times New Roman"/>
          <w:i/>
          <w:color w:val="000000"/>
          <w:sz w:val="24"/>
        </w:rPr>
        <w:t>anecic</w:t>
      </w:r>
      <w:proofErr w:type="spellEnd"/>
      <w:r w:rsidRPr="00C721FC">
        <w:rPr>
          <w:rFonts w:ascii="Times New Roman" w:eastAsia="Times New Roman" w:hAnsi="Times New Roman" w:cs="Times New Roman"/>
          <w:color w:val="000000"/>
          <w:sz w:val="24"/>
        </w:rPr>
        <w:t xml:space="preserve"> earthworms</w:t>
      </w:r>
      <w:r w:rsidRPr="00C721FC">
        <w:rPr>
          <w:rFonts w:ascii="Times New Roman" w:eastAsia="Times New Roman" w:hAnsi="Times New Roman" w:cs="Times New Roman"/>
          <w:color w:val="000000"/>
          <w:sz w:val="24"/>
        </w:rPr>
        <w:t xml:space="preserve"> are the functional groups mostly affected by litter quality and are more likely to be directly influenced by the interspecific differences in plant residues; however, </w:t>
      </w:r>
      <w:proofErr w:type="spellStart"/>
      <w:r w:rsidRPr="00C721FC">
        <w:rPr>
          <w:rFonts w:ascii="Times New Roman" w:eastAsia="Times New Roman" w:hAnsi="Times New Roman" w:cs="Times New Roman"/>
          <w:i/>
          <w:color w:val="000000"/>
          <w:sz w:val="24"/>
        </w:rPr>
        <w:t>endogeic</w:t>
      </w:r>
      <w:proofErr w:type="spellEnd"/>
      <w:r w:rsidRPr="00C721FC">
        <w:rPr>
          <w:rFonts w:ascii="Times New Roman" w:eastAsia="Times New Roman" w:hAnsi="Times New Roman" w:cs="Times New Roman"/>
          <w:color w:val="000000"/>
          <w:sz w:val="24"/>
        </w:rPr>
        <w:t xml:space="preserve"> earthworms have also shown preferences for some plant residues over others.</w:t>
      </w:r>
    </w:p>
    <w:p w14:paraId="691EE329"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Alt</w:t>
      </w:r>
      <w:r w:rsidRPr="00C721FC">
        <w:rPr>
          <w:rFonts w:ascii="Times New Roman" w:eastAsia="Times New Roman" w:hAnsi="Times New Roman" w:cs="Times New Roman"/>
          <w:color w:val="000000"/>
          <w:sz w:val="24"/>
        </w:rPr>
        <w:t xml:space="preserve">hough many researchers have estimated earthworm biomass in different habitats and soil types in some parts of the globe (Lee, 1985), few studies have reported on the earthworm biomass of tropical </w:t>
      </w:r>
      <w:proofErr w:type="spellStart"/>
      <w:r w:rsidRPr="00C721FC">
        <w:rPr>
          <w:rFonts w:ascii="Times New Roman" w:eastAsia="Times New Roman" w:hAnsi="Times New Roman" w:cs="Times New Roman"/>
          <w:color w:val="000000"/>
          <w:sz w:val="24"/>
        </w:rPr>
        <w:t>agro</w:t>
      </w:r>
      <w:proofErr w:type="spellEnd"/>
      <w:r w:rsidRPr="00C721FC">
        <w:rPr>
          <w:rFonts w:ascii="Times New Roman" w:eastAsia="Times New Roman" w:hAnsi="Times New Roman" w:cs="Times New Roman"/>
          <w:color w:val="000000"/>
          <w:sz w:val="24"/>
        </w:rPr>
        <w:t>-ecosystems and their response to modern soil management</w:t>
      </w:r>
      <w:r w:rsidRPr="00C721FC">
        <w:rPr>
          <w:rFonts w:ascii="Times New Roman" w:eastAsia="Times New Roman" w:hAnsi="Times New Roman" w:cs="Times New Roman"/>
          <w:color w:val="000000"/>
          <w:sz w:val="24"/>
        </w:rPr>
        <w:t xml:space="preserve"> practices. These farm management practices disturb the soil environment and, in turn, affect earthworm biomass in arable land, drastically reducing it in farmers' fields.</w:t>
      </w:r>
    </w:p>
    <w:p w14:paraId="7AF2ECE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Abundance of Earthworms </w:t>
      </w:r>
    </w:p>
    <w:p w14:paraId="156CA6B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w:t>
      </w:r>
      <w:r w:rsidRPr="00C721FC">
        <w:rPr>
          <w:rFonts w:ascii="Times New Roman" w:eastAsia="Times New Roman" w:hAnsi="Times New Roman" w:cs="Times New Roman"/>
          <w:i/>
          <w:color w:val="000000"/>
          <w:sz w:val="24"/>
        </w:rPr>
        <w:t>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quantified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during June 2009 to May 2011 is presented monthly in Table 12 and seasonally in Fig. 13. It is obvious from the results that the abundance of all</w:t>
      </w:r>
      <w:r w:rsidRPr="00C721FC">
        <w:rPr>
          <w:rFonts w:ascii="Times New Roman" w:eastAsia="Times New Roman" w:hAnsi="Times New Roman" w:cs="Times New Roman"/>
          <w:color w:val="000000"/>
          <w:sz w:val="24"/>
        </w:rPr>
        <w:t xml:space="preserve">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was high in </w:t>
      </w:r>
      <w:r w:rsidRPr="00C721FC">
        <w:rPr>
          <w:rFonts w:ascii="Times New Roman" w:eastAsia="Times New Roman" w:hAnsi="Times New Roman" w:cs="Times New Roman"/>
          <w:color w:val="000000"/>
          <w:sz w:val="24"/>
        </w:rPr>
        <w:lastRenderedPageBreak/>
        <w:t>November 2010,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7.62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whereas the abundance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abundance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seasons during the two-year study period, followed by summer and winter seasons (Fig. 13). </w:t>
      </w:r>
    </w:p>
    <w:p w14:paraId="7ED728D7"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computed abundance of different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from</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proofErr w:type="spellStart"/>
      <w:r w:rsidRPr="00C721FC">
        <w:rPr>
          <w:rFonts w:ascii="Times New Roman" w:eastAsia="Times New Roman" w:hAnsi="Times New Roman" w:cs="Times New Roman"/>
          <w:i/>
          <w:color w:val="000000"/>
          <w:sz w:val="24"/>
        </w:rPr>
        <w:t>Kattan</w:t>
      </w:r>
      <w:r w:rsidRPr="00C721FC">
        <w:rPr>
          <w:rFonts w:ascii="Times New Roman" w:eastAsia="Times New Roman" w:hAnsi="Times New Roman" w:cs="Times New Roman"/>
          <w:i/>
          <w:color w:val="000000"/>
          <w:sz w:val="24"/>
        </w:rPr>
        <w:t>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from June 2009 to May 2011 is given month-wise in Table 13 and depicted season-wise in Fig. 14. The maximum abundance of all three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observed in November 2010 (5.76 individua</w:t>
      </w:r>
      <w:r w:rsidRPr="00C721FC">
        <w:rPr>
          <w:rFonts w:ascii="Times New Roman" w:eastAsia="Times New Roman" w:hAnsi="Times New Roman" w:cs="Times New Roman"/>
          <w:color w:val="000000"/>
          <w:sz w:val="24"/>
        </w:rPr>
        <w:t>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and the minimum was found in October 2009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2010 rainy season had the highest abundance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when compared to all other seasons (Fig. 14).</w:t>
      </w:r>
    </w:p>
    <w:p w14:paraId="78C24311"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abundanc</w:t>
      </w:r>
      <w:r w:rsidRPr="00C721FC">
        <w:rPr>
          <w:rFonts w:ascii="Times New Roman" w:eastAsia="Times New Roman" w:hAnsi="Times New Roman" w:cs="Times New Roman"/>
          <w:color w:val="000000"/>
          <w:sz w:val="24"/>
        </w:rPr>
        <w:t xml:space="preserve">e of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monthly in Table 14 and seasonally in Fig. 15. It is evident fr</w:t>
      </w:r>
      <w:r w:rsidRPr="00C721FC">
        <w:rPr>
          <w:rFonts w:ascii="Times New Roman" w:eastAsia="Times New Roman" w:hAnsi="Times New Roman" w:cs="Times New Roman"/>
          <w:color w:val="000000"/>
          <w:sz w:val="24"/>
        </w:rPr>
        <w:t xml:space="preserve">om the results that October 2010 had the highest abundance of all three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that is,</w:t>
      </w:r>
      <w:r w:rsidRPr="00C721FC">
        <w:rPr>
          <w:rFonts w:ascii="Times New Roman" w:eastAsia="Times New Roman" w:hAnsi="Times New Roman" w:cs="Times New Roman"/>
          <w:color w:val="000000"/>
          <w:sz w:val="24"/>
        </w:rPr>
        <w:t xml:space="preserve"> 4.33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contrast, October 2009 had the lowest abundance,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It is apparent from the graph that t</w:t>
      </w:r>
      <w:r w:rsidRPr="00C721FC">
        <w:rPr>
          <w:rFonts w:ascii="Times New Roman" w:eastAsia="Times New Roman" w:hAnsi="Times New Roman" w:cs="Times New Roman"/>
          <w:color w:val="000000"/>
          <w:sz w:val="24"/>
        </w:rPr>
        <w:t xml:space="preserve">he 2010 rainy season supported the highest abundance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(Fig. 15).</w:t>
      </w:r>
    </w:p>
    <w:p w14:paraId="75228D9A"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quantified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w:t>
      </w:r>
      <w:r w:rsidRPr="00C721FC">
        <w:rPr>
          <w:rFonts w:ascii="Times New Roman" w:eastAsia="Times New Roman" w:hAnsi="Times New Roman" w:cs="Times New Roman"/>
          <w:color w:val="000000"/>
          <w:sz w:val="24"/>
        </w:rPr>
        <w:t xml:space="preserve">rom June 2009 to May 2011. The results are presented on a monthly basis in Table 15 and illustrated on a seasonal basis in Fig. 16. The abundance of all three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high (3.85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November 2010 and low (1</w:t>
      </w:r>
      <w:r w:rsidRPr="00C721FC">
        <w:rPr>
          <w:rFonts w:ascii="Times New Roman" w:eastAsia="Times New Roman" w:hAnsi="Times New Roman" w:cs="Times New Roman"/>
          <w:color w:val="000000"/>
          <w:sz w:val="24"/>
        </w:rPr>
        <w:t xml:space="preserve">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December 2009, and January and July, August 2010. However, the rainy season of 2010 and summer of 2011 showed maximum abundance compared to the other seasons (Fig. 16). </w:t>
      </w:r>
    </w:p>
    <w:p w14:paraId="00B58D3E"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w:t>
      </w:r>
      <w:r w:rsidRPr="00C721FC">
        <w:rPr>
          <w:rFonts w:ascii="Times New Roman" w:eastAsia="Times New Roman" w:hAnsi="Times New Roman" w:cs="Times New Roman"/>
          <w:i/>
          <w:color w:val="000000"/>
          <w:sz w:val="24"/>
        </w:rPr>
        <w:t>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encountered in</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provided on a monthly basis in Table 16 and represented on a seasonal basis in Fig. 17. The maximum total abunda</w:t>
      </w:r>
      <w:r w:rsidRPr="00C721FC">
        <w:rPr>
          <w:rFonts w:ascii="Times New Roman" w:eastAsia="Times New Roman" w:hAnsi="Times New Roman" w:cs="Times New Roman"/>
          <w:color w:val="000000"/>
          <w:sz w:val="24"/>
        </w:rPr>
        <w:t xml:space="preserve">nce of all three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observed in November 2010 (6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and the minimum total abundance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found in August 2009 and January 2010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color w:val="000000"/>
          <w:sz w:val="24"/>
        </w:rPr>
        <w:lastRenderedPageBreak/>
        <w:t xml:space="preserve">the three seasons of </w:t>
      </w:r>
      <w:r w:rsidRPr="00C721FC">
        <w:rPr>
          <w:rFonts w:ascii="Times New Roman" w:eastAsia="Times New Roman" w:hAnsi="Times New Roman" w:cs="Times New Roman"/>
          <w:i/>
          <w:color w:val="000000"/>
          <w:sz w:val="24"/>
        </w:rPr>
        <w:t xml:space="preserve">Kolli </w:t>
      </w:r>
      <w:r w:rsidRPr="00C721FC">
        <w:rPr>
          <w:rFonts w:ascii="Times New Roman" w:eastAsia="Times New Roman" w:hAnsi="Times New Roman" w:cs="Times New Roman"/>
          <w:color w:val="000000"/>
          <w:sz w:val="24"/>
        </w:rPr>
        <w:t xml:space="preserve">Hill, the 2010 rainy season and the 2011 summer season had the highest abundance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than the other seasons (Fig. 17).</w:t>
      </w:r>
    </w:p>
    <w:p w14:paraId="7DE78940"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Density of Earthworms</w:t>
      </w:r>
    </w:p>
    <w:p w14:paraId="4ED4DE14"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observed in 20 quadrats of litter </w:t>
      </w:r>
      <w:r w:rsidRPr="00C721FC">
        <w:rPr>
          <w:rFonts w:ascii="Times New Roman" w:eastAsia="Times New Roman" w:hAnsi="Times New Roman" w:cs="Times New Roman"/>
          <w:color w:val="000000"/>
          <w:sz w:val="24"/>
        </w:rPr>
        <w:t>microhabitat of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from June 2009 to May 2011 is presented month-wise in Table 17 and shown season-wise in Fig. 18. The results revealed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0.48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w:t>
      </w:r>
      <w:r w:rsidRPr="00C721FC">
        <w:rPr>
          <w:rFonts w:ascii="Times New Roman" w:eastAsia="Times New Roman" w:hAnsi="Times New Roman" w:cs="Times New Roman"/>
          <w:color w:val="000000"/>
          <w:sz w:val="24"/>
        </w:rPr>
        <w:t>November 2010, while the same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density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season, followed by the summer and winter seasons (Fig. 18). </w:t>
      </w:r>
    </w:p>
    <w:p w14:paraId="77257698"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computed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 differ</w:t>
      </w:r>
      <w:r w:rsidRPr="00C721FC">
        <w:rPr>
          <w:rFonts w:ascii="Times New Roman" w:eastAsia="Times New Roman" w:hAnsi="Times New Roman" w:cs="Times New Roman"/>
          <w:color w:val="000000"/>
          <w:sz w:val="24"/>
        </w:rPr>
        <w:t xml:space="preserve">ent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from June 2009 to May 2011 is given month-wise in Table 18 and depicted season-wise in Fig. 19. The results showed that t</w:t>
      </w:r>
      <w:r w:rsidRPr="00C721FC">
        <w:rPr>
          <w:rFonts w:ascii="Times New Roman" w:eastAsia="Times New Roman" w:hAnsi="Times New Roman" w:cs="Times New Roman"/>
          <w:color w:val="000000"/>
          <w:sz w:val="24"/>
        </w:rPr>
        <w: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w:t>
      </w:r>
      <w:r w:rsidRPr="00C721FC">
        <w:rPr>
          <w:rFonts w:ascii="Times New Roman" w:eastAsia="Times New Roman" w:hAnsi="Times New Roman" w:cs="Times New Roman"/>
          <w:i/>
          <w:color w:val="000000"/>
          <w:sz w:val="24"/>
        </w:rPr>
        <w:t xml:space="preserve"> D. bullata</w:t>
      </w:r>
      <w:r w:rsidRPr="00C721FC">
        <w:rPr>
          <w:rFonts w:ascii="Times New Roman" w:eastAsia="Times New Roman" w:hAnsi="Times New Roman" w:cs="Times New Roman"/>
          <w:color w:val="000000"/>
          <w:sz w:val="24"/>
        </w:rPr>
        <w:t xml:space="preserve"> ranged between 0. 0.04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February 2010 and 0.72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It is evident from the graph that the 2010 rainy season supported the highest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(Fig. 19).</w:t>
      </w:r>
    </w:p>
    <w:p w14:paraId="017C3C9C"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 different devel</w:t>
      </w:r>
      <w:r w:rsidRPr="00C721FC">
        <w:rPr>
          <w:rFonts w:ascii="Times New Roman" w:eastAsia="Times New Roman" w:hAnsi="Times New Roman" w:cs="Times New Roman"/>
          <w:color w:val="000000"/>
          <w:sz w:val="24"/>
        </w:rPr>
        <w:t xml:space="preserve">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from June 2009 to May 2011 is provided month-wise in Table 19 and represented season-wise in Fig. 20. The results indicated that </w:t>
      </w:r>
      <w:proofErr w:type="gramStart"/>
      <w:r w:rsidRPr="00C721FC">
        <w:rPr>
          <w:rFonts w:ascii="Times New Roman" w:eastAsia="Times New Roman" w:hAnsi="Times New Roman" w:cs="Times New Roman"/>
          <w:color w:val="000000"/>
          <w:sz w:val="24"/>
        </w:rPr>
        <w:t>The</w:t>
      </w:r>
      <w:proofErr w:type="gramEnd"/>
      <w:r w:rsidRPr="00C721FC">
        <w:rPr>
          <w:rFonts w:ascii="Times New Roman" w:eastAsia="Times New Roman" w:hAnsi="Times New Roman" w:cs="Times New Roman"/>
          <w:color w:val="000000"/>
          <w:sz w:val="24"/>
        </w:rPr>
        <w:t xml:space="preserv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all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high in October 2010 (0.52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whereas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w:t>
      </w:r>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low in October 2009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rainy seasons of 2010 had the highest density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than the other seasons (Fig. 20). </w:t>
      </w:r>
    </w:p>
    <w:p w14:paraId="773C77A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 different developmen</w:t>
      </w:r>
      <w:r w:rsidRPr="00C721FC">
        <w:rPr>
          <w:rFonts w:ascii="Times New Roman" w:eastAsia="Times New Roman" w:hAnsi="Times New Roman" w:cs="Times New Roman"/>
          <w:color w:val="000000"/>
          <w:sz w:val="24"/>
        </w:rPr>
        <w:t xml:space="preserve">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observed in 20 quadrats of litter microhabitat of the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from June 2009 to May 2011 is presented month-wise in Table 20 and shown season-wise in Fig. 21. The results revealed that</w:t>
      </w:r>
      <w:r w:rsidRPr="00C721FC">
        <w:rPr>
          <w:rFonts w:ascii="Times New Roman" w:eastAsia="Times New Roman" w:hAnsi="Times New Roman" w:cs="Times New Roman"/>
          <w:color w:val="000000"/>
          <w:sz w:val="24"/>
        </w:rPr>
        <w:t xml:space="preserve">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0.29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while the density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October 2009 and July 2010. The 2010 rainy season and summer season 2011 only had the maxim</w:t>
      </w:r>
      <w:r w:rsidRPr="00C721FC">
        <w:rPr>
          <w:rFonts w:ascii="Times New Roman" w:eastAsia="Times New Roman" w:hAnsi="Times New Roman" w:cs="Times New Roman"/>
          <w:color w:val="000000"/>
          <w:sz w:val="24"/>
        </w:rPr>
        <w:t xml:space="preserve">um density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21).</w:t>
      </w:r>
    </w:p>
    <w:p w14:paraId="65C71D44" w14:textId="77777777" w:rsidR="002A033C" w:rsidRPr="00C721FC" w:rsidRDefault="002A033C" w:rsidP="00C721FC">
      <w:pPr>
        <w:spacing w:line="360" w:lineRule="auto"/>
        <w:jc w:val="both"/>
        <w:rPr>
          <w:rFonts w:ascii="Times New Roman" w:hAnsi="Times New Roman" w:cs="Times New Roman"/>
          <w:color w:val="000000"/>
          <w:sz w:val="24"/>
        </w:rPr>
      </w:pPr>
    </w:p>
    <w:p w14:paraId="22BAA8F9"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recorded in 20 quadrats of litter microhabitat of the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from June 2009 to May 2011 is furnished </w:t>
      </w:r>
      <w:r w:rsidRPr="00C721FC">
        <w:rPr>
          <w:rFonts w:ascii="Times New Roman" w:eastAsia="Times New Roman" w:hAnsi="Times New Roman" w:cs="Times New Roman"/>
          <w:color w:val="000000"/>
          <w:sz w:val="24"/>
        </w:rPr>
        <w:t>month-wise in Table 21 and illustrated season-wise in Fig. 22. The results suggested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ranged between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January 2010 and 0.28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July 2010. The graph shows that the rainy and winter seasons only sup</w:t>
      </w:r>
      <w:r w:rsidRPr="00C721FC">
        <w:rPr>
          <w:rFonts w:ascii="Times New Roman" w:eastAsia="Times New Roman" w:hAnsi="Times New Roman" w:cs="Times New Roman"/>
          <w:color w:val="000000"/>
          <w:sz w:val="24"/>
        </w:rPr>
        <w:t xml:space="preserve">ported the density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(Fig. 22).</w:t>
      </w:r>
    </w:p>
    <w:p w14:paraId="579F50BD"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Earthworm population density at a specific site is the result of the interaction of several factors, of which moisture is of greater importance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 Population density depends on a wide range of factors, including soil type, pH, chemical status, moisture-holding capacity of the soil, rainfall, and ambient temperature. However, most importantly, it depends on the ready availability of organic ma</w:t>
      </w:r>
      <w:r w:rsidRPr="00C721FC">
        <w:rPr>
          <w:rFonts w:ascii="Times New Roman" w:eastAsia="Times New Roman" w:hAnsi="Times New Roman" w:cs="Times New Roman"/>
          <w:color w:val="000000"/>
          <w:sz w:val="24"/>
        </w:rPr>
        <w:t xml:space="preserve">tter, which is the major food resource for earthworms (Lee, 1985; Curry, 1998; Lavelle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1999). The descending order of earthworm density in the present study was </w:t>
      </w:r>
      <w:r w:rsidRPr="00C721FC">
        <w:rPr>
          <w:rFonts w:ascii="Times New Roman" w:eastAsia="Times New Roman" w:hAnsi="Times New Roman" w:cs="Times New Roman"/>
          <w:i/>
          <w:color w:val="000000"/>
          <w:sz w:val="24"/>
        </w:rPr>
        <w:t xml:space="preserve">D. bullata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p>
    <w:p w14:paraId="32972B95"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Relative </w:t>
      </w:r>
      <w:r w:rsidRPr="00C721FC">
        <w:rPr>
          <w:rFonts w:ascii="Times New Roman" w:eastAsia="Times New Roman" w:hAnsi="Times New Roman" w:cs="Times New Roman"/>
          <w:b/>
          <w:color w:val="000000"/>
          <w:sz w:val="24"/>
        </w:rPr>
        <w:t>Density</w:t>
      </w:r>
    </w:p>
    <w:p w14:paraId="179E5D33" w14:textId="46750F75"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Relative density (%)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D. bullata,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w:t>
      </w:r>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of the Lateritic Semi Evergreen Forest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from J</w:t>
      </w:r>
      <w:r w:rsidRPr="00C721FC">
        <w:rPr>
          <w:rFonts w:ascii="Times New Roman" w:eastAsia="Times New Roman" w:hAnsi="Times New Roman" w:cs="Times New Roman"/>
          <w:color w:val="000000"/>
          <w:sz w:val="24"/>
        </w:rPr>
        <w:t xml:space="preserve">une 2009 to May 2011 is presented month-wise in Table 22. The results revealed that the relative density (%)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ranged between 6.14 </w:t>
      </w:r>
      <w:r w:rsidR="00E12140" w:rsidRPr="00C721FC">
        <w:rPr>
          <w:rFonts w:ascii="Times New Roman" w:eastAsia="Times New Roman" w:hAnsi="Times New Roman" w:cs="Times New Roman"/>
          <w:color w:val="000000"/>
          <w:sz w:val="24"/>
        </w:rPr>
        <w:t>(September</w:t>
      </w:r>
      <w:r w:rsidRPr="00C721FC">
        <w:rPr>
          <w:rFonts w:ascii="Times New Roman" w:eastAsia="Times New Roman" w:hAnsi="Times New Roman" w:cs="Times New Roman"/>
          <w:color w:val="000000"/>
          <w:sz w:val="24"/>
        </w:rPr>
        <w:t xml:space="preserve"> 2010) and 66.66 (December 2009). The Relative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was found to be high </w:t>
      </w:r>
      <w:r w:rsidRPr="00C721FC">
        <w:rPr>
          <w:rFonts w:ascii="Times New Roman" w:eastAsia="Times New Roman" w:hAnsi="Times New Roman" w:cs="Times New Roman"/>
          <w:i/>
          <w:color w:val="000000"/>
          <w:sz w:val="24"/>
        </w:rPr>
        <w:t>(100 %)</w:t>
      </w:r>
      <w:r w:rsidRPr="00C721FC">
        <w:rPr>
          <w:rFonts w:ascii="Times New Roman" w:eastAsia="Times New Roman" w:hAnsi="Times New Roman" w:cs="Times New Roman"/>
          <w:color w:val="000000"/>
          <w:sz w:val="24"/>
        </w:rPr>
        <w:t xml:space="preserve"> in F</w:t>
      </w:r>
      <w:r w:rsidRPr="00C721FC">
        <w:rPr>
          <w:rFonts w:ascii="Times New Roman" w:eastAsia="Times New Roman" w:hAnsi="Times New Roman" w:cs="Times New Roman"/>
          <w:color w:val="000000"/>
          <w:sz w:val="24"/>
        </w:rPr>
        <w:t xml:space="preserve">ebruary 2010, whereas the relative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was found to be low </w:t>
      </w:r>
      <w:r w:rsidRPr="00C721FC">
        <w:rPr>
          <w:rFonts w:ascii="Times New Roman" w:eastAsia="Times New Roman" w:hAnsi="Times New Roman" w:cs="Times New Roman"/>
          <w:i/>
          <w:color w:val="000000"/>
          <w:sz w:val="24"/>
        </w:rPr>
        <w:t>(16.66 %)</w:t>
      </w:r>
      <w:r w:rsidRPr="00C721FC">
        <w:rPr>
          <w:rFonts w:ascii="Times New Roman" w:eastAsia="Times New Roman" w:hAnsi="Times New Roman" w:cs="Times New Roman"/>
          <w:color w:val="000000"/>
          <w:sz w:val="24"/>
        </w:rPr>
        <w:t xml:space="preserve"> in December 2009. The earthworm species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showed maximum Relative Density in September 2010 (42.1%) and minimum Relative Density in November 2010 (8.85%). The c</w:t>
      </w:r>
      <w:r w:rsidRPr="00C721FC">
        <w:rPr>
          <w:rFonts w:ascii="Times New Roman" w:eastAsia="Times New Roman" w:hAnsi="Times New Roman" w:cs="Times New Roman"/>
          <w:color w:val="000000"/>
          <w:sz w:val="24"/>
        </w:rPr>
        <w:t xml:space="preserve">omputed results reflected 41.66% as the highest Relative Density (April 2011) and 2.17 % as the lowest Relative Density (July 2010) for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had a maximum Relative Density </w:t>
      </w:r>
      <w:r w:rsidRPr="00C721FC">
        <w:rPr>
          <w:rFonts w:ascii="Times New Roman" w:eastAsia="Times New Roman" w:hAnsi="Times New Roman" w:cs="Times New Roman"/>
          <w:i/>
          <w:color w:val="000000"/>
          <w:sz w:val="24"/>
        </w:rPr>
        <w:t xml:space="preserve">of </w:t>
      </w:r>
      <w:r w:rsidRPr="00C721FC">
        <w:rPr>
          <w:rFonts w:ascii="Times New Roman" w:eastAsia="Times New Roman" w:hAnsi="Times New Roman" w:cs="Times New Roman"/>
          <w:color w:val="000000"/>
          <w:sz w:val="24"/>
        </w:rPr>
        <w:t xml:space="preserve">76.08% in July 2010 and a minimum Relative </w:t>
      </w:r>
      <w:r w:rsidR="00E12140" w:rsidRPr="00C721FC">
        <w:rPr>
          <w:rFonts w:ascii="Times New Roman" w:eastAsia="Times New Roman" w:hAnsi="Times New Roman" w:cs="Times New Roman"/>
          <w:color w:val="000000"/>
          <w:sz w:val="24"/>
        </w:rPr>
        <w:t xml:space="preserve">Density </w:t>
      </w:r>
      <w:r w:rsidR="00E12140" w:rsidRPr="00C721FC">
        <w:rPr>
          <w:rFonts w:ascii="Times New Roman" w:eastAsia="Times New Roman" w:hAnsi="Times New Roman" w:cs="Times New Roman"/>
          <w:i/>
          <w:color w:val="000000"/>
          <w:sz w:val="24"/>
        </w:rPr>
        <w:t>1.1</w:t>
      </w:r>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of% in January 2010.</w:t>
      </w:r>
    </w:p>
    <w:p w14:paraId="5260D3E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texture and Porosity</w:t>
      </w:r>
    </w:p>
    <w:p w14:paraId="22CA26FB" w14:textId="73BCCC1E"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Our results on the analysis of soil type of the </w:t>
      </w:r>
      <w:r w:rsidR="00C721FC" w:rsidRPr="00C721FC">
        <w:rPr>
          <w:rFonts w:ascii="Times New Roman" w:eastAsia="Times New Roman" w:hAnsi="Times New Roman" w:cs="Times New Roman"/>
          <w:color w:val="000000"/>
          <w:sz w:val="24"/>
        </w:rPr>
        <w:t>Lateritic</w:t>
      </w:r>
      <w:r w:rsidRPr="00C721FC">
        <w:rPr>
          <w:rFonts w:ascii="Times New Roman" w:eastAsia="Times New Roman" w:hAnsi="Times New Roman" w:cs="Times New Roman"/>
          <w:color w:val="000000"/>
          <w:sz w:val="24"/>
        </w:rPr>
        <w:t xml:space="preserve"> Evergreen Forest revealed that it was sandy clay soil. Our results on the analysis of soil porosity of the Lateritic Semi Evergreen Forest indicated th</w:t>
      </w:r>
      <w:r w:rsidRPr="00C721FC">
        <w:rPr>
          <w:rFonts w:ascii="Times New Roman" w:eastAsia="Times New Roman" w:hAnsi="Times New Roman" w:cs="Times New Roman"/>
          <w:color w:val="000000"/>
          <w:sz w:val="24"/>
        </w:rPr>
        <w:t xml:space="preserve">at it had 52.94% pore space, 1.17 g/cc bulk density, and 0.14 g/cc particle </w:t>
      </w:r>
      <w:r w:rsidRPr="00C721FC">
        <w:rPr>
          <w:rFonts w:ascii="Times New Roman" w:eastAsia="Times New Roman" w:hAnsi="Times New Roman" w:cs="Times New Roman"/>
          <w:color w:val="000000"/>
          <w:sz w:val="24"/>
        </w:rPr>
        <w:lastRenderedPageBreak/>
        <w:t xml:space="preserve">density. The (abiotic factors) soil and ambient parameters were recorded from 20 quadrats of litter microhabitat in Lateritic Semi Evergreen Forest between June 2009 and May 2011. </w:t>
      </w:r>
    </w:p>
    <w:p w14:paraId="61011DC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i/>
          <w:color w:val="000000"/>
          <w:sz w:val="24"/>
        </w:rPr>
        <w:t>Soil Parameters (in situ)</w:t>
      </w:r>
    </w:p>
    <w:p w14:paraId="132083DF"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pH</w:t>
      </w:r>
    </w:p>
    <w:p w14:paraId="187803B9"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soil pH was slightly acidic, ranging from 5.51 ±0.29 (June 2009) to 6.91±0.48 (February 2011) (Table 23). Forest surface soil is always covered by vegetation and leaf litter throughout the year. The pH of the soil is </w:t>
      </w:r>
      <w:r w:rsidRPr="00C721FC">
        <w:rPr>
          <w:rFonts w:ascii="Times New Roman" w:eastAsia="Times New Roman" w:hAnsi="Times New Roman" w:cs="Times New Roman"/>
          <w:color w:val="000000"/>
          <w:sz w:val="24"/>
        </w:rPr>
        <w:t>affected by the organic matter supplied by the vegetation. This led to soil acidification by the decomposition of organic residues by microorganisms in the soil (</w:t>
      </w:r>
      <w:proofErr w:type="spellStart"/>
      <w:r w:rsidRPr="00C721FC">
        <w:rPr>
          <w:rFonts w:ascii="Times New Roman" w:eastAsia="Times New Roman" w:hAnsi="Times New Roman" w:cs="Times New Roman"/>
          <w:color w:val="000000"/>
          <w:sz w:val="24"/>
        </w:rPr>
        <w:t>Wachrinrat</w:t>
      </w:r>
      <w:proofErr w:type="spellEnd"/>
      <w:r w:rsidRPr="00C721FC">
        <w:rPr>
          <w:rFonts w:ascii="Times New Roman" w:eastAsia="Times New Roman" w:hAnsi="Times New Roman" w:cs="Times New Roman"/>
          <w:color w:val="000000"/>
          <w:sz w:val="24"/>
        </w:rPr>
        <w:t>, 2000).</w:t>
      </w:r>
    </w:p>
    <w:p w14:paraId="06863FC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Moisture</w:t>
      </w:r>
    </w:p>
    <w:p w14:paraId="1CF679E0"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This forest had a maximum soil moisture of 64.70±0.92 (%) in </w:t>
      </w:r>
      <w:r w:rsidRPr="00C721FC">
        <w:rPr>
          <w:rFonts w:ascii="Times New Roman" w:eastAsia="Times New Roman" w:hAnsi="Times New Roman" w:cs="Times New Roman"/>
          <w:color w:val="000000"/>
          <w:sz w:val="24"/>
        </w:rPr>
        <w:t>November 2010 and a minimum soil moisture of 11.05±1.79 (%) in February 2011 (Table 23). The forest soil had a higher moisture content during the winter and rainy seasons than during the summer during both years of the study. The higher soil moisture conte</w:t>
      </w:r>
      <w:r w:rsidRPr="00C721FC">
        <w:rPr>
          <w:rFonts w:ascii="Times New Roman" w:eastAsia="Times New Roman" w:hAnsi="Times New Roman" w:cs="Times New Roman"/>
          <w:color w:val="000000"/>
          <w:sz w:val="24"/>
        </w:rPr>
        <w:t>nt in this forest could be attributed to the lower rate of evaporation of moisture from the soil. The reported earthworm population density at a specific site is the result of the interaction of several factors, of which moisture is of greater importance (</w:t>
      </w:r>
      <w:r w:rsidRPr="00C721FC">
        <w:rPr>
          <w:rFonts w:ascii="Times New Roman" w:eastAsia="Times New Roman" w:hAnsi="Times New Roman" w:cs="Times New Roman"/>
          <w:color w:val="000000"/>
          <w:sz w:val="24"/>
        </w:rPr>
        <w:t xml:space="preserve">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w:t>
      </w:r>
    </w:p>
    <w:p w14:paraId="544A593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Soil temperature </w:t>
      </w:r>
    </w:p>
    <w:p w14:paraId="2F76D14D" w14:textId="6E06EE0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soil temperature of this forest ranged between 23.15±0.58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(October 2009) and 27.00±0.45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(April 2010) (Table 23). In general, forest soil had a low temperature during the winter and rainy seasons compared</w:t>
      </w:r>
      <w:r w:rsidRPr="00C721FC">
        <w:rPr>
          <w:rFonts w:ascii="Times New Roman" w:eastAsia="Times New Roman" w:hAnsi="Times New Roman" w:cs="Times New Roman"/>
          <w:color w:val="000000"/>
          <w:sz w:val="24"/>
        </w:rPr>
        <w:t xml:space="preserve"> to the summer season of the study period. This may have been caused by plant cover. The high density of plants and moisture content may reduce light and radiation from the sun. The shaded ground was cooler during the day than the open areas. Vegetation in</w:t>
      </w:r>
      <w:r w:rsidRPr="00C721FC">
        <w:rPr>
          <w:rFonts w:ascii="Times New Roman" w:eastAsia="Times New Roman" w:hAnsi="Times New Roman" w:cs="Times New Roman"/>
          <w:color w:val="000000"/>
          <w:sz w:val="24"/>
        </w:rPr>
        <w:t>terrupts the flow of air, impeding heat exchange via convection (</w:t>
      </w:r>
      <w:proofErr w:type="spellStart"/>
      <w:r w:rsidRPr="00C721FC">
        <w:rPr>
          <w:rFonts w:ascii="Times New Roman" w:eastAsia="Times New Roman" w:hAnsi="Times New Roman" w:cs="Times New Roman"/>
          <w:color w:val="000000"/>
          <w:sz w:val="24"/>
        </w:rPr>
        <w:t>Kimmims</w:t>
      </w:r>
      <w:proofErr w:type="spellEnd"/>
      <w:r w:rsidRPr="00C721FC">
        <w:rPr>
          <w:rFonts w:ascii="Times New Roman" w:eastAsia="Times New Roman" w:hAnsi="Times New Roman" w:cs="Times New Roman"/>
          <w:color w:val="000000"/>
          <w:sz w:val="24"/>
        </w:rPr>
        <w:t xml:space="preserve">, 1997; </w:t>
      </w:r>
      <w:proofErr w:type="spellStart"/>
      <w:r w:rsidRPr="00C721FC">
        <w:rPr>
          <w:rFonts w:ascii="Times New Roman" w:eastAsia="Times New Roman" w:hAnsi="Times New Roman" w:cs="Times New Roman"/>
          <w:color w:val="000000"/>
          <w:sz w:val="24"/>
        </w:rPr>
        <w:t>Dajoz</w:t>
      </w:r>
      <w:proofErr w:type="spellEnd"/>
      <w:r w:rsidRPr="00C721FC">
        <w:rPr>
          <w:rFonts w:ascii="Times New Roman" w:eastAsia="Times New Roman" w:hAnsi="Times New Roman" w:cs="Times New Roman"/>
          <w:color w:val="000000"/>
          <w:sz w:val="24"/>
        </w:rPr>
        <w:t>, 2000).</w:t>
      </w:r>
    </w:p>
    <w:p w14:paraId="7C8AB628"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Parameters</w:t>
      </w:r>
    </w:p>
    <w:p w14:paraId="3A9A919E"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temperature</w:t>
      </w:r>
    </w:p>
    <w:p w14:paraId="330D16F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minimum and maximum ambient temperatures of this forest were found to be 22±0.00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(November 2009) and 27±0.00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 xml:space="preserve">C) </w:t>
      </w:r>
      <w:r w:rsidRPr="00C721FC">
        <w:rPr>
          <w:rFonts w:ascii="Times New Roman" w:eastAsia="Times New Roman" w:hAnsi="Times New Roman" w:cs="Times New Roman"/>
          <w:color w:val="000000"/>
          <w:sz w:val="24"/>
        </w:rPr>
        <w:t>(April and May 2011), respectively (Table 23). The summer season in this study area had a comparatively higher temperature than the other two seasons,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winter and rainy seasons. The high density of plants and moisture content might </w:t>
      </w:r>
      <w:r w:rsidRPr="00C721FC">
        <w:rPr>
          <w:rFonts w:ascii="Times New Roman" w:eastAsia="Times New Roman" w:hAnsi="Times New Roman" w:cs="Times New Roman"/>
          <w:color w:val="000000"/>
          <w:sz w:val="24"/>
        </w:rPr>
        <w:lastRenderedPageBreak/>
        <w:t>reduce light and</w:t>
      </w:r>
      <w:r w:rsidRPr="00C721FC">
        <w:rPr>
          <w:rFonts w:ascii="Times New Roman" w:eastAsia="Times New Roman" w:hAnsi="Times New Roman" w:cs="Times New Roman"/>
          <w:color w:val="000000"/>
          <w:sz w:val="24"/>
        </w:rPr>
        <w:t xml:space="preserve"> radiation from the sun during the winter and rainy seasons. The shaded ground was cooler during the day than the open area, and hence, a low temperature was recorded.</w:t>
      </w:r>
    </w:p>
    <w:p w14:paraId="2BE8CD4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Ambient humidity </w:t>
      </w:r>
    </w:p>
    <w:p w14:paraId="16A5DD6C" w14:textId="237CB048"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maximum ambient humidity (75±0.00 %) was recorded in October 2009,</w:t>
      </w:r>
      <w:r w:rsidRPr="00C721FC">
        <w:rPr>
          <w:rFonts w:ascii="Times New Roman" w:eastAsia="Times New Roman" w:hAnsi="Times New Roman" w:cs="Times New Roman"/>
          <w:color w:val="000000"/>
          <w:sz w:val="24"/>
        </w:rPr>
        <w:t xml:space="preserve"> and minimum humidity (30±0.00%) was observed in the month of May 2010 and April 2011(Table 23). The rainy seasons of the first and second years of </w:t>
      </w:r>
      <w:r w:rsidR="004D2624" w:rsidRPr="00C721FC">
        <w:rPr>
          <w:rFonts w:ascii="Times New Roman" w:eastAsia="Times New Roman" w:hAnsi="Times New Roman" w:cs="Times New Roman"/>
          <w:color w:val="000000"/>
          <w:sz w:val="24"/>
        </w:rPr>
        <w:t>study</w:t>
      </w:r>
      <w:r w:rsidRPr="00C721FC">
        <w:rPr>
          <w:rFonts w:ascii="Times New Roman" w:eastAsia="Times New Roman" w:hAnsi="Times New Roman" w:cs="Times New Roman"/>
          <w:color w:val="000000"/>
          <w:sz w:val="24"/>
        </w:rPr>
        <w:t xml:space="preserve"> had maximum ambient humidity compared to the other two seasons. Humidity refers to the water </w:t>
      </w:r>
      <w:proofErr w:type="spellStart"/>
      <w:r w:rsidRPr="00C721FC">
        <w:rPr>
          <w:rFonts w:ascii="Times New Roman" w:eastAsia="Times New Roman" w:hAnsi="Times New Roman" w:cs="Times New Roman"/>
          <w:color w:val="000000"/>
          <w:sz w:val="24"/>
        </w:rPr>
        <w:t>vapour</w:t>
      </w:r>
      <w:proofErr w:type="spellEnd"/>
      <w:r w:rsidRPr="00C721FC">
        <w:rPr>
          <w:rFonts w:ascii="Times New Roman" w:eastAsia="Times New Roman" w:hAnsi="Times New Roman" w:cs="Times New Roman"/>
          <w:color w:val="000000"/>
          <w:sz w:val="24"/>
        </w:rPr>
        <w:t xml:space="preserve"> co</w:t>
      </w:r>
      <w:r w:rsidRPr="00C721FC">
        <w:rPr>
          <w:rFonts w:ascii="Times New Roman" w:eastAsia="Times New Roman" w:hAnsi="Times New Roman" w:cs="Times New Roman"/>
          <w:color w:val="000000"/>
          <w:sz w:val="24"/>
        </w:rPr>
        <w:t>ntent in the air, which enters the air by evaporation from moist surfaces of soil and from transpiration by plants (Kimmins, 1997). This may have resulted in high ambient humidity during the rainy season. The results of the present study are consistent wit</w:t>
      </w:r>
      <w:r w:rsidRPr="00C721FC">
        <w:rPr>
          <w:rFonts w:ascii="Times New Roman" w:eastAsia="Times New Roman" w:hAnsi="Times New Roman" w:cs="Times New Roman"/>
          <w:color w:val="000000"/>
          <w:sz w:val="24"/>
        </w:rPr>
        <w:t>h those of earlier observations.</w:t>
      </w:r>
    </w:p>
    <w:p w14:paraId="5F1125B7"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Correlation analysis between soil and ambient parameters; and population and biomass of earthworms</w:t>
      </w:r>
    </w:p>
    <w:p w14:paraId="5F9160A9" w14:textId="77777777" w:rsidR="002A033C" w:rsidRPr="00460F77" w:rsidRDefault="00A02AF0" w:rsidP="00460F77">
      <w:pPr>
        <w:spacing w:line="360" w:lineRule="auto"/>
        <w:ind w:firstLine="720"/>
        <w:jc w:val="both"/>
        <w:rPr>
          <w:rFonts w:ascii="Times New Roman" w:hAnsi="Times New Roman" w:cs="Times New Roman"/>
          <w:bCs/>
          <w:color w:val="000000"/>
          <w:sz w:val="24"/>
        </w:rPr>
      </w:pPr>
      <w:r w:rsidRPr="00460F77">
        <w:rPr>
          <w:rFonts w:ascii="Times New Roman" w:eastAsia="Times New Roman" w:hAnsi="Times New Roman" w:cs="Times New Roman"/>
          <w:bCs/>
          <w:color w:val="000000"/>
          <w:sz w:val="24"/>
        </w:rPr>
        <w:t>A significant positive correlation was observed between soil moisture and rainfall (r= .743, p&lt;0.01), ambient temperature and soil temperature (r= .322, p&lt;0.01), and ambient humidity and soil moisture (r=.232, p&lt;0.01). In contrast, a significant negative c</w:t>
      </w:r>
      <w:r w:rsidRPr="00460F77">
        <w:rPr>
          <w:rFonts w:ascii="Times New Roman" w:eastAsia="Times New Roman" w:hAnsi="Times New Roman" w:cs="Times New Roman"/>
          <w:bCs/>
          <w:color w:val="000000"/>
          <w:sz w:val="24"/>
        </w:rPr>
        <w:t xml:space="preserve">orrelation was observed between soil moisture and soil temperature (r= -.481, p&lt;0.01), ambient humidity and soil temperature (r= -.415, p&lt;0.01), and ambient humidity and ambient temperature (r= -.556, p&lt;0.01) (Table 24).  </w:t>
      </w:r>
    </w:p>
    <w:p w14:paraId="2161348E" w14:textId="1AE66560"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 </w:t>
      </w:r>
      <w:r w:rsidR="00460F77">
        <w:rPr>
          <w:rFonts w:ascii="Times New Roman" w:eastAsia="Times New Roman" w:hAnsi="Times New Roman" w:cs="Times New Roman"/>
          <w:color w:val="000000"/>
          <w:sz w:val="24"/>
        </w:rPr>
        <w:tab/>
      </w:r>
      <w:r w:rsidRPr="00C721FC">
        <w:rPr>
          <w:rFonts w:ascii="Times New Roman" w:eastAsia="Times New Roman" w:hAnsi="Times New Roman" w:cs="Times New Roman"/>
          <w:color w:val="000000"/>
          <w:sz w:val="24"/>
        </w:rPr>
        <w:t>A significant positive correlat</w:t>
      </w:r>
      <w:r w:rsidRPr="00C721FC">
        <w:rPr>
          <w:rFonts w:ascii="Times New Roman" w:eastAsia="Times New Roman" w:hAnsi="Times New Roman" w:cs="Times New Roman"/>
          <w:color w:val="000000"/>
          <w:sz w:val="24"/>
        </w:rPr>
        <w:t xml:space="preserve">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and soil moisture (r=.299, p&lt;0.01) and ambient humidity (r=.194, p&lt;0.01). However,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-.215, </w:t>
      </w:r>
      <w:r w:rsidRPr="00C721FC">
        <w:rPr>
          <w:rFonts w:ascii="Times New Roman" w:eastAsia="Times New Roman" w:hAnsi="Times New Roman" w:cs="Times New Roman"/>
          <w:color w:val="000000"/>
          <w:sz w:val="24"/>
        </w:rPr>
        <w:t xml:space="preserve">p&lt;0.01) and ambient temperature (r= -.263, p&lt;0.01) (Table 24). </w:t>
      </w:r>
    </w:p>
    <w:p w14:paraId="48EE9CFF"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and soil moisture (r= .316, p&lt;0.01) and ambient humidity (r= .096, p&lt;0.05). In contrast, a significant nega</w:t>
      </w:r>
      <w:r w:rsidRPr="00C721FC">
        <w:rPr>
          <w:rFonts w:ascii="Times New Roman" w:eastAsia="Times New Roman" w:hAnsi="Times New Roman" w:cs="Times New Roman"/>
          <w:color w:val="000000"/>
          <w:sz w:val="24"/>
        </w:rPr>
        <w:t xml:space="preserve">tive correlation was observed between the population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and soil temperature (r= -.200, p&lt;0.01) and ambient temperature (r= -.209, p&lt;0.01) (Table 24). </w:t>
      </w:r>
    </w:p>
    <w:p w14:paraId="646A8524"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correlation observed between the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and soil pH (r= .090, p&lt;0.0</w:t>
      </w:r>
      <w:r w:rsidRPr="00C721FC">
        <w:rPr>
          <w:rFonts w:ascii="Times New Roman" w:eastAsia="Times New Roman" w:hAnsi="Times New Roman" w:cs="Times New Roman"/>
          <w:color w:val="000000"/>
          <w:sz w:val="24"/>
        </w:rPr>
        <w:t xml:space="preserve">5) and soil moisture (r= .173, p&lt;0.01) was positive and significant. A significant negative correlation was observed between the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-.179, p&lt;0.01) (Table 24). </w:t>
      </w:r>
    </w:p>
    <w:p w14:paraId="6582AAE4" w14:textId="77777777" w:rsidR="002A033C" w:rsidRPr="00C721FC" w:rsidRDefault="002A033C" w:rsidP="00C721FC">
      <w:pPr>
        <w:spacing w:line="360" w:lineRule="auto"/>
        <w:jc w:val="both"/>
        <w:rPr>
          <w:rFonts w:ascii="Times New Roman" w:hAnsi="Times New Roman" w:cs="Times New Roman"/>
          <w:color w:val="000000"/>
          <w:sz w:val="24"/>
        </w:rPr>
      </w:pPr>
    </w:p>
    <w:p w14:paraId="60E2CD7C"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A significant positive correlation was observ</w:t>
      </w:r>
      <w:r w:rsidRPr="00C721FC">
        <w:rPr>
          <w:rFonts w:ascii="Times New Roman" w:eastAsia="Times New Roman" w:hAnsi="Times New Roman" w:cs="Times New Roman"/>
          <w:color w:val="000000"/>
          <w:sz w:val="24"/>
        </w:rPr>
        <w:t xml:space="preserve">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and soil pH (r= .101, p&lt;0.05) and soil moisture (r= .210, p&lt;0.01). In contrast, a significant negative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-.104, p&lt;0.05) (Ta</w:t>
      </w:r>
      <w:r w:rsidRPr="00C721FC">
        <w:rPr>
          <w:rFonts w:ascii="Times New Roman" w:eastAsia="Times New Roman" w:hAnsi="Times New Roman" w:cs="Times New Roman"/>
          <w:color w:val="000000"/>
          <w:sz w:val="24"/>
        </w:rPr>
        <w:t xml:space="preserve">ble 24). </w:t>
      </w:r>
    </w:p>
    <w:p w14:paraId="182B6C30"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and rainfall (r= .411, p&lt;0.05), soil pH (r= .137, p&lt;0.01), soil moisture (r= .241, p&lt;0.01), and ambient humidity (r= .118, p&lt;0.01), whereas a negative correlatio</w:t>
      </w:r>
      <w:r w:rsidRPr="00C721FC">
        <w:rPr>
          <w:rFonts w:ascii="Times New Roman" w:eastAsia="Times New Roman" w:hAnsi="Times New Roman" w:cs="Times New Roman"/>
          <w:color w:val="000000"/>
          <w:sz w:val="24"/>
        </w:rPr>
        <w:t xml:space="preserve">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-.230, p&lt;0.01) and ambient temperature (r= -.226, p&lt;0.01) (Table 24).</w:t>
      </w:r>
    </w:p>
    <w:p w14:paraId="0573DBE3"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and soil pH (r=.127, p&lt;0.01), soil moisture (r=.212, p&lt;0.01), and ambient humidity (r= 1.48, p&lt;0.01). However,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-.182, p&lt;0.01) and ambient temper</w:t>
      </w:r>
      <w:r w:rsidRPr="00C721FC">
        <w:rPr>
          <w:rFonts w:ascii="Times New Roman" w:eastAsia="Times New Roman" w:hAnsi="Times New Roman" w:cs="Times New Roman"/>
          <w:color w:val="000000"/>
          <w:sz w:val="24"/>
        </w:rPr>
        <w:t xml:space="preserve">ature (r= -.174, p&lt;0.01) (Table 24). </w:t>
      </w:r>
    </w:p>
    <w:p w14:paraId="1E9AAD01"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and soil moisture (r= .243, p&lt;0.01) and ambient humidity (r= .101, p&lt;0.05). In contrast, a significant negative correlation was obser</w:t>
      </w:r>
      <w:r w:rsidRPr="00C721FC">
        <w:rPr>
          <w:rFonts w:ascii="Times New Roman" w:eastAsia="Times New Roman" w:hAnsi="Times New Roman" w:cs="Times New Roman"/>
          <w:color w:val="000000"/>
          <w:sz w:val="24"/>
        </w:rPr>
        <w:t xml:space="preserve">ved between the population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and soil temperature (r= -.205, p&lt;0.01) and ambient temperature (r= -.158, p&lt;0.01) (Table 24), respectively.</w:t>
      </w:r>
    </w:p>
    <w:p w14:paraId="23C2AD92"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negative correlation was observed between the biomass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and soil temperature</w:t>
      </w:r>
      <w:r w:rsidRPr="00C721FC">
        <w:rPr>
          <w:rFonts w:ascii="Times New Roman" w:eastAsia="Times New Roman" w:hAnsi="Times New Roman" w:cs="Times New Roman"/>
          <w:color w:val="000000"/>
          <w:sz w:val="24"/>
        </w:rPr>
        <w:t xml:space="preserve"> (r= -.128, p&lt;0.01), and no positive correlation was observed. However, the total biomass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not correlated with any other abiotic factors (Table 24). </w:t>
      </w:r>
    </w:p>
    <w:p w14:paraId="7E03BB87"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w:t>
      </w:r>
      <w:r w:rsidRPr="00C721FC">
        <w:rPr>
          <w:rFonts w:ascii="Times New Roman" w:eastAsia="Times New Roman" w:hAnsi="Times New Roman" w:cs="Times New Roman"/>
          <w:i/>
          <w:color w:val="000000"/>
          <w:sz w:val="24"/>
        </w:rPr>
        <w:t>rus</w:t>
      </w:r>
      <w:proofErr w:type="spellEnd"/>
      <w:r w:rsidRPr="00C721FC">
        <w:rPr>
          <w:rFonts w:ascii="Times New Roman" w:eastAsia="Times New Roman" w:hAnsi="Times New Roman" w:cs="Times New Roman"/>
          <w:color w:val="000000"/>
          <w:sz w:val="24"/>
        </w:rPr>
        <w:t xml:space="preserve"> and soil pH (r= .121, p&lt;0.01), soil moisture (r= .158, p&lt;0.01), and ambient humidity (r= .103, p&lt;0.05). In contrast, a significant negative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-.126, p&lt;0.01) and </w:t>
      </w:r>
      <w:r w:rsidRPr="00C721FC">
        <w:rPr>
          <w:rFonts w:ascii="Times New Roman" w:eastAsia="Times New Roman" w:hAnsi="Times New Roman" w:cs="Times New Roman"/>
          <w:color w:val="000000"/>
          <w:sz w:val="24"/>
        </w:rPr>
        <w:t>ambient temperature (r= -.125, p&lt;0.01) (Table 24).</w:t>
      </w:r>
    </w:p>
    <w:p w14:paraId="1D34F5A2"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and soil pH (r= .092, p&lt;0.05) and soil moisture (r= .186, p&lt;0.01). A negative correlation was observed between the popul</w:t>
      </w:r>
      <w:r w:rsidRPr="00C721FC">
        <w:rPr>
          <w:rFonts w:ascii="Times New Roman" w:eastAsia="Times New Roman" w:hAnsi="Times New Roman" w:cs="Times New Roman"/>
          <w:color w:val="000000"/>
          <w:sz w:val="24"/>
        </w:rPr>
        <w:t xml:space="preserve">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-.188, p&lt;0.01) and ambient temperature (r= -.185, p&lt;0.01) (Table 24).</w:t>
      </w:r>
    </w:p>
    <w:p w14:paraId="13C0169B" w14:textId="77777777" w:rsidR="002A033C" w:rsidRPr="00C721FC" w:rsidRDefault="002A033C" w:rsidP="00C721FC">
      <w:pPr>
        <w:spacing w:line="360" w:lineRule="auto"/>
        <w:jc w:val="both"/>
        <w:rPr>
          <w:rFonts w:ascii="Times New Roman" w:hAnsi="Times New Roman" w:cs="Times New Roman"/>
          <w:color w:val="000000"/>
          <w:sz w:val="24"/>
        </w:rPr>
      </w:pPr>
    </w:p>
    <w:p w14:paraId="4B2FE81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Soil moisture content is a major factor affecting earthworm activity. Water constitutes 75-90% of the body of earthworms; therefore, the pre</w:t>
      </w:r>
      <w:r w:rsidRPr="00C721FC">
        <w:rPr>
          <w:rFonts w:ascii="Times New Roman" w:eastAsia="Times New Roman" w:hAnsi="Times New Roman" w:cs="Times New Roman"/>
          <w:color w:val="000000"/>
          <w:sz w:val="24"/>
        </w:rPr>
        <w:t xml:space="preserve">vention of water loss is critical for earthworm survival (Edwards and </w:t>
      </w:r>
      <w:proofErr w:type="spellStart"/>
      <w:r w:rsidRPr="00C721FC">
        <w:rPr>
          <w:rFonts w:ascii="Times New Roman" w:eastAsia="Times New Roman" w:hAnsi="Times New Roman" w:cs="Times New Roman"/>
          <w:color w:val="000000"/>
          <w:sz w:val="24"/>
        </w:rPr>
        <w:t>Bolhen</w:t>
      </w:r>
      <w:proofErr w:type="spellEnd"/>
      <w:r w:rsidRPr="00C721FC">
        <w:rPr>
          <w:rFonts w:ascii="Times New Roman" w:eastAsia="Times New Roman" w:hAnsi="Times New Roman" w:cs="Times New Roman"/>
          <w:color w:val="000000"/>
          <w:sz w:val="24"/>
        </w:rPr>
        <w:t>, 1996). Temperature significantly affects the activity of earthworms in temperate regions. Tropical species can withstand higher temperatures than temperate species. In tropical r</w:t>
      </w:r>
      <w:r w:rsidRPr="00C721FC">
        <w:rPr>
          <w:rFonts w:ascii="Times New Roman" w:eastAsia="Times New Roman" w:hAnsi="Times New Roman" w:cs="Times New Roman"/>
          <w:color w:val="000000"/>
          <w:sz w:val="24"/>
        </w:rPr>
        <w:t xml:space="preserve">egions, temperature fluctuations are minimal compared to those in temperate regions (Kale and Karmegam, 2010). Curry (1998) opined that on a global scale, temperature is the climatic variable of greatest significance, because it determines metabolic rates </w:t>
      </w:r>
      <w:r w:rsidRPr="00C721FC">
        <w:rPr>
          <w:rFonts w:ascii="Times New Roman" w:eastAsia="Times New Roman" w:hAnsi="Times New Roman" w:cs="Times New Roman"/>
          <w:color w:val="000000"/>
          <w:sz w:val="24"/>
        </w:rPr>
        <w:t xml:space="preserve">and the diversity of food resources, but on a more local scale, moisture restriction often determines patterns of distribution and activity. These observations are consistent with the results of the present study. </w:t>
      </w:r>
    </w:p>
    <w:p w14:paraId="7C04CE0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Analysis of variance of environmental fac</w:t>
      </w:r>
      <w:r w:rsidRPr="00C721FC">
        <w:rPr>
          <w:rFonts w:ascii="Times New Roman" w:eastAsia="Times New Roman" w:hAnsi="Times New Roman" w:cs="Times New Roman"/>
          <w:b/>
          <w:color w:val="000000"/>
          <w:sz w:val="24"/>
        </w:rPr>
        <w:t xml:space="preserve">tors </w:t>
      </w:r>
    </w:p>
    <w:p w14:paraId="3B2873CA"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for two years of environmental factors, </w:t>
      </w:r>
      <w:r w:rsidRPr="00C721FC">
        <w:rPr>
          <w:rFonts w:ascii="Times New Roman" w:eastAsia="Times New Roman" w:hAnsi="Times New Roman" w:cs="Times New Roman"/>
          <w:i/>
          <w:color w:val="000000"/>
          <w:sz w:val="24"/>
        </w:rPr>
        <w:t>viz.,</w:t>
      </w:r>
      <w:r w:rsidRPr="00C721FC">
        <w:rPr>
          <w:rFonts w:ascii="Times New Roman" w:eastAsia="Times New Roman" w:hAnsi="Times New Roman" w:cs="Times New Roman"/>
          <w:color w:val="000000"/>
          <w:sz w:val="24"/>
        </w:rPr>
        <w:t xml:space="preserve"> rainfall, soil pH, soil temperature, soil moisture, ambient temperature, and ambient humidity, were observed in and around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(Table 25). The results indicated that the analysis variance for two years of all environmental factors was significant (p&lt;0.05), except for rainfall and soil </w:t>
      </w:r>
      <w:proofErr w:type="spellStart"/>
      <w:r w:rsidRPr="00C721FC">
        <w:rPr>
          <w:rFonts w:ascii="Times New Roman" w:eastAsia="Times New Roman" w:hAnsi="Times New Roman" w:cs="Times New Roman"/>
          <w:color w:val="000000"/>
          <w:sz w:val="24"/>
        </w:rPr>
        <w:t>pH.</w:t>
      </w:r>
      <w:proofErr w:type="spellEnd"/>
    </w:p>
    <w:p w14:paraId="7DCF013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Analysis of variance of total n</w:t>
      </w:r>
      <w:r w:rsidRPr="00C721FC">
        <w:rPr>
          <w:rFonts w:ascii="Times New Roman" w:eastAsia="Times New Roman" w:hAnsi="Times New Roman" w:cs="Times New Roman"/>
          <w:b/>
          <w:color w:val="000000"/>
          <w:sz w:val="24"/>
        </w:rPr>
        <w:t>umber of earthworms and their total biomass</w:t>
      </w:r>
    </w:p>
    <w:p w14:paraId="52D9811C"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D. bullata,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and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on the total</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population and biomass</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w:t>
      </w:r>
      <w:r w:rsidRPr="00C721FC">
        <w:rPr>
          <w:rFonts w:ascii="Times New Roman" w:eastAsia="Times New Roman" w:hAnsi="Times New Roman" w:cs="Times New Roman"/>
          <w:color w:val="000000"/>
          <w:sz w:val="24"/>
        </w:rPr>
        <w:t xml:space="preserve">tic Semi Evergreen Forest) from June 2009 to May 2011 is provided in Tables 26 and 27. The results suggested that the analysis of variance for two years for the population and biomass of all these species was insignificant (p˃0.05), except for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t>
      </w:r>
      <w:r w:rsidRPr="00C721FC">
        <w:rPr>
          <w:rFonts w:ascii="Times New Roman" w:eastAsia="Times New Roman" w:hAnsi="Times New Roman" w:cs="Times New Roman"/>
          <w:color w:val="000000"/>
          <w:sz w:val="24"/>
        </w:rPr>
        <w:t>p&lt;0.05).</w:t>
      </w:r>
    </w:p>
    <w:p w14:paraId="58B38221" w14:textId="77777777" w:rsidR="002A033C" w:rsidRDefault="00A02AF0" w:rsidP="00C721FC">
      <w:pPr>
        <w:spacing w:line="360" w:lineRule="auto"/>
        <w:jc w:val="center"/>
        <w:rPr>
          <w:rFonts w:ascii="Times New Roman" w:eastAsia="Times New Roman" w:hAnsi="Times New Roman" w:cs="Times New Roman"/>
          <w:b/>
          <w:color w:val="000000"/>
          <w:sz w:val="24"/>
        </w:rPr>
      </w:pPr>
      <w:r w:rsidRPr="00C721FC">
        <w:rPr>
          <w:rFonts w:ascii="Times New Roman" w:eastAsia="Times New Roman" w:hAnsi="Times New Roman" w:cs="Times New Roman"/>
          <w:b/>
          <w:color w:val="000000"/>
          <w:sz w:val="24"/>
        </w:rPr>
        <w:t>CONCLUSION</w:t>
      </w:r>
    </w:p>
    <w:p w14:paraId="0B047811" w14:textId="77777777" w:rsidR="004C6D75" w:rsidRPr="004C6D75" w:rsidRDefault="004C6D75" w:rsidP="004C6D75">
      <w:pPr>
        <w:spacing w:line="360" w:lineRule="auto"/>
        <w:ind w:firstLine="720"/>
        <w:jc w:val="both"/>
        <w:rPr>
          <w:rFonts w:ascii="Times New Roman" w:eastAsia="Times New Roman" w:hAnsi="Times New Roman" w:cs="Times New Roman"/>
          <w:bCs/>
          <w:color w:val="000000"/>
          <w:sz w:val="24"/>
          <w:lang w:val="en-IN"/>
        </w:rPr>
      </w:pPr>
      <w:r w:rsidRPr="004C6D75">
        <w:rPr>
          <w:rFonts w:ascii="Times New Roman" w:eastAsia="Times New Roman" w:hAnsi="Times New Roman" w:cs="Times New Roman"/>
          <w:bCs/>
          <w:color w:val="000000"/>
          <w:sz w:val="24"/>
          <w:lang w:val="en-IN"/>
        </w:rPr>
        <w:t xml:space="preserve">This research offers an in-depth analysis of the populations of five earthworm species: </w:t>
      </w:r>
      <w:proofErr w:type="spellStart"/>
      <w:r w:rsidRPr="004C6D75">
        <w:rPr>
          <w:rFonts w:ascii="Times New Roman" w:eastAsia="Times New Roman" w:hAnsi="Times New Roman" w:cs="Times New Roman"/>
          <w:bCs/>
          <w:i/>
          <w:iCs/>
          <w:color w:val="000000"/>
          <w:sz w:val="24"/>
          <w:lang w:val="en-IN"/>
        </w:rPr>
        <w:t>Drawida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gracilis</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Drawida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bullata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Hoplochaetella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stuarti</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Megascolex</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cochinensis</w:t>
      </w:r>
      <w:proofErr w:type="spellEnd"/>
      <w:r w:rsidRPr="004C6D75">
        <w:rPr>
          <w:rFonts w:ascii="Times New Roman" w:eastAsia="Times New Roman" w:hAnsi="Times New Roman" w:cs="Times New Roman"/>
          <w:bCs/>
          <w:color w:val="000000"/>
          <w:sz w:val="24"/>
          <w:lang w:val="en-IN"/>
        </w:rPr>
        <w:t xml:space="preserve">, and </w:t>
      </w:r>
      <w:proofErr w:type="spellStart"/>
      <w:r w:rsidRPr="004C6D75">
        <w:rPr>
          <w:rFonts w:ascii="Times New Roman" w:eastAsia="Times New Roman" w:hAnsi="Times New Roman" w:cs="Times New Roman"/>
          <w:bCs/>
          <w:i/>
          <w:iCs/>
          <w:color w:val="000000"/>
          <w:sz w:val="24"/>
          <w:lang w:val="en-IN"/>
        </w:rPr>
        <w:t>Pontoscolex</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corethrurus</w:t>
      </w:r>
      <w:proofErr w:type="spellEnd"/>
      <w:r w:rsidRPr="004C6D75">
        <w:rPr>
          <w:rFonts w:ascii="Times New Roman" w:eastAsia="Times New Roman" w:hAnsi="Times New Roman" w:cs="Times New Roman"/>
          <w:bCs/>
          <w:color w:val="000000"/>
          <w:sz w:val="24"/>
          <w:lang w:val="en-IN"/>
        </w:rPr>
        <w:t xml:space="preserve">, focusing on their numbers, biomass, abundance, density, and relative density. The findings revealed that the populations of these earthworm species were generally lower in the first year of the study (June 2009 to May 2010) compared to the second year (June 2010 to May 2011). This variation in earthworm populations could be linked to the lower rainfall of 893 mm in the first year compared to 1865 mm in the second year. Seasonal changes in soil </w:t>
      </w:r>
      <w:r w:rsidRPr="004C6D75">
        <w:rPr>
          <w:rFonts w:ascii="Times New Roman" w:eastAsia="Times New Roman" w:hAnsi="Times New Roman" w:cs="Times New Roman"/>
          <w:bCs/>
          <w:color w:val="000000"/>
          <w:sz w:val="24"/>
          <w:lang w:val="en-IN"/>
        </w:rPr>
        <w:lastRenderedPageBreak/>
        <w:t xml:space="preserve">moisture, influenced by rainfall, may impact the size of earthworm populations, their biomass, and other parameters </w:t>
      </w:r>
      <w:proofErr w:type="spellStart"/>
      <w:r w:rsidRPr="004C6D75">
        <w:rPr>
          <w:rFonts w:ascii="Times New Roman" w:eastAsia="Times New Roman" w:hAnsi="Times New Roman" w:cs="Times New Roman"/>
          <w:bCs/>
          <w:color w:val="000000"/>
          <w:sz w:val="24"/>
          <w:lang w:val="en-IN"/>
        </w:rPr>
        <w:t>analyzed</w:t>
      </w:r>
      <w:proofErr w:type="spellEnd"/>
      <w:r w:rsidRPr="004C6D75">
        <w:rPr>
          <w:rFonts w:ascii="Times New Roman" w:eastAsia="Times New Roman" w:hAnsi="Times New Roman" w:cs="Times New Roman"/>
          <w:bCs/>
          <w:color w:val="000000"/>
          <w:sz w:val="24"/>
          <w:lang w:val="en-IN"/>
        </w:rPr>
        <w:t xml:space="preserve">. An analysis of variance for environmental factors over two years across 20 litter microhabitat quadrats near </w:t>
      </w:r>
      <w:proofErr w:type="spellStart"/>
      <w:r w:rsidRPr="00E05AF1">
        <w:rPr>
          <w:rFonts w:ascii="Times New Roman" w:eastAsia="Times New Roman" w:hAnsi="Times New Roman" w:cs="Times New Roman"/>
          <w:bCs/>
          <w:i/>
          <w:iCs/>
          <w:color w:val="000000"/>
          <w:sz w:val="24"/>
          <w:lang w:val="en-IN"/>
        </w:rPr>
        <w:t>Kattankattupatti</w:t>
      </w:r>
      <w:proofErr w:type="spellEnd"/>
      <w:r w:rsidRPr="004C6D75">
        <w:rPr>
          <w:rFonts w:ascii="Times New Roman" w:eastAsia="Times New Roman" w:hAnsi="Times New Roman" w:cs="Times New Roman"/>
          <w:bCs/>
          <w:color w:val="000000"/>
          <w:sz w:val="24"/>
          <w:lang w:val="en-IN"/>
        </w:rPr>
        <w:t xml:space="preserve"> (Lateritic Semi Evergreen Forest) showed significant differences (p&lt;0.05) for all factors except rainfall and soil </w:t>
      </w:r>
      <w:proofErr w:type="spellStart"/>
      <w:r w:rsidRPr="004C6D75">
        <w:rPr>
          <w:rFonts w:ascii="Times New Roman" w:eastAsia="Times New Roman" w:hAnsi="Times New Roman" w:cs="Times New Roman"/>
          <w:bCs/>
          <w:color w:val="000000"/>
          <w:sz w:val="24"/>
          <w:lang w:val="en-IN"/>
        </w:rPr>
        <w:t>pH.</w:t>
      </w:r>
      <w:proofErr w:type="spellEnd"/>
      <w:r w:rsidRPr="004C6D75">
        <w:rPr>
          <w:rFonts w:ascii="Times New Roman" w:eastAsia="Times New Roman" w:hAnsi="Times New Roman" w:cs="Times New Roman"/>
          <w:bCs/>
          <w:color w:val="000000"/>
          <w:sz w:val="24"/>
          <w:lang w:val="en-IN"/>
        </w:rPr>
        <w:t xml:space="preserve"> For the earthworm species </w:t>
      </w:r>
      <w:r w:rsidRPr="00E05AF1">
        <w:rPr>
          <w:rFonts w:ascii="Times New Roman" w:eastAsia="Times New Roman" w:hAnsi="Times New Roman" w:cs="Times New Roman"/>
          <w:bCs/>
          <w:i/>
          <w:iCs/>
          <w:color w:val="000000"/>
          <w:sz w:val="24"/>
          <w:lang w:val="en-IN"/>
        </w:rPr>
        <w:t xml:space="preserve">D. </w:t>
      </w:r>
      <w:proofErr w:type="spellStart"/>
      <w:r w:rsidRPr="00E05AF1">
        <w:rPr>
          <w:rFonts w:ascii="Times New Roman" w:eastAsia="Times New Roman" w:hAnsi="Times New Roman" w:cs="Times New Roman"/>
          <w:bCs/>
          <w:i/>
          <w:iCs/>
          <w:color w:val="000000"/>
          <w:sz w:val="24"/>
          <w:lang w:val="en-IN"/>
        </w:rPr>
        <w:t>gracilis</w:t>
      </w:r>
      <w:proofErr w:type="spellEnd"/>
      <w:r w:rsidRPr="00E05AF1">
        <w:rPr>
          <w:rFonts w:ascii="Times New Roman" w:eastAsia="Times New Roman" w:hAnsi="Times New Roman" w:cs="Times New Roman"/>
          <w:bCs/>
          <w:i/>
          <w:iCs/>
          <w:color w:val="000000"/>
          <w:sz w:val="24"/>
          <w:lang w:val="en-IN"/>
        </w:rPr>
        <w:t xml:space="preserve">, D. bullata, M. </w:t>
      </w:r>
      <w:proofErr w:type="spellStart"/>
      <w:r w:rsidRPr="00E05AF1">
        <w:rPr>
          <w:rFonts w:ascii="Times New Roman" w:eastAsia="Times New Roman" w:hAnsi="Times New Roman" w:cs="Times New Roman"/>
          <w:bCs/>
          <w:i/>
          <w:iCs/>
          <w:color w:val="000000"/>
          <w:sz w:val="24"/>
          <w:lang w:val="en-IN"/>
        </w:rPr>
        <w:t>cochinensis</w:t>
      </w:r>
      <w:proofErr w:type="spellEnd"/>
      <w:r w:rsidRPr="00E05AF1">
        <w:rPr>
          <w:rFonts w:ascii="Times New Roman" w:eastAsia="Times New Roman" w:hAnsi="Times New Roman" w:cs="Times New Roman"/>
          <w:bCs/>
          <w:i/>
          <w:iCs/>
          <w:color w:val="000000"/>
          <w:sz w:val="24"/>
          <w:lang w:val="en-IN"/>
        </w:rPr>
        <w:t xml:space="preserve">, P. </w:t>
      </w:r>
      <w:proofErr w:type="spellStart"/>
      <w:r w:rsidRPr="00E05AF1">
        <w:rPr>
          <w:rFonts w:ascii="Times New Roman" w:eastAsia="Times New Roman" w:hAnsi="Times New Roman" w:cs="Times New Roman"/>
          <w:bCs/>
          <w:i/>
          <w:iCs/>
          <w:color w:val="000000"/>
          <w:sz w:val="24"/>
          <w:lang w:val="en-IN"/>
        </w:rPr>
        <w:t>corethrurus</w:t>
      </w:r>
      <w:proofErr w:type="spellEnd"/>
      <w:r w:rsidRPr="00E05AF1">
        <w:rPr>
          <w:rFonts w:ascii="Times New Roman" w:eastAsia="Times New Roman" w:hAnsi="Times New Roman" w:cs="Times New Roman"/>
          <w:bCs/>
          <w:i/>
          <w:iCs/>
          <w:color w:val="000000"/>
          <w:sz w:val="24"/>
          <w:lang w:val="en-IN"/>
        </w:rPr>
        <w:t xml:space="preserve">, </w:t>
      </w:r>
      <w:r w:rsidRPr="00E05AF1">
        <w:rPr>
          <w:rFonts w:ascii="Times New Roman" w:eastAsia="Times New Roman" w:hAnsi="Times New Roman" w:cs="Times New Roman"/>
          <w:bCs/>
          <w:color w:val="000000"/>
          <w:sz w:val="24"/>
          <w:lang w:val="en-IN"/>
        </w:rPr>
        <w:t>and</w:t>
      </w:r>
      <w:r w:rsidRPr="00E05AF1">
        <w:rPr>
          <w:rFonts w:ascii="Times New Roman" w:eastAsia="Times New Roman" w:hAnsi="Times New Roman" w:cs="Times New Roman"/>
          <w:bCs/>
          <w:i/>
          <w:iCs/>
          <w:color w:val="000000"/>
          <w:sz w:val="24"/>
          <w:lang w:val="en-IN"/>
        </w:rPr>
        <w:t xml:space="preserve"> H. </w:t>
      </w:r>
      <w:proofErr w:type="spellStart"/>
      <w:r w:rsidRPr="00E05AF1">
        <w:rPr>
          <w:rFonts w:ascii="Times New Roman" w:eastAsia="Times New Roman" w:hAnsi="Times New Roman" w:cs="Times New Roman"/>
          <w:bCs/>
          <w:i/>
          <w:iCs/>
          <w:color w:val="000000"/>
          <w:sz w:val="24"/>
          <w:lang w:val="en-IN"/>
        </w:rPr>
        <w:t>stuarti</w:t>
      </w:r>
      <w:proofErr w:type="spellEnd"/>
      <w:r w:rsidRPr="004C6D75">
        <w:rPr>
          <w:rFonts w:ascii="Times New Roman" w:eastAsia="Times New Roman" w:hAnsi="Times New Roman" w:cs="Times New Roman"/>
          <w:bCs/>
          <w:color w:val="000000"/>
          <w:sz w:val="24"/>
          <w:lang w:val="en-IN"/>
        </w:rPr>
        <w:t xml:space="preserve">, the variance in population and biomass was mostly insignificant (p&gt;0.05), except for </w:t>
      </w:r>
      <w:r w:rsidRPr="00E05AF1">
        <w:rPr>
          <w:rFonts w:ascii="Times New Roman" w:eastAsia="Times New Roman" w:hAnsi="Times New Roman" w:cs="Times New Roman"/>
          <w:bCs/>
          <w:i/>
          <w:iCs/>
          <w:color w:val="000000"/>
          <w:sz w:val="24"/>
          <w:lang w:val="en-IN"/>
        </w:rPr>
        <w:t xml:space="preserve">H. </w:t>
      </w:r>
      <w:proofErr w:type="spellStart"/>
      <w:r w:rsidRPr="00E05AF1">
        <w:rPr>
          <w:rFonts w:ascii="Times New Roman" w:eastAsia="Times New Roman" w:hAnsi="Times New Roman" w:cs="Times New Roman"/>
          <w:bCs/>
          <w:i/>
          <w:iCs/>
          <w:color w:val="000000"/>
          <w:sz w:val="24"/>
          <w:lang w:val="en-IN"/>
        </w:rPr>
        <w:t>stuarti</w:t>
      </w:r>
      <w:proofErr w:type="spellEnd"/>
      <w:r w:rsidRPr="00E05AF1">
        <w:rPr>
          <w:rFonts w:ascii="Times New Roman" w:eastAsia="Times New Roman" w:hAnsi="Times New Roman" w:cs="Times New Roman"/>
          <w:bCs/>
          <w:i/>
          <w:iCs/>
          <w:color w:val="000000"/>
          <w:sz w:val="24"/>
          <w:lang w:val="en-IN"/>
        </w:rPr>
        <w:t>,</w:t>
      </w:r>
      <w:r w:rsidRPr="004C6D75">
        <w:rPr>
          <w:rFonts w:ascii="Times New Roman" w:eastAsia="Times New Roman" w:hAnsi="Times New Roman" w:cs="Times New Roman"/>
          <w:bCs/>
          <w:color w:val="000000"/>
          <w:sz w:val="24"/>
          <w:lang w:val="en-IN"/>
        </w:rPr>
        <w:t xml:space="preserve"> which exhibited significant variation (p&lt;0.05).</w:t>
      </w:r>
    </w:p>
    <w:p w14:paraId="5718DAB9" w14:textId="77777777" w:rsidR="00414D1A" w:rsidRPr="00C721FC" w:rsidRDefault="00414D1A" w:rsidP="00C721FC">
      <w:pPr>
        <w:spacing w:line="360" w:lineRule="auto"/>
        <w:jc w:val="center"/>
        <w:rPr>
          <w:rFonts w:ascii="Times New Roman" w:eastAsia="Times New Roman" w:hAnsi="Times New Roman" w:cs="Times New Roman"/>
          <w:b/>
          <w:color w:val="000000"/>
          <w:sz w:val="24"/>
        </w:rPr>
      </w:pPr>
    </w:p>
    <w:p w14:paraId="01E16D3D" w14:textId="77777777" w:rsidR="00FE4A23" w:rsidRDefault="00FE4A23" w:rsidP="00C53498">
      <w:pPr>
        <w:spacing w:line="360" w:lineRule="auto"/>
        <w:ind w:firstLine="720"/>
        <w:jc w:val="both"/>
        <w:rPr>
          <w:rFonts w:ascii="Times New Roman" w:eastAsia="Times New Roman" w:hAnsi="Times New Roman" w:cs="Times New Roman"/>
          <w:color w:val="000000"/>
          <w:sz w:val="24"/>
        </w:rPr>
      </w:pPr>
    </w:p>
    <w:p w14:paraId="05517927" w14:textId="77777777" w:rsidR="00FE4A23" w:rsidRPr="00FE4A23" w:rsidRDefault="00FE4A23" w:rsidP="00FE4A23">
      <w:pPr>
        <w:spacing w:line="360" w:lineRule="auto"/>
        <w:ind w:firstLine="720"/>
        <w:jc w:val="both"/>
        <w:rPr>
          <w:sz w:val="24"/>
        </w:rPr>
      </w:pPr>
      <w:r w:rsidRPr="00FE4A23">
        <w:rPr>
          <w:sz w:val="24"/>
        </w:rPr>
        <w:t>COMPETING INTERESTS DISCLAIMER:</w:t>
      </w:r>
    </w:p>
    <w:p w14:paraId="69F1B4D6" w14:textId="21A170E9" w:rsidR="00FE4A23" w:rsidRPr="00C53498" w:rsidRDefault="00FE4A23" w:rsidP="00FE4A23">
      <w:pPr>
        <w:spacing w:line="360" w:lineRule="auto"/>
        <w:ind w:firstLine="720"/>
        <w:jc w:val="both"/>
        <w:rPr>
          <w:sz w:val="24"/>
        </w:rPr>
      </w:pPr>
      <w:r w:rsidRPr="00FE4A23">
        <w:rPr>
          <w:sz w:val="24"/>
        </w:rPr>
        <w:t>Authors have declared that they have no known competing financial interests OR non-financial interests OR personal relationships that could have appeared to influence the work reported in this paper.</w:t>
      </w:r>
    </w:p>
    <w:p w14:paraId="1ADE5A2C" w14:textId="77777777" w:rsidR="002A033C" w:rsidRPr="00C53498" w:rsidRDefault="002A033C" w:rsidP="00C53498">
      <w:pPr>
        <w:spacing w:line="360" w:lineRule="auto"/>
        <w:jc w:val="both"/>
        <w:rPr>
          <w:rFonts w:ascii="Times New Roman" w:hAnsi="Times New Roman" w:cs="Times New Roman"/>
          <w:sz w:val="24"/>
        </w:rPr>
      </w:pPr>
    </w:p>
    <w:p w14:paraId="5F3614C3" w14:textId="77777777" w:rsidR="002A033C" w:rsidRPr="00C53498" w:rsidRDefault="00A02AF0" w:rsidP="00C53498">
      <w:pPr>
        <w:spacing w:line="360" w:lineRule="auto"/>
        <w:jc w:val="center"/>
        <w:rPr>
          <w:rFonts w:ascii="Times New Roman" w:hAnsi="Times New Roman" w:cs="Times New Roman"/>
          <w:sz w:val="24"/>
        </w:rPr>
      </w:pPr>
      <w:r w:rsidRPr="00C53498">
        <w:rPr>
          <w:rFonts w:ascii="Times New Roman" w:eastAsia="Times New Roman" w:hAnsi="Times New Roman" w:cs="Times New Roman"/>
          <w:b/>
          <w:color w:val="000000"/>
          <w:sz w:val="24"/>
        </w:rPr>
        <w:t>REFERENCES</w:t>
      </w:r>
    </w:p>
    <w:p w14:paraId="38C76152" w14:textId="77777777" w:rsidR="002A033C" w:rsidRPr="00C53498" w:rsidRDefault="002A033C" w:rsidP="00C53498">
      <w:pPr>
        <w:spacing w:line="360" w:lineRule="auto"/>
        <w:jc w:val="center"/>
        <w:rPr>
          <w:rFonts w:ascii="Times New Roman" w:hAnsi="Times New Roman" w:cs="Times New Roman"/>
          <w:sz w:val="24"/>
        </w:rPr>
      </w:pPr>
    </w:p>
    <w:p w14:paraId="1B8859CB" w14:textId="3372DBB2"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 xml:space="preserve">Ahmed, S., D. Banerjee and N. Marimuthu. 2025. Two new earthworm species of the genera </w:t>
      </w:r>
      <w:r w:rsidRPr="00C53498">
        <w:rPr>
          <w:rFonts w:ascii="Times New Roman" w:eastAsia="Times New Roman" w:hAnsi="Times New Roman" w:cs="Times New Roman"/>
          <w:i/>
          <w:color w:val="000000"/>
          <w:sz w:val="24"/>
        </w:rPr>
        <w:t xml:space="preserve">Eutyphoeus </w:t>
      </w:r>
      <w:proofErr w:type="spellStart"/>
      <w:r w:rsidRPr="00C53498">
        <w:rPr>
          <w:rFonts w:ascii="Times New Roman" w:eastAsia="Times New Roman" w:hAnsi="Times New Roman" w:cs="Times New Roman"/>
          <w:color w:val="000000"/>
          <w:sz w:val="24"/>
        </w:rPr>
        <w:t>Michaelsen</w:t>
      </w:r>
      <w:proofErr w:type="spellEnd"/>
      <w:r w:rsidRPr="00C53498">
        <w:rPr>
          <w:rFonts w:ascii="Times New Roman" w:eastAsia="Times New Roman" w:hAnsi="Times New Roman" w:cs="Times New Roman"/>
          <w:color w:val="000000"/>
          <w:sz w:val="24"/>
        </w:rPr>
        <w:t xml:space="preserve">, 1900 and </w:t>
      </w:r>
      <w:proofErr w:type="spellStart"/>
      <w:r w:rsidRPr="00C53498">
        <w:rPr>
          <w:rFonts w:ascii="Times New Roman" w:eastAsia="Times New Roman" w:hAnsi="Times New Roman" w:cs="Times New Roman"/>
          <w:i/>
          <w:color w:val="000000"/>
          <w:sz w:val="24"/>
        </w:rPr>
        <w:t>Priodoscolex</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Gates, 1940 (</w:t>
      </w:r>
      <w:proofErr w:type="spellStart"/>
      <w:r w:rsidRPr="00C53498">
        <w:rPr>
          <w:rFonts w:ascii="Times New Roman" w:eastAsia="Times New Roman" w:hAnsi="Times New Roman" w:cs="Times New Roman"/>
          <w:color w:val="000000"/>
          <w:sz w:val="24"/>
        </w:rPr>
        <w:t>Crassiclitell</w:t>
      </w:r>
      <w:r w:rsidRPr="00C53498">
        <w:rPr>
          <w:rFonts w:ascii="Times New Roman" w:eastAsia="Times New Roman" w:hAnsi="Times New Roman" w:cs="Times New Roman"/>
          <w:color w:val="000000"/>
          <w:sz w:val="24"/>
        </w:rPr>
        <w:t>ata</w:t>
      </w:r>
      <w:proofErr w:type="spellEnd"/>
      <w:r w:rsidRPr="00C53498">
        <w:rPr>
          <w:rFonts w:ascii="Times New Roman" w:eastAsia="Times New Roman" w:hAnsi="Times New Roman" w:cs="Times New Roman"/>
          <w:color w:val="000000"/>
          <w:sz w:val="24"/>
        </w:rPr>
        <w:t>:</w:t>
      </w:r>
      <w:r w:rsidR="00CE269C">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Acanthodrilidae</w:t>
      </w:r>
      <w:proofErr w:type="spellEnd"/>
      <w:r w:rsidRPr="00C53498">
        <w:rPr>
          <w:rFonts w:ascii="Times New Roman" w:eastAsia="Times New Roman" w:hAnsi="Times New Roman" w:cs="Times New Roman"/>
          <w:color w:val="000000"/>
          <w:sz w:val="24"/>
        </w:rPr>
        <w:t xml:space="preserve">) from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5609 (2): 236–248.</w:t>
      </w:r>
    </w:p>
    <w:p w14:paraId="58E98B26" w14:textId="77777777" w:rsidR="002A033C" w:rsidRPr="00C53498" w:rsidRDefault="002A033C" w:rsidP="00C53498">
      <w:pPr>
        <w:spacing w:line="360" w:lineRule="auto"/>
        <w:rPr>
          <w:rFonts w:ascii="Times New Roman" w:hAnsi="Times New Roman" w:cs="Times New Roman"/>
          <w:sz w:val="24"/>
        </w:rPr>
      </w:pPr>
    </w:p>
    <w:p w14:paraId="128C18C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Barnes, B. T. and Ellis, F. B. 1979. Effects of different methods of cultivation and direct drilling and disposal of straw residues, on populations of earthworms. J. Soil Sci. 30: 669–679.</w:t>
      </w:r>
    </w:p>
    <w:p w14:paraId="23A0752C" w14:textId="77777777" w:rsidR="002A033C" w:rsidRPr="00C53498" w:rsidRDefault="002A033C" w:rsidP="00C53498">
      <w:pPr>
        <w:spacing w:line="360" w:lineRule="auto"/>
        <w:jc w:val="both"/>
        <w:rPr>
          <w:rFonts w:ascii="Times New Roman" w:hAnsi="Times New Roman" w:cs="Times New Roman"/>
          <w:sz w:val="24"/>
        </w:rPr>
      </w:pPr>
    </w:p>
    <w:p w14:paraId="5DBBE6C2"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Bhad</w:t>
      </w:r>
      <w:r w:rsidRPr="00C53498">
        <w:rPr>
          <w:rFonts w:ascii="Times New Roman" w:eastAsia="Times New Roman" w:hAnsi="Times New Roman" w:cs="Times New Roman"/>
          <w:color w:val="000000"/>
          <w:sz w:val="24"/>
        </w:rPr>
        <w:t>auria</w:t>
      </w:r>
      <w:proofErr w:type="spellEnd"/>
      <w:r w:rsidRPr="00C53498">
        <w:rPr>
          <w:rFonts w:ascii="Times New Roman" w:eastAsia="Times New Roman" w:hAnsi="Times New Roman" w:cs="Times New Roman"/>
          <w:color w:val="000000"/>
          <w:sz w:val="24"/>
        </w:rPr>
        <w:t>, T. and Ramakrishnan, P.S. 1989. Earthworm population dynamics and contribution to nutrient cycling during cropping and fallow phases of shifting agriculture (jhum) in north east India. Journal of Applied Ecology 26: 505-520.</w:t>
      </w:r>
    </w:p>
    <w:p w14:paraId="0C908F26" w14:textId="77777777" w:rsidR="002A033C" w:rsidRPr="00C53498" w:rsidRDefault="002A033C" w:rsidP="00C53498">
      <w:pPr>
        <w:spacing w:line="360" w:lineRule="auto"/>
        <w:jc w:val="both"/>
        <w:rPr>
          <w:rFonts w:ascii="Times New Roman" w:hAnsi="Times New Roman" w:cs="Times New Roman"/>
          <w:sz w:val="24"/>
        </w:rPr>
      </w:pPr>
    </w:p>
    <w:p w14:paraId="20D06326"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Bhadauria</w:t>
      </w:r>
      <w:proofErr w:type="spellEnd"/>
      <w:r w:rsidRPr="00C53498">
        <w:rPr>
          <w:rFonts w:ascii="Times New Roman" w:eastAsia="Times New Roman" w:hAnsi="Times New Roman" w:cs="Times New Roman"/>
          <w:color w:val="000000"/>
          <w:sz w:val="24"/>
        </w:rPr>
        <w:t>, T. and Ramak</w:t>
      </w:r>
      <w:r w:rsidRPr="00C53498">
        <w:rPr>
          <w:rFonts w:ascii="Times New Roman" w:eastAsia="Times New Roman" w:hAnsi="Times New Roman" w:cs="Times New Roman"/>
          <w:color w:val="000000"/>
          <w:sz w:val="24"/>
        </w:rPr>
        <w:t>rishnan, P.S. 1991. Population dynamics of earthworms and their activity in forest ecosystem of north east India. Journal of Tropical Ecology, 7: 305-318.</w:t>
      </w:r>
    </w:p>
    <w:p w14:paraId="75786113" w14:textId="77777777" w:rsidR="002A033C" w:rsidRPr="00C53498" w:rsidRDefault="002A033C" w:rsidP="00C53498">
      <w:pPr>
        <w:spacing w:line="360" w:lineRule="auto"/>
        <w:jc w:val="both"/>
        <w:rPr>
          <w:rFonts w:ascii="Times New Roman" w:hAnsi="Times New Roman" w:cs="Times New Roman"/>
          <w:sz w:val="24"/>
        </w:rPr>
      </w:pPr>
    </w:p>
    <w:p w14:paraId="2630FF8E" w14:textId="77777777" w:rsidR="002A033C" w:rsidRPr="00C53498" w:rsidRDefault="00A02AF0" w:rsidP="00C53498">
      <w:pPr>
        <w:spacing w:line="360" w:lineRule="auto"/>
        <w:jc w:val="both"/>
        <w:rPr>
          <w:rFonts w:ascii="Times New Roman" w:hAnsi="Times New Roman" w:cs="Times New Roman"/>
          <w:sz w:val="24"/>
        </w:rPr>
      </w:pPr>
      <w:proofErr w:type="spellStart"/>
      <w:proofErr w:type="gramStart"/>
      <w:r w:rsidRPr="00C53498">
        <w:rPr>
          <w:rFonts w:ascii="Times New Roman" w:eastAsia="Times New Roman" w:hAnsi="Times New Roman" w:cs="Times New Roman"/>
          <w:color w:val="000000"/>
          <w:sz w:val="24"/>
        </w:rPr>
        <w:lastRenderedPageBreak/>
        <w:t>Bhadauria,T</w:t>
      </w:r>
      <w:proofErr w:type="spellEnd"/>
      <w:r w:rsidRPr="00C53498">
        <w:rPr>
          <w:rFonts w:ascii="Times New Roman" w:eastAsia="Times New Roman" w:hAnsi="Times New Roman" w:cs="Times New Roman"/>
          <w:color w:val="000000"/>
          <w:sz w:val="24"/>
        </w:rPr>
        <w:t>.</w:t>
      </w:r>
      <w:proofErr w:type="gramEnd"/>
      <w:r w:rsidRPr="00C53498">
        <w:rPr>
          <w:rFonts w:ascii="Times New Roman" w:eastAsia="Times New Roman" w:hAnsi="Times New Roman" w:cs="Times New Roman"/>
          <w:color w:val="000000"/>
          <w:sz w:val="24"/>
        </w:rPr>
        <w:t>, Ramakrishnan, P.S. and Srivastava, K.N. 2000. Diversity and distribution of endemic an</w:t>
      </w:r>
      <w:r w:rsidRPr="00C53498">
        <w:rPr>
          <w:rFonts w:ascii="Times New Roman" w:eastAsia="Times New Roman" w:hAnsi="Times New Roman" w:cs="Times New Roman"/>
          <w:color w:val="000000"/>
          <w:sz w:val="24"/>
        </w:rPr>
        <w:t>d exotic earthworms in natural and regenerating ecosystems in the central Himalaya, India. Soil Biology and Biochemistry 32: 2045-2054.</w:t>
      </w:r>
    </w:p>
    <w:p w14:paraId="40C8A28F" w14:textId="77777777" w:rsidR="002A033C" w:rsidRPr="00C53498" w:rsidRDefault="002A033C" w:rsidP="00C53498">
      <w:pPr>
        <w:spacing w:line="360" w:lineRule="auto"/>
        <w:jc w:val="both"/>
        <w:rPr>
          <w:rFonts w:ascii="Times New Roman" w:hAnsi="Times New Roman" w:cs="Times New Roman"/>
          <w:sz w:val="24"/>
        </w:rPr>
      </w:pPr>
    </w:p>
    <w:p w14:paraId="6C1115B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Blanchart, E. and Julka, J.M. 1997. Influence of forest disturbance on earthworm communities in Western Ghats, South In</w:t>
      </w:r>
      <w:r w:rsidRPr="00C53498">
        <w:rPr>
          <w:rFonts w:ascii="Times New Roman" w:eastAsia="Times New Roman" w:hAnsi="Times New Roman" w:cs="Times New Roman"/>
          <w:color w:val="000000"/>
          <w:sz w:val="24"/>
        </w:rPr>
        <w:t>dia. Soil Biol. Biochem.29: 303-306.</w:t>
      </w:r>
    </w:p>
    <w:p w14:paraId="667B48E0" w14:textId="77777777" w:rsidR="002A033C" w:rsidRPr="00C53498" w:rsidRDefault="002A033C" w:rsidP="00C53498">
      <w:pPr>
        <w:spacing w:line="360" w:lineRule="auto"/>
        <w:jc w:val="both"/>
        <w:rPr>
          <w:rFonts w:ascii="Times New Roman" w:hAnsi="Times New Roman" w:cs="Times New Roman"/>
          <w:sz w:val="24"/>
        </w:rPr>
      </w:pPr>
    </w:p>
    <w:p w14:paraId="22A79E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Bouche, M. B. 1977. Fauna of the grassland system. Role of earthworms. </w:t>
      </w:r>
      <w:proofErr w:type="gramStart"/>
      <w:r w:rsidRPr="00C53498">
        <w:rPr>
          <w:rFonts w:ascii="Times New Roman" w:eastAsia="Times New Roman" w:hAnsi="Times New Roman" w:cs="Times New Roman"/>
          <w:i/>
          <w:color w:val="000000"/>
          <w:sz w:val="24"/>
        </w:rPr>
        <w:t>In:“</w:t>
      </w:r>
      <w:proofErr w:type="gramEnd"/>
      <w:r w:rsidRPr="00C53498">
        <w:rPr>
          <w:rFonts w:ascii="Times New Roman" w:eastAsia="Times New Roman" w:hAnsi="Times New Roman" w:cs="Times New Roman"/>
          <w:i/>
          <w:color w:val="000000"/>
          <w:sz w:val="24"/>
        </w:rPr>
        <w:t xml:space="preserve"> Department of Zoology. Orientations and Means; Presentation of some research Projects</w:t>
      </w:r>
      <w:r w:rsidRPr="00C53498">
        <w:rPr>
          <w:rFonts w:ascii="Times New Roman" w:eastAsia="Times New Roman" w:hAnsi="Times New Roman" w:cs="Times New Roman"/>
          <w:color w:val="000000"/>
          <w:sz w:val="24"/>
        </w:rPr>
        <w:t>” P</w:t>
      </w:r>
      <w:r w:rsidRPr="00C53498">
        <w:rPr>
          <w:rFonts w:ascii="Times New Roman" w:eastAsia="Times New Roman" w:hAnsi="Times New Roman" w:cs="Times New Roman"/>
          <w:i/>
          <w:color w:val="000000"/>
          <w:sz w:val="24"/>
        </w:rPr>
        <w:t xml:space="preserve">ubi. </w:t>
      </w:r>
      <w:r w:rsidRPr="00C53498">
        <w:rPr>
          <w:rFonts w:ascii="Times New Roman" w:eastAsia="Times New Roman" w:hAnsi="Times New Roman" w:cs="Times New Roman"/>
          <w:color w:val="000000"/>
          <w:sz w:val="24"/>
        </w:rPr>
        <w:t xml:space="preserve">Institute National des </w:t>
      </w:r>
      <w:proofErr w:type="spellStart"/>
      <w:proofErr w:type="gramStart"/>
      <w:r w:rsidRPr="00C53498">
        <w:rPr>
          <w:rFonts w:ascii="Times New Roman" w:eastAsia="Times New Roman" w:hAnsi="Times New Roman" w:cs="Times New Roman"/>
          <w:color w:val="000000"/>
          <w:sz w:val="24"/>
        </w:rPr>
        <w:t>recherches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Agriculturelle</w:t>
      </w:r>
      <w:r w:rsidRPr="00C53498">
        <w:rPr>
          <w:rFonts w:ascii="Times New Roman" w:eastAsia="Times New Roman" w:hAnsi="Times New Roman" w:cs="Times New Roman"/>
          <w:color w:val="000000"/>
          <w:sz w:val="24"/>
        </w:rPr>
        <w:t>s</w:t>
      </w:r>
      <w:proofErr w:type="spellEnd"/>
      <w:proofErr w:type="gramEnd"/>
      <w:r w:rsidRPr="00C53498">
        <w:rPr>
          <w:rFonts w:ascii="Times New Roman" w:eastAsia="Times New Roman" w:hAnsi="Times New Roman" w:cs="Times New Roman"/>
          <w:color w:val="000000"/>
          <w:sz w:val="24"/>
        </w:rPr>
        <w:t>, France. pp. 21-23.</w:t>
      </w:r>
    </w:p>
    <w:p w14:paraId="136B23C6" w14:textId="77777777" w:rsidR="002A033C" w:rsidRPr="00C53498" w:rsidRDefault="002A033C" w:rsidP="00C53498">
      <w:pPr>
        <w:spacing w:line="360" w:lineRule="auto"/>
        <w:jc w:val="both"/>
        <w:rPr>
          <w:rFonts w:ascii="Times New Roman" w:hAnsi="Times New Roman" w:cs="Times New Roman"/>
          <w:sz w:val="24"/>
        </w:rPr>
      </w:pPr>
    </w:p>
    <w:p w14:paraId="10482219"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Cannavacciuolo</w:t>
      </w:r>
      <w:proofErr w:type="spellEnd"/>
      <w:r w:rsidRPr="00C53498">
        <w:rPr>
          <w:rFonts w:ascii="Times New Roman" w:eastAsia="Times New Roman" w:hAnsi="Times New Roman" w:cs="Times New Roman"/>
          <w:color w:val="000000"/>
          <w:sz w:val="24"/>
        </w:rPr>
        <w:t xml:space="preserve">, M., Bellido, A., </w:t>
      </w:r>
      <w:proofErr w:type="spellStart"/>
      <w:r w:rsidRPr="00C53498">
        <w:rPr>
          <w:rFonts w:ascii="Times New Roman" w:eastAsia="Times New Roman" w:hAnsi="Times New Roman" w:cs="Times New Roman"/>
          <w:color w:val="000000"/>
          <w:sz w:val="24"/>
        </w:rPr>
        <w:t>Cluzeau</w:t>
      </w:r>
      <w:proofErr w:type="spellEnd"/>
      <w:r w:rsidRPr="00C53498">
        <w:rPr>
          <w:rFonts w:ascii="Times New Roman" w:eastAsia="Times New Roman" w:hAnsi="Times New Roman" w:cs="Times New Roman"/>
          <w:color w:val="000000"/>
          <w:sz w:val="24"/>
        </w:rPr>
        <w:t xml:space="preserve">, D., </w:t>
      </w:r>
      <w:proofErr w:type="spellStart"/>
      <w:r w:rsidRPr="00C53498">
        <w:rPr>
          <w:rFonts w:ascii="Times New Roman" w:eastAsia="Times New Roman" w:hAnsi="Times New Roman" w:cs="Times New Roman"/>
          <w:color w:val="000000"/>
          <w:sz w:val="24"/>
        </w:rPr>
        <w:t>Gascuel</w:t>
      </w:r>
      <w:proofErr w:type="spellEnd"/>
      <w:r w:rsidRPr="00C53498">
        <w:rPr>
          <w:rFonts w:ascii="Times New Roman" w:eastAsia="Times New Roman" w:hAnsi="Times New Roman" w:cs="Times New Roman"/>
          <w:color w:val="000000"/>
          <w:sz w:val="24"/>
        </w:rPr>
        <w:t xml:space="preserve">, C. and </w:t>
      </w:r>
      <w:proofErr w:type="spellStart"/>
      <w:r w:rsidRPr="00C53498">
        <w:rPr>
          <w:rFonts w:ascii="Times New Roman" w:eastAsia="Times New Roman" w:hAnsi="Times New Roman" w:cs="Times New Roman"/>
          <w:color w:val="000000"/>
          <w:sz w:val="24"/>
        </w:rPr>
        <w:t>Trehen</w:t>
      </w:r>
      <w:proofErr w:type="spellEnd"/>
      <w:r w:rsidRPr="00C53498">
        <w:rPr>
          <w:rFonts w:ascii="Times New Roman" w:eastAsia="Times New Roman" w:hAnsi="Times New Roman" w:cs="Times New Roman"/>
          <w:color w:val="000000"/>
          <w:sz w:val="24"/>
        </w:rPr>
        <w:t>, P. 1998. A geostatistical approach to the study of earthworm distribution in grassland.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9: 345–349.</w:t>
      </w:r>
    </w:p>
    <w:p w14:paraId="3A50D147" w14:textId="77777777" w:rsidR="002A033C" w:rsidRPr="00C53498" w:rsidRDefault="002A033C" w:rsidP="00C53498">
      <w:pPr>
        <w:spacing w:line="360" w:lineRule="auto"/>
        <w:jc w:val="both"/>
        <w:rPr>
          <w:rFonts w:ascii="Times New Roman" w:hAnsi="Times New Roman" w:cs="Times New Roman"/>
          <w:sz w:val="24"/>
        </w:rPr>
      </w:pPr>
    </w:p>
    <w:p w14:paraId="4979737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Curry, J. P. 1998. Factor effecting earthworm</w:t>
      </w:r>
      <w:r w:rsidRPr="00C53498">
        <w:rPr>
          <w:rFonts w:ascii="Times New Roman" w:eastAsia="Times New Roman" w:hAnsi="Times New Roman" w:cs="Times New Roman"/>
          <w:color w:val="000000"/>
          <w:sz w:val="24"/>
        </w:rPr>
        <w:t xml:space="preserve"> abundance in soils. In</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Earthworm Ecology. (Edwards, C. A. (Ed.)). Lucie Press</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Florida. pp. 37-64.</w:t>
      </w:r>
    </w:p>
    <w:p w14:paraId="534FCB43" w14:textId="77777777" w:rsidR="002A033C" w:rsidRPr="00C53498" w:rsidRDefault="002A033C" w:rsidP="00C53498">
      <w:pPr>
        <w:spacing w:line="360" w:lineRule="auto"/>
        <w:jc w:val="both"/>
        <w:rPr>
          <w:rFonts w:ascii="Times New Roman" w:hAnsi="Times New Roman" w:cs="Times New Roman"/>
          <w:sz w:val="24"/>
        </w:rPr>
      </w:pPr>
    </w:p>
    <w:p w14:paraId="3735AF2B"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Dajoz</w:t>
      </w:r>
      <w:proofErr w:type="spellEnd"/>
      <w:r w:rsidRPr="00C53498">
        <w:rPr>
          <w:rFonts w:ascii="Times New Roman" w:eastAsia="Times New Roman" w:hAnsi="Times New Roman" w:cs="Times New Roman"/>
          <w:color w:val="000000"/>
          <w:sz w:val="24"/>
        </w:rPr>
        <w:t xml:space="preserve">, R. 2000. Insect and forests: The role and diversity of insects in the forest environment. Translated by G. M. de Rougemont. Paris. </w:t>
      </w:r>
    </w:p>
    <w:p w14:paraId="218DD8B1" w14:textId="77777777" w:rsidR="002A033C" w:rsidRPr="00C53498" w:rsidRDefault="002A033C" w:rsidP="00C53498">
      <w:pPr>
        <w:spacing w:line="360" w:lineRule="auto"/>
        <w:jc w:val="both"/>
        <w:rPr>
          <w:rFonts w:ascii="Times New Roman" w:hAnsi="Times New Roman" w:cs="Times New Roman"/>
          <w:sz w:val="24"/>
        </w:rPr>
      </w:pPr>
    </w:p>
    <w:p w14:paraId="59BED07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Daniel, O., and J.M. Anderson. 1992. Microbial biomass and activity in contrasting soil materials after passage through the gut of the </w:t>
      </w:r>
      <w:proofErr w:type="spellStart"/>
      <w:r w:rsidRPr="00C53498">
        <w:rPr>
          <w:rFonts w:ascii="Times New Roman" w:eastAsia="Times New Roman" w:hAnsi="Times New Roman" w:cs="Times New Roman"/>
          <w:color w:val="000000"/>
          <w:sz w:val="24"/>
        </w:rPr>
        <w:t>earthworn</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rubellus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Hoffmeister.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24: 465-470.</w:t>
      </w:r>
    </w:p>
    <w:p w14:paraId="08517BF2" w14:textId="77777777" w:rsidR="002A033C" w:rsidRPr="00C53498" w:rsidRDefault="002A033C" w:rsidP="00C53498">
      <w:pPr>
        <w:spacing w:line="360" w:lineRule="auto"/>
        <w:jc w:val="both"/>
        <w:rPr>
          <w:rFonts w:ascii="Times New Roman" w:hAnsi="Times New Roman" w:cs="Times New Roman"/>
          <w:sz w:val="24"/>
        </w:rPr>
      </w:pPr>
    </w:p>
    <w:p w14:paraId="390CA4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Dash, M.C. and Senapati, B.K. 1980. Cocoon mor</w:t>
      </w:r>
      <w:r w:rsidRPr="00C53498">
        <w:rPr>
          <w:rFonts w:ascii="Times New Roman" w:eastAsia="Times New Roman" w:hAnsi="Times New Roman" w:cs="Times New Roman"/>
          <w:color w:val="000000"/>
          <w:sz w:val="24"/>
        </w:rPr>
        <w:t xml:space="preserve">phology, hatching and emergence pattern in tropical earthworms.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color w:val="000000"/>
          <w:sz w:val="24"/>
        </w:rPr>
        <w:t xml:space="preserve"> 20: 316-324.</w:t>
      </w:r>
    </w:p>
    <w:p w14:paraId="35079F9F" w14:textId="77777777" w:rsidR="002A033C" w:rsidRPr="00C53498" w:rsidRDefault="002A033C" w:rsidP="00C53498">
      <w:pPr>
        <w:spacing w:line="360" w:lineRule="auto"/>
        <w:jc w:val="both"/>
        <w:rPr>
          <w:rFonts w:ascii="Times New Roman" w:hAnsi="Times New Roman" w:cs="Times New Roman"/>
          <w:sz w:val="24"/>
        </w:rPr>
      </w:pPr>
    </w:p>
    <w:p w14:paraId="0083707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De </w:t>
      </w:r>
      <w:proofErr w:type="spellStart"/>
      <w:r w:rsidRPr="00C53498">
        <w:rPr>
          <w:rFonts w:ascii="Times New Roman" w:eastAsia="Times New Roman" w:hAnsi="Times New Roman" w:cs="Times New Roman"/>
          <w:color w:val="000000"/>
          <w:sz w:val="24"/>
        </w:rPr>
        <w:t>Vleeschauwer</w:t>
      </w:r>
      <w:proofErr w:type="spellEnd"/>
      <w:r w:rsidRPr="00C53498">
        <w:rPr>
          <w:rFonts w:ascii="Times New Roman" w:eastAsia="Times New Roman" w:hAnsi="Times New Roman" w:cs="Times New Roman"/>
          <w:color w:val="000000"/>
          <w:sz w:val="24"/>
        </w:rPr>
        <w:t>, D., and R. Lal. 1981. Properties of worn casts under secondary tropical forest regrowth. Soil Sci. 132: 171-181.</w:t>
      </w:r>
    </w:p>
    <w:p w14:paraId="4D7DD5E0" w14:textId="77777777" w:rsidR="002A033C" w:rsidRPr="00C53498" w:rsidRDefault="002A033C" w:rsidP="00C53498">
      <w:pPr>
        <w:spacing w:line="360" w:lineRule="auto"/>
        <w:jc w:val="both"/>
        <w:rPr>
          <w:rFonts w:ascii="Times New Roman" w:hAnsi="Times New Roman" w:cs="Times New Roman"/>
          <w:sz w:val="24"/>
        </w:rPr>
      </w:pPr>
    </w:p>
    <w:p w14:paraId="6F82D40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Dominguez, J., J.P. Bohlen, and </w:t>
      </w:r>
      <w:r w:rsidRPr="00C53498">
        <w:rPr>
          <w:rFonts w:ascii="Times New Roman" w:eastAsia="Times New Roman" w:hAnsi="Times New Roman" w:cs="Times New Roman"/>
          <w:color w:val="000000"/>
          <w:sz w:val="24"/>
        </w:rPr>
        <w:t>R.W. Parmelee. 2004. Earthworms increase nitrogen leaching to greater soil depths in row crop. agroecosystems. Ecosystems 7:672-685.</w:t>
      </w:r>
    </w:p>
    <w:p w14:paraId="090C29AC" w14:textId="77777777" w:rsidR="002A033C" w:rsidRPr="00C53498" w:rsidRDefault="002A033C" w:rsidP="00C53498">
      <w:pPr>
        <w:spacing w:line="360" w:lineRule="auto"/>
        <w:jc w:val="both"/>
        <w:rPr>
          <w:rFonts w:ascii="Times New Roman" w:hAnsi="Times New Roman" w:cs="Times New Roman"/>
          <w:sz w:val="24"/>
        </w:rPr>
      </w:pPr>
    </w:p>
    <w:p w14:paraId="32A74FF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Edwards, C. A. and Bohlen, P. J. 1996. Biology and Ecology of Earthworms. 3</w:t>
      </w:r>
      <w:r w:rsidRPr="00C53498">
        <w:rPr>
          <w:rFonts w:ascii="Times New Roman" w:eastAsia="Times New Roman" w:hAnsi="Times New Roman" w:cs="Times New Roman"/>
          <w:color w:val="000000"/>
          <w:sz w:val="24"/>
          <w:vertAlign w:val="superscript"/>
        </w:rPr>
        <w:t>rd</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Edn</w:t>
      </w:r>
      <w:proofErr w:type="spellEnd"/>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Chapman and Hall</w:t>
      </w:r>
      <w:r w:rsidRPr="00C53498">
        <w:rPr>
          <w:rFonts w:ascii="Times New Roman" w:eastAsia="Times New Roman" w:hAnsi="Times New Roman" w:cs="Times New Roman"/>
          <w:color w:val="000000"/>
          <w:sz w:val="24"/>
        </w:rPr>
        <w:t>, London, UK.426p.</w:t>
      </w:r>
    </w:p>
    <w:p w14:paraId="57B3EEE7" w14:textId="77777777" w:rsidR="002A033C" w:rsidRPr="00C53498" w:rsidRDefault="002A033C" w:rsidP="00C53498">
      <w:pPr>
        <w:spacing w:line="360" w:lineRule="auto"/>
        <w:jc w:val="both"/>
        <w:rPr>
          <w:rFonts w:ascii="Times New Roman" w:hAnsi="Times New Roman" w:cs="Times New Roman"/>
          <w:sz w:val="24"/>
        </w:rPr>
      </w:pPr>
    </w:p>
    <w:p w14:paraId="2CE0FFE4"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Edw</w:t>
      </w:r>
      <w:r w:rsidRPr="00C53498">
        <w:rPr>
          <w:rFonts w:ascii="Times New Roman" w:eastAsia="Times New Roman" w:hAnsi="Times New Roman" w:cs="Times New Roman"/>
          <w:color w:val="000000"/>
          <w:sz w:val="24"/>
        </w:rPr>
        <w:t xml:space="preserve">ards, C. A. and Lofty, J. R. 1982. Nitrogenous fertilizers and earthworm populations in agricultural soils,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14: 515-521.</w:t>
      </w:r>
    </w:p>
    <w:p w14:paraId="4EC59DDA" w14:textId="77777777" w:rsidR="002A033C" w:rsidRPr="00C53498" w:rsidRDefault="002A033C" w:rsidP="00C53498">
      <w:pPr>
        <w:spacing w:line="360" w:lineRule="auto"/>
        <w:jc w:val="both"/>
        <w:rPr>
          <w:rFonts w:ascii="Times New Roman" w:hAnsi="Times New Roman" w:cs="Times New Roman"/>
          <w:sz w:val="24"/>
        </w:rPr>
      </w:pPr>
    </w:p>
    <w:p w14:paraId="0E458DB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Edwards, W. M., </w:t>
      </w:r>
      <w:proofErr w:type="spellStart"/>
      <w:r w:rsidRPr="00C53498">
        <w:rPr>
          <w:rFonts w:ascii="Times New Roman" w:eastAsia="Times New Roman" w:hAnsi="Times New Roman" w:cs="Times New Roman"/>
          <w:color w:val="000000"/>
          <w:sz w:val="24"/>
        </w:rPr>
        <w:t>Shipitalo</w:t>
      </w:r>
      <w:proofErr w:type="spellEnd"/>
      <w:r w:rsidRPr="00C53498">
        <w:rPr>
          <w:rFonts w:ascii="Times New Roman" w:eastAsia="Times New Roman" w:hAnsi="Times New Roman" w:cs="Times New Roman"/>
          <w:color w:val="000000"/>
          <w:sz w:val="24"/>
        </w:rPr>
        <w:t xml:space="preserve">, M. J., Traina, S. J., Edwards, C. A.  and Owens, L. B. 1992. Role of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w:t>
      </w:r>
      <w:r w:rsidRPr="00C53498">
        <w:rPr>
          <w:rFonts w:ascii="Times New Roman" w:eastAsia="Times New Roman" w:hAnsi="Times New Roman" w:cs="Times New Roman"/>
          <w:i/>
          <w:color w:val="000000"/>
          <w:sz w:val="24"/>
        </w:rPr>
        <w:t>ris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(L.) burrows on quality of infiltrating water. Soil Biol.</w:t>
      </w:r>
      <w:r w:rsidRPr="00C53498">
        <w:rPr>
          <w:rFonts w:ascii="Times New Roman" w:eastAsia="Times New Roman" w:hAnsi="Times New Roman" w:cs="Times New Roman"/>
          <w:color w:val="FF0000"/>
          <w:sz w:val="24"/>
        </w:rPr>
        <w:t xml:space="preserve">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24:1555–1561.</w:t>
      </w:r>
    </w:p>
    <w:p w14:paraId="1D5B4176" w14:textId="77777777" w:rsidR="002A033C" w:rsidRPr="00C53498" w:rsidRDefault="002A033C" w:rsidP="00C53498">
      <w:pPr>
        <w:spacing w:line="360" w:lineRule="auto"/>
        <w:jc w:val="both"/>
        <w:rPr>
          <w:rFonts w:ascii="Times New Roman" w:hAnsi="Times New Roman" w:cs="Times New Roman"/>
          <w:sz w:val="24"/>
        </w:rPr>
      </w:pPr>
    </w:p>
    <w:p w14:paraId="50EB0F6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Ehlers, W. 1975. Observations on earthworm channels and infiltration on tilled and untilled loess soil. </w:t>
      </w:r>
      <w:r w:rsidRPr="00C53498">
        <w:rPr>
          <w:rFonts w:ascii="Times New Roman" w:eastAsia="Times New Roman" w:hAnsi="Times New Roman" w:cs="Times New Roman"/>
          <w:i/>
          <w:color w:val="000000"/>
          <w:sz w:val="24"/>
        </w:rPr>
        <w:t>Soil Sci</w:t>
      </w:r>
      <w:r w:rsidRPr="00C53498">
        <w:rPr>
          <w:rFonts w:ascii="Times New Roman" w:eastAsia="Times New Roman" w:hAnsi="Times New Roman" w:cs="Times New Roman"/>
          <w:color w:val="000000"/>
          <w:sz w:val="24"/>
        </w:rPr>
        <w:t xml:space="preserve">. 119:242–249. </w:t>
      </w:r>
    </w:p>
    <w:p w14:paraId="64B9C8F7" w14:textId="77777777" w:rsidR="002A033C" w:rsidRPr="00C53498" w:rsidRDefault="002A033C" w:rsidP="00C53498">
      <w:pPr>
        <w:spacing w:line="360" w:lineRule="auto"/>
        <w:jc w:val="both"/>
        <w:rPr>
          <w:rFonts w:ascii="Times New Roman" w:hAnsi="Times New Roman" w:cs="Times New Roman"/>
          <w:sz w:val="24"/>
        </w:rPr>
      </w:pPr>
    </w:p>
    <w:p w14:paraId="465F859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Fragoso, C. 1985. </w:t>
      </w:r>
      <w:proofErr w:type="spellStart"/>
      <w:r w:rsidRPr="00C53498">
        <w:rPr>
          <w:rFonts w:ascii="Times New Roman" w:eastAsia="Times New Roman" w:hAnsi="Times New Roman" w:cs="Times New Roman"/>
          <w:color w:val="000000"/>
          <w:sz w:val="24"/>
        </w:rPr>
        <w:t>Ecología</w:t>
      </w:r>
      <w:proofErr w:type="spellEnd"/>
      <w:r w:rsidRPr="00C53498">
        <w:rPr>
          <w:rFonts w:ascii="Times New Roman" w:eastAsia="Times New Roman" w:hAnsi="Times New Roman" w:cs="Times New Roman"/>
          <w:color w:val="000000"/>
          <w:sz w:val="24"/>
        </w:rPr>
        <w:t xml:space="preserve"> general de las</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lombrices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terrestres</w:t>
      </w:r>
      <w:proofErr w:type="spellEnd"/>
      <w:r w:rsidRPr="00C53498">
        <w:rPr>
          <w:rFonts w:ascii="Times New Roman" w:eastAsia="Times New Roman" w:hAnsi="Times New Roman" w:cs="Times New Roman"/>
          <w:color w:val="000000"/>
          <w:sz w:val="24"/>
        </w:rPr>
        <w:t xml:space="preserve"> (Oligochaeta: Annelida) de la region Boca del </w:t>
      </w:r>
      <w:proofErr w:type="spellStart"/>
      <w:r w:rsidRPr="00C53498">
        <w:rPr>
          <w:rFonts w:ascii="Times New Roman" w:eastAsia="Times New Roman" w:hAnsi="Times New Roman" w:cs="Times New Roman"/>
          <w:color w:val="000000"/>
          <w:sz w:val="24"/>
        </w:rPr>
        <w:t>Chajul</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Selva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Lacandona</w:t>
      </w:r>
      <w:proofErr w:type="spellEnd"/>
      <w:r w:rsidRPr="00C53498">
        <w:rPr>
          <w:rFonts w:ascii="Times New Roman" w:eastAsia="Times New Roman" w:hAnsi="Times New Roman" w:cs="Times New Roman"/>
          <w:color w:val="000000"/>
          <w:sz w:val="24"/>
        </w:rPr>
        <w:t xml:space="preserve"> (Chiapas, México). Tesis de Magister. Universidad Nacional </w:t>
      </w:r>
      <w:proofErr w:type="spellStart"/>
      <w:r w:rsidRPr="00C53498">
        <w:rPr>
          <w:rFonts w:ascii="Times New Roman" w:eastAsia="Times New Roman" w:hAnsi="Times New Roman" w:cs="Times New Roman"/>
          <w:color w:val="000000"/>
          <w:sz w:val="24"/>
        </w:rPr>
        <w:t>Autónoma</w:t>
      </w:r>
      <w:proofErr w:type="spellEnd"/>
      <w:r w:rsidRPr="00C53498">
        <w:rPr>
          <w:rFonts w:ascii="Times New Roman" w:eastAsia="Times New Roman" w:hAnsi="Times New Roman" w:cs="Times New Roman"/>
          <w:color w:val="000000"/>
          <w:sz w:val="24"/>
        </w:rPr>
        <w:t xml:space="preserve"> de México, México. 56 pp. </w:t>
      </w:r>
    </w:p>
    <w:p w14:paraId="599403B6" w14:textId="77777777" w:rsidR="002A033C" w:rsidRPr="00C53498" w:rsidRDefault="002A033C" w:rsidP="00C53498">
      <w:pPr>
        <w:spacing w:line="360" w:lineRule="auto"/>
        <w:jc w:val="both"/>
        <w:rPr>
          <w:rFonts w:ascii="Times New Roman" w:hAnsi="Times New Roman" w:cs="Times New Roman"/>
          <w:sz w:val="24"/>
        </w:rPr>
      </w:pPr>
    </w:p>
    <w:p w14:paraId="1E5F368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Fragoso, C. 1993. Les </w:t>
      </w:r>
      <w:proofErr w:type="spellStart"/>
      <w:r w:rsidRPr="00C53498">
        <w:rPr>
          <w:rFonts w:ascii="Times New Roman" w:eastAsia="Times New Roman" w:hAnsi="Times New Roman" w:cs="Times New Roman"/>
          <w:color w:val="000000"/>
          <w:sz w:val="24"/>
        </w:rPr>
        <w:t>peuplements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vers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dans </w:t>
      </w:r>
      <w:proofErr w:type="spellStart"/>
      <w:r w:rsidRPr="00C53498">
        <w:rPr>
          <w:rFonts w:ascii="Times New Roman" w:eastAsia="Times New Roman" w:hAnsi="Times New Roman" w:cs="Times New Roman"/>
          <w:color w:val="000000"/>
          <w:sz w:val="24"/>
        </w:rPr>
        <w:t>L´est</w:t>
      </w:r>
      <w:proofErr w:type="spellEnd"/>
      <w:r w:rsidRPr="00C53498">
        <w:rPr>
          <w:rFonts w:ascii="Times New Roman" w:eastAsia="Times New Roman" w:hAnsi="Times New Roman" w:cs="Times New Roman"/>
          <w:color w:val="000000"/>
          <w:sz w:val="24"/>
        </w:rPr>
        <w:t xml:space="preserve"> et </w:t>
      </w:r>
      <w:proofErr w:type="spellStart"/>
      <w:r w:rsidRPr="00C53498">
        <w:rPr>
          <w:rFonts w:ascii="Times New Roman" w:eastAsia="Times New Roman" w:hAnsi="Times New Roman" w:cs="Times New Roman"/>
          <w:color w:val="000000"/>
          <w:sz w:val="24"/>
        </w:rPr>
        <w:t>sud</w:t>
      </w:r>
      <w:r w:rsidRPr="00C53498">
        <w:rPr>
          <w:rFonts w:ascii="Times New Roman" w:eastAsia="Times New Roman" w:hAnsi="Times New Roman" w:cs="Times New Roman"/>
          <w:color w:val="000000"/>
          <w:sz w:val="24"/>
        </w:rPr>
        <w:t>-est</w:t>
      </w:r>
      <w:proofErr w:type="spellEnd"/>
      <w:r w:rsidRPr="00C53498">
        <w:rPr>
          <w:rFonts w:ascii="Times New Roman" w:eastAsia="Times New Roman" w:hAnsi="Times New Roman" w:cs="Times New Roman"/>
          <w:color w:val="000000"/>
          <w:sz w:val="24"/>
        </w:rPr>
        <w:t xml:space="preserve"> du </w:t>
      </w:r>
      <w:proofErr w:type="spellStart"/>
      <w:r w:rsidRPr="00C53498">
        <w:rPr>
          <w:rFonts w:ascii="Times New Roman" w:eastAsia="Times New Roman" w:hAnsi="Times New Roman" w:cs="Times New Roman"/>
          <w:color w:val="000000"/>
          <w:sz w:val="24"/>
        </w:rPr>
        <w:t>Mexique</w:t>
      </w:r>
      <w:proofErr w:type="spellEnd"/>
      <w:r w:rsidRPr="00C53498">
        <w:rPr>
          <w:rFonts w:ascii="Times New Roman" w:eastAsia="Times New Roman" w:hAnsi="Times New Roman" w:cs="Times New Roman"/>
          <w:color w:val="000000"/>
          <w:sz w:val="24"/>
        </w:rPr>
        <w:t>. Tesis Doctoral. Université Paris 6. 228 pp.</w:t>
      </w:r>
    </w:p>
    <w:p w14:paraId="45BAE774" w14:textId="77777777" w:rsidR="002A033C" w:rsidRPr="00C53498" w:rsidRDefault="002A033C" w:rsidP="00C53498">
      <w:pPr>
        <w:spacing w:line="360" w:lineRule="auto"/>
        <w:jc w:val="both"/>
        <w:rPr>
          <w:rFonts w:ascii="Times New Roman" w:hAnsi="Times New Roman" w:cs="Times New Roman"/>
          <w:sz w:val="24"/>
        </w:rPr>
      </w:pPr>
    </w:p>
    <w:p w14:paraId="2E4E18E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Fragoso, C., and P. Lavelle. 1992. Earthworm communities of tropical rain forests. Soil Biology and Biochemistry 24:1397–1408.</w:t>
      </w:r>
    </w:p>
    <w:p w14:paraId="051DD52C" w14:textId="77777777" w:rsidR="002A033C" w:rsidRPr="00C53498" w:rsidRDefault="002A033C" w:rsidP="00C53498">
      <w:pPr>
        <w:spacing w:line="360" w:lineRule="auto"/>
        <w:jc w:val="both"/>
        <w:rPr>
          <w:rFonts w:ascii="Times New Roman" w:hAnsi="Times New Roman" w:cs="Times New Roman"/>
          <w:sz w:val="24"/>
        </w:rPr>
      </w:pPr>
    </w:p>
    <w:p w14:paraId="6487B380" w14:textId="77777777" w:rsidR="002A033C" w:rsidRPr="00C53498" w:rsidRDefault="00A02AF0" w:rsidP="00C53498">
      <w:pPr>
        <w:spacing w:line="360" w:lineRule="auto"/>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Gurugnanam</w:t>
      </w:r>
      <w:proofErr w:type="spellEnd"/>
      <w:r w:rsidRPr="00C53498">
        <w:rPr>
          <w:rFonts w:ascii="Times New Roman" w:eastAsia="Times New Roman" w:hAnsi="Times New Roman" w:cs="Times New Roman"/>
          <w:color w:val="000000"/>
          <w:sz w:val="24"/>
        </w:rPr>
        <w:t>, B., Kalaivanan, K. and Bairavi, S. 2014. Detailed Geom</w:t>
      </w:r>
      <w:r w:rsidRPr="00C53498">
        <w:rPr>
          <w:rFonts w:ascii="Times New Roman" w:eastAsia="Times New Roman" w:hAnsi="Times New Roman" w:cs="Times New Roman"/>
          <w:color w:val="000000"/>
          <w:sz w:val="24"/>
        </w:rPr>
        <w:t>orphic mapping using Remote Sensing &amp; GIS in Kolli Hill, South India. International Journal for Scientific Research and Development| 2(10): 803–805.</w:t>
      </w:r>
    </w:p>
    <w:p w14:paraId="44FE3062" w14:textId="77777777" w:rsidR="002A033C" w:rsidRPr="00C53498" w:rsidRDefault="002A033C" w:rsidP="00C53498">
      <w:pPr>
        <w:spacing w:line="360" w:lineRule="auto"/>
        <w:rPr>
          <w:rFonts w:ascii="Times New Roman" w:hAnsi="Times New Roman" w:cs="Times New Roman"/>
          <w:sz w:val="24"/>
        </w:rPr>
      </w:pPr>
    </w:p>
    <w:p w14:paraId="6692F53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Haynes, R.J. and P.M. Fraser, P.M. 1998. A comparison of aggregate stability and biological activity in ea</w:t>
      </w:r>
      <w:r w:rsidRPr="00C53498">
        <w:rPr>
          <w:rFonts w:ascii="Times New Roman" w:eastAsia="Times New Roman" w:hAnsi="Times New Roman" w:cs="Times New Roman"/>
          <w:color w:val="000000"/>
          <w:sz w:val="24"/>
        </w:rPr>
        <w:t>rthworm casts and undigested soil as affected by amendment with wheat or lucerne straw. Eur. J. Soil Sci. 49: 629-636.</w:t>
      </w:r>
    </w:p>
    <w:p w14:paraId="2ED73CF7" w14:textId="77777777" w:rsidR="002A033C" w:rsidRPr="00C53498" w:rsidRDefault="002A033C" w:rsidP="00C53498">
      <w:pPr>
        <w:spacing w:line="360" w:lineRule="auto"/>
        <w:jc w:val="both"/>
        <w:rPr>
          <w:rFonts w:ascii="Times New Roman" w:hAnsi="Times New Roman" w:cs="Times New Roman"/>
          <w:sz w:val="24"/>
        </w:rPr>
      </w:pPr>
    </w:p>
    <w:p w14:paraId="124AA9B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Hendrix, P. F., Mueller, B. R. Bruce, R. R.  Langdale, G. W. and Parmelee, R. W. 1992. Abundance and distribution of earthworms in relat</w:t>
      </w:r>
      <w:r w:rsidRPr="00C53498">
        <w:rPr>
          <w:rFonts w:ascii="Times New Roman" w:eastAsia="Times New Roman" w:hAnsi="Times New Roman" w:cs="Times New Roman"/>
          <w:color w:val="000000"/>
          <w:sz w:val="24"/>
        </w:rPr>
        <w:t xml:space="preserve">ion to landscape factors on the Georgia Piedmont, U. S. A. </w:t>
      </w:r>
      <w:r w:rsidRPr="00C53498">
        <w:rPr>
          <w:rFonts w:ascii="Times New Roman" w:eastAsia="Times New Roman" w:hAnsi="Times New Roman" w:cs="Times New Roman"/>
          <w:i/>
          <w:color w:val="000000"/>
          <w:sz w:val="24"/>
        </w:rPr>
        <w:t xml:space="preserve">Soil Biol. </w:t>
      </w:r>
      <w:proofErr w:type="spellStart"/>
      <w:r w:rsidRPr="00C53498">
        <w:rPr>
          <w:rFonts w:ascii="Times New Roman" w:eastAsia="Times New Roman" w:hAnsi="Times New Roman" w:cs="Times New Roman"/>
          <w:i/>
          <w:color w:val="000000"/>
          <w:sz w:val="24"/>
        </w:rPr>
        <w:t>Biochem</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24:1357–1361. </w:t>
      </w:r>
    </w:p>
    <w:p w14:paraId="555DD774" w14:textId="77777777" w:rsidR="002A033C" w:rsidRPr="00C53498" w:rsidRDefault="002A033C" w:rsidP="00C53498">
      <w:pPr>
        <w:spacing w:line="360" w:lineRule="auto"/>
        <w:jc w:val="both"/>
        <w:rPr>
          <w:rFonts w:ascii="Times New Roman" w:hAnsi="Times New Roman" w:cs="Times New Roman"/>
          <w:sz w:val="24"/>
        </w:rPr>
      </w:pPr>
    </w:p>
    <w:p w14:paraId="0C1F4E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Jiménez, J.J., Moreno, A.G., Lavelle, P. and T. </w:t>
      </w:r>
      <w:proofErr w:type="spellStart"/>
      <w:r w:rsidRPr="00C53498">
        <w:rPr>
          <w:rFonts w:ascii="Times New Roman" w:eastAsia="Times New Roman" w:hAnsi="Times New Roman" w:cs="Times New Roman"/>
          <w:color w:val="000000"/>
          <w:sz w:val="24"/>
        </w:rPr>
        <w:t>Decaens</w:t>
      </w:r>
      <w:proofErr w:type="spellEnd"/>
      <w:r w:rsidRPr="00C53498">
        <w:rPr>
          <w:rFonts w:ascii="Times New Roman" w:eastAsia="Times New Roman" w:hAnsi="Times New Roman" w:cs="Times New Roman"/>
          <w:color w:val="000000"/>
          <w:sz w:val="24"/>
        </w:rPr>
        <w:t xml:space="preserve">. 1998. Population dynamics and adaptive strategies of </w:t>
      </w:r>
      <w:proofErr w:type="spellStart"/>
      <w:r w:rsidRPr="00C53498">
        <w:rPr>
          <w:rFonts w:ascii="Times New Roman" w:eastAsia="Times New Roman" w:hAnsi="Times New Roman" w:cs="Times New Roman"/>
          <w:i/>
          <w:color w:val="000000"/>
          <w:sz w:val="24"/>
        </w:rPr>
        <w:t>Martiodrilus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carimaguensis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(Oligochaeta, </w:t>
      </w:r>
      <w:proofErr w:type="spellStart"/>
      <w:r w:rsidRPr="00C53498">
        <w:rPr>
          <w:rFonts w:ascii="Times New Roman" w:eastAsia="Times New Roman" w:hAnsi="Times New Roman" w:cs="Times New Roman"/>
          <w:color w:val="000000"/>
          <w:sz w:val="24"/>
        </w:rPr>
        <w:t>Glossoscolecidae</w:t>
      </w:r>
      <w:proofErr w:type="spellEnd"/>
      <w:r w:rsidRPr="00C53498">
        <w:rPr>
          <w:rFonts w:ascii="Times New Roman" w:eastAsia="Times New Roman" w:hAnsi="Times New Roman" w:cs="Times New Roman"/>
          <w:color w:val="000000"/>
          <w:sz w:val="24"/>
        </w:rPr>
        <w:t>), a native species from the well-drained savannas of Colombia. Appl. Soil Ecol. 9:153-160.</w:t>
      </w:r>
    </w:p>
    <w:p w14:paraId="280B3BDC" w14:textId="77777777" w:rsidR="002A033C" w:rsidRPr="00C53498" w:rsidRDefault="002A033C" w:rsidP="00C53498">
      <w:pPr>
        <w:spacing w:line="360" w:lineRule="auto"/>
        <w:jc w:val="both"/>
        <w:rPr>
          <w:rFonts w:ascii="Times New Roman" w:hAnsi="Times New Roman" w:cs="Times New Roman"/>
          <w:sz w:val="24"/>
        </w:rPr>
      </w:pPr>
    </w:p>
    <w:p w14:paraId="52042BA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John Britto, S. and </w:t>
      </w:r>
      <w:proofErr w:type="spellStart"/>
      <w:r w:rsidRPr="00C53498">
        <w:rPr>
          <w:rFonts w:ascii="Times New Roman" w:eastAsia="Times New Roman" w:hAnsi="Times New Roman" w:cs="Times New Roman"/>
          <w:color w:val="000000"/>
          <w:sz w:val="24"/>
        </w:rPr>
        <w:t>Arockiasamy</w:t>
      </w:r>
      <w:proofErr w:type="spellEnd"/>
      <w:r w:rsidRPr="00C53498">
        <w:rPr>
          <w:rFonts w:ascii="Times New Roman" w:eastAsia="Times New Roman" w:hAnsi="Times New Roman" w:cs="Times New Roman"/>
          <w:color w:val="000000"/>
          <w:sz w:val="24"/>
        </w:rPr>
        <w:t xml:space="preserve">, D. I. 1997.  Evaluation of natural resources and environment of the </w:t>
      </w:r>
      <w:r w:rsidRPr="00C53498">
        <w:rPr>
          <w:rFonts w:ascii="Times New Roman" w:eastAsia="Times New Roman" w:hAnsi="Times New Roman" w:cs="Times New Roman"/>
          <w:i/>
          <w:color w:val="000000"/>
          <w:sz w:val="24"/>
        </w:rPr>
        <w:t>Kolli</w:t>
      </w:r>
      <w:r w:rsidRPr="00C53498">
        <w:rPr>
          <w:rFonts w:ascii="Times New Roman" w:eastAsia="Times New Roman" w:hAnsi="Times New Roman" w:cs="Times New Roman"/>
          <w:color w:val="000000"/>
          <w:sz w:val="24"/>
        </w:rPr>
        <w:t xml:space="preserve"> hill, Tamil Nadu using remote sensing an</w:t>
      </w:r>
      <w:r w:rsidRPr="00C53498">
        <w:rPr>
          <w:rFonts w:ascii="Times New Roman" w:eastAsia="Times New Roman" w:hAnsi="Times New Roman" w:cs="Times New Roman"/>
          <w:color w:val="000000"/>
          <w:sz w:val="24"/>
        </w:rPr>
        <w:t xml:space="preserve">d GIS.  </w:t>
      </w:r>
      <w:r w:rsidRPr="00C53498">
        <w:rPr>
          <w:rFonts w:ascii="Times New Roman" w:eastAsia="Times New Roman" w:hAnsi="Times New Roman" w:cs="Times New Roman"/>
          <w:i/>
          <w:color w:val="000000"/>
          <w:sz w:val="24"/>
        </w:rPr>
        <w:t xml:space="preserve">Final Technical Report to the </w:t>
      </w:r>
      <w:proofErr w:type="spellStart"/>
      <w:r w:rsidRPr="00C53498">
        <w:rPr>
          <w:rFonts w:ascii="Times New Roman" w:eastAsia="Times New Roman" w:hAnsi="Times New Roman" w:cs="Times New Roman"/>
          <w:i/>
          <w:color w:val="000000"/>
          <w:sz w:val="24"/>
        </w:rPr>
        <w:t>MoEF</w:t>
      </w:r>
      <w:proofErr w:type="spellEnd"/>
      <w:r w:rsidRPr="00C53498">
        <w:rPr>
          <w:rFonts w:ascii="Times New Roman" w:eastAsia="Times New Roman" w:hAnsi="Times New Roman" w:cs="Times New Roman"/>
          <w:color w:val="000000"/>
          <w:sz w:val="24"/>
        </w:rPr>
        <w:t>.</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New Delhi. (Unpublished)</w:t>
      </w:r>
    </w:p>
    <w:p w14:paraId="050AAEFC" w14:textId="77777777" w:rsidR="002A033C" w:rsidRPr="00C53498" w:rsidRDefault="002A033C" w:rsidP="00C53498">
      <w:pPr>
        <w:spacing w:line="360" w:lineRule="auto"/>
        <w:jc w:val="both"/>
        <w:rPr>
          <w:rFonts w:ascii="Times New Roman" w:hAnsi="Times New Roman" w:cs="Times New Roman"/>
          <w:sz w:val="24"/>
        </w:rPr>
      </w:pPr>
    </w:p>
    <w:p w14:paraId="05E7B7D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Jordan, D., Miles, R. J., Hubbard, V. C. and Lorenz, T. 2004. Effect of management practices and cropping systems on earthworm abundance and microbial activity in Sanborn Field: A 115-ye</w:t>
      </w:r>
      <w:r w:rsidRPr="00C53498">
        <w:rPr>
          <w:rFonts w:ascii="Times New Roman" w:eastAsia="Times New Roman" w:hAnsi="Times New Roman" w:cs="Times New Roman"/>
          <w:color w:val="000000"/>
          <w:sz w:val="24"/>
        </w:rPr>
        <w:t xml:space="preserve">ar-old agricultural field.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48: 99–110.</w:t>
      </w:r>
    </w:p>
    <w:p w14:paraId="25837E3B" w14:textId="77777777" w:rsidR="002A033C" w:rsidRPr="00C53498" w:rsidRDefault="002A033C" w:rsidP="00C53498">
      <w:pPr>
        <w:spacing w:line="360" w:lineRule="auto"/>
        <w:jc w:val="both"/>
        <w:rPr>
          <w:rFonts w:ascii="Times New Roman" w:hAnsi="Times New Roman" w:cs="Times New Roman"/>
          <w:sz w:val="24"/>
        </w:rPr>
      </w:pPr>
    </w:p>
    <w:p w14:paraId="408E64D7"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Joschko, M., Fox, C. A., </w:t>
      </w:r>
      <w:proofErr w:type="spellStart"/>
      <w:r w:rsidRPr="00C53498">
        <w:rPr>
          <w:rFonts w:ascii="Times New Roman" w:eastAsia="Times New Roman" w:hAnsi="Times New Roman" w:cs="Times New Roman"/>
          <w:color w:val="000000"/>
          <w:sz w:val="24"/>
        </w:rPr>
        <w:t>Lentzsch</w:t>
      </w:r>
      <w:proofErr w:type="spellEnd"/>
      <w:r w:rsidRPr="00C53498">
        <w:rPr>
          <w:rFonts w:ascii="Times New Roman" w:eastAsia="Times New Roman" w:hAnsi="Times New Roman" w:cs="Times New Roman"/>
          <w:color w:val="000000"/>
          <w:sz w:val="24"/>
        </w:rPr>
        <w:t xml:space="preserve">, P., Kiesel, J., </w:t>
      </w:r>
      <w:proofErr w:type="spellStart"/>
      <w:r w:rsidRPr="00C53498">
        <w:rPr>
          <w:rFonts w:ascii="Times New Roman" w:eastAsia="Times New Roman" w:hAnsi="Times New Roman" w:cs="Times New Roman"/>
          <w:color w:val="000000"/>
          <w:sz w:val="24"/>
        </w:rPr>
        <w:t>Hierold</w:t>
      </w:r>
      <w:proofErr w:type="spellEnd"/>
      <w:r w:rsidRPr="00C53498">
        <w:rPr>
          <w:rFonts w:ascii="Times New Roman" w:eastAsia="Times New Roman" w:hAnsi="Times New Roman" w:cs="Times New Roman"/>
          <w:color w:val="000000"/>
          <w:sz w:val="24"/>
        </w:rPr>
        <w:t xml:space="preserve">, W., Kruck, S. </w:t>
      </w:r>
      <w:proofErr w:type="gramStart"/>
      <w:r w:rsidRPr="00C53498">
        <w:rPr>
          <w:rFonts w:ascii="Times New Roman" w:eastAsia="Times New Roman" w:hAnsi="Times New Roman" w:cs="Times New Roman"/>
          <w:color w:val="000000"/>
          <w:sz w:val="24"/>
        </w:rPr>
        <w:t>and  Timmer</w:t>
      </w:r>
      <w:proofErr w:type="gramEnd"/>
      <w:r w:rsidRPr="00C53498">
        <w:rPr>
          <w:rFonts w:ascii="Times New Roman" w:eastAsia="Times New Roman" w:hAnsi="Times New Roman" w:cs="Times New Roman"/>
          <w:color w:val="000000"/>
          <w:sz w:val="24"/>
        </w:rPr>
        <w:t xml:space="preserve">, J. 2006. Spatial analysis of earthworm biodiversity at the regional scale. </w:t>
      </w:r>
      <w:r w:rsidRPr="00C53498">
        <w:rPr>
          <w:rFonts w:ascii="Times New Roman" w:eastAsia="Times New Roman" w:hAnsi="Times New Roman" w:cs="Times New Roman"/>
          <w:i/>
          <w:color w:val="000000"/>
          <w:sz w:val="24"/>
        </w:rPr>
        <w:t xml:space="preserve">Agric. </w:t>
      </w:r>
      <w:proofErr w:type="spellStart"/>
      <w:r w:rsidRPr="00C53498">
        <w:rPr>
          <w:rFonts w:ascii="Times New Roman" w:eastAsia="Times New Roman" w:hAnsi="Times New Roman" w:cs="Times New Roman"/>
          <w:i/>
          <w:color w:val="000000"/>
          <w:sz w:val="24"/>
        </w:rPr>
        <w:t>Ecosyst</w:t>
      </w:r>
      <w:proofErr w:type="spellEnd"/>
      <w:r w:rsidRPr="00C53498">
        <w:rPr>
          <w:rFonts w:ascii="Times New Roman" w:eastAsia="Times New Roman" w:hAnsi="Times New Roman" w:cs="Times New Roman"/>
          <w:i/>
          <w:color w:val="000000"/>
          <w:sz w:val="24"/>
        </w:rPr>
        <w:t>. Environ.,</w:t>
      </w:r>
      <w:r w:rsidRPr="00C53498">
        <w:rPr>
          <w:rFonts w:ascii="Times New Roman" w:eastAsia="Times New Roman" w:hAnsi="Times New Roman" w:cs="Times New Roman"/>
          <w:color w:val="000000"/>
          <w:sz w:val="24"/>
        </w:rPr>
        <w:t xml:space="preserve"> </w:t>
      </w:r>
      <w:proofErr w:type="gramStart"/>
      <w:r w:rsidRPr="00C53498">
        <w:rPr>
          <w:rFonts w:ascii="Times New Roman" w:eastAsia="Times New Roman" w:hAnsi="Times New Roman" w:cs="Times New Roman"/>
          <w:color w:val="000000"/>
          <w:sz w:val="24"/>
        </w:rPr>
        <w:t>112:pp.</w:t>
      </w:r>
      <w:proofErr w:type="gramEnd"/>
      <w:r w:rsidRPr="00C53498">
        <w:rPr>
          <w:rFonts w:ascii="Times New Roman" w:eastAsia="Times New Roman" w:hAnsi="Times New Roman" w:cs="Times New Roman"/>
          <w:color w:val="000000"/>
          <w:sz w:val="24"/>
        </w:rPr>
        <w:t>367–380.</w:t>
      </w:r>
      <w:r w:rsidRPr="00C53498">
        <w:rPr>
          <w:rFonts w:ascii="Times New Roman" w:eastAsia="Times New Roman" w:hAnsi="Times New Roman" w:cs="Times New Roman"/>
          <w:color w:val="000000"/>
          <w:sz w:val="24"/>
        </w:rPr>
        <w:t xml:space="preserve"> </w:t>
      </w:r>
    </w:p>
    <w:p w14:paraId="31BF69EB" w14:textId="77777777" w:rsidR="002A033C" w:rsidRPr="00C53498" w:rsidRDefault="002A033C" w:rsidP="00C53498">
      <w:pPr>
        <w:spacing w:line="360" w:lineRule="auto"/>
        <w:jc w:val="both"/>
        <w:rPr>
          <w:rFonts w:ascii="Times New Roman" w:hAnsi="Times New Roman" w:cs="Times New Roman"/>
          <w:sz w:val="24"/>
        </w:rPr>
      </w:pPr>
    </w:p>
    <w:p w14:paraId="174F1FBC"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Julka, J. M. 1986a. Earthworm resources in India. </w:t>
      </w:r>
      <w:r w:rsidRPr="00C53498">
        <w:rPr>
          <w:rFonts w:ascii="Times New Roman" w:eastAsia="Times New Roman" w:hAnsi="Times New Roman" w:cs="Times New Roman"/>
          <w:i/>
          <w:color w:val="000000"/>
          <w:sz w:val="24"/>
        </w:rPr>
        <w:t xml:space="preserve">In: Proc. Nat. Sem. Org. Waste </w:t>
      </w:r>
      <w:proofErr w:type="spellStart"/>
      <w:r w:rsidRPr="00C53498">
        <w:rPr>
          <w:rFonts w:ascii="Times New Roman" w:eastAsia="Times New Roman" w:hAnsi="Times New Roman" w:cs="Times New Roman"/>
          <w:i/>
          <w:color w:val="000000"/>
          <w:sz w:val="24"/>
        </w:rPr>
        <w:t>Utiliz</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Vermicomp</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Part B.: Worms and vermicomposting. </w:t>
      </w:r>
      <w:r w:rsidRPr="00C53498">
        <w:rPr>
          <w:rFonts w:ascii="Times New Roman" w:eastAsia="Times New Roman" w:hAnsi="Times New Roman" w:cs="Times New Roman"/>
          <w:i/>
          <w:color w:val="000000"/>
          <w:sz w:val="24"/>
        </w:rPr>
        <w:t>Sambalpur University</w:t>
      </w:r>
      <w:r w:rsidRPr="00C53498">
        <w:rPr>
          <w:rFonts w:ascii="Times New Roman" w:eastAsia="Times New Roman" w:hAnsi="Times New Roman" w:cs="Times New Roman"/>
          <w:color w:val="000000"/>
          <w:sz w:val="24"/>
        </w:rPr>
        <w:t>, Orissa, pp. 1-7.</w:t>
      </w:r>
    </w:p>
    <w:p w14:paraId="51812E16" w14:textId="77777777" w:rsidR="002A033C" w:rsidRPr="00C53498" w:rsidRDefault="002A033C" w:rsidP="00C53498">
      <w:pPr>
        <w:spacing w:line="360" w:lineRule="auto"/>
        <w:jc w:val="both"/>
        <w:rPr>
          <w:rFonts w:ascii="Times New Roman" w:hAnsi="Times New Roman" w:cs="Times New Roman"/>
          <w:sz w:val="24"/>
        </w:rPr>
      </w:pPr>
    </w:p>
    <w:p w14:paraId="63D1E412" w14:textId="77777777" w:rsidR="002A033C" w:rsidRPr="00CE269C" w:rsidRDefault="00A02AF0" w:rsidP="00C53498">
      <w:pPr>
        <w:spacing w:line="360" w:lineRule="auto"/>
        <w:jc w:val="both"/>
        <w:rPr>
          <w:rFonts w:ascii="Times New Roman" w:hAnsi="Times New Roman" w:cs="Times New Roman"/>
          <w:iCs/>
          <w:sz w:val="24"/>
        </w:rPr>
      </w:pPr>
      <w:r w:rsidRPr="00CE269C">
        <w:rPr>
          <w:rFonts w:ascii="Times New Roman" w:eastAsia="Times New Roman" w:hAnsi="Times New Roman" w:cs="Times New Roman"/>
          <w:iCs/>
          <w:color w:val="000000"/>
          <w:sz w:val="24"/>
        </w:rPr>
        <w:t xml:space="preserve">Julka, J. M. 1986b. Earthworm Ecology and Systematics. Zoological Survey of </w:t>
      </w:r>
      <w:r w:rsidRPr="00CE269C">
        <w:rPr>
          <w:rFonts w:ascii="Times New Roman" w:eastAsia="Times New Roman" w:hAnsi="Times New Roman" w:cs="Times New Roman"/>
          <w:iCs/>
          <w:color w:val="000000"/>
          <w:sz w:val="24"/>
        </w:rPr>
        <w:t>India, Calcutta, India.</w:t>
      </w:r>
    </w:p>
    <w:p w14:paraId="06277DD4" w14:textId="77777777" w:rsidR="002A033C" w:rsidRPr="00C53498" w:rsidRDefault="002A033C" w:rsidP="00C53498">
      <w:pPr>
        <w:spacing w:line="360" w:lineRule="auto"/>
        <w:jc w:val="both"/>
        <w:rPr>
          <w:rFonts w:ascii="Times New Roman" w:hAnsi="Times New Roman" w:cs="Times New Roman"/>
          <w:sz w:val="24"/>
        </w:rPr>
      </w:pPr>
    </w:p>
    <w:p w14:paraId="3412E816"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Julka, J. M. and Paliwal, R. 1993. Collection, Preservation, and Study of Earthworms.</w:t>
      </w:r>
      <w:r w:rsidRPr="00C53498">
        <w:rPr>
          <w:rFonts w:ascii="Times New Roman" w:eastAsia="Times New Roman" w:hAnsi="Times New Roman" w:cs="Times New Roman"/>
          <w:i/>
          <w:color w:val="000000"/>
          <w:sz w:val="24"/>
        </w:rPr>
        <w:t xml:space="preserve"> 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(Ghosi, A. K. (</w:t>
      </w:r>
      <w:proofErr w:type="gramStart"/>
      <w:r w:rsidRPr="00C53498">
        <w:rPr>
          <w:rFonts w:ascii="Times New Roman" w:eastAsia="Times New Roman" w:hAnsi="Times New Roman" w:cs="Times New Roman"/>
          <w:color w:val="000000"/>
          <w:sz w:val="24"/>
        </w:rPr>
        <w:t>Ed.))..</w:t>
      </w:r>
      <w:proofErr w:type="gramEnd"/>
      <w:r w:rsidRPr="00C53498">
        <w:rPr>
          <w:rFonts w:ascii="Times New Roman" w:eastAsia="Times New Roman" w:hAnsi="Times New Roman" w:cs="Times New Roman"/>
          <w:color w:val="000000"/>
          <w:sz w:val="24"/>
        </w:rPr>
        <w:t xml:space="preserve"> Zool. </w:t>
      </w:r>
      <w:proofErr w:type="spellStart"/>
      <w:r w:rsidRPr="00C53498">
        <w:rPr>
          <w:rFonts w:ascii="Times New Roman" w:eastAsia="Times New Roman" w:hAnsi="Times New Roman" w:cs="Times New Roman"/>
          <w:color w:val="000000"/>
          <w:sz w:val="24"/>
        </w:rPr>
        <w:t>Surv</w:t>
      </w:r>
      <w:proofErr w:type="spellEnd"/>
      <w:r w:rsidRPr="00C53498">
        <w:rPr>
          <w:rFonts w:ascii="Times New Roman" w:eastAsia="Times New Roman" w:hAnsi="Times New Roman" w:cs="Times New Roman"/>
          <w:color w:val="000000"/>
          <w:sz w:val="24"/>
        </w:rPr>
        <w:t>. India</w:t>
      </w:r>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color w:val="000000"/>
          <w:sz w:val="24"/>
        </w:rPr>
        <w:t>Culcutta</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7-11.</w:t>
      </w:r>
    </w:p>
    <w:p w14:paraId="545E6510" w14:textId="77777777" w:rsidR="002A033C" w:rsidRPr="00C53498" w:rsidRDefault="002A033C" w:rsidP="00C53498">
      <w:pPr>
        <w:spacing w:line="360" w:lineRule="auto"/>
        <w:jc w:val="both"/>
        <w:rPr>
          <w:rFonts w:ascii="Times New Roman" w:hAnsi="Times New Roman" w:cs="Times New Roman"/>
          <w:sz w:val="24"/>
        </w:rPr>
      </w:pPr>
    </w:p>
    <w:p w14:paraId="4458052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Kale, R. D., and Karmegam, N. (2</w:t>
      </w:r>
      <w:r w:rsidRPr="00C53498">
        <w:rPr>
          <w:rFonts w:ascii="Times New Roman" w:eastAsia="Times New Roman" w:hAnsi="Times New Roman" w:cs="Times New Roman"/>
          <w:color w:val="000000"/>
          <w:sz w:val="24"/>
        </w:rPr>
        <w:t xml:space="preserve">010). </w:t>
      </w:r>
      <w:r w:rsidRPr="00C53498">
        <w:rPr>
          <w:rFonts w:ascii="Times New Roman" w:eastAsia="Times New Roman" w:hAnsi="Times New Roman" w:cs="Times New Roman"/>
          <w:i/>
          <w:color w:val="000000"/>
          <w:sz w:val="24"/>
        </w:rPr>
        <w:t>The role of earthworms in the tropics, with emphasis on Indian ecosystems.</w:t>
      </w:r>
      <w:r w:rsidRPr="00C53498">
        <w:rPr>
          <w:rFonts w:ascii="Times New Roman" w:eastAsia="Times New Roman" w:hAnsi="Times New Roman" w:cs="Times New Roman"/>
          <w:color w:val="000000"/>
          <w:sz w:val="24"/>
        </w:rPr>
        <w:t xml:space="preserve"> Applied and Environmental Soil Science 2010, 1–16. https://doi.org/10.1155/2010/414356.</w:t>
      </w:r>
    </w:p>
    <w:p w14:paraId="7FCBA4E7" w14:textId="77777777" w:rsidR="002A033C" w:rsidRPr="00C53498" w:rsidRDefault="002A033C" w:rsidP="00C53498">
      <w:pPr>
        <w:spacing w:line="360" w:lineRule="auto"/>
        <w:jc w:val="both"/>
        <w:rPr>
          <w:rFonts w:ascii="Times New Roman" w:hAnsi="Times New Roman" w:cs="Times New Roman"/>
          <w:sz w:val="24"/>
        </w:rPr>
      </w:pPr>
    </w:p>
    <w:p w14:paraId="4282210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Kimmins, J. P. 1997. Forest Ecology: A Foundation for Sustainable Management. </w:t>
      </w:r>
      <w:r w:rsidRPr="00C53498">
        <w:rPr>
          <w:rFonts w:ascii="Times New Roman" w:eastAsia="Times New Roman" w:hAnsi="Times New Roman" w:cs="Times New Roman"/>
          <w:i/>
          <w:color w:val="000000"/>
          <w:sz w:val="24"/>
        </w:rPr>
        <w:t>Prentice</w:t>
      </w:r>
      <w:r w:rsidRPr="00C53498">
        <w:rPr>
          <w:rFonts w:ascii="Times New Roman" w:eastAsia="Times New Roman" w:hAnsi="Times New Roman" w:cs="Times New Roman"/>
          <w:i/>
          <w:color w:val="000000"/>
          <w:sz w:val="24"/>
        </w:rPr>
        <w:t xml:space="preserve"> Hall,</w:t>
      </w:r>
      <w:r w:rsidRPr="00C53498">
        <w:rPr>
          <w:rFonts w:ascii="Times New Roman" w:eastAsia="Times New Roman" w:hAnsi="Times New Roman" w:cs="Times New Roman"/>
          <w:color w:val="000000"/>
          <w:sz w:val="24"/>
        </w:rPr>
        <w:t xml:space="preserve"> New Jersey, USA.</w:t>
      </w:r>
    </w:p>
    <w:p w14:paraId="153A3E7F" w14:textId="77777777" w:rsidR="002A033C" w:rsidRPr="00C53498" w:rsidRDefault="002A033C" w:rsidP="00C53498">
      <w:pPr>
        <w:spacing w:line="360" w:lineRule="auto"/>
        <w:jc w:val="both"/>
        <w:rPr>
          <w:rFonts w:ascii="Times New Roman" w:hAnsi="Times New Roman" w:cs="Times New Roman"/>
          <w:sz w:val="24"/>
        </w:rPr>
      </w:pPr>
    </w:p>
    <w:p w14:paraId="767C5B03"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Lavelle, P. 1973. </w:t>
      </w:r>
      <w:proofErr w:type="spellStart"/>
      <w:r w:rsidRPr="00C53498">
        <w:rPr>
          <w:rFonts w:ascii="Times New Roman" w:eastAsia="Times New Roman" w:hAnsi="Times New Roman" w:cs="Times New Roman"/>
          <w:color w:val="000000"/>
          <w:sz w:val="24"/>
        </w:rPr>
        <w:t>Peuplement</w:t>
      </w:r>
      <w:proofErr w:type="spellEnd"/>
      <w:r w:rsidRPr="00C53498">
        <w:rPr>
          <w:rFonts w:ascii="Times New Roman" w:eastAsia="Times New Roman" w:hAnsi="Times New Roman" w:cs="Times New Roman"/>
          <w:color w:val="000000"/>
          <w:sz w:val="24"/>
        </w:rPr>
        <w:t xml:space="preserve"> et production des </w:t>
      </w:r>
      <w:proofErr w:type="spellStart"/>
      <w:r w:rsidRPr="00C53498">
        <w:rPr>
          <w:rFonts w:ascii="Times New Roman" w:eastAsia="Times New Roman" w:hAnsi="Times New Roman" w:cs="Times New Roman"/>
          <w:color w:val="000000"/>
          <w:sz w:val="24"/>
        </w:rPr>
        <w:t>vers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dede</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des </w:t>
      </w:r>
      <w:proofErr w:type="spellStart"/>
      <w:r w:rsidRPr="00C53498">
        <w:rPr>
          <w:rFonts w:ascii="Times New Roman" w:eastAsia="Times New Roman" w:hAnsi="Times New Roman" w:cs="Times New Roman"/>
          <w:color w:val="000000"/>
          <w:sz w:val="24"/>
        </w:rPr>
        <w:t>Savanes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Annals of the University Abidjan, (</w:t>
      </w:r>
      <w:r w:rsidRPr="00C53498">
        <w:rPr>
          <w:rFonts w:ascii="Times New Roman" w:eastAsia="Times New Roman" w:hAnsi="Times New Roman" w:cs="Times New Roman"/>
          <w:i/>
          <w:color w:val="000000"/>
          <w:sz w:val="24"/>
        </w:rPr>
        <w:t>Ser. E</w:t>
      </w:r>
      <w:r w:rsidRPr="00C53498">
        <w:rPr>
          <w:rFonts w:ascii="Times New Roman" w:eastAsia="Times New Roman" w:hAnsi="Times New Roman" w:cs="Times New Roman"/>
          <w:color w:val="000000"/>
          <w:sz w:val="24"/>
        </w:rPr>
        <w:t>) 6: 79-98.</w:t>
      </w:r>
    </w:p>
    <w:p w14:paraId="1BBC69DE" w14:textId="77777777" w:rsidR="002A033C" w:rsidRPr="00C53498" w:rsidRDefault="002A033C" w:rsidP="00C53498">
      <w:pPr>
        <w:spacing w:line="360" w:lineRule="auto"/>
        <w:jc w:val="both"/>
        <w:rPr>
          <w:rFonts w:ascii="Times New Roman" w:hAnsi="Times New Roman" w:cs="Times New Roman"/>
          <w:sz w:val="24"/>
        </w:rPr>
      </w:pPr>
    </w:p>
    <w:p w14:paraId="263633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Lavelle, P. 1978. Les vers de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de la </w:t>
      </w:r>
      <w:proofErr w:type="spellStart"/>
      <w:r w:rsidRPr="00C53498">
        <w:rPr>
          <w:rFonts w:ascii="Times New Roman" w:eastAsia="Times New Roman" w:hAnsi="Times New Roman" w:cs="Times New Roman"/>
          <w:color w:val="000000"/>
          <w:sz w:val="24"/>
        </w:rPr>
        <w:t>savane</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color w:val="000000"/>
          <w:sz w:val="24"/>
        </w:rPr>
        <w:t xml:space="preserve"> (Cote d´Ivoire</w:t>
      </w:r>
      <w:proofErr w:type="gramStart"/>
      <w:r w:rsidRPr="00C53498">
        <w:rPr>
          <w:rFonts w:ascii="Times New Roman" w:eastAsia="Times New Roman" w:hAnsi="Times New Roman" w:cs="Times New Roman"/>
          <w:color w:val="000000"/>
          <w:sz w:val="24"/>
        </w:rPr>
        <w:t>):</w:t>
      </w:r>
      <w:proofErr w:type="spellStart"/>
      <w:r w:rsidRPr="00C53498">
        <w:rPr>
          <w:rFonts w:ascii="Times New Roman" w:eastAsia="Times New Roman" w:hAnsi="Times New Roman" w:cs="Times New Roman"/>
          <w:color w:val="000000"/>
          <w:sz w:val="24"/>
        </w:rPr>
        <w:t>peuplements</w:t>
      </w:r>
      <w:proofErr w:type="spellEnd"/>
      <w:proofErr w:type="gram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opul</w:t>
      </w:r>
      <w:r w:rsidRPr="00C53498">
        <w:rPr>
          <w:rFonts w:ascii="Times New Roman" w:eastAsia="Times New Roman" w:hAnsi="Times New Roman" w:cs="Times New Roman"/>
          <w:color w:val="000000"/>
          <w:sz w:val="24"/>
        </w:rPr>
        <w:t>ations</w:t>
      </w:r>
      <w:proofErr w:type="spellEnd"/>
      <w:r w:rsidRPr="00C53498">
        <w:rPr>
          <w:rFonts w:ascii="Times New Roman" w:eastAsia="Times New Roman" w:hAnsi="Times New Roman" w:cs="Times New Roman"/>
          <w:color w:val="000000"/>
          <w:sz w:val="24"/>
        </w:rPr>
        <w:t xml:space="preserve"> et </w:t>
      </w:r>
      <w:proofErr w:type="spellStart"/>
      <w:r w:rsidRPr="00C53498">
        <w:rPr>
          <w:rFonts w:ascii="Times New Roman" w:eastAsia="Times New Roman" w:hAnsi="Times New Roman" w:cs="Times New Roman"/>
          <w:color w:val="000000"/>
          <w:sz w:val="24"/>
        </w:rPr>
        <w:t>fonctions</w:t>
      </w:r>
      <w:proofErr w:type="spellEnd"/>
      <w:r w:rsidRPr="00C53498">
        <w:rPr>
          <w:rFonts w:ascii="Times New Roman" w:eastAsia="Times New Roman" w:hAnsi="Times New Roman" w:cs="Times New Roman"/>
          <w:color w:val="000000"/>
          <w:sz w:val="24"/>
        </w:rPr>
        <w:t xml:space="preserve"> dans </w:t>
      </w:r>
      <w:proofErr w:type="spellStart"/>
      <w:r w:rsidRPr="00C53498">
        <w:rPr>
          <w:rFonts w:ascii="Times New Roman" w:eastAsia="Times New Roman" w:hAnsi="Times New Roman" w:cs="Times New Roman"/>
          <w:color w:val="000000"/>
          <w:sz w:val="24"/>
        </w:rPr>
        <w:t>L´ecosysteme</w:t>
      </w:r>
      <w:proofErr w:type="spellEnd"/>
      <w:r w:rsidRPr="00C53498">
        <w:rPr>
          <w:rFonts w:ascii="Times New Roman" w:eastAsia="Times New Roman" w:hAnsi="Times New Roman" w:cs="Times New Roman"/>
          <w:color w:val="000000"/>
          <w:sz w:val="24"/>
        </w:rPr>
        <w:t>. Paris 6, Publ. Lab. Zool. ENS. 12. 301 pp.</w:t>
      </w:r>
    </w:p>
    <w:p w14:paraId="08554047" w14:textId="77777777" w:rsidR="002A033C" w:rsidRPr="00C53498" w:rsidRDefault="002A033C" w:rsidP="00C53498">
      <w:pPr>
        <w:spacing w:line="360" w:lineRule="auto"/>
        <w:jc w:val="both"/>
        <w:rPr>
          <w:rFonts w:ascii="Times New Roman" w:hAnsi="Times New Roman" w:cs="Times New Roman"/>
          <w:sz w:val="24"/>
        </w:rPr>
      </w:pPr>
    </w:p>
    <w:p w14:paraId="498FA6D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Lavelle, P., and A.V. Spain. 2001. Soil Ecology. Kluwer Academic Publishers. Dordrecht: Boston, London. 654 pp.</w:t>
      </w:r>
    </w:p>
    <w:p w14:paraId="2700E8D7" w14:textId="77777777" w:rsidR="002A033C" w:rsidRPr="00C53498" w:rsidRDefault="002A033C" w:rsidP="00C53498">
      <w:pPr>
        <w:spacing w:line="360" w:lineRule="auto"/>
        <w:jc w:val="both"/>
        <w:rPr>
          <w:rFonts w:ascii="Times New Roman" w:hAnsi="Times New Roman" w:cs="Times New Roman"/>
          <w:sz w:val="24"/>
        </w:rPr>
      </w:pPr>
    </w:p>
    <w:p w14:paraId="68F14C4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Lee, K. E, 1985. Earthworms, Their ecology and relationships</w:t>
      </w:r>
      <w:r w:rsidRPr="00C53498">
        <w:rPr>
          <w:rFonts w:ascii="Times New Roman" w:eastAsia="Times New Roman" w:hAnsi="Times New Roman" w:cs="Times New Roman"/>
          <w:color w:val="000000"/>
          <w:sz w:val="24"/>
        </w:rPr>
        <w:t xml:space="preserve"> with soils and land use. </w:t>
      </w:r>
      <w:r w:rsidRPr="00C53498">
        <w:rPr>
          <w:rFonts w:ascii="Times New Roman" w:eastAsia="Times New Roman" w:hAnsi="Times New Roman" w:cs="Times New Roman"/>
          <w:i/>
          <w:color w:val="000000"/>
          <w:sz w:val="24"/>
        </w:rPr>
        <w:t>Academic Press, Sydney</w:t>
      </w:r>
      <w:r w:rsidRPr="00C53498">
        <w:rPr>
          <w:rFonts w:ascii="Times New Roman" w:eastAsia="Times New Roman" w:hAnsi="Times New Roman" w:cs="Times New Roman"/>
          <w:color w:val="000000"/>
          <w:sz w:val="24"/>
        </w:rPr>
        <w:t>, Australia.  411p.</w:t>
      </w:r>
    </w:p>
    <w:p w14:paraId="0C094220" w14:textId="77777777" w:rsidR="002A033C" w:rsidRPr="00C53498" w:rsidRDefault="002A033C" w:rsidP="00C53498">
      <w:pPr>
        <w:spacing w:line="360" w:lineRule="auto"/>
        <w:jc w:val="both"/>
        <w:rPr>
          <w:rFonts w:ascii="Times New Roman" w:hAnsi="Times New Roman" w:cs="Times New Roman"/>
          <w:sz w:val="24"/>
        </w:rPr>
      </w:pPr>
    </w:p>
    <w:p w14:paraId="5A3A8DC8"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Magurran</w:t>
      </w:r>
      <w:proofErr w:type="spellEnd"/>
      <w:r w:rsidRPr="00C53498">
        <w:rPr>
          <w:rFonts w:ascii="Times New Roman" w:eastAsia="Times New Roman" w:hAnsi="Times New Roman" w:cs="Times New Roman"/>
          <w:color w:val="000000"/>
          <w:sz w:val="24"/>
        </w:rPr>
        <w:t xml:space="preserve">, A. E. 1998. Ecological Diversity and Its Measurement. </w:t>
      </w:r>
      <w:proofErr w:type="spellStart"/>
      <w:r w:rsidRPr="00C53498">
        <w:rPr>
          <w:rFonts w:ascii="Times New Roman" w:eastAsia="Times New Roman" w:hAnsi="Times New Roman" w:cs="Times New Roman"/>
          <w:i/>
          <w:color w:val="000000"/>
          <w:sz w:val="24"/>
        </w:rPr>
        <w:t>Caroom</w:t>
      </w:r>
      <w:proofErr w:type="spellEnd"/>
      <w:r w:rsidRPr="00C53498">
        <w:rPr>
          <w:rFonts w:ascii="Times New Roman" w:eastAsia="Times New Roman" w:hAnsi="Times New Roman" w:cs="Times New Roman"/>
          <w:i/>
          <w:color w:val="000000"/>
          <w:sz w:val="24"/>
        </w:rPr>
        <w:t xml:space="preserve"> Helm Limited,</w:t>
      </w:r>
      <w:r w:rsidRPr="00C53498">
        <w:rPr>
          <w:rFonts w:ascii="Times New Roman" w:eastAsia="Times New Roman" w:hAnsi="Times New Roman" w:cs="Times New Roman"/>
          <w:color w:val="000000"/>
          <w:sz w:val="24"/>
        </w:rPr>
        <w:t xml:space="preserve"> London. </w:t>
      </w:r>
    </w:p>
    <w:p w14:paraId="135E086D" w14:textId="77777777" w:rsidR="002A033C" w:rsidRPr="00C53498" w:rsidRDefault="002A033C" w:rsidP="00C53498">
      <w:pPr>
        <w:spacing w:line="360" w:lineRule="auto"/>
        <w:jc w:val="both"/>
        <w:rPr>
          <w:rFonts w:ascii="Times New Roman" w:hAnsi="Times New Roman" w:cs="Times New Roman"/>
          <w:sz w:val="24"/>
        </w:rPr>
      </w:pPr>
    </w:p>
    <w:p w14:paraId="1975FE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Martin, S., and Lavelle, P. 1992. A simulation model of the vertical movements of an </w:t>
      </w:r>
      <w:r w:rsidRPr="00C53498">
        <w:rPr>
          <w:rFonts w:ascii="Times New Roman" w:eastAsia="Times New Roman" w:hAnsi="Times New Roman" w:cs="Times New Roman"/>
          <w:color w:val="000000"/>
          <w:sz w:val="24"/>
        </w:rPr>
        <w:t>earthworm population (</w:t>
      </w:r>
      <w:proofErr w:type="spellStart"/>
      <w:r w:rsidRPr="00C53498">
        <w:rPr>
          <w:rFonts w:ascii="Times New Roman" w:eastAsia="Times New Roman" w:hAnsi="Times New Roman" w:cs="Times New Roman"/>
          <w:i/>
          <w:color w:val="000000"/>
          <w:sz w:val="24"/>
        </w:rPr>
        <w:t>Millsonia</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anomala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Omodeo</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in an African savanna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color w:val="000000"/>
          <w:sz w:val="24"/>
        </w:rPr>
        <w:t xml:space="preserve">, Ivory Coast).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xml:space="preserve">. 24:1419-1424. </w:t>
      </w:r>
    </w:p>
    <w:p w14:paraId="5EA26112" w14:textId="77777777" w:rsidR="002A033C" w:rsidRPr="00C53498" w:rsidRDefault="002A033C" w:rsidP="00C53498">
      <w:pPr>
        <w:spacing w:line="360" w:lineRule="auto"/>
        <w:jc w:val="both"/>
        <w:rPr>
          <w:rFonts w:ascii="Times New Roman" w:hAnsi="Times New Roman" w:cs="Times New Roman"/>
          <w:sz w:val="24"/>
        </w:rPr>
      </w:pPr>
    </w:p>
    <w:p w14:paraId="1672D4C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222222"/>
          <w:sz w:val="24"/>
          <w:highlight w:val="white"/>
        </w:rPr>
        <w:lastRenderedPageBreak/>
        <w:t xml:space="preserve">Narendran, T.C. and Balakrishnan, M. 2008. Systematics and Biodiversity Conservation. </w:t>
      </w:r>
      <w:proofErr w:type="spellStart"/>
      <w:r w:rsidRPr="00C53498">
        <w:rPr>
          <w:rFonts w:ascii="Times New Roman" w:eastAsia="Times New Roman" w:hAnsi="Times New Roman" w:cs="Times New Roman"/>
          <w:color w:val="222222"/>
          <w:sz w:val="24"/>
          <w:highlight w:val="white"/>
        </w:rPr>
        <w:t>Agrobios</w:t>
      </w:r>
      <w:proofErr w:type="spellEnd"/>
      <w:r w:rsidRPr="00C53498">
        <w:rPr>
          <w:rFonts w:ascii="Times New Roman" w:eastAsia="Times New Roman" w:hAnsi="Times New Roman" w:cs="Times New Roman"/>
          <w:color w:val="222222"/>
          <w:sz w:val="24"/>
          <w:highlight w:val="white"/>
        </w:rPr>
        <w:t xml:space="preserve"> India, pp. 1-186</w:t>
      </w:r>
      <w:r w:rsidRPr="00C53498">
        <w:rPr>
          <w:rFonts w:ascii="Times New Roman" w:eastAsia="Times New Roman" w:hAnsi="Times New Roman" w:cs="Times New Roman"/>
          <w:color w:val="222222"/>
          <w:sz w:val="24"/>
          <w:highlight w:val="white"/>
        </w:rPr>
        <w:t>.</w:t>
      </w:r>
    </w:p>
    <w:p w14:paraId="4E594C41" w14:textId="77777777" w:rsidR="002A033C" w:rsidRPr="00C53498" w:rsidRDefault="002A033C" w:rsidP="00C53498">
      <w:pPr>
        <w:spacing w:line="360" w:lineRule="auto"/>
        <w:jc w:val="both"/>
        <w:rPr>
          <w:rFonts w:ascii="Times New Roman" w:hAnsi="Times New Roman" w:cs="Times New Roman"/>
          <w:sz w:val="24"/>
        </w:rPr>
      </w:pPr>
    </w:p>
    <w:p w14:paraId="52CF266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Naik, A., S.P. Narayanan, S.K. Palita, A.P. Thomas and R. Paliwal. 2024. Two new species of the genus </w:t>
      </w:r>
      <w:proofErr w:type="spellStart"/>
      <w:r w:rsidRPr="00C53498">
        <w:rPr>
          <w:rFonts w:ascii="Times New Roman" w:eastAsia="Times New Roman" w:hAnsi="Times New Roman" w:cs="Times New Roman"/>
          <w:i/>
          <w:color w:val="000000"/>
          <w:sz w:val="24"/>
        </w:rPr>
        <w:t>Megascolex</w:t>
      </w:r>
      <w:proofErr w:type="spellEnd"/>
      <w:r w:rsidRPr="00C53498">
        <w:rPr>
          <w:rFonts w:ascii="Times New Roman" w:eastAsia="Times New Roman" w:hAnsi="Times New Roman" w:cs="Times New Roman"/>
          <w:color w:val="000000"/>
          <w:sz w:val="24"/>
        </w:rPr>
        <w:t xml:space="preserve"> Templeton, 1844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xml:space="preserve">) from the Eastern Ghats of Odisha state,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5424(5): 569–580. </w:t>
      </w:r>
    </w:p>
    <w:p w14:paraId="70019150" w14:textId="77777777" w:rsidR="002A033C" w:rsidRPr="00C53498" w:rsidRDefault="002A033C" w:rsidP="00C53498">
      <w:pPr>
        <w:spacing w:line="360" w:lineRule="auto"/>
        <w:jc w:val="both"/>
        <w:rPr>
          <w:rFonts w:ascii="Times New Roman" w:hAnsi="Times New Roman" w:cs="Times New Roman"/>
          <w:sz w:val="24"/>
        </w:rPr>
      </w:pPr>
    </w:p>
    <w:p w14:paraId="07309DF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Narayanan, S.P., Jos</w:t>
      </w:r>
      <w:r w:rsidRPr="00C53498">
        <w:rPr>
          <w:rFonts w:ascii="Times New Roman" w:eastAsia="Times New Roman" w:hAnsi="Times New Roman" w:cs="Times New Roman"/>
          <w:color w:val="000000"/>
          <w:sz w:val="24"/>
        </w:rPr>
        <w:t xml:space="preserve">e, D. Bijoy, V.T. Kurien and A.P. Thomas. 2024a. On three new species of the earthworm genus </w:t>
      </w:r>
      <w:proofErr w:type="spellStart"/>
      <w:r w:rsidRPr="00C53498">
        <w:rPr>
          <w:rFonts w:ascii="Times New Roman" w:eastAsia="Times New Roman" w:hAnsi="Times New Roman" w:cs="Times New Roman"/>
          <w:i/>
          <w:color w:val="000000"/>
          <w:sz w:val="24"/>
        </w:rPr>
        <w:t>Drawida</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color w:val="000000"/>
          <w:sz w:val="24"/>
        </w:rPr>
        <w:t>Michaelsen</w:t>
      </w:r>
      <w:proofErr w:type="spellEnd"/>
      <w:r w:rsidRPr="00C53498">
        <w:rPr>
          <w:rFonts w:ascii="Times New Roman" w:eastAsia="Times New Roman" w:hAnsi="Times New Roman" w:cs="Times New Roman"/>
          <w:color w:val="000000"/>
          <w:sz w:val="24"/>
        </w:rPr>
        <w:t>, 1900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Moniligastridae</w:t>
      </w:r>
      <w:proofErr w:type="spellEnd"/>
      <w:r w:rsidRPr="00C53498">
        <w:rPr>
          <w:rFonts w:ascii="Times New Roman" w:eastAsia="Times New Roman" w:hAnsi="Times New Roman" w:cs="Times New Roman"/>
          <w:color w:val="000000"/>
          <w:sz w:val="24"/>
        </w:rPr>
        <w:t xml:space="preserve">) from southwestern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5541(4): 563–581. https://doi.org/10.11646/zootaxa.5541.4.8 </w:t>
      </w:r>
    </w:p>
    <w:p w14:paraId="6F2959A8" w14:textId="77777777" w:rsidR="002A033C" w:rsidRPr="00C53498" w:rsidRDefault="002A033C" w:rsidP="00C53498">
      <w:pPr>
        <w:spacing w:line="360" w:lineRule="auto"/>
        <w:jc w:val="both"/>
        <w:rPr>
          <w:rFonts w:ascii="Times New Roman" w:hAnsi="Times New Roman" w:cs="Times New Roman"/>
          <w:sz w:val="24"/>
        </w:rPr>
      </w:pPr>
    </w:p>
    <w:p w14:paraId="20617A1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Narayanan, S.</w:t>
      </w:r>
      <w:r w:rsidRPr="00C53498">
        <w:rPr>
          <w:rFonts w:ascii="Times New Roman" w:eastAsia="Times New Roman" w:hAnsi="Times New Roman" w:cs="Times New Roman"/>
          <w:color w:val="000000"/>
          <w:sz w:val="24"/>
        </w:rPr>
        <w:t xml:space="preserve"> P., Naik, A., Mahata, A. S. K. Palita, A.P. Thomas and R. Paliwal. 2024b. </w:t>
      </w:r>
      <w:proofErr w:type="spellStart"/>
      <w:r w:rsidRPr="00C53498">
        <w:rPr>
          <w:rFonts w:ascii="Times New Roman" w:eastAsia="Times New Roman" w:hAnsi="Times New Roman" w:cs="Times New Roman"/>
          <w:i/>
          <w:color w:val="000000"/>
          <w:sz w:val="24"/>
        </w:rPr>
        <w:t>Megascolex</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Templeton, 1844 (</w:t>
      </w:r>
      <w:proofErr w:type="spellStart"/>
      <w:proofErr w:type="gramStart"/>
      <w:r w:rsidRPr="00C53498">
        <w:rPr>
          <w:rFonts w:ascii="Times New Roman" w:eastAsia="Times New Roman" w:hAnsi="Times New Roman" w:cs="Times New Roman"/>
          <w:color w:val="000000"/>
          <w:sz w:val="24"/>
        </w:rPr>
        <w:t>Clitellata,Megascolecidae</w:t>
      </w:r>
      <w:proofErr w:type="spellEnd"/>
      <w:proofErr w:type="gramEnd"/>
      <w:r w:rsidRPr="00C53498">
        <w:rPr>
          <w:rFonts w:ascii="Times New Roman" w:eastAsia="Times New Roman" w:hAnsi="Times New Roman" w:cs="Times New Roman"/>
          <w:color w:val="000000"/>
          <w:sz w:val="24"/>
        </w:rPr>
        <w:t xml:space="preserve">): description of a new species from the northern Eastern Ghats, India with taxonomic key to the Indian species. Opuscula </w:t>
      </w:r>
      <w:proofErr w:type="spellStart"/>
      <w:r w:rsidRPr="00C53498">
        <w:rPr>
          <w:rFonts w:ascii="Times New Roman" w:eastAsia="Times New Roman" w:hAnsi="Times New Roman" w:cs="Times New Roman"/>
          <w:color w:val="000000"/>
          <w:sz w:val="24"/>
        </w:rPr>
        <w:t>Zoologica</w:t>
      </w:r>
      <w:proofErr w:type="spellEnd"/>
      <w:r w:rsidRPr="00C53498">
        <w:rPr>
          <w:rFonts w:ascii="Times New Roman" w:eastAsia="Times New Roman" w:hAnsi="Times New Roman" w:cs="Times New Roman"/>
          <w:color w:val="000000"/>
          <w:sz w:val="24"/>
        </w:rPr>
        <w:t xml:space="preserve"> Budapest 55: 109–121. https://doi.org/10.18348/opzool.2024.6.109 </w:t>
      </w:r>
    </w:p>
    <w:p w14:paraId="5694B7B7" w14:textId="77777777" w:rsidR="002A033C" w:rsidRPr="00C53498" w:rsidRDefault="002A033C" w:rsidP="00C53498">
      <w:pPr>
        <w:spacing w:line="360" w:lineRule="auto"/>
        <w:jc w:val="both"/>
        <w:rPr>
          <w:rFonts w:ascii="Times New Roman" w:hAnsi="Times New Roman" w:cs="Times New Roman"/>
          <w:sz w:val="24"/>
        </w:rPr>
      </w:pPr>
    </w:p>
    <w:p w14:paraId="2258C3A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Ahmed, S. </w:t>
      </w:r>
      <w:proofErr w:type="gramStart"/>
      <w:r w:rsidRPr="00C53498">
        <w:rPr>
          <w:rFonts w:ascii="Times New Roman" w:eastAsia="Times New Roman" w:hAnsi="Times New Roman" w:cs="Times New Roman"/>
          <w:color w:val="000000"/>
          <w:sz w:val="24"/>
        </w:rPr>
        <w:t>and  Thomas</w:t>
      </w:r>
      <w:proofErr w:type="gramEnd"/>
      <w:r w:rsidRPr="00C53498">
        <w:rPr>
          <w:rFonts w:ascii="Times New Roman" w:eastAsia="Times New Roman" w:hAnsi="Times New Roman" w:cs="Times New Roman"/>
          <w:color w:val="000000"/>
          <w:sz w:val="24"/>
        </w:rPr>
        <w:t xml:space="preserve">, A.P. 2025a. Description of a new species of the earthworm genus </w:t>
      </w:r>
      <w:proofErr w:type="spellStart"/>
      <w:r w:rsidRPr="00C53498">
        <w:rPr>
          <w:rFonts w:ascii="Times New Roman" w:eastAsia="Times New Roman" w:hAnsi="Times New Roman" w:cs="Times New Roman"/>
          <w:i/>
          <w:color w:val="000000"/>
          <w:sz w:val="24"/>
        </w:rPr>
        <w:t>Moniligaster</w:t>
      </w:r>
      <w:proofErr w:type="spellEnd"/>
      <w:r w:rsidRPr="00C53498">
        <w:rPr>
          <w:rFonts w:ascii="Times New Roman" w:eastAsia="Times New Roman" w:hAnsi="Times New Roman" w:cs="Times New Roman"/>
          <w:color w:val="000000"/>
          <w:sz w:val="24"/>
        </w:rPr>
        <w:t xml:space="preserve"> Perrier, 1872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Moniligastridae</w:t>
      </w:r>
      <w:proofErr w:type="spellEnd"/>
      <w:r w:rsidRPr="00C53498">
        <w:rPr>
          <w:rFonts w:ascii="Times New Roman" w:eastAsia="Times New Roman" w:hAnsi="Times New Roman" w:cs="Times New Roman"/>
          <w:color w:val="000000"/>
          <w:sz w:val="24"/>
        </w:rPr>
        <w:t xml:space="preserve">) from the </w:t>
      </w:r>
      <w:proofErr w:type="spellStart"/>
      <w:r w:rsidRPr="00C53498">
        <w:rPr>
          <w:rFonts w:ascii="Times New Roman" w:eastAsia="Times New Roman" w:hAnsi="Times New Roman" w:cs="Times New Roman"/>
          <w:color w:val="000000"/>
          <w:sz w:val="24"/>
        </w:rPr>
        <w:t>Nilgiri</w:t>
      </w:r>
      <w:proofErr w:type="spellEnd"/>
      <w:r w:rsidRPr="00C53498">
        <w:rPr>
          <w:rFonts w:ascii="Times New Roman" w:eastAsia="Times New Roman" w:hAnsi="Times New Roman" w:cs="Times New Roman"/>
          <w:color w:val="000000"/>
          <w:sz w:val="24"/>
        </w:rPr>
        <w:t xml:space="preserve"> B</w:t>
      </w:r>
      <w:r w:rsidRPr="00C53498">
        <w:rPr>
          <w:rFonts w:ascii="Times New Roman" w:eastAsia="Times New Roman" w:hAnsi="Times New Roman" w:cs="Times New Roman"/>
          <w:color w:val="000000"/>
          <w:sz w:val="24"/>
        </w:rPr>
        <w:t xml:space="preserve">iosphere Reserve in Tamil Nadu State,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142–154. </w:t>
      </w:r>
    </w:p>
    <w:p w14:paraId="42565474" w14:textId="77777777" w:rsidR="002A033C" w:rsidRPr="00C53498" w:rsidRDefault="002A033C" w:rsidP="00C53498">
      <w:pPr>
        <w:spacing w:line="360" w:lineRule="auto"/>
        <w:jc w:val="both"/>
        <w:rPr>
          <w:rFonts w:ascii="Times New Roman" w:hAnsi="Times New Roman" w:cs="Times New Roman"/>
          <w:sz w:val="24"/>
        </w:rPr>
      </w:pPr>
    </w:p>
    <w:p w14:paraId="04F2B2D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Narayanan, S.P., A.P. Thomas and J.M. Julka. 2025b. A new earthworm genus with two new species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from the Western Ghats mountain ranges of southwestern pen</w:t>
      </w:r>
      <w:r w:rsidRPr="00C53498">
        <w:rPr>
          <w:rFonts w:ascii="Times New Roman" w:eastAsia="Times New Roman" w:hAnsi="Times New Roman" w:cs="Times New Roman"/>
          <w:color w:val="000000"/>
          <w:sz w:val="24"/>
        </w:rPr>
        <w:t xml:space="preserve">insular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5575(4): 520–534. </w:t>
      </w:r>
    </w:p>
    <w:p w14:paraId="6DC4C87C" w14:textId="77777777" w:rsidR="002A033C" w:rsidRPr="00C53498" w:rsidRDefault="002A033C" w:rsidP="00C53498">
      <w:pPr>
        <w:spacing w:line="360" w:lineRule="auto"/>
        <w:jc w:val="both"/>
        <w:rPr>
          <w:rFonts w:ascii="Times New Roman" w:hAnsi="Times New Roman" w:cs="Times New Roman"/>
          <w:sz w:val="24"/>
        </w:rPr>
      </w:pPr>
    </w:p>
    <w:p w14:paraId="314C351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Norgrove, L., and Hauser, R. S. 2000. Production and nutrient content of earthworm casts in a tropical </w:t>
      </w:r>
      <w:proofErr w:type="spellStart"/>
      <w:r w:rsidRPr="00C53498">
        <w:rPr>
          <w:rFonts w:ascii="Times New Roman" w:eastAsia="Times New Roman" w:hAnsi="Times New Roman" w:cs="Times New Roman"/>
          <w:color w:val="000000"/>
          <w:sz w:val="24"/>
        </w:rPr>
        <w:t>agrisilvicultural</w:t>
      </w:r>
      <w:proofErr w:type="spellEnd"/>
      <w:r w:rsidRPr="00C53498">
        <w:rPr>
          <w:rFonts w:ascii="Times New Roman" w:eastAsia="Times New Roman" w:hAnsi="Times New Roman" w:cs="Times New Roman"/>
          <w:color w:val="000000"/>
          <w:sz w:val="24"/>
        </w:rPr>
        <w:t xml:space="preserve"> system.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32: 1651-1660.</w:t>
      </w:r>
    </w:p>
    <w:p w14:paraId="539D402B" w14:textId="77777777" w:rsidR="002A033C" w:rsidRPr="00C53498" w:rsidRDefault="002A033C" w:rsidP="00C53498">
      <w:pPr>
        <w:spacing w:line="360" w:lineRule="auto"/>
        <w:jc w:val="both"/>
        <w:rPr>
          <w:rFonts w:ascii="Times New Roman" w:hAnsi="Times New Roman" w:cs="Times New Roman"/>
          <w:sz w:val="24"/>
        </w:rPr>
      </w:pPr>
    </w:p>
    <w:p w14:paraId="52B38DC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Ouellet, G., Lapen, D. R., Topp, E., Sawada, M. </w:t>
      </w:r>
      <w:r w:rsidRPr="00C53498">
        <w:rPr>
          <w:rFonts w:ascii="Times New Roman" w:eastAsia="Times New Roman" w:hAnsi="Times New Roman" w:cs="Times New Roman"/>
          <w:color w:val="000000"/>
          <w:sz w:val="24"/>
        </w:rPr>
        <w:t xml:space="preserve">and Edwards, M. 2008. A heuristic model to predict earthworm biomass in </w:t>
      </w:r>
      <w:proofErr w:type="spellStart"/>
      <w:r w:rsidRPr="00C53498">
        <w:rPr>
          <w:rFonts w:ascii="Times New Roman" w:eastAsia="Times New Roman" w:hAnsi="Times New Roman" w:cs="Times New Roman"/>
          <w:color w:val="000000"/>
          <w:sz w:val="24"/>
        </w:rPr>
        <w:t>agro</w:t>
      </w:r>
      <w:proofErr w:type="spellEnd"/>
      <w:r w:rsidRPr="00C53498">
        <w:rPr>
          <w:rFonts w:ascii="Times New Roman" w:eastAsia="Times New Roman" w:hAnsi="Times New Roman" w:cs="Times New Roman"/>
          <w:color w:val="000000"/>
          <w:sz w:val="24"/>
        </w:rPr>
        <w:t>-ecosystems based on selected management and soil properties.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39:35–45.</w:t>
      </w:r>
    </w:p>
    <w:p w14:paraId="4D531B88" w14:textId="77777777" w:rsidR="002A033C" w:rsidRPr="00C53498" w:rsidRDefault="002A033C" w:rsidP="00C53498">
      <w:pPr>
        <w:spacing w:line="360" w:lineRule="auto"/>
        <w:jc w:val="both"/>
        <w:rPr>
          <w:rFonts w:ascii="Times New Roman" w:hAnsi="Times New Roman" w:cs="Times New Roman"/>
          <w:sz w:val="24"/>
        </w:rPr>
      </w:pPr>
    </w:p>
    <w:p w14:paraId="0853FD23"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Parthasarathi, K., and Ranganathan, L.S. 1999. Longevity of microbial and enzyme activity </w:t>
      </w:r>
      <w:r w:rsidRPr="00C53498">
        <w:rPr>
          <w:rFonts w:ascii="Times New Roman" w:eastAsia="Times New Roman" w:hAnsi="Times New Roman" w:cs="Times New Roman"/>
          <w:color w:val="000000"/>
          <w:sz w:val="24"/>
        </w:rPr>
        <w:t xml:space="preserve">and their influence on NPK content in </w:t>
      </w:r>
      <w:proofErr w:type="spellStart"/>
      <w:r w:rsidRPr="00C53498">
        <w:rPr>
          <w:rFonts w:ascii="Times New Roman" w:eastAsia="Times New Roman" w:hAnsi="Times New Roman" w:cs="Times New Roman"/>
          <w:color w:val="000000"/>
          <w:sz w:val="24"/>
        </w:rPr>
        <w:t>pressmud</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vermicast</w:t>
      </w:r>
      <w:proofErr w:type="spellEnd"/>
      <w:r w:rsidRPr="00C53498">
        <w:rPr>
          <w:rFonts w:ascii="Times New Roman" w:eastAsia="Times New Roman" w:hAnsi="Times New Roman" w:cs="Times New Roman"/>
          <w:color w:val="000000"/>
          <w:sz w:val="24"/>
        </w:rPr>
        <w:t>. Eur. J. Soil Biol. 36: 107-113.</w:t>
      </w:r>
    </w:p>
    <w:p w14:paraId="1922DB31" w14:textId="77777777" w:rsidR="002A033C" w:rsidRPr="00C53498" w:rsidRDefault="002A033C" w:rsidP="00C53498">
      <w:pPr>
        <w:spacing w:line="360" w:lineRule="auto"/>
        <w:jc w:val="both"/>
        <w:rPr>
          <w:rFonts w:ascii="Times New Roman" w:hAnsi="Times New Roman" w:cs="Times New Roman"/>
          <w:sz w:val="24"/>
        </w:rPr>
      </w:pPr>
    </w:p>
    <w:p w14:paraId="693FB878"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Poier</w:t>
      </w:r>
      <w:proofErr w:type="spellEnd"/>
      <w:r w:rsidRPr="00C53498">
        <w:rPr>
          <w:rFonts w:ascii="Times New Roman" w:eastAsia="Times New Roman" w:hAnsi="Times New Roman" w:cs="Times New Roman"/>
          <w:color w:val="000000"/>
          <w:sz w:val="24"/>
        </w:rPr>
        <w:t xml:space="preserve">, K. R. and J. Richter. 1992. Spatial distribution of earthworms and soil properties in arable loess soil. </w:t>
      </w:r>
      <w:r w:rsidRPr="00C53498">
        <w:rPr>
          <w:rFonts w:ascii="Times New Roman" w:eastAsia="Times New Roman" w:hAnsi="Times New Roman" w:cs="Times New Roman"/>
          <w:i/>
          <w:color w:val="000000"/>
          <w:sz w:val="24"/>
        </w:rPr>
        <w:t>Soil Biol.</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Biochem.</w:t>
      </w:r>
      <w:r w:rsidRPr="00C53498">
        <w:rPr>
          <w:rFonts w:ascii="Times New Roman" w:eastAsia="Times New Roman" w:hAnsi="Times New Roman" w:cs="Times New Roman"/>
          <w:color w:val="000000"/>
          <w:sz w:val="24"/>
        </w:rPr>
        <w:t>24:1601–1608.</w:t>
      </w:r>
    </w:p>
    <w:p w14:paraId="4C94D359" w14:textId="77777777" w:rsidR="002A033C" w:rsidRPr="00C53498" w:rsidRDefault="002A033C" w:rsidP="00C53498">
      <w:pPr>
        <w:spacing w:line="360" w:lineRule="auto"/>
        <w:jc w:val="both"/>
        <w:rPr>
          <w:rFonts w:ascii="Times New Roman" w:hAnsi="Times New Roman" w:cs="Times New Roman"/>
          <w:sz w:val="24"/>
        </w:rPr>
      </w:pPr>
    </w:p>
    <w:p w14:paraId="27E6DD5F" w14:textId="6EF1E407"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 xml:space="preserve">Reynolds, J.W. and </w:t>
      </w:r>
      <w:r w:rsidRPr="00C53498">
        <w:rPr>
          <w:rFonts w:ascii="Times New Roman" w:eastAsia="Times New Roman" w:hAnsi="Times New Roman" w:cs="Times New Roman"/>
          <w:color w:val="000000"/>
          <w:sz w:val="24"/>
        </w:rPr>
        <w:t xml:space="preserve">M.J. Wetzel. 2025. </w:t>
      </w:r>
      <w:proofErr w:type="spellStart"/>
      <w:r w:rsidRPr="00C53498">
        <w:rPr>
          <w:rFonts w:ascii="Times New Roman" w:eastAsia="Times New Roman" w:hAnsi="Times New Roman" w:cs="Times New Roman"/>
          <w:color w:val="000000"/>
          <w:sz w:val="24"/>
        </w:rPr>
        <w:t>Nomenclatura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Oligochaetologica</w:t>
      </w:r>
      <w:proofErr w:type="spellEnd"/>
      <w:r w:rsidRPr="00C53498">
        <w:rPr>
          <w:rFonts w:ascii="Times New Roman" w:eastAsia="Times New Roman" w:hAnsi="Times New Roman" w:cs="Times New Roman"/>
          <w:color w:val="000000"/>
          <w:sz w:val="24"/>
        </w:rPr>
        <w:t xml:space="preserve"> – A catalogue of names, descriptions and type specimens of the Oligochaeta. </w:t>
      </w:r>
      <w:proofErr w:type="spellStart"/>
      <w:r w:rsidRPr="00C53498">
        <w:rPr>
          <w:rFonts w:ascii="Times New Roman" w:eastAsia="Times New Roman" w:hAnsi="Times New Roman" w:cs="Times New Roman"/>
          <w:color w:val="000000"/>
          <w:sz w:val="24"/>
        </w:rPr>
        <w:t>Editio</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Secunda</w:t>
      </w:r>
      <w:proofErr w:type="spellEnd"/>
      <w:r w:rsidRPr="00C53498">
        <w:rPr>
          <w:rFonts w:ascii="Times New Roman" w:eastAsia="Times New Roman" w:hAnsi="Times New Roman" w:cs="Times New Roman"/>
          <w:color w:val="000000"/>
          <w:sz w:val="24"/>
        </w:rPr>
        <w:t>. URL:</w:t>
      </w:r>
      <w:r w:rsidR="00CE269C">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color w:val="000000"/>
          <w:sz w:val="24"/>
        </w:rPr>
        <w:t>https://nomenclatura-oligochaetologica.inh s.illinois.edu (date accessed: 11-05-2025).</w:t>
      </w:r>
    </w:p>
    <w:p w14:paraId="5EC74007" w14:textId="77777777" w:rsidR="002A033C" w:rsidRPr="00C53498" w:rsidRDefault="002A033C" w:rsidP="00C53498">
      <w:pPr>
        <w:spacing w:line="360" w:lineRule="auto"/>
        <w:rPr>
          <w:rFonts w:ascii="Times New Roman" w:hAnsi="Times New Roman" w:cs="Times New Roman"/>
          <w:sz w:val="24"/>
        </w:rPr>
      </w:pPr>
    </w:p>
    <w:p w14:paraId="1CF0476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Rozen, A. 1982. The a</w:t>
      </w:r>
      <w:r w:rsidRPr="00C53498">
        <w:rPr>
          <w:rFonts w:ascii="Times New Roman" w:eastAsia="Times New Roman" w:hAnsi="Times New Roman" w:cs="Times New Roman"/>
          <w:color w:val="000000"/>
          <w:sz w:val="24"/>
        </w:rPr>
        <w:t>nnual cycle in populations of earthworms (</w:t>
      </w:r>
      <w:proofErr w:type="spellStart"/>
      <w:r w:rsidRPr="00C53498">
        <w:rPr>
          <w:rFonts w:ascii="Times New Roman" w:eastAsia="Times New Roman" w:hAnsi="Times New Roman" w:cs="Times New Roman"/>
          <w:color w:val="000000"/>
          <w:sz w:val="24"/>
        </w:rPr>
        <w:t>Lumbricidae</w:t>
      </w:r>
      <w:proofErr w:type="spellEnd"/>
      <w:r w:rsidRPr="00C53498">
        <w:rPr>
          <w:rFonts w:ascii="Times New Roman" w:eastAsia="Times New Roman" w:hAnsi="Times New Roman" w:cs="Times New Roman"/>
          <w:color w:val="000000"/>
          <w:sz w:val="24"/>
        </w:rPr>
        <w:t xml:space="preserve">, Oligochaeta) in three types of oak–hornbeam of the </w:t>
      </w:r>
      <w:proofErr w:type="spellStart"/>
      <w:r w:rsidRPr="00C53498">
        <w:rPr>
          <w:rFonts w:ascii="Times New Roman" w:eastAsia="Times New Roman" w:hAnsi="Times New Roman" w:cs="Times New Roman"/>
          <w:color w:val="000000"/>
          <w:sz w:val="24"/>
        </w:rPr>
        <w:t>Niepolomicka</w:t>
      </w:r>
      <w:proofErr w:type="spellEnd"/>
      <w:r w:rsidRPr="00C53498">
        <w:rPr>
          <w:rFonts w:ascii="Times New Roman" w:eastAsia="Times New Roman" w:hAnsi="Times New Roman" w:cs="Times New Roman"/>
          <w:color w:val="000000"/>
          <w:sz w:val="24"/>
        </w:rPr>
        <w:t xml:space="preserve"> Forest. I. Species composition, dominance, frequency, and associations.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color w:val="000000"/>
          <w:sz w:val="24"/>
        </w:rPr>
        <w:t>.  23: 199-208.</w:t>
      </w:r>
    </w:p>
    <w:p w14:paraId="48F0F63E" w14:textId="77777777" w:rsidR="002A033C" w:rsidRPr="00C53498" w:rsidRDefault="002A033C" w:rsidP="00C53498">
      <w:pPr>
        <w:spacing w:line="360" w:lineRule="auto"/>
        <w:jc w:val="both"/>
        <w:rPr>
          <w:rFonts w:ascii="Times New Roman" w:hAnsi="Times New Roman" w:cs="Times New Roman"/>
          <w:sz w:val="24"/>
        </w:rPr>
      </w:pPr>
    </w:p>
    <w:p w14:paraId="5F23739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Sathis Kumar, K. </w:t>
      </w:r>
      <w:proofErr w:type="spellStart"/>
      <w:r w:rsidRPr="00C53498">
        <w:rPr>
          <w:rFonts w:ascii="Times New Roman" w:eastAsia="Times New Roman" w:hAnsi="Times New Roman" w:cs="Times New Roman"/>
          <w:color w:val="000000"/>
          <w:sz w:val="24"/>
        </w:rPr>
        <w:t>Neelanarayanan</w:t>
      </w:r>
      <w:proofErr w:type="spellEnd"/>
      <w:r w:rsidRPr="00C53498">
        <w:rPr>
          <w:rFonts w:ascii="Times New Roman" w:eastAsia="Times New Roman" w:hAnsi="Times New Roman" w:cs="Times New Roman"/>
          <w:color w:val="000000"/>
          <w:sz w:val="24"/>
        </w:rPr>
        <w:t xml:space="preserve">, P and Reynolds, J. W. 2025. Diversity of Earthworms from Lateritic Semi Evergreen forest of </w:t>
      </w:r>
      <w:r w:rsidRPr="00C53498">
        <w:rPr>
          <w:rFonts w:ascii="Times New Roman" w:eastAsia="Times New Roman" w:hAnsi="Times New Roman" w:cs="Times New Roman"/>
          <w:i/>
          <w:color w:val="000000"/>
          <w:sz w:val="24"/>
        </w:rPr>
        <w:t>Kolli</w:t>
      </w:r>
      <w:r w:rsidRPr="00C53498">
        <w:rPr>
          <w:rFonts w:ascii="Times New Roman" w:eastAsia="Times New Roman" w:hAnsi="Times New Roman" w:cs="Times New Roman"/>
          <w:color w:val="000000"/>
          <w:sz w:val="24"/>
        </w:rPr>
        <w:t xml:space="preserve"> hill, a part of Eastern ghats, Tamil Nadu, India, </w:t>
      </w:r>
      <w:proofErr w:type="spellStart"/>
      <w:r w:rsidRPr="00C53498">
        <w:rPr>
          <w:rFonts w:ascii="Times New Roman" w:eastAsia="Times New Roman" w:hAnsi="Times New Roman" w:cs="Times New Roman"/>
          <w:color w:val="000000"/>
          <w:sz w:val="24"/>
        </w:rPr>
        <w:t>Megadrilogica</w:t>
      </w:r>
      <w:proofErr w:type="spellEnd"/>
      <w:r w:rsidRPr="00C53498">
        <w:rPr>
          <w:rFonts w:ascii="Times New Roman" w:eastAsia="Times New Roman" w:hAnsi="Times New Roman" w:cs="Times New Roman"/>
          <w:color w:val="000000"/>
          <w:sz w:val="24"/>
        </w:rPr>
        <w:t>, 29(2): 9-20.</w:t>
      </w:r>
    </w:p>
    <w:p w14:paraId="6E16B4EF" w14:textId="77777777" w:rsidR="002A033C" w:rsidRPr="00C53498" w:rsidRDefault="002A033C" w:rsidP="00C53498">
      <w:pPr>
        <w:spacing w:line="360" w:lineRule="auto"/>
        <w:jc w:val="both"/>
        <w:rPr>
          <w:rFonts w:ascii="Times New Roman" w:hAnsi="Times New Roman" w:cs="Times New Roman"/>
          <w:sz w:val="24"/>
        </w:rPr>
      </w:pPr>
    </w:p>
    <w:p w14:paraId="7828146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Senapati, B. K. and Sahu, S. K. 1993. Population Biomass and Secondary Produc</w:t>
      </w:r>
      <w:r w:rsidRPr="00C53498">
        <w:rPr>
          <w:rFonts w:ascii="Times New Roman" w:eastAsia="Times New Roman" w:hAnsi="Times New Roman" w:cs="Times New Roman"/>
          <w:color w:val="000000"/>
          <w:sz w:val="24"/>
        </w:rPr>
        <w:t xml:space="preserve">tion in Earthworms. </w:t>
      </w:r>
      <w:r w:rsidRPr="00C53498">
        <w:rPr>
          <w:rFonts w:ascii="Times New Roman" w:eastAsia="Times New Roman" w:hAnsi="Times New Roman" w:cs="Times New Roman"/>
          <w:i/>
          <w:color w:val="000000"/>
          <w:sz w:val="24"/>
        </w:rPr>
        <w:t>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(Ghosi, A. K. (</w:t>
      </w:r>
      <w:proofErr w:type="gramStart"/>
      <w:r w:rsidRPr="00C53498">
        <w:rPr>
          <w:rFonts w:ascii="Times New Roman" w:eastAsia="Times New Roman" w:hAnsi="Times New Roman" w:cs="Times New Roman"/>
          <w:color w:val="000000"/>
          <w:sz w:val="24"/>
        </w:rPr>
        <w:t>Ed.))..</w:t>
      </w:r>
      <w:proofErr w:type="gramEnd"/>
      <w:r w:rsidRPr="00C53498">
        <w:rPr>
          <w:rFonts w:ascii="Times New Roman" w:eastAsia="Times New Roman" w:hAnsi="Times New Roman" w:cs="Times New Roman"/>
          <w:i/>
          <w:color w:val="000000"/>
          <w:sz w:val="24"/>
        </w:rPr>
        <w:t xml:space="preserve"> Zool. </w:t>
      </w:r>
      <w:proofErr w:type="spellStart"/>
      <w:r w:rsidRPr="00C53498">
        <w:rPr>
          <w:rFonts w:ascii="Times New Roman" w:eastAsia="Times New Roman" w:hAnsi="Times New Roman" w:cs="Times New Roman"/>
          <w:i/>
          <w:color w:val="000000"/>
          <w:sz w:val="24"/>
        </w:rPr>
        <w:t>Surv</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India, </w:t>
      </w:r>
      <w:r w:rsidRPr="00C53498">
        <w:rPr>
          <w:rFonts w:ascii="Times New Roman" w:eastAsia="Times New Roman" w:hAnsi="Times New Roman" w:cs="Times New Roman"/>
          <w:color w:val="000000"/>
          <w:sz w:val="24"/>
        </w:rPr>
        <w:t>Calcutta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57-78.</w:t>
      </w:r>
    </w:p>
    <w:p w14:paraId="34A4B779" w14:textId="77777777" w:rsidR="002A033C" w:rsidRPr="00C53498" w:rsidRDefault="002A033C" w:rsidP="00C53498">
      <w:pPr>
        <w:spacing w:line="360" w:lineRule="auto"/>
        <w:jc w:val="both"/>
        <w:rPr>
          <w:rFonts w:ascii="Times New Roman" w:hAnsi="Times New Roman" w:cs="Times New Roman"/>
          <w:sz w:val="24"/>
        </w:rPr>
      </w:pPr>
    </w:p>
    <w:p w14:paraId="2E1F6C0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Shuster, W.D., Subler, S. and McCoy, E.L. 2000. Foraging by deep-burrowing earthworm degrades surface soil structure of a </w:t>
      </w:r>
      <w:r w:rsidRPr="00C53498">
        <w:rPr>
          <w:rFonts w:ascii="Times New Roman" w:eastAsia="Times New Roman" w:hAnsi="Times New Roman" w:cs="Times New Roman"/>
          <w:color w:val="000000"/>
          <w:sz w:val="24"/>
        </w:rPr>
        <w:t xml:space="preserve">fluventic </w:t>
      </w:r>
      <w:proofErr w:type="spellStart"/>
      <w:r w:rsidRPr="00C53498">
        <w:rPr>
          <w:rFonts w:ascii="Times New Roman" w:eastAsia="Times New Roman" w:hAnsi="Times New Roman" w:cs="Times New Roman"/>
          <w:color w:val="000000"/>
          <w:sz w:val="24"/>
        </w:rPr>
        <w:t>Hapludollin</w:t>
      </w:r>
      <w:proofErr w:type="spellEnd"/>
      <w:r w:rsidRPr="00C53498">
        <w:rPr>
          <w:rFonts w:ascii="Times New Roman" w:eastAsia="Times New Roman" w:hAnsi="Times New Roman" w:cs="Times New Roman"/>
          <w:color w:val="000000"/>
          <w:sz w:val="24"/>
        </w:rPr>
        <w:t xml:space="preserve"> in Ohio. Soil Till. Res. 54: 179-189.</w:t>
      </w:r>
    </w:p>
    <w:p w14:paraId="067F5468" w14:textId="77777777" w:rsidR="002A033C" w:rsidRPr="00C53498" w:rsidRDefault="002A033C" w:rsidP="00C53498">
      <w:pPr>
        <w:spacing w:line="360" w:lineRule="auto"/>
        <w:jc w:val="both"/>
        <w:rPr>
          <w:rFonts w:ascii="Times New Roman" w:hAnsi="Times New Roman" w:cs="Times New Roman"/>
          <w:sz w:val="24"/>
        </w:rPr>
      </w:pPr>
    </w:p>
    <w:p w14:paraId="5DD5DEC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S.W. James and S. Yadav. 2024. </w:t>
      </w:r>
      <w:proofErr w:type="spellStart"/>
      <w:r w:rsidRPr="00C53498">
        <w:rPr>
          <w:rFonts w:ascii="Times New Roman" w:eastAsia="Times New Roman" w:hAnsi="Times New Roman" w:cs="Times New Roman"/>
          <w:color w:val="000000"/>
          <w:sz w:val="24"/>
        </w:rPr>
        <w:t>Pheretimoid</w:t>
      </w:r>
      <w:proofErr w:type="spellEnd"/>
      <w:r w:rsidRPr="00C53498">
        <w:rPr>
          <w:rFonts w:ascii="Times New Roman" w:eastAsia="Times New Roman" w:hAnsi="Times New Roman" w:cs="Times New Roman"/>
          <w:color w:val="000000"/>
          <w:sz w:val="24"/>
        </w:rPr>
        <w:t xml:space="preserve"> earthworms of India: new insight from molecular systematics and phylogenetic relationship with new records. Organisms Diversity and Evolutio</w:t>
      </w:r>
      <w:r w:rsidRPr="00C53498">
        <w:rPr>
          <w:rFonts w:ascii="Times New Roman" w:eastAsia="Times New Roman" w:hAnsi="Times New Roman" w:cs="Times New Roman"/>
          <w:color w:val="000000"/>
          <w:sz w:val="24"/>
        </w:rPr>
        <w:t xml:space="preserve">n 24(3): 313–333. DOI: 10.1007/s13127-024-00646-x. </w:t>
      </w:r>
    </w:p>
    <w:p w14:paraId="70D0D062" w14:textId="77777777" w:rsidR="002A033C" w:rsidRPr="00C53498" w:rsidRDefault="002A033C" w:rsidP="00C53498">
      <w:pPr>
        <w:spacing w:line="360" w:lineRule="auto"/>
        <w:jc w:val="both"/>
        <w:rPr>
          <w:rFonts w:ascii="Times New Roman" w:hAnsi="Times New Roman" w:cs="Times New Roman"/>
          <w:sz w:val="24"/>
        </w:rPr>
      </w:pPr>
    </w:p>
    <w:p w14:paraId="15D73A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Tiwari, N., S.W. James, N. Gupta, and S. Yadav. 2025a. Discovery of a novel species of the genus </w:t>
      </w:r>
      <w:r w:rsidRPr="00C53498">
        <w:rPr>
          <w:rFonts w:ascii="Times New Roman" w:eastAsia="Times New Roman" w:hAnsi="Times New Roman" w:cs="Times New Roman"/>
          <w:i/>
          <w:color w:val="000000"/>
          <w:sz w:val="24"/>
        </w:rPr>
        <w:t>Perionyx</w:t>
      </w:r>
      <w:r w:rsidRPr="00C53498">
        <w:rPr>
          <w:rFonts w:ascii="Times New Roman" w:eastAsia="Times New Roman" w:hAnsi="Times New Roman" w:cs="Times New Roman"/>
          <w:color w:val="000000"/>
          <w:sz w:val="24"/>
        </w:rPr>
        <w:t xml:space="preserve"> Perrier 1872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xml:space="preserve">) from Manipur, northeastern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155–</w:t>
      </w:r>
      <w:r w:rsidRPr="00C53498">
        <w:rPr>
          <w:rFonts w:ascii="Times New Roman" w:eastAsia="Times New Roman" w:hAnsi="Times New Roman" w:cs="Times New Roman"/>
          <w:color w:val="000000"/>
          <w:sz w:val="24"/>
        </w:rPr>
        <w:t>165.</w:t>
      </w:r>
    </w:p>
    <w:p w14:paraId="7CDD1D68" w14:textId="77777777" w:rsidR="002A033C" w:rsidRPr="00C53498" w:rsidRDefault="002A033C" w:rsidP="00C53498">
      <w:pPr>
        <w:spacing w:line="360" w:lineRule="auto"/>
        <w:jc w:val="both"/>
        <w:rPr>
          <w:rFonts w:ascii="Times New Roman" w:hAnsi="Times New Roman" w:cs="Times New Roman"/>
          <w:sz w:val="24"/>
        </w:rPr>
      </w:pPr>
    </w:p>
    <w:p w14:paraId="49BE2BCC"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K. Shilpi, S.W. James, N. Gupta and S. Yadav. 2025b. Three novel species of earthworms of genus </w:t>
      </w:r>
      <w:proofErr w:type="spellStart"/>
      <w:r w:rsidRPr="00C53498">
        <w:rPr>
          <w:rFonts w:ascii="Times New Roman" w:eastAsia="Times New Roman" w:hAnsi="Times New Roman" w:cs="Times New Roman"/>
          <w:i/>
          <w:color w:val="000000"/>
          <w:sz w:val="24"/>
        </w:rPr>
        <w:t>Metaphire</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Sims and Easton, 1972 from Manipur,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166–189.</w:t>
      </w:r>
    </w:p>
    <w:p w14:paraId="1FA30542" w14:textId="77777777" w:rsidR="002A033C" w:rsidRPr="00C53498" w:rsidRDefault="002A033C" w:rsidP="00C53498">
      <w:pPr>
        <w:spacing w:line="360" w:lineRule="auto"/>
        <w:jc w:val="both"/>
        <w:rPr>
          <w:rFonts w:ascii="Times New Roman" w:hAnsi="Times New Roman" w:cs="Times New Roman"/>
          <w:sz w:val="24"/>
        </w:rPr>
      </w:pPr>
    </w:p>
    <w:p w14:paraId="4C0D67C7"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Tiunov, A. V., and Scheu, S. (2000). </w:t>
      </w:r>
      <w:r w:rsidRPr="00C53498">
        <w:rPr>
          <w:rFonts w:ascii="Times New Roman" w:eastAsia="Times New Roman" w:hAnsi="Times New Roman" w:cs="Times New Roman"/>
          <w:i/>
          <w:color w:val="000000"/>
          <w:sz w:val="24"/>
        </w:rPr>
        <w:t>Microbial biomass, biovol</w:t>
      </w:r>
      <w:r w:rsidRPr="00C53498">
        <w:rPr>
          <w:rFonts w:ascii="Times New Roman" w:eastAsia="Times New Roman" w:hAnsi="Times New Roman" w:cs="Times New Roman"/>
          <w:i/>
          <w:color w:val="000000"/>
          <w:sz w:val="24"/>
        </w:rPr>
        <w:t>ume, and respiration in</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terrestris</w:t>
      </w:r>
      <w:proofErr w:type="spellEnd"/>
      <w:r w:rsidRPr="00C53498">
        <w:rPr>
          <w:rFonts w:ascii="Times New Roman" w:eastAsia="Times New Roman" w:hAnsi="Times New Roman" w:cs="Times New Roman"/>
          <w:color w:val="000000"/>
          <w:sz w:val="24"/>
        </w:rPr>
        <w:t xml:space="preserve"> L. cast material of different ages. Soil Biology and Biochemistry, 32(2): 265–275. https://doi.org/10.1016/S0038-0717(99)00165-0.</w:t>
      </w:r>
    </w:p>
    <w:p w14:paraId="39531CFA" w14:textId="77777777" w:rsidR="002A033C" w:rsidRPr="00C53498" w:rsidRDefault="002A033C" w:rsidP="00C53498">
      <w:pPr>
        <w:spacing w:line="360" w:lineRule="auto"/>
        <w:jc w:val="both"/>
        <w:rPr>
          <w:rFonts w:ascii="Times New Roman" w:hAnsi="Times New Roman" w:cs="Times New Roman"/>
          <w:sz w:val="24"/>
        </w:rPr>
      </w:pPr>
    </w:p>
    <w:p w14:paraId="448B7AF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Valle, J. V. Moro, R. P., Gravin, H. M., Trigo, D. and </w:t>
      </w:r>
      <w:proofErr w:type="spellStart"/>
      <w:r w:rsidRPr="00C53498">
        <w:rPr>
          <w:rFonts w:ascii="Times New Roman" w:eastAsia="Times New Roman" w:hAnsi="Times New Roman" w:cs="Times New Roman"/>
          <w:color w:val="000000"/>
          <w:sz w:val="24"/>
        </w:rPr>
        <w:t>Cosin</w:t>
      </w:r>
      <w:proofErr w:type="spellEnd"/>
      <w:r w:rsidRPr="00C53498">
        <w:rPr>
          <w:rFonts w:ascii="Times New Roman" w:eastAsia="Times New Roman" w:hAnsi="Times New Roman" w:cs="Times New Roman"/>
          <w:color w:val="000000"/>
          <w:sz w:val="24"/>
        </w:rPr>
        <w:t>, D. D. J. 1997. Ann</w:t>
      </w:r>
      <w:r w:rsidRPr="00C53498">
        <w:rPr>
          <w:rFonts w:ascii="Times New Roman" w:eastAsia="Times New Roman" w:hAnsi="Times New Roman" w:cs="Times New Roman"/>
          <w:color w:val="000000"/>
          <w:sz w:val="24"/>
        </w:rPr>
        <w:t xml:space="preserve">ual dynamics of the earthworm </w:t>
      </w:r>
      <w:proofErr w:type="spellStart"/>
      <w:r w:rsidRPr="00C53498">
        <w:rPr>
          <w:rFonts w:ascii="Times New Roman" w:eastAsia="Times New Roman" w:hAnsi="Times New Roman" w:cs="Times New Roman"/>
          <w:color w:val="000000"/>
          <w:sz w:val="24"/>
        </w:rPr>
        <w:t>Hormogaster</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elisae</w:t>
      </w:r>
      <w:proofErr w:type="spellEnd"/>
      <w:r w:rsidRPr="00C53498">
        <w:rPr>
          <w:rFonts w:ascii="Times New Roman" w:eastAsia="Times New Roman" w:hAnsi="Times New Roman" w:cs="Times New Roman"/>
          <w:color w:val="000000"/>
          <w:sz w:val="24"/>
        </w:rPr>
        <w:t xml:space="preserve"> (Oligochaeta, </w:t>
      </w:r>
      <w:proofErr w:type="spellStart"/>
      <w:r w:rsidRPr="00C53498">
        <w:rPr>
          <w:rFonts w:ascii="Times New Roman" w:eastAsia="Times New Roman" w:hAnsi="Times New Roman" w:cs="Times New Roman"/>
          <w:color w:val="000000"/>
          <w:sz w:val="24"/>
        </w:rPr>
        <w:t>Hormogastridae</w:t>
      </w:r>
      <w:proofErr w:type="spellEnd"/>
      <w:r w:rsidRPr="00C53498">
        <w:rPr>
          <w:rFonts w:ascii="Times New Roman" w:eastAsia="Times New Roman" w:hAnsi="Times New Roman" w:cs="Times New Roman"/>
          <w:color w:val="000000"/>
          <w:sz w:val="24"/>
        </w:rPr>
        <w:t xml:space="preserve">) in central Spain. </w:t>
      </w:r>
      <w:r w:rsidRPr="00C53498">
        <w:rPr>
          <w:rFonts w:ascii="Times New Roman" w:eastAsia="Times New Roman" w:hAnsi="Times New Roman" w:cs="Times New Roman"/>
          <w:i/>
          <w:color w:val="000000"/>
          <w:sz w:val="24"/>
        </w:rPr>
        <w:t xml:space="preserve">Soil Biol. </w:t>
      </w:r>
      <w:proofErr w:type="spellStart"/>
      <w:r w:rsidRPr="00C53498">
        <w:rPr>
          <w:rFonts w:ascii="Times New Roman" w:eastAsia="Times New Roman" w:hAnsi="Times New Roman" w:cs="Times New Roman"/>
          <w:i/>
          <w:color w:val="000000"/>
          <w:sz w:val="24"/>
        </w:rPr>
        <w:t>Biochem</w:t>
      </w:r>
      <w:proofErr w:type="spellEnd"/>
      <w:r w:rsidRPr="00C53498">
        <w:rPr>
          <w:rFonts w:ascii="Times New Roman" w:eastAsia="Times New Roman" w:hAnsi="Times New Roman" w:cs="Times New Roman"/>
          <w:color w:val="000000"/>
          <w:sz w:val="24"/>
        </w:rPr>
        <w:t>. 29: 309-312.</w:t>
      </w:r>
    </w:p>
    <w:p w14:paraId="35F8140B" w14:textId="77777777" w:rsidR="002A033C" w:rsidRPr="00C53498" w:rsidRDefault="002A033C" w:rsidP="00C53498">
      <w:pPr>
        <w:spacing w:line="360" w:lineRule="auto"/>
        <w:jc w:val="both"/>
        <w:rPr>
          <w:rFonts w:ascii="Times New Roman" w:hAnsi="Times New Roman" w:cs="Times New Roman"/>
          <w:sz w:val="24"/>
        </w:rPr>
      </w:pPr>
    </w:p>
    <w:p w14:paraId="0925AF15"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Wachrinrat</w:t>
      </w:r>
      <w:proofErr w:type="spellEnd"/>
      <w:r w:rsidRPr="00C53498">
        <w:rPr>
          <w:rFonts w:ascii="Times New Roman" w:eastAsia="Times New Roman" w:hAnsi="Times New Roman" w:cs="Times New Roman"/>
          <w:color w:val="000000"/>
          <w:sz w:val="24"/>
        </w:rPr>
        <w:t>, C. 2000. Community dynamics of the building phase in fire- and non-fire-protected secondary dry dipterocarp fores</w:t>
      </w:r>
      <w:r w:rsidRPr="00C53498">
        <w:rPr>
          <w:rFonts w:ascii="Times New Roman" w:eastAsia="Times New Roman" w:hAnsi="Times New Roman" w:cs="Times New Roman"/>
          <w:color w:val="000000"/>
          <w:sz w:val="24"/>
        </w:rPr>
        <w:t xml:space="preserve">t, Nakhon Ratchasima. </w:t>
      </w:r>
      <w:r w:rsidRPr="00C53498">
        <w:rPr>
          <w:rFonts w:ascii="Times New Roman" w:eastAsia="Times New Roman" w:hAnsi="Times New Roman" w:cs="Times New Roman"/>
          <w:i/>
          <w:color w:val="000000"/>
          <w:sz w:val="24"/>
        </w:rPr>
        <w:t xml:space="preserve">Ph.D. dissertation, </w:t>
      </w:r>
      <w:proofErr w:type="spellStart"/>
      <w:r w:rsidRPr="00C53498">
        <w:rPr>
          <w:rFonts w:ascii="Times New Roman" w:eastAsia="Times New Roman" w:hAnsi="Times New Roman" w:cs="Times New Roman"/>
          <w:i/>
          <w:color w:val="000000"/>
          <w:sz w:val="24"/>
        </w:rPr>
        <w:t>Kasetsart</w:t>
      </w:r>
      <w:proofErr w:type="spellEnd"/>
      <w:r w:rsidRPr="00C53498">
        <w:rPr>
          <w:rFonts w:ascii="Times New Roman" w:eastAsia="Times New Roman" w:hAnsi="Times New Roman" w:cs="Times New Roman"/>
          <w:i/>
          <w:color w:val="000000"/>
          <w:sz w:val="24"/>
        </w:rPr>
        <w:t xml:space="preserve"> University, </w:t>
      </w:r>
      <w:r w:rsidRPr="00C53498">
        <w:rPr>
          <w:rFonts w:ascii="Times New Roman" w:eastAsia="Times New Roman" w:hAnsi="Times New Roman" w:cs="Times New Roman"/>
          <w:color w:val="000000"/>
          <w:sz w:val="24"/>
        </w:rPr>
        <w:t>Thailand.</w:t>
      </w:r>
    </w:p>
    <w:p w14:paraId="05BA7E3E" w14:textId="77777777" w:rsidR="002A033C" w:rsidRPr="00C53498" w:rsidRDefault="002A033C" w:rsidP="00C53498">
      <w:pPr>
        <w:spacing w:line="360" w:lineRule="auto"/>
        <w:jc w:val="both"/>
        <w:rPr>
          <w:rFonts w:ascii="Times New Roman" w:hAnsi="Times New Roman" w:cs="Times New Roman"/>
          <w:sz w:val="24"/>
        </w:rPr>
      </w:pPr>
    </w:p>
    <w:p w14:paraId="5E89BA2F" w14:textId="77777777" w:rsidR="002A033C" w:rsidRDefault="00A02AF0" w:rsidP="00C53498">
      <w:pPr>
        <w:spacing w:line="360" w:lineRule="auto"/>
        <w:jc w:val="both"/>
        <w:rPr>
          <w:rFonts w:ascii="Times New Roman" w:eastAsia="Times New Roman" w:hAnsi="Times New Roman" w:cs="Times New Roman"/>
          <w:color w:val="000000"/>
          <w:sz w:val="24"/>
        </w:rPr>
      </w:pPr>
      <w:r w:rsidRPr="00C53498">
        <w:rPr>
          <w:rFonts w:ascii="Times New Roman" w:eastAsia="Times New Roman" w:hAnsi="Times New Roman" w:cs="Times New Roman"/>
          <w:color w:val="000000"/>
          <w:sz w:val="24"/>
        </w:rPr>
        <w:t xml:space="preserve">Willoughby, G.L., and E.J. Kladivko. 2002. Water infiltration rates following the reintroduction of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terrestris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into no-till fields. J. Soil Water Conser. 57: 82-88.</w:t>
      </w:r>
    </w:p>
    <w:p w14:paraId="081C393D" w14:textId="77777777" w:rsidR="00BC3F96" w:rsidRDefault="00BC3F96" w:rsidP="00C53498">
      <w:pPr>
        <w:spacing w:line="360" w:lineRule="auto"/>
        <w:jc w:val="both"/>
        <w:rPr>
          <w:rFonts w:ascii="Times New Roman" w:eastAsia="Times New Roman" w:hAnsi="Times New Roman" w:cs="Times New Roman"/>
          <w:color w:val="000000"/>
          <w:sz w:val="24"/>
        </w:rPr>
      </w:pPr>
    </w:p>
    <w:p w14:paraId="6A3F2644" w14:textId="77777777" w:rsidR="00BC3F96" w:rsidRDefault="00BC3F96" w:rsidP="00C53498">
      <w:pPr>
        <w:spacing w:line="360" w:lineRule="auto"/>
        <w:jc w:val="both"/>
        <w:rPr>
          <w:rFonts w:ascii="Times New Roman" w:eastAsia="Times New Roman" w:hAnsi="Times New Roman" w:cs="Times New Roman"/>
          <w:color w:val="000000"/>
          <w:sz w:val="24"/>
        </w:rPr>
      </w:pPr>
    </w:p>
    <w:p w14:paraId="4528C0F1" w14:textId="05E2D616" w:rsidR="00BC3F96" w:rsidRDefault="00BC3F96" w:rsidP="00C53498">
      <w:pPr>
        <w:spacing w:line="360" w:lineRule="auto"/>
        <w:jc w:val="both"/>
        <w:rPr>
          <w:rFonts w:ascii="Times New Roman" w:eastAsia="Times New Roman" w:hAnsi="Times New Roman" w:cs="Times New Roman"/>
          <w:color w:val="000000"/>
          <w:sz w:val="24"/>
        </w:rPr>
      </w:pPr>
    </w:p>
    <w:p w14:paraId="6A3BBC91" w14:textId="10BDF7D2" w:rsidR="00A91B6F" w:rsidRDefault="00A91B6F" w:rsidP="00C53498">
      <w:pPr>
        <w:spacing w:line="360" w:lineRule="auto"/>
        <w:jc w:val="both"/>
        <w:rPr>
          <w:rFonts w:ascii="Times New Roman" w:eastAsia="Times New Roman" w:hAnsi="Times New Roman" w:cs="Times New Roman"/>
          <w:color w:val="000000"/>
          <w:sz w:val="24"/>
        </w:rPr>
      </w:pPr>
    </w:p>
    <w:p w14:paraId="62D8F167" w14:textId="37B1EC83" w:rsidR="00A91B6F" w:rsidRDefault="00A91B6F" w:rsidP="00C53498">
      <w:pPr>
        <w:spacing w:line="360" w:lineRule="auto"/>
        <w:jc w:val="both"/>
        <w:rPr>
          <w:rFonts w:ascii="Times New Roman" w:eastAsia="Times New Roman" w:hAnsi="Times New Roman" w:cs="Times New Roman"/>
          <w:color w:val="000000"/>
          <w:sz w:val="24"/>
        </w:rPr>
      </w:pPr>
    </w:p>
    <w:p w14:paraId="3FCB2D3D" w14:textId="70935A38" w:rsidR="00A91B6F" w:rsidRDefault="00A91B6F" w:rsidP="00C53498">
      <w:pPr>
        <w:spacing w:line="360" w:lineRule="auto"/>
        <w:jc w:val="both"/>
        <w:rPr>
          <w:rFonts w:ascii="Times New Roman" w:eastAsia="Times New Roman" w:hAnsi="Times New Roman" w:cs="Times New Roman"/>
          <w:color w:val="000000"/>
          <w:sz w:val="24"/>
        </w:rPr>
      </w:pPr>
    </w:p>
    <w:p w14:paraId="5FF9071C" w14:textId="6F92A53F" w:rsidR="00A91B6F" w:rsidRDefault="00A91B6F" w:rsidP="00C53498">
      <w:pPr>
        <w:spacing w:line="360" w:lineRule="auto"/>
        <w:jc w:val="both"/>
        <w:rPr>
          <w:rFonts w:ascii="Times New Roman" w:eastAsia="Times New Roman" w:hAnsi="Times New Roman" w:cs="Times New Roman"/>
          <w:color w:val="000000"/>
          <w:sz w:val="24"/>
        </w:rPr>
      </w:pPr>
    </w:p>
    <w:p w14:paraId="67DA4730" w14:textId="77777777" w:rsidR="00A91B6F" w:rsidRDefault="00A91B6F" w:rsidP="00C53498">
      <w:pPr>
        <w:spacing w:line="360" w:lineRule="auto"/>
        <w:jc w:val="both"/>
        <w:rPr>
          <w:rFonts w:ascii="Times New Roman" w:eastAsia="Times New Roman" w:hAnsi="Times New Roman" w:cs="Times New Roman"/>
          <w:color w:val="000000"/>
          <w:sz w:val="24"/>
        </w:rPr>
      </w:pPr>
      <w:bookmarkStart w:id="1" w:name="_GoBack"/>
      <w:bookmarkEnd w:id="1"/>
    </w:p>
    <w:p w14:paraId="6FEC91E9" w14:textId="77777777" w:rsidR="00BC3F96" w:rsidRDefault="00BC3F96" w:rsidP="00C53498">
      <w:pPr>
        <w:spacing w:line="360" w:lineRule="auto"/>
        <w:jc w:val="both"/>
        <w:rPr>
          <w:rFonts w:ascii="Times New Roman" w:eastAsia="Times New Roman" w:hAnsi="Times New Roman" w:cs="Times New Roman"/>
          <w:color w:val="000000"/>
          <w:sz w:val="24"/>
        </w:rPr>
      </w:pPr>
    </w:p>
    <w:p w14:paraId="5007E6F9" w14:textId="77777777" w:rsidR="00BC3F96" w:rsidRDefault="00BC3F96" w:rsidP="00C53498">
      <w:pPr>
        <w:spacing w:line="360" w:lineRule="auto"/>
        <w:jc w:val="both"/>
        <w:rPr>
          <w:rFonts w:ascii="Times New Roman" w:eastAsia="Times New Roman" w:hAnsi="Times New Roman" w:cs="Times New Roman"/>
          <w:color w:val="000000"/>
          <w:sz w:val="24"/>
        </w:rPr>
      </w:pPr>
    </w:p>
    <w:p w14:paraId="6B7D7761"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 xml:space="preserve">Table: 1. Total population of earthworms observed in Lateritic Semi Evergreen Forest </w:t>
      </w:r>
      <w:r w:rsidRPr="00BC3F96">
        <w:rPr>
          <w:rFonts w:ascii="Times New Roman" w:eastAsia="Times New Roman" w:hAnsi="Times New Roman" w:cs="Times New Roman"/>
          <w:b/>
          <w:bCs/>
          <w:iCs/>
          <w:sz w:val="24"/>
        </w:rPr>
        <w:t>(irrespective of developmental stages)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bCs/>
          <w:sz w:val="24"/>
        </w:rPr>
        <w:t xml:space="preserve">in twenty quadrats/month </w:t>
      </w:r>
      <w:r w:rsidRPr="00BC3F96">
        <w:rPr>
          <w:rFonts w:ascii="Times New Roman" w:eastAsia="Times New Roman" w:hAnsi="Times New Roman" w:cs="Times New Roman"/>
          <w:b/>
          <w:bCs/>
          <w:i/>
          <w:iCs/>
          <w:sz w:val="24"/>
        </w:rPr>
        <w:t>i.e.,</w:t>
      </w:r>
      <w:r w:rsidRPr="00BC3F96">
        <w:rPr>
          <w:rFonts w:ascii="Times New Roman" w:eastAsia="Times New Roman" w:hAnsi="Times New Roman" w:cs="Times New Roman"/>
          <w:b/>
          <w:bCs/>
          <w:sz w:val="24"/>
        </w:rPr>
        <w:t xml:space="preserve"> </w:t>
      </w:r>
    </w:p>
    <w:p w14:paraId="4759C710"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litter microhabitat from June 2009 to May 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3100"/>
        <w:gridCol w:w="1836"/>
        <w:gridCol w:w="2674"/>
      </w:tblGrid>
      <w:tr w:rsidR="00BC3F96" w:rsidRPr="00BC3F96" w14:paraId="00C781F5" w14:textId="77777777" w:rsidTr="009F6BEC">
        <w:trPr>
          <w:jc w:val="center"/>
        </w:trPr>
        <w:tc>
          <w:tcPr>
            <w:tcW w:w="1290" w:type="dxa"/>
          </w:tcPr>
          <w:p w14:paraId="5A36905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 No.</w:t>
            </w:r>
          </w:p>
        </w:tc>
        <w:tc>
          <w:tcPr>
            <w:tcW w:w="3100" w:type="dxa"/>
          </w:tcPr>
          <w:p w14:paraId="7A4C7082" w14:textId="77777777" w:rsidR="00BC3F96" w:rsidRPr="00BC3F96" w:rsidRDefault="00BC3F96" w:rsidP="00BC3F96">
            <w:pPr>
              <w:autoSpaceDE w:val="0"/>
              <w:autoSpaceDN w:val="0"/>
              <w:adjustRightInd w:val="0"/>
              <w:spacing w:line="276" w:lineRule="auto"/>
              <w:ind w:left="108"/>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Earthworm species</w:t>
            </w:r>
          </w:p>
        </w:tc>
        <w:tc>
          <w:tcPr>
            <w:tcW w:w="1836" w:type="dxa"/>
          </w:tcPr>
          <w:p w14:paraId="618524AF"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 number of earthworms enumerated</w:t>
            </w:r>
          </w:p>
        </w:tc>
        <w:tc>
          <w:tcPr>
            <w:tcW w:w="2674" w:type="dxa"/>
          </w:tcPr>
          <w:p w14:paraId="4BDD3859"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Proportion of population of Earthworms</w:t>
            </w:r>
          </w:p>
        </w:tc>
      </w:tr>
      <w:tr w:rsidR="00BC3F96" w:rsidRPr="00BC3F96" w14:paraId="7A9D1A6E" w14:textId="77777777" w:rsidTr="009F6BEC">
        <w:trPr>
          <w:jc w:val="center"/>
        </w:trPr>
        <w:tc>
          <w:tcPr>
            <w:tcW w:w="1290" w:type="dxa"/>
          </w:tcPr>
          <w:p w14:paraId="00D13C65"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1</w:t>
            </w:r>
          </w:p>
        </w:tc>
        <w:tc>
          <w:tcPr>
            <w:tcW w:w="3100" w:type="dxa"/>
          </w:tcPr>
          <w:p w14:paraId="76069E7E"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i/>
                <w:iCs/>
                <w:sz w:val="24"/>
              </w:rPr>
              <w:t>Drawida</w:t>
            </w:r>
            <w:proofErr w:type="spellEnd"/>
            <w:r w:rsidRPr="00BC3F96">
              <w:rPr>
                <w:rFonts w:ascii="Times New Roman" w:eastAsia="Times New Roman" w:hAnsi="Times New Roman" w:cs="Times New Roman"/>
                <w:b/>
                <w:i/>
                <w:iCs/>
                <w:sz w:val="24"/>
              </w:rPr>
              <w:t xml:space="preserve"> </w:t>
            </w:r>
            <w:proofErr w:type="spellStart"/>
            <w:r w:rsidRPr="00BC3F96">
              <w:rPr>
                <w:rFonts w:ascii="Times New Roman" w:eastAsia="Times New Roman" w:hAnsi="Times New Roman" w:cs="Times New Roman"/>
                <w:b/>
                <w:i/>
                <w:iCs/>
                <w:sz w:val="24"/>
              </w:rPr>
              <w:t>gracilis</w:t>
            </w:r>
            <w:proofErr w:type="spellEnd"/>
          </w:p>
        </w:tc>
        <w:tc>
          <w:tcPr>
            <w:tcW w:w="1836" w:type="dxa"/>
          </w:tcPr>
          <w:p w14:paraId="76FB4F20"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305</w:t>
            </w:r>
          </w:p>
        </w:tc>
        <w:tc>
          <w:tcPr>
            <w:tcW w:w="2674" w:type="dxa"/>
          </w:tcPr>
          <w:p w14:paraId="2217802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22</w:t>
            </w:r>
          </w:p>
        </w:tc>
      </w:tr>
      <w:tr w:rsidR="00BC3F96" w:rsidRPr="00BC3F96" w14:paraId="4973BA65" w14:textId="77777777" w:rsidTr="009F6BEC">
        <w:trPr>
          <w:jc w:val="center"/>
        </w:trPr>
        <w:tc>
          <w:tcPr>
            <w:tcW w:w="1290" w:type="dxa"/>
          </w:tcPr>
          <w:p w14:paraId="780BF73A"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2</w:t>
            </w:r>
          </w:p>
        </w:tc>
        <w:tc>
          <w:tcPr>
            <w:tcW w:w="3100" w:type="dxa"/>
          </w:tcPr>
          <w:p w14:paraId="7E186347"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iCs/>
                <w:sz w:val="24"/>
              </w:rPr>
            </w:pPr>
            <w:proofErr w:type="spellStart"/>
            <w:r w:rsidRPr="00BC3F96">
              <w:rPr>
                <w:rFonts w:ascii="Times New Roman" w:eastAsia="Times New Roman" w:hAnsi="Times New Roman" w:cs="Times New Roman"/>
                <w:b/>
                <w:i/>
                <w:sz w:val="24"/>
              </w:rPr>
              <w:t>Drawida</w:t>
            </w:r>
            <w:proofErr w:type="spellEnd"/>
            <w:r w:rsidRPr="00BC3F96">
              <w:rPr>
                <w:rFonts w:ascii="Times New Roman" w:eastAsia="Times New Roman" w:hAnsi="Times New Roman" w:cs="Times New Roman"/>
                <w:b/>
                <w:i/>
                <w:sz w:val="24"/>
              </w:rPr>
              <w:t xml:space="preserve"> </w:t>
            </w:r>
            <w:proofErr w:type="spellStart"/>
            <w:r w:rsidRPr="00BC3F96">
              <w:rPr>
                <w:rFonts w:ascii="Times New Roman" w:eastAsia="Times New Roman" w:hAnsi="Times New Roman" w:cs="Times New Roman"/>
                <w:b/>
                <w:i/>
                <w:sz w:val="24"/>
              </w:rPr>
              <w:t>bullata</w:t>
            </w:r>
            <w:proofErr w:type="spellEnd"/>
          </w:p>
        </w:tc>
        <w:tc>
          <w:tcPr>
            <w:tcW w:w="1836" w:type="dxa"/>
          </w:tcPr>
          <w:p w14:paraId="08A59AB3"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521</w:t>
            </w:r>
          </w:p>
        </w:tc>
        <w:tc>
          <w:tcPr>
            <w:tcW w:w="2674" w:type="dxa"/>
          </w:tcPr>
          <w:p w14:paraId="542C7AE6"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38</w:t>
            </w:r>
          </w:p>
        </w:tc>
      </w:tr>
      <w:tr w:rsidR="00BC3F96" w:rsidRPr="00BC3F96" w14:paraId="4FB0AD53" w14:textId="77777777" w:rsidTr="009F6BEC">
        <w:trPr>
          <w:jc w:val="center"/>
        </w:trPr>
        <w:tc>
          <w:tcPr>
            <w:tcW w:w="1290" w:type="dxa"/>
          </w:tcPr>
          <w:p w14:paraId="77C2A3A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3</w:t>
            </w:r>
          </w:p>
        </w:tc>
        <w:tc>
          <w:tcPr>
            <w:tcW w:w="3100" w:type="dxa"/>
          </w:tcPr>
          <w:p w14:paraId="010D649D"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bCs/>
                <w:i/>
                <w:iCs/>
                <w:sz w:val="24"/>
              </w:rPr>
              <w:t>Hoplochaetella</w:t>
            </w:r>
            <w:proofErr w:type="spellEnd"/>
            <w:r w:rsidRPr="00BC3F96">
              <w:rPr>
                <w:rFonts w:ascii="Times New Roman" w:eastAsia="Times New Roman" w:hAnsi="Times New Roman" w:cs="Times New Roman"/>
                <w:b/>
                <w:bCs/>
                <w:i/>
                <w:iCs/>
                <w:sz w:val="24"/>
              </w:rPr>
              <w:t xml:space="preserve"> </w:t>
            </w:r>
            <w:proofErr w:type="spellStart"/>
            <w:r w:rsidRPr="00BC3F96">
              <w:rPr>
                <w:rFonts w:ascii="Times New Roman" w:eastAsia="Times New Roman" w:hAnsi="Times New Roman" w:cs="Times New Roman"/>
                <w:b/>
                <w:bCs/>
                <w:i/>
                <w:iCs/>
                <w:sz w:val="24"/>
              </w:rPr>
              <w:t>stuarti</w:t>
            </w:r>
            <w:proofErr w:type="spellEnd"/>
          </w:p>
        </w:tc>
        <w:tc>
          <w:tcPr>
            <w:tcW w:w="1836" w:type="dxa"/>
          </w:tcPr>
          <w:p w14:paraId="79D982D2"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231</w:t>
            </w:r>
          </w:p>
        </w:tc>
        <w:tc>
          <w:tcPr>
            <w:tcW w:w="2674" w:type="dxa"/>
          </w:tcPr>
          <w:p w14:paraId="287C9D71"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17</w:t>
            </w:r>
          </w:p>
        </w:tc>
      </w:tr>
      <w:tr w:rsidR="00BC3F96" w:rsidRPr="00BC3F96" w14:paraId="083A2AD1" w14:textId="77777777" w:rsidTr="009F6BEC">
        <w:trPr>
          <w:jc w:val="center"/>
        </w:trPr>
        <w:tc>
          <w:tcPr>
            <w:tcW w:w="1290" w:type="dxa"/>
          </w:tcPr>
          <w:p w14:paraId="47F6289C"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4</w:t>
            </w:r>
          </w:p>
        </w:tc>
        <w:tc>
          <w:tcPr>
            <w:tcW w:w="3100" w:type="dxa"/>
          </w:tcPr>
          <w:p w14:paraId="4980D23F" w14:textId="77777777" w:rsidR="00BC3F96" w:rsidRPr="00BC3F96" w:rsidRDefault="00BC3F96" w:rsidP="00BC3F96">
            <w:pPr>
              <w:autoSpaceDE w:val="0"/>
              <w:autoSpaceDN w:val="0"/>
              <w:adjustRightInd w:val="0"/>
              <w:spacing w:line="276" w:lineRule="auto"/>
              <w:ind w:left="121"/>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bCs/>
                <w:i/>
                <w:iCs/>
                <w:sz w:val="24"/>
              </w:rPr>
              <w:t>Megascolex</w:t>
            </w:r>
            <w:proofErr w:type="spellEnd"/>
            <w:r w:rsidRPr="00BC3F96">
              <w:rPr>
                <w:rFonts w:ascii="Times New Roman" w:eastAsia="Times New Roman" w:hAnsi="Times New Roman" w:cs="Times New Roman"/>
                <w:b/>
                <w:bCs/>
                <w:i/>
                <w:iCs/>
                <w:sz w:val="24"/>
              </w:rPr>
              <w:t xml:space="preserve"> </w:t>
            </w:r>
            <w:proofErr w:type="spellStart"/>
            <w:r w:rsidRPr="00BC3F96">
              <w:rPr>
                <w:rFonts w:ascii="Times New Roman" w:eastAsia="Times New Roman" w:hAnsi="Times New Roman" w:cs="Times New Roman"/>
                <w:b/>
                <w:bCs/>
                <w:i/>
                <w:iCs/>
                <w:sz w:val="24"/>
              </w:rPr>
              <w:t>cochinensis</w:t>
            </w:r>
            <w:proofErr w:type="spellEnd"/>
          </w:p>
        </w:tc>
        <w:tc>
          <w:tcPr>
            <w:tcW w:w="1836" w:type="dxa"/>
          </w:tcPr>
          <w:p w14:paraId="6E0E921A"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184</w:t>
            </w:r>
          </w:p>
        </w:tc>
        <w:tc>
          <w:tcPr>
            <w:tcW w:w="2674" w:type="dxa"/>
          </w:tcPr>
          <w:p w14:paraId="4007D9C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14</w:t>
            </w:r>
          </w:p>
        </w:tc>
      </w:tr>
      <w:tr w:rsidR="00BC3F96" w:rsidRPr="00BC3F96" w14:paraId="0D496544" w14:textId="77777777" w:rsidTr="009F6BEC">
        <w:trPr>
          <w:jc w:val="center"/>
        </w:trPr>
        <w:tc>
          <w:tcPr>
            <w:tcW w:w="1290" w:type="dxa"/>
          </w:tcPr>
          <w:p w14:paraId="3A895C02"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5</w:t>
            </w:r>
          </w:p>
        </w:tc>
        <w:tc>
          <w:tcPr>
            <w:tcW w:w="3100" w:type="dxa"/>
          </w:tcPr>
          <w:p w14:paraId="429B8886" w14:textId="77777777" w:rsidR="00BC3F96" w:rsidRPr="00BC3F96" w:rsidRDefault="00BC3F96" w:rsidP="00BC3F96">
            <w:pPr>
              <w:autoSpaceDE w:val="0"/>
              <w:autoSpaceDN w:val="0"/>
              <w:adjustRightInd w:val="0"/>
              <w:spacing w:line="276" w:lineRule="auto"/>
              <w:ind w:left="720" w:hanging="612"/>
              <w:contextualSpacing/>
              <w:jc w:val="both"/>
              <w:rPr>
                <w:rFonts w:ascii="Times New Roman" w:eastAsia="Times New Roman" w:hAnsi="Times New Roman" w:cs="Times New Roman"/>
                <w:b/>
                <w:bCs/>
                <w:i/>
                <w:iCs/>
                <w:sz w:val="24"/>
              </w:rPr>
            </w:pPr>
            <w:proofErr w:type="spellStart"/>
            <w:r w:rsidRPr="00BC3F96">
              <w:rPr>
                <w:rFonts w:ascii="Times New Roman" w:eastAsia="Times New Roman" w:hAnsi="Times New Roman" w:cs="Times New Roman"/>
                <w:b/>
                <w:i/>
                <w:sz w:val="24"/>
              </w:rPr>
              <w:t>Pontoscolex</w:t>
            </w:r>
            <w:proofErr w:type="spellEnd"/>
            <w:r w:rsidRPr="00BC3F96">
              <w:rPr>
                <w:rFonts w:ascii="Times New Roman" w:eastAsia="Times New Roman" w:hAnsi="Times New Roman" w:cs="Times New Roman"/>
                <w:b/>
                <w:i/>
                <w:sz w:val="24"/>
              </w:rPr>
              <w:t xml:space="preserve"> </w:t>
            </w:r>
            <w:proofErr w:type="spellStart"/>
            <w:r w:rsidRPr="00BC3F96">
              <w:rPr>
                <w:rFonts w:ascii="Times New Roman" w:eastAsia="Times New Roman" w:hAnsi="Times New Roman" w:cs="Times New Roman"/>
                <w:b/>
                <w:i/>
                <w:sz w:val="24"/>
              </w:rPr>
              <w:t>corethrurus</w:t>
            </w:r>
            <w:proofErr w:type="spellEnd"/>
          </w:p>
        </w:tc>
        <w:tc>
          <w:tcPr>
            <w:tcW w:w="1836" w:type="dxa"/>
          </w:tcPr>
          <w:p w14:paraId="63D167AD"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118</w:t>
            </w:r>
          </w:p>
        </w:tc>
        <w:tc>
          <w:tcPr>
            <w:tcW w:w="2674" w:type="dxa"/>
          </w:tcPr>
          <w:p w14:paraId="7383405F"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9</w:t>
            </w:r>
          </w:p>
        </w:tc>
      </w:tr>
      <w:tr w:rsidR="00BC3F96" w:rsidRPr="00BC3F96" w14:paraId="10D20F03" w14:textId="77777777" w:rsidTr="009F6BEC">
        <w:trPr>
          <w:jc w:val="center"/>
        </w:trPr>
        <w:tc>
          <w:tcPr>
            <w:tcW w:w="4390" w:type="dxa"/>
            <w:gridSpan w:val="2"/>
          </w:tcPr>
          <w:p w14:paraId="53BE92C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w:t>
            </w:r>
          </w:p>
        </w:tc>
        <w:tc>
          <w:tcPr>
            <w:tcW w:w="1836" w:type="dxa"/>
          </w:tcPr>
          <w:p w14:paraId="5111DB8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1359</w:t>
            </w:r>
          </w:p>
        </w:tc>
        <w:tc>
          <w:tcPr>
            <w:tcW w:w="2674" w:type="dxa"/>
          </w:tcPr>
          <w:p w14:paraId="351F677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100</w:t>
            </w:r>
          </w:p>
        </w:tc>
      </w:tr>
    </w:tbl>
    <w:p w14:paraId="6596AF71" w14:textId="77777777" w:rsidR="00BC3F96" w:rsidRPr="00BC3F96" w:rsidRDefault="00BC3F96" w:rsidP="00BC3F96">
      <w:pPr>
        <w:spacing w:line="276" w:lineRule="auto"/>
        <w:ind w:right="-180"/>
        <w:jc w:val="center"/>
        <w:rPr>
          <w:rFonts w:ascii="Times New Roman" w:eastAsia="Times New Roman" w:hAnsi="Times New Roman" w:cs="Times New Roman"/>
          <w:b/>
          <w:bCs/>
          <w:sz w:val="24"/>
          <w:highlight w:val="green"/>
        </w:rPr>
      </w:pPr>
    </w:p>
    <w:p w14:paraId="60D57B95" w14:textId="77777777" w:rsidR="00BC3F96" w:rsidRPr="00BC3F96" w:rsidRDefault="00BC3F96" w:rsidP="00BC3F96">
      <w:pPr>
        <w:ind w:right="-720"/>
        <w:jc w:val="center"/>
        <w:rPr>
          <w:rFonts w:ascii="Times New Roman" w:eastAsia="Times New Roman" w:hAnsi="Times New Roman" w:cs="Times New Roman"/>
          <w:b/>
          <w:sz w:val="24"/>
        </w:rPr>
      </w:pPr>
    </w:p>
    <w:p w14:paraId="78F2F4CB" w14:textId="77777777" w:rsidR="00BC3F96" w:rsidRPr="00BC3F96" w:rsidRDefault="00BC3F96" w:rsidP="00BC3F96">
      <w:pPr>
        <w:ind w:right="-720"/>
        <w:jc w:val="center"/>
        <w:rPr>
          <w:rFonts w:ascii="Times New Roman" w:eastAsia="Times New Roman" w:hAnsi="Times New Roman" w:cs="Times New Roman"/>
          <w:b/>
          <w:sz w:val="24"/>
        </w:rPr>
      </w:pPr>
    </w:p>
    <w:p w14:paraId="1BA5FEA4" w14:textId="77777777" w:rsidR="00BC3F96" w:rsidRPr="00BC3F96" w:rsidRDefault="00BC3F96" w:rsidP="00BC3F96">
      <w:pPr>
        <w:ind w:right="-720"/>
        <w:jc w:val="center"/>
        <w:rPr>
          <w:rFonts w:ascii="Times New Roman" w:eastAsia="Times New Roman" w:hAnsi="Times New Roman" w:cs="Times New Roman"/>
          <w:b/>
          <w:sz w:val="24"/>
        </w:rPr>
      </w:pPr>
    </w:p>
    <w:p w14:paraId="4A26ACD3" w14:textId="77777777" w:rsidR="00BC3F96" w:rsidRPr="00BC3F96" w:rsidRDefault="00BC3F96" w:rsidP="00BC3F96">
      <w:pPr>
        <w:ind w:right="-720"/>
        <w:jc w:val="center"/>
        <w:rPr>
          <w:rFonts w:ascii="Times New Roman" w:eastAsia="Times New Roman" w:hAnsi="Times New Roman" w:cs="Times New Roman"/>
          <w:b/>
          <w:sz w:val="24"/>
        </w:rPr>
      </w:pPr>
    </w:p>
    <w:p w14:paraId="48C0ECEC" w14:textId="77777777" w:rsidR="00BC3F96" w:rsidRPr="00BC3F96" w:rsidRDefault="00BC3F96" w:rsidP="00BC3F96">
      <w:pPr>
        <w:ind w:right="-720"/>
        <w:jc w:val="center"/>
        <w:rPr>
          <w:rFonts w:ascii="Times New Roman" w:eastAsia="Times New Roman" w:hAnsi="Times New Roman" w:cs="Times New Roman"/>
          <w:b/>
          <w:sz w:val="24"/>
        </w:rPr>
      </w:pPr>
    </w:p>
    <w:p w14:paraId="2C4E0482" w14:textId="77777777" w:rsidR="00BC3F96" w:rsidRPr="00BC3F96" w:rsidRDefault="00BC3F96" w:rsidP="00BC3F96">
      <w:pPr>
        <w:ind w:right="-720"/>
        <w:jc w:val="center"/>
        <w:rPr>
          <w:rFonts w:ascii="Times New Roman" w:eastAsia="Times New Roman" w:hAnsi="Times New Roman" w:cs="Times New Roman"/>
          <w:b/>
          <w:sz w:val="24"/>
        </w:rPr>
      </w:pPr>
    </w:p>
    <w:p w14:paraId="480FC2D9" w14:textId="77777777" w:rsidR="00BC3F96" w:rsidRPr="00BC3F96" w:rsidRDefault="00BC3F96" w:rsidP="00BC3F96">
      <w:pPr>
        <w:ind w:right="-720"/>
        <w:jc w:val="center"/>
        <w:rPr>
          <w:rFonts w:ascii="Times New Roman" w:eastAsia="Times New Roman" w:hAnsi="Times New Roman" w:cs="Times New Roman"/>
          <w:b/>
          <w:sz w:val="24"/>
        </w:rPr>
      </w:pPr>
    </w:p>
    <w:p w14:paraId="1FB2CD95" w14:textId="77777777" w:rsidR="00BC3F96" w:rsidRPr="00BC3F96" w:rsidRDefault="00BC3F96" w:rsidP="00BC3F96">
      <w:pPr>
        <w:ind w:right="-720"/>
        <w:jc w:val="center"/>
        <w:rPr>
          <w:rFonts w:ascii="Times New Roman" w:eastAsia="Times New Roman" w:hAnsi="Times New Roman" w:cs="Times New Roman"/>
          <w:b/>
          <w:sz w:val="24"/>
        </w:rPr>
      </w:pPr>
    </w:p>
    <w:p w14:paraId="2985A34C" w14:textId="77777777" w:rsidR="00BC3F96" w:rsidRPr="00BC3F96" w:rsidRDefault="00BC3F96" w:rsidP="00BC3F96">
      <w:pPr>
        <w:ind w:right="-720"/>
        <w:jc w:val="center"/>
        <w:rPr>
          <w:rFonts w:ascii="Times New Roman" w:eastAsia="Times New Roman" w:hAnsi="Times New Roman" w:cs="Times New Roman"/>
          <w:b/>
          <w:sz w:val="24"/>
        </w:rPr>
      </w:pPr>
    </w:p>
    <w:p w14:paraId="06D6701B" w14:textId="77777777" w:rsidR="00BC3F96" w:rsidRPr="00BC3F96" w:rsidRDefault="00BC3F96" w:rsidP="00BC3F96">
      <w:pPr>
        <w:ind w:right="-720"/>
        <w:jc w:val="center"/>
        <w:rPr>
          <w:rFonts w:ascii="Times New Roman" w:eastAsia="Times New Roman" w:hAnsi="Times New Roman" w:cs="Times New Roman"/>
          <w:b/>
          <w:sz w:val="24"/>
        </w:rPr>
      </w:pPr>
    </w:p>
    <w:p w14:paraId="6B9778F3" w14:textId="77777777" w:rsidR="00BC3F96" w:rsidRPr="00BC3F96" w:rsidRDefault="00BC3F96" w:rsidP="00BC3F96">
      <w:pPr>
        <w:ind w:right="-720"/>
        <w:jc w:val="center"/>
        <w:rPr>
          <w:rFonts w:ascii="Times New Roman" w:eastAsia="Times New Roman" w:hAnsi="Times New Roman" w:cs="Times New Roman"/>
          <w:b/>
          <w:sz w:val="24"/>
        </w:rPr>
      </w:pPr>
    </w:p>
    <w:p w14:paraId="2D07E483" w14:textId="77777777" w:rsidR="00BC3F96" w:rsidRPr="00BC3F96" w:rsidRDefault="00BC3F96" w:rsidP="00BC3F96">
      <w:pPr>
        <w:ind w:right="-720"/>
        <w:jc w:val="center"/>
        <w:rPr>
          <w:rFonts w:ascii="Times New Roman" w:eastAsia="Times New Roman" w:hAnsi="Times New Roman" w:cs="Times New Roman"/>
          <w:b/>
          <w:sz w:val="24"/>
        </w:rPr>
      </w:pPr>
    </w:p>
    <w:p w14:paraId="22D62E2A" w14:textId="77777777" w:rsidR="00BC3F96" w:rsidRPr="00BC3F96" w:rsidRDefault="00BC3F96" w:rsidP="00BC3F96">
      <w:pPr>
        <w:ind w:right="-720"/>
        <w:jc w:val="center"/>
        <w:rPr>
          <w:rFonts w:ascii="Times New Roman" w:eastAsia="Times New Roman" w:hAnsi="Times New Roman" w:cs="Times New Roman"/>
          <w:b/>
          <w:sz w:val="24"/>
        </w:rPr>
      </w:pPr>
    </w:p>
    <w:p w14:paraId="0DB5BA0F" w14:textId="77777777" w:rsidR="00BC3F96" w:rsidRPr="00BC3F96" w:rsidRDefault="00BC3F96" w:rsidP="00BC3F96">
      <w:pPr>
        <w:ind w:right="-720"/>
        <w:jc w:val="center"/>
        <w:rPr>
          <w:rFonts w:ascii="Times New Roman" w:eastAsia="Times New Roman" w:hAnsi="Times New Roman" w:cs="Times New Roman"/>
          <w:b/>
          <w:sz w:val="24"/>
        </w:rPr>
      </w:pPr>
    </w:p>
    <w:p w14:paraId="0FAF78CA" w14:textId="77777777" w:rsidR="00BC3F96" w:rsidRPr="00BC3F96" w:rsidRDefault="00BC3F96" w:rsidP="00BC3F96">
      <w:pPr>
        <w:ind w:right="-720"/>
        <w:jc w:val="center"/>
        <w:rPr>
          <w:rFonts w:ascii="Times New Roman" w:eastAsia="Times New Roman" w:hAnsi="Times New Roman" w:cs="Times New Roman"/>
          <w:b/>
          <w:sz w:val="24"/>
        </w:rPr>
      </w:pPr>
    </w:p>
    <w:p w14:paraId="59B99EB8" w14:textId="77777777" w:rsidR="00BC3F96" w:rsidRPr="00BC3F96" w:rsidRDefault="00BC3F96" w:rsidP="00BC3F96">
      <w:pPr>
        <w:ind w:right="-720"/>
        <w:jc w:val="center"/>
        <w:rPr>
          <w:rFonts w:ascii="Times New Roman" w:eastAsia="Times New Roman" w:hAnsi="Times New Roman" w:cs="Times New Roman"/>
          <w:b/>
          <w:sz w:val="24"/>
        </w:rPr>
      </w:pPr>
    </w:p>
    <w:p w14:paraId="410AE1AB" w14:textId="77777777" w:rsidR="00BC3F96" w:rsidRPr="00BC3F96" w:rsidRDefault="00BC3F96" w:rsidP="00BC3F96">
      <w:pPr>
        <w:ind w:right="-720"/>
        <w:jc w:val="center"/>
        <w:rPr>
          <w:rFonts w:ascii="Times New Roman" w:eastAsia="Times New Roman" w:hAnsi="Times New Roman" w:cs="Times New Roman"/>
          <w:b/>
          <w:sz w:val="24"/>
        </w:rPr>
      </w:pPr>
    </w:p>
    <w:p w14:paraId="59803B61" w14:textId="77777777" w:rsidR="00BC3F96" w:rsidRPr="00BC3F96" w:rsidRDefault="00BC3F96" w:rsidP="00BC3F96">
      <w:pPr>
        <w:ind w:right="-720"/>
        <w:jc w:val="center"/>
        <w:rPr>
          <w:rFonts w:ascii="Times New Roman" w:eastAsia="Times New Roman" w:hAnsi="Times New Roman" w:cs="Times New Roman"/>
          <w:b/>
          <w:sz w:val="24"/>
        </w:rPr>
      </w:pPr>
    </w:p>
    <w:p w14:paraId="2772E569" w14:textId="77777777" w:rsidR="00BC3F96" w:rsidRPr="00BC3F96" w:rsidRDefault="00BC3F96" w:rsidP="00BC3F96">
      <w:pPr>
        <w:ind w:right="-720"/>
        <w:jc w:val="center"/>
        <w:rPr>
          <w:rFonts w:ascii="Times New Roman" w:eastAsia="Times New Roman" w:hAnsi="Times New Roman" w:cs="Times New Roman"/>
          <w:b/>
          <w:sz w:val="24"/>
        </w:rPr>
      </w:pPr>
    </w:p>
    <w:p w14:paraId="7DD7B991" w14:textId="77777777" w:rsidR="00BC3F96" w:rsidRPr="00BC3F96" w:rsidRDefault="00BC3F96" w:rsidP="00BC3F96">
      <w:pPr>
        <w:ind w:right="-720"/>
        <w:jc w:val="center"/>
        <w:rPr>
          <w:rFonts w:ascii="Times New Roman" w:eastAsia="Times New Roman" w:hAnsi="Times New Roman" w:cs="Times New Roman"/>
          <w:b/>
          <w:sz w:val="24"/>
        </w:rPr>
      </w:pPr>
    </w:p>
    <w:p w14:paraId="57F6FA5E" w14:textId="77777777" w:rsidR="00BC3F96" w:rsidRPr="00BC3F96" w:rsidRDefault="00BC3F96" w:rsidP="00BC3F96">
      <w:pPr>
        <w:ind w:right="-720"/>
        <w:jc w:val="center"/>
        <w:rPr>
          <w:rFonts w:ascii="Times New Roman" w:eastAsia="Times New Roman" w:hAnsi="Times New Roman" w:cs="Times New Roman"/>
          <w:b/>
          <w:sz w:val="24"/>
        </w:rPr>
      </w:pPr>
    </w:p>
    <w:p w14:paraId="38EFCA61" w14:textId="77777777" w:rsidR="00BC3F96" w:rsidRPr="00BC3F96" w:rsidRDefault="00BC3F96" w:rsidP="00BC3F96">
      <w:pPr>
        <w:ind w:right="-720"/>
        <w:jc w:val="center"/>
        <w:rPr>
          <w:rFonts w:ascii="Times New Roman" w:eastAsia="Times New Roman" w:hAnsi="Times New Roman" w:cs="Times New Roman"/>
          <w:b/>
          <w:sz w:val="24"/>
        </w:rPr>
      </w:pPr>
    </w:p>
    <w:p w14:paraId="6233CA19" w14:textId="77777777" w:rsidR="00BC3F96" w:rsidRPr="00BC3F96" w:rsidRDefault="00BC3F96" w:rsidP="00BC3F96">
      <w:pPr>
        <w:ind w:right="-720"/>
        <w:jc w:val="center"/>
        <w:rPr>
          <w:rFonts w:ascii="Times New Roman" w:eastAsia="Times New Roman" w:hAnsi="Times New Roman" w:cs="Times New Roman"/>
          <w:b/>
          <w:sz w:val="24"/>
        </w:rPr>
      </w:pPr>
    </w:p>
    <w:p w14:paraId="77DCF945" w14:textId="77777777" w:rsidR="00BC3F96" w:rsidRPr="00BC3F96" w:rsidRDefault="00BC3F96" w:rsidP="00BC3F96">
      <w:pPr>
        <w:ind w:right="-720"/>
        <w:jc w:val="center"/>
        <w:rPr>
          <w:rFonts w:ascii="Times New Roman" w:eastAsia="Times New Roman" w:hAnsi="Times New Roman" w:cs="Times New Roman"/>
          <w:b/>
          <w:sz w:val="24"/>
        </w:rPr>
      </w:pPr>
    </w:p>
    <w:p w14:paraId="7353C440" w14:textId="77777777" w:rsidR="00BC3F96" w:rsidRPr="00BC3F96" w:rsidRDefault="00BC3F96" w:rsidP="00BC3F96">
      <w:pPr>
        <w:ind w:right="-720"/>
        <w:jc w:val="center"/>
        <w:rPr>
          <w:rFonts w:ascii="Times New Roman" w:eastAsia="Times New Roman" w:hAnsi="Times New Roman" w:cs="Times New Roman"/>
          <w:b/>
          <w:sz w:val="24"/>
        </w:rPr>
      </w:pPr>
    </w:p>
    <w:p w14:paraId="6F9CB293" w14:textId="77777777" w:rsidR="00BC3F96" w:rsidRPr="00BC3F96" w:rsidRDefault="00BC3F96" w:rsidP="00BC3F96">
      <w:pPr>
        <w:ind w:right="-720"/>
        <w:jc w:val="center"/>
        <w:rPr>
          <w:rFonts w:ascii="Times New Roman" w:eastAsia="Times New Roman" w:hAnsi="Times New Roman" w:cs="Times New Roman"/>
          <w:b/>
          <w:sz w:val="24"/>
        </w:rPr>
      </w:pPr>
    </w:p>
    <w:p w14:paraId="697B9DD2" w14:textId="77777777" w:rsidR="00BC3F96" w:rsidRPr="00BC3F96" w:rsidRDefault="00BC3F96" w:rsidP="00BC3F96">
      <w:pPr>
        <w:ind w:right="-720"/>
        <w:jc w:val="center"/>
        <w:rPr>
          <w:rFonts w:ascii="Times New Roman" w:eastAsia="Times New Roman" w:hAnsi="Times New Roman" w:cs="Times New Roman"/>
          <w:b/>
          <w:sz w:val="24"/>
        </w:rPr>
      </w:pPr>
    </w:p>
    <w:p w14:paraId="46627B33" w14:textId="77777777" w:rsidR="00BC3F96" w:rsidRPr="00BC3F96" w:rsidRDefault="00BC3F96" w:rsidP="00BC3F96">
      <w:pPr>
        <w:ind w:right="-720"/>
        <w:jc w:val="center"/>
        <w:rPr>
          <w:rFonts w:ascii="Times New Roman" w:eastAsia="Times New Roman" w:hAnsi="Times New Roman" w:cs="Times New Roman"/>
          <w:b/>
          <w:sz w:val="24"/>
        </w:rPr>
      </w:pPr>
    </w:p>
    <w:p w14:paraId="4B1D1B4F" w14:textId="77777777" w:rsidR="00BC3F96" w:rsidRPr="00BC3F96" w:rsidRDefault="00BC3F96" w:rsidP="00BC3F96">
      <w:pPr>
        <w:ind w:right="-720"/>
        <w:jc w:val="center"/>
        <w:rPr>
          <w:rFonts w:ascii="Times New Roman" w:eastAsia="Times New Roman" w:hAnsi="Times New Roman" w:cs="Times New Roman"/>
          <w:b/>
          <w:sz w:val="24"/>
        </w:rPr>
      </w:pPr>
    </w:p>
    <w:p w14:paraId="36AD7FFD" w14:textId="77777777" w:rsidR="00BC3F96" w:rsidRPr="00BC3F96" w:rsidRDefault="00BC3F96" w:rsidP="00BC3F96">
      <w:pPr>
        <w:ind w:right="-720"/>
        <w:jc w:val="center"/>
        <w:rPr>
          <w:rFonts w:ascii="Times New Roman" w:eastAsia="Times New Roman" w:hAnsi="Times New Roman" w:cs="Times New Roman"/>
          <w:b/>
          <w:sz w:val="24"/>
        </w:rPr>
      </w:pPr>
    </w:p>
    <w:p w14:paraId="3913E208" w14:textId="77777777" w:rsidR="00BC3F96" w:rsidRPr="00BC3F96" w:rsidRDefault="00BC3F96" w:rsidP="00BC3F96">
      <w:pPr>
        <w:ind w:right="-720"/>
        <w:jc w:val="center"/>
        <w:rPr>
          <w:rFonts w:ascii="Times New Roman" w:eastAsia="Times New Roman" w:hAnsi="Times New Roman" w:cs="Times New Roman"/>
          <w:b/>
          <w:sz w:val="24"/>
        </w:rPr>
      </w:pPr>
    </w:p>
    <w:p w14:paraId="4AD30D92" w14:textId="77777777" w:rsidR="00BC3F96" w:rsidRPr="00BC3F96" w:rsidRDefault="00BC3F96" w:rsidP="00BC3F96">
      <w:pPr>
        <w:ind w:right="-720"/>
        <w:jc w:val="center"/>
        <w:rPr>
          <w:rFonts w:ascii="Times New Roman" w:eastAsia="Times New Roman" w:hAnsi="Times New Roman" w:cs="Times New Roman"/>
          <w:b/>
          <w:sz w:val="24"/>
        </w:rPr>
      </w:pPr>
    </w:p>
    <w:p w14:paraId="1DBC6A84" w14:textId="77777777" w:rsidR="00BC3F96" w:rsidRPr="00BC3F96" w:rsidRDefault="00BC3F96" w:rsidP="00BC3F96">
      <w:pPr>
        <w:ind w:right="-720"/>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2. Mean population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from selected sampling site</w:t>
      </w:r>
    </w:p>
    <w:p w14:paraId="604F0093" w14:textId="77777777" w:rsidR="00BC3F96" w:rsidRPr="00BC3F96" w:rsidRDefault="00BC3F96" w:rsidP="00BC3F96">
      <w:pPr>
        <w:ind w:right="-72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646"/>
      </w:tblGrid>
      <w:tr w:rsidR="00BC3F96" w:rsidRPr="00BC3F96" w14:paraId="4500C57A" w14:textId="77777777" w:rsidTr="009F6BEC">
        <w:trPr>
          <w:jc w:val="center"/>
        </w:trPr>
        <w:tc>
          <w:tcPr>
            <w:tcW w:w="918" w:type="dxa"/>
            <w:vMerge w:val="restart"/>
          </w:tcPr>
          <w:p w14:paraId="51D5F13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931DA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01E5474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3EBCD0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646" w:type="dxa"/>
            <w:vMerge w:val="restart"/>
          </w:tcPr>
          <w:p w14:paraId="182455E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w:t>
            </w:r>
            <w:proofErr w:type="spellStart"/>
            <w:r w:rsidRPr="00BC3F96">
              <w:rPr>
                <w:rFonts w:ascii="Times New Roman" w:eastAsia="Times New Roman" w:hAnsi="Times New Roman" w:cs="Times New Roman"/>
                <w:b/>
                <w:sz w:val="24"/>
              </w:rPr>
              <w:t>noumber</w:t>
            </w:r>
            <w:proofErr w:type="spellEnd"/>
            <w:r w:rsidRPr="00BC3F96">
              <w:rPr>
                <w:rFonts w:ascii="Times New Roman" w:eastAsia="Times New Roman" w:hAnsi="Times New Roman" w:cs="Times New Roman"/>
                <w:b/>
                <w:sz w:val="24"/>
              </w:rPr>
              <w:t xml:space="preserve"> of</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gracilis</w:t>
            </w:r>
            <w:proofErr w:type="spellEnd"/>
          </w:p>
        </w:tc>
      </w:tr>
      <w:tr w:rsidR="00BC3F96" w:rsidRPr="00BC3F96" w14:paraId="033472BF" w14:textId="77777777" w:rsidTr="009F6BEC">
        <w:trPr>
          <w:jc w:val="center"/>
        </w:trPr>
        <w:tc>
          <w:tcPr>
            <w:tcW w:w="918" w:type="dxa"/>
            <w:vMerge/>
          </w:tcPr>
          <w:p w14:paraId="49A4C07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5079A68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65F71D9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5437877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7155D1D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646" w:type="dxa"/>
            <w:vMerge/>
          </w:tcPr>
          <w:p w14:paraId="04607350"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51866F70" w14:textId="77777777" w:rsidTr="009F6BEC">
        <w:trPr>
          <w:jc w:val="center"/>
        </w:trPr>
        <w:tc>
          <w:tcPr>
            <w:tcW w:w="918" w:type="dxa"/>
            <w:vMerge w:val="restart"/>
          </w:tcPr>
          <w:p w14:paraId="0E22C3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6A2D13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F416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F0D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B643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F18F9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C189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418" w:type="dxa"/>
          </w:tcPr>
          <w:p w14:paraId="3749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0D13F4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3CF385CD" w14:textId="77777777" w:rsidTr="009F6BEC">
        <w:trPr>
          <w:jc w:val="center"/>
        </w:trPr>
        <w:tc>
          <w:tcPr>
            <w:tcW w:w="918" w:type="dxa"/>
            <w:vMerge/>
          </w:tcPr>
          <w:p w14:paraId="2D6DF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CD09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656" w:type="dxa"/>
            <w:gridSpan w:val="4"/>
          </w:tcPr>
          <w:p w14:paraId="4AF53B5F" w14:textId="77777777" w:rsidR="00BC3F96" w:rsidRPr="00BC3F96" w:rsidRDefault="00BC3F96" w:rsidP="00BC3F96">
            <w:pPr>
              <w:tabs>
                <w:tab w:val="left" w:pos="557"/>
                <w:tab w:val="center" w:pos="715"/>
              </w:tabs>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found in this month</w:t>
            </w:r>
          </w:p>
        </w:tc>
      </w:tr>
      <w:tr w:rsidR="00BC3F96" w:rsidRPr="00BC3F96" w14:paraId="47B55B38" w14:textId="77777777" w:rsidTr="009F6BEC">
        <w:trPr>
          <w:jc w:val="center"/>
        </w:trPr>
        <w:tc>
          <w:tcPr>
            <w:tcW w:w="918" w:type="dxa"/>
            <w:vMerge/>
          </w:tcPr>
          <w:p w14:paraId="6560DE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482D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C1507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c>
          <w:tcPr>
            <w:tcW w:w="1275" w:type="dxa"/>
          </w:tcPr>
          <w:p w14:paraId="4DD06F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504E1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5E358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r>
      <w:tr w:rsidR="00BC3F96" w:rsidRPr="00BC3F96" w14:paraId="46F6F100" w14:textId="77777777" w:rsidTr="009F6BEC">
        <w:trPr>
          <w:jc w:val="center"/>
        </w:trPr>
        <w:tc>
          <w:tcPr>
            <w:tcW w:w="918" w:type="dxa"/>
            <w:vMerge/>
          </w:tcPr>
          <w:p w14:paraId="137945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5983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B23C3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c>
          <w:tcPr>
            <w:tcW w:w="1275" w:type="dxa"/>
          </w:tcPr>
          <w:p w14:paraId="6617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0.95±1.27</w:t>
            </w:r>
          </w:p>
        </w:tc>
        <w:tc>
          <w:tcPr>
            <w:tcW w:w="1418" w:type="dxa"/>
          </w:tcPr>
          <w:p w14:paraId="274E87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0.60±0.99</w:t>
            </w:r>
          </w:p>
        </w:tc>
        <w:tc>
          <w:tcPr>
            <w:tcW w:w="1646" w:type="dxa"/>
          </w:tcPr>
          <w:p w14:paraId="0ABE70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2.00±2.07</w:t>
            </w:r>
          </w:p>
        </w:tc>
      </w:tr>
      <w:tr w:rsidR="00BC3F96" w:rsidRPr="00BC3F96" w14:paraId="5BDCBA97" w14:textId="77777777" w:rsidTr="009F6BEC">
        <w:trPr>
          <w:jc w:val="center"/>
        </w:trPr>
        <w:tc>
          <w:tcPr>
            <w:tcW w:w="918" w:type="dxa"/>
            <w:vMerge/>
          </w:tcPr>
          <w:p w14:paraId="0A8862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D3D1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CDBDC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9B2AA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641A8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6FEC6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5077926C" w14:textId="77777777" w:rsidTr="009F6BEC">
        <w:trPr>
          <w:jc w:val="center"/>
        </w:trPr>
        <w:tc>
          <w:tcPr>
            <w:tcW w:w="918" w:type="dxa"/>
            <w:vMerge/>
          </w:tcPr>
          <w:p w14:paraId="3DEF22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874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176E2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58EC6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0.90±1.07</w:t>
            </w:r>
          </w:p>
        </w:tc>
        <w:tc>
          <w:tcPr>
            <w:tcW w:w="1418" w:type="dxa"/>
          </w:tcPr>
          <w:p w14:paraId="000D43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0.50±0.88</w:t>
            </w:r>
          </w:p>
        </w:tc>
        <w:tc>
          <w:tcPr>
            <w:tcW w:w="1646" w:type="dxa"/>
          </w:tcPr>
          <w:p w14:paraId="17D138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1.60±1.46</w:t>
            </w:r>
          </w:p>
        </w:tc>
      </w:tr>
      <w:tr w:rsidR="00BC3F96" w:rsidRPr="00BC3F96" w14:paraId="780EBD37" w14:textId="77777777" w:rsidTr="009F6BEC">
        <w:trPr>
          <w:jc w:val="center"/>
        </w:trPr>
        <w:tc>
          <w:tcPr>
            <w:tcW w:w="918" w:type="dxa"/>
            <w:vMerge/>
          </w:tcPr>
          <w:p w14:paraId="163917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222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F2504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3A19C8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1.30±1.55</w:t>
            </w:r>
          </w:p>
        </w:tc>
        <w:tc>
          <w:tcPr>
            <w:tcW w:w="1418" w:type="dxa"/>
          </w:tcPr>
          <w:p w14:paraId="0A1E9C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646" w:type="dxa"/>
          </w:tcPr>
          <w:p w14:paraId="5354D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1.95±1.76</w:t>
            </w:r>
          </w:p>
        </w:tc>
      </w:tr>
      <w:tr w:rsidR="00BC3F96" w:rsidRPr="00BC3F96" w14:paraId="1DD1C9DE" w14:textId="77777777" w:rsidTr="009F6BEC">
        <w:trPr>
          <w:jc w:val="center"/>
        </w:trPr>
        <w:tc>
          <w:tcPr>
            <w:tcW w:w="918" w:type="dxa"/>
            <w:vMerge w:val="restart"/>
          </w:tcPr>
          <w:p w14:paraId="687DD6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A5441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312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AB3DB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0E9B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1284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9F6A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EB2B7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0.30±0.47</w:t>
            </w:r>
          </w:p>
        </w:tc>
        <w:tc>
          <w:tcPr>
            <w:tcW w:w="1275" w:type="dxa"/>
          </w:tcPr>
          <w:p w14:paraId="19273B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c>
          <w:tcPr>
            <w:tcW w:w="1418" w:type="dxa"/>
          </w:tcPr>
          <w:p w14:paraId="111C12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646" w:type="dxa"/>
          </w:tcPr>
          <w:p w14:paraId="7CF9FF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1.35±1.46</w:t>
            </w:r>
          </w:p>
        </w:tc>
      </w:tr>
      <w:tr w:rsidR="00BC3F96" w:rsidRPr="00BC3F96" w14:paraId="559B443E" w14:textId="77777777" w:rsidTr="009F6BEC">
        <w:trPr>
          <w:trHeight w:val="621"/>
          <w:jc w:val="center"/>
        </w:trPr>
        <w:tc>
          <w:tcPr>
            <w:tcW w:w="918" w:type="dxa"/>
            <w:vMerge/>
          </w:tcPr>
          <w:p w14:paraId="143A0A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B5E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B9F5F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656" w:type="dxa"/>
            <w:gridSpan w:val="4"/>
          </w:tcPr>
          <w:p w14:paraId="7C1891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20F2B63E" w14:textId="77777777" w:rsidTr="009F6BEC">
        <w:trPr>
          <w:jc w:val="center"/>
        </w:trPr>
        <w:tc>
          <w:tcPr>
            <w:tcW w:w="918" w:type="dxa"/>
            <w:vMerge/>
          </w:tcPr>
          <w:p w14:paraId="4095D6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60BC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D1AD1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18D3D9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0.35±0.67</w:t>
            </w:r>
          </w:p>
        </w:tc>
        <w:tc>
          <w:tcPr>
            <w:tcW w:w="1418" w:type="dxa"/>
          </w:tcPr>
          <w:p w14:paraId="12468A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646" w:type="dxa"/>
          </w:tcPr>
          <w:p w14:paraId="373254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0.65±1.26</w:t>
            </w:r>
          </w:p>
        </w:tc>
      </w:tr>
      <w:tr w:rsidR="00BC3F96" w:rsidRPr="00BC3F96" w14:paraId="5406D572" w14:textId="77777777" w:rsidTr="009F6BEC">
        <w:trPr>
          <w:trHeight w:val="645"/>
          <w:jc w:val="center"/>
        </w:trPr>
        <w:tc>
          <w:tcPr>
            <w:tcW w:w="918" w:type="dxa"/>
            <w:vMerge/>
          </w:tcPr>
          <w:p w14:paraId="1A461D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EE95A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295338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656" w:type="dxa"/>
            <w:gridSpan w:val="4"/>
          </w:tcPr>
          <w:p w14:paraId="78AE5BD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41DCB04" w14:textId="77777777" w:rsidTr="009F6BEC">
        <w:trPr>
          <w:jc w:val="center"/>
        </w:trPr>
        <w:tc>
          <w:tcPr>
            <w:tcW w:w="918" w:type="dxa"/>
            <w:vMerge/>
          </w:tcPr>
          <w:p w14:paraId="25375E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1F87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C9DA8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57613A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801C6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072F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r>
      <w:tr w:rsidR="00BC3F96" w:rsidRPr="00BC3F96" w14:paraId="38F22A02" w14:textId="77777777" w:rsidTr="009F6BEC">
        <w:trPr>
          <w:jc w:val="center"/>
        </w:trPr>
        <w:tc>
          <w:tcPr>
            <w:tcW w:w="918" w:type="dxa"/>
            <w:vMerge/>
          </w:tcPr>
          <w:p w14:paraId="76021B9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E940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44D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275" w:type="dxa"/>
          </w:tcPr>
          <w:p w14:paraId="6C03C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0.55±1.87</w:t>
            </w:r>
          </w:p>
        </w:tc>
        <w:tc>
          <w:tcPr>
            <w:tcW w:w="1418" w:type="dxa"/>
          </w:tcPr>
          <w:p w14:paraId="67230C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0.40±1.04</w:t>
            </w:r>
          </w:p>
        </w:tc>
        <w:tc>
          <w:tcPr>
            <w:tcW w:w="1646" w:type="dxa"/>
          </w:tcPr>
          <w:p w14:paraId="4690B8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1.15±2.71</w:t>
            </w:r>
          </w:p>
        </w:tc>
      </w:tr>
      <w:tr w:rsidR="00BC3F96" w:rsidRPr="00BC3F96" w14:paraId="23992544" w14:textId="77777777" w:rsidTr="009F6BEC">
        <w:trPr>
          <w:jc w:val="center"/>
        </w:trPr>
        <w:tc>
          <w:tcPr>
            <w:tcW w:w="918" w:type="dxa"/>
            <w:vMerge/>
          </w:tcPr>
          <w:p w14:paraId="3D427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5BC1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00FEB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0.65±2.47</w:t>
            </w:r>
          </w:p>
        </w:tc>
        <w:tc>
          <w:tcPr>
            <w:tcW w:w="1275" w:type="dxa"/>
          </w:tcPr>
          <w:p w14:paraId="4DCBEC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0.80±2.11</w:t>
            </w:r>
          </w:p>
        </w:tc>
        <w:tc>
          <w:tcPr>
            <w:tcW w:w="1418" w:type="dxa"/>
          </w:tcPr>
          <w:p w14:paraId="233A8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1.90±4.22</w:t>
            </w:r>
          </w:p>
        </w:tc>
        <w:tc>
          <w:tcPr>
            <w:tcW w:w="1646" w:type="dxa"/>
          </w:tcPr>
          <w:p w14:paraId="174DE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3.35±6.73</w:t>
            </w:r>
          </w:p>
        </w:tc>
      </w:tr>
      <w:tr w:rsidR="00BC3F96" w:rsidRPr="00BC3F96" w14:paraId="16E1AD95" w14:textId="77777777" w:rsidTr="009F6BEC">
        <w:trPr>
          <w:jc w:val="center"/>
        </w:trPr>
        <w:tc>
          <w:tcPr>
            <w:tcW w:w="918" w:type="dxa"/>
            <w:vMerge/>
          </w:tcPr>
          <w:p w14:paraId="453778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26B9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4AEB1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6CE94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0.50±1.10</w:t>
            </w:r>
          </w:p>
        </w:tc>
        <w:tc>
          <w:tcPr>
            <w:tcW w:w="1418" w:type="dxa"/>
          </w:tcPr>
          <w:p w14:paraId="4C3D66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0.5±1.19</w:t>
            </w:r>
          </w:p>
        </w:tc>
        <w:tc>
          <w:tcPr>
            <w:tcW w:w="1646" w:type="dxa"/>
          </w:tcPr>
          <w:p w14:paraId="6A81F6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1.50±2.41</w:t>
            </w:r>
          </w:p>
        </w:tc>
      </w:tr>
      <w:tr w:rsidR="00BC3F96" w:rsidRPr="00BC3F96" w14:paraId="6D999A5A" w14:textId="77777777" w:rsidTr="009F6BEC">
        <w:trPr>
          <w:trHeight w:val="535"/>
          <w:jc w:val="center"/>
        </w:trPr>
        <w:tc>
          <w:tcPr>
            <w:tcW w:w="918" w:type="dxa"/>
            <w:vMerge w:val="restart"/>
          </w:tcPr>
          <w:p w14:paraId="6ACCF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8601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ECD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FC71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42BAA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656" w:type="dxa"/>
            <w:gridSpan w:val="4"/>
          </w:tcPr>
          <w:p w14:paraId="0A25F7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74252DD" w14:textId="77777777" w:rsidTr="009F6BEC">
        <w:trPr>
          <w:jc w:val="center"/>
        </w:trPr>
        <w:tc>
          <w:tcPr>
            <w:tcW w:w="918" w:type="dxa"/>
            <w:vMerge/>
          </w:tcPr>
          <w:p w14:paraId="38C357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0A07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0C85C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275" w:type="dxa"/>
          </w:tcPr>
          <w:p w14:paraId="31A41B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7FB50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5FE174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r>
      <w:tr w:rsidR="00BC3F96" w:rsidRPr="00BC3F96" w14:paraId="0AC12D6A" w14:textId="77777777" w:rsidTr="009F6BEC">
        <w:trPr>
          <w:jc w:val="center"/>
        </w:trPr>
        <w:tc>
          <w:tcPr>
            <w:tcW w:w="918" w:type="dxa"/>
            <w:vMerge/>
          </w:tcPr>
          <w:p w14:paraId="7671E7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BFF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17E57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6700FA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2B9584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646" w:type="dxa"/>
          </w:tcPr>
          <w:p w14:paraId="2203E6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0.50±1.00</w:t>
            </w:r>
          </w:p>
        </w:tc>
      </w:tr>
    </w:tbl>
    <w:p w14:paraId="2FF7E325"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Mean ± S.D. were obtained from twenty individual observations / Quadrats</w:t>
      </w:r>
    </w:p>
    <w:p w14:paraId="53D1DFA7"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57DE202"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954467C"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7120E221"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158FF916"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4F538673"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259D23A"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AE2DCDA" w14:textId="77777777" w:rsidR="00BC3F96" w:rsidRPr="00BC3F96" w:rsidRDefault="00BC3F96" w:rsidP="00BC3F96">
      <w:pPr>
        <w:spacing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3. Mean population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sz w:val="24"/>
        </w:rPr>
        <w:t xml:space="preserve"> encountered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0"/>
        <w:gridCol w:w="1317"/>
        <w:gridCol w:w="1275"/>
        <w:gridCol w:w="1418"/>
        <w:gridCol w:w="1559"/>
      </w:tblGrid>
      <w:tr w:rsidR="00BC3F96" w:rsidRPr="00BC3F96" w14:paraId="189BB360" w14:textId="77777777" w:rsidTr="009F6BEC">
        <w:trPr>
          <w:jc w:val="center"/>
        </w:trPr>
        <w:tc>
          <w:tcPr>
            <w:tcW w:w="846" w:type="dxa"/>
            <w:vMerge w:val="restart"/>
          </w:tcPr>
          <w:p w14:paraId="4C3F729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391C953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1895A1A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3F670D09"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D. bullata</w:t>
            </w:r>
          </w:p>
        </w:tc>
        <w:tc>
          <w:tcPr>
            <w:tcW w:w="1559" w:type="dxa"/>
            <w:vMerge w:val="restart"/>
          </w:tcPr>
          <w:p w14:paraId="6F6BE0C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D. bullata</w:t>
            </w:r>
          </w:p>
        </w:tc>
      </w:tr>
      <w:tr w:rsidR="00BC3F96" w:rsidRPr="00BC3F96" w14:paraId="262716B8" w14:textId="77777777" w:rsidTr="009F6BEC">
        <w:trPr>
          <w:jc w:val="center"/>
        </w:trPr>
        <w:tc>
          <w:tcPr>
            <w:tcW w:w="846" w:type="dxa"/>
            <w:vMerge/>
          </w:tcPr>
          <w:p w14:paraId="283D257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4CD2496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A56B6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2BACF442"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252357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57CE7338" w14:textId="77777777" w:rsidR="00BC3F96" w:rsidRPr="00BC3F96" w:rsidRDefault="00BC3F96" w:rsidP="00BC3F96">
            <w:pPr>
              <w:spacing w:line="276" w:lineRule="auto"/>
              <w:ind w:left="720"/>
              <w:contextualSpacing/>
              <w:jc w:val="center"/>
              <w:rPr>
                <w:rFonts w:ascii="Times New Roman" w:eastAsia="Times New Roman" w:hAnsi="Times New Roman" w:cs="Times New Roman"/>
                <w:b/>
                <w:color w:val="FF0000"/>
                <w:sz w:val="24"/>
              </w:rPr>
            </w:pPr>
          </w:p>
        </w:tc>
      </w:tr>
      <w:tr w:rsidR="00BC3F96" w:rsidRPr="00BC3F96" w14:paraId="11B3B3C2" w14:textId="77777777" w:rsidTr="009F6BEC">
        <w:trPr>
          <w:jc w:val="center"/>
        </w:trPr>
        <w:tc>
          <w:tcPr>
            <w:tcW w:w="846" w:type="dxa"/>
            <w:vMerge w:val="restart"/>
          </w:tcPr>
          <w:p w14:paraId="449F4F7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B91C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7B5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DAA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79B56D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03B5D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40912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0.85±1.18</w:t>
            </w:r>
          </w:p>
        </w:tc>
        <w:tc>
          <w:tcPr>
            <w:tcW w:w="1418" w:type="dxa"/>
          </w:tcPr>
          <w:p w14:paraId="1C389B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559" w:type="dxa"/>
          </w:tcPr>
          <w:p w14:paraId="42B415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1.40±1.42</w:t>
            </w:r>
          </w:p>
        </w:tc>
      </w:tr>
      <w:tr w:rsidR="00BC3F96" w:rsidRPr="00BC3F96" w14:paraId="04B5D920" w14:textId="77777777" w:rsidTr="009F6BEC">
        <w:trPr>
          <w:jc w:val="center"/>
        </w:trPr>
        <w:tc>
          <w:tcPr>
            <w:tcW w:w="846" w:type="dxa"/>
            <w:vMerge/>
          </w:tcPr>
          <w:p w14:paraId="3603CB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AAC80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56C5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found in this month</w:t>
            </w:r>
          </w:p>
        </w:tc>
      </w:tr>
      <w:tr w:rsidR="00BC3F96" w:rsidRPr="00BC3F96" w14:paraId="496866D1" w14:textId="77777777" w:rsidTr="009F6BEC">
        <w:trPr>
          <w:jc w:val="center"/>
        </w:trPr>
        <w:tc>
          <w:tcPr>
            <w:tcW w:w="846" w:type="dxa"/>
            <w:vMerge/>
          </w:tcPr>
          <w:p w14:paraId="4F5757F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4D7B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42304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0.60±1.87</w:t>
            </w:r>
          </w:p>
        </w:tc>
        <w:tc>
          <w:tcPr>
            <w:tcW w:w="1275" w:type="dxa"/>
          </w:tcPr>
          <w:p w14:paraId="51847A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62622D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6B698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r>
      <w:tr w:rsidR="00BC3F96" w:rsidRPr="00BC3F96" w14:paraId="46F43FDC" w14:textId="77777777" w:rsidTr="009F6BEC">
        <w:trPr>
          <w:jc w:val="center"/>
        </w:trPr>
        <w:tc>
          <w:tcPr>
            <w:tcW w:w="846" w:type="dxa"/>
            <w:vMerge/>
          </w:tcPr>
          <w:p w14:paraId="453D39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8D82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773BC7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0.60±1.04</w:t>
            </w:r>
          </w:p>
        </w:tc>
        <w:tc>
          <w:tcPr>
            <w:tcW w:w="1275" w:type="dxa"/>
          </w:tcPr>
          <w:p w14:paraId="4B73DC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418" w:type="dxa"/>
          </w:tcPr>
          <w:p w14:paraId="36CCA5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1.00±1.07</w:t>
            </w:r>
          </w:p>
        </w:tc>
        <w:tc>
          <w:tcPr>
            <w:tcW w:w="1559" w:type="dxa"/>
          </w:tcPr>
          <w:p w14:paraId="63E799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3.20±1.55</w:t>
            </w:r>
          </w:p>
        </w:tc>
      </w:tr>
      <w:tr w:rsidR="00BC3F96" w:rsidRPr="00BC3F96" w14:paraId="182ACF62" w14:textId="77777777" w:rsidTr="009F6BEC">
        <w:trPr>
          <w:jc w:val="center"/>
        </w:trPr>
        <w:tc>
          <w:tcPr>
            <w:tcW w:w="846" w:type="dxa"/>
            <w:vMerge/>
          </w:tcPr>
          <w:p w14:paraId="2342AD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FF55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2D0D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0B7D6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57ADAF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559" w:type="dxa"/>
          </w:tcPr>
          <w:p w14:paraId="3D4196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0.25±0.44</w:t>
            </w:r>
          </w:p>
        </w:tc>
      </w:tr>
      <w:tr w:rsidR="00BC3F96" w:rsidRPr="00BC3F96" w14:paraId="54747B03" w14:textId="77777777" w:rsidTr="009F6BEC">
        <w:trPr>
          <w:jc w:val="center"/>
        </w:trPr>
        <w:tc>
          <w:tcPr>
            <w:tcW w:w="846" w:type="dxa"/>
            <w:vMerge/>
          </w:tcPr>
          <w:p w14:paraId="3D629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ED85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5361A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0.65±0.93</w:t>
            </w:r>
          </w:p>
        </w:tc>
        <w:tc>
          <w:tcPr>
            <w:tcW w:w="1275" w:type="dxa"/>
          </w:tcPr>
          <w:p w14:paraId="17B3B8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1.55±1.84</w:t>
            </w:r>
          </w:p>
        </w:tc>
        <w:tc>
          <w:tcPr>
            <w:tcW w:w="1418" w:type="dxa"/>
          </w:tcPr>
          <w:p w14:paraId="64ADC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0.70±1.03</w:t>
            </w:r>
          </w:p>
        </w:tc>
        <w:tc>
          <w:tcPr>
            <w:tcW w:w="1559" w:type="dxa"/>
          </w:tcPr>
          <w:p w14:paraId="7965E0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2.75±2.46</w:t>
            </w:r>
          </w:p>
        </w:tc>
      </w:tr>
      <w:tr w:rsidR="00BC3F96" w:rsidRPr="00BC3F96" w14:paraId="3E103DAF" w14:textId="77777777" w:rsidTr="009F6BEC">
        <w:trPr>
          <w:jc w:val="center"/>
        </w:trPr>
        <w:tc>
          <w:tcPr>
            <w:tcW w:w="846" w:type="dxa"/>
            <w:vMerge/>
          </w:tcPr>
          <w:p w14:paraId="139FF1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A09BC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299CF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1BE7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39E3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0.40±0.59</w:t>
            </w:r>
          </w:p>
        </w:tc>
        <w:tc>
          <w:tcPr>
            <w:tcW w:w="1559" w:type="dxa"/>
          </w:tcPr>
          <w:p w14:paraId="2731D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22E65411" w14:textId="77777777" w:rsidTr="009F6BEC">
        <w:trPr>
          <w:jc w:val="center"/>
        </w:trPr>
        <w:tc>
          <w:tcPr>
            <w:tcW w:w="846" w:type="dxa"/>
            <w:vMerge w:val="restart"/>
          </w:tcPr>
          <w:p w14:paraId="101B43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0333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DBC7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7CED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B1C4E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DD0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2EF430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569" w:type="dxa"/>
            <w:gridSpan w:val="4"/>
          </w:tcPr>
          <w:p w14:paraId="690293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found in this month</w:t>
            </w:r>
          </w:p>
        </w:tc>
      </w:tr>
      <w:tr w:rsidR="00BC3F96" w:rsidRPr="00BC3F96" w14:paraId="070B65C8" w14:textId="77777777" w:rsidTr="009F6BEC">
        <w:trPr>
          <w:jc w:val="center"/>
        </w:trPr>
        <w:tc>
          <w:tcPr>
            <w:tcW w:w="846" w:type="dxa"/>
            <w:vMerge/>
          </w:tcPr>
          <w:p w14:paraId="7933DC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58EC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17" w:type="dxa"/>
          </w:tcPr>
          <w:p w14:paraId="612F4E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EDDA7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48817D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2AB1E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r>
      <w:tr w:rsidR="00BC3F96" w:rsidRPr="00BC3F96" w14:paraId="709ADD12" w14:textId="77777777" w:rsidTr="009F6BEC">
        <w:trPr>
          <w:trHeight w:val="655"/>
          <w:jc w:val="center"/>
        </w:trPr>
        <w:tc>
          <w:tcPr>
            <w:tcW w:w="846" w:type="dxa"/>
            <w:vMerge/>
          </w:tcPr>
          <w:p w14:paraId="5B4C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55A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1D843F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7587AA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585B2D90" w14:textId="77777777" w:rsidTr="009F6BEC">
        <w:trPr>
          <w:jc w:val="center"/>
        </w:trPr>
        <w:tc>
          <w:tcPr>
            <w:tcW w:w="846" w:type="dxa"/>
            <w:vMerge/>
          </w:tcPr>
          <w:p w14:paraId="001FDF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1D0AA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D25D4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4F4442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08B22B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0.25±0.71</w:t>
            </w:r>
          </w:p>
        </w:tc>
        <w:tc>
          <w:tcPr>
            <w:tcW w:w="1559" w:type="dxa"/>
          </w:tcPr>
          <w:p w14:paraId="363989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0.50±1.23</w:t>
            </w:r>
          </w:p>
        </w:tc>
      </w:tr>
      <w:tr w:rsidR="00BC3F96" w:rsidRPr="00BC3F96" w14:paraId="54A6801D" w14:textId="77777777" w:rsidTr="009F6BEC">
        <w:trPr>
          <w:jc w:val="center"/>
        </w:trPr>
        <w:tc>
          <w:tcPr>
            <w:tcW w:w="846" w:type="dxa"/>
            <w:vMerge/>
          </w:tcPr>
          <w:p w14:paraId="3CEFC1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4EEBD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5F7C1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CB9A9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299BB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559" w:type="dxa"/>
          </w:tcPr>
          <w:p w14:paraId="5523A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0.55±1.05</w:t>
            </w:r>
          </w:p>
        </w:tc>
      </w:tr>
      <w:tr w:rsidR="00BC3F96" w:rsidRPr="00BC3F96" w14:paraId="6F9A6A5A" w14:textId="77777777" w:rsidTr="009F6BEC">
        <w:trPr>
          <w:jc w:val="center"/>
        </w:trPr>
        <w:tc>
          <w:tcPr>
            <w:tcW w:w="846" w:type="dxa"/>
            <w:vMerge/>
          </w:tcPr>
          <w:p w14:paraId="128DA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05466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0E5A8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1.85±2.51</w:t>
            </w:r>
          </w:p>
        </w:tc>
        <w:tc>
          <w:tcPr>
            <w:tcW w:w="1275" w:type="dxa"/>
          </w:tcPr>
          <w:p w14:paraId="2589E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1.40±2.28</w:t>
            </w:r>
          </w:p>
        </w:tc>
        <w:tc>
          <w:tcPr>
            <w:tcW w:w="1418" w:type="dxa"/>
          </w:tcPr>
          <w:p w14:paraId="371514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0.65±1.59</w:t>
            </w:r>
          </w:p>
        </w:tc>
        <w:tc>
          <w:tcPr>
            <w:tcW w:w="1559" w:type="dxa"/>
          </w:tcPr>
          <w:p w14:paraId="3ED0E9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3.90±4.80</w:t>
            </w:r>
          </w:p>
        </w:tc>
      </w:tr>
      <w:tr w:rsidR="00BC3F96" w:rsidRPr="00BC3F96" w14:paraId="36E05D4A" w14:textId="77777777" w:rsidTr="009F6BEC">
        <w:trPr>
          <w:jc w:val="center"/>
        </w:trPr>
        <w:tc>
          <w:tcPr>
            <w:tcW w:w="846" w:type="dxa"/>
            <w:vMerge/>
          </w:tcPr>
          <w:p w14:paraId="11EEE7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431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9D381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0.25±0.78</w:t>
            </w:r>
          </w:p>
        </w:tc>
        <w:tc>
          <w:tcPr>
            <w:tcW w:w="1275" w:type="dxa"/>
          </w:tcPr>
          <w:p w14:paraId="5209B7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0.95±1.39</w:t>
            </w:r>
          </w:p>
        </w:tc>
        <w:tc>
          <w:tcPr>
            <w:tcW w:w="1418" w:type="dxa"/>
          </w:tcPr>
          <w:p w14:paraId="59DEAC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559" w:type="dxa"/>
          </w:tcPr>
          <w:p w14:paraId="4E809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1.40±2.00</w:t>
            </w:r>
          </w:p>
        </w:tc>
      </w:tr>
      <w:tr w:rsidR="00BC3F96" w:rsidRPr="00BC3F96" w14:paraId="4266E916" w14:textId="77777777" w:rsidTr="009F6BEC">
        <w:trPr>
          <w:jc w:val="center"/>
        </w:trPr>
        <w:tc>
          <w:tcPr>
            <w:tcW w:w="846" w:type="dxa"/>
            <w:vMerge/>
          </w:tcPr>
          <w:p w14:paraId="5867B0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F98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2CF525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1.10±1.83</w:t>
            </w:r>
          </w:p>
        </w:tc>
        <w:tc>
          <w:tcPr>
            <w:tcW w:w="1275" w:type="dxa"/>
          </w:tcPr>
          <w:p w14:paraId="539A6C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0.85±2.08</w:t>
            </w:r>
          </w:p>
        </w:tc>
        <w:tc>
          <w:tcPr>
            <w:tcW w:w="1418" w:type="dxa"/>
          </w:tcPr>
          <w:p w14:paraId="663918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2.60±3.54</w:t>
            </w:r>
          </w:p>
        </w:tc>
        <w:tc>
          <w:tcPr>
            <w:tcW w:w="1559" w:type="dxa"/>
          </w:tcPr>
          <w:p w14:paraId="3761EA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4.55±5.14</w:t>
            </w:r>
          </w:p>
        </w:tc>
      </w:tr>
      <w:tr w:rsidR="00BC3F96" w:rsidRPr="00BC3F96" w14:paraId="49A517C5" w14:textId="77777777" w:rsidTr="009F6BEC">
        <w:trPr>
          <w:jc w:val="center"/>
        </w:trPr>
        <w:tc>
          <w:tcPr>
            <w:tcW w:w="846" w:type="dxa"/>
            <w:vMerge/>
          </w:tcPr>
          <w:p w14:paraId="0108CBA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979BD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E6C9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275" w:type="dxa"/>
          </w:tcPr>
          <w:p w14:paraId="07A6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1.30±3.40</w:t>
            </w:r>
          </w:p>
        </w:tc>
        <w:tc>
          <w:tcPr>
            <w:tcW w:w="1418" w:type="dxa"/>
          </w:tcPr>
          <w:p w14:paraId="09DEA6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2.10±5.00</w:t>
            </w:r>
          </w:p>
        </w:tc>
        <w:tc>
          <w:tcPr>
            <w:tcW w:w="1559" w:type="dxa"/>
          </w:tcPr>
          <w:p w14:paraId="3DB45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3.80±7.56</w:t>
            </w:r>
          </w:p>
        </w:tc>
      </w:tr>
      <w:tr w:rsidR="00BC3F96" w:rsidRPr="00BC3F96" w14:paraId="77816A05" w14:textId="77777777" w:rsidTr="009F6BEC">
        <w:trPr>
          <w:jc w:val="center"/>
        </w:trPr>
        <w:tc>
          <w:tcPr>
            <w:tcW w:w="846" w:type="dxa"/>
            <w:vMerge/>
          </w:tcPr>
          <w:p w14:paraId="5D8DB1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DEE8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459777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275" w:type="dxa"/>
          </w:tcPr>
          <w:p w14:paraId="5ED1D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0.50±1.31</w:t>
            </w:r>
          </w:p>
        </w:tc>
        <w:tc>
          <w:tcPr>
            <w:tcW w:w="1418" w:type="dxa"/>
          </w:tcPr>
          <w:p w14:paraId="334538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0.60±1.27</w:t>
            </w:r>
          </w:p>
        </w:tc>
        <w:tc>
          <w:tcPr>
            <w:tcW w:w="1559" w:type="dxa"/>
          </w:tcPr>
          <w:p w14:paraId="019C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1.40±2.34</w:t>
            </w:r>
          </w:p>
        </w:tc>
      </w:tr>
      <w:tr w:rsidR="00BC3F96" w:rsidRPr="00BC3F96" w14:paraId="710F048D" w14:textId="77777777" w:rsidTr="009F6BEC">
        <w:trPr>
          <w:trHeight w:val="669"/>
          <w:jc w:val="center"/>
        </w:trPr>
        <w:tc>
          <w:tcPr>
            <w:tcW w:w="846" w:type="dxa"/>
            <w:vMerge w:val="restart"/>
          </w:tcPr>
          <w:p w14:paraId="3ACD2E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6DF98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998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55393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EB1BE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569" w:type="dxa"/>
            <w:gridSpan w:val="4"/>
          </w:tcPr>
          <w:p w14:paraId="53F174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00403E49" w14:textId="77777777" w:rsidTr="009F6BEC">
        <w:trPr>
          <w:jc w:val="center"/>
        </w:trPr>
        <w:tc>
          <w:tcPr>
            <w:tcW w:w="846" w:type="dxa"/>
            <w:vMerge/>
          </w:tcPr>
          <w:p w14:paraId="682E7B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A55F4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E8A95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159633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3E496E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0.35±0.93</w:t>
            </w:r>
          </w:p>
        </w:tc>
        <w:tc>
          <w:tcPr>
            <w:tcW w:w="1559" w:type="dxa"/>
          </w:tcPr>
          <w:p w14:paraId="221E5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0.70±1.49</w:t>
            </w:r>
          </w:p>
        </w:tc>
      </w:tr>
      <w:tr w:rsidR="00BC3F96" w:rsidRPr="00BC3F96" w14:paraId="73FC2A25" w14:textId="77777777" w:rsidTr="009F6BEC">
        <w:trPr>
          <w:jc w:val="center"/>
        </w:trPr>
        <w:tc>
          <w:tcPr>
            <w:tcW w:w="846" w:type="dxa"/>
            <w:vMerge/>
          </w:tcPr>
          <w:p w14:paraId="3BA228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6FE2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07665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0.30±0.97</w:t>
            </w:r>
          </w:p>
        </w:tc>
        <w:tc>
          <w:tcPr>
            <w:tcW w:w="1275" w:type="dxa"/>
          </w:tcPr>
          <w:p w14:paraId="091E8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0.2±0.89</w:t>
            </w:r>
          </w:p>
        </w:tc>
        <w:tc>
          <w:tcPr>
            <w:tcW w:w="1418" w:type="dxa"/>
          </w:tcPr>
          <w:p w14:paraId="737E77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0.50±1.46</w:t>
            </w:r>
          </w:p>
        </w:tc>
        <w:tc>
          <w:tcPr>
            <w:tcW w:w="1559" w:type="dxa"/>
          </w:tcPr>
          <w:p w14:paraId="55B74C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1.00±2.61</w:t>
            </w:r>
          </w:p>
        </w:tc>
      </w:tr>
    </w:tbl>
    <w:p w14:paraId="2BE9B5E5"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3FF3CDC2"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072974D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73AB53"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8085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499B5828"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791C235"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DD456A0"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360C1D21" w14:textId="77777777" w:rsidR="00BC3F96" w:rsidRPr="00BC3F96" w:rsidRDefault="00BC3F96" w:rsidP="00BC3F96">
      <w:pPr>
        <w:spacing w:after="200"/>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4. Mean population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enumerated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559"/>
      </w:tblGrid>
      <w:tr w:rsidR="00BC3F96" w:rsidRPr="00BC3F96" w14:paraId="0E005062" w14:textId="77777777" w:rsidTr="009F6BEC">
        <w:trPr>
          <w:jc w:val="center"/>
        </w:trPr>
        <w:tc>
          <w:tcPr>
            <w:tcW w:w="918" w:type="dxa"/>
            <w:vMerge w:val="restart"/>
          </w:tcPr>
          <w:p w14:paraId="09C64F2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D6A48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20723BA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966B454"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p>
        </w:tc>
        <w:tc>
          <w:tcPr>
            <w:tcW w:w="1559" w:type="dxa"/>
            <w:vMerge w:val="restart"/>
          </w:tcPr>
          <w:p w14:paraId="5420EB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H. </w:t>
            </w:r>
            <w:proofErr w:type="spellStart"/>
            <w:r w:rsidRPr="00BC3F96">
              <w:rPr>
                <w:rFonts w:ascii="Times New Roman" w:eastAsia="Times New Roman" w:hAnsi="Times New Roman" w:cs="Times New Roman"/>
                <w:b/>
                <w:i/>
                <w:sz w:val="24"/>
              </w:rPr>
              <w:t>stuarti</w:t>
            </w:r>
            <w:proofErr w:type="spellEnd"/>
          </w:p>
        </w:tc>
      </w:tr>
      <w:tr w:rsidR="00BC3F96" w:rsidRPr="00BC3F96" w14:paraId="17047AC8" w14:textId="77777777" w:rsidTr="009F6BEC">
        <w:trPr>
          <w:jc w:val="center"/>
        </w:trPr>
        <w:tc>
          <w:tcPr>
            <w:tcW w:w="918" w:type="dxa"/>
            <w:vMerge/>
          </w:tcPr>
          <w:p w14:paraId="3D18853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0BB38A3"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978C5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092EEC2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6825C53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0C0AD7C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7262B0B3" w14:textId="77777777" w:rsidTr="009F6BEC">
        <w:trPr>
          <w:trHeight w:val="501"/>
          <w:jc w:val="center"/>
        </w:trPr>
        <w:tc>
          <w:tcPr>
            <w:tcW w:w="918" w:type="dxa"/>
            <w:vMerge w:val="restart"/>
          </w:tcPr>
          <w:p w14:paraId="21E718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9AF81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1A7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1A604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B14F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569" w:type="dxa"/>
            <w:gridSpan w:val="4"/>
          </w:tcPr>
          <w:p w14:paraId="6E273D2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3FAA3E52" w14:textId="77777777" w:rsidTr="009F6BEC">
        <w:trPr>
          <w:jc w:val="center"/>
        </w:trPr>
        <w:tc>
          <w:tcPr>
            <w:tcW w:w="918" w:type="dxa"/>
            <w:vMerge/>
          </w:tcPr>
          <w:p w14:paraId="4F21BC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4E8B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4CDE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C07FB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953B6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3B90DE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13B617D8" w14:textId="77777777" w:rsidTr="009F6BEC">
        <w:trPr>
          <w:jc w:val="center"/>
        </w:trPr>
        <w:tc>
          <w:tcPr>
            <w:tcW w:w="918" w:type="dxa"/>
            <w:vMerge/>
          </w:tcPr>
          <w:p w14:paraId="0125B5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A40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51D4C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0.01±0.30</w:t>
            </w:r>
          </w:p>
        </w:tc>
        <w:tc>
          <w:tcPr>
            <w:tcW w:w="1275" w:type="dxa"/>
          </w:tcPr>
          <w:p w14:paraId="200A9E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0.40±0.82</w:t>
            </w:r>
          </w:p>
        </w:tc>
        <w:tc>
          <w:tcPr>
            <w:tcW w:w="1418" w:type="dxa"/>
          </w:tcPr>
          <w:p w14:paraId="526E5D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559" w:type="dxa"/>
          </w:tcPr>
          <w:p w14:paraId="6EF6F8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0.75±0.91</w:t>
            </w:r>
          </w:p>
        </w:tc>
      </w:tr>
      <w:tr w:rsidR="00BC3F96" w:rsidRPr="00BC3F96" w14:paraId="0051736C" w14:textId="77777777" w:rsidTr="009F6BEC">
        <w:trPr>
          <w:jc w:val="center"/>
        </w:trPr>
        <w:tc>
          <w:tcPr>
            <w:tcW w:w="918" w:type="dxa"/>
            <w:vMerge/>
          </w:tcPr>
          <w:p w14:paraId="4BBD80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E930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FF5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DC3A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14E6F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7C7A71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073930F0" w14:textId="77777777" w:rsidTr="009F6BEC">
        <w:trPr>
          <w:jc w:val="center"/>
        </w:trPr>
        <w:tc>
          <w:tcPr>
            <w:tcW w:w="918" w:type="dxa"/>
            <w:vMerge w:val="restart"/>
          </w:tcPr>
          <w:p w14:paraId="4FC5B7A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232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4528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3BE9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6ADB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7EE7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93E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23FCC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490B0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DD3FE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28D581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559" w:type="dxa"/>
          </w:tcPr>
          <w:p w14:paraId="21CE6D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0.80±1.18</w:t>
            </w:r>
          </w:p>
        </w:tc>
      </w:tr>
      <w:tr w:rsidR="00BC3F96" w:rsidRPr="00BC3F96" w14:paraId="238337B1" w14:textId="77777777" w:rsidTr="009F6BEC">
        <w:trPr>
          <w:trHeight w:val="670"/>
          <w:jc w:val="center"/>
        </w:trPr>
        <w:tc>
          <w:tcPr>
            <w:tcW w:w="918" w:type="dxa"/>
            <w:vMerge/>
          </w:tcPr>
          <w:p w14:paraId="38170B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27D7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E7B44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59F4E8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1FDCFBD7" w14:textId="77777777" w:rsidTr="009F6BEC">
        <w:trPr>
          <w:jc w:val="center"/>
        </w:trPr>
        <w:tc>
          <w:tcPr>
            <w:tcW w:w="918" w:type="dxa"/>
            <w:vMerge/>
          </w:tcPr>
          <w:p w14:paraId="7BFC37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DAA3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7FD0BA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059B51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3297F4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0A8B5F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r>
      <w:tr w:rsidR="00BC3F96" w:rsidRPr="00BC3F96" w14:paraId="0BED6252" w14:textId="77777777" w:rsidTr="009F6BEC">
        <w:trPr>
          <w:jc w:val="center"/>
        </w:trPr>
        <w:tc>
          <w:tcPr>
            <w:tcW w:w="918" w:type="dxa"/>
            <w:vMerge/>
          </w:tcPr>
          <w:p w14:paraId="7BB61E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B371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4314B1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5A3B6FEB" w14:textId="77777777" w:rsidTr="009F6BEC">
        <w:trPr>
          <w:jc w:val="center"/>
        </w:trPr>
        <w:tc>
          <w:tcPr>
            <w:tcW w:w="918" w:type="dxa"/>
            <w:vMerge/>
          </w:tcPr>
          <w:p w14:paraId="2CE1985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9D1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374F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7FFAB2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0.25±0.91</w:t>
            </w:r>
          </w:p>
        </w:tc>
        <w:tc>
          <w:tcPr>
            <w:tcW w:w="1418" w:type="dxa"/>
          </w:tcPr>
          <w:p w14:paraId="4FA8F0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1F1A97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0.45±0.99</w:t>
            </w:r>
          </w:p>
        </w:tc>
      </w:tr>
      <w:tr w:rsidR="00BC3F96" w:rsidRPr="00BC3F96" w14:paraId="5E4DCB9E" w14:textId="77777777" w:rsidTr="009F6BEC">
        <w:trPr>
          <w:jc w:val="center"/>
        </w:trPr>
        <w:tc>
          <w:tcPr>
            <w:tcW w:w="918" w:type="dxa"/>
            <w:vMerge/>
          </w:tcPr>
          <w:p w14:paraId="354170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9127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1DA796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415502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1.20±2.21</w:t>
            </w:r>
          </w:p>
        </w:tc>
        <w:tc>
          <w:tcPr>
            <w:tcW w:w="1418" w:type="dxa"/>
          </w:tcPr>
          <w:p w14:paraId="75562E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0.50±1.05</w:t>
            </w:r>
          </w:p>
        </w:tc>
        <w:tc>
          <w:tcPr>
            <w:tcW w:w="1559" w:type="dxa"/>
          </w:tcPr>
          <w:p w14:paraId="064D4B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2.35±2.94</w:t>
            </w:r>
          </w:p>
        </w:tc>
      </w:tr>
      <w:tr w:rsidR="00BC3F96" w:rsidRPr="00BC3F96" w14:paraId="7AC5BD50" w14:textId="77777777" w:rsidTr="009F6BEC">
        <w:trPr>
          <w:jc w:val="center"/>
        </w:trPr>
        <w:tc>
          <w:tcPr>
            <w:tcW w:w="918" w:type="dxa"/>
            <w:vMerge/>
          </w:tcPr>
          <w:p w14:paraId="69894A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301FC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0E3523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0.40±1.09</w:t>
            </w:r>
          </w:p>
        </w:tc>
        <w:tc>
          <w:tcPr>
            <w:tcW w:w="1275" w:type="dxa"/>
          </w:tcPr>
          <w:p w14:paraId="2798B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1.50±3.18</w:t>
            </w:r>
          </w:p>
        </w:tc>
        <w:tc>
          <w:tcPr>
            <w:tcW w:w="1418" w:type="dxa"/>
          </w:tcPr>
          <w:p w14:paraId="29DAD4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1.35±2.23</w:t>
            </w:r>
          </w:p>
        </w:tc>
        <w:tc>
          <w:tcPr>
            <w:tcW w:w="1559" w:type="dxa"/>
          </w:tcPr>
          <w:p w14:paraId="4B0E32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3.25±4.44</w:t>
            </w:r>
          </w:p>
        </w:tc>
      </w:tr>
      <w:tr w:rsidR="00BC3F96" w:rsidRPr="00BC3F96" w14:paraId="6A3CB691" w14:textId="77777777" w:rsidTr="009F6BEC">
        <w:trPr>
          <w:jc w:val="center"/>
        </w:trPr>
        <w:tc>
          <w:tcPr>
            <w:tcW w:w="918" w:type="dxa"/>
            <w:vMerge/>
          </w:tcPr>
          <w:p w14:paraId="0EFC9D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415E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42E3D8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9F0EE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418" w:type="dxa"/>
          </w:tcPr>
          <w:p w14:paraId="6AEB7F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0.5±1.27</w:t>
            </w:r>
          </w:p>
        </w:tc>
        <w:tc>
          <w:tcPr>
            <w:tcW w:w="1559" w:type="dxa"/>
          </w:tcPr>
          <w:p w14:paraId="677763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0.95±2.01</w:t>
            </w:r>
          </w:p>
        </w:tc>
      </w:tr>
      <w:tr w:rsidR="00BC3F96" w:rsidRPr="00BC3F96" w14:paraId="50431E86" w14:textId="77777777" w:rsidTr="009F6BEC">
        <w:trPr>
          <w:jc w:val="center"/>
        </w:trPr>
        <w:tc>
          <w:tcPr>
            <w:tcW w:w="918" w:type="dxa"/>
            <w:vMerge/>
          </w:tcPr>
          <w:p w14:paraId="3634C5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8E42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99FA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c>
          <w:tcPr>
            <w:tcW w:w="1275" w:type="dxa"/>
          </w:tcPr>
          <w:p w14:paraId="2C7BBB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0.60±1.14</w:t>
            </w:r>
          </w:p>
        </w:tc>
        <w:tc>
          <w:tcPr>
            <w:tcW w:w="1418" w:type="dxa"/>
          </w:tcPr>
          <w:p w14:paraId="21E3AF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1.30±1.59</w:t>
            </w:r>
          </w:p>
        </w:tc>
        <w:tc>
          <w:tcPr>
            <w:tcW w:w="1559" w:type="dxa"/>
          </w:tcPr>
          <w:p w14:paraId="36D2CE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2.40±2.30</w:t>
            </w:r>
          </w:p>
        </w:tc>
      </w:tr>
      <w:tr w:rsidR="00BC3F96" w:rsidRPr="00BC3F96" w14:paraId="2BABEC55" w14:textId="77777777" w:rsidTr="009F6BEC">
        <w:trPr>
          <w:trHeight w:val="528"/>
          <w:jc w:val="center"/>
        </w:trPr>
        <w:tc>
          <w:tcPr>
            <w:tcW w:w="918" w:type="dxa"/>
          </w:tcPr>
          <w:p w14:paraId="39F6CD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4C3B4F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A748C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0439778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7D9654B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0B3DCB0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A28277" w14:textId="77777777" w:rsidR="00BC3F96" w:rsidRPr="00BC3F96" w:rsidRDefault="00BC3F96" w:rsidP="00BC3F96">
      <w:pPr>
        <w:spacing w:after="200"/>
        <w:rPr>
          <w:rFonts w:ascii="Times New Roman" w:eastAsia="Times New Roman" w:hAnsi="Times New Roman" w:cs="Times New Roman"/>
          <w:b/>
          <w:color w:val="FF0000"/>
          <w:sz w:val="24"/>
        </w:rPr>
      </w:pPr>
    </w:p>
    <w:p w14:paraId="6173EE8A" w14:textId="77777777" w:rsidR="00BC3F96" w:rsidRPr="00BC3F96" w:rsidRDefault="00BC3F96" w:rsidP="00BC3F96">
      <w:pPr>
        <w:spacing w:after="200"/>
        <w:rPr>
          <w:rFonts w:ascii="Times New Roman" w:eastAsia="Times New Roman" w:hAnsi="Times New Roman" w:cs="Times New Roman"/>
          <w:b/>
          <w:color w:val="FF0000"/>
          <w:sz w:val="24"/>
        </w:rPr>
      </w:pPr>
    </w:p>
    <w:p w14:paraId="3792FFC5" w14:textId="77777777" w:rsidR="00BC3F96" w:rsidRPr="00BC3F96" w:rsidRDefault="00BC3F96" w:rsidP="00BC3F96">
      <w:pPr>
        <w:spacing w:after="200"/>
        <w:rPr>
          <w:rFonts w:ascii="Times New Roman" w:eastAsia="Times New Roman" w:hAnsi="Times New Roman" w:cs="Times New Roman"/>
          <w:b/>
          <w:color w:val="FF0000"/>
          <w:sz w:val="24"/>
        </w:rPr>
      </w:pPr>
    </w:p>
    <w:p w14:paraId="1D6B0807" w14:textId="77777777" w:rsidR="00BC3F96" w:rsidRPr="00BC3F96" w:rsidRDefault="00BC3F96" w:rsidP="00BC3F96">
      <w:pPr>
        <w:spacing w:after="200"/>
        <w:rPr>
          <w:rFonts w:ascii="Times New Roman" w:eastAsia="Times New Roman" w:hAnsi="Times New Roman" w:cs="Times New Roman"/>
          <w:b/>
          <w:color w:val="FF0000"/>
          <w:sz w:val="24"/>
        </w:rPr>
      </w:pPr>
    </w:p>
    <w:p w14:paraId="2E1FB7C1" w14:textId="77777777" w:rsidR="00BC3F96" w:rsidRPr="00BC3F96" w:rsidRDefault="00BC3F96" w:rsidP="00BC3F96">
      <w:pPr>
        <w:spacing w:after="200"/>
        <w:rPr>
          <w:rFonts w:ascii="Times New Roman" w:eastAsia="Times New Roman" w:hAnsi="Times New Roman" w:cs="Times New Roman"/>
          <w:b/>
          <w:color w:val="FF0000"/>
          <w:sz w:val="24"/>
        </w:rPr>
      </w:pPr>
    </w:p>
    <w:p w14:paraId="11D93E55" w14:textId="77777777" w:rsidR="00BC3F96" w:rsidRPr="00BC3F96" w:rsidRDefault="00BC3F96" w:rsidP="00BC3F96">
      <w:pPr>
        <w:spacing w:after="200"/>
        <w:rPr>
          <w:rFonts w:ascii="Times New Roman" w:eastAsia="Times New Roman" w:hAnsi="Times New Roman" w:cs="Times New Roman"/>
          <w:b/>
          <w:color w:val="FF0000"/>
          <w:sz w:val="24"/>
        </w:rPr>
      </w:pPr>
    </w:p>
    <w:p w14:paraId="563906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4C8364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FD7294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C570FFD"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30D212C" w14:textId="77777777" w:rsidR="00BC3F96" w:rsidRPr="00BC3F96" w:rsidRDefault="00BC3F96" w:rsidP="00BC3F96">
      <w:pPr>
        <w:spacing w:after="200"/>
        <w:jc w:val="center"/>
        <w:rPr>
          <w:rFonts w:ascii="Aptos" w:eastAsia="Times New Roman" w:hAnsi="Aptos" w:cs="Times New Roman"/>
          <w:color w:val="FF0000"/>
          <w:sz w:val="22"/>
          <w:szCs w:val="22"/>
        </w:rPr>
      </w:pPr>
      <w:r w:rsidRPr="00BC3F96">
        <w:rPr>
          <w:rFonts w:ascii="Times New Roman" w:eastAsia="Times New Roman" w:hAnsi="Times New Roman" w:cs="Times New Roman"/>
          <w:b/>
          <w:sz w:val="24"/>
        </w:rPr>
        <w:t xml:space="preserve">Table: 5. Mean population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counted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727"/>
      </w:tblGrid>
      <w:tr w:rsidR="00BC3F96" w:rsidRPr="00BC3F96" w14:paraId="7C48614C" w14:textId="77777777" w:rsidTr="009F6BEC">
        <w:trPr>
          <w:jc w:val="center"/>
        </w:trPr>
        <w:tc>
          <w:tcPr>
            <w:tcW w:w="918" w:type="dxa"/>
            <w:vMerge w:val="restart"/>
          </w:tcPr>
          <w:p w14:paraId="49BE5A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6A929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429B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232F72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c>
          <w:tcPr>
            <w:tcW w:w="1727" w:type="dxa"/>
            <w:vMerge w:val="restart"/>
          </w:tcPr>
          <w:p w14:paraId="08415F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Mean total number of </w:t>
            </w:r>
          </w:p>
          <w:p w14:paraId="4F0134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r>
      <w:tr w:rsidR="00BC3F96" w:rsidRPr="00BC3F96" w14:paraId="4B74AAE0" w14:textId="77777777" w:rsidTr="009F6BEC">
        <w:trPr>
          <w:jc w:val="center"/>
        </w:trPr>
        <w:tc>
          <w:tcPr>
            <w:tcW w:w="918" w:type="dxa"/>
            <w:vMerge/>
          </w:tcPr>
          <w:p w14:paraId="7FC9AD6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70E079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7045B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3E8DC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8" w:type="dxa"/>
          </w:tcPr>
          <w:p w14:paraId="60C738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727" w:type="dxa"/>
            <w:vMerge/>
          </w:tcPr>
          <w:p w14:paraId="55D0EF2E"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14D5ADC5" w14:textId="77777777" w:rsidTr="009F6BEC">
        <w:trPr>
          <w:trHeight w:val="501"/>
          <w:jc w:val="center"/>
        </w:trPr>
        <w:tc>
          <w:tcPr>
            <w:tcW w:w="918" w:type="dxa"/>
            <w:vMerge w:val="restart"/>
          </w:tcPr>
          <w:p w14:paraId="55CC3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FABC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F231F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18B3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049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C1E83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737" w:type="dxa"/>
            <w:gridSpan w:val="4"/>
          </w:tcPr>
          <w:p w14:paraId="799CF0FA"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E59655" w14:textId="77777777" w:rsidTr="009F6BEC">
        <w:trPr>
          <w:jc w:val="center"/>
        </w:trPr>
        <w:tc>
          <w:tcPr>
            <w:tcW w:w="918" w:type="dxa"/>
            <w:vMerge/>
          </w:tcPr>
          <w:p w14:paraId="64781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223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1E2CA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48D1C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47B3A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7B72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21AAE585" w14:textId="77777777" w:rsidTr="009F6BEC">
        <w:trPr>
          <w:jc w:val="center"/>
        </w:trPr>
        <w:tc>
          <w:tcPr>
            <w:tcW w:w="918" w:type="dxa"/>
            <w:vMerge/>
          </w:tcPr>
          <w:p w14:paraId="7AC52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677E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737" w:type="dxa"/>
            <w:gridSpan w:val="4"/>
          </w:tcPr>
          <w:p w14:paraId="125D55A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found in this month</w:t>
            </w:r>
          </w:p>
        </w:tc>
      </w:tr>
      <w:tr w:rsidR="00BC3F96" w:rsidRPr="00BC3F96" w14:paraId="433D5EBB" w14:textId="77777777" w:rsidTr="009F6BEC">
        <w:trPr>
          <w:jc w:val="center"/>
        </w:trPr>
        <w:tc>
          <w:tcPr>
            <w:tcW w:w="918" w:type="dxa"/>
            <w:vMerge/>
          </w:tcPr>
          <w:p w14:paraId="3433E5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FC0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0A3B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55029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5F063D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0D63A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r>
      <w:tr w:rsidR="00BC3F96" w:rsidRPr="00BC3F96" w14:paraId="22A72CB3" w14:textId="77777777" w:rsidTr="009F6BEC">
        <w:trPr>
          <w:jc w:val="center"/>
        </w:trPr>
        <w:tc>
          <w:tcPr>
            <w:tcW w:w="918" w:type="dxa"/>
            <w:vMerge w:val="restart"/>
          </w:tcPr>
          <w:p w14:paraId="2467F8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C6C4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B7588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F075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E3D3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2C04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AE1E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65CB1E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3C6460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418" w:type="dxa"/>
          </w:tcPr>
          <w:p w14:paraId="71D371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727" w:type="dxa"/>
          </w:tcPr>
          <w:p w14:paraId="57ACFE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1EAECC21" w14:textId="77777777" w:rsidTr="009F6BEC">
        <w:trPr>
          <w:trHeight w:val="528"/>
          <w:jc w:val="center"/>
        </w:trPr>
        <w:tc>
          <w:tcPr>
            <w:tcW w:w="918" w:type="dxa"/>
            <w:vMerge/>
          </w:tcPr>
          <w:p w14:paraId="026A8C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A16F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82F18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737" w:type="dxa"/>
            <w:gridSpan w:val="4"/>
          </w:tcPr>
          <w:p w14:paraId="71C7F2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w:t>
            </w:r>
            <w:proofErr w:type="gramStart"/>
            <w:r w:rsidRPr="00BC3F96">
              <w:rPr>
                <w:rFonts w:ascii="Times New Roman" w:eastAsia="Times New Roman" w:hAnsi="Times New Roman" w:cs="Times New Roman"/>
                <w:sz w:val="24"/>
              </w:rPr>
              <w:t>not  found</w:t>
            </w:r>
            <w:proofErr w:type="gramEnd"/>
            <w:r w:rsidRPr="00BC3F96">
              <w:rPr>
                <w:rFonts w:ascii="Times New Roman" w:eastAsia="Times New Roman" w:hAnsi="Times New Roman" w:cs="Times New Roman"/>
                <w:sz w:val="24"/>
              </w:rPr>
              <w:t xml:space="preserve"> in these months</w:t>
            </w:r>
          </w:p>
        </w:tc>
      </w:tr>
      <w:tr w:rsidR="00BC3F96" w:rsidRPr="00BC3F96" w14:paraId="677008C8" w14:textId="77777777" w:rsidTr="009F6BEC">
        <w:trPr>
          <w:jc w:val="center"/>
        </w:trPr>
        <w:tc>
          <w:tcPr>
            <w:tcW w:w="918" w:type="dxa"/>
            <w:vMerge/>
          </w:tcPr>
          <w:p w14:paraId="32D9C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BFF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ADF91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DE86A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5853C0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727" w:type="dxa"/>
          </w:tcPr>
          <w:p w14:paraId="2011D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0.40±0.88</w:t>
            </w:r>
          </w:p>
        </w:tc>
      </w:tr>
      <w:tr w:rsidR="00BC3F96" w:rsidRPr="00BC3F96" w14:paraId="5C3ABA06" w14:textId="77777777" w:rsidTr="009F6BEC">
        <w:trPr>
          <w:jc w:val="center"/>
        </w:trPr>
        <w:tc>
          <w:tcPr>
            <w:tcW w:w="918" w:type="dxa"/>
            <w:vMerge/>
          </w:tcPr>
          <w:p w14:paraId="500DDF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332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294698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144AFB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B8D3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13486A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0F2D1AC5" w14:textId="77777777" w:rsidTr="009F6BEC">
        <w:trPr>
          <w:jc w:val="center"/>
        </w:trPr>
        <w:tc>
          <w:tcPr>
            <w:tcW w:w="918" w:type="dxa"/>
            <w:vMerge/>
          </w:tcPr>
          <w:p w14:paraId="53FF4D4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4543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0409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89500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075147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434F8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587092FD" w14:textId="77777777" w:rsidTr="009F6BEC">
        <w:trPr>
          <w:jc w:val="center"/>
        </w:trPr>
        <w:tc>
          <w:tcPr>
            <w:tcW w:w="918" w:type="dxa"/>
            <w:vMerge/>
          </w:tcPr>
          <w:p w14:paraId="50689E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9F2B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6D632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0.55±1.39</w:t>
            </w:r>
          </w:p>
        </w:tc>
        <w:tc>
          <w:tcPr>
            <w:tcW w:w="1275" w:type="dxa"/>
          </w:tcPr>
          <w:p w14:paraId="0F06C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1.15±3.01</w:t>
            </w:r>
          </w:p>
        </w:tc>
        <w:tc>
          <w:tcPr>
            <w:tcW w:w="1418" w:type="dxa"/>
          </w:tcPr>
          <w:p w14:paraId="126F67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D585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1.70±4.25</w:t>
            </w:r>
          </w:p>
        </w:tc>
      </w:tr>
      <w:tr w:rsidR="00BC3F96" w:rsidRPr="00BC3F96" w14:paraId="164F4BBE" w14:textId="77777777" w:rsidTr="009F6BEC">
        <w:trPr>
          <w:jc w:val="center"/>
        </w:trPr>
        <w:tc>
          <w:tcPr>
            <w:tcW w:w="918" w:type="dxa"/>
            <w:vMerge/>
          </w:tcPr>
          <w:p w14:paraId="71C3D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07F67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2B263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0.35±0.87</w:t>
            </w:r>
          </w:p>
        </w:tc>
        <w:tc>
          <w:tcPr>
            <w:tcW w:w="1275" w:type="dxa"/>
          </w:tcPr>
          <w:p w14:paraId="0092BE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0.45±1.14</w:t>
            </w:r>
          </w:p>
        </w:tc>
        <w:tc>
          <w:tcPr>
            <w:tcW w:w="1418" w:type="dxa"/>
          </w:tcPr>
          <w:p w14:paraId="18980A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0.55±1.43</w:t>
            </w:r>
          </w:p>
        </w:tc>
        <w:tc>
          <w:tcPr>
            <w:tcW w:w="1727" w:type="dxa"/>
          </w:tcPr>
          <w:p w14:paraId="1BD004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1.35±2.45</w:t>
            </w:r>
          </w:p>
        </w:tc>
      </w:tr>
      <w:tr w:rsidR="00BC3F96" w:rsidRPr="00BC3F96" w14:paraId="4AE905D9" w14:textId="77777777" w:rsidTr="009F6BEC">
        <w:trPr>
          <w:jc w:val="center"/>
        </w:trPr>
        <w:tc>
          <w:tcPr>
            <w:tcW w:w="918" w:type="dxa"/>
            <w:vMerge/>
          </w:tcPr>
          <w:p w14:paraId="7B1980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517B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D04CA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0.70±2.15</w:t>
            </w:r>
          </w:p>
        </w:tc>
        <w:tc>
          <w:tcPr>
            <w:tcW w:w="1275" w:type="dxa"/>
          </w:tcPr>
          <w:p w14:paraId="3BD62C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227C1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0.65±1.69</w:t>
            </w:r>
          </w:p>
        </w:tc>
        <w:tc>
          <w:tcPr>
            <w:tcW w:w="1727" w:type="dxa"/>
          </w:tcPr>
          <w:p w14:paraId="0D4FD6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1.35±3.16</w:t>
            </w:r>
          </w:p>
        </w:tc>
      </w:tr>
      <w:tr w:rsidR="00BC3F96" w:rsidRPr="00BC3F96" w14:paraId="51233977" w14:textId="77777777" w:rsidTr="009F6BEC">
        <w:trPr>
          <w:jc w:val="center"/>
        </w:trPr>
        <w:tc>
          <w:tcPr>
            <w:tcW w:w="918" w:type="dxa"/>
            <w:vMerge/>
          </w:tcPr>
          <w:p w14:paraId="689234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EB0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1E93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w:t>
            </w:r>
          </w:p>
        </w:tc>
        <w:tc>
          <w:tcPr>
            <w:tcW w:w="1275" w:type="dxa"/>
          </w:tcPr>
          <w:p w14:paraId="3A39A6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0.65±1.38</w:t>
            </w:r>
          </w:p>
        </w:tc>
        <w:tc>
          <w:tcPr>
            <w:tcW w:w="1418" w:type="dxa"/>
          </w:tcPr>
          <w:p w14:paraId="50AEBF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c>
          <w:tcPr>
            <w:tcW w:w="1727" w:type="dxa"/>
          </w:tcPr>
          <w:p w14:paraId="5AFA5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1.00±2.40</w:t>
            </w:r>
          </w:p>
        </w:tc>
      </w:tr>
      <w:tr w:rsidR="00BC3F96" w:rsidRPr="00BC3F96" w14:paraId="6B38E330" w14:textId="77777777" w:rsidTr="009F6BEC">
        <w:trPr>
          <w:trHeight w:val="570"/>
          <w:jc w:val="center"/>
        </w:trPr>
        <w:tc>
          <w:tcPr>
            <w:tcW w:w="918" w:type="dxa"/>
            <w:vMerge w:val="restart"/>
          </w:tcPr>
          <w:p w14:paraId="4F605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22A14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174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D355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18E5B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737" w:type="dxa"/>
            <w:gridSpan w:val="4"/>
          </w:tcPr>
          <w:p w14:paraId="6D5B86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50E0184" w14:textId="77777777" w:rsidTr="009F6BEC">
        <w:trPr>
          <w:jc w:val="center"/>
        </w:trPr>
        <w:tc>
          <w:tcPr>
            <w:tcW w:w="918" w:type="dxa"/>
            <w:vMerge/>
          </w:tcPr>
          <w:p w14:paraId="0070A85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F6ED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80F41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275" w:type="dxa"/>
          </w:tcPr>
          <w:p w14:paraId="6C61DB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0.55±1.27</w:t>
            </w:r>
          </w:p>
        </w:tc>
        <w:tc>
          <w:tcPr>
            <w:tcW w:w="1418" w:type="dxa"/>
          </w:tcPr>
          <w:p w14:paraId="012B9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0.30±0.65</w:t>
            </w:r>
          </w:p>
        </w:tc>
        <w:tc>
          <w:tcPr>
            <w:tcW w:w="1727" w:type="dxa"/>
          </w:tcPr>
          <w:p w14:paraId="005C03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1.00±2.12</w:t>
            </w:r>
          </w:p>
        </w:tc>
      </w:tr>
      <w:tr w:rsidR="00BC3F96" w:rsidRPr="00BC3F96" w14:paraId="4073849A" w14:textId="77777777" w:rsidTr="009F6BEC">
        <w:trPr>
          <w:jc w:val="center"/>
        </w:trPr>
        <w:tc>
          <w:tcPr>
            <w:tcW w:w="918" w:type="dxa"/>
            <w:vMerge/>
          </w:tcPr>
          <w:p w14:paraId="655D19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A551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442DB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28FD1E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c>
          <w:tcPr>
            <w:tcW w:w="1418" w:type="dxa"/>
          </w:tcPr>
          <w:p w14:paraId="1174F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0.70±1.59</w:t>
            </w:r>
          </w:p>
        </w:tc>
        <w:tc>
          <w:tcPr>
            <w:tcW w:w="1727" w:type="dxa"/>
          </w:tcPr>
          <w:p w14:paraId="4EDAF1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1.10±2.10</w:t>
            </w:r>
          </w:p>
        </w:tc>
      </w:tr>
    </w:tbl>
    <w:p w14:paraId="2AB2D1C0"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2925895E"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013B417"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EF0A123"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06279D4"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3CE8AA1C"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44D2C3D2"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4AF2C59"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F45431A"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0F2BFE16" w14:textId="77777777" w:rsidR="00BC3F96" w:rsidRPr="00BC3F96" w:rsidRDefault="00BC3F96" w:rsidP="00BC3F96">
      <w:pPr>
        <w:spacing w:after="200"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lastRenderedPageBreak/>
        <w:t xml:space="preserve">Table: 6. Mean population of </w:t>
      </w:r>
      <w:r w:rsidRPr="00BC3F96">
        <w:rPr>
          <w:rFonts w:ascii="Times New Roman" w:eastAsia="Times New Roman" w:hAnsi="Times New Roman" w:cs="Times New Roman"/>
          <w:b/>
          <w:bCs/>
          <w:i/>
          <w:iCs/>
          <w:sz w:val="24"/>
          <w:szCs w:val="22"/>
        </w:rPr>
        <w:t xml:space="preserve">P. </w:t>
      </w:r>
      <w:proofErr w:type="spellStart"/>
      <w:r w:rsidRPr="00BC3F96">
        <w:rPr>
          <w:rFonts w:ascii="Times New Roman" w:eastAsia="Times New Roman" w:hAnsi="Times New Roman" w:cs="Times New Roman"/>
          <w:b/>
          <w:bCs/>
          <w:i/>
          <w:iCs/>
          <w:sz w:val="24"/>
          <w:szCs w:val="22"/>
        </w:rPr>
        <w:t>corethrurus</w:t>
      </w:r>
      <w:proofErr w:type="spellEnd"/>
      <w:r w:rsidRPr="00BC3F96">
        <w:rPr>
          <w:rFonts w:ascii="Times New Roman" w:eastAsia="Times New Roman" w:hAnsi="Times New Roman" w:cs="Times New Roman"/>
          <w:i/>
          <w:sz w:val="26"/>
        </w:rPr>
        <w:t xml:space="preserve"> </w:t>
      </w:r>
      <w:r w:rsidRPr="00BC3F96">
        <w:rPr>
          <w:rFonts w:ascii="Times New Roman" w:eastAsia="Times New Roman" w:hAnsi="Times New Roman" w:cs="Times New Roman"/>
          <w:b/>
          <w:sz w:val="24"/>
        </w:rPr>
        <w:t xml:space="preserve">quantified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817"/>
      </w:tblGrid>
      <w:tr w:rsidR="00BC3F96" w:rsidRPr="00BC3F96" w14:paraId="54275A3B" w14:textId="77777777" w:rsidTr="009F6BEC">
        <w:trPr>
          <w:jc w:val="center"/>
        </w:trPr>
        <w:tc>
          <w:tcPr>
            <w:tcW w:w="918" w:type="dxa"/>
            <w:vMerge w:val="restart"/>
          </w:tcPr>
          <w:p w14:paraId="25BF49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368556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34548189" w14:textId="77777777" w:rsidR="00BC3F96" w:rsidRPr="00BC3F96" w:rsidRDefault="00BC3F96" w:rsidP="00BC3F96">
            <w:pPr>
              <w:spacing w:line="276" w:lineRule="auto"/>
              <w:ind w:left="178"/>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28FA231D" w14:textId="77777777" w:rsidR="00BC3F96" w:rsidRPr="00BC3F96" w:rsidRDefault="00BC3F96" w:rsidP="00BC3F96">
            <w:pPr>
              <w:spacing w:line="276" w:lineRule="auto"/>
              <w:ind w:left="178"/>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p>
        </w:tc>
        <w:tc>
          <w:tcPr>
            <w:tcW w:w="1817" w:type="dxa"/>
            <w:vMerge w:val="restart"/>
          </w:tcPr>
          <w:p w14:paraId="1F21C7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Mean total </w:t>
            </w:r>
            <w:proofErr w:type="gramStart"/>
            <w:r w:rsidRPr="00BC3F96">
              <w:rPr>
                <w:rFonts w:ascii="Times New Roman" w:eastAsia="Times New Roman" w:hAnsi="Times New Roman" w:cs="Times New Roman"/>
                <w:sz w:val="24"/>
              </w:rPr>
              <w:t>number  of</w:t>
            </w:r>
            <w:proofErr w:type="gramEnd"/>
          </w:p>
          <w:p w14:paraId="6DFB13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w:t>
            </w: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p>
        </w:tc>
      </w:tr>
      <w:tr w:rsidR="00BC3F96" w:rsidRPr="00BC3F96" w14:paraId="311983ED" w14:textId="77777777" w:rsidTr="009F6BEC">
        <w:trPr>
          <w:jc w:val="center"/>
        </w:trPr>
        <w:tc>
          <w:tcPr>
            <w:tcW w:w="918" w:type="dxa"/>
            <w:vMerge/>
          </w:tcPr>
          <w:p w14:paraId="04BD6FB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27370A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51B4D6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219CD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8" w:type="dxa"/>
          </w:tcPr>
          <w:p w14:paraId="19F20B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817" w:type="dxa"/>
            <w:vMerge/>
          </w:tcPr>
          <w:p w14:paraId="75C2112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73E6DB5" w14:textId="77777777" w:rsidTr="009F6BEC">
        <w:trPr>
          <w:trHeight w:val="645"/>
          <w:jc w:val="center"/>
        </w:trPr>
        <w:tc>
          <w:tcPr>
            <w:tcW w:w="918" w:type="dxa"/>
            <w:vMerge w:val="restart"/>
          </w:tcPr>
          <w:p w14:paraId="3AE6E4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6E288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BA6B4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77D8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1B91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E483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827" w:type="dxa"/>
            <w:gridSpan w:val="4"/>
          </w:tcPr>
          <w:p w14:paraId="3A91D2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9A816F8" w14:textId="77777777" w:rsidTr="009F6BEC">
        <w:trPr>
          <w:jc w:val="center"/>
        </w:trPr>
        <w:tc>
          <w:tcPr>
            <w:tcW w:w="918" w:type="dxa"/>
            <w:vMerge/>
          </w:tcPr>
          <w:p w14:paraId="01036B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2DE7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B0A7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BA879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193B7D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817" w:type="dxa"/>
          </w:tcPr>
          <w:p w14:paraId="1A5A6A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64AA3677" w14:textId="77777777" w:rsidTr="009F6BEC">
        <w:trPr>
          <w:trHeight w:val="645"/>
          <w:jc w:val="center"/>
        </w:trPr>
        <w:tc>
          <w:tcPr>
            <w:tcW w:w="918" w:type="dxa"/>
            <w:vMerge/>
          </w:tcPr>
          <w:p w14:paraId="6085DA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22C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2A9C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827" w:type="dxa"/>
            <w:gridSpan w:val="4"/>
          </w:tcPr>
          <w:p w14:paraId="7616D30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291AB290" w14:textId="77777777" w:rsidTr="009F6BEC">
        <w:trPr>
          <w:jc w:val="center"/>
        </w:trPr>
        <w:tc>
          <w:tcPr>
            <w:tcW w:w="918" w:type="dxa"/>
            <w:vMerge/>
          </w:tcPr>
          <w:p w14:paraId="70F850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2FF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8378D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0.02±0.41</w:t>
            </w:r>
          </w:p>
        </w:tc>
        <w:tc>
          <w:tcPr>
            <w:tcW w:w="1275" w:type="dxa"/>
          </w:tcPr>
          <w:p w14:paraId="76365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0.35±0.81</w:t>
            </w:r>
          </w:p>
        </w:tc>
        <w:tc>
          <w:tcPr>
            <w:tcW w:w="1418" w:type="dxa"/>
          </w:tcPr>
          <w:p w14:paraId="1D7F5B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817" w:type="dxa"/>
          </w:tcPr>
          <w:p w14:paraId="39F5E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1.00±1.16</w:t>
            </w:r>
          </w:p>
        </w:tc>
      </w:tr>
      <w:tr w:rsidR="00BC3F96" w:rsidRPr="00BC3F96" w14:paraId="2B6ABF8B" w14:textId="77777777" w:rsidTr="009F6BEC">
        <w:trPr>
          <w:jc w:val="center"/>
        </w:trPr>
        <w:tc>
          <w:tcPr>
            <w:tcW w:w="918" w:type="dxa"/>
            <w:vMerge/>
          </w:tcPr>
          <w:p w14:paraId="0041024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0107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827" w:type="dxa"/>
            <w:gridSpan w:val="4"/>
          </w:tcPr>
          <w:p w14:paraId="178D86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this month</w:t>
            </w:r>
          </w:p>
        </w:tc>
      </w:tr>
      <w:tr w:rsidR="00BC3F96" w:rsidRPr="00BC3F96" w14:paraId="1ECDD0DE" w14:textId="77777777" w:rsidTr="009F6BEC">
        <w:trPr>
          <w:jc w:val="center"/>
        </w:trPr>
        <w:tc>
          <w:tcPr>
            <w:tcW w:w="918" w:type="dxa"/>
            <w:vMerge w:val="restart"/>
          </w:tcPr>
          <w:p w14:paraId="3942F6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090F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20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FB7A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4A6EE0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062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E9B6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7A3C5E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90342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0D21B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11286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4535449C" w14:textId="77777777" w:rsidTr="009F6BEC">
        <w:trPr>
          <w:trHeight w:val="638"/>
          <w:jc w:val="center"/>
        </w:trPr>
        <w:tc>
          <w:tcPr>
            <w:tcW w:w="918" w:type="dxa"/>
            <w:vMerge/>
          </w:tcPr>
          <w:p w14:paraId="58D287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ABC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DA9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827" w:type="dxa"/>
            <w:gridSpan w:val="4"/>
          </w:tcPr>
          <w:p w14:paraId="2B3903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068F7813" w14:textId="77777777" w:rsidTr="009F6BEC">
        <w:trPr>
          <w:jc w:val="center"/>
        </w:trPr>
        <w:tc>
          <w:tcPr>
            <w:tcW w:w="918" w:type="dxa"/>
            <w:vMerge/>
          </w:tcPr>
          <w:p w14:paraId="2795E9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1FD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08D92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0E3FF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7F70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9FF69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r>
      <w:tr w:rsidR="00BC3F96" w:rsidRPr="00BC3F96" w14:paraId="113D093F" w14:textId="77777777" w:rsidTr="009F6BEC">
        <w:trPr>
          <w:jc w:val="center"/>
        </w:trPr>
        <w:tc>
          <w:tcPr>
            <w:tcW w:w="918" w:type="dxa"/>
            <w:vMerge/>
          </w:tcPr>
          <w:p w14:paraId="48FE35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B5B91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2DCD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0.04±0.88</w:t>
            </w:r>
          </w:p>
        </w:tc>
        <w:tc>
          <w:tcPr>
            <w:tcW w:w="1275" w:type="dxa"/>
          </w:tcPr>
          <w:p w14:paraId="4E12C8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1.35±2.10</w:t>
            </w:r>
          </w:p>
        </w:tc>
        <w:tc>
          <w:tcPr>
            <w:tcW w:w="1418" w:type="dxa"/>
          </w:tcPr>
          <w:p w14:paraId="419487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817" w:type="dxa"/>
          </w:tcPr>
          <w:p w14:paraId="7A28F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1.75±2.69</w:t>
            </w:r>
          </w:p>
        </w:tc>
      </w:tr>
      <w:tr w:rsidR="00BC3F96" w:rsidRPr="00BC3F96" w14:paraId="4A53727E" w14:textId="77777777" w:rsidTr="009F6BEC">
        <w:trPr>
          <w:trHeight w:val="459"/>
          <w:jc w:val="center"/>
        </w:trPr>
        <w:tc>
          <w:tcPr>
            <w:tcW w:w="918" w:type="dxa"/>
            <w:vMerge/>
          </w:tcPr>
          <w:p w14:paraId="6D9874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C3D2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4F7AC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827" w:type="dxa"/>
            <w:gridSpan w:val="4"/>
          </w:tcPr>
          <w:p w14:paraId="357450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24EDD56" w14:textId="77777777" w:rsidTr="009F6BEC">
        <w:trPr>
          <w:jc w:val="center"/>
        </w:trPr>
        <w:tc>
          <w:tcPr>
            <w:tcW w:w="918" w:type="dxa"/>
            <w:vMerge/>
          </w:tcPr>
          <w:p w14:paraId="7E5C26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35A8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58FB7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0.50±1.57</w:t>
            </w:r>
          </w:p>
        </w:tc>
        <w:tc>
          <w:tcPr>
            <w:tcW w:w="1275" w:type="dxa"/>
          </w:tcPr>
          <w:p w14:paraId="45755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0BF2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0.55±0.99</w:t>
            </w:r>
          </w:p>
        </w:tc>
        <w:tc>
          <w:tcPr>
            <w:tcW w:w="1817" w:type="dxa"/>
          </w:tcPr>
          <w:p w14:paraId="00E4BD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1.15±2.43</w:t>
            </w:r>
          </w:p>
        </w:tc>
      </w:tr>
      <w:tr w:rsidR="00BC3F96" w:rsidRPr="00BC3F96" w14:paraId="77AFFC6B" w14:textId="77777777" w:rsidTr="009F6BEC">
        <w:trPr>
          <w:jc w:val="center"/>
        </w:trPr>
        <w:tc>
          <w:tcPr>
            <w:tcW w:w="918" w:type="dxa"/>
            <w:vMerge/>
          </w:tcPr>
          <w:p w14:paraId="068E0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2A8C3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F7293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199B0F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6CA8F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0.40±1.78</w:t>
            </w:r>
          </w:p>
        </w:tc>
        <w:tc>
          <w:tcPr>
            <w:tcW w:w="1817" w:type="dxa"/>
          </w:tcPr>
          <w:p w14:paraId="284199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0.60±2.68</w:t>
            </w:r>
          </w:p>
        </w:tc>
      </w:tr>
      <w:tr w:rsidR="00BC3F96" w:rsidRPr="00BC3F96" w14:paraId="7085E125" w14:textId="77777777" w:rsidTr="009F6BEC">
        <w:trPr>
          <w:jc w:val="center"/>
        </w:trPr>
        <w:tc>
          <w:tcPr>
            <w:tcW w:w="918" w:type="dxa"/>
            <w:vMerge/>
          </w:tcPr>
          <w:p w14:paraId="35739E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A35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8DE8F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D28D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418" w:type="dxa"/>
          </w:tcPr>
          <w:p w14:paraId="23727D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0.40±0.75</w:t>
            </w:r>
          </w:p>
        </w:tc>
        <w:tc>
          <w:tcPr>
            <w:tcW w:w="1817" w:type="dxa"/>
          </w:tcPr>
          <w:p w14:paraId="7A56D7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r>
      <w:tr w:rsidR="00BC3F96" w:rsidRPr="00BC3F96" w14:paraId="5BD3664A" w14:textId="77777777" w:rsidTr="009F6BEC">
        <w:trPr>
          <w:trHeight w:val="538"/>
          <w:jc w:val="center"/>
        </w:trPr>
        <w:tc>
          <w:tcPr>
            <w:tcW w:w="918" w:type="dxa"/>
            <w:vMerge w:val="restart"/>
          </w:tcPr>
          <w:p w14:paraId="5B1B42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CD3E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E588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B1A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17AA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827" w:type="dxa"/>
            <w:gridSpan w:val="4"/>
          </w:tcPr>
          <w:p w14:paraId="493044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2FBBD04" w14:textId="77777777" w:rsidTr="009F6BEC">
        <w:trPr>
          <w:jc w:val="center"/>
        </w:trPr>
        <w:tc>
          <w:tcPr>
            <w:tcW w:w="918" w:type="dxa"/>
            <w:vMerge/>
          </w:tcPr>
          <w:p w14:paraId="5808108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6FF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09A793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CC34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0.30±0.92</w:t>
            </w:r>
          </w:p>
        </w:tc>
        <w:tc>
          <w:tcPr>
            <w:tcW w:w="1418" w:type="dxa"/>
          </w:tcPr>
          <w:p w14:paraId="6B7FE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25A2D6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0.40±1.27</w:t>
            </w:r>
          </w:p>
        </w:tc>
      </w:tr>
      <w:tr w:rsidR="00BC3F96" w:rsidRPr="00BC3F96" w14:paraId="17F71C9B" w14:textId="77777777" w:rsidTr="009F6BEC">
        <w:trPr>
          <w:jc w:val="center"/>
        </w:trPr>
        <w:tc>
          <w:tcPr>
            <w:tcW w:w="918" w:type="dxa"/>
            <w:vMerge/>
          </w:tcPr>
          <w:p w14:paraId="3E8F37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73F6C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73BCD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4C503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418" w:type="dxa"/>
          </w:tcPr>
          <w:p w14:paraId="3CB8EB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1D3867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0.25±1.11</w:t>
            </w:r>
          </w:p>
        </w:tc>
      </w:tr>
    </w:tbl>
    <w:p w14:paraId="7E111A4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712B24C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F2F16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C6BD5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FF9682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1CFE8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5D459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A44068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BA495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Fig. 3. Mean population of</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recorded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5B9D986D"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01D76A21" wp14:editId="400F243E">
            <wp:extent cx="5412777" cy="2738259"/>
            <wp:effectExtent l="38100" t="19050" r="35523" b="23991"/>
            <wp:docPr id="33"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D826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DB0D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42D5C74" w14:textId="77777777" w:rsidR="00BC3F96" w:rsidRPr="00BC3F96" w:rsidRDefault="00BC3F96" w:rsidP="00BC3F96">
      <w:pPr>
        <w:spacing w:after="200"/>
        <w:jc w:val="center"/>
        <w:rPr>
          <w:rFonts w:ascii="Times New Roman" w:eastAsia="Times New Roman" w:hAnsi="Times New Roman" w:cs="Times New Roman"/>
          <w:b/>
          <w:sz w:val="24"/>
          <w:highlight w:val="green"/>
        </w:rPr>
      </w:pPr>
    </w:p>
    <w:p w14:paraId="5B4089DB"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4. Mean population of</w:t>
      </w:r>
      <w:r w:rsidRPr="00BC3F96">
        <w:rPr>
          <w:rFonts w:ascii="Times New Roman" w:eastAsia="Times New Roman" w:hAnsi="Times New Roman" w:cs="Times New Roman"/>
          <w:b/>
          <w:i/>
          <w:sz w:val="24"/>
        </w:rPr>
        <w:t xml:space="preserve"> D. bullata </w:t>
      </w:r>
      <w:r w:rsidRPr="00BC3F96">
        <w:rPr>
          <w:rFonts w:ascii="Times New Roman" w:eastAsia="Times New Roman" w:hAnsi="Times New Roman" w:cs="Times New Roman"/>
          <w:b/>
          <w:sz w:val="24"/>
        </w:rPr>
        <w:t xml:space="preserve">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55F58DD8" w14:textId="77777777" w:rsidR="00BC3F96" w:rsidRPr="00BC3F96" w:rsidRDefault="00BC3F96" w:rsidP="00BC3F96">
      <w:pPr>
        <w:jc w:val="right"/>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FEE3778" wp14:editId="10D2B204">
            <wp:extent cx="5515956" cy="2744971"/>
            <wp:effectExtent l="38100" t="19050" r="46644" b="17279"/>
            <wp:docPr id="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4F77E7"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BB7A9FE"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40013D48"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5. Mean population of</w:t>
      </w:r>
      <w:r w:rsidRPr="00BC3F96">
        <w:rPr>
          <w:rFonts w:ascii="Times New Roman" w:eastAsia="Times New Roman" w:hAnsi="Times New Roman" w:cs="Times New Roman"/>
          <w:b/>
          <w:i/>
          <w:sz w:val="24"/>
        </w:rPr>
        <w:t xml:space="preserve"> 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0A98BBF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7E03F880" wp14:editId="7961376A">
            <wp:extent cx="5573781" cy="2744971"/>
            <wp:effectExtent l="38100" t="19050" r="45969" b="17279"/>
            <wp:docPr id="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70A1A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BF6DEE9"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8D2568D"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p>
    <w:p w14:paraId="684F4B1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6. Mean population of</w:t>
      </w:r>
      <w:r w:rsidRPr="00BC3F96">
        <w:rPr>
          <w:rFonts w:ascii="Times New Roman" w:eastAsia="Times New Roman" w:hAnsi="Times New Roman" w:cs="Times New Roman"/>
          <w:b/>
          <w:i/>
          <w:sz w:val="24"/>
        </w:rPr>
        <w:t xml:space="preserve"> 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(Lateritic Semi Evergreen Forest)</w:t>
      </w:r>
    </w:p>
    <w:p w14:paraId="4501AD5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2197D386" wp14:editId="589A7273">
            <wp:extent cx="5260530" cy="2744971"/>
            <wp:effectExtent l="38100" t="19050" r="35370" b="17279"/>
            <wp:docPr id="5"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62DA15"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75559C8"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06214C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7. Mean population of</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bCs/>
          <w:i/>
          <w:iCs/>
          <w:sz w:val="24"/>
          <w:szCs w:val="22"/>
        </w:rPr>
        <w:t xml:space="preserve">P. </w:t>
      </w:r>
      <w:proofErr w:type="spellStart"/>
      <w:r w:rsidRPr="00BC3F96">
        <w:rPr>
          <w:rFonts w:ascii="Times New Roman" w:eastAsia="Times New Roman" w:hAnsi="Times New Roman" w:cs="Times New Roman"/>
          <w:b/>
          <w:bCs/>
          <w:i/>
          <w:iCs/>
          <w:sz w:val="24"/>
          <w:szCs w:val="22"/>
        </w:rPr>
        <w:t>corethrurus</w:t>
      </w:r>
      <w:proofErr w:type="spellEnd"/>
      <w:r w:rsidRPr="00BC3F96">
        <w:rPr>
          <w:rFonts w:ascii="Times New Roman" w:eastAsia="Times New Roman" w:hAnsi="Times New Roman" w:cs="Times New Roman"/>
          <w:b/>
          <w:sz w:val="24"/>
        </w:rPr>
        <w:t xml:space="preserve"> recorded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1DC36524"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8259D83" wp14:editId="16188E79">
            <wp:extent cx="5268636" cy="2743395"/>
            <wp:effectExtent l="38100" t="19050" r="46314" b="18855"/>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BE9EC"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019E664"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CA85449" w14:textId="77777777" w:rsidR="00BC3F96" w:rsidRPr="00BC3F96" w:rsidRDefault="00BC3F96" w:rsidP="00BC3F96">
      <w:pPr>
        <w:spacing w:after="200" w:line="276" w:lineRule="auto"/>
        <w:rPr>
          <w:rFonts w:ascii="Aptos" w:eastAsia="Times New Roman" w:hAnsi="Aptos" w:cs="Times New Roman"/>
          <w:sz w:val="22"/>
          <w:szCs w:val="22"/>
        </w:rPr>
      </w:pPr>
    </w:p>
    <w:p w14:paraId="00B632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8C440D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F75D7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BC9140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12A8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2E4E90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CD452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7E1DFA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F4EBDD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AD60B0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0727D5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33F2C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987DB15" w14:textId="77777777" w:rsidR="00BC3F96" w:rsidRPr="00BC3F96" w:rsidRDefault="00BC3F96" w:rsidP="00BC3F96">
      <w:pPr>
        <w:spacing w:after="200" w:line="276" w:lineRule="auto"/>
        <w:jc w:val="center"/>
        <w:rPr>
          <w:rFonts w:ascii="Aptos" w:eastAsia="Times New Roman" w:hAnsi="Aptos" w:cs="Times New Roman"/>
          <w:color w:val="FF0000"/>
          <w:sz w:val="24"/>
        </w:rPr>
      </w:pPr>
      <w:r w:rsidRPr="00BC3F96">
        <w:rPr>
          <w:rFonts w:ascii="Times New Roman" w:eastAsia="Times New Roman" w:hAnsi="Times New Roman" w:cs="Times New Roman"/>
          <w:b/>
          <w:sz w:val="24"/>
        </w:rPr>
        <w:t xml:space="preserve">Table: 7.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twenty quadrats from selected sampling site </w:t>
      </w:r>
    </w:p>
    <w:tbl>
      <w:tblPr>
        <w:tblW w:w="6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270"/>
        <w:gridCol w:w="1890"/>
        <w:gridCol w:w="1396"/>
      </w:tblGrid>
      <w:tr w:rsidR="00BC3F96" w:rsidRPr="00BC3F96" w14:paraId="1DA12801" w14:textId="77777777" w:rsidTr="009F6BEC">
        <w:trPr>
          <w:jc w:val="center"/>
        </w:trPr>
        <w:tc>
          <w:tcPr>
            <w:tcW w:w="918" w:type="dxa"/>
            <w:vMerge w:val="restart"/>
          </w:tcPr>
          <w:p w14:paraId="6BECA1B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700522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56" w:type="dxa"/>
            <w:gridSpan w:val="3"/>
          </w:tcPr>
          <w:p w14:paraId="0FF74F1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and their mean wet biomass (g)</w:t>
            </w:r>
          </w:p>
        </w:tc>
      </w:tr>
      <w:tr w:rsidR="00BC3F96" w:rsidRPr="00BC3F96" w14:paraId="4C2BD887" w14:textId="77777777" w:rsidTr="009F6BEC">
        <w:trPr>
          <w:jc w:val="center"/>
        </w:trPr>
        <w:tc>
          <w:tcPr>
            <w:tcW w:w="918" w:type="dxa"/>
            <w:vMerge/>
          </w:tcPr>
          <w:p w14:paraId="4A88664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DC7DF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70" w:type="dxa"/>
          </w:tcPr>
          <w:p w14:paraId="27C88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90" w:type="dxa"/>
          </w:tcPr>
          <w:p w14:paraId="521298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96" w:type="dxa"/>
          </w:tcPr>
          <w:p w14:paraId="2E7B52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6F0C48F" w14:textId="77777777" w:rsidTr="009F6BEC">
        <w:trPr>
          <w:jc w:val="center"/>
        </w:trPr>
        <w:tc>
          <w:tcPr>
            <w:tcW w:w="918" w:type="dxa"/>
            <w:vMerge w:val="restart"/>
          </w:tcPr>
          <w:p w14:paraId="491E8F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46E67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A85AA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4F2E2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34F004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76E4F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0.37</w:t>
            </w:r>
          </w:p>
        </w:tc>
        <w:tc>
          <w:tcPr>
            <w:tcW w:w="1396" w:type="dxa"/>
          </w:tcPr>
          <w:p w14:paraId="495D2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0.98</w:t>
            </w:r>
          </w:p>
        </w:tc>
      </w:tr>
      <w:tr w:rsidR="00BC3F96" w:rsidRPr="00BC3F96" w14:paraId="73814038" w14:textId="77777777" w:rsidTr="009F6BEC">
        <w:trPr>
          <w:jc w:val="center"/>
        </w:trPr>
        <w:tc>
          <w:tcPr>
            <w:tcW w:w="918" w:type="dxa"/>
            <w:vMerge/>
          </w:tcPr>
          <w:p w14:paraId="2DB16D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C77E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56" w:type="dxa"/>
            <w:gridSpan w:val="3"/>
          </w:tcPr>
          <w:p w14:paraId="224CB3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this month</w:t>
            </w:r>
          </w:p>
        </w:tc>
      </w:tr>
      <w:tr w:rsidR="00BC3F96" w:rsidRPr="00BC3F96" w14:paraId="72FE42F9" w14:textId="77777777" w:rsidTr="009F6BEC">
        <w:trPr>
          <w:jc w:val="center"/>
        </w:trPr>
        <w:tc>
          <w:tcPr>
            <w:tcW w:w="918" w:type="dxa"/>
            <w:vMerge/>
          </w:tcPr>
          <w:p w14:paraId="4089A3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608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70" w:type="dxa"/>
          </w:tcPr>
          <w:p w14:paraId="406221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90" w:type="dxa"/>
          </w:tcPr>
          <w:p w14:paraId="0FACD4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w:t>
            </w:r>
          </w:p>
        </w:tc>
        <w:tc>
          <w:tcPr>
            <w:tcW w:w="1396" w:type="dxa"/>
          </w:tcPr>
          <w:p w14:paraId="745EC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w:t>
            </w:r>
          </w:p>
        </w:tc>
      </w:tr>
      <w:tr w:rsidR="00BC3F96" w:rsidRPr="00BC3F96" w14:paraId="2C02BB9D" w14:textId="77777777" w:rsidTr="009F6BEC">
        <w:trPr>
          <w:jc w:val="center"/>
        </w:trPr>
        <w:tc>
          <w:tcPr>
            <w:tcW w:w="918" w:type="dxa"/>
            <w:vMerge/>
          </w:tcPr>
          <w:p w14:paraId="1F5C3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E2D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A0E7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67C6A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396" w:type="dxa"/>
          </w:tcPr>
          <w:p w14:paraId="4A5EA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w:t>
            </w:r>
          </w:p>
        </w:tc>
      </w:tr>
      <w:tr w:rsidR="00BC3F96" w:rsidRPr="00BC3F96" w14:paraId="2439FBC0" w14:textId="77777777" w:rsidTr="009F6BEC">
        <w:trPr>
          <w:jc w:val="center"/>
        </w:trPr>
        <w:tc>
          <w:tcPr>
            <w:tcW w:w="918" w:type="dxa"/>
            <w:vMerge/>
          </w:tcPr>
          <w:p w14:paraId="7FE44D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747A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338F29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163DB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396" w:type="dxa"/>
          </w:tcPr>
          <w:p w14:paraId="58287C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7C17D2E4" w14:textId="77777777" w:rsidTr="009F6BEC">
        <w:trPr>
          <w:jc w:val="center"/>
        </w:trPr>
        <w:tc>
          <w:tcPr>
            <w:tcW w:w="918" w:type="dxa"/>
            <w:vMerge/>
          </w:tcPr>
          <w:p w14:paraId="5F7BB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8335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53AD98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90" w:type="dxa"/>
          </w:tcPr>
          <w:p w14:paraId="45BDC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w:t>
            </w:r>
          </w:p>
        </w:tc>
        <w:tc>
          <w:tcPr>
            <w:tcW w:w="1396" w:type="dxa"/>
          </w:tcPr>
          <w:p w14:paraId="1D8115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w:t>
            </w:r>
          </w:p>
        </w:tc>
      </w:tr>
      <w:tr w:rsidR="00BC3F96" w:rsidRPr="00BC3F96" w14:paraId="4AE2791D" w14:textId="77777777" w:rsidTr="009F6BEC">
        <w:trPr>
          <w:jc w:val="center"/>
        </w:trPr>
        <w:tc>
          <w:tcPr>
            <w:tcW w:w="918" w:type="dxa"/>
            <w:vMerge/>
          </w:tcPr>
          <w:p w14:paraId="390274F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A5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73E0AE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890" w:type="dxa"/>
          </w:tcPr>
          <w:p w14:paraId="0D804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D63D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r>
      <w:tr w:rsidR="00BC3F96" w:rsidRPr="00BC3F96" w14:paraId="7449D0DF" w14:textId="77777777" w:rsidTr="009F6BEC">
        <w:trPr>
          <w:jc w:val="center"/>
        </w:trPr>
        <w:tc>
          <w:tcPr>
            <w:tcW w:w="918" w:type="dxa"/>
            <w:vMerge w:val="restart"/>
          </w:tcPr>
          <w:p w14:paraId="6D4D2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A762A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806A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4703B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A1B70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6F643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0898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270" w:type="dxa"/>
          </w:tcPr>
          <w:p w14:paraId="37BF57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429D7C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396" w:type="dxa"/>
          </w:tcPr>
          <w:p w14:paraId="2ECFC8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0.91</w:t>
            </w:r>
          </w:p>
        </w:tc>
      </w:tr>
      <w:tr w:rsidR="00BC3F96" w:rsidRPr="00BC3F96" w14:paraId="5E3A036F" w14:textId="77777777" w:rsidTr="009F6BEC">
        <w:trPr>
          <w:trHeight w:val="535"/>
          <w:jc w:val="center"/>
        </w:trPr>
        <w:tc>
          <w:tcPr>
            <w:tcW w:w="918" w:type="dxa"/>
            <w:vMerge/>
          </w:tcPr>
          <w:p w14:paraId="4EDEE6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4A6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389AC3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56" w:type="dxa"/>
            <w:gridSpan w:val="3"/>
          </w:tcPr>
          <w:p w14:paraId="24514E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5C1B649B" w14:textId="77777777" w:rsidTr="009F6BEC">
        <w:trPr>
          <w:jc w:val="center"/>
        </w:trPr>
        <w:tc>
          <w:tcPr>
            <w:tcW w:w="918" w:type="dxa"/>
            <w:vMerge/>
          </w:tcPr>
          <w:p w14:paraId="72A2A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A359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46ADC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13BD6D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0.72</w:t>
            </w:r>
          </w:p>
        </w:tc>
        <w:tc>
          <w:tcPr>
            <w:tcW w:w="1396" w:type="dxa"/>
          </w:tcPr>
          <w:p w14:paraId="65251E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04793A8C" w14:textId="77777777" w:rsidTr="009F6BEC">
        <w:trPr>
          <w:trHeight w:val="645"/>
          <w:jc w:val="center"/>
        </w:trPr>
        <w:tc>
          <w:tcPr>
            <w:tcW w:w="918" w:type="dxa"/>
            <w:vMerge/>
          </w:tcPr>
          <w:p w14:paraId="21EF6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924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1F3EAF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556" w:type="dxa"/>
            <w:gridSpan w:val="3"/>
          </w:tcPr>
          <w:p w14:paraId="42EC7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0CEB8966" w14:textId="77777777" w:rsidTr="009F6BEC">
        <w:trPr>
          <w:jc w:val="center"/>
        </w:trPr>
        <w:tc>
          <w:tcPr>
            <w:tcW w:w="918" w:type="dxa"/>
            <w:vMerge/>
          </w:tcPr>
          <w:p w14:paraId="39C7C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8365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BD5B1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890" w:type="dxa"/>
          </w:tcPr>
          <w:p w14:paraId="1FFEC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BEFE3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842D6DB" w14:textId="77777777" w:rsidTr="009F6BEC">
        <w:trPr>
          <w:jc w:val="center"/>
        </w:trPr>
        <w:tc>
          <w:tcPr>
            <w:tcW w:w="918" w:type="dxa"/>
            <w:vMerge/>
          </w:tcPr>
          <w:p w14:paraId="4302C3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068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02650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90" w:type="dxa"/>
          </w:tcPr>
          <w:p w14:paraId="78142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0.82</w:t>
            </w:r>
          </w:p>
        </w:tc>
        <w:tc>
          <w:tcPr>
            <w:tcW w:w="1396" w:type="dxa"/>
          </w:tcPr>
          <w:p w14:paraId="384488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7E350A7F" w14:textId="77777777" w:rsidTr="009F6BEC">
        <w:trPr>
          <w:jc w:val="center"/>
        </w:trPr>
        <w:tc>
          <w:tcPr>
            <w:tcW w:w="918" w:type="dxa"/>
            <w:vMerge/>
          </w:tcPr>
          <w:p w14:paraId="77396A3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0ACDE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32D928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50004C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0.62</w:t>
            </w:r>
          </w:p>
        </w:tc>
        <w:tc>
          <w:tcPr>
            <w:tcW w:w="1396" w:type="dxa"/>
          </w:tcPr>
          <w:p w14:paraId="368DEF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1.63</w:t>
            </w:r>
          </w:p>
        </w:tc>
      </w:tr>
      <w:tr w:rsidR="00BC3F96" w:rsidRPr="00BC3F96" w14:paraId="777BB486" w14:textId="77777777" w:rsidTr="009F6BEC">
        <w:trPr>
          <w:jc w:val="center"/>
        </w:trPr>
        <w:tc>
          <w:tcPr>
            <w:tcW w:w="918" w:type="dxa"/>
            <w:vMerge/>
          </w:tcPr>
          <w:p w14:paraId="53E09C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DFD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2808C0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890" w:type="dxa"/>
          </w:tcPr>
          <w:p w14:paraId="72C06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c>
          <w:tcPr>
            <w:tcW w:w="1396" w:type="dxa"/>
          </w:tcPr>
          <w:p w14:paraId="5A0B1D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41DE1FE3" w14:textId="77777777" w:rsidTr="009F6BEC">
        <w:trPr>
          <w:trHeight w:val="562"/>
          <w:jc w:val="center"/>
        </w:trPr>
        <w:tc>
          <w:tcPr>
            <w:tcW w:w="918" w:type="dxa"/>
            <w:vMerge w:val="restart"/>
          </w:tcPr>
          <w:p w14:paraId="5FC96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130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1B67C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0CD33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56" w:type="dxa"/>
            <w:gridSpan w:val="3"/>
          </w:tcPr>
          <w:p w14:paraId="7B4284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504BF352" w14:textId="77777777" w:rsidTr="009F6BEC">
        <w:trPr>
          <w:jc w:val="center"/>
        </w:trPr>
        <w:tc>
          <w:tcPr>
            <w:tcW w:w="918" w:type="dxa"/>
            <w:vMerge/>
          </w:tcPr>
          <w:p w14:paraId="017A11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FB1A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70" w:type="dxa"/>
          </w:tcPr>
          <w:p w14:paraId="363198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27AC72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396" w:type="dxa"/>
          </w:tcPr>
          <w:p w14:paraId="1DB553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8CA8D6F" w14:textId="77777777" w:rsidTr="009F6BEC">
        <w:trPr>
          <w:jc w:val="center"/>
        </w:trPr>
        <w:tc>
          <w:tcPr>
            <w:tcW w:w="918" w:type="dxa"/>
            <w:vMerge/>
          </w:tcPr>
          <w:p w14:paraId="0CC277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617E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70" w:type="dxa"/>
          </w:tcPr>
          <w:p w14:paraId="064136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0EC26A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0.33</w:t>
            </w:r>
          </w:p>
        </w:tc>
        <w:tc>
          <w:tcPr>
            <w:tcW w:w="1396" w:type="dxa"/>
          </w:tcPr>
          <w:p w14:paraId="5380A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1.18</w:t>
            </w:r>
          </w:p>
        </w:tc>
      </w:tr>
    </w:tbl>
    <w:p w14:paraId="5DA09BC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58469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3DA93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36960D6"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B4A9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DF9F4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ED6F4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9D301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FB338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Table: 8. Mean wet biomass (g) of </w:t>
      </w:r>
      <w:r w:rsidRPr="00BC3F96">
        <w:rPr>
          <w:rFonts w:ascii="Times New Roman" w:eastAsia="Times New Roman" w:hAnsi="Times New Roman" w:cs="Times New Roman"/>
          <w:b/>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81"/>
        <w:gridCol w:w="1800"/>
        <w:gridCol w:w="1416"/>
      </w:tblGrid>
      <w:tr w:rsidR="00BC3F96" w:rsidRPr="00BC3F96" w14:paraId="554BC883" w14:textId="77777777" w:rsidTr="009F6BEC">
        <w:trPr>
          <w:jc w:val="center"/>
        </w:trPr>
        <w:tc>
          <w:tcPr>
            <w:tcW w:w="918" w:type="dxa"/>
            <w:vMerge w:val="restart"/>
          </w:tcPr>
          <w:p w14:paraId="15F5B83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0EA9B3F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97" w:type="dxa"/>
            <w:gridSpan w:val="3"/>
          </w:tcPr>
          <w:p w14:paraId="1F6A8A63"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w:t>
            </w:r>
            <w:proofErr w:type="gramStart"/>
            <w:r w:rsidRPr="00BC3F96">
              <w:rPr>
                <w:rFonts w:ascii="Times New Roman" w:eastAsia="Times New Roman" w:hAnsi="Times New Roman" w:cs="Times New Roman"/>
                <w:b/>
                <w:i/>
                <w:sz w:val="24"/>
              </w:rPr>
              <w:t xml:space="preserve">bullata  </w:t>
            </w:r>
            <w:r w:rsidRPr="00BC3F96">
              <w:rPr>
                <w:rFonts w:ascii="Times New Roman" w:eastAsia="Times New Roman" w:hAnsi="Times New Roman" w:cs="Times New Roman"/>
                <w:b/>
                <w:sz w:val="24"/>
              </w:rPr>
              <w:t>and</w:t>
            </w:r>
            <w:proofErr w:type="gramEnd"/>
            <w:r w:rsidRPr="00BC3F96">
              <w:rPr>
                <w:rFonts w:ascii="Times New Roman" w:eastAsia="Times New Roman" w:hAnsi="Times New Roman" w:cs="Times New Roman"/>
                <w:b/>
                <w:sz w:val="24"/>
              </w:rPr>
              <w:t xml:space="preserve"> their mean wet biomass (g)</w:t>
            </w:r>
          </w:p>
        </w:tc>
      </w:tr>
      <w:tr w:rsidR="00BC3F96" w:rsidRPr="00BC3F96" w14:paraId="24AAD25D" w14:textId="77777777" w:rsidTr="009F6BEC">
        <w:trPr>
          <w:jc w:val="center"/>
        </w:trPr>
        <w:tc>
          <w:tcPr>
            <w:tcW w:w="918" w:type="dxa"/>
            <w:vMerge/>
          </w:tcPr>
          <w:p w14:paraId="57582D8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CD8132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81" w:type="dxa"/>
          </w:tcPr>
          <w:p w14:paraId="38646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7F7C2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6" w:type="dxa"/>
          </w:tcPr>
          <w:p w14:paraId="591C1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BF84672" w14:textId="77777777" w:rsidTr="009F6BEC">
        <w:trPr>
          <w:jc w:val="center"/>
        </w:trPr>
        <w:tc>
          <w:tcPr>
            <w:tcW w:w="918" w:type="dxa"/>
            <w:vMerge w:val="restart"/>
          </w:tcPr>
          <w:p w14:paraId="4854F2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EB0B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D31AB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59574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419BB2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800" w:type="dxa"/>
          </w:tcPr>
          <w:p w14:paraId="0D1F5E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416" w:type="dxa"/>
          </w:tcPr>
          <w:p w14:paraId="0774E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5E951481" w14:textId="77777777" w:rsidTr="009F6BEC">
        <w:trPr>
          <w:jc w:val="center"/>
        </w:trPr>
        <w:tc>
          <w:tcPr>
            <w:tcW w:w="918" w:type="dxa"/>
            <w:vMerge/>
          </w:tcPr>
          <w:p w14:paraId="6EB33F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D8CAC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97" w:type="dxa"/>
            <w:gridSpan w:val="3"/>
          </w:tcPr>
          <w:p w14:paraId="48B4E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1E026BA3" w14:textId="77777777" w:rsidTr="009F6BEC">
        <w:trPr>
          <w:jc w:val="center"/>
        </w:trPr>
        <w:tc>
          <w:tcPr>
            <w:tcW w:w="918" w:type="dxa"/>
            <w:vMerge/>
          </w:tcPr>
          <w:p w14:paraId="18408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E76F2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344D1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0D671F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w:t>
            </w:r>
          </w:p>
        </w:tc>
        <w:tc>
          <w:tcPr>
            <w:tcW w:w="1416" w:type="dxa"/>
          </w:tcPr>
          <w:p w14:paraId="481D10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r>
      <w:tr w:rsidR="00BC3F96" w:rsidRPr="00BC3F96" w14:paraId="0D60BC0B" w14:textId="77777777" w:rsidTr="009F6BEC">
        <w:trPr>
          <w:jc w:val="center"/>
        </w:trPr>
        <w:tc>
          <w:tcPr>
            <w:tcW w:w="918" w:type="dxa"/>
            <w:vMerge/>
          </w:tcPr>
          <w:p w14:paraId="5DE805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1AD1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04E52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00" w:type="dxa"/>
          </w:tcPr>
          <w:p w14:paraId="671D60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416" w:type="dxa"/>
          </w:tcPr>
          <w:p w14:paraId="6D19AF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1.61</w:t>
            </w:r>
          </w:p>
        </w:tc>
      </w:tr>
      <w:tr w:rsidR="00BC3F96" w:rsidRPr="00BC3F96" w14:paraId="5CA88E00" w14:textId="77777777" w:rsidTr="009F6BEC">
        <w:trPr>
          <w:jc w:val="center"/>
        </w:trPr>
        <w:tc>
          <w:tcPr>
            <w:tcW w:w="918" w:type="dxa"/>
            <w:vMerge/>
          </w:tcPr>
          <w:p w14:paraId="531A9B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AF5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70FCDB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F8BE5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24DD66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1.87</w:t>
            </w:r>
          </w:p>
        </w:tc>
      </w:tr>
      <w:tr w:rsidR="00BC3F96" w:rsidRPr="00BC3F96" w14:paraId="15E4EA1F" w14:textId="77777777" w:rsidTr="009F6BEC">
        <w:trPr>
          <w:jc w:val="center"/>
        </w:trPr>
        <w:tc>
          <w:tcPr>
            <w:tcW w:w="918" w:type="dxa"/>
            <w:vMerge/>
          </w:tcPr>
          <w:p w14:paraId="495C6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D9A1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D090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800" w:type="dxa"/>
          </w:tcPr>
          <w:p w14:paraId="4E6DBB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0.44</w:t>
            </w:r>
          </w:p>
        </w:tc>
        <w:tc>
          <w:tcPr>
            <w:tcW w:w="1416" w:type="dxa"/>
          </w:tcPr>
          <w:p w14:paraId="62D163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1.31</w:t>
            </w:r>
          </w:p>
        </w:tc>
      </w:tr>
      <w:tr w:rsidR="00BC3F96" w:rsidRPr="00BC3F96" w14:paraId="5F941B6F" w14:textId="77777777" w:rsidTr="009F6BEC">
        <w:trPr>
          <w:jc w:val="center"/>
        </w:trPr>
        <w:tc>
          <w:tcPr>
            <w:tcW w:w="918" w:type="dxa"/>
            <w:vMerge/>
          </w:tcPr>
          <w:p w14:paraId="09F66F3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E1493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065940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9093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416" w:type="dxa"/>
          </w:tcPr>
          <w:p w14:paraId="609C1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2F5D660A" w14:textId="77777777" w:rsidTr="009F6BEC">
        <w:trPr>
          <w:jc w:val="center"/>
        </w:trPr>
        <w:tc>
          <w:tcPr>
            <w:tcW w:w="918" w:type="dxa"/>
            <w:vMerge w:val="restart"/>
          </w:tcPr>
          <w:p w14:paraId="4FED5E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5D59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4F5C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CE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C9D4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DAFF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2C7B51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4597" w:type="dxa"/>
            <w:gridSpan w:val="3"/>
          </w:tcPr>
          <w:p w14:paraId="120044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43C9372C" w14:textId="77777777" w:rsidTr="009F6BEC">
        <w:trPr>
          <w:jc w:val="center"/>
        </w:trPr>
        <w:tc>
          <w:tcPr>
            <w:tcW w:w="918" w:type="dxa"/>
            <w:vMerge/>
          </w:tcPr>
          <w:p w14:paraId="2D204C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152D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81" w:type="dxa"/>
          </w:tcPr>
          <w:p w14:paraId="068C25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4992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416" w:type="dxa"/>
          </w:tcPr>
          <w:p w14:paraId="11B76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BC7AF3A" w14:textId="77777777" w:rsidTr="009F6BEC">
        <w:trPr>
          <w:trHeight w:val="624"/>
          <w:jc w:val="center"/>
        </w:trPr>
        <w:tc>
          <w:tcPr>
            <w:tcW w:w="918" w:type="dxa"/>
            <w:vMerge/>
          </w:tcPr>
          <w:p w14:paraId="19567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5AD7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0A574B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97" w:type="dxa"/>
            <w:gridSpan w:val="3"/>
          </w:tcPr>
          <w:p w14:paraId="51F129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found in these months</w:t>
            </w:r>
          </w:p>
        </w:tc>
      </w:tr>
      <w:tr w:rsidR="00BC3F96" w:rsidRPr="00BC3F96" w14:paraId="7F0BF267" w14:textId="77777777" w:rsidTr="009F6BEC">
        <w:trPr>
          <w:jc w:val="center"/>
        </w:trPr>
        <w:tc>
          <w:tcPr>
            <w:tcW w:w="918" w:type="dxa"/>
            <w:vMerge/>
          </w:tcPr>
          <w:p w14:paraId="269A02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4CF5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0C702E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46B44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416" w:type="dxa"/>
          </w:tcPr>
          <w:p w14:paraId="0E196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1.26</w:t>
            </w:r>
          </w:p>
        </w:tc>
      </w:tr>
      <w:tr w:rsidR="00BC3F96" w:rsidRPr="00BC3F96" w14:paraId="37C44B8A" w14:textId="77777777" w:rsidTr="009F6BEC">
        <w:trPr>
          <w:jc w:val="center"/>
        </w:trPr>
        <w:tc>
          <w:tcPr>
            <w:tcW w:w="918" w:type="dxa"/>
            <w:vMerge/>
          </w:tcPr>
          <w:p w14:paraId="085F5A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291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81" w:type="dxa"/>
          </w:tcPr>
          <w:p w14:paraId="3CA34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E20B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c>
          <w:tcPr>
            <w:tcW w:w="1416" w:type="dxa"/>
          </w:tcPr>
          <w:p w14:paraId="28A0B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0.93</w:t>
            </w:r>
          </w:p>
        </w:tc>
      </w:tr>
      <w:tr w:rsidR="00BC3F96" w:rsidRPr="00BC3F96" w14:paraId="5C785851" w14:textId="77777777" w:rsidTr="009F6BEC">
        <w:trPr>
          <w:jc w:val="center"/>
        </w:trPr>
        <w:tc>
          <w:tcPr>
            <w:tcW w:w="918" w:type="dxa"/>
            <w:vMerge/>
          </w:tcPr>
          <w:p w14:paraId="0092C0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8FF3A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12781A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49351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42AC0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1.27</w:t>
            </w:r>
          </w:p>
        </w:tc>
      </w:tr>
      <w:tr w:rsidR="00BC3F96" w:rsidRPr="00BC3F96" w14:paraId="39F47110" w14:textId="77777777" w:rsidTr="009F6BEC">
        <w:trPr>
          <w:jc w:val="center"/>
        </w:trPr>
        <w:tc>
          <w:tcPr>
            <w:tcW w:w="918" w:type="dxa"/>
            <w:vMerge/>
          </w:tcPr>
          <w:p w14:paraId="0FE111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5E33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60DC9C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800" w:type="dxa"/>
          </w:tcPr>
          <w:p w14:paraId="0A6C01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w:t>
            </w:r>
          </w:p>
        </w:tc>
        <w:tc>
          <w:tcPr>
            <w:tcW w:w="1416" w:type="dxa"/>
          </w:tcPr>
          <w:p w14:paraId="6C84B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0.66</w:t>
            </w:r>
          </w:p>
        </w:tc>
      </w:tr>
      <w:tr w:rsidR="00BC3F96" w:rsidRPr="00BC3F96" w14:paraId="1B401ABA" w14:textId="77777777" w:rsidTr="009F6BEC">
        <w:trPr>
          <w:jc w:val="center"/>
        </w:trPr>
        <w:tc>
          <w:tcPr>
            <w:tcW w:w="918" w:type="dxa"/>
            <w:vMerge/>
          </w:tcPr>
          <w:p w14:paraId="71A2359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6EE1C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27BBA0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00" w:type="dxa"/>
          </w:tcPr>
          <w:p w14:paraId="641574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0.58</w:t>
            </w:r>
          </w:p>
        </w:tc>
        <w:tc>
          <w:tcPr>
            <w:tcW w:w="1416" w:type="dxa"/>
          </w:tcPr>
          <w:p w14:paraId="2618A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4E758584" w14:textId="77777777" w:rsidTr="009F6BEC">
        <w:trPr>
          <w:jc w:val="center"/>
        </w:trPr>
        <w:tc>
          <w:tcPr>
            <w:tcW w:w="918" w:type="dxa"/>
            <w:vMerge/>
          </w:tcPr>
          <w:p w14:paraId="054E03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F950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3A42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6C100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w:t>
            </w:r>
          </w:p>
        </w:tc>
        <w:tc>
          <w:tcPr>
            <w:tcW w:w="1416" w:type="dxa"/>
          </w:tcPr>
          <w:p w14:paraId="3D21A2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1.37</w:t>
            </w:r>
          </w:p>
        </w:tc>
      </w:tr>
      <w:tr w:rsidR="00BC3F96" w:rsidRPr="00BC3F96" w14:paraId="072D2E54" w14:textId="77777777" w:rsidTr="009F6BEC">
        <w:trPr>
          <w:jc w:val="center"/>
        </w:trPr>
        <w:tc>
          <w:tcPr>
            <w:tcW w:w="918" w:type="dxa"/>
            <w:vMerge/>
          </w:tcPr>
          <w:p w14:paraId="0D9004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FA2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60189A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2AD8F0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416" w:type="dxa"/>
          </w:tcPr>
          <w:p w14:paraId="5F8B89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2781BC2F" w14:textId="77777777" w:rsidTr="009F6BEC">
        <w:trPr>
          <w:trHeight w:val="614"/>
          <w:jc w:val="center"/>
        </w:trPr>
        <w:tc>
          <w:tcPr>
            <w:tcW w:w="918" w:type="dxa"/>
            <w:vMerge w:val="restart"/>
          </w:tcPr>
          <w:p w14:paraId="6B5711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650C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D419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E1CB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97" w:type="dxa"/>
            <w:gridSpan w:val="3"/>
          </w:tcPr>
          <w:p w14:paraId="23484B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45EB8B9F" w14:textId="77777777" w:rsidTr="009F6BEC">
        <w:trPr>
          <w:jc w:val="center"/>
        </w:trPr>
        <w:tc>
          <w:tcPr>
            <w:tcW w:w="918" w:type="dxa"/>
            <w:vMerge/>
          </w:tcPr>
          <w:p w14:paraId="371D24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3FBE8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81" w:type="dxa"/>
          </w:tcPr>
          <w:p w14:paraId="22239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498E1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416" w:type="dxa"/>
          </w:tcPr>
          <w:p w14:paraId="6C0990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r w:rsidR="00BC3F96" w:rsidRPr="00BC3F96" w14:paraId="0F77C9B7" w14:textId="77777777" w:rsidTr="009F6BEC">
        <w:trPr>
          <w:jc w:val="center"/>
        </w:trPr>
        <w:tc>
          <w:tcPr>
            <w:tcW w:w="918" w:type="dxa"/>
            <w:vMerge/>
          </w:tcPr>
          <w:p w14:paraId="785824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88EF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81" w:type="dxa"/>
          </w:tcPr>
          <w:p w14:paraId="68483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00" w:type="dxa"/>
          </w:tcPr>
          <w:p w14:paraId="36B19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0.49</w:t>
            </w:r>
          </w:p>
        </w:tc>
        <w:tc>
          <w:tcPr>
            <w:tcW w:w="1416" w:type="dxa"/>
          </w:tcPr>
          <w:p w14:paraId="55B80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0.96</w:t>
            </w:r>
          </w:p>
        </w:tc>
      </w:tr>
    </w:tbl>
    <w:p w14:paraId="018221F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szCs w:val="22"/>
        </w:rPr>
      </w:pPr>
    </w:p>
    <w:p w14:paraId="785DA1D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B16E69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899DF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2EF2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29C0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D4FD2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0001058F"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3EF57F" w14:textId="77777777" w:rsidR="00BC3F96" w:rsidRPr="00BC3F96" w:rsidRDefault="00BC3F96" w:rsidP="00BC3F96">
      <w:pPr>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9. Mean wet biomass (g)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recorded in twenty quadrats</w:t>
      </w:r>
    </w:p>
    <w:p w14:paraId="045CEBF9" w14:textId="77777777" w:rsidR="00BC3F96" w:rsidRPr="00BC3F96" w:rsidRDefault="00BC3F96" w:rsidP="00BC3F96">
      <w:pPr>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594CDC55" w14:textId="77777777" w:rsidTr="009F6BEC">
        <w:trPr>
          <w:jc w:val="center"/>
        </w:trPr>
        <w:tc>
          <w:tcPr>
            <w:tcW w:w="918" w:type="dxa"/>
            <w:vMerge w:val="restart"/>
          </w:tcPr>
          <w:p w14:paraId="7BD560D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43F0C0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060718B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2CA787FC" w14:textId="77777777" w:rsidTr="009F6BEC">
        <w:trPr>
          <w:jc w:val="center"/>
        </w:trPr>
        <w:tc>
          <w:tcPr>
            <w:tcW w:w="918" w:type="dxa"/>
            <w:vMerge/>
          </w:tcPr>
          <w:p w14:paraId="74AD824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F6B5F4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15338C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758EA7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7CCF0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5F0C0A1" w14:textId="77777777" w:rsidTr="009F6BEC">
        <w:trPr>
          <w:trHeight w:val="596"/>
          <w:jc w:val="center"/>
        </w:trPr>
        <w:tc>
          <w:tcPr>
            <w:tcW w:w="918" w:type="dxa"/>
            <w:vMerge w:val="restart"/>
          </w:tcPr>
          <w:p w14:paraId="3218AB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DEA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D291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22C5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3F874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1D96E5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tcPr>
          <w:p w14:paraId="40E17F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7F731461" w14:textId="77777777" w:rsidTr="009F6BEC">
        <w:trPr>
          <w:jc w:val="center"/>
        </w:trPr>
        <w:tc>
          <w:tcPr>
            <w:tcW w:w="918" w:type="dxa"/>
            <w:vMerge/>
          </w:tcPr>
          <w:p w14:paraId="201A9C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7E76E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47A94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AA8D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1.34</w:t>
            </w:r>
          </w:p>
        </w:tc>
        <w:tc>
          <w:tcPr>
            <w:tcW w:w="1686" w:type="dxa"/>
          </w:tcPr>
          <w:p w14:paraId="030C06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A758C54" w14:textId="77777777" w:rsidTr="009F6BEC">
        <w:trPr>
          <w:jc w:val="center"/>
        </w:trPr>
        <w:tc>
          <w:tcPr>
            <w:tcW w:w="918" w:type="dxa"/>
            <w:vMerge/>
          </w:tcPr>
          <w:p w14:paraId="7CE1BC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03E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0D670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774" w:type="dxa"/>
          </w:tcPr>
          <w:p w14:paraId="1DB5F4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0.79</w:t>
            </w:r>
          </w:p>
        </w:tc>
        <w:tc>
          <w:tcPr>
            <w:tcW w:w="1686" w:type="dxa"/>
          </w:tcPr>
          <w:p w14:paraId="688326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r>
      <w:tr w:rsidR="00BC3F96" w:rsidRPr="00BC3F96" w14:paraId="198EDA82" w14:textId="77777777" w:rsidTr="009F6BEC">
        <w:trPr>
          <w:jc w:val="center"/>
        </w:trPr>
        <w:tc>
          <w:tcPr>
            <w:tcW w:w="918" w:type="dxa"/>
            <w:vMerge/>
          </w:tcPr>
          <w:p w14:paraId="5A9528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F6D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D3809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774" w:type="dxa"/>
          </w:tcPr>
          <w:p w14:paraId="59BFA1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0.71</w:t>
            </w:r>
          </w:p>
        </w:tc>
        <w:tc>
          <w:tcPr>
            <w:tcW w:w="1686" w:type="dxa"/>
          </w:tcPr>
          <w:p w14:paraId="27A25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3.45</w:t>
            </w:r>
          </w:p>
        </w:tc>
      </w:tr>
      <w:tr w:rsidR="00BC3F96" w:rsidRPr="00BC3F96" w14:paraId="490C4A09" w14:textId="77777777" w:rsidTr="009F6BEC">
        <w:trPr>
          <w:jc w:val="center"/>
        </w:trPr>
        <w:tc>
          <w:tcPr>
            <w:tcW w:w="918" w:type="dxa"/>
            <w:vMerge w:val="restart"/>
          </w:tcPr>
          <w:p w14:paraId="186164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4905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5AFB4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66D86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884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822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F08B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57140C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7391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686" w:type="dxa"/>
          </w:tcPr>
          <w:p w14:paraId="244D6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r>
      <w:tr w:rsidR="00BC3F96" w:rsidRPr="00BC3F96" w14:paraId="3ED7039A" w14:textId="77777777" w:rsidTr="009F6BEC">
        <w:trPr>
          <w:trHeight w:val="625"/>
          <w:jc w:val="center"/>
        </w:trPr>
        <w:tc>
          <w:tcPr>
            <w:tcW w:w="918" w:type="dxa"/>
            <w:vMerge/>
          </w:tcPr>
          <w:p w14:paraId="778114B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054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47BA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29C9D4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489AB016" w14:textId="77777777" w:rsidTr="009F6BEC">
        <w:trPr>
          <w:jc w:val="center"/>
        </w:trPr>
        <w:tc>
          <w:tcPr>
            <w:tcW w:w="918" w:type="dxa"/>
            <w:vMerge/>
          </w:tcPr>
          <w:p w14:paraId="59B211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59EE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8226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774" w:type="dxa"/>
          </w:tcPr>
          <w:p w14:paraId="3C08E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0.52</w:t>
            </w:r>
          </w:p>
        </w:tc>
        <w:tc>
          <w:tcPr>
            <w:tcW w:w="1686" w:type="dxa"/>
          </w:tcPr>
          <w:p w14:paraId="3DA6F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0.99</w:t>
            </w:r>
          </w:p>
        </w:tc>
      </w:tr>
      <w:tr w:rsidR="00BC3F96" w:rsidRPr="00BC3F96" w14:paraId="015240DC" w14:textId="77777777" w:rsidTr="009F6BEC">
        <w:trPr>
          <w:jc w:val="center"/>
        </w:trPr>
        <w:tc>
          <w:tcPr>
            <w:tcW w:w="918" w:type="dxa"/>
            <w:vMerge/>
          </w:tcPr>
          <w:p w14:paraId="71622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DFD1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51F7DE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1977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451CEA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9C32D40" w14:textId="77777777" w:rsidTr="009F6BEC">
        <w:trPr>
          <w:jc w:val="center"/>
        </w:trPr>
        <w:tc>
          <w:tcPr>
            <w:tcW w:w="918" w:type="dxa"/>
            <w:vMerge/>
          </w:tcPr>
          <w:p w14:paraId="4B8EFB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7565D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5911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74" w:type="dxa"/>
          </w:tcPr>
          <w:p w14:paraId="0F0CF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00438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AC26336" w14:textId="77777777" w:rsidTr="009F6BEC">
        <w:trPr>
          <w:jc w:val="center"/>
        </w:trPr>
        <w:tc>
          <w:tcPr>
            <w:tcW w:w="918" w:type="dxa"/>
            <w:vMerge/>
          </w:tcPr>
          <w:p w14:paraId="0FABBE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A5E9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59F182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774" w:type="dxa"/>
          </w:tcPr>
          <w:p w14:paraId="213020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0.47</w:t>
            </w:r>
          </w:p>
        </w:tc>
        <w:tc>
          <w:tcPr>
            <w:tcW w:w="1686" w:type="dxa"/>
          </w:tcPr>
          <w:p w14:paraId="4E5840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w:t>
            </w:r>
          </w:p>
        </w:tc>
      </w:tr>
      <w:tr w:rsidR="00BC3F96" w:rsidRPr="00BC3F96" w14:paraId="65686504" w14:textId="77777777" w:rsidTr="009F6BEC">
        <w:trPr>
          <w:jc w:val="center"/>
        </w:trPr>
        <w:tc>
          <w:tcPr>
            <w:tcW w:w="918" w:type="dxa"/>
            <w:vMerge/>
          </w:tcPr>
          <w:p w14:paraId="7E64C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9937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FEC7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6CAE4A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0.89</w:t>
            </w:r>
          </w:p>
        </w:tc>
        <w:tc>
          <w:tcPr>
            <w:tcW w:w="1686" w:type="dxa"/>
          </w:tcPr>
          <w:p w14:paraId="756CAE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1.43</w:t>
            </w:r>
          </w:p>
        </w:tc>
      </w:tr>
      <w:tr w:rsidR="00BC3F96" w:rsidRPr="00BC3F96" w14:paraId="0A12FDCD" w14:textId="77777777" w:rsidTr="009F6BEC">
        <w:trPr>
          <w:jc w:val="center"/>
        </w:trPr>
        <w:tc>
          <w:tcPr>
            <w:tcW w:w="918" w:type="dxa"/>
            <w:vMerge/>
          </w:tcPr>
          <w:p w14:paraId="70F83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DF8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685CC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774" w:type="dxa"/>
          </w:tcPr>
          <w:p w14:paraId="76073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0.56</w:t>
            </w:r>
          </w:p>
        </w:tc>
        <w:tc>
          <w:tcPr>
            <w:tcW w:w="1686" w:type="dxa"/>
          </w:tcPr>
          <w:p w14:paraId="0D1F6F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1.97</w:t>
            </w:r>
          </w:p>
        </w:tc>
      </w:tr>
      <w:tr w:rsidR="00BC3F96" w:rsidRPr="00BC3F96" w14:paraId="30B8BEF9" w14:textId="77777777" w:rsidTr="009F6BEC">
        <w:trPr>
          <w:jc w:val="center"/>
        </w:trPr>
        <w:tc>
          <w:tcPr>
            <w:tcW w:w="918" w:type="dxa"/>
            <w:vMerge/>
          </w:tcPr>
          <w:p w14:paraId="159F61C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7649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AFB61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74" w:type="dxa"/>
          </w:tcPr>
          <w:p w14:paraId="58EA4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2FE64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4D343F8E" w14:textId="77777777" w:rsidTr="009F6BEC">
        <w:trPr>
          <w:trHeight w:val="525"/>
          <w:jc w:val="center"/>
        </w:trPr>
        <w:tc>
          <w:tcPr>
            <w:tcW w:w="918" w:type="dxa"/>
          </w:tcPr>
          <w:p w14:paraId="3A831E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5331A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274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42DDAC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bl>
    <w:p w14:paraId="687704B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8FD1AC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0F8270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DBA8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2EA242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7A258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7FF0782"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DCFE10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91C2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1BA67E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72FD67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1426D43"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10. Mean wet biomass (g)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 xml:space="preserve">recorded in twenty quadrats </w:t>
      </w:r>
    </w:p>
    <w:p w14:paraId="4C6696BB"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from selected sampling site </w:t>
      </w:r>
    </w:p>
    <w:tbl>
      <w:tblPr>
        <w:tblW w:w="6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819"/>
        <w:gridCol w:w="1620"/>
      </w:tblGrid>
      <w:tr w:rsidR="00BC3F96" w:rsidRPr="00BC3F96" w14:paraId="1D5CE415" w14:textId="77777777" w:rsidTr="009F6BEC">
        <w:trPr>
          <w:jc w:val="center"/>
        </w:trPr>
        <w:tc>
          <w:tcPr>
            <w:tcW w:w="918" w:type="dxa"/>
            <w:vMerge w:val="restart"/>
          </w:tcPr>
          <w:p w14:paraId="16B1534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2BD4D8B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56" w:type="dxa"/>
            <w:gridSpan w:val="3"/>
          </w:tcPr>
          <w:p w14:paraId="1F8A72A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6834DBDF" w14:textId="77777777" w:rsidTr="009F6BEC">
        <w:trPr>
          <w:jc w:val="center"/>
        </w:trPr>
        <w:tc>
          <w:tcPr>
            <w:tcW w:w="918" w:type="dxa"/>
            <w:vMerge/>
          </w:tcPr>
          <w:p w14:paraId="0FA6BFB1"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0B149669"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2FDAFA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19" w:type="dxa"/>
          </w:tcPr>
          <w:p w14:paraId="7EDA67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20" w:type="dxa"/>
          </w:tcPr>
          <w:p w14:paraId="1BBE2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076EA7F6" w14:textId="77777777" w:rsidTr="009F6BEC">
        <w:trPr>
          <w:trHeight w:val="509"/>
          <w:jc w:val="center"/>
        </w:trPr>
        <w:tc>
          <w:tcPr>
            <w:tcW w:w="918" w:type="dxa"/>
            <w:vMerge w:val="restart"/>
          </w:tcPr>
          <w:p w14:paraId="4EE3E6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FDA47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9A58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440D0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7D6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56" w:type="dxa"/>
            <w:gridSpan w:val="3"/>
          </w:tcPr>
          <w:p w14:paraId="471B8F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69940691" w14:textId="77777777" w:rsidTr="009F6BEC">
        <w:trPr>
          <w:jc w:val="center"/>
        </w:trPr>
        <w:tc>
          <w:tcPr>
            <w:tcW w:w="918" w:type="dxa"/>
            <w:vMerge/>
          </w:tcPr>
          <w:p w14:paraId="3B2E48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ABE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530D90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4A6F5A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620" w:type="dxa"/>
          </w:tcPr>
          <w:p w14:paraId="2CDE5C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5375B92" w14:textId="77777777" w:rsidTr="009F6BEC">
        <w:trPr>
          <w:jc w:val="center"/>
        </w:trPr>
        <w:tc>
          <w:tcPr>
            <w:tcW w:w="918" w:type="dxa"/>
            <w:vMerge/>
          </w:tcPr>
          <w:p w14:paraId="6ECCDB7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0C48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756" w:type="dxa"/>
            <w:gridSpan w:val="3"/>
          </w:tcPr>
          <w:p w14:paraId="264878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this month</w:t>
            </w:r>
          </w:p>
        </w:tc>
      </w:tr>
      <w:tr w:rsidR="00BC3F96" w:rsidRPr="00BC3F96" w14:paraId="6E3C5670" w14:textId="77777777" w:rsidTr="009F6BEC">
        <w:trPr>
          <w:jc w:val="center"/>
        </w:trPr>
        <w:tc>
          <w:tcPr>
            <w:tcW w:w="918" w:type="dxa"/>
            <w:vMerge/>
          </w:tcPr>
          <w:p w14:paraId="77C0C83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CE51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B1011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19" w:type="dxa"/>
          </w:tcPr>
          <w:p w14:paraId="728D10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20" w:type="dxa"/>
          </w:tcPr>
          <w:p w14:paraId="28C024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F73216E" w14:textId="77777777" w:rsidTr="009F6BEC">
        <w:trPr>
          <w:jc w:val="center"/>
        </w:trPr>
        <w:tc>
          <w:tcPr>
            <w:tcW w:w="918" w:type="dxa"/>
            <w:vMerge w:val="restart"/>
          </w:tcPr>
          <w:p w14:paraId="1BCCEBB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7AB9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22923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46C4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EB47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1531E7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6797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19" w:type="dxa"/>
          </w:tcPr>
          <w:p w14:paraId="6DA7E7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w:t>
            </w:r>
          </w:p>
        </w:tc>
        <w:tc>
          <w:tcPr>
            <w:tcW w:w="1620" w:type="dxa"/>
          </w:tcPr>
          <w:p w14:paraId="5D56A1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1.24</w:t>
            </w:r>
          </w:p>
        </w:tc>
      </w:tr>
      <w:tr w:rsidR="00BC3F96" w:rsidRPr="00BC3F96" w14:paraId="0E387781" w14:textId="77777777" w:rsidTr="009F6BEC">
        <w:trPr>
          <w:trHeight w:val="536"/>
          <w:jc w:val="center"/>
        </w:trPr>
        <w:tc>
          <w:tcPr>
            <w:tcW w:w="918" w:type="dxa"/>
            <w:vMerge/>
          </w:tcPr>
          <w:p w14:paraId="5ED6551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8C70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9B6B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56" w:type="dxa"/>
            <w:gridSpan w:val="3"/>
          </w:tcPr>
          <w:p w14:paraId="6241B7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27139F30" w14:textId="77777777" w:rsidTr="009F6BEC">
        <w:trPr>
          <w:jc w:val="center"/>
        </w:trPr>
        <w:tc>
          <w:tcPr>
            <w:tcW w:w="918" w:type="dxa"/>
            <w:vMerge/>
          </w:tcPr>
          <w:p w14:paraId="274D42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0BF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7782B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19" w:type="dxa"/>
          </w:tcPr>
          <w:p w14:paraId="7836A3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20" w:type="dxa"/>
          </w:tcPr>
          <w:p w14:paraId="631B3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1.65</w:t>
            </w:r>
          </w:p>
        </w:tc>
      </w:tr>
      <w:tr w:rsidR="00BC3F96" w:rsidRPr="00BC3F96" w14:paraId="5FD0EC2D" w14:textId="77777777" w:rsidTr="009F6BEC">
        <w:trPr>
          <w:jc w:val="center"/>
        </w:trPr>
        <w:tc>
          <w:tcPr>
            <w:tcW w:w="918" w:type="dxa"/>
            <w:vMerge/>
          </w:tcPr>
          <w:p w14:paraId="36CEA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176E8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39D173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334AEA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c>
          <w:tcPr>
            <w:tcW w:w="1620" w:type="dxa"/>
          </w:tcPr>
          <w:p w14:paraId="5C19AB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357271D" w14:textId="77777777" w:rsidTr="009F6BEC">
        <w:trPr>
          <w:jc w:val="center"/>
        </w:trPr>
        <w:tc>
          <w:tcPr>
            <w:tcW w:w="918" w:type="dxa"/>
            <w:vMerge/>
          </w:tcPr>
          <w:p w14:paraId="6D0153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6F92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F770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40EAF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620" w:type="dxa"/>
          </w:tcPr>
          <w:p w14:paraId="126B8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9A5CD73" w14:textId="77777777" w:rsidTr="009F6BEC">
        <w:trPr>
          <w:jc w:val="center"/>
        </w:trPr>
        <w:tc>
          <w:tcPr>
            <w:tcW w:w="918" w:type="dxa"/>
            <w:vMerge/>
          </w:tcPr>
          <w:p w14:paraId="0184578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1EC7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0DD79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19" w:type="dxa"/>
          </w:tcPr>
          <w:p w14:paraId="3B95AA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20" w:type="dxa"/>
          </w:tcPr>
          <w:p w14:paraId="77AC5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C270F36" w14:textId="77777777" w:rsidTr="009F6BEC">
        <w:trPr>
          <w:jc w:val="center"/>
        </w:trPr>
        <w:tc>
          <w:tcPr>
            <w:tcW w:w="918" w:type="dxa"/>
            <w:vMerge/>
          </w:tcPr>
          <w:p w14:paraId="58C78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F95D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6E88E0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19" w:type="dxa"/>
          </w:tcPr>
          <w:p w14:paraId="140BC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0.88</w:t>
            </w:r>
          </w:p>
        </w:tc>
        <w:tc>
          <w:tcPr>
            <w:tcW w:w="1620" w:type="dxa"/>
          </w:tcPr>
          <w:p w14:paraId="22ECA9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1.51</w:t>
            </w:r>
          </w:p>
        </w:tc>
      </w:tr>
      <w:tr w:rsidR="00BC3F96" w:rsidRPr="00BC3F96" w14:paraId="41C83D56" w14:textId="77777777" w:rsidTr="009F6BEC">
        <w:trPr>
          <w:jc w:val="center"/>
        </w:trPr>
        <w:tc>
          <w:tcPr>
            <w:tcW w:w="918" w:type="dxa"/>
            <w:vMerge/>
          </w:tcPr>
          <w:p w14:paraId="317F8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343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1E581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3C9D7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20" w:type="dxa"/>
          </w:tcPr>
          <w:p w14:paraId="00E08E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0.74</w:t>
            </w:r>
          </w:p>
        </w:tc>
      </w:tr>
      <w:tr w:rsidR="00BC3F96" w:rsidRPr="00BC3F96" w14:paraId="104CB976" w14:textId="77777777" w:rsidTr="009F6BEC">
        <w:trPr>
          <w:jc w:val="center"/>
        </w:trPr>
        <w:tc>
          <w:tcPr>
            <w:tcW w:w="918" w:type="dxa"/>
            <w:vMerge/>
          </w:tcPr>
          <w:p w14:paraId="39E5EE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8E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0C4E5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CB01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c>
          <w:tcPr>
            <w:tcW w:w="1620" w:type="dxa"/>
          </w:tcPr>
          <w:p w14:paraId="29D5F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r>
      <w:tr w:rsidR="00BC3F96" w:rsidRPr="00BC3F96" w14:paraId="7C2899D1" w14:textId="77777777" w:rsidTr="009F6BEC">
        <w:trPr>
          <w:trHeight w:val="592"/>
          <w:jc w:val="center"/>
        </w:trPr>
        <w:tc>
          <w:tcPr>
            <w:tcW w:w="918" w:type="dxa"/>
            <w:vMerge w:val="restart"/>
          </w:tcPr>
          <w:p w14:paraId="6A739B3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15E5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24A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000CA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7FCF64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56" w:type="dxa"/>
            <w:gridSpan w:val="3"/>
          </w:tcPr>
          <w:p w14:paraId="523FFF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1333F32A" w14:textId="77777777" w:rsidTr="009F6BEC">
        <w:trPr>
          <w:jc w:val="center"/>
        </w:trPr>
        <w:tc>
          <w:tcPr>
            <w:tcW w:w="918" w:type="dxa"/>
            <w:vMerge/>
          </w:tcPr>
          <w:p w14:paraId="3CA1F0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82B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1F65B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819" w:type="dxa"/>
          </w:tcPr>
          <w:p w14:paraId="7321A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620" w:type="dxa"/>
          </w:tcPr>
          <w:p w14:paraId="6C7D04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0.76</w:t>
            </w:r>
          </w:p>
        </w:tc>
      </w:tr>
      <w:tr w:rsidR="00BC3F96" w:rsidRPr="00BC3F96" w14:paraId="339A89B0" w14:textId="77777777" w:rsidTr="009F6BEC">
        <w:trPr>
          <w:jc w:val="center"/>
        </w:trPr>
        <w:tc>
          <w:tcPr>
            <w:tcW w:w="918" w:type="dxa"/>
            <w:vMerge/>
          </w:tcPr>
          <w:p w14:paraId="4B0442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8114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5BEE8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69C4F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620" w:type="dxa"/>
          </w:tcPr>
          <w:p w14:paraId="43411A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bl>
    <w:p w14:paraId="4AA0E1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18FCBC46"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32CF9AA7"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616CCE9C"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63F1DA0"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E604C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F689D99"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72B9A4"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48B838"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0FD02EEA"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40A4701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Table: 11. Mean wet biomass (g)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28150176" w14:textId="77777777" w:rsidTr="009F6BEC">
        <w:trPr>
          <w:jc w:val="center"/>
        </w:trPr>
        <w:tc>
          <w:tcPr>
            <w:tcW w:w="918" w:type="dxa"/>
            <w:vMerge w:val="restart"/>
          </w:tcPr>
          <w:p w14:paraId="7F6C2AB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73AEC56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12D8F3F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and their mean wet biomass (g)</w:t>
            </w:r>
          </w:p>
        </w:tc>
      </w:tr>
      <w:tr w:rsidR="00BC3F96" w:rsidRPr="00BC3F96" w14:paraId="265001D8" w14:textId="77777777" w:rsidTr="009F6BEC">
        <w:trPr>
          <w:jc w:val="center"/>
        </w:trPr>
        <w:tc>
          <w:tcPr>
            <w:tcW w:w="918" w:type="dxa"/>
            <w:vMerge/>
          </w:tcPr>
          <w:p w14:paraId="48E5C97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26E732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2459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52ED0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69B380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1A41FBC" w14:textId="77777777" w:rsidTr="009F6BEC">
        <w:trPr>
          <w:trHeight w:val="645"/>
          <w:jc w:val="center"/>
        </w:trPr>
        <w:tc>
          <w:tcPr>
            <w:tcW w:w="918" w:type="dxa"/>
            <w:vMerge w:val="restart"/>
          </w:tcPr>
          <w:p w14:paraId="66638C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1938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8F89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99D6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7D33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DF52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777" w:type="dxa"/>
            <w:gridSpan w:val="3"/>
          </w:tcPr>
          <w:p w14:paraId="50957B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42CD3A50" w14:textId="77777777" w:rsidTr="009F6BEC">
        <w:trPr>
          <w:jc w:val="center"/>
        </w:trPr>
        <w:tc>
          <w:tcPr>
            <w:tcW w:w="918" w:type="dxa"/>
            <w:vMerge/>
          </w:tcPr>
          <w:p w14:paraId="606218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49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660C89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0A050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7EDB6C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w:t>
            </w:r>
          </w:p>
        </w:tc>
      </w:tr>
      <w:tr w:rsidR="00BC3F96" w:rsidRPr="00BC3F96" w14:paraId="7935038F" w14:textId="77777777" w:rsidTr="009F6BEC">
        <w:trPr>
          <w:trHeight w:val="645"/>
          <w:jc w:val="center"/>
        </w:trPr>
        <w:tc>
          <w:tcPr>
            <w:tcW w:w="918" w:type="dxa"/>
            <w:vMerge/>
          </w:tcPr>
          <w:p w14:paraId="5642F8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1D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1DC556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4777" w:type="dxa"/>
            <w:gridSpan w:val="3"/>
          </w:tcPr>
          <w:p w14:paraId="36A529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33EDAF02" w14:textId="77777777" w:rsidTr="009F6BEC">
        <w:trPr>
          <w:jc w:val="center"/>
        </w:trPr>
        <w:tc>
          <w:tcPr>
            <w:tcW w:w="918" w:type="dxa"/>
            <w:vMerge/>
          </w:tcPr>
          <w:p w14:paraId="01D687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2396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6501D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5A852F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w:t>
            </w:r>
          </w:p>
        </w:tc>
        <w:tc>
          <w:tcPr>
            <w:tcW w:w="1686" w:type="dxa"/>
          </w:tcPr>
          <w:p w14:paraId="42723F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1.21</w:t>
            </w:r>
          </w:p>
        </w:tc>
      </w:tr>
      <w:tr w:rsidR="00BC3F96" w:rsidRPr="00BC3F96" w14:paraId="6982B05F" w14:textId="77777777" w:rsidTr="009F6BEC">
        <w:trPr>
          <w:jc w:val="center"/>
        </w:trPr>
        <w:tc>
          <w:tcPr>
            <w:tcW w:w="918" w:type="dxa"/>
            <w:vMerge/>
          </w:tcPr>
          <w:p w14:paraId="405FB28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508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4777" w:type="dxa"/>
            <w:gridSpan w:val="3"/>
          </w:tcPr>
          <w:p w14:paraId="57516B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this month</w:t>
            </w:r>
          </w:p>
        </w:tc>
      </w:tr>
      <w:tr w:rsidR="00BC3F96" w:rsidRPr="00BC3F96" w14:paraId="7B6BAAAB" w14:textId="77777777" w:rsidTr="009F6BEC">
        <w:trPr>
          <w:jc w:val="center"/>
        </w:trPr>
        <w:tc>
          <w:tcPr>
            <w:tcW w:w="918" w:type="dxa"/>
            <w:vMerge w:val="restart"/>
          </w:tcPr>
          <w:p w14:paraId="55B510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42AB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EA868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CCA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1D6F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55B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6DD52F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268C9C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1.67</w:t>
            </w:r>
          </w:p>
        </w:tc>
      </w:tr>
      <w:tr w:rsidR="00BC3F96" w:rsidRPr="00BC3F96" w14:paraId="09F3190B" w14:textId="77777777" w:rsidTr="009F6BEC">
        <w:trPr>
          <w:trHeight w:val="535"/>
          <w:jc w:val="center"/>
        </w:trPr>
        <w:tc>
          <w:tcPr>
            <w:tcW w:w="918" w:type="dxa"/>
            <w:vMerge/>
          </w:tcPr>
          <w:p w14:paraId="6C7F6C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F646B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A6AF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7480B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7ED79AB6" w14:textId="77777777" w:rsidTr="009F6BEC">
        <w:trPr>
          <w:jc w:val="center"/>
        </w:trPr>
        <w:tc>
          <w:tcPr>
            <w:tcW w:w="918" w:type="dxa"/>
            <w:vMerge/>
          </w:tcPr>
          <w:p w14:paraId="4E1475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E75D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403A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C09BE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86" w:type="dxa"/>
          </w:tcPr>
          <w:p w14:paraId="5CE2AB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r w:rsidR="00BC3F96" w:rsidRPr="00BC3F96" w14:paraId="6F48CE6B" w14:textId="77777777" w:rsidTr="009F6BEC">
        <w:trPr>
          <w:jc w:val="center"/>
        </w:trPr>
        <w:tc>
          <w:tcPr>
            <w:tcW w:w="918" w:type="dxa"/>
            <w:vMerge/>
          </w:tcPr>
          <w:p w14:paraId="30572CB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5AE7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97032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3042D5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0F0FE1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3A38ACF" w14:textId="77777777" w:rsidTr="009F6BEC">
        <w:trPr>
          <w:jc w:val="center"/>
        </w:trPr>
        <w:tc>
          <w:tcPr>
            <w:tcW w:w="918" w:type="dxa"/>
            <w:vMerge/>
          </w:tcPr>
          <w:p w14:paraId="5723D05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FB67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777" w:type="dxa"/>
            <w:gridSpan w:val="3"/>
            <w:vMerge w:val="restart"/>
          </w:tcPr>
          <w:p w14:paraId="2EB2FD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5951C56C" w14:textId="77777777" w:rsidTr="009F6BEC">
        <w:trPr>
          <w:jc w:val="center"/>
        </w:trPr>
        <w:tc>
          <w:tcPr>
            <w:tcW w:w="918" w:type="dxa"/>
            <w:vMerge/>
          </w:tcPr>
          <w:p w14:paraId="5410F6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DD9F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vMerge/>
          </w:tcPr>
          <w:p w14:paraId="3646E87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70EF260" w14:textId="77777777" w:rsidTr="009F6BEC">
        <w:trPr>
          <w:jc w:val="center"/>
        </w:trPr>
        <w:tc>
          <w:tcPr>
            <w:tcW w:w="918" w:type="dxa"/>
            <w:vMerge/>
          </w:tcPr>
          <w:p w14:paraId="310F9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BBFA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94E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086328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86" w:type="dxa"/>
          </w:tcPr>
          <w:p w14:paraId="5F19AD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1.72</w:t>
            </w:r>
          </w:p>
        </w:tc>
      </w:tr>
      <w:tr w:rsidR="00BC3F96" w:rsidRPr="00BC3F96" w14:paraId="3D4260F6" w14:textId="77777777" w:rsidTr="009F6BEC">
        <w:trPr>
          <w:jc w:val="center"/>
        </w:trPr>
        <w:tc>
          <w:tcPr>
            <w:tcW w:w="918" w:type="dxa"/>
            <w:vMerge/>
          </w:tcPr>
          <w:p w14:paraId="137546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0F76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0D331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774" w:type="dxa"/>
          </w:tcPr>
          <w:p w14:paraId="7CFF0D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5FC5AB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1.29</w:t>
            </w:r>
          </w:p>
        </w:tc>
      </w:tr>
      <w:tr w:rsidR="00BC3F96" w:rsidRPr="00BC3F96" w14:paraId="51271ABF" w14:textId="77777777" w:rsidTr="009F6BEC">
        <w:trPr>
          <w:jc w:val="center"/>
        </w:trPr>
        <w:tc>
          <w:tcPr>
            <w:tcW w:w="918" w:type="dxa"/>
            <w:vMerge/>
          </w:tcPr>
          <w:p w14:paraId="368E86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D05A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82CFC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10E55A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49DA27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r>
      <w:tr w:rsidR="00BC3F96" w:rsidRPr="00BC3F96" w14:paraId="16BECC2C" w14:textId="77777777" w:rsidTr="009F6BEC">
        <w:trPr>
          <w:trHeight w:val="704"/>
          <w:jc w:val="center"/>
        </w:trPr>
        <w:tc>
          <w:tcPr>
            <w:tcW w:w="918" w:type="dxa"/>
            <w:vMerge w:val="restart"/>
          </w:tcPr>
          <w:p w14:paraId="6439F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43A7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733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ACD1C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9CAC8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77" w:type="dxa"/>
            <w:gridSpan w:val="3"/>
          </w:tcPr>
          <w:p w14:paraId="236FE5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2EFA221C" w14:textId="77777777" w:rsidTr="009F6BEC">
        <w:trPr>
          <w:jc w:val="center"/>
        </w:trPr>
        <w:tc>
          <w:tcPr>
            <w:tcW w:w="918" w:type="dxa"/>
            <w:vMerge/>
          </w:tcPr>
          <w:p w14:paraId="30AB6D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BA70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10C2E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1F8BB2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0.84</w:t>
            </w:r>
          </w:p>
        </w:tc>
        <w:tc>
          <w:tcPr>
            <w:tcW w:w="1686" w:type="dxa"/>
          </w:tcPr>
          <w:p w14:paraId="4D4D7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0DCF8C03" w14:textId="77777777" w:rsidTr="009F6BEC">
        <w:trPr>
          <w:jc w:val="center"/>
        </w:trPr>
        <w:tc>
          <w:tcPr>
            <w:tcW w:w="918" w:type="dxa"/>
            <w:vMerge/>
          </w:tcPr>
          <w:p w14:paraId="4CFB50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40D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32BA7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378266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686" w:type="dxa"/>
          </w:tcPr>
          <w:p w14:paraId="20A8F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bl>
    <w:p w14:paraId="6E3B019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8B8E80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8AA3D3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55FB5D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745382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588BB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09942DC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4AC9D3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3D17CE66"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Fig. 8.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observed from twenty quadrats in litter microhabitat of Lateritic Semi Evergreen Forest</w:t>
      </w:r>
    </w:p>
    <w:p w14:paraId="5555F838"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lastRenderedPageBreak/>
        <w:drawing>
          <wp:inline distT="0" distB="0" distL="0" distR="0" wp14:anchorId="471E704E" wp14:editId="75C72A96">
            <wp:extent cx="5469348" cy="2744971"/>
            <wp:effectExtent l="38100" t="19050" r="36102" b="17279"/>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205C07" w14:textId="77777777" w:rsidR="00BC3F96" w:rsidRPr="00BC3F96" w:rsidRDefault="00BC3F96" w:rsidP="00BC3F96">
      <w:pPr>
        <w:ind w:left="720"/>
        <w:jc w:val="both"/>
        <w:rPr>
          <w:rFonts w:ascii="Times New Roman" w:eastAsia="Times New Roman" w:hAnsi="Times New Roman" w:cs="Times New Roman"/>
          <w:sz w:val="22"/>
          <w:szCs w:val="22"/>
        </w:rPr>
      </w:pPr>
    </w:p>
    <w:p w14:paraId="1A7750A9"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6E5E2E3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E211256" w14:textId="77777777" w:rsidR="00BC3F96" w:rsidRPr="00BC3F96" w:rsidRDefault="00BC3F96" w:rsidP="00BC3F96">
      <w:pPr>
        <w:ind w:left="720"/>
        <w:jc w:val="both"/>
        <w:rPr>
          <w:rFonts w:ascii="Times New Roman" w:eastAsia="Times New Roman" w:hAnsi="Times New Roman" w:cs="Times New Roman"/>
          <w:sz w:val="22"/>
          <w:szCs w:val="22"/>
        </w:rPr>
      </w:pPr>
    </w:p>
    <w:p w14:paraId="45C93300" w14:textId="77777777" w:rsidR="00BC3F96" w:rsidRPr="00BC3F96" w:rsidRDefault="00BC3F96" w:rsidP="00BC3F96">
      <w:pPr>
        <w:ind w:left="720"/>
        <w:jc w:val="both"/>
        <w:rPr>
          <w:rFonts w:ascii="Times New Roman" w:eastAsia="Times New Roman" w:hAnsi="Times New Roman" w:cs="Times New Roman"/>
          <w:sz w:val="22"/>
          <w:szCs w:val="22"/>
        </w:rPr>
      </w:pPr>
    </w:p>
    <w:p w14:paraId="52B664F6" w14:textId="77777777" w:rsidR="00BC3F96" w:rsidRPr="00BC3F96" w:rsidRDefault="00BC3F96" w:rsidP="00BC3F96">
      <w:pPr>
        <w:ind w:left="720"/>
        <w:jc w:val="both"/>
        <w:rPr>
          <w:rFonts w:ascii="Times New Roman" w:eastAsia="Times New Roman" w:hAnsi="Times New Roman" w:cs="Times New Roman"/>
          <w:sz w:val="22"/>
          <w:szCs w:val="22"/>
        </w:rPr>
      </w:pPr>
    </w:p>
    <w:p w14:paraId="3A4C02AA"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Fig. 9. Mean wet biomass (g) of </w:t>
      </w:r>
      <w:r w:rsidRPr="00BC3F96">
        <w:rPr>
          <w:rFonts w:ascii="Times New Roman" w:eastAsia="Times New Roman" w:hAnsi="Times New Roman" w:cs="Times New Roman"/>
          <w:b/>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110F10AC"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74B9BCEB" wp14:editId="14916A1A">
            <wp:extent cx="5487692" cy="2744971"/>
            <wp:effectExtent l="38100" t="19050" r="36808" b="17279"/>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F52F5" w14:textId="77777777" w:rsidR="00BC3F96" w:rsidRPr="00BC3F96" w:rsidRDefault="00BC3F96" w:rsidP="00BC3F96">
      <w:pPr>
        <w:ind w:left="720"/>
        <w:jc w:val="both"/>
        <w:rPr>
          <w:rFonts w:ascii="Times New Roman" w:eastAsia="Times New Roman" w:hAnsi="Times New Roman" w:cs="Times New Roman"/>
          <w:sz w:val="22"/>
          <w:szCs w:val="22"/>
        </w:rPr>
      </w:pPr>
    </w:p>
    <w:p w14:paraId="231E2486"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566BDFE7"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037975B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5A69ED0"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10. Mean wet biomass (g)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4427728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noProof/>
          <w:color w:val="FF0000"/>
          <w:sz w:val="22"/>
          <w:szCs w:val="22"/>
        </w:rPr>
        <w:lastRenderedPageBreak/>
        <w:drawing>
          <wp:inline distT="0" distB="0" distL="0" distR="0" wp14:anchorId="29A01C1F" wp14:editId="7E639F55">
            <wp:extent cx="5278544" cy="2744971"/>
            <wp:effectExtent l="38100" t="19050" r="36406" b="17279"/>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6133CE" w14:textId="77777777" w:rsidR="00BC3F96" w:rsidRPr="00BC3F96" w:rsidRDefault="00BC3F96" w:rsidP="00BC3F96">
      <w:pPr>
        <w:ind w:left="720"/>
        <w:jc w:val="both"/>
        <w:rPr>
          <w:rFonts w:ascii="Times New Roman" w:eastAsia="Times New Roman" w:hAnsi="Times New Roman" w:cs="Times New Roman"/>
          <w:sz w:val="22"/>
          <w:szCs w:val="22"/>
        </w:rPr>
      </w:pPr>
    </w:p>
    <w:p w14:paraId="040D375D"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0A118FE1"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EC95AD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DAEDB78"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Fig. 11. Mean wet biomass (g)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682683FA" w14:textId="77777777" w:rsidR="00BC3F96" w:rsidRPr="00BC3F96" w:rsidRDefault="00BC3F96" w:rsidP="00BC3F96">
      <w:pPr>
        <w:spacing w:line="276" w:lineRule="auto"/>
        <w:jc w:val="right"/>
        <w:rPr>
          <w:rFonts w:ascii="Aptos" w:eastAsia="Times New Roman" w:hAnsi="Aptos" w:cs="Times New Roman"/>
          <w:color w:val="FF0000"/>
          <w:sz w:val="22"/>
          <w:szCs w:val="22"/>
        </w:rPr>
      </w:pPr>
      <w:r w:rsidRPr="00BC3F96">
        <w:rPr>
          <w:rFonts w:ascii="Aptos" w:eastAsia="Times New Roman" w:hAnsi="Aptos" w:cs="Times New Roman"/>
          <w:noProof/>
          <w:color w:val="FF0000"/>
          <w:sz w:val="22"/>
          <w:szCs w:val="22"/>
        </w:rPr>
        <w:drawing>
          <wp:inline distT="0" distB="0" distL="0" distR="0" wp14:anchorId="4EE48A6C" wp14:editId="309F2588">
            <wp:extent cx="5525878" cy="2745330"/>
            <wp:effectExtent l="38100" t="19050" r="36722" b="1692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A1F18D" w14:textId="77777777" w:rsidR="00BC3F96" w:rsidRPr="00BC3F96" w:rsidRDefault="00BC3F96" w:rsidP="00BC3F96">
      <w:pPr>
        <w:ind w:left="720"/>
        <w:jc w:val="both"/>
        <w:rPr>
          <w:rFonts w:ascii="Times New Roman" w:eastAsia="Times New Roman" w:hAnsi="Times New Roman" w:cs="Times New Roman"/>
          <w:sz w:val="22"/>
          <w:szCs w:val="22"/>
        </w:rPr>
      </w:pPr>
    </w:p>
    <w:p w14:paraId="67BC7EFE"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4560CF22"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DF724A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7D467B6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3F8081D"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Fig. 12. Mean wet biomass (g)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2D5C0C4A" w14:textId="77777777" w:rsidR="00BC3F96" w:rsidRPr="00BC3F96" w:rsidRDefault="00BC3F96" w:rsidP="00BC3F96">
      <w:pPr>
        <w:spacing w:line="276" w:lineRule="auto"/>
        <w:jc w:val="right"/>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646F9324" wp14:editId="276CC9E2">
            <wp:extent cx="5421800" cy="2744971"/>
            <wp:effectExtent l="38100" t="19050" r="45550" b="17279"/>
            <wp:docPr id="1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503EDC" w14:textId="77777777" w:rsidR="00BC3F96" w:rsidRPr="00BC3F96" w:rsidRDefault="00BC3F96" w:rsidP="00BC3F96">
      <w:pPr>
        <w:ind w:left="720"/>
        <w:jc w:val="both"/>
        <w:rPr>
          <w:rFonts w:ascii="Times New Roman" w:eastAsia="Times New Roman" w:hAnsi="Times New Roman" w:cs="Times New Roman"/>
          <w:sz w:val="22"/>
          <w:szCs w:val="22"/>
        </w:rPr>
      </w:pPr>
    </w:p>
    <w:p w14:paraId="04885EC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7EA9D95A"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5044DB3" w14:textId="77777777" w:rsidR="00BC3F96" w:rsidRPr="00BC3F96" w:rsidRDefault="00BC3F96" w:rsidP="00BC3F96">
      <w:pPr>
        <w:spacing w:after="200" w:line="276" w:lineRule="auto"/>
        <w:rPr>
          <w:rFonts w:ascii="Aptos" w:eastAsia="Times New Roman" w:hAnsi="Aptos" w:cs="Times New Roman"/>
          <w:sz w:val="22"/>
          <w:szCs w:val="22"/>
        </w:rPr>
      </w:pPr>
    </w:p>
    <w:p w14:paraId="2125BD8C" w14:textId="77777777" w:rsidR="00BC3F96" w:rsidRPr="00BC3F96" w:rsidRDefault="00BC3F96" w:rsidP="00BC3F96">
      <w:pPr>
        <w:spacing w:after="200" w:line="276" w:lineRule="auto"/>
        <w:rPr>
          <w:rFonts w:ascii="Aptos" w:eastAsia="Times New Roman" w:hAnsi="Aptos" w:cs="Times New Roman"/>
          <w:sz w:val="22"/>
          <w:szCs w:val="22"/>
        </w:rPr>
      </w:pPr>
    </w:p>
    <w:p w14:paraId="3FE55E74" w14:textId="77777777" w:rsidR="00BC3F96" w:rsidRPr="00BC3F96" w:rsidRDefault="00BC3F96" w:rsidP="00BC3F96">
      <w:pPr>
        <w:spacing w:after="200" w:line="276" w:lineRule="auto"/>
        <w:rPr>
          <w:rFonts w:ascii="Aptos" w:eastAsia="Times New Roman" w:hAnsi="Aptos" w:cs="Times New Roman"/>
          <w:sz w:val="22"/>
          <w:szCs w:val="22"/>
        </w:rPr>
      </w:pPr>
    </w:p>
    <w:p w14:paraId="5D6563A0" w14:textId="77777777" w:rsidR="00BC3F96" w:rsidRPr="00BC3F96" w:rsidRDefault="00BC3F96" w:rsidP="00BC3F96">
      <w:pPr>
        <w:spacing w:after="200" w:line="276" w:lineRule="auto"/>
        <w:rPr>
          <w:rFonts w:ascii="Aptos" w:eastAsia="Times New Roman" w:hAnsi="Aptos" w:cs="Times New Roman"/>
          <w:sz w:val="22"/>
          <w:szCs w:val="22"/>
        </w:rPr>
      </w:pPr>
    </w:p>
    <w:p w14:paraId="15ABE903" w14:textId="77777777" w:rsidR="00BC3F96" w:rsidRPr="00BC3F96" w:rsidRDefault="00BC3F96" w:rsidP="00BC3F96">
      <w:pPr>
        <w:spacing w:after="200" w:line="276" w:lineRule="auto"/>
        <w:rPr>
          <w:rFonts w:ascii="Aptos" w:eastAsia="Times New Roman" w:hAnsi="Aptos" w:cs="Times New Roman"/>
          <w:sz w:val="22"/>
          <w:szCs w:val="22"/>
        </w:rPr>
      </w:pPr>
    </w:p>
    <w:p w14:paraId="7F16E38A" w14:textId="77777777" w:rsidR="00BC3F96" w:rsidRPr="00BC3F96" w:rsidRDefault="00BC3F96" w:rsidP="00BC3F96">
      <w:pPr>
        <w:spacing w:after="200" w:line="276" w:lineRule="auto"/>
        <w:rPr>
          <w:rFonts w:ascii="Aptos" w:eastAsia="Times New Roman" w:hAnsi="Aptos" w:cs="Times New Roman"/>
          <w:sz w:val="22"/>
          <w:szCs w:val="22"/>
        </w:rPr>
      </w:pPr>
    </w:p>
    <w:p w14:paraId="2C2421F7" w14:textId="77777777" w:rsidR="00BC3F96" w:rsidRPr="00BC3F96" w:rsidRDefault="00BC3F96" w:rsidP="00BC3F96">
      <w:pPr>
        <w:spacing w:after="200" w:line="276" w:lineRule="auto"/>
        <w:rPr>
          <w:rFonts w:ascii="Aptos" w:eastAsia="Times New Roman" w:hAnsi="Aptos" w:cs="Times New Roman"/>
          <w:sz w:val="22"/>
          <w:szCs w:val="22"/>
        </w:rPr>
      </w:pPr>
    </w:p>
    <w:p w14:paraId="0137CBE3" w14:textId="77777777" w:rsidR="00BC3F96" w:rsidRPr="00BC3F96" w:rsidRDefault="00BC3F96" w:rsidP="00BC3F96">
      <w:pPr>
        <w:spacing w:after="200" w:line="276" w:lineRule="auto"/>
        <w:rPr>
          <w:rFonts w:ascii="Aptos" w:eastAsia="Times New Roman" w:hAnsi="Aptos" w:cs="Times New Roman"/>
          <w:sz w:val="22"/>
          <w:szCs w:val="22"/>
        </w:rPr>
      </w:pPr>
    </w:p>
    <w:p w14:paraId="54957E0F" w14:textId="77777777" w:rsidR="00BC3F96" w:rsidRPr="00BC3F96" w:rsidRDefault="00BC3F96" w:rsidP="00BC3F96">
      <w:pPr>
        <w:spacing w:after="200" w:line="276" w:lineRule="auto"/>
        <w:rPr>
          <w:rFonts w:ascii="Aptos" w:eastAsia="Times New Roman" w:hAnsi="Aptos" w:cs="Times New Roman"/>
          <w:sz w:val="22"/>
          <w:szCs w:val="22"/>
        </w:rPr>
      </w:pPr>
    </w:p>
    <w:p w14:paraId="0611E0F1" w14:textId="77777777" w:rsidR="00BC3F96" w:rsidRPr="00BC3F96" w:rsidRDefault="00BC3F96" w:rsidP="00BC3F96">
      <w:pPr>
        <w:spacing w:after="200" w:line="276" w:lineRule="auto"/>
        <w:rPr>
          <w:rFonts w:ascii="Aptos" w:eastAsia="Times New Roman" w:hAnsi="Aptos" w:cs="Times New Roman"/>
          <w:sz w:val="22"/>
          <w:szCs w:val="22"/>
        </w:rPr>
      </w:pPr>
    </w:p>
    <w:p w14:paraId="76EF342C" w14:textId="77777777" w:rsidR="00BC3F96" w:rsidRPr="00BC3F96" w:rsidRDefault="00BC3F96" w:rsidP="00BC3F96">
      <w:pPr>
        <w:spacing w:after="200" w:line="276" w:lineRule="auto"/>
        <w:rPr>
          <w:rFonts w:ascii="Aptos" w:eastAsia="Times New Roman" w:hAnsi="Aptos" w:cs="Times New Roman"/>
          <w:sz w:val="22"/>
          <w:szCs w:val="22"/>
        </w:rPr>
      </w:pPr>
    </w:p>
    <w:p w14:paraId="51B165C8" w14:textId="77777777" w:rsidR="00BC3F96" w:rsidRPr="00BC3F96" w:rsidRDefault="00BC3F96" w:rsidP="00BC3F96">
      <w:pPr>
        <w:spacing w:after="200" w:line="276" w:lineRule="auto"/>
        <w:rPr>
          <w:rFonts w:ascii="Aptos" w:eastAsia="Times New Roman" w:hAnsi="Aptos" w:cs="Times New Roman"/>
          <w:sz w:val="22"/>
          <w:szCs w:val="22"/>
        </w:rPr>
      </w:pPr>
    </w:p>
    <w:p w14:paraId="1D9A95C8" w14:textId="77777777" w:rsidR="00BC3F96" w:rsidRPr="00BC3F96" w:rsidRDefault="00BC3F96" w:rsidP="00BC3F96">
      <w:pPr>
        <w:spacing w:after="200" w:line="276" w:lineRule="auto"/>
        <w:rPr>
          <w:rFonts w:ascii="Aptos" w:eastAsia="Times New Roman" w:hAnsi="Aptos" w:cs="Times New Roman"/>
          <w:sz w:val="22"/>
          <w:szCs w:val="22"/>
        </w:rPr>
      </w:pPr>
    </w:p>
    <w:p w14:paraId="4E70D14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sz w:val="24"/>
        </w:rPr>
        <w:lastRenderedPageBreak/>
        <w:t>Table: 12.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89"/>
        <w:gridCol w:w="1710"/>
        <w:gridCol w:w="1350"/>
        <w:gridCol w:w="1143"/>
      </w:tblGrid>
      <w:tr w:rsidR="00BC3F96" w:rsidRPr="00BC3F96" w14:paraId="17A1F910" w14:textId="77777777" w:rsidTr="009F6BEC">
        <w:trPr>
          <w:jc w:val="center"/>
        </w:trPr>
        <w:tc>
          <w:tcPr>
            <w:tcW w:w="918" w:type="dxa"/>
            <w:vMerge w:val="restart"/>
          </w:tcPr>
          <w:p w14:paraId="59187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B5676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49" w:type="dxa"/>
            <w:gridSpan w:val="3"/>
          </w:tcPr>
          <w:p w14:paraId="5F0F08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EC2BA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p>
        </w:tc>
        <w:tc>
          <w:tcPr>
            <w:tcW w:w="1143" w:type="dxa"/>
            <w:vMerge w:val="restart"/>
          </w:tcPr>
          <w:p w14:paraId="6F833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A083E49" w14:textId="77777777" w:rsidTr="009F6BEC">
        <w:trPr>
          <w:jc w:val="center"/>
        </w:trPr>
        <w:tc>
          <w:tcPr>
            <w:tcW w:w="918" w:type="dxa"/>
            <w:vMerge/>
          </w:tcPr>
          <w:p w14:paraId="3BDCA5F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1AD7D5B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89" w:type="dxa"/>
          </w:tcPr>
          <w:p w14:paraId="652D9C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1D6D3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496E1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43" w:type="dxa"/>
            <w:vMerge/>
          </w:tcPr>
          <w:p w14:paraId="1F909DF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3161516" w14:textId="77777777" w:rsidTr="009F6BEC">
        <w:trPr>
          <w:jc w:val="center"/>
        </w:trPr>
        <w:tc>
          <w:tcPr>
            <w:tcW w:w="918" w:type="dxa"/>
            <w:vMerge w:val="restart"/>
          </w:tcPr>
          <w:p w14:paraId="794A23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3459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4A25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A7EA3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37400C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2F2661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350" w:type="dxa"/>
          </w:tcPr>
          <w:p w14:paraId="6E78AF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26E7BB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983E7C4" w14:textId="77777777" w:rsidTr="009F6BEC">
        <w:trPr>
          <w:jc w:val="center"/>
        </w:trPr>
        <w:tc>
          <w:tcPr>
            <w:tcW w:w="918" w:type="dxa"/>
            <w:vMerge/>
          </w:tcPr>
          <w:p w14:paraId="2133C1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9953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92" w:type="dxa"/>
            <w:gridSpan w:val="4"/>
          </w:tcPr>
          <w:p w14:paraId="6A3760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13D09C6" w14:textId="77777777" w:rsidTr="009F6BEC">
        <w:trPr>
          <w:jc w:val="center"/>
        </w:trPr>
        <w:tc>
          <w:tcPr>
            <w:tcW w:w="918" w:type="dxa"/>
            <w:vMerge/>
          </w:tcPr>
          <w:p w14:paraId="045F49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856B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89" w:type="dxa"/>
          </w:tcPr>
          <w:p w14:paraId="577FB8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59D19C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59619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01DC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1.12</w:t>
            </w:r>
          </w:p>
        </w:tc>
      </w:tr>
      <w:tr w:rsidR="00BC3F96" w:rsidRPr="00BC3F96" w14:paraId="32E918F1" w14:textId="77777777" w:rsidTr="009F6BEC">
        <w:trPr>
          <w:jc w:val="center"/>
        </w:trPr>
        <w:tc>
          <w:tcPr>
            <w:tcW w:w="918" w:type="dxa"/>
            <w:vMerge/>
          </w:tcPr>
          <w:p w14:paraId="7DACE4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D0D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2BB2D5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06B65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D48D9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43" w:type="dxa"/>
          </w:tcPr>
          <w:p w14:paraId="0ED23F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782D4C97" w14:textId="77777777" w:rsidTr="009F6BEC">
        <w:trPr>
          <w:jc w:val="center"/>
        </w:trPr>
        <w:tc>
          <w:tcPr>
            <w:tcW w:w="918" w:type="dxa"/>
            <w:vMerge/>
          </w:tcPr>
          <w:p w14:paraId="336EA1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63A78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7C38F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EF2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127EF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5419A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01506FBD" w14:textId="77777777" w:rsidTr="009F6BEC">
        <w:trPr>
          <w:jc w:val="center"/>
        </w:trPr>
        <w:tc>
          <w:tcPr>
            <w:tcW w:w="918" w:type="dxa"/>
            <w:vMerge/>
          </w:tcPr>
          <w:p w14:paraId="7CE022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A247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159E61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78000D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350" w:type="dxa"/>
          </w:tcPr>
          <w:p w14:paraId="35165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143" w:type="dxa"/>
          </w:tcPr>
          <w:p w14:paraId="341414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553434BD" w14:textId="77777777" w:rsidTr="009F6BEC">
        <w:trPr>
          <w:jc w:val="center"/>
        </w:trPr>
        <w:tc>
          <w:tcPr>
            <w:tcW w:w="918" w:type="dxa"/>
            <w:vMerge/>
          </w:tcPr>
          <w:p w14:paraId="05DB656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CED0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351541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0B8EC0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c>
          <w:tcPr>
            <w:tcW w:w="1350" w:type="dxa"/>
          </w:tcPr>
          <w:p w14:paraId="7E841F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143" w:type="dxa"/>
          </w:tcPr>
          <w:p w14:paraId="2DB35E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2DBA7CA5" w14:textId="77777777" w:rsidTr="009F6BEC">
        <w:trPr>
          <w:jc w:val="center"/>
        </w:trPr>
        <w:tc>
          <w:tcPr>
            <w:tcW w:w="918" w:type="dxa"/>
            <w:vMerge w:val="restart"/>
          </w:tcPr>
          <w:p w14:paraId="4ED80E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1C172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56151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6F9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2B9C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1DBE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620ED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89" w:type="dxa"/>
          </w:tcPr>
          <w:p w14:paraId="18311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F15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1F017F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7803D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r>
      <w:tr w:rsidR="00BC3F96" w:rsidRPr="00BC3F96" w14:paraId="29EACA11" w14:textId="77777777" w:rsidTr="009F6BEC">
        <w:trPr>
          <w:trHeight w:val="535"/>
          <w:jc w:val="center"/>
        </w:trPr>
        <w:tc>
          <w:tcPr>
            <w:tcW w:w="918" w:type="dxa"/>
            <w:vMerge/>
          </w:tcPr>
          <w:p w14:paraId="664C8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2AF4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8021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92" w:type="dxa"/>
            <w:gridSpan w:val="4"/>
          </w:tcPr>
          <w:p w14:paraId="5320BC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5903F" w14:textId="77777777" w:rsidTr="009F6BEC">
        <w:trPr>
          <w:jc w:val="center"/>
        </w:trPr>
        <w:tc>
          <w:tcPr>
            <w:tcW w:w="918" w:type="dxa"/>
            <w:vMerge/>
          </w:tcPr>
          <w:p w14:paraId="2F56C7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3B73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16CB4E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10895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w:t>
            </w:r>
          </w:p>
        </w:tc>
        <w:tc>
          <w:tcPr>
            <w:tcW w:w="1350" w:type="dxa"/>
          </w:tcPr>
          <w:p w14:paraId="7F44AF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143" w:type="dxa"/>
          </w:tcPr>
          <w:p w14:paraId="091B47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1.44</w:t>
            </w:r>
          </w:p>
        </w:tc>
      </w:tr>
      <w:tr w:rsidR="00BC3F96" w:rsidRPr="00BC3F96" w14:paraId="3E8BF74A" w14:textId="77777777" w:rsidTr="009F6BEC">
        <w:trPr>
          <w:trHeight w:val="645"/>
          <w:jc w:val="center"/>
        </w:trPr>
        <w:tc>
          <w:tcPr>
            <w:tcW w:w="918" w:type="dxa"/>
            <w:vMerge/>
          </w:tcPr>
          <w:p w14:paraId="489BAA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F5A7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692B0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92" w:type="dxa"/>
            <w:gridSpan w:val="4"/>
          </w:tcPr>
          <w:p w14:paraId="330AC0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E981B9C" w14:textId="77777777" w:rsidTr="009F6BEC">
        <w:trPr>
          <w:jc w:val="center"/>
        </w:trPr>
        <w:tc>
          <w:tcPr>
            <w:tcW w:w="918" w:type="dxa"/>
            <w:vMerge/>
          </w:tcPr>
          <w:p w14:paraId="1A9AAA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A98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7AC6FF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3F425B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6FC7D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609BA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r w:rsidR="00BC3F96" w:rsidRPr="00BC3F96" w14:paraId="10AAA7E2" w14:textId="77777777" w:rsidTr="009F6BEC">
        <w:trPr>
          <w:jc w:val="center"/>
        </w:trPr>
        <w:tc>
          <w:tcPr>
            <w:tcW w:w="918" w:type="dxa"/>
            <w:vMerge/>
          </w:tcPr>
          <w:p w14:paraId="3C67FF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B7E9F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36981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02C5D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w:t>
            </w:r>
          </w:p>
        </w:tc>
        <w:tc>
          <w:tcPr>
            <w:tcW w:w="1350" w:type="dxa"/>
          </w:tcPr>
          <w:p w14:paraId="7AE486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143" w:type="dxa"/>
          </w:tcPr>
          <w:p w14:paraId="2BF929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3.37</w:t>
            </w:r>
          </w:p>
        </w:tc>
      </w:tr>
      <w:tr w:rsidR="00BC3F96" w:rsidRPr="00BC3F96" w14:paraId="4FB37212" w14:textId="77777777" w:rsidTr="009F6BEC">
        <w:trPr>
          <w:jc w:val="center"/>
        </w:trPr>
        <w:tc>
          <w:tcPr>
            <w:tcW w:w="918" w:type="dxa"/>
            <w:vMerge/>
          </w:tcPr>
          <w:p w14:paraId="7DF74F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C449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6C558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w:t>
            </w:r>
          </w:p>
        </w:tc>
        <w:tc>
          <w:tcPr>
            <w:tcW w:w="1710" w:type="dxa"/>
          </w:tcPr>
          <w:p w14:paraId="27890E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5.33</w:t>
            </w:r>
          </w:p>
        </w:tc>
        <w:tc>
          <w:tcPr>
            <w:tcW w:w="1350" w:type="dxa"/>
          </w:tcPr>
          <w:p w14:paraId="500C9D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10.66</w:t>
            </w:r>
          </w:p>
        </w:tc>
        <w:tc>
          <w:tcPr>
            <w:tcW w:w="1143" w:type="dxa"/>
          </w:tcPr>
          <w:p w14:paraId="0F15BA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7.62</w:t>
            </w:r>
          </w:p>
        </w:tc>
      </w:tr>
      <w:tr w:rsidR="00BC3F96" w:rsidRPr="00BC3F96" w14:paraId="3041CB17" w14:textId="77777777" w:rsidTr="009F6BEC">
        <w:trPr>
          <w:jc w:val="center"/>
        </w:trPr>
        <w:tc>
          <w:tcPr>
            <w:tcW w:w="918" w:type="dxa"/>
            <w:vMerge/>
          </w:tcPr>
          <w:p w14:paraId="322C07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29F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0B9A55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710" w:type="dxa"/>
          </w:tcPr>
          <w:p w14:paraId="3ABB9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350" w:type="dxa"/>
          </w:tcPr>
          <w:p w14:paraId="48DA2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736622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2.58</w:t>
            </w:r>
          </w:p>
        </w:tc>
      </w:tr>
      <w:tr w:rsidR="00BC3F96" w:rsidRPr="00BC3F96" w14:paraId="214AACFA" w14:textId="77777777" w:rsidTr="009F6BEC">
        <w:trPr>
          <w:trHeight w:val="562"/>
          <w:jc w:val="center"/>
        </w:trPr>
        <w:tc>
          <w:tcPr>
            <w:tcW w:w="918" w:type="dxa"/>
            <w:vMerge w:val="restart"/>
          </w:tcPr>
          <w:p w14:paraId="671901E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6ADE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FF4F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A8AA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9F3E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92" w:type="dxa"/>
            <w:gridSpan w:val="4"/>
          </w:tcPr>
          <w:p w14:paraId="7037A1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C969713" w14:textId="77777777" w:rsidTr="009F6BEC">
        <w:trPr>
          <w:jc w:val="center"/>
        </w:trPr>
        <w:tc>
          <w:tcPr>
            <w:tcW w:w="918" w:type="dxa"/>
            <w:vMerge/>
          </w:tcPr>
          <w:p w14:paraId="48DAC4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A28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89" w:type="dxa"/>
          </w:tcPr>
          <w:p w14:paraId="7673DB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55A68B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714D7B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44917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66555DAA" w14:textId="77777777" w:rsidTr="009F6BEC">
        <w:trPr>
          <w:jc w:val="center"/>
        </w:trPr>
        <w:tc>
          <w:tcPr>
            <w:tcW w:w="918" w:type="dxa"/>
            <w:vMerge/>
          </w:tcPr>
          <w:p w14:paraId="582E7D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8540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89" w:type="dxa"/>
          </w:tcPr>
          <w:p w14:paraId="34FFB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08B33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07438C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4568F3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73F727FC"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6BC5D79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FECD58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BC8B13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D43CA5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CB68EB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28E399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544C67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A7E0D23"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13.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bCs/>
          <w:sz w:val="24"/>
        </w:rPr>
        <w:t xml:space="preserve"> computed</w:t>
      </w:r>
      <w:r w:rsidRPr="00BC3F96">
        <w:rPr>
          <w:rFonts w:ascii="Times New Roman" w:eastAsia="Times New Roman" w:hAnsi="Times New Roman" w:cs="Times New Roman"/>
          <w:b/>
          <w:sz w:val="24"/>
        </w:rPr>
        <w:t xml:space="preserve">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44"/>
        <w:gridCol w:w="1710"/>
        <w:gridCol w:w="1350"/>
        <w:gridCol w:w="1170"/>
      </w:tblGrid>
      <w:tr w:rsidR="00BC3F96" w:rsidRPr="00BC3F96" w14:paraId="6D73164A" w14:textId="77777777" w:rsidTr="009F6BEC">
        <w:trPr>
          <w:jc w:val="center"/>
        </w:trPr>
        <w:tc>
          <w:tcPr>
            <w:tcW w:w="918" w:type="dxa"/>
            <w:vMerge w:val="restart"/>
          </w:tcPr>
          <w:p w14:paraId="20CAA5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94192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04" w:type="dxa"/>
            <w:gridSpan w:val="3"/>
          </w:tcPr>
          <w:p w14:paraId="038C877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4134AC8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p>
        </w:tc>
        <w:tc>
          <w:tcPr>
            <w:tcW w:w="1170" w:type="dxa"/>
            <w:vMerge w:val="restart"/>
          </w:tcPr>
          <w:p w14:paraId="1CCC87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4E56C39F" w14:textId="77777777" w:rsidTr="009F6BEC">
        <w:trPr>
          <w:jc w:val="center"/>
        </w:trPr>
        <w:tc>
          <w:tcPr>
            <w:tcW w:w="918" w:type="dxa"/>
            <w:vMerge/>
          </w:tcPr>
          <w:p w14:paraId="732B049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545C5B3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44" w:type="dxa"/>
          </w:tcPr>
          <w:p w14:paraId="76233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40543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91604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0" w:type="dxa"/>
            <w:vMerge/>
          </w:tcPr>
          <w:p w14:paraId="5CC00A4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36B83D2" w14:textId="77777777" w:rsidTr="009F6BEC">
        <w:trPr>
          <w:jc w:val="center"/>
        </w:trPr>
        <w:tc>
          <w:tcPr>
            <w:tcW w:w="918" w:type="dxa"/>
            <w:vMerge w:val="restart"/>
          </w:tcPr>
          <w:p w14:paraId="719B7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B10B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70CB0D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E916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1B8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2D3BBB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67946D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44412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170" w:type="dxa"/>
          </w:tcPr>
          <w:p w14:paraId="120922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4C8074CD" w14:textId="77777777" w:rsidTr="009F6BEC">
        <w:trPr>
          <w:jc w:val="center"/>
        </w:trPr>
        <w:tc>
          <w:tcPr>
            <w:tcW w:w="918" w:type="dxa"/>
            <w:vMerge/>
          </w:tcPr>
          <w:p w14:paraId="4EACCC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3CB9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74" w:type="dxa"/>
            <w:gridSpan w:val="4"/>
          </w:tcPr>
          <w:p w14:paraId="72A204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6FB94B99" w14:textId="77777777" w:rsidTr="009F6BEC">
        <w:trPr>
          <w:jc w:val="center"/>
        </w:trPr>
        <w:tc>
          <w:tcPr>
            <w:tcW w:w="918" w:type="dxa"/>
            <w:vMerge/>
          </w:tcPr>
          <w:p w14:paraId="770DBF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7C5C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6EFD0C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c>
          <w:tcPr>
            <w:tcW w:w="1710" w:type="dxa"/>
          </w:tcPr>
          <w:p w14:paraId="7CCCE4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5B557B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797745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6CF2EA19" w14:textId="77777777" w:rsidTr="009F6BEC">
        <w:trPr>
          <w:jc w:val="center"/>
        </w:trPr>
        <w:tc>
          <w:tcPr>
            <w:tcW w:w="918" w:type="dxa"/>
            <w:vMerge/>
          </w:tcPr>
          <w:p w14:paraId="329624B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A7A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3E134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c>
          <w:tcPr>
            <w:tcW w:w="1710" w:type="dxa"/>
          </w:tcPr>
          <w:p w14:paraId="05D8B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350" w:type="dxa"/>
          </w:tcPr>
          <w:p w14:paraId="66053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1.81</w:t>
            </w:r>
          </w:p>
        </w:tc>
        <w:tc>
          <w:tcPr>
            <w:tcW w:w="1170" w:type="dxa"/>
          </w:tcPr>
          <w:p w14:paraId="7061A4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w:t>
            </w:r>
          </w:p>
        </w:tc>
      </w:tr>
      <w:tr w:rsidR="00BC3F96" w:rsidRPr="00BC3F96" w14:paraId="39F15281" w14:textId="77777777" w:rsidTr="009F6BEC">
        <w:trPr>
          <w:jc w:val="center"/>
        </w:trPr>
        <w:tc>
          <w:tcPr>
            <w:tcW w:w="918" w:type="dxa"/>
            <w:vMerge/>
          </w:tcPr>
          <w:p w14:paraId="3E0BA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0C01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249EE0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27BE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55BFB1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35F95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15EF1850" w14:textId="77777777" w:rsidTr="009F6BEC">
        <w:trPr>
          <w:jc w:val="center"/>
        </w:trPr>
        <w:tc>
          <w:tcPr>
            <w:tcW w:w="918" w:type="dxa"/>
            <w:vMerge/>
          </w:tcPr>
          <w:p w14:paraId="79F6FB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289D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8341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1.62</w:t>
            </w:r>
          </w:p>
        </w:tc>
        <w:tc>
          <w:tcPr>
            <w:tcW w:w="1710" w:type="dxa"/>
          </w:tcPr>
          <w:p w14:paraId="212DDF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3.09</w:t>
            </w:r>
          </w:p>
        </w:tc>
        <w:tc>
          <w:tcPr>
            <w:tcW w:w="1350" w:type="dxa"/>
          </w:tcPr>
          <w:p w14:paraId="77E91B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4C35D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3.05</w:t>
            </w:r>
          </w:p>
        </w:tc>
      </w:tr>
      <w:tr w:rsidR="00BC3F96" w:rsidRPr="00BC3F96" w14:paraId="669FCBE7" w14:textId="77777777" w:rsidTr="009F6BEC">
        <w:trPr>
          <w:jc w:val="center"/>
        </w:trPr>
        <w:tc>
          <w:tcPr>
            <w:tcW w:w="918" w:type="dxa"/>
            <w:vMerge/>
          </w:tcPr>
          <w:p w14:paraId="10847E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606C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0C2C30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164EC2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698B8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1.14</w:t>
            </w:r>
          </w:p>
        </w:tc>
        <w:tc>
          <w:tcPr>
            <w:tcW w:w="1170" w:type="dxa"/>
          </w:tcPr>
          <w:p w14:paraId="0BF239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1.11</w:t>
            </w:r>
          </w:p>
        </w:tc>
      </w:tr>
      <w:tr w:rsidR="00BC3F96" w:rsidRPr="00BC3F96" w14:paraId="1E1023BD" w14:textId="77777777" w:rsidTr="009F6BEC">
        <w:trPr>
          <w:jc w:val="center"/>
        </w:trPr>
        <w:tc>
          <w:tcPr>
            <w:tcW w:w="918" w:type="dxa"/>
            <w:vMerge w:val="restart"/>
          </w:tcPr>
          <w:p w14:paraId="1B5E4E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FF58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FD22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3161E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29447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7AC0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93E32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74" w:type="dxa"/>
            <w:gridSpan w:val="4"/>
          </w:tcPr>
          <w:p w14:paraId="7228B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4ABE8DBF" w14:textId="77777777" w:rsidTr="009F6BEC">
        <w:trPr>
          <w:jc w:val="center"/>
        </w:trPr>
        <w:tc>
          <w:tcPr>
            <w:tcW w:w="918" w:type="dxa"/>
            <w:vMerge/>
          </w:tcPr>
          <w:p w14:paraId="6C37D9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A408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44" w:type="dxa"/>
          </w:tcPr>
          <w:p w14:paraId="70DD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C2D12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181B51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0" w:type="dxa"/>
          </w:tcPr>
          <w:p w14:paraId="6B0F7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r>
      <w:tr w:rsidR="00BC3F96" w:rsidRPr="00BC3F96" w14:paraId="7E27A8A8" w14:textId="77777777" w:rsidTr="009F6BEC">
        <w:trPr>
          <w:trHeight w:val="624"/>
          <w:jc w:val="center"/>
        </w:trPr>
        <w:tc>
          <w:tcPr>
            <w:tcW w:w="918" w:type="dxa"/>
            <w:vMerge/>
          </w:tcPr>
          <w:p w14:paraId="0B50BD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37B9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27C08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74" w:type="dxa"/>
            <w:gridSpan w:val="4"/>
          </w:tcPr>
          <w:p w14:paraId="1FEA64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4BBA3664" w14:textId="77777777" w:rsidTr="009F6BEC">
        <w:trPr>
          <w:jc w:val="center"/>
        </w:trPr>
        <w:tc>
          <w:tcPr>
            <w:tcW w:w="918" w:type="dxa"/>
            <w:vMerge/>
          </w:tcPr>
          <w:p w14:paraId="527E3A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A4A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7AA46A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977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E00A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170" w:type="dxa"/>
          </w:tcPr>
          <w:p w14:paraId="194D76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36B9256E" w14:textId="77777777" w:rsidTr="009F6BEC">
        <w:trPr>
          <w:jc w:val="center"/>
        </w:trPr>
        <w:tc>
          <w:tcPr>
            <w:tcW w:w="918" w:type="dxa"/>
            <w:vMerge/>
          </w:tcPr>
          <w:p w14:paraId="41C58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2286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44" w:type="dxa"/>
          </w:tcPr>
          <w:p w14:paraId="7272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D6681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20702A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170" w:type="dxa"/>
          </w:tcPr>
          <w:p w14:paraId="0A27DF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10708AF7" w14:textId="77777777" w:rsidTr="009F6BEC">
        <w:trPr>
          <w:jc w:val="center"/>
        </w:trPr>
        <w:tc>
          <w:tcPr>
            <w:tcW w:w="918" w:type="dxa"/>
            <w:vMerge/>
          </w:tcPr>
          <w:p w14:paraId="77DDBF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0F64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168CB1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4.62</w:t>
            </w:r>
          </w:p>
        </w:tc>
        <w:tc>
          <w:tcPr>
            <w:tcW w:w="1710" w:type="dxa"/>
          </w:tcPr>
          <w:p w14:paraId="2E7A6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3.11</w:t>
            </w:r>
          </w:p>
        </w:tc>
        <w:tc>
          <w:tcPr>
            <w:tcW w:w="1350" w:type="dxa"/>
          </w:tcPr>
          <w:p w14:paraId="28169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2.16</w:t>
            </w:r>
          </w:p>
        </w:tc>
        <w:tc>
          <w:tcPr>
            <w:tcW w:w="1170" w:type="dxa"/>
          </w:tcPr>
          <w:p w14:paraId="055B08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w:t>
            </w:r>
          </w:p>
        </w:tc>
      </w:tr>
      <w:tr w:rsidR="00BC3F96" w:rsidRPr="00BC3F96" w14:paraId="6CE388B5" w14:textId="77777777" w:rsidTr="009F6BEC">
        <w:trPr>
          <w:jc w:val="center"/>
        </w:trPr>
        <w:tc>
          <w:tcPr>
            <w:tcW w:w="918" w:type="dxa"/>
            <w:vMerge/>
          </w:tcPr>
          <w:p w14:paraId="488FD6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1223C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297FEA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2B554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0209D5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E494B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w:t>
            </w:r>
          </w:p>
        </w:tc>
      </w:tr>
      <w:tr w:rsidR="00BC3F96" w:rsidRPr="00BC3F96" w14:paraId="79F3D054" w14:textId="77777777" w:rsidTr="009F6BEC">
        <w:trPr>
          <w:jc w:val="center"/>
        </w:trPr>
        <w:tc>
          <w:tcPr>
            <w:tcW w:w="918" w:type="dxa"/>
            <w:vMerge/>
          </w:tcPr>
          <w:p w14:paraId="700072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3958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1F0C0A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3.14</w:t>
            </w:r>
          </w:p>
        </w:tc>
        <w:tc>
          <w:tcPr>
            <w:tcW w:w="1710" w:type="dxa"/>
          </w:tcPr>
          <w:p w14:paraId="2BF0B5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1350" w:type="dxa"/>
          </w:tcPr>
          <w:p w14:paraId="4C6626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170" w:type="dxa"/>
          </w:tcPr>
          <w:p w14:paraId="05ED41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w:t>
            </w:r>
          </w:p>
        </w:tc>
      </w:tr>
      <w:tr w:rsidR="00BC3F96" w:rsidRPr="00BC3F96" w14:paraId="0F02287C" w14:textId="77777777" w:rsidTr="009F6BEC">
        <w:trPr>
          <w:jc w:val="center"/>
        </w:trPr>
        <w:tc>
          <w:tcPr>
            <w:tcW w:w="918" w:type="dxa"/>
            <w:vMerge/>
          </w:tcPr>
          <w:p w14:paraId="198C2F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0C4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B7DC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42D7D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350" w:type="dxa"/>
          </w:tcPr>
          <w:p w14:paraId="6DB0B0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8.2</w:t>
            </w:r>
          </w:p>
        </w:tc>
        <w:tc>
          <w:tcPr>
            <w:tcW w:w="1170" w:type="dxa"/>
          </w:tcPr>
          <w:p w14:paraId="2E65B5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5.76</w:t>
            </w:r>
          </w:p>
        </w:tc>
      </w:tr>
      <w:tr w:rsidR="00BC3F96" w:rsidRPr="00BC3F96" w14:paraId="769B6E4F" w14:textId="77777777" w:rsidTr="009F6BEC">
        <w:trPr>
          <w:jc w:val="center"/>
        </w:trPr>
        <w:tc>
          <w:tcPr>
            <w:tcW w:w="918" w:type="dxa"/>
            <w:vMerge/>
          </w:tcPr>
          <w:p w14:paraId="60D7E48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566F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69A4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6C56A4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350" w:type="dxa"/>
          </w:tcPr>
          <w:p w14:paraId="52EC1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170" w:type="dxa"/>
          </w:tcPr>
          <w:p w14:paraId="460631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w:t>
            </w:r>
          </w:p>
        </w:tc>
      </w:tr>
      <w:tr w:rsidR="00BC3F96" w:rsidRPr="00BC3F96" w14:paraId="185633B4" w14:textId="77777777" w:rsidTr="009F6BEC">
        <w:trPr>
          <w:trHeight w:val="525"/>
          <w:jc w:val="center"/>
        </w:trPr>
        <w:tc>
          <w:tcPr>
            <w:tcW w:w="918" w:type="dxa"/>
            <w:vMerge w:val="restart"/>
          </w:tcPr>
          <w:p w14:paraId="43E3D0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C845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F1387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B47C8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74" w:type="dxa"/>
            <w:gridSpan w:val="4"/>
          </w:tcPr>
          <w:p w14:paraId="3BD5E8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6F05DC9A" w14:textId="77777777" w:rsidTr="009F6BEC">
        <w:trPr>
          <w:jc w:val="center"/>
        </w:trPr>
        <w:tc>
          <w:tcPr>
            <w:tcW w:w="918" w:type="dxa"/>
            <w:vMerge/>
          </w:tcPr>
          <w:p w14:paraId="3E0A45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0C9F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44" w:type="dxa"/>
          </w:tcPr>
          <w:p w14:paraId="1E4DB8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6BC0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350" w:type="dxa"/>
          </w:tcPr>
          <w:p w14:paraId="17694F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c>
          <w:tcPr>
            <w:tcW w:w="1170" w:type="dxa"/>
          </w:tcPr>
          <w:p w14:paraId="3E0F60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r>
      <w:tr w:rsidR="00BC3F96" w:rsidRPr="00BC3F96" w14:paraId="274B2C30" w14:textId="77777777" w:rsidTr="009F6BEC">
        <w:trPr>
          <w:jc w:val="center"/>
        </w:trPr>
        <w:tc>
          <w:tcPr>
            <w:tcW w:w="918" w:type="dxa"/>
            <w:vMerge/>
          </w:tcPr>
          <w:p w14:paraId="4EECF9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3A0E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44" w:type="dxa"/>
          </w:tcPr>
          <w:p w14:paraId="7247D9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497A0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350" w:type="dxa"/>
          </w:tcPr>
          <w:p w14:paraId="692C1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170" w:type="dxa"/>
          </w:tcPr>
          <w:p w14:paraId="5C5797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bl>
    <w:p w14:paraId="09EAEC1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p>
    <w:p w14:paraId="146F8F6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DD885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BC31E6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7716DB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58AF6B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F26F61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4BC7C4B"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14.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calculated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51"/>
        <w:gridCol w:w="1710"/>
        <w:gridCol w:w="1260"/>
        <w:gridCol w:w="1080"/>
      </w:tblGrid>
      <w:tr w:rsidR="00BC3F96" w:rsidRPr="00BC3F96" w14:paraId="08183B36" w14:textId="77777777" w:rsidTr="009F6BEC">
        <w:trPr>
          <w:jc w:val="center"/>
        </w:trPr>
        <w:tc>
          <w:tcPr>
            <w:tcW w:w="918" w:type="dxa"/>
            <w:vMerge w:val="restart"/>
          </w:tcPr>
          <w:p w14:paraId="0DF92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A64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21" w:type="dxa"/>
            <w:gridSpan w:val="3"/>
          </w:tcPr>
          <w:p w14:paraId="7829810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6B47A66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p>
        </w:tc>
        <w:tc>
          <w:tcPr>
            <w:tcW w:w="1080" w:type="dxa"/>
            <w:vMerge w:val="restart"/>
          </w:tcPr>
          <w:p w14:paraId="36C6EA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2AA7C8C" w14:textId="77777777" w:rsidTr="009F6BEC">
        <w:trPr>
          <w:jc w:val="center"/>
        </w:trPr>
        <w:tc>
          <w:tcPr>
            <w:tcW w:w="918" w:type="dxa"/>
            <w:vMerge/>
          </w:tcPr>
          <w:p w14:paraId="24A43DE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4BE815C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51" w:type="dxa"/>
          </w:tcPr>
          <w:p w14:paraId="2198FA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04C11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7ED24C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80" w:type="dxa"/>
            <w:vMerge/>
          </w:tcPr>
          <w:p w14:paraId="64BEB17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CB7543F" w14:textId="77777777" w:rsidTr="009F6BEC">
        <w:trPr>
          <w:trHeight w:val="596"/>
          <w:jc w:val="center"/>
        </w:trPr>
        <w:tc>
          <w:tcPr>
            <w:tcW w:w="918" w:type="dxa"/>
            <w:vMerge w:val="restart"/>
          </w:tcPr>
          <w:p w14:paraId="6178AC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D77BF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EB15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6B1F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3939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01" w:type="dxa"/>
            <w:gridSpan w:val="4"/>
          </w:tcPr>
          <w:p w14:paraId="3F835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1829A11D" w14:textId="77777777" w:rsidTr="009F6BEC">
        <w:trPr>
          <w:jc w:val="center"/>
        </w:trPr>
        <w:tc>
          <w:tcPr>
            <w:tcW w:w="918" w:type="dxa"/>
            <w:vMerge/>
          </w:tcPr>
          <w:p w14:paraId="1027C3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835A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A3923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D0C9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702B9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5E87BB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4DF091D" w14:textId="77777777" w:rsidTr="009F6BEC">
        <w:trPr>
          <w:jc w:val="center"/>
        </w:trPr>
        <w:tc>
          <w:tcPr>
            <w:tcW w:w="918" w:type="dxa"/>
            <w:vMerge/>
          </w:tcPr>
          <w:p w14:paraId="1016A01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086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0FA1B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AF1BF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1260" w:type="dxa"/>
          </w:tcPr>
          <w:p w14:paraId="373D7C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080" w:type="dxa"/>
          </w:tcPr>
          <w:p w14:paraId="4CE97F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1.36</w:t>
            </w:r>
          </w:p>
        </w:tc>
      </w:tr>
      <w:tr w:rsidR="00BC3F96" w:rsidRPr="00BC3F96" w14:paraId="200436FE" w14:textId="77777777" w:rsidTr="009F6BEC">
        <w:trPr>
          <w:jc w:val="center"/>
        </w:trPr>
        <w:tc>
          <w:tcPr>
            <w:tcW w:w="918" w:type="dxa"/>
            <w:vMerge/>
          </w:tcPr>
          <w:p w14:paraId="6B6D63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A0F1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5F4C05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2814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260" w:type="dxa"/>
          </w:tcPr>
          <w:p w14:paraId="3546E9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7C7498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B039D3D" w14:textId="77777777" w:rsidTr="009F6BEC">
        <w:trPr>
          <w:jc w:val="center"/>
        </w:trPr>
        <w:tc>
          <w:tcPr>
            <w:tcW w:w="918" w:type="dxa"/>
            <w:vMerge w:val="restart"/>
          </w:tcPr>
          <w:p w14:paraId="5CBE60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8AD67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536E5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BE21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08E6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8145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14A91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51" w:type="dxa"/>
          </w:tcPr>
          <w:p w14:paraId="24BDA3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A31E1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6A15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080" w:type="dxa"/>
          </w:tcPr>
          <w:p w14:paraId="76064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r>
      <w:tr w:rsidR="00BC3F96" w:rsidRPr="00BC3F96" w14:paraId="202B061F" w14:textId="77777777" w:rsidTr="009F6BEC">
        <w:trPr>
          <w:trHeight w:val="483"/>
          <w:jc w:val="center"/>
        </w:trPr>
        <w:tc>
          <w:tcPr>
            <w:tcW w:w="918" w:type="dxa"/>
            <w:vMerge/>
          </w:tcPr>
          <w:p w14:paraId="04B423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DC1AB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9E11A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2BB6D5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27ABE3EC" w14:textId="77777777" w:rsidTr="009F6BEC">
        <w:trPr>
          <w:jc w:val="center"/>
        </w:trPr>
        <w:tc>
          <w:tcPr>
            <w:tcW w:w="918" w:type="dxa"/>
            <w:vMerge/>
          </w:tcPr>
          <w:p w14:paraId="2D9697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4B34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51" w:type="dxa"/>
          </w:tcPr>
          <w:p w14:paraId="31372F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1FF3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260" w:type="dxa"/>
          </w:tcPr>
          <w:p w14:paraId="3DCE2A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293314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r>
      <w:tr w:rsidR="00BC3F96" w:rsidRPr="00BC3F96" w14:paraId="76393AC1" w14:textId="77777777" w:rsidTr="009F6BEC">
        <w:trPr>
          <w:jc w:val="center"/>
        </w:trPr>
        <w:tc>
          <w:tcPr>
            <w:tcW w:w="918" w:type="dxa"/>
            <w:vMerge/>
          </w:tcPr>
          <w:p w14:paraId="085390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D6A3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01" w:type="dxa"/>
            <w:gridSpan w:val="4"/>
          </w:tcPr>
          <w:p w14:paraId="2D3F735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3C1E50A8" w14:textId="77777777" w:rsidTr="009F6BEC">
        <w:trPr>
          <w:jc w:val="center"/>
        </w:trPr>
        <w:tc>
          <w:tcPr>
            <w:tcW w:w="918" w:type="dxa"/>
            <w:vMerge/>
          </w:tcPr>
          <w:p w14:paraId="0C8FF00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F733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51" w:type="dxa"/>
          </w:tcPr>
          <w:p w14:paraId="0E8B06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067FA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69D4D6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252FF6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6D88CEA4" w14:textId="77777777" w:rsidTr="009F6BEC">
        <w:trPr>
          <w:jc w:val="center"/>
        </w:trPr>
        <w:tc>
          <w:tcPr>
            <w:tcW w:w="918" w:type="dxa"/>
            <w:vMerge/>
          </w:tcPr>
          <w:p w14:paraId="72090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79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51" w:type="dxa"/>
          </w:tcPr>
          <w:p w14:paraId="41AB0B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w:t>
            </w:r>
          </w:p>
        </w:tc>
        <w:tc>
          <w:tcPr>
            <w:tcW w:w="1710" w:type="dxa"/>
          </w:tcPr>
          <w:p w14:paraId="59E214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51481C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080" w:type="dxa"/>
          </w:tcPr>
          <w:p w14:paraId="5678A6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68639D7E" w14:textId="77777777" w:rsidTr="009F6BEC">
        <w:trPr>
          <w:jc w:val="center"/>
        </w:trPr>
        <w:tc>
          <w:tcPr>
            <w:tcW w:w="918" w:type="dxa"/>
            <w:vMerge/>
          </w:tcPr>
          <w:p w14:paraId="346C6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C413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6365C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0E7E0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c>
          <w:tcPr>
            <w:tcW w:w="1260" w:type="dxa"/>
          </w:tcPr>
          <w:p w14:paraId="144300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080" w:type="dxa"/>
          </w:tcPr>
          <w:p w14:paraId="696BD1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4.33</w:t>
            </w:r>
          </w:p>
        </w:tc>
      </w:tr>
      <w:tr w:rsidR="00BC3F96" w:rsidRPr="00BC3F96" w14:paraId="72EC53EA" w14:textId="77777777" w:rsidTr="009F6BEC">
        <w:trPr>
          <w:jc w:val="center"/>
        </w:trPr>
        <w:tc>
          <w:tcPr>
            <w:tcW w:w="918" w:type="dxa"/>
            <w:vMerge/>
          </w:tcPr>
          <w:p w14:paraId="509DC8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27C5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20D92B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65CA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6B4A6B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080" w:type="dxa"/>
          </w:tcPr>
          <w:p w14:paraId="211663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2.83</w:t>
            </w:r>
          </w:p>
        </w:tc>
      </w:tr>
      <w:tr w:rsidR="00BC3F96" w:rsidRPr="00BC3F96" w14:paraId="0D2508BA" w14:textId="77777777" w:rsidTr="009F6BEC">
        <w:trPr>
          <w:jc w:val="center"/>
        </w:trPr>
        <w:tc>
          <w:tcPr>
            <w:tcW w:w="918" w:type="dxa"/>
            <w:vMerge/>
          </w:tcPr>
          <w:p w14:paraId="6F5C3B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555C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25C66E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489670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E5BC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w:t>
            </w:r>
          </w:p>
        </w:tc>
        <w:tc>
          <w:tcPr>
            <w:tcW w:w="1080" w:type="dxa"/>
          </w:tcPr>
          <w:p w14:paraId="31D9D7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5E073704" w14:textId="77777777" w:rsidTr="009F6BEC">
        <w:trPr>
          <w:trHeight w:val="525"/>
          <w:jc w:val="center"/>
        </w:trPr>
        <w:tc>
          <w:tcPr>
            <w:tcW w:w="918" w:type="dxa"/>
          </w:tcPr>
          <w:p w14:paraId="60CC8F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98C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9D76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65C8A8F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55D67722"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1FA535A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00853D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A85F2FD"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FC7CC7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EFBFB7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3EB2FB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0935D3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06D0FD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3051EF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81D9C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E8B636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15.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recorded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6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00"/>
        <w:gridCol w:w="1170"/>
        <w:gridCol w:w="1710"/>
        <w:gridCol w:w="1260"/>
        <w:gridCol w:w="810"/>
      </w:tblGrid>
      <w:tr w:rsidR="00BC3F96" w:rsidRPr="00BC3F96" w14:paraId="51EAF0AC" w14:textId="77777777" w:rsidTr="009F6BEC">
        <w:trPr>
          <w:jc w:val="center"/>
        </w:trPr>
        <w:tc>
          <w:tcPr>
            <w:tcW w:w="854" w:type="dxa"/>
            <w:vMerge w:val="restart"/>
          </w:tcPr>
          <w:p w14:paraId="147254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112D97A" w14:textId="77777777" w:rsidR="00BC3F96" w:rsidRPr="00BC3F96" w:rsidRDefault="00BC3F96" w:rsidP="00BC3F96">
            <w:pPr>
              <w:spacing w:line="276" w:lineRule="auto"/>
              <w:contextualSpacing/>
              <w:rPr>
                <w:rFonts w:ascii="Times New Roman" w:eastAsia="Times New Roman" w:hAnsi="Times New Roman" w:cs="Times New Roman"/>
                <w:sz w:val="24"/>
              </w:rPr>
            </w:pPr>
          </w:p>
          <w:p w14:paraId="4B2DBC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3496977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103DFAB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c>
          <w:tcPr>
            <w:tcW w:w="810" w:type="dxa"/>
            <w:vMerge w:val="restart"/>
          </w:tcPr>
          <w:p w14:paraId="34C703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2BE3CDE1" w14:textId="77777777" w:rsidTr="009F6BEC">
        <w:trPr>
          <w:jc w:val="center"/>
        </w:trPr>
        <w:tc>
          <w:tcPr>
            <w:tcW w:w="854" w:type="dxa"/>
            <w:vMerge/>
          </w:tcPr>
          <w:p w14:paraId="3D1FDEB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0AAFB8F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258D0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4324C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48A04E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810" w:type="dxa"/>
            <w:vMerge/>
          </w:tcPr>
          <w:p w14:paraId="48E8F3F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42948B0" w14:textId="77777777" w:rsidTr="009F6BEC">
        <w:trPr>
          <w:trHeight w:val="596"/>
          <w:jc w:val="center"/>
        </w:trPr>
        <w:tc>
          <w:tcPr>
            <w:tcW w:w="854" w:type="dxa"/>
            <w:vMerge w:val="restart"/>
          </w:tcPr>
          <w:p w14:paraId="5D5DFC5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A67A02"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02A387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69F8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950" w:type="dxa"/>
            <w:gridSpan w:val="4"/>
          </w:tcPr>
          <w:p w14:paraId="417F85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ECC7A6E" w14:textId="77777777" w:rsidTr="009F6BEC">
        <w:trPr>
          <w:jc w:val="center"/>
        </w:trPr>
        <w:tc>
          <w:tcPr>
            <w:tcW w:w="854" w:type="dxa"/>
            <w:vMerge/>
          </w:tcPr>
          <w:p w14:paraId="4ED67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55A33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882F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382A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5B5F7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30E791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4A564898" w14:textId="77777777" w:rsidTr="009F6BEC">
        <w:trPr>
          <w:jc w:val="center"/>
        </w:trPr>
        <w:tc>
          <w:tcPr>
            <w:tcW w:w="854" w:type="dxa"/>
            <w:vMerge/>
          </w:tcPr>
          <w:p w14:paraId="4581A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AD58C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950" w:type="dxa"/>
            <w:gridSpan w:val="4"/>
          </w:tcPr>
          <w:p w14:paraId="0D713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54889B6" w14:textId="77777777" w:rsidTr="009F6BEC">
        <w:trPr>
          <w:jc w:val="center"/>
        </w:trPr>
        <w:tc>
          <w:tcPr>
            <w:tcW w:w="854" w:type="dxa"/>
            <w:vMerge/>
          </w:tcPr>
          <w:p w14:paraId="6B2BD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B84E2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3EBC6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717A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32BF9E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C286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2462B52" w14:textId="77777777" w:rsidTr="009F6BEC">
        <w:trPr>
          <w:jc w:val="center"/>
        </w:trPr>
        <w:tc>
          <w:tcPr>
            <w:tcW w:w="854" w:type="dxa"/>
            <w:vMerge w:val="restart"/>
          </w:tcPr>
          <w:p w14:paraId="3AD7E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80CD5F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78B48D" w14:textId="77777777" w:rsidR="00BC3F96" w:rsidRPr="00BC3F96" w:rsidRDefault="00BC3F96" w:rsidP="00BC3F96">
            <w:pPr>
              <w:tabs>
                <w:tab w:val="left" w:pos="262"/>
              </w:tabs>
              <w:spacing w:line="276" w:lineRule="auto"/>
              <w:ind w:left="720"/>
              <w:contextualSpacing/>
              <w:rPr>
                <w:rFonts w:ascii="Times New Roman" w:eastAsia="Times New Roman" w:hAnsi="Times New Roman" w:cs="Times New Roman"/>
                <w:sz w:val="24"/>
              </w:rPr>
            </w:pPr>
          </w:p>
          <w:p w14:paraId="04B36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180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BAA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46F7C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40270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2C9BDB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534ED37F" w14:textId="77777777" w:rsidTr="009F6BEC">
        <w:trPr>
          <w:trHeight w:val="625"/>
          <w:jc w:val="center"/>
        </w:trPr>
        <w:tc>
          <w:tcPr>
            <w:tcW w:w="854" w:type="dxa"/>
            <w:vMerge/>
          </w:tcPr>
          <w:p w14:paraId="08F8D5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D26A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F8BE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950" w:type="dxa"/>
            <w:gridSpan w:val="4"/>
          </w:tcPr>
          <w:p w14:paraId="143514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174E3" w14:textId="77777777" w:rsidTr="009F6BEC">
        <w:trPr>
          <w:jc w:val="center"/>
        </w:trPr>
        <w:tc>
          <w:tcPr>
            <w:tcW w:w="854" w:type="dxa"/>
            <w:vMerge/>
          </w:tcPr>
          <w:p w14:paraId="1214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767C1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2265B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337D1E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260" w:type="dxa"/>
          </w:tcPr>
          <w:p w14:paraId="62090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0FC0E8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18F59236" w14:textId="77777777" w:rsidTr="009F6BEC">
        <w:trPr>
          <w:jc w:val="center"/>
        </w:trPr>
        <w:tc>
          <w:tcPr>
            <w:tcW w:w="854" w:type="dxa"/>
            <w:vMerge/>
          </w:tcPr>
          <w:p w14:paraId="2B0E19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6FEF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0DD16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5D84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518E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67112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7CDE758" w14:textId="77777777" w:rsidTr="009F6BEC">
        <w:trPr>
          <w:jc w:val="center"/>
        </w:trPr>
        <w:tc>
          <w:tcPr>
            <w:tcW w:w="854" w:type="dxa"/>
            <w:vMerge/>
          </w:tcPr>
          <w:p w14:paraId="1FF6DC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C7E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0EEAC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FAA19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BAAB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006B8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6E0A966" w14:textId="77777777" w:rsidTr="009F6BEC">
        <w:trPr>
          <w:jc w:val="center"/>
        </w:trPr>
        <w:tc>
          <w:tcPr>
            <w:tcW w:w="854" w:type="dxa"/>
            <w:vMerge/>
          </w:tcPr>
          <w:p w14:paraId="7130F6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E6EA3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757DE6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710" w:type="dxa"/>
          </w:tcPr>
          <w:p w14:paraId="79F6F9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260" w:type="dxa"/>
          </w:tcPr>
          <w:p w14:paraId="12CA70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B5B41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w:t>
            </w:r>
          </w:p>
        </w:tc>
      </w:tr>
      <w:tr w:rsidR="00BC3F96" w:rsidRPr="00BC3F96" w14:paraId="1BDF69B3" w14:textId="77777777" w:rsidTr="009F6BEC">
        <w:trPr>
          <w:jc w:val="center"/>
        </w:trPr>
        <w:tc>
          <w:tcPr>
            <w:tcW w:w="854" w:type="dxa"/>
            <w:vMerge/>
          </w:tcPr>
          <w:p w14:paraId="23CF9B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E940B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9563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710" w:type="dxa"/>
          </w:tcPr>
          <w:p w14:paraId="3E1DE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1CBF8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810" w:type="dxa"/>
          </w:tcPr>
          <w:p w14:paraId="7B919A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3.08</w:t>
            </w:r>
          </w:p>
        </w:tc>
      </w:tr>
      <w:tr w:rsidR="00BC3F96" w:rsidRPr="00BC3F96" w14:paraId="62BCC3DB" w14:textId="77777777" w:rsidTr="009F6BEC">
        <w:trPr>
          <w:jc w:val="center"/>
        </w:trPr>
        <w:tc>
          <w:tcPr>
            <w:tcW w:w="854" w:type="dxa"/>
            <w:vMerge/>
          </w:tcPr>
          <w:p w14:paraId="64E6C0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37EA0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BEBEB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710" w:type="dxa"/>
          </w:tcPr>
          <w:p w14:paraId="14A756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2B626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50FBB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r>
      <w:tr w:rsidR="00BC3F96" w:rsidRPr="00BC3F96" w14:paraId="0C0F00C5" w14:textId="77777777" w:rsidTr="009F6BEC">
        <w:trPr>
          <w:jc w:val="center"/>
        </w:trPr>
        <w:tc>
          <w:tcPr>
            <w:tcW w:w="854" w:type="dxa"/>
            <w:vMerge/>
          </w:tcPr>
          <w:p w14:paraId="7EB2A3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6463A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6F4F22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9DE6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260" w:type="dxa"/>
          </w:tcPr>
          <w:p w14:paraId="73664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w:t>
            </w:r>
          </w:p>
        </w:tc>
        <w:tc>
          <w:tcPr>
            <w:tcW w:w="810" w:type="dxa"/>
          </w:tcPr>
          <w:p w14:paraId="3590B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r w:rsidR="00BC3F96" w:rsidRPr="00BC3F96" w14:paraId="04E1F390" w14:textId="77777777" w:rsidTr="009F6BEC">
        <w:trPr>
          <w:trHeight w:val="667"/>
          <w:jc w:val="center"/>
        </w:trPr>
        <w:tc>
          <w:tcPr>
            <w:tcW w:w="854" w:type="dxa"/>
            <w:vMerge w:val="restart"/>
          </w:tcPr>
          <w:p w14:paraId="369D4D0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AA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08E6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34789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to </w:t>
            </w:r>
          </w:p>
          <w:p w14:paraId="1143E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950" w:type="dxa"/>
            <w:gridSpan w:val="4"/>
          </w:tcPr>
          <w:p w14:paraId="75EFA0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9A2DDEE" w14:textId="77777777" w:rsidTr="009F6BEC">
        <w:trPr>
          <w:jc w:val="center"/>
        </w:trPr>
        <w:tc>
          <w:tcPr>
            <w:tcW w:w="854" w:type="dxa"/>
            <w:vMerge/>
          </w:tcPr>
          <w:p w14:paraId="6B499AC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1C398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47B8F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1E60B5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w:t>
            </w:r>
          </w:p>
        </w:tc>
        <w:tc>
          <w:tcPr>
            <w:tcW w:w="1260" w:type="dxa"/>
          </w:tcPr>
          <w:p w14:paraId="7F28AD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810" w:type="dxa"/>
          </w:tcPr>
          <w:p w14:paraId="569267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2.22</w:t>
            </w:r>
          </w:p>
        </w:tc>
      </w:tr>
      <w:tr w:rsidR="00BC3F96" w:rsidRPr="00BC3F96" w14:paraId="6E960E9F" w14:textId="77777777" w:rsidTr="009F6BEC">
        <w:trPr>
          <w:jc w:val="center"/>
        </w:trPr>
        <w:tc>
          <w:tcPr>
            <w:tcW w:w="854" w:type="dxa"/>
            <w:vMerge/>
          </w:tcPr>
          <w:p w14:paraId="0828E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363D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476CAF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2F9D4D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0A1E2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1D7D64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bl>
    <w:p w14:paraId="0DBBD5E3"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p>
    <w:p w14:paraId="7A091D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AAF9FF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E99391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7314B6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92692E5"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7DE4B4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75FAFF2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391BF1A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01391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9B36E9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16.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6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00"/>
        <w:gridCol w:w="1170"/>
        <w:gridCol w:w="1710"/>
        <w:gridCol w:w="1260"/>
        <w:gridCol w:w="900"/>
      </w:tblGrid>
      <w:tr w:rsidR="00BC3F96" w:rsidRPr="00BC3F96" w14:paraId="47265C7C" w14:textId="77777777" w:rsidTr="009F6BEC">
        <w:trPr>
          <w:jc w:val="center"/>
        </w:trPr>
        <w:tc>
          <w:tcPr>
            <w:tcW w:w="770" w:type="dxa"/>
            <w:vMerge w:val="restart"/>
          </w:tcPr>
          <w:p w14:paraId="43A56068"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3A7051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2052C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1B8428D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381F319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p>
        </w:tc>
        <w:tc>
          <w:tcPr>
            <w:tcW w:w="900" w:type="dxa"/>
            <w:vMerge w:val="restart"/>
          </w:tcPr>
          <w:p w14:paraId="1FBD95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663E2186" w14:textId="77777777" w:rsidTr="009F6BEC">
        <w:trPr>
          <w:trHeight w:val="476"/>
          <w:jc w:val="center"/>
        </w:trPr>
        <w:tc>
          <w:tcPr>
            <w:tcW w:w="770" w:type="dxa"/>
            <w:vMerge/>
          </w:tcPr>
          <w:p w14:paraId="25B6D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73A1A08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A976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3D7055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99FF9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293EB8A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07CAA82" w14:textId="77777777" w:rsidTr="009F6BEC">
        <w:trPr>
          <w:trHeight w:val="645"/>
          <w:jc w:val="center"/>
        </w:trPr>
        <w:tc>
          <w:tcPr>
            <w:tcW w:w="770" w:type="dxa"/>
            <w:vMerge w:val="restart"/>
          </w:tcPr>
          <w:p w14:paraId="789909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0DEB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071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BC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7EEC7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FAAD6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040" w:type="dxa"/>
            <w:gridSpan w:val="4"/>
          </w:tcPr>
          <w:p w14:paraId="67E504C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57F441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6D49F4DC" w14:textId="77777777" w:rsidTr="009F6BEC">
        <w:trPr>
          <w:jc w:val="center"/>
        </w:trPr>
        <w:tc>
          <w:tcPr>
            <w:tcW w:w="770" w:type="dxa"/>
            <w:vMerge/>
          </w:tcPr>
          <w:p w14:paraId="59A624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5D80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ABC14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C68AB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568D40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3EB1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62876A82" w14:textId="77777777" w:rsidTr="009F6BEC">
        <w:trPr>
          <w:trHeight w:val="645"/>
          <w:jc w:val="center"/>
        </w:trPr>
        <w:tc>
          <w:tcPr>
            <w:tcW w:w="770" w:type="dxa"/>
            <w:vMerge/>
          </w:tcPr>
          <w:p w14:paraId="494393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08D17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FCF2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040" w:type="dxa"/>
            <w:gridSpan w:val="4"/>
          </w:tcPr>
          <w:p w14:paraId="48543B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12A45DEA" w14:textId="77777777" w:rsidTr="009F6BEC">
        <w:trPr>
          <w:jc w:val="center"/>
        </w:trPr>
        <w:tc>
          <w:tcPr>
            <w:tcW w:w="770" w:type="dxa"/>
            <w:vMerge/>
          </w:tcPr>
          <w:p w14:paraId="000DF6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2A96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74E9E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E30C8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260" w:type="dxa"/>
          </w:tcPr>
          <w:p w14:paraId="009105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900" w:type="dxa"/>
          </w:tcPr>
          <w:p w14:paraId="56804A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408BCC63" w14:textId="77777777" w:rsidTr="009F6BEC">
        <w:trPr>
          <w:jc w:val="center"/>
        </w:trPr>
        <w:tc>
          <w:tcPr>
            <w:tcW w:w="770" w:type="dxa"/>
            <w:vMerge/>
          </w:tcPr>
          <w:p w14:paraId="46B38C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12241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040" w:type="dxa"/>
            <w:gridSpan w:val="4"/>
          </w:tcPr>
          <w:p w14:paraId="4A33CE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5D87D2A" w14:textId="77777777" w:rsidTr="009F6BEC">
        <w:trPr>
          <w:jc w:val="center"/>
        </w:trPr>
        <w:tc>
          <w:tcPr>
            <w:tcW w:w="770" w:type="dxa"/>
            <w:vMerge w:val="restart"/>
          </w:tcPr>
          <w:p w14:paraId="4E2CC52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939B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AED75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8844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BB4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AF6A8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39981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30E5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87EDD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5F2F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433E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CFFDAB2" w14:textId="77777777" w:rsidTr="009F6BEC">
        <w:trPr>
          <w:trHeight w:val="650"/>
          <w:jc w:val="center"/>
        </w:trPr>
        <w:tc>
          <w:tcPr>
            <w:tcW w:w="770" w:type="dxa"/>
            <w:vMerge/>
          </w:tcPr>
          <w:p w14:paraId="6D469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80A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7DE51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040" w:type="dxa"/>
            <w:gridSpan w:val="4"/>
          </w:tcPr>
          <w:p w14:paraId="56DED0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0362994B" w14:textId="77777777" w:rsidTr="009F6BEC">
        <w:trPr>
          <w:jc w:val="center"/>
        </w:trPr>
        <w:tc>
          <w:tcPr>
            <w:tcW w:w="770" w:type="dxa"/>
            <w:vMerge/>
          </w:tcPr>
          <w:p w14:paraId="3E75B6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4F1E1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0E6523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9166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4BD87D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4B547D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5885E83C" w14:textId="77777777" w:rsidTr="009F6BEC">
        <w:trPr>
          <w:jc w:val="center"/>
        </w:trPr>
        <w:tc>
          <w:tcPr>
            <w:tcW w:w="770" w:type="dxa"/>
            <w:vMerge/>
          </w:tcPr>
          <w:p w14:paraId="789F95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D410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61B1A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77096B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260" w:type="dxa"/>
          </w:tcPr>
          <w:p w14:paraId="3F71F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11788B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3.18</w:t>
            </w:r>
          </w:p>
        </w:tc>
      </w:tr>
      <w:tr w:rsidR="00BC3F96" w:rsidRPr="00BC3F96" w14:paraId="1A088C24" w14:textId="77777777" w:rsidTr="009F6BEC">
        <w:trPr>
          <w:trHeight w:val="645"/>
          <w:jc w:val="center"/>
        </w:trPr>
        <w:tc>
          <w:tcPr>
            <w:tcW w:w="770" w:type="dxa"/>
            <w:vMerge/>
          </w:tcPr>
          <w:p w14:paraId="242B34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8775E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06793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040" w:type="dxa"/>
            <w:gridSpan w:val="4"/>
          </w:tcPr>
          <w:p w14:paraId="742A68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2EA7582" w14:textId="77777777" w:rsidTr="009F6BEC">
        <w:trPr>
          <w:jc w:val="center"/>
        </w:trPr>
        <w:tc>
          <w:tcPr>
            <w:tcW w:w="770" w:type="dxa"/>
            <w:vMerge/>
          </w:tcPr>
          <w:p w14:paraId="54F509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77B99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3BAB3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710" w:type="dxa"/>
          </w:tcPr>
          <w:p w14:paraId="3286AB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7360A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900" w:type="dxa"/>
          </w:tcPr>
          <w:p w14:paraId="5E17D2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2.55</w:t>
            </w:r>
          </w:p>
        </w:tc>
      </w:tr>
      <w:tr w:rsidR="00BC3F96" w:rsidRPr="00BC3F96" w14:paraId="02B137FA" w14:textId="77777777" w:rsidTr="009F6BEC">
        <w:trPr>
          <w:jc w:val="center"/>
        </w:trPr>
        <w:tc>
          <w:tcPr>
            <w:tcW w:w="770" w:type="dxa"/>
            <w:vMerge/>
          </w:tcPr>
          <w:p w14:paraId="07AAF14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3F6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64885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5CF96B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679F4C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w:t>
            </w:r>
          </w:p>
        </w:tc>
        <w:tc>
          <w:tcPr>
            <w:tcW w:w="900" w:type="dxa"/>
          </w:tcPr>
          <w:p w14:paraId="65477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r>
      <w:tr w:rsidR="00BC3F96" w:rsidRPr="00BC3F96" w14:paraId="0557C6B9" w14:textId="77777777" w:rsidTr="009F6BEC">
        <w:trPr>
          <w:jc w:val="center"/>
        </w:trPr>
        <w:tc>
          <w:tcPr>
            <w:tcW w:w="770" w:type="dxa"/>
            <w:vMerge/>
          </w:tcPr>
          <w:p w14:paraId="63BD2E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BBC95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CC8F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0540E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261E0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900" w:type="dxa"/>
          </w:tcPr>
          <w:p w14:paraId="6828E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756024A2" w14:textId="77777777" w:rsidTr="009F6BEC">
        <w:trPr>
          <w:trHeight w:val="678"/>
          <w:jc w:val="center"/>
        </w:trPr>
        <w:tc>
          <w:tcPr>
            <w:tcW w:w="770" w:type="dxa"/>
            <w:vMerge w:val="restart"/>
          </w:tcPr>
          <w:p w14:paraId="136F63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38AEC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09547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19D2CF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4777F9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040" w:type="dxa"/>
            <w:gridSpan w:val="4"/>
          </w:tcPr>
          <w:p w14:paraId="60BAB2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D7281EC" w14:textId="77777777" w:rsidTr="009F6BEC">
        <w:trPr>
          <w:jc w:val="center"/>
        </w:trPr>
        <w:tc>
          <w:tcPr>
            <w:tcW w:w="770" w:type="dxa"/>
            <w:vMerge/>
          </w:tcPr>
          <w:p w14:paraId="046A46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C11FD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5943F9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FC28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05464E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754E71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4ABCB4AD" w14:textId="77777777" w:rsidTr="009F6BEC">
        <w:trPr>
          <w:jc w:val="center"/>
        </w:trPr>
        <w:tc>
          <w:tcPr>
            <w:tcW w:w="770" w:type="dxa"/>
            <w:vMerge/>
          </w:tcPr>
          <w:p w14:paraId="0CEF30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F2DE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2FD4C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2A46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260" w:type="dxa"/>
          </w:tcPr>
          <w:p w14:paraId="40E792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EEA39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446C358D"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064F40D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977FB36"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AECFE6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0E9F4E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A649F6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14309E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3DFCF9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1C2AAFB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A2CDC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CBC1E48"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7E2A0B3"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13. Abundance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 xml:space="preserve">hill </w:t>
      </w:r>
    </w:p>
    <w:p w14:paraId="2C3BC646"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389BBF8" wp14:editId="25FCDCE8">
            <wp:extent cx="5348408" cy="2927723"/>
            <wp:effectExtent l="38100" t="19050" r="42742" b="25027"/>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323DB4"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E75E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C241A19"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009D977"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Fig. 14. Abundance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74E8A6C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70B37284" wp14:editId="2F3D21AC">
            <wp:extent cx="5273058" cy="2744971"/>
            <wp:effectExtent l="38100" t="19050" r="41892" b="17279"/>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525C5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EAD0C76"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FC3CDB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5B74D2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15. Abundance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2416C3A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574196BB" wp14:editId="0A405635">
            <wp:extent cx="5201717" cy="2744971"/>
            <wp:effectExtent l="38100" t="19050" r="37033" b="17279"/>
            <wp:docPr id="1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5BCCC2"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4CAFD14"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A5BB07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3A8ED5DF"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16. Abundance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14AFAEC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6137F3A9" wp14:editId="3A8B9461">
            <wp:extent cx="5278819" cy="2755205"/>
            <wp:effectExtent l="38100" t="19050" r="36131" b="26095"/>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D07E7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0390F008"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A5510F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C79889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17. Abundance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3D79B1B1"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b/>
          <w:noProof/>
          <w:color w:val="FF0000"/>
          <w:sz w:val="28"/>
          <w:szCs w:val="22"/>
          <w:u w:val="single"/>
        </w:rPr>
        <w:lastRenderedPageBreak/>
        <w:drawing>
          <wp:inline distT="0" distB="0" distL="0" distR="0" wp14:anchorId="17C81BFE" wp14:editId="72E68F13">
            <wp:extent cx="5255123" cy="2783295"/>
            <wp:effectExtent l="38100" t="19050" r="40777" b="17055"/>
            <wp:docPr id="1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BC3F96">
        <w:rPr>
          <w:rFonts w:ascii="Times New Roman" w:eastAsia="Times New Roman" w:hAnsi="Times New Roman" w:cs="Times New Roman"/>
          <w:sz w:val="22"/>
          <w:szCs w:val="22"/>
        </w:rPr>
        <w:t xml:space="preserve"> </w:t>
      </w:r>
    </w:p>
    <w:p w14:paraId="00A2ACE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BD0702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066AD479" w14:textId="77777777" w:rsidR="00BC3F96" w:rsidRPr="00BC3F96" w:rsidRDefault="00BC3F96" w:rsidP="00BC3F96">
      <w:pPr>
        <w:spacing w:after="200" w:line="276" w:lineRule="auto"/>
        <w:rPr>
          <w:rFonts w:ascii="Aptos" w:eastAsia="Times New Roman" w:hAnsi="Aptos" w:cs="Times New Roman"/>
          <w:sz w:val="22"/>
          <w:szCs w:val="22"/>
        </w:rPr>
      </w:pPr>
    </w:p>
    <w:p w14:paraId="4B65D83C" w14:textId="77777777" w:rsidR="00BC3F96" w:rsidRPr="00BC3F96" w:rsidRDefault="00BC3F96" w:rsidP="00BC3F96">
      <w:pPr>
        <w:spacing w:after="200" w:line="276" w:lineRule="auto"/>
        <w:rPr>
          <w:rFonts w:ascii="Aptos" w:eastAsia="Times New Roman" w:hAnsi="Aptos" w:cs="Times New Roman"/>
          <w:sz w:val="22"/>
          <w:szCs w:val="22"/>
        </w:rPr>
      </w:pPr>
    </w:p>
    <w:p w14:paraId="1D254B11" w14:textId="77777777" w:rsidR="00BC3F96" w:rsidRPr="00BC3F96" w:rsidRDefault="00BC3F96" w:rsidP="00BC3F96">
      <w:pPr>
        <w:spacing w:after="200" w:line="276" w:lineRule="auto"/>
        <w:rPr>
          <w:rFonts w:ascii="Aptos" w:eastAsia="Times New Roman" w:hAnsi="Aptos" w:cs="Times New Roman"/>
          <w:sz w:val="22"/>
          <w:szCs w:val="22"/>
        </w:rPr>
      </w:pPr>
    </w:p>
    <w:p w14:paraId="3ABD99C7" w14:textId="77777777" w:rsidR="00BC3F96" w:rsidRPr="00BC3F96" w:rsidRDefault="00BC3F96" w:rsidP="00BC3F96">
      <w:pPr>
        <w:spacing w:after="200" w:line="276" w:lineRule="auto"/>
        <w:rPr>
          <w:rFonts w:ascii="Aptos" w:eastAsia="Times New Roman" w:hAnsi="Aptos" w:cs="Times New Roman"/>
          <w:sz w:val="22"/>
          <w:szCs w:val="22"/>
        </w:rPr>
      </w:pPr>
    </w:p>
    <w:p w14:paraId="16C12F87" w14:textId="77777777" w:rsidR="00BC3F96" w:rsidRPr="00BC3F96" w:rsidRDefault="00BC3F96" w:rsidP="00BC3F96">
      <w:pPr>
        <w:spacing w:after="200" w:line="276" w:lineRule="auto"/>
        <w:rPr>
          <w:rFonts w:ascii="Aptos" w:eastAsia="Times New Roman" w:hAnsi="Aptos" w:cs="Times New Roman"/>
          <w:sz w:val="22"/>
          <w:szCs w:val="22"/>
        </w:rPr>
      </w:pPr>
    </w:p>
    <w:p w14:paraId="0C49056B" w14:textId="77777777" w:rsidR="00BC3F96" w:rsidRPr="00BC3F96" w:rsidRDefault="00BC3F96" w:rsidP="00BC3F96">
      <w:pPr>
        <w:spacing w:after="200" w:line="276" w:lineRule="auto"/>
        <w:rPr>
          <w:rFonts w:ascii="Aptos" w:eastAsia="Times New Roman" w:hAnsi="Aptos" w:cs="Times New Roman"/>
          <w:sz w:val="22"/>
          <w:szCs w:val="22"/>
        </w:rPr>
      </w:pPr>
    </w:p>
    <w:p w14:paraId="68619643" w14:textId="77777777" w:rsidR="00BC3F96" w:rsidRPr="00BC3F96" w:rsidRDefault="00BC3F96" w:rsidP="00BC3F96">
      <w:pPr>
        <w:spacing w:after="200" w:line="276" w:lineRule="auto"/>
        <w:rPr>
          <w:rFonts w:ascii="Aptos" w:eastAsia="Times New Roman" w:hAnsi="Aptos" w:cs="Times New Roman"/>
          <w:sz w:val="22"/>
          <w:szCs w:val="22"/>
        </w:rPr>
      </w:pPr>
    </w:p>
    <w:p w14:paraId="02CE719E" w14:textId="77777777" w:rsidR="00BC3F96" w:rsidRPr="00BC3F96" w:rsidRDefault="00BC3F96" w:rsidP="00BC3F96">
      <w:pPr>
        <w:spacing w:after="200" w:line="276" w:lineRule="auto"/>
        <w:rPr>
          <w:rFonts w:ascii="Aptos" w:eastAsia="Times New Roman" w:hAnsi="Aptos" w:cs="Times New Roman"/>
          <w:sz w:val="22"/>
          <w:szCs w:val="22"/>
        </w:rPr>
      </w:pPr>
    </w:p>
    <w:p w14:paraId="44E975BE" w14:textId="77777777" w:rsidR="00BC3F96" w:rsidRPr="00BC3F96" w:rsidRDefault="00BC3F96" w:rsidP="00BC3F96">
      <w:pPr>
        <w:spacing w:after="200" w:line="276" w:lineRule="auto"/>
        <w:rPr>
          <w:rFonts w:ascii="Aptos" w:eastAsia="Times New Roman" w:hAnsi="Aptos" w:cs="Times New Roman"/>
          <w:sz w:val="22"/>
          <w:szCs w:val="22"/>
        </w:rPr>
      </w:pPr>
    </w:p>
    <w:p w14:paraId="4B56CE78" w14:textId="77777777" w:rsidR="00BC3F96" w:rsidRPr="00BC3F96" w:rsidRDefault="00BC3F96" w:rsidP="00BC3F96">
      <w:pPr>
        <w:spacing w:after="200" w:line="276" w:lineRule="auto"/>
        <w:rPr>
          <w:rFonts w:ascii="Aptos" w:eastAsia="Times New Roman" w:hAnsi="Aptos" w:cs="Times New Roman"/>
          <w:sz w:val="22"/>
          <w:szCs w:val="22"/>
        </w:rPr>
      </w:pPr>
    </w:p>
    <w:p w14:paraId="5C3BB745" w14:textId="77777777" w:rsidR="00BC3F96" w:rsidRPr="00BC3F96" w:rsidRDefault="00BC3F96" w:rsidP="00BC3F96">
      <w:pPr>
        <w:spacing w:after="200" w:line="276" w:lineRule="auto"/>
        <w:rPr>
          <w:rFonts w:ascii="Aptos" w:eastAsia="Times New Roman" w:hAnsi="Aptos" w:cs="Times New Roman"/>
          <w:sz w:val="22"/>
          <w:szCs w:val="22"/>
        </w:rPr>
      </w:pPr>
    </w:p>
    <w:p w14:paraId="79F2BE8F" w14:textId="77777777" w:rsidR="00BC3F96" w:rsidRPr="00BC3F96" w:rsidRDefault="00BC3F96" w:rsidP="00BC3F96">
      <w:pPr>
        <w:spacing w:after="200" w:line="276" w:lineRule="auto"/>
        <w:rPr>
          <w:rFonts w:ascii="Aptos" w:eastAsia="Times New Roman" w:hAnsi="Aptos" w:cs="Times New Roman"/>
          <w:sz w:val="22"/>
          <w:szCs w:val="22"/>
        </w:rPr>
      </w:pPr>
    </w:p>
    <w:p w14:paraId="708574C0" w14:textId="77777777" w:rsidR="00BC3F96" w:rsidRPr="00BC3F96" w:rsidRDefault="00BC3F96" w:rsidP="00BC3F96">
      <w:pPr>
        <w:spacing w:after="200" w:line="276" w:lineRule="auto"/>
        <w:rPr>
          <w:rFonts w:ascii="Aptos" w:eastAsia="Times New Roman" w:hAnsi="Aptos" w:cs="Times New Roman"/>
          <w:sz w:val="22"/>
          <w:szCs w:val="22"/>
        </w:rPr>
      </w:pPr>
    </w:p>
    <w:p w14:paraId="4ADCCCE1" w14:textId="77777777" w:rsidR="00BC3F96" w:rsidRPr="00BC3F96" w:rsidRDefault="00BC3F96" w:rsidP="00BC3F96">
      <w:pPr>
        <w:spacing w:after="200" w:line="276" w:lineRule="auto"/>
        <w:rPr>
          <w:rFonts w:ascii="Aptos" w:eastAsia="Times New Roman" w:hAnsi="Aptos" w:cs="Times New Roman"/>
          <w:sz w:val="22"/>
          <w:szCs w:val="22"/>
        </w:rPr>
      </w:pPr>
    </w:p>
    <w:p w14:paraId="13ACB99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Table: 17</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90"/>
        <w:gridCol w:w="1800"/>
        <w:gridCol w:w="1260"/>
        <w:gridCol w:w="1061"/>
      </w:tblGrid>
      <w:tr w:rsidR="00BC3F96" w:rsidRPr="00BC3F96" w14:paraId="6F945469" w14:textId="77777777" w:rsidTr="009F6BEC">
        <w:trPr>
          <w:jc w:val="center"/>
        </w:trPr>
        <w:tc>
          <w:tcPr>
            <w:tcW w:w="918" w:type="dxa"/>
            <w:vMerge w:val="restart"/>
          </w:tcPr>
          <w:p w14:paraId="6457C3B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15FD48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50" w:type="dxa"/>
            <w:gridSpan w:val="3"/>
          </w:tcPr>
          <w:p w14:paraId="30D65FE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2B2B2B91"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061" w:type="dxa"/>
            <w:vMerge w:val="restart"/>
          </w:tcPr>
          <w:p w14:paraId="3233280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 xml:space="preserve">Total </w:t>
            </w:r>
          </w:p>
        </w:tc>
      </w:tr>
      <w:tr w:rsidR="00BC3F96" w:rsidRPr="00BC3F96" w14:paraId="0FACD3C8" w14:textId="77777777" w:rsidTr="009F6BEC">
        <w:trPr>
          <w:jc w:val="center"/>
        </w:trPr>
        <w:tc>
          <w:tcPr>
            <w:tcW w:w="918" w:type="dxa"/>
            <w:vMerge/>
          </w:tcPr>
          <w:p w14:paraId="28772A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E9C6E2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90" w:type="dxa"/>
          </w:tcPr>
          <w:p w14:paraId="523AC2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333199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0E138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61" w:type="dxa"/>
            <w:vMerge/>
          </w:tcPr>
          <w:p w14:paraId="2B379DC8"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4BC728E2" w14:textId="77777777" w:rsidTr="009F6BEC">
        <w:trPr>
          <w:jc w:val="center"/>
        </w:trPr>
        <w:tc>
          <w:tcPr>
            <w:tcW w:w="918" w:type="dxa"/>
            <w:vMerge w:val="restart"/>
          </w:tcPr>
          <w:p w14:paraId="744556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3060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A0178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72B3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C4E55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6445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B4D7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68707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5548252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448FBF8" w14:textId="77777777" w:rsidTr="009F6BEC">
        <w:trPr>
          <w:jc w:val="center"/>
        </w:trPr>
        <w:tc>
          <w:tcPr>
            <w:tcW w:w="918" w:type="dxa"/>
            <w:vMerge/>
          </w:tcPr>
          <w:p w14:paraId="3278316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0C2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11" w:type="dxa"/>
            <w:gridSpan w:val="4"/>
          </w:tcPr>
          <w:p w14:paraId="15E66F5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 xml:space="preserve">D. </w:t>
            </w:r>
            <w:proofErr w:type="spellStart"/>
            <w:r w:rsidRPr="00BC3F96">
              <w:rPr>
                <w:rFonts w:ascii="Times New Roman" w:eastAsia="Times New Roman" w:hAnsi="Times New Roman" w:cs="Times New Roman"/>
                <w:bCs/>
                <w:i/>
                <w:sz w:val="24"/>
              </w:rPr>
              <w:t>gracilis</w:t>
            </w:r>
            <w:proofErr w:type="spellEnd"/>
            <w:r w:rsidRPr="00BC3F96">
              <w:rPr>
                <w:rFonts w:ascii="Times New Roman" w:eastAsia="Times New Roman" w:hAnsi="Times New Roman" w:cs="Times New Roman"/>
                <w:bCs/>
                <w:sz w:val="24"/>
              </w:rPr>
              <w:t xml:space="preserve"> was not found in this month</w:t>
            </w:r>
          </w:p>
        </w:tc>
      </w:tr>
      <w:tr w:rsidR="00BC3F96" w:rsidRPr="00BC3F96" w14:paraId="3DD5D47E" w14:textId="77777777" w:rsidTr="009F6BEC">
        <w:trPr>
          <w:jc w:val="center"/>
        </w:trPr>
        <w:tc>
          <w:tcPr>
            <w:tcW w:w="918" w:type="dxa"/>
            <w:vMerge/>
          </w:tcPr>
          <w:p w14:paraId="3EF743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F36F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90" w:type="dxa"/>
          </w:tcPr>
          <w:p w14:paraId="4C007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4927C0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5012E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6956B11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629802D1" w14:textId="77777777" w:rsidTr="009F6BEC">
        <w:trPr>
          <w:jc w:val="center"/>
        </w:trPr>
        <w:tc>
          <w:tcPr>
            <w:tcW w:w="918" w:type="dxa"/>
            <w:vMerge/>
          </w:tcPr>
          <w:p w14:paraId="4F45C4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553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59F9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79C9F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1E9646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61" w:type="dxa"/>
          </w:tcPr>
          <w:p w14:paraId="062207F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7D2F592C" w14:textId="77777777" w:rsidTr="009F6BEC">
        <w:trPr>
          <w:jc w:val="center"/>
        </w:trPr>
        <w:tc>
          <w:tcPr>
            <w:tcW w:w="918" w:type="dxa"/>
            <w:vMerge/>
          </w:tcPr>
          <w:p w14:paraId="7CB0E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1AB9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5E5DE3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2E0D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164B7B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68BEDCF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2185AD0" w14:textId="77777777" w:rsidTr="009F6BEC">
        <w:trPr>
          <w:jc w:val="center"/>
        </w:trPr>
        <w:tc>
          <w:tcPr>
            <w:tcW w:w="918" w:type="dxa"/>
            <w:vMerge/>
          </w:tcPr>
          <w:p w14:paraId="1C7CF9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8426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45CC0B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3FD083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3D456D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B81EAC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1488F947" w14:textId="77777777" w:rsidTr="009F6BEC">
        <w:trPr>
          <w:jc w:val="center"/>
        </w:trPr>
        <w:tc>
          <w:tcPr>
            <w:tcW w:w="918" w:type="dxa"/>
            <w:vMerge/>
          </w:tcPr>
          <w:p w14:paraId="6B60AF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74669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633CD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2F2584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4D48CC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061" w:type="dxa"/>
          </w:tcPr>
          <w:p w14:paraId="7CD1B7E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189D4D50" w14:textId="77777777" w:rsidTr="009F6BEC">
        <w:trPr>
          <w:jc w:val="center"/>
        </w:trPr>
        <w:tc>
          <w:tcPr>
            <w:tcW w:w="918" w:type="dxa"/>
            <w:vMerge w:val="restart"/>
          </w:tcPr>
          <w:p w14:paraId="65CFE3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461D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E39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505E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4C76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5A9A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3ADF8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90" w:type="dxa"/>
          </w:tcPr>
          <w:p w14:paraId="2CC36A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5FCE59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0A396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061" w:type="dxa"/>
          </w:tcPr>
          <w:p w14:paraId="585D915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16E03A60" w14:textId="77777777" w:rsidTr="009F6BEC">
        <w:trPr>
          <w:trHeight w:val="677"/>
          <w:jc w:val="center"/>
        </w:trPr>
        <w:tc>
          <w:tcPr>
            <w:tcW w:w="918" w:type="dxa"/>
            <w:vMerge/>
          </w:tcPr>
          <w:p w14:paraId="65ABAA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CA82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4F768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11" w:type="dxa"/>
            <w:gridSpan w:val="4"/>
          </w:tcPr>
          <w:p w14:paraId="62634F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CBB52" w14:textId="77777777" w:rsidTr="009F6BEC">
        <w:trPr>
          <w:jc w:val="center"/>
        </w:trPr>
        <w:tc>
          <w:tcPr>
            <w:tcW w:w="918" w:type="dxa"/>
            <w:vMerge/>
          </w:tcPr>
          <w:p w14:paraId="332C38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2F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1B8081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2BEBE2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260" w:type="dxa"/>
          </w:tcPr>
          <w:p w14:paraId="13583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061" w:type="dxa"/>
          </w:tcPr>
          <w:p w14:paraId="3AB96D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w:t>
            </w:r>
          </w:p>
        </w:tc>
      </w:tr>
      <w:tr w:rsidR="00BC3F96" w:rsidRPr="00BC3F96" w14:paraId="62AC1AF0" w14:textId="77777777" w:rsidTr="009F6BEC">
        <w:trPr>
          <w:trHeight w:val="645"/>
          <w:jc w:val="center"/>
        </w:trPr>
        <w:tc>
          <w:tcPr>
            <w:tcW w:w="918" w:type="dxa"/>
            <w:vMerge/>
          </w:tcPr>
          <w:p w14:paraId="5B9B37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55C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04A289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11" w:type="dxa"/>
            <w:gridSpan w:val="4"/>
          </w:tcPr>
          <w:p w14:paraId="6A9149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427B50F" w14:textId="77777777" w:rsidTr="009F6BEC">
        <w:trPr>
          <w:jc w:val="center"/>
        </w:trPr>
        <w:tc>
          <w:tcPr>
            <w:tcW w:w="918" w:type="dxa"/>
            <w:vMerge/>
          </w:tcPr>
          <w:p w14:paraId="7F9251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445C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8A2EF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1DCE89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0.001</w:t>
            </w:r>
          </w:p>
        </w:tc>
        <w:tc>
          <w:tcPr>
            <w:tcW w:w="1260" w:type="dxa"/>
          </w:tcPr>
          <w:p w14:paraId="1774B0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72AA8E7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8F2DFD5" w14:textId="77777777" w:rsidTr="009F6BEC">
        <w:trPr>
          <w:jc w:val="center"/>
        </w:trPr>
        <w:tc>
          <w:tcPr>
            <w:tcW w:w="918" w:type="dxa"/>
            <w:vMerge/>
          </w:tcPr>
          <w:p w14:paraId="5259CD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3AF0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2216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63FA4D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1477A3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061" w:type="dxa"/>
          </w:tcPr>
          <w:p w14:paraId="4CD6010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337559F6" w14:textId="77777777" w:rsidTr="009F6BEC">
        <w:trPr>
          <w:jc w:val="center"/>
        </w:trPr>
        <w:tc>
          <w:tcPr>
            <w:tcW w:w="918" w:type="dxa"/>
            <w:vMerge/>
          </w:tcPr>
          <w:p w14:paraId="2881CA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387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0FC143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04565A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7FCE03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061" w:type="dxa"/>
          </w:tcPr>
          <w:p w14:paraId="1D647F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02A6EDDA" w14:textId="77777777" w:rsidTr="009F6BEC">
        <w:trPr>
          <w:jc w:val="center"/>
        </w:trPr>
        <w:tc>
          <w:tcPr>
            <w:tcW w:w="918" w:type="dxa"/>
            <w:vMerge/>
          </w:tcPr>
          <w:p w14:paraId="3808FE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239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0C4139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3D36CC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7A4A01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61" w:type="dxa"/>
          </w:tcPr>
          <w:p w14:paraId="043865D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0.24</w:t>
            </w:r>
          </w:p>
        </w:tc>
      </w:tr>
      <w:tr w:rsidR="00BC3F96" w:rsidRPr="00BC3F96" w14:paraId="22990E3C" w14:textId="77777777" w:rsidTr="009F6BEC">
        <w:trPr>
          <w:trHeight w:val="676"/>
          <w:jc w:val="center"/>
        </w:trPr>
        <w:tc>
          <w:tcPr>
            <w:tcW w:w="918" w:type="dxa"/>
            <w:vMerge w:val="restart"/>
          </w:tcPr>
          <w:p w14:paraId="58FF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C6E5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56C30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293A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6B2D9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11" w:type="dxa"/>
            <w:gridSpan w:val="4"/>
          </w:tcPr>
          <w:p w14:paraId="765128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0D139539" w14:textId="77777777" w:rsidTr="009F6BEC">
        <w:trPr>
          <w:jc w:val="center"/>
        </w:trPr>
        <w:tc>
          <w:tcPr>
            <w:tcW w:w="918" w:type="dxa"/>
            <w:vMerge/>
          </w:tcPr>
          <w:p w14:paraId="64C3E1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BFE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90" w:type="dxa"/>
          </w:tcPr>
          <w:p w14:paraId="62CFF1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E8058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7CC2A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52BBE3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93C75D6" w14:textId="77777777" w:rsidTr="009F6BEC">
        <w:trPr>
          <w:jc w:val="center"/>
        </w:trPr>
        <w:tc>
          <w:tcPr>
            <w:tcW w:w="918" w:type="dxa"/>
            <w:vMerge/>
          </w:tcPr>
          <w:p w14:paraId="4350588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608B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90" w:type="dxa"/>
          </w:tcPr>
          <w:p w14:paraId="1ECB2B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7350E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02B30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A0F54F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bl>
    <w:p w14:paraId="0F8149E5"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6DFC7DAD"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0A6E4B7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4452B4C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3EE233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1CAB90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929CBB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0377FFF9"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DA3AF8D" w14:textId="77777777" w:rsidR="00BC3F96" w:rsidRPr="00BC3F96" w:rsidRDefault="00BC3F96" w:rsidP="00BC3F96">
      <w:pPr>
        <w:spacing w:after="200" w:line="276" w:lineRule="auto"/>
        <w:jc w:val="center"/>
        <w:rPr>
          <w:rFonts w:ascii="Aptos" w:eastAsia="Times New Roman" w:hAnsi="Aptos" w:cs="Times New Roman"/>
          <w:sz w:val="22"/>
          <w:szCs w:val="22"/>
        </w:rPr>
      </w:pPr>
      <w:r w:rsidRPr="00BC3F96">
        <w:rPr>
          <w:rFonts w:ascii="Times New Roman" w:eastAsia="Times New Roman" w:hAnsi="Times New Roman" w:cs="Times New Roman"/>
          <w:b/>
          <w:sz w:val="24"/>
        </w:rPr>
        <w:t>Table: 18</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24"/>
        <w:gridCol w:w="1800"/>
        <w:gridCol w:w="1260"/>
        <w:gridCol w:w="1175"/>
      </w:tblGrid>
      <w:tr w:rsidR="00BC3F96" w:rsidRPr="00BC3F96" w14:paraId="10EDD76D" w14:textId="77777777" w:rsidTr="009F6BEC">
        <w:trPr>
          <w:jc w:val="center"/>
        </w:trPr>
        <w:tc>
          <w:tcPr>
            <w:tcW w:w="918" w:type="dxa"/>
            <w:vMerge w:val="restart"/>
          </w:tcPr>
          <w:p w14:paraId="7B92819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E83A2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84" w:type="dxa"/>
            <w:gridSpan w:val="3"/>
          </w:tcPr>
          <w:p w14:paraId="5B0F3D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72BA804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D. bullata</w:t>
            </w:r>
          </w:p>
        </w:tc>
        <w:tc>
          <w:tcPr>
            <w:tcW w:w="1175" w:type="dxa"/>
            <w:vMerge w:val="restart"/>
          </w:tcPr>
          <w:p w14:paraId="77D7128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lastRenderedPageBreak/>
              <w:t xml:space="preserve">Total </w:t>
            </w:r>
          </w:p>
        </w:tc>
      </w:tr>
      <w:tr w:rsidR="00BC3F96" w:rsidRPr="00BC3F96" w14:paraId="799F92CC" w14:textId="77777777" w:rsidTr="009F6BEC">
        <w:trPr>
          <w:jc w:val="center"/>
        </w:trPr>
        <w:tc>
          <w:tcPr>
            <w:tcW w:w="918" w:type="dxa"/>
            <w:vMerge/>
          </w:tcPr>
          <w:p w14:paraId="0F6E2E1E"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0EBED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24" w:type="dxa"/>
          </w:tcPr>
          <w:p w14:paraId="45F95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091DC3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55D422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5" w:type="dxa"/>
            <w:vMerge/>
          </w:tcPr>
          <w:p w14:paraId="4642540F"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170CD7DA" w14:textId="77777777" w:rsidTr="009F6BEC">
        <w:trPr>
          <w:jc w:val="center"/>
        </w:trPr>
        <w:tc>
          <w:tcPr>
            <w:tcW w:w="918" w:type="dxa"/>
            <w:vMerge w:val="restart"/>
          </w:tcPr>
          <w:p w14:paraId="79CF8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8FAC5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7501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C66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CE15D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CDC6D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1F6CB6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289F37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7F2059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2EBCAAEE" w14:textId="77777777" w:rsidTr="009F6BEC">
        <w:trPr>
          <w:jc w:val="center"/>
        </w:trPr>
        <w:tc>
          <w:tcPr>
            <w:tcW w:w="918" w:type="dxa"/>
            <w:vMerge/>
          </w:tcPr>
          <w:p w14:paraId="62C173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7418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59" w:type="dxa"/>
            <w:gridSpan w:val="4"/>
          </w:tcPr>
          <w:p w14:paraId="2ACA521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D. bullata</w:t>
            </w:r>
            <w:r w:rsidRPr="00BC3F96">
              <w:rPr>
                <w:rFonts w:ascii="Times New Roman" w:eastAsia="Times New Roman" w:hAnsi="Times New Roman" w:cs="Times New Roman"/>
                <w:bCs/>
                <w:sz w:val="24"/>
              </w:rPr>
              <w:t xml:space="preserve"> was not found in this month</w:t>
            </w:r>
          </w:p>
        </w:tc>
      </w:tr>
      <w:tr w:rsidR="00BC3F96" w:rsidRPr="00BC3F96" w14:paraId="5D0F9212" w14:textId="77777777" w:rsidTr="009F6BEC">
        <w:trPr>
          <w:jc w:val="center"/>
        </w:trPr>
        <w:tc>
          <w:tcPr>
            <w:tcW w:w="918" w:type="dxa"/>
            <w:vMerge/>
          </w:tcPr>
          <w:p w14:paraId="16F62D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2DF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67209D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69367F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6AB4E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175" w:type="dxa"/>
          </w:tcPr>
          <w:p w14:paraId="38602F9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1730DABA" w14:textId="77777777" w:rsidTr="009F6BEC">
        <w:trPr>
          <w:jc w:val="center"/>
        </w:trPr>
        <w:tc>
          <w:tcPr>
            <w:tcW w:w="918" w:type="dxa"/>
            <w:vMerge/>
          </w:tcPr>
          <w:p w14:paraId="396395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C7B99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6CC3C0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CC412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260" w:type="dxa"/>
          </w:tcPr>
          <w:p w14:paraId="78FE0E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175" w:type="dxa"/>
          </w:tcPr>
          <w:p w14:paraId="458B971C"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0.36</w:t>
            </w:r>
          </w:p>
        </w:tc>
      </w:tr>
      <w:tr w:rsidR="00BC3F96" w:rsidRPr="00BC3F96" w14:paraId="2CF8B028" w14:textId="77777777" w:rsidTr="009F6BEC">
        <w:trPr>
          <w:jc w:val="center"/>
        </w:trPr>
        <w:tc>
          <w:tcPr>
            <w:tcW w:w="918" w:type="dxa"/>
            <w:vMerge/>
          </w:tcPr>
          <w:p w14:paraId="4843C4F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E84F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6D31B5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7092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24CF2A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175" w:type="dxa"/>
          </w:tcPr>
          <w:p w14:paraId="3A92CE1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A53F506" w14:textId="77777777" w:rsidTr="009F6BEC">
        <w:trPr>
          <w:jc w:val="center"/>
        </w:trPr>
        <w:tc>
          <w:tcPr>
            <w:tcW w:w="918" w:type="dxa"/>
            <w:vMerge/>
          </w:tcPr>
          <w:p w14:paraId="5B8AAE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25BC2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454321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3B7AE80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0.27</w:t>
            </w:r>
          </w:p>
        </w:tc>
        <w:tc>
          <w:tcPr>
            <w:tcW w:w="1260" w:type="dxa"/>
          </w:tcPr>
          <w:p w14:paraId="75254D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175" w:type="dxa"/>
          </w:tcPr>
          <w:p w14:paraId="331867D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5F59C8BF" w14:textId="77777777" w:rsidTr="009F6BEC">
        <w:trPr>
          <w:jc w:val="center"/>
        </w:trPr>
        <w:tc>
          <w:tcPr>
            <w:tcW w:w="918" w:type="dxa"/>
            <w:vMerge/>
          </w:tcPr>
          <w:p w14:paraId="11EBCC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04FB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40266C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D1D96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133340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175" w:type="dxa"/>
          </w:tcPr>
          <w:p w14:paraId="304843B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38729F99" w14:textId="77777777" w:rsidTr="009F6BEC">
        <w:trPr>
          <w:jc w:val="center"/>
        </w:trPr>
        <w:tc>
          <w:tcPr>
            <w:tcW w:w="918" w:type="dxa"/>
            <w:vMerge w:val="restart"/>
          </w:tcPr>
          <w:p w14:paraId="127733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FA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BB8EF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6802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4073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598E7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EE52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2DF2C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59" w:type="dxa"/>
            <w:gridSpan w:val="4"/>
          </w:tcPr>
          <w:p w14:paraId="26CA4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3C851773" w14:textId="77777777" w:rsidTr="009F6BEC">
        <w:trPr>
          <w:jc w:val="center"/>
        </w:trPr>
        <w:tc>
          <w:tcPr>
            <w:tcW w:w="918" w:type="dxa"/>
            <w:vMerge/>
          </w:tcPr>
          <w:p w14:paraId="20618F9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CE7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24" w:type="dxa"/>
          </w:tcPr>
          <w:p w14:paraId="612A82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36CEE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B81D1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5" w:type="dxa"/>
          </w:tcPr>
          <w:p w14:paraId="7E48738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E44F297" w14:textId="77777777" w:rsidTr="009F6BEC">
        <w:trPr>
          <w:trHeight w:val="624"/>
          <w:jc w:val="center"/>
        </w:trPr>
        <w:tc>
          <w:tcPr>
            <w:tcW w:w="918" w:type="dxa"/>
            <w:vMerge/>
          </w:tcPr>
          <w:p w14:paraId="58E17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C9A2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3E5DFB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59" w:type="dxa"/>
            <w:gridSpan w:val="4"/>
          </w:tcPr>
          <w:p w14:paraId="369932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bullata </w:t>
            </w:r>
            <w:r w:rsidRPr="00BC3F96">
              <w:rPr>
                <w:rFonts w:ascii="Times New Roman" w:eastAsia="Times New Roman" w:hAnsi="Times New Roman" w:cs="Times New Roman"/>
                <w:sz w:val="24"/>
              </w:rPr>
              <w:t>was not found in these months</w:t>
            </w:r>
          </w:p>
        </w:tc>
      </w:tr>
      <w:tr w:rsidR="00BC3F96" w:rsidRPr="00BC3F96" w14:paraId="04CAB7FE" w14:textId="77777777" w:rsidTr="009F6BEC">
        <w:trPr>
          <w:jc w:val="center"/>
        </w:trPr>
        <w:tc>
          <w:tcPr>
            <w:tcW w:w="918" w:type="dxa"/>
            <w:vMerge/>
          </w:tcPr>
          <w:p w14:paraId="261B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38877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54E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80FA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6C360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6EDF3A4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771CFB5C" w14:textId="77777777" w:rsidTr="009F6BEC">
        <w:trPr>
          <w:jc w:val="center"/>
        </w:trPr>
        <w:tc>
          <w:tcPr>
            <w:tcW w:w="918" w:type="dxa"/>
            <w:vMerge/>
          </w:tcPr>
          <w:p w14:paraId="70013F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AF95B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24" w:type="dxa"/>
          </w:tcPr>
          <w:p w14:paraId="4B3C5C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5A5D8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66670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2F61F5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49625EE1" w14:textId="77777777" w:rsidTr="009F6BEC">
        <w:trPr>
          <w:jc w:val="center"/>
        </w:trPr>
        <w:tc>
          <w:tcPr>
            <w:tcW w:w="918" w:type="dxa"/>
            <w:vMerge/>
          </w:tcPr>
          <w:p w14:paraId="2DE3DF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00F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0F58C7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800" w:type="dxa"/>
          </w:tcPr>
          <w:p w14:paraId="5BDB3C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0.22</w:t>
            </w:r>
          </w:p>
        </w:tc>
        <w:tc>
          <w:tcPr>
            <w:tcW w:w="1260" w:type="dxa"/>
          </w:tcPr>
          <w:p w14:paraId="04AC4D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175" w:type="dxa"/>
          </w:tcPr>
          <w:p w14:paraId="6127A7E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0.62</w:t>
            </w:r>
          </w:p>
        </w:tc>
      </w:tr>
      <w:tr w:rsidR="00BC3F96" w:rsidRPr="00BC3F96" w14:paraId="56F8BFE4" w14:textId="77777777" w:rsidTr="009F6BEC">
        <w:trPr>
          <w:jc w:val="center"/>
        </w:trPr>
        <w:tc>
          <w:tcPr>
            <w:tcW w:w="918" w:type="dxa"/>
            <w:vMerge/>
          </w:tcPr>
          <w:p w14:paraId="5DDEBC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F33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40CE4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439B1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30FC40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5851D8D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05FB84E5" w14:textId="77777777" w:rsidTr="009F6BEC">
        <w:trPr>
          <w:jc w:val="center"/>
        </w:trPr>
        <w:tc>
          <w:tcPr>
            <w:tcW w:w="918" w:type="dxa"/>
            <w:vMerge/>
          </w:tcPr>
          <w:p w14:paraId="1FE67D7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6857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05E48F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00" w:type="dxa"/>
          </w:tcPr>
          <w:p w14:paraId="2C5B04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260" w:type="dxa"/>
          </w:tcPr>
          <w:p w14:paraId="3AD9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175" w:type="dxa"/>
          </w:tcPr>
          <w:p w14:paraId="47439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0.72</w:t>
            </w:r>
          </w:p>
        </w:tc>
      </w:tr>
      <w:tr w:rsidR="00BC3F96" w:rsidRPr="00BC3F96" w14:paraId="67BC63EC" w14:textId="77777777" w:rsidTr="009F6BEC">
        <w:trPr>
          <w:jc w:val="center"/>
        </w:trPr>
        <w:tc>
          <w:tcPr>
            <w:tcW w:w="918" w:type="dxa"/>
            <w:vMerge/>
          </w:tcPr>
          <w:p w14:paraId="1D2604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767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199EE9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0714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15C0FF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175" w:type="dxa"/>
          </w:tcPr>
          <w:p w14:paraId="281279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w:t>
            </w:r>
          </w:p>
        </w:tc>
      </w:tr>
      <w:tr w:rsidR="00BC3F96" w:rsidRPr="00BC3F96" w14:paraId="122E68EA" w14:textId="77777777" w:rsidTr="009F6BEC">
        <w:trPr>
          <w:jc w:val="center"/>
        </w:trPr>
        <w:tc>
          <w:tcPr>
            <w:tcW w:w="918" w:type="dxa"/>
            <w:vMerge/>
          </w:tcPr>
          <w:p w14:paraId="415240E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905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3CA957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479361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7C010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175" w:type="dxa"/>
          </w:tcPr>
          <w:p w14:paraId="4DE98209"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0.22</w:t>
            </w:r>
          </w:p>
        </w:tc>
      </w:tr>
      <w:tr w:rsidR="00BC3F96" w:rsidRPr="00BC3F96" w14:paraId="3E074734" w14:textId="77777777" w:rsidTr="009F6BEC">
        <w:trPr>
          <w:trHeight w:val="525"/>
          <w:jc w:val="center"/>
        </w:trPr>
        <w:tc>
          <w:tcPr>
            <w:tcW w:w="918" w:type="dxa"/>
            <w:vMerge w:val="restart"/>
          </w:tcPr>
          <w:p w14:paraId="197BA4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52B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7BB5B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4728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59" w:type="dxa"/>
            <w:gridSpan w:val="4"/>
          </w:tcPr>
          <w:p w14:paraId="3920E53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D. bullata</w:t>
            </w:r>
            <w:r w:rsidRPr="00BC3F96">
              <w:rPr>
                <w:rFonts w:ascii="Times New Roman" w:eastAsia="Times New Roman" w:hAnsi="Times New Roman" w:cs="Times New Roman"/>
                <w:bCs/>
                <w:sz w:val="24"/>
              </w:rPr>
              <w:t xml:space="preserve"> was not found in these months</w:t>
            </w:r>
          </w:p>
        </w:tc>
      </w:tr>
      <w:tr w:rsidR="00BC3F96" w:rsidRPr="00BC3F96" w14:paraId="5CCF3691" w14:textId="77777777" w:rsidTr="009F6BEC">
        <w:trPr>
          <w:jc w:val="center"/>
        </w:trPr>
        <w:tc>
          <w:tcPr>
            <w:tcW w:w="918" w:type="dxa"/>
            <w:vMerge/>
          </w:tcPr>
          <w:p w14:paraId="38435A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030E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24" w:type="dxa"/>
          </w:tcPr>
          <w:p w14:paraId="0F5258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650A69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5B8CE2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46E5112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0.11</w:t>
            </w:r>
          </w:p>
        </w:tc>
      </w:tr>
      <w:tr w:rsidR="00BC3F96" w:rsidRPr="00BC3F96" w14:paraId="3C6F0553" w14:textId="77777777" w:rsidTr="009F6BEC">
        <w:trPr>
          <w:jc w:val="center"/>
        </w:trPr>
        <w:tc>
          <w:tcPr>
            <w:tcW w:w="918" w:type="dxa"/>
            <w:vMerge/>
          </w:tcPr>
          <w:p w14:paraId="146D4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B45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24" w:type="dxa"/>
          </w:tcPr>
          <w:p w14:paraId="7CFBD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659FF7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4F35C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726F4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0A2C1B5F"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5922B34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34555C2"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F7C393"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D16BEE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CA6C8A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56DCBE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03406C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6F5D4EB" w14:textId="77777777" w:rsidR="00BC3F96" w:rsidRPr="00BC3F96" w:rsidRDefault="00BC3F96" w:rsidP="00BC3F96">
      <w:pPr>
        <w:spacing w:after="200" w:line="276" w:lineRule="auto"/>
        <w:jc w:val="center"/>
        <w:rPr>
          <w:rFonts w:ascii="Aptos" w:eastAsia="Times New Roman" w:hAnsi="Aptos" w:cs="Times New Roman"/>
          <w:sz w:val="24"/>
        </w:rPr>
      </w:pPr>
      <w:r w:rsidRPr="00BC3F96">
        <w:rPr>
          <w:rFonts w:ascii="Times New Roman" w:eastAsia="Times New Roman" w:hAnsi="Times New Roman" w:cs="Times New Roman"/>
          <w:b/>
          <w:sz w:val="24"/>
        </w:rPr>
        <w:t>Table: 19</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66"/>
        <w:gridCol w:w="1710"/>
        <w:gridCol w:w="1260"/>
        <w:gridCol w:w="1079"/>
      </w:tblGrid>
      <w:tr w:rsidR="00BC3F96" w:rsidRPr="00BC3F96" w14:paraId="0E59207F" w14:textId="77777777" w:rsidTr="009F6BEC">
        <w:trPr>
          <w:jc w:val="center"/>
        </w:trPr>
        <w:tc>
          <w:tcPr>
            <w:tcW w:w="918" w:type="dxa"/>
            <w:vMerge w:val="restart"/>
          </w:tcPr>
          <w:p w14:paraId="6FF60B5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4D1D1B5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36" w:type="dxa"/>
            <w:gridSpan w:val="3"/>
          </w:tcPr>
          <w:p w14:paraId="70AF78D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16BC3AA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 xml:space="preserve">H. </w:t>
            </w:r>
            <w:proofErr w:type="spellStart"/>
            <w:r w:rsidRPr="00BC3F96">
              <w:rPr>
                <w:rFonts w:ascii="Times New Roman" w:eastAsia="Times New Roman" w:hAnsi="Times New Roman" w:cs="Times New Roman"/>
                <w:b/>
                <w:i/>
                <w:sz w:val="24"/>
              </w:rPr>
              <w:t>stuarti</w:t>
            </w:r>
            <w:proofErr w:type="spellEnd"/>
          </w:p>
        </w:tc>
        <w:tc>
          <w:tcPr>
            <w:tcW w:w="1079" w:type="dxa"/>
            <w:vMerge w:val="restart"/>
          </w:tcPr>
          <w:p w14:paraId="4E22210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lastRenderedPageBreak/>
              <w:t xml:space="preserve">Total </w:t>
            </w:r>
          </w:p>
        </w:tc>
      </w:tr>
      <w:tr w:rsidR="00BC3F96" w:rsidRPr="00BC3F96" w14:paraId="053A0554" w14:textId="77777777" w:rsidTr="009F6BEC">
        <w:trPr>
          <w:jc w:val="center"/>
        </w:trPr>
        <w:tc>
          <w:tcPr>
            <w:tcW w:w="918" w:type="dxa"/>
            <w:vMerge/>
          </w:tcPr>
          <w:p w14:paraId="0C4068A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DFB913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66" w:type="dxa"/>
          </w:tcPr>
          <w:p w14:paraId="56FE5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74730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012DA7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79" w:type="dxa"/>
            <w:vMerge/>
          </w:tcPr>
          <w:p w14:paraId="4F6F8B2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BA63319" w14:textId="77777777" w:rsidTr="009F6BEC">
        <w:trPr>
          <w:trHeight w:val="596"/>
          <w:jc w:val="center"/>
        </w:trPr>
        <w:tc>
          <w:tcPr>
            <w:tcW w:w="918" w:type="dxa"/>
            <w:vMerge w:val="restart"/>
          </w:tcPr>
          <w:p w14:paraId="1DEB22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8E27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88A63B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01F9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6D32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D39D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15" w:type="dxa"/>
            <w:gridSpan w:val="4"/>
          </w:tcPr>
          <w:p w14:paraId="2E89E8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2E68058A" w14:textId="77777777" w:rsidTr="009F6BEC">
        <w:trPr>
          <w:jc w:val="center"/>
        </w:trPr>
        <w:tc>
          <w:tcPr>
            <w:tcW w:w="918" w:type="dxa"/>
            <w:vMerge/>
          </w:tcPr>
          <w:p w14:paraId="32034B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36CC7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3F3517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2D77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4E990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60A4D40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61E29B9" w14:textId="77777777" w:rsidTr="009F6BEC">
        <w:trPr>
          <w:jc w:val="center"/>
        </w:trPr>
        <w:tc>
          <w:tcPr>
            <w:tcW w:w="918" w:type="dxa"/>
            <w:vMerge/>
          </w:tcPr>
          <w:p w14:paraId="67A93A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0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1B964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70324E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54EC91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79" w:type="dxa"/>
          </w:tcPr>
          <w:p w14:paraId="128A139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1069438C" w14:textId="77777777" w:rsidTr="009F6BEC">
        <w:trPr>
          <w:jc w:val="center"/>
        </w:trPr>
        <w:tc>
          <w:tcPr>
            <w:tcW w:w="918" w:type="dxa"/>
            <w:vMerge/>
          </w:tcPr>
          <w:p w14:paraId="5E337BF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26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7F202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105C3E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DD4C3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2661C90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70088905" w14:textId="77777777" w:rsidTr="009F6BEC">
        <w:trPr>
          <w:jc w:val="center"/>
        </w:trPr>
        <w:tc>
          <w:tcPr>
            <w:tcW w:w="918" w:type="dxa"/>
            <w:vMerge w:val="restart"/>
          </w:tcPr>
          <w:p w14:paraId="315101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C52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2B9E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656D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81968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1C34A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2066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20695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66" w:type="dxa"/>
          </w:tcPr>
          <w:p w14:paraId="51A9E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AC9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3F0B7E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79" w:type="dxa"/>
          </w:tcPr>
          <w:p w14:paraId="370258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2B695B64" w14:textId="77777777" w:rsidTr="009F6BEC">
        <w:trPr>
          <w:trHeight w:val="625"/>
          <w:jc w:val="center"/>
        </w:trPr>
        <w:tc>
          <w:tcPr>
            <w:tcW w:w="918" w:type="dxa"/>
            <w:vMerge/>
          </w:tcPr>
          <w:p w14:paraId="127D8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1A25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A2DCD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215" w:type="dxa"/>
            <w:gridSpan w:val="4"/>
          </w:tcPr>
          <w:p w14:paraId="3A3201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5AB2D4" w14:textId="77777777" w:rsidTr="009F6BEC">
        <w:trPr>
          <w:jc w:val="center"/>
        </w:trPr>
        <w:tc>
          <w:tcPr>
            <w:tcW w:w="918" w:type="dxa"/>
            <w:vMerge/>
          </w:tcPr>
          <w:p w14:paraId="03E3D27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0CD4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66" w:type="dxa"/>
          </w:tcPr>
          <w:p w14:paraId="4545D1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2294F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86461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4DFF5B3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E072EF0" w14:textId="77777777" w:rsidTr="009F6BEC">
        <w:trPr>
          <w:jc w:val="center"/>
        </w:trPr>
        <w:tc>
          <w:tcPr>
            <w:tcW w:w="918" w:type="dxa"/>
            <w:vMerge/>
          </w:tcPr>
          <w:p w14:paraId="2A8B60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F4C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15" w:type="dxa"/>
            <w:gridSpan w:val="4"/>
          </w:tcPr>
          <w:p w14:paraId="2BEA1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74552E91" w14:textId="77777777" w:rsidTr="009F6BEC">
        <w:trPr>
          <w:jc w:val="center"/>
        </w:trPr>
        <w:tc>
          <w:tcPr>
            <w:tcW w:w="918" w:type="dxa"/>
            <w:vMerge/>
          </w:tcPr>
          <w:p w14:paraId="04A08A4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DE48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66" w:type="dxa"/>
          </w:tcPr>
          <w:p w14:paraId="629B85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363CF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71A8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401157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433C5942" w14:textId="77777777" w:rsidTr="009F6BEC">
        <w:trPr>
          <w:jc w:val="center"/>
        </w:trPr>
        <w:tc>
          <w:tcPr>
            <w:tcW w:w="918" w:type="dxa"/>
            <w:vMerge/>
          </w:tcPr>
          <w:p w14:paraId="02E875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731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66" w:type="dxa"/>
          </w:tcPr>
          <w:p w14:paraId="6827A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710" w:type="dxa"/>
          </w:tcPr>
          <w:p w14:paraId="53B4C5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0.19</w:t>
            </w:r>
          </w:p>
        </w:tc>
        <w:tc>
          <w:tcPr>
            <w:tcW w:w="1260" w:type="dxa"/>
          </w:tcPr>
          <w:p w14:paraId="59179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79" w:type="dxa"/>
          </w:tcPr>
          <w:p w14:paraId="7A023F1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9054AC5" w14:textId="77777777" w:rsidTr="009F6BEC">
        <w:trPr>
          <w:jc w:val="center"/>
        </w:trPr>
        <w:tc>
          <w:tcPr>
            <w:tcW w:w="918" w:type="dxa"/>
            <w:vMerge/>
          </w:tcPr>
          <w:p w14:paraId="7D39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9ED6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4F86E8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710" w:type="dxa"/>
          </w:tcPr>
          <w:p w14:paraId="0581E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260" w:type="dxa"/>
          </w:tcPr>
          <w:p w14:paraId="6377DF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079" w:type="dxa"/>
          </w:tcPr>
          <w:p w14:paraId="08C56D7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0.52</w:t>
            </w:r>
          </w:p>
        </w:tc>
      </w:tr>
      <w:tr w:rsidR="00BC3F96" w:rsidRPr="00BC3F96" w14:paraId="46E2C9EB" w14:textId="77777777" w:rsidTr="009F6BEC">
        <w:trPr>
          <w:jc w:val="center"/>
        </w:trPr>
        <w:tc>
          <w:tcPr>
            <w:tcW w:w="918" w:type="dxa"/>
            <w:vMerge/>
          </w:tcPr>
          <w:p w14:paraId="7B1227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28451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2926FB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57848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1310CF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079" w:type="dxa"/>
          </w:tcPr>
          <w:p w14:paraId="06E9801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6191F9B8" w14:textId="77777777" w:rsidTr="009F6BEC">
        <w:trPr>
          <w:jc w:val="center"/>
        </w:trPr>
        <w:tc>
          <w:tcPr>
            <w:tcW w:w="918" w:type="dxa"/>
            <w:vMerge/>
          </w:tcPr>
          <w:p w14:paraId="056909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A2F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6CD15D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70238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260" w:type="dxa"/>
          </w:tcPr>
          <w:p w14:paraId="6B41D4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079" w:type="dxa"/>
          </w:tcPr>
          <w:p w14:paraId="578D44B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7DED3AC" w14:textId="77777777" w:rsidTr="009F6BEC">
        <w:trPr>
          <w:trHeight w:val="667"/>
          <w:jc w:val="center"/>
        </w:trPr>
        <w:tc>
          <w:tcPr>
            <w:tcW w:w="918" w:type="dxa"/>
          </w:tcPr>
          <w:p w14:paraId="3825EE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3B52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CAAD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15" w:type="dxa"/>
            <w:gridSpan w:val="4"/>
          </w:tcPr>
          <w:p w14:paraId="7271EE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5A6B192B"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59B15C7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4360766"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7C67B52"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475B3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66F27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71103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6878B9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902B4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47C66B5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2112919"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7626FEA" w14:textId="77777777" w:rsidR="00BC3F96" w:rsidRPr="00BC3F96" w:rsidRDefault="00BC3F96" w:rsidP="00BC3F96">
      <w:pPr>
        <w:spacing w:after="200"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sz w:val="24"/>
        </w:rPr>
        <w:t>Table: 20</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enumerated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990"/>
        <w:gridCol w:w="1170"/>
        <w:gridCol w:w="1710"/>
        <w:gridCol w:w="1350"/>
        <w:gridCol w:w="900"/>
      </w:tblGrid>
      <w:tr w:rsidR="00BC3F96" w:rsidRPr="00BC3F96" w14:paraId="7E34B768" w14:textId="77777777" w:rsidTr="009F6BEC">
        <w:trPr>
          <w:jc w:val="center"/>
        </w:trPr>
        <w:tc>
          <w:tcPr>
            <w:tcW w:w="1516" w:type="dxa"/>
            <w:vMerge w:val="restart"/>
          </w:tcPr>
          <w:p w14:paraId="666C109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5AC54D9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30" w:type="dxa"/>
            <w:gridSpan w:val="3"/>
          </w:tcPr>
          <w:p w14:paraId="5E3F7B4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469BE5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 xml:space="preserve">M. </w:t>
            </w:r>
            <w:proofErr w:type="spellStart"/>
            <w:r w:rsidRPr="00BC3F96">
              <w:rPr>
                <w:rFonts w:ascii="Times New Roman" w:eastAsia="Times New Roman" w:hAnsi="Times New Roman" w:cs="Times New Roman"/>
                <w:b/>
                <w:i/>
                <w:sz w:val="24"/>
              </w:rPr>
              <w:t>cochinensis</w:t>
            </w:r>
            <w:proofErr w:type="spellEnd"/>
          </w:p>
        </w:tc>
        <w:tc>
          <w:tcPr>
            <w:tcW w:w="900" w:type="dxa"/>
            <w:vMerge w:val="restart"/>
          </w:tcPr>
          <w:p w14:paraId="27B8F8F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Total </w:t>
            </w:r>
          </w:p>
        </w:tc>
      </w:tr>
      <w:tr w:rsidR="00BC3F96" w:rsidRPr="00BC3F96" w14:paraId="26108566" w14:textId="77777777" w:rsidTr="009F6BEC">
        <w:trPr>
          <w:jc w:val="center"/>
        </w:trPr>
        <w:tc>
          <w:tcPr>
            <w:tcW w:w="1516" w:type="dxa"/>
            <w:vMerge/>
          </w:tcPr>
          <w:p w14:paraId="476D05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3C6B39BA"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70" w:type="dxa"/>
          </w:tcPr>
          <w:p w14:paraId="789273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5745A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BBBF4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749C2A5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27CAA5D" w14:textId="77777777" w:rsidTr="009F6BEC">
        <w:trPr>
          <w:trHeight w:val="573"/>
          <w:jc w:val="center"/>
        </w:trPr>
        <w:tc>
          <w:tcPr>
            <w:tcW w:w="1516" w:type="dxa"/>
            <w:vMerge w:val="restart"/>
          </w:tcPr>
          <w:p w14:paraId="62DA6C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7D76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433F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66EC12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099CCE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130" w:type="dxa"/>
            <w:gridSpan w:val="4"/>
          </w:tcPr>
          <w:p w14:paraId="5FAFB3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831A29A" w14:textId="77777777" w:rsidTr="009F6BEC">
        <w:trPr>
          <w:jc w:val="center"/>
        </w:trPr>
        <w:tc>
          <w:tcPr>
            <w:tcW w:w="1516" w:type="dxa"/>
            <w:vMerge/>
          </w:tcPr>
          <w:p w14:paraId="33A0A5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4F05E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46BA3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7E8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0BFB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584F1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0161310" w14:textId="77777777" w:rsidTr="009F6BEC">
        <w:trPr>
          <w:jc w:val="center"/>
        </w:trPr>
        <w:tc>
          <w:tcPr>
            <w:tcW w:w="1516" w:type="dxa"/>
            <w:vMerge/>
          </w:tcPr>
          <w:p w14:paraId="5337D0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540C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130" w:type="dxa"/>
            <w:gridSpan w:val="4"/>
          </w:tcPr>
          <w:p w14:paraId="765EDB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this month</w:t>
            </w:r>
          </w:p>
        </w:tc>
      </w:tr>
      <w:tr w:rsidR="00BC3F96" w:rsidRPr="00BC3F96" w14:paraId="41DCB90C" w14:textId="77777777" w:rsidTr="009F6BEC">
        <w:trPr>
          <w:jc w:val="center"/>
        </w:trPr>
        <w:tc>
          <w:tcPr>
            <w:tcW w:w="1516" w:type="dxa"/>
            <w:vMerge/>
          </w:tcPr>
          <w:p w14:paraId="59E61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AE05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11B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75FA3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2B1B76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7A722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0.02</w:t>
            </w:r>
          </w:p>
        </w:tc>
      </w:tr>
      <w:tr w:rsidR="00BC3F96" w:rsidRPr="00BC3F96" w14:paraId="5B5726CD" w14:textId="77777777" w:rsidTr="009F6BEC">
        <w:trPr>
          <w:jc w:val="center"/>
        </w:trPr>
        <w:tc>
          <w:tcPr>
            <w:tcW w:w="1516" w:type="dxa"/>
            <w:vMerge w:val="restart"/>
          </w:tcPr>
          <w:p w14:paraId="4BB3D4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F010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B8E8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BDC9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F1BF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5A577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68D9D2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077274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4CE6A9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47F95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900" w:type="dxa"/>
          </w:tcPr>
          <w:p w14:paraId="441B033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55728E6E" w14:textId="77777777" w:rsidTr="009F6BEC">
        <w:trPr>
          <w:trHeight w:val="625"/>
          <w:jc w:val="center"/>
        </w:trPr>
        <w:tc>
          <w:tcPr>
            <w:tcW w:w="1516" w:type="dxa"/>
            <w:vMerge/>
          </w:tcPr>
          <w:p w14:paraId="39786D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C191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9A5B0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130" w:type="dxa"/>
            <w:gridSpan w:val="4"/>
          </w:tcPr>
          <w:p w14:paraId="745E01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CCEC61" w14:textId="77777777" w:rsidTr="009F6BEC">
        <w:trPr>
          <w:jc w:val="center"/>
        </w:trPr>
        <w:tc>
          <w:tcPr>
            <w:tcW w:w="1516" w:type="dxa"/>
            <w:vMerge/>
          </w:tcPr>
          <w:p w14:paraId="26CEEA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FF6B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63D4C4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470BA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350" w:type="dxa"/>
          </w:tcPr>
          <w:p w14:paraId="23B458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900" w:type="dxa"/>
          </w:tcPr>
          <w:p w14:paraId="58B5FD8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00EEAD0F" w14:textId="77777777" w:rsidTr="009F6BEC">
        <w:trPr>
          <w:jc w:val="center"/>
        </w:trPr>
        <w:tc>
          <w:tcPr>
            <w:tcW w:w="1516" w:type="dxa"/>
            <w:vMerge/>
          </w:tcPr>
          <w:p w14:paraId="48951D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B8B5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4BA0F6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91A51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1BDD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B719F0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FE150B4" w14:textId="77777777" w:rsidTr="009F6BEC">
        <w:trPr>
          <w:jc w:val="center"/>
        </w:trPr>
        <w:tc>
          <w:tcPr>
            <w:tcW w:w="1516" w:type="dxa"/>
            <w:vMerge/>
          </w:tcPr>
          <w:p w14:paraId="5F71D7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528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143E6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4E48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3E79F2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748689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6FFB88F" w14:textId="77777777" w:rsidTr="009F6BEC">
        <w:trPr>
          <w:jc w:val="center"/>
        </w:trPr>
        <w:tc>
          <w:tcPr>
            <w:tcW w:w="1516" w:type="dxa"/>
            <w:vMerge/>
          </w:tcPr>
          <w:p w14:paraId="61E200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2CA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6B232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FCEB2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350" w:type="dxa"/>
          </w:tcPr>
          <w:p w14:paraId="77904B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75AB48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0.27</w:t>
            </w:r>
          </w:p>
        </w:tc>
      </w:tr>
      <w:tr w:rsidR="00BC3F96" w:rsidRPr="00BC3F96" w14:paraId="6BE4C185" w14:textId="77777777" w:rsidTr="009F6BEC">
        <w:trPr>
          <w:jc w:val="center"/>
        </w:trPr>
        <w:tc>
          <w:tcPr>
            <w:tcW w:w="1516" w:type="dxa"/>
            <w:vMerge/>
          </w:tcPr>
          <w:p w14:paraId="5B5822C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F3B54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23430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27263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7F722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900" w:type="dxa"/>
          </w:tcPr>
          <w:p w14:paraId="5A90464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0.29</w:t>
            </w:r>
          </w:p>
        </w:tc>
      </w:tr>
      <w:tr w:rsidR="00BC3F96" w:rsidRPr="00BC3F96" w14:paraId="599D8151" w14:textId="77777777" w:rsidTr="009F6BEC">
        <w:trPr>
          <w:jc w:val="center"/>
        </w:trPr>
        <w:tc>
          <w:tcPr>
            <w:tcW w:w="1516" w:type="dxa"/>
            <w:vMerge/>
          </w:tcPr>
          <w:p w14:paraId="41E100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FD1B2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5ABA53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10" w:type="dxa"/>
          </w:tcPr>
          <w:p w14:paraId="392E0E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50" w:type="dxa"/>
          </w:tcPr>
          <w:p w14:paraId="36F7F0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60CAA80A"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7F7397A6" w14:textId="77777777" w:rsidTr="009F6BEC">
        <w:trPr>
          <w:jc w:val="center"/>
        </w:trPr>
        <w:tc>
          <w:tcPr>
            <w:tcW w:w="1516" w:type="dxa"/>
            <w:vMerge/>
          </w:tcPr>
          <w:p w14:paraId="0A76D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C8935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6D2D1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0AE1D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350" w:type="dxa"/>
          </w:tcPr>
          <w:p w14:paraId="12A721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900" w:type="dxa"/>
          </w:tcPr>
          <w:p w14:paraId="30B3DEB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7A77DCC9" w14:textId="77777777" w:rsidTr="009F6BEC">
        <w:trPr>
          <w:trHeight w:val="525"/>
          <w:jc w:val="center"/>
        </w:trPr>
        <w:tc>
          <w:tcPr>
            <w:tcW w:w="1516" w:type="dxa"/>
            <w:vMerge w:val="restart"/>
          </w:tcPr>
          <w:p w14:paraId="108DA9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B03A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CCE4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73569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B92A0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130" w:type="dxa"/>
            <w:gridSpan w:val="4"/>
          </w:tcPr>
          <w:p w14:paraId="232C6D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FC48917" w14:textId="77777777" w:rsidTr="009F6BEC">
        <w:trPr>
          <w:jc w:val="center"/>
        </w:trPr>
        <w:tc>
          <w:tcPr>
            <w:tcW w:w="1516" w:type="dxa"/>
            <w:vMerge/>
          </w:tcPr>
          <w:p w14:paraId="635DF6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6C7FF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619427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BC2ED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502385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900" w:type="dxa"/>
          </w:tcPr>
          <w:p w14:paraId="7DC8E9F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3CD73600" w14:textId="77777777" w:rsidTr="009F6BEC">
        <w:trPr>
          <w:jc w:val="center"/>
        </w:trPr>
        <w:tc>
          <w:tcPr>
            <w:tcW w:w="1516" w:type="dxa"/>
            <w:vMerge/>
          </w:tcPr>
          <w:p w14:paraId="51CC0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A6697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6CD7ED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710" w:type="dxa"/>
          </w:tcPr>
          <w:p w14:paraId="32CD7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0F6A79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02CE3BC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273F8482"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4ACB25E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E7ABF8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611797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76F01D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A63C9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C6F627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225C5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93DEE1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7E2E84D"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t>Table: 21</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2134"/>
        <w:gridCol w:w="1326"/>
        <w:gridCol w:w="1326"/>
      </w:tblGrid>
      <w:tr w:rsidR="00BC3F96" w:rsidRPr="00BC3F96" w14:paraId="338320E0" w14:textId="77777777" w:rsidTr="009F6BEC">
        <w:trPr>
          <w:jc w:val="center"/>
        </w:trPr>
        <w:tc>
          <w:tcPr>
            <w:tcW w:w="918" w:type="dxa"/>
            <w:vMerge w:val="restart"/>
          </w:tcPr>
          <w:p w14:paraId="36F6C1F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37CF5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5BF472D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BE5D2A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p>
        </w:tc>
        <w:tc>
          <w:tcPr>
            <w:tcW w:w="1326" w:type="dxa"/>
            <w:vMerge w:val="restart"/>
          </w:tcPr>
          <w:p w14:paraId="4AD048B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Total </w:t>
            </w:r>
          </w:p>
        </w:tc>
      </w:tr>
      <w:tr w:rsidR="00BC3F96" w:rsidRPr="00BC3F96" w14:paraId="58EB43D5" w14:textId="77777777" w:rsidTr="009F6BEC">
        <w:trPr>
          <w:jc w:val="center"/>
        </w:trPr>
        <w:tc>
          <w:tcPr>
            <w:tcW w:w="918" w:type="dxa"/>
            <w:vMerge/>
          </w:tcPr>
          <w:p w14:paraId="4890FD4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D5166B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6DE06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2134" w:type="dxa"/>
          </w:tcPr>
          <w:p w14:paraId="7EA826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26" w:type="dxa"/>
          </w:tcPr>
          <w:p w14:paraId="13C7FC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326" w:type="dxa"/>
            <w:vMerge/>
          </w:tcPr>
          <w:p w14:paraId="7A3B885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2C174C5" w14:textId="77777777" w:rsidTr="009F6BEC">
        <w:trPr>
          <w:trHeight w:val="645"/>
          <w:jc w:val="center"/>
        </w:trPr>
        <w:tc>
          <w:tcPr>
            <w:tcW w:w="918" w:type="dxa"/>
            <w:vMerge w:val="restart"/>
          </w:tcPr>
          <w:p w14:paraId="549619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5DE6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66728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44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89D9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20BBCC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6103" w:type="dxa"/>
            <w:gridSpan w:val="4"/>
          </w:tcPr>
          <w:p w14:paraId="5F9644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sz w:val="24"/>
              </w:rPr>
              <w:t>was not found in these months</w:t>
            </w:r>
          </w:p>
        </w:tc>
      </w:tr>
      <w:tr w:rsidR="00BC3F96" w:rsidRPr="00BC3F96" w14:paraId="0599EA2A" w14:textId="77777777" w:rsidTr="009F6BEC">
        <w:trPr>
          <w:jc w:val="center"/>
        </w:trPr>
        <w:tc>
          <w:tcPr>
            <w:tcW w:w="918" w:type="dxa"/>
            <w:vMerge/>
          </w:tcPr>
          <w:p w14:paraId="72A97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AA9A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1058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5B4EDF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7BEB2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08321D4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46A2A6D" w14:textId="77777777" w:rsidTr="009F6BEC">
        <w:trPr>
          <w:trHeight w:val="645"/>
          <w:jc w:val="center"/>
        </w:trPr>
        <w:tc>
          <w:tcPr>
            <w:tcW w:w="918" w:type="dxa"/>
            <w:vMerge/>
          </w:tcPr>
          <w:p w14:paraId="7CB8F7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22D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19CDF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6103" w:type="dxa"/>
            <w:gridSpan w:val="4"/>
          </w:tcPr>
          <w:p w14:paraId="2A4216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95D895F" w14:textId="77777777" w:rsidTr="009F6BEC">
        <w:trPr>
          <w:jc w:val="center"/>
        </w:trPr>
        <w:tc>
          <w:tcPr>
            <w:tcW w:w="918" w:type="dxa"/>
            <w:vMerge/>
          </w:tcPr>
          <w:p w14:paraId="37EA6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FADF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454C8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738AFD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36235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04F1BFF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0.14</w:t>
            </w:r>
          </w:p>
        </w:tc>
      </w:tr>
      <w:tr w:rsidR="00BC3F96" w:rsidRPr="00BC3F96" w14:paraId="2F58D2B3" w14:textId="77777777" w:rsidTr="009F6BEC">
        <w:trPr>
          <w:jc w:val="center"/>
        </w:trPr>
        <w:tc>
          <w:tcPr>
            <w:tcW w:w="918" w:type="dxa"/>
            <w:vMerge/>
          </w:tcPr>
          <w:p w14:paraId="246BCE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EDB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6103" w:type="dxa"/>
            <w:gridSpan w:val="4"/>
          </w:tcPr>
          <w:p w14:paraId="77F2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this month</w:t>
            </w:r>
          </w:p>
        </w:tc>
      </w:tr>
      <w:tr w:rsidR="00BC3F96" w:rsidRPr="00BC3F96" w14:paraId="7E43E1B6" w14:textId="77777777" w:rsidTr="009F6BEC">
        <w:trPr>
          <w:jc w:val="center"/>
        </w:trPr>
        <w:tc>
          <w:tcPr>
            <w:tcW w:w="918" w:type="dxa"/>
            <w:vMerge w:val="restart"/>
          </w:tcPr>
          <w:p w14:paraId="7D97F21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92E7C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6ECE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0EE30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F2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426E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A62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56773A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0663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0B1BE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48FFD1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19056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71D9CE4A" w14:textId="77777777" w:rsidTr="009F6BEC">
        <w:trPr>
          <w:trHeight w:val="677"/>
          <w:jc w:val="center"/>
        </w:trPr>
        <w:tc>
          <w:tcPr>
            <w:tcW w:w="918" w:type="dxa"/>
            <w:vMerge/>
          </w:tcPr>
          <w:p w14:paraId="0D370C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E302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6EFBF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6103" w:type="dxa"/>
            <w:gridSpan w:val="4"/>
          </w:tcPr>
          <w:p w14:paraId="368044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found in these months</w:t>
            </w:r>
          </w:p>
        </w:tc>
      </w:tr>
      <w:tr w:rsidR="00BC3F96" w:rsidRPr="00BC3F96" w14:paraId="359C3680" w14:textId="77777777" w:rsidTr="009F6BEC">
        <w:trPr>
          <w:jc w:val="center"/>
        </w:trPr>
        <w:tc>
          <w:tcPr>
            <w:tcW w:w="918" w:type="dxa"/>
            <w:vMerge/>
          </w:tcPr>
          <w:p w14:paraId="4BCBDF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4DCE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EE55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302212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62999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4F066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0.03</w:t>
            </w:r>
          </w:p>
        </w:tc>
      </w:tr>
      <w:tr w:rsidR="00BC3F96" w:rsidRPr="00BC3F96" w14:paraId="42CA515D" w14:textId="77777777" w:rsidTr="009F6BEC">
        <w:trPr>
          <w:jc w:val="center"/>
        </w:trPr>
        <w:tc>
          <w:tcPr>
            <w:tcW w:w="918" w:type="dxa"/>
            <w:vMerge/>
          </w:tcPr>
          <w:p w14:paraId="44E394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B988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DB94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2134" w:type="dxa"/>
          </w:tcPr>
          <w:p w14:paraId="1824A2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326" w:type="dxa"/>
          </w:tcPr>
          <w:p w14:paraId="507085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07BB983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0.28</w:t>
            </w:r>
          </w:p>
        </w:tc>
      </w:tr>
      <w:tr w:rsidR="00BC3F96" w:rsidRPr="00BC3F96" w14:paraId="285F8426" w14:textId="77777777" w:rsidTr="009F6BEC">
        <w:trPr>
          <w:trHeight w:val="645"/>
          <w:jc w:val="center"/>
        </w:trPr>
        <w:tc>
          <w:tcPr>
            <w:tcW w:w="918" w:type="dxa"/>
            <w:vMerge/>
          </w:tcPr>
          <w:p w14:paraId="66A034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D8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5C3FE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6103" w:type="dxa"/>
            <w:gridSpan w:val="4"/>
          </w:tcPr>
          <w:p w14:paraId="1B04F6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483B0C9" w14:textId="77777777" w:rsidTr="009F6BEC">
        <w:trPr>
          <w:jc w:val="center"/>
        </w:trPr>
        <w:tc>
          <w:tcPr>
            <w:tcW w:w="918" w:type="dxa"/>
            <w:vMerge/>
          </w:tcPr>
          <w:p w14:paraId="735D67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4D98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78EAB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2134" w:type="dxa"/>
          </w:tcPr>
          <w:p w14:paraId="608A7F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3C52A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26" w:type="dxa"/>
          </w:tcPr>
          <w:p w14:paraId="499AD90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0.18</w:t>
            </w:r>
          </w:p>
        </w:tc>
      </w:tr>
      <w:tr w:rsidR="00BC3F96" w:rsidRPr="00BC3F96" w14:paraId="65C96E0B" w14:textId="77777777" w:rsidTr="009F6BEC">
        <w:trPr>
          <w:jc w:val="center"/>
        </w:trPr>
        <w:tc>
          <w:tcPr>
            <w:tcW w:w="918" w:type="dxa"/>
            <w:vMerge/>
          </w:tcPr>
          <w:p w14:paraId="5B21FC6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1DD4F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24CC3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35E46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172F81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148C4F4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0.09</w:t>
            </w:r>
          </w:p>
        </w:tc>
      </w:tr>
      <w:tr w:rsidR="00BC3F96" w:rsidRPr="00BC3F96" w14:paraId="67407B59" w14:textId="77777777" w:rsidTr="009F6BEC">
        <w:trPr>
          <w:jc w:val="center"/>
        </w:trPr>
        <w:tc>
          <w:tcPr>
            <w:tcW w:w="918" w:type="dxa"/>
            <w:vMerge/>
          </w:tcPr>
          <w:p w14:paraId="7B8F786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0A20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17B20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6B8E5F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4FF93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26BE22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18C1436D" w14:textId="77777777" w:rsidTr="009F6BEC">
        <w:trPr>
          <w:trHeight w:val="676"/>
          <w:jc w:val="center"/>
        </w:trPr>
        <w:tc>
          <w:tcPr>
            <w:tcW w:w="918" w:type="dxa"/>
            <w:vMerge w:val="restart"/>
          </w:tcPr>
          <w:p w14:paraId="2FC8F6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8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677C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32116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76202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6103" w:type="dxa"/>
            <w:gridSpan w:val="4"/>
          </w:tcPr>
          <w:p w14:paraId="25F3E5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29EB1B5" w14:textId="77777777" w:rsidTr="009F6BEC">
        <w:trPr>
          <w:jc w:val="center"/>
        </w:trPr>
        <w:tc>
          <w:tcPr>
            <w:tcW w:w="918" w:type="dxa"/>
            <w:vMerge/>
          </w:tcPr>
          <w:p w14:paraId="494476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7684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77C30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102B5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6B069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75FAD3D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5652601D" w14:textId="77777777" w:rsidTr="009F6BEC">
        <w:trPr>
          <w:jc w:val="center"/>
        </w:trPr>
        <w:tc>
          <w:tcPr>
            <w:tcW w:w="918" w:type="dxa"/>
            <w:vMerge/>
          </w:tcPr>
          <w:p w14:paraId="0D1440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F39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72B7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28F70B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8826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EBAFB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bl>
    <w:p w14:paraId="313E22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37B80300"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957F4F6"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E5D52AA"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4D3920AB"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3A722F4"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DF4B485"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FBE2FE8"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E4085B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C576ED0"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lastRenderedPageBreak/>
        <w:t>Fig. 18.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r w:rsidRPr="00BC3F96">
        <w:rPr>
          <w:rFonts w:ascii="Times New Roman" w:eastAsia="Times New Roman" w:hAnsi="Times New Roman" w:cs="Times New Roman"/>
          <w:b/>
          <w:noProof/>
          <w:color w:val="FF0000"/>
          <w:sz w:val="24"/>
        </w:rPr>
        <w:t xml:space="preserve"> </w:t>
      </w:r>
      <w:r w:rsidRPr="00BC3F96">
        <w:rPr>
          <w:rFonts w:ascii="Times New Roman" w:eastAsia="Times New Roman" w:hAnsi="Times New Roman" w:cs="Times New Roman"/>
          <w:b/>
          <w:noProof/>
          <w:color w:val="FF0000"/>
          <w:sz w:val="24"/>
        </w:rPr>
        <w:drawing>
          <wp:inline distT="0" distB="0" distL="0" distR="0" wp14:anchorId="120BC7C3" wp14:editId="68FB410E">
            <wp:extent cx="5286807" cy="2738259"/>
            <wp:effectExtent l="38100" t="19050" r="47193" b="23991"/>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43028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2C483C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801475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41B5FE1"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t>Fig. 19.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7939EAD7"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09FB9F4A" wp14:editId="151A8E43">
            <wp:extent cx="5425154" cy="2735081"/>
            <wp:effectExtent l="38100" t="19050" r="42196" b="27169"/>
            <wp:docPr id="1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F32B7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34D7940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D57A16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D878E3" w14:textId="77777777" w:rsidR="00BC3F96" w:rsidRPr="00BC3F96" w:rsidRDefault="00BC3F96" w:rsidP="00BC3F96">
      <w:pPr>
        <w:spacing w:line="276" w:lineRule="auto"/>
        <w:jc w:val="center"/>
        <w:rPr>
          <w:rFonts w:ascii="Aptos" w:eastAsia="Times New Roman" w:hAnsi="Aptos" w:cs="Times New Roman"/>
          <w:sz w:val="24"/>
        </w:rPr>
      </w:pPr>
      <w:r w:rsidRPr="00BC3F96">
        <w:rPr>
          <w:rFonts w:ascii="Times New Roman" w:eastAsia="Times New Roman" w:hAnsi="Times New Roman" w:cs="Times New Roman"/>
          <w:b/>
          <w:bCs/>
          <w:sz w:val="24"/>
        </w:rPr>
        <w:t>Fig. 20.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4CA26F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6D0528B" wp14:editId="70FB6CCB">
            <wp:extent cx="5053755" cy="2744971"/>
            <wp:effectExtent l="38100" t="19050" r="32595" b="17279"/>
            <wp:docPr id="1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E960C0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D588E49"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39575844"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6E2090F" w14:textId="77777777" w:rsidR="00BC3F96" w:rsidRPr="00BC3F96" w:rsidRDefault="00BC3F96" w:rsidP="00BC3F96">
      <w:pPr>
        <w:spacing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bCs/>
          <w:sz w:val="24"/>
        </w:rPr>
        <w:t>Fig. 21.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enumerated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088274EC"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7889A0D4" wp14:editId="52EBD33C">
            <wp:extent cx="5134736" cy="2744971"/>
            <wp:effectExtent l="38100" t="19050" r="46864" b="17279"/>
            <wp:docPr id="2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CC2780"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61421F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D67804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6B1208D"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Fig. 22.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443A855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lastRenderedPageBreak/>
        <w:drawing>
          <wp:inline distT="0" distB="0" distL="0" distR="0" wp14:anchorId="3C138621" wp14:editId="540D77F4">
            <wp:extent cx="5262440" cy="2744971"/>
            <wp:effectExtent l="38100" t="19050" r="33460" b="17279"/>
            <wp:docPr id="2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19EBF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17F2825" w14:textId="77777777" w:rsidR="00BC3F96" w:rsidRPr="00BC3F96" w:rsidRDefault="00BC3F96" w:rsidP="00BC3F96">
      <w:pPr>
        <w:spacing w:after="200" w:line="276" w:lineRule="auto"/>
        <w:rPr>
          <w:rFonts w:ascii="Aptos" w:eastAsia="Times New Roman" w:hAnsi="Aptos" w:cs="Times New Roman"/>
          <w:sz w:val="22"/>
          <w:szCs w:val="22"/>
        </w:rPr>
      </w:pPr>
    </w:p>
    <w:p w14:paraId="4633E81C" w14:textId="77777777" w:rsidR="00BC3F96" w:rsidRPr="00BC3F96" w:rsidRDefault="00BC3F96" w:rsidP="00BC3F96">
      <w:pPr>
        <w:spacing w:after="200" w:line="276" w:lineRule="auto"/>
        <w:rPr>
          <w:rFonts w:ascii="Aptos" w:eastAsia="Times New Roman" w:hAnsi="Aptos" w:cs="Times New Roman"/>
          <w:sz w:val="22"/>
          <w:szCs w:val="22"/>
        </w:rPr>
      </w:pPr>
    </w:p>
    <w:p w14:paraId="505C5DC0" w14:textId="77777777" w:rsidR="00BC3F96" w:rsidRPr="00BC3F96" w:rsidRDefault="00BC3F96" w:rsidP="00BC3F96">
      <w:pPr>
        <w:spacing w:after="200" w:line="276" w:lineRule="auto"/>
        <w:rPr>
          <w:rFonts w:ascii="Aptos" w:eastAsia="Times New Roman" w:hAnsi="Aptos" w:cs="Times New Roman"/>
          <w:sz w:val="22"/>
          <w:szCs w:val="22"/>
        </w:rPr>
      </w:pPr>
    </w:p>
    <w:p w14:paraId="028577F4" w14:textId="77777777" w:rsidR="00BC3F96" w:rsidRPr="00BC3F96" w:rsidRDefault="00BC3F96" w:rsidP="00BC3F96">
      <w:pPr>
        <w:spacing w:after="200" w:line="276" w:lineRule="auto"/>
        <w:rPr>
          <w:rFonts w:ascii="Aptos" w:eastAsia="Times New Roman" w:hAnsi="Aptos" w:cs="Times New Roman"/>
          <w:sz w:val="22"/>
          <w:szCs w:val="22"/>
        </w:rPr>
      </w:pPr>
    </w:p>
    <w:p w14:paraId="55578004" w14:textId="77777777" w:rsidR="00BC3F96" w:rsidRPr="00BC3F96" w:rsidRDefault="00BC3F96" w:rsidP="00BC3F96">
      <w:pPr>
        <w:spacing w:after="200" w:line="276" w:lineRule="auto"/>
        <w:rPr>
          <w:rFonts w:ascii="Aptos" w:eastAsia="Times New Roman" w:hAnsi="Aptos" w:cs="Times New Roman"/>
          <w:sz w:val="22"/>
          <w:szCs w:val="22"/>
        </w:rPr>
      </w:pPr>
    </w:p>
    <w:p w14:paraId="18D6F206" w14:textId="77777777" w:rsidR="00BC3F96" w:rsidRPr="00BC3F96" w:rsidRDefault="00BC3F96" w:rsidP="00BC3F96">
      <w:pPr>
        <w:spacing w:after="200" w:line="276" w:lineRule="auto"/>
        <w:rPr>
          <w:rFonts w:ascii="Aptos" w:eastAsia="Times New Roman" w:hAnsi="Aptos" w:cs="Times New Roman"/>
          <w:sz w:val="22"/>
          <w:szCs w:val="22"/>
        </w:rPr>
      </w:pPr>
    </w:p>
    <w:p w14:paraId="090F8F20" w14:textId="77777777" w:rsidR="00BC3F96" w:rsidRPr="00BC3F96" w:rsidRDefault="00BC3F96" w:rsidP="00BC3F96">
      <w:pPr>
        <w:spacing w:after="200" w:line="276" w:lineRule="auto"/>
        <w:rPr>
          <w:rFonts w:ascii="Aptos" w:eastAsia="Times New Roman" w:hAnsi="Aptos" w:cs="Times New Roman"/>
          <w:sz w:val="22"/>
          <w:szCs w:val="22"/>
        </w:rPr>
      </w:pPr>
    </w:p>
    <w:p w14:paraId="34F261EB" w14:textId="77777777" w:rsidR="00BC3F96" w:rsidRPr="00BC3F96" w:rsidRDefault="00BC3F96" w:rsidP="00BC3F96">
      <w:pPr>
        <w:spacing w:after="200" w:line="276" w:lineRule="auto"/>
        <w:rPr>
          <w:rFonts w:ascii="Aptos" w:eastAsia="Times New Roman" w:hAnsi="Aptos" w:cs="Times New Roman"/>
          <w:sz w:val="22"/>
          <w:szCs w:val="22"/>
        </w:rPr>
      </w:pPr>
    </w:p>
    <w:p w14:paraId="51A33D0D" w14:textId="77777777" w:rsidR="00BC3F96" w:rsidRPr="00BC3F96" w:rsidRDefault="00BC3F96" w:rsidP="00BC3F96">
      <w:pPr>
        <w:spacing w:after="200" w:line="276" w:lineRule="auto"/>
        <w:rPr>
          <w:rFonts w:ascii="Aptos" w:eastAsia="Times New Roman" w:hAnsi="Aptos" w:cs="Times New Roman"/>
          <w:sz w:val="22"/>
          <w:szCs w:val="22"/>
        </w:rPr>
      </w:pPr>
    </w:p>
    <w:p w14:paraId="7E69FCE7" w14:textId="77777777" w:rsidR="00BC3F96" w:rsidRPr="00BC3F96" w:rsidRDefault="00BC3F96" w:rsidP="00BC3F96">
      <w:pPr>
        <w:spacing w:after="200" w:line="276" w:lineRule="auto"/>
        <w:rPr>
          <w:rFonts w:ascii="Aptos" w:eastAsia="Times New Roman" w:hAnsi="Aptos" w:cs="Times New Roman"/>
          <w:sz w:val="22"/>
          <w:szCs w:val="22"/>
        </w:rPr>
      </w:pPr>
    </w:p>
    <w:p w14:paraId="43181A4F" w14:textId="77777777" w:rsidR="00BC3F96" w:rsidRPr="00BC3F96" w:rsidRDefault="00BC3F96" w:rsidP="00BC3F96">
      <w:pPr>
        <w:spacing w:after="200" w:line="276" w:lineRule="auto"/>
        <w:rPr>
          <w:rFonts w:ascii="Aptos" w:eastAsia="Times New Roman" w:hAnsi="Aptos" w:cs="Times New Roman"/>
          <w:sz w:val="22"/>
          <w:szCs w:val="22"/>
        </w:rPr>
      </w:pPr>
    </w:p>
    <w:p w14:paraId="0EB6343A" w14:textId="77777777" w:rsidR="00BC3F96" w:rsidRPr="00BC3F96" w:rsidRDefault="00BC3F96" w:rsidP="00BC3F96">
      <w:pPr>
        <w:spacing w:after="200" w:line="276" w:lineRule="auto"/>
        <w:rPr>
          <w:rFonts w:ascii="Aptos" w:eastAsia="Times New Roman" w:hAnsi="Aptos" w:cs="Times New Roman"/>
          <w:sz w:val="22"/>
          <w:szCs w:val="22"/>
        </w:rPr>
      </w:pPr>
    </w:p>
    <w:p w14:paraId="7EFE3B48" w14:textId="77777777" w:rsidR="00BC3F96" w:rsidRPr="00BC3F96" w:rsidRDefault="00BC3F96" w:rsidP="00BC3F96">
      <w:pPr>
        <w:spacing w:after="200" w:line="276" w:lineRule="auto"/>
        <w:rPr>
          <w:rFonts w:ascii="Aptos" w:eastAsia="Times New Roman" w:hAnsi="Aptos" w:cs="Times New Roman"/>
          <w:sz w:val="22"/>
          <w:szCs w:val="22"/>
        </w:rPr>
      </w:pPr>
    </w:p>
    <w:p w14:paraId="7A352B6B" w14:textId="77777777" w:rsidR="00BC3F96" w:rsidRPr="00BC3F96" w:rsidRDefault="00BC3F96" w:rsidP="00BC3F96">
      <w:pPr>
        <w:spacing w:after="200" w:line="276" w:lineRule="auto"/>
        <w:rPr>
          <w:rFonts w:ascii="Aptos" w:eastAsia="Times New Roman" w:hAnsi="Aptos" w:cs="Times New Roman"/>
          <w:sz w:val="22"/>
          <w:szCs w:val="22"/>
        </w:rPr>
      </w:pPr>
    </w:p>
    <w:p w14:paraId="64CFA839" w14:textId="77777777" w:rsidR="00BC3F96" w:rsidRPr="00BC3F96" w:rsidRDefault="00BC3F96" w:rsidP="00BC3F96">
      <w:pPr>
        <w:spacing w:after="200" w:line="276" w:lineRule="auto"/>
        <w:jc w:val="center"/>
        <w:rPr>
          <w:rFonts w:ascii="Times New Roman" w:eastAsia="Times New Roman" w:hAnsi="Times New Roman" w:cs="Times New Roman"/>
          <w:b/>
          <w:bCs/>
          <w:sz w:val="30"/>
          <w:szCs w:val="22"/>
          <w:u w:val="single"/>
        </w:rPr>
      </w:pPr>
      <w:r w:rsidRPr="00BC3F96">
        <w:rPr>
          <w:rFonts w:ascii="Times New Roman" w:eastAsia="Times New Roman" w:hAnsi="Times New Roman" w:cs="Times New Roman"/>
          <w:b/>
          <w:sz w:val="24"/>
        </w:rPr>
        <w:t>Table: 22</w:t>
      </w:r>
      <w:r w:rsidRPr="00BC3F96">
        <w:rPr>
          <w:rFonts w:ascii="Times New Roman" w:eastAsia="Times New Roman" w:hAnsi="Times New Roman" w:cs="Times New Roman"/>
          <w:b/>
          <w:bCs/>
          <w:sz w:val="24"/>
          <w:szCs w:val="22"/>
        </w:rPr>
        <w:t xml:space="preserve">. Relative Density (%) of irrespective developmental stages of earthworms enumerated in selected sampling site (Lateritic Semi Evergreen Forest) of </w:t>
      </w:r>
      <w:r w:rsidRPr="00BC3F96">
        <w:rPr>
          <w:rFonts w:ascii="Times New Roman" w:eastAsia="Times New Roman" w:hAnsi="Times New Roman" w:cs="Times New Roman"/>
          <w:b/>
          <w:bCs/>
          <w:i/>
          <w:sz w:val="24"/>
          <w:szCs w:val="22"/>
        </w:rPr>
        <w:t xml:space="preserve">Kolli </w:t>
      </w:r>
      <w:r w:rsidRPr="00BC3F96">
        <w:rPr>
          <w:rFonts w:ascii="Times New Roman" w:eastAsia="Times New Roman" w:hAnsi="Times New Roman" w:cs="Times New Roman"/>
          <w:b/>
          <w:bCs/>
          <w:sz w:val="24"/>
          <w:szCs w:val="22"/>
        </w:rPr>
        <w:t xml:space="preserve">hill </w:t>
      </w:r>
      <w:r w:rsidRPr="00BC3F96">
        <w:rPr>
          <w:rFonts w:ascii="Times New Roman" w:eastAsia="Times New Roman" w:hAnsi="Times New Roman" w:cs="Times New Roman"/>
          <w:b/>
          <w:sz w:val="24"/>
        </w:rPr>
        <w:t>during June 2009 to May 2011</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004"/>
        <w:gridCol w:w="1333"/>
        <w:gridCol w:w="1476"/>
        <w:gridCol w:w="1338"/>
        <w:gridCol w:w="1800"/>
        <w:gridCol w:w="1691"/>
      </w:tblGrid>
      <w:tr w:rsidR="00BC3F96" w:rsidRPr="00BC3F96" w14:paraId="4878D043" w14:textId="77777777" w:rsidTr="009F6BEC">
        <w:trPr>
          <w:jc w:val="center"/>
        </w:trPr>
        <w:tc>
          <w:tcPr>
            <w:tcW w:w="936" w:type="dxa"/>
          </w:tcPr>
          <w:p w14:paraId="0D757265"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lastRenderedPageBreak/>
              <w:t>Year</w:t>
            </w:r>
          </w:p>
        </w:tc>
        <w:tc>
          <w:tcPr>
            <w:tcW w:w="1004" w:type="dxa"/>
          </w:tcPr>
          <w:p w14:paraId="6DB23E71"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t xml:space="preserve">Month </w:t>
            </w:r>
          </w:p>
        </w:tc>
        <w:tc>
          <w:tcPr>
            <w:tcW w:w="1333" w:type="dxa"/>
          </w:tcPr>
          <w:p w14:paraId="6A126644"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D. </w:t>
            </w:r>
            <w:proofErr w:type="spellStart"/>
            <w:r w:rsidRPr="00BC3F96">
              <w:rPr>
                <w:rFonts w:ascii="Times New Roman" w:eastAsia="Times New Roman" w:hAnsi="Times New Roman" w:cs="Times New Roman"/>
                <w:b/>
                <w:i/>
                <w:sz w:val="24"/>
                <w:szCs w:val="22"/>
              </w:rPr>
              <w:t>gracilis</w:t>
            </w:r>
            <w:proofErr w:type="spellEnd"/>
          </w:p>
        </w:tc>
        <w:tc>
          <w:tcPr>
            <w:tcW w:w="1476" w:type="dxa"/>
          </w:tcPr>
          <w:p w14:paraId="5EEA2A39"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D. bullata</w:t>
            </w:r>
          </w:p>
        </w:tc>
        <w:tc>
          <w:tcPr>
            <w:tcW w:w="1338" w:type="dxa"/>
          </w:tcPr>
          <w:p w14:paraId="5862BFA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H. </w:t>
            </w:r>
            <w:proofErr w:type="spellStart"/>
            <w:r w:rsidRPr="00BC3F96">
              <w:rPr>
                <w:rFonts w:ascii="Times New Roman" w:eastAsia="Times New Roman" w:hAnsi="Times New Roman" w:cs="Times New Roman"/>
                <w:b/>
                <w:i/>
                <w:sz w:val="24"/>
                <w:szCs w:val="22"/>
              </w:rPr>
              <w:t>stuarti</w:t>
            </w:r>
            <w:proofErr w:type="spellEnd"/>
          </w:p>
        </w:tc>
        <w:tc>
          <w:tcPr>
            <w:tcW w:w="1800" w:type="dxa"/>
          </w:tcPr>
          <w:p w14:paraId="5F5F0F3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M. </w:t>
            </w:r>
            <w:proofErr w:type="spellStart"/>
            <w:r w:rsidRPr="00BC3F96">
              <w:rPr>
                <w:rFonts w:ascii="Times New Roman" w:eastAsia="Times New Roman" w:hAnsi="Times New Roman" w:cs="Times New Roman"/>
                <w:b/>
                <w:i/>
                <w:sz w:val="24"/>
                <w:szCs w:val="22"/>
              </w:rPr>
              <w:t>cochinensis</w:t>
            </w:r>
            <w:proofErr w:type="spellEnd"/>
          </w:p>
        </w:tc>
        <w:tc>
          <w:tcPr>
            <w:tcW w:w="1691" w:type="dxa"/>
          </w:tcPr>
          <w:p w14:paraId="5CD73E2B"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P. </w:t>
            </w:r>
            <w:proofErr w:type="spellStart"/>
            <w:r w:rsidRPr="00BC3F96">
              <w:rPr>
                <w:rFonts w:ascii="Times New Roman" w:eastAsia="Times New Roman" w:hAnsi="Times New Roman" w:cs="Times New Roman"/>
                <w:b/>
                <w:i/>
                <w:sz w:val="24"/>
                <w:szCs w:val="22"/>
              </w:rPr>
              <w:t>corethrurus</w:t>
            </w:r>
            <w:proofErr w:type="spellEnd"/>
          </w:p>
        </w:tc>
      </w:tr>
      <w:tr w:rsidR="00BC3F96" w:rsidRPr="00BC3F96" w14:paraId="5505C383" w14:textId="77777777" w:rsidTr="009F6BEC">
        <w:trPr>
          <w:jc w:val="center"/>
        </w:trPr>
        <w:tc>
          <w:tcPr>
            <w:tcW w:w="936" w:type="dxa"/>
            <w:vMerge w:val="restart"/>
          </w:tcPr>
          <w:p w14:paraId="5DDA6F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F882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BAA7F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6F05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1004" w:type="dxa"/>
          </w:tcPr>
          <w:p w14:paraId="7CD858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2D15A7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20.58</w:t>
            </w:r>
          </w:p>
        </w:tc>
        <w:tc>
          <w:tcPr>
            <w:tcW w:w="1476" w:type="dxa"/>
          </w:tcPr>
          <w:p w14:paraId="0487B72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79.41</w:t>
            </w:r>
          </w:p>
        </w:tc>
        <w:tc>
          <w:tcPr>
            <w:tcW w:w="1338" w:type="dxa"/>
          </w:tcPr>
          <w:p w14:paraId="6589668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32EEDF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1A6CA51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FF52344" w14:textId="77777777" w:rsidTr="009F6BEC">
        <w:trPr>
          <w:jc w:val="center"/>
        </w:trPr>
        <w:tc>
          <w:tcPr>
            <w:tcW w:w="936" w:type="dxa"/>
            <w:vMerge/>
          </w:tcPr>
          <w:p w14:paraId="592A4AD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686C4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7638" w:type="dxa"/>
            <w:gridSpan w:val="5"/>
          </w:tcPr>
          <w:p w14:paraId="3B34B44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this month</w:t>
            </w:r>
          </w:p>
        </w:tc>
      </w:tr>
      <w:tr w:rsidR="00BC3F96" w:rsidRPr="00BC3F96" w14:paraId="58CB3283" w14:textId="77777777" w:rsidTr="009F6BEC">
        <w:trPr>
          <w:jc w:val="center"/>
        </w:trPr>
        <w:tc>
          <w:tcPr>
            <w:tcW w:w="936" w:type="dxa"/>
            <w:vMerge/>
          </w:tcPr>
          <w:p w14:paraId="2A56E4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7EA7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2FEA652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32.14</w:t>
            </w:r>
          </w:p>
        </w:tc>
        <w:tc>
          <w:tcPr>
            <w:tcW w:w="1476" w:type="dxa"/>
          </w:tcPr>
          <w:p w14:paraId="4E367CF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60.71</w:t>
            </w:r>
          </w:p>
        </w:tc>
        <w:tc>
          <w:tcPr>
            <w:tcW w:w="1338" w:type="dxa"/>
          </w:tcPr>
          <w:p w14:paraId="1B65626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B7DE71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4817EC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7.14</w:t>
            </w:r>
          </w:p>
        </w:tc>
      </w:tr>
      <w:tr w:rsidR="00BC3F96" w:rsidRPr="00BC3F96" w14:paraId="575DE834" w14:textId="77777777" w:rsidTr="009F6BEC">
        <w:trPr>
          <w:jc w:val="center"/>
        </w:trPr>
        <w:tc>
          <w:tcPr>
            <w:tcW w:w="936" w:type="dxa"/>
            <w:vMerge/>
          </w:tcPr>
          <w:p w14:paraId="065DBB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4DEF9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090D30A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46.51</w:t>
            </w:r>
          </w:p>
        </w:tc>
        <w:tc>
          <w:tcPr>
            <w:tcW w:w="1476" w:type="dxa"/>
          </w:tcPr>
          <w:p w14:paraId="5A0FF15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53.48</w:t>
            </w:r>
          </w:p>
        </w:tc>
        <w:tc>
          <w:tcPr>
            <w:tcW w:w="1338" w:type="dxa"/>
          </w:tcPr>
          <w:p w14:paraId="30AAC1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1C06BC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6DF47CA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1DE67173" w14:textId="77777777" w:rsidTr="009F6BEC">
        <w:trPr>
          <w:jc w:val="center"/>
        </w:trPr>
        <w:tc>
          <w:tcPr>
            <w:tcW w:w="936" w:type="dxa"/>
            <w:vMerge/>
          </w:tcPr>
          <w:p w14:paraId="48A20A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B702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67A1739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7DD6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c>
          <w:tcPr>
            <w:tcW w:w="1338" w:type="dxa"/>
          </w:tcPr>
          <w:p w14:paraId="433147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800" w:type="dxa"/>
          </w:tcPr>
          <w:p w14:paraId="549A6B4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691" w:type="dxa"/>
          </w:tcPr>
          <w:p w14:paraId="4311D35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37B831F" w14:textId="77777777" w:rsidTr="009F6BEC">
        <w:trPr>
          <w:jc w:val="center"/>
        </w:trPr>
        <w:tc>
          <w:tcPr>
            <w:tcW w:w="936" w:type="dxa"/>
            <w:vMerge/>
          </w:tcPr>
          <w:p w14:paraId="2C9B1A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54FA7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6BD1E0F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22.31</w:t>
            </w:r>
          </w:p>
        </w:tc>
        <w:tc>
          <w:tcPr>
            <w:tcW w:w="1476" w:type="dxa"/>
          </w:tcPr>
          <w:p w14:paraId="6DAFE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50.41</w:t>
            </w:r>
          </w:p>
        </w:tc>
        <w:tc>
          <w:tcPr>
            <w:tcW w:w="1338" w:type="dxa"/>
          </w:tcPr>
          <w:p w14:paraId="0F8C994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12.39</w:t>
            </w:r>
          </w:p>
        </w:tc>
        <w:tc>
          <w:tcPr>
            <w:tcW w:w="1800" w:type="dxa"/>
          </w:tcPr>
          <w:p w14:paraId="1FE0096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0D4EC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14.87</w:t>
            </w:r>
          </w:p>
        </w:tc>
      </w:tr>
      <w:tr w:rsidR="00BC3F96" w:rsidRPr="00BC3F96" w14:paraId="1A1F025B" w14:textId="77777777" w:rsidTr="009F6BEC">
        <w:trPr>
          <w:jc w:val="center"/>
        </w:trPr>
        <w:tc>
          <w:tcPr>
            <w:tcW w:w="936" w:type="dxa"/>
            <w:vMerge/>
          </w:tcPr>
          <w:p w14:paraId="24621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B46C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3EB6661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66.66</w:t>
            </w:r>
          </w:p>
        </w:tc>
        <w:tc>
          <w:tcPr>
            <w:tcW w:w="1476" w:type="dxa"/>
          </w:tcPr>
          <w:p w14:paraId="7676A77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c>
          <w:tcPr>
            <w:tcW w:w="1338" w:type="dxa"/>
          </w:tcPr>
          <w:p w14:paraId="4104564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11.66</w:t>
            </w:r>
          </w:p>
        </w:tc>
        <w:tc>
          <w:tcPr>
            <w:tcW w:w="1800" w:type="dxa"/>
          </w:tcPr>
          <w:p w14:paraId="5E6EC2F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691" w:type="dxa"/>
          </w:tcPr>
          <w:p w14:paraId="5A3ABAD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B94399D" w14:textId="77777777" w:rsidTr="009F6BEC">
        <w:trPr>
          <w:jc w:val="center"/>
        </w:trPr>
        <w:tc>
          <w:tcPr>
            <w:tcW w:w="936" w:type="dxa"/>
            <w:vMerge w:val="restart"/>
          </w:tcPr>
          <w:p w14:paraId="32AA29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0C1E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EC3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328A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ECC2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E44D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D78D3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1004" w:type="dxa"/>
          </w:tcPr>
          <w:p w14:paraId="6F4D6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33" w:type="dxa"/>
          </w:tcPr>
          <w:p w14:paraId="07C8301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49.05</w:t>
            </w:r>
          </w:p>
        </w:tc>
        <w:tc>
          <w:tcPr>
            <w:tcW w:w="1476" w:type="dxa"/>
          </w:tcPr>
          <w:p w14:paraId="25E9FFA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38" w:type="dxa"/>
          </w:tcPr>
          <w:p w14:paraId="1D00A77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30.18</w:t>
            </w:r>
          </w:p>
        </w:tc>
        <w:tc>
          <w:tcPr>
            <w:tcW w:w="1800" w:type="dxa"/>
          </w:tcPr>
          <w:p w14:paraId="3D247FB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18.86</w:t>
            </w:r>
          </w:p>
        </w:tc>
        <w:tc>
          <w:tcPr>
            <w:tcW w:w="1691" w:type="dxa"/>
          </w:tcPr>
          <w:p w14:paraId="3C44EF1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07A92E54" w14:textId="77777777" w:rsidTr="009F6BEC">
        <w:trPr>
          <w:jc w:val="center"/>
        </w:trPr>
        <w:tc>
          <w:tcPr>
            <w:tcW w:w="936" w:type="dxa"/>
            <w:vMerge/>
          </w:tcPr>
          <w:p w14:paraId="40731F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B7C9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33" w:type="dxa"/>
          </w:tcPr>
          <w:p w14:paraId="154BFA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1ECE31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c>
          <w:tcPr>
            <w:tcW w:w="1338" w:type="dxa"/>
          </w:tcPr>
          <w:p w14:paraId="675DC4F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359DAE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92E7E1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4D830ED" w14:textId="77777777" w:rsidTr="009F6BEC">
        <w:trPr>
          <w:trHeight w:val="663"/>
          <w:jc w:val="center"/>
        </w:trPr>
        <w:tc>
          <w:tcPr>
            <w:tcW w:w="936" w:type="dxa"/>
            <w:vMerge/>
          </w:tcPr>
          <w:p w14:paraId="0062EF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E8B2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6A8D11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7638" w:type="dxa"/>
            <w:gridSpan w:val="5"/>
          </w:tcPr>
          <w:p w14:paraId="40DFCD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7C8F7366" w14:textId="77777777" w:rsidTr="009F6BEC">
        <w:trPr>
          <w:jc w:val="center"/>
        </w:trPr>
        <w:tc>
          <w:tcPr>
            <w:tcW w:w="936" w:type="dxa"/>
            <w:vMerge/>
          </w:tcPr>
          <w:p w14:paraId="54D9D0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325B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9D85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476" w:type="dxa"/>
          </w:tcPr>
          <w:p w14:paraId="1ADD089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22.5</w:t>
            </w:r>
          </w:p>
        </w:tc>
        <w:tc>
          <w:tcPr>
            <w:tcW w:w="1338" w:type="dxa"/>
          </w:tcPr>
          <w:p w14:paraId="2C9F48E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800" w:type="dxa"/>
          </w:tcPr>
          <w:p w14:paraId="75BD44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w:t>
            </w:r>
          </w:p>
        </w:tc>
        <w:tc>
          <w:tcPr>
            <w:tcW w:w="1691" w:type="dxa"/>
          </w:tcPr>
          <w:p w14:paraId="79062A3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w:t>
            </w:r>
          </w:p>
        </w:tc>
      </w:tr>
      <w:tr w:rsidR="00BC3F96" w:rsidRPr="00BC3F96" w14:paraId="71391AAE" w14:textId="77777777" w:rsidTr="009F6BEC">
        <w:trPr>
          <w:jc w:val="center"/>
        </w:trPr>
        <w:tc>
          <w:tcPr>
            <w:tcW w:w="936" w:type="dxa"/>
            <w:vMerge/>
          </w:tcPr>
          <w:p w14:paraId="264AF9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5406D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33" w:type="dxa"/>
          </w:tcPr>
          <w:p w14:paraId="33C1B07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289B67E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21.73</w:t>
            </w:r>
          </w:p>
        </w:tc>
        <w:tc>
          <w:tcPr>
            <w:tcW w:w="1338" w:type="dxa"/>
          </w:tcPr>
          <w:p w14:paraId="6CEEA66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A724C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w:t>
            </w:r>
          </w:p>
        </w:tc>
        <w:tc>
          <w:tcPr>
            <w:tcW w:w="1691" w:type="dxa"/>
          </w:tcPr>
          <w:p w14:paraId="2DECD1C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76.08</w:t>
            </w:r>
          </w:p>
        </w:tc>
      </w:tr>
      <w:tr w:rsidR="00BC3F96" w:rsidRPr="00BC3F96" w14:paraId="452D6B47" w14:textId="77777777" w:rsidTr="009F6BEC">
        <w:trPr>
          <w:jc w:val="center"/>
        </w:trPr>
        <w:tc>
          <w:tcPr>
            <w:tcW w:w="936" w:type="dxa"/>
            <w:vMerge/>
          </w:tcPr>
          <w:p w14:paraId="36C17F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38420F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595D57B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6CFB00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88.63</w:t>
            </w:r>
          </w:p>
        </w:tc>
        <w:tc>
          <w:tcPr>
            <w:tcW w:w="1338" w:type="dxa"/>
          </w:tcPr>
          <w:p w14:paraId="7448E2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9.09</w:t>
            </w:r>
          </w:p>
        </w:tc>
        <w:tc>
          <w:tcPr>
            <w:tcW w:w="1800" w:type="dxa"/>
          </w:tcPr>
          <w:p w14:paraId="2B363EF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2.27</w:t>
            </w:r>
          </w:p>
        </w:tc>
        <w:tc>
          <w:tcPr>
            <w:tcW w:w="1691" w:type="dxa"/>
          </w:tcPr>
          <w:p w14:paraId="5B1B663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A577C7C" w14:textId="77777777" w:rsidTr="009F6BEC">
        <w:trPr>
          <w:jc w:val="center"/>
        </w:trPr>
        <w:tc>
          <w:tcPr>
            <w:tcW w:w="936" w:type="dxa"/>
            <w:vMerge/>
          </w:tcPr>
          <w:p w14:paraId="7A796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DDAB9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6B0774A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6.14</w:t>
            </w:r>
          </w:p>
        </w:tc>
        <w:tc>
          <w:tcPr>
            <w:tcW w:w="1476" w:type="dxa"/>
          </w:tcPr>
          <w:p w14:paraId="18138C3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21.92</w:t>
            </w:r>
          </w:p>
        </w:tc>
        <w:tc>
          <w:tcPr>
            <w:tcW w:w="1338" w:type="dxa"/>
          </w:tcPr>
          <w:p w14:paraId="40F676D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42.1</w:t>
            </w:r>
          </w:p>
        </w:tc>
        <w:tc>
          <w:tcPr>
            <w:tcW w:w="1800" w:type="dxa"/>
          </w:tcPr>
          <w:p w14:paraId="4A39E8A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29.82</w:t>
            </w:r>
          </w:p>
        </w:tc>
        <w:tc>
          <w:tcPr>
            <w:tcW w:w="1691" w:type="dxa"/>
          </w:tcPr>
          <w:p w14:paraId="2AA0152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864B192" w14:textId="77777777" w:rsidTr="009F6BEC">
        <w:trPr>
          <w:jc w:val="center"/>
        </w:trPr>
        <w:tc>
          <w:tcPr>
            <w:tcW w:w="936" w:type="dxa"/>
            <w:vMerge/>
          </w:tcPr>
          <w:p w14:paraId="694F97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D79F6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3AF1761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11.11</w:t>
            </w:r>
          </w:p>
        </w:tc>
        <w:tc>
          <w:tcPr>
            <w:tcW w:w="1476" w:type="dxa"/>
          </w:tcPr>
          <w:p w14:paraId="5C4D47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37.44</w:t>
            </w:r>
          </w:p>
        </w:tc>
        <w:tc>
          <w:tcPr>
            <w:tcW w:w="1338" w:type="dxa"/>
          </w:tcPr>
          <w:p w14:paraId="1BCC04B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26.74</w:t>
            </w:r>
          </w:p>
        </w:tc>
        <w:tc>
          <w:tcPr>
            <w:tcW w:w="1800" w:type="dxa"/>
          </w:tcPr>
          <w:p w14:paraId="7CDDC93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15.22</w:t>
            </w:r>
          </w:p>
        </w:tc>
        <w:tc>
          <w:tcPr>
            <w:tcW w:w="1691" w:type="dxa"/>
          </w:tcPr>
          <w:p w14:paraId="637DB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9.46</w:t>
            </w:r>
          </w:p>
        </w:tc>
      </w:tr>
      <w:tr w:rsidR="00BC3F96" w:rsidRPr="00BC3F96" w14:paraId="2A6EBCC4" w14:textId="77777777" w:rsidTr="009F6BEC">
        <w:trPr>
          <w:jc w:val="center"/>
        </w:trPr>
        <w:tc>
          <w:tcPr>
            <w:tcW w:w="936" w:type="dxa"/>
            <w:vMerge/>
          </w:tcPr>
          <w:p w14:paraId="79FD27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7FDE3D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0BFBFD9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31.77</w:t>
            </w:r>
          </w:p>
        </w:tc>
        <w:tc>
          <w:tcPr>
            <w:tcW w:w="1476" w:type="dxa"/>
          </w:tcPr>
          <w:p w14:paraId="5D3BF0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39.06</w:t>
            </w:r>
          </w:p>
        </w:tc>
        <w:tc>
          <w:tcPr>
            <w:tcW w:w="1338" w:type="dxa"/>
          </w:tcPr>
          <w:p w14:paraId="5F7EBC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8.85</w:t>
            </w:r>
          </w:p>
        </w:tc>
        <w:tc>
          <w:tcPr>
            <w:tcW w:w="1800" w:type="dxa"/>
          </w:tcPr>
          <w:p w14:paraId="1C123E0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14.06</w:t>
            </w:r>
          </w:p>
        </w:tc>
        <w:tc>
          <w:tcPr>
            <w:tcW w:w="1691" w:type="dxa"/>
          </w:tcPr>
          <w:p w14:paraId="02E1C5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r>
      <w:tr w:rsidR="00BC3F96" w:rsidRPr="00BC3F96" w14:paraId="77DD3559" w14:textId="77777777" w:rsidTr="009F6BEC">
        <w:trPr>
          <w:jc w:val="center"/>
        </w:trPr>
        <w:tc>
          <w:tcPr>
            <w:tcW w:w="936" w:type="dxa"/>
            <w:vMerge/>
          </w:tcPr>
          <w:p w14:paraId="754C7C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25F8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76CE8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22.62</w:t>
            </w:r>
          </w:p>
        </w:tc>
        <w:tc>
          <w:tcPr>
            <w:tcW w:w="1476" w:type="dxa"/>
          </w:tcPr>
          <w:p w14:paraId="6BA04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20.43</w:t>
            </w:r>
          </w:p>
        </w:tc>
        <w:tc>
          <w:tcPr>
            <w:tcW w:w="1338" w:type="dxa"/>
          </w:tcPr>
          <w:p w14:paraId="7E3CD4D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35.03</w:t>
            </w:r>
          </w:p>
        </w:tc>
        <w:tc>
          <w:tcPr>
            <w:tcW w:w="1800" w:type="dxa"/>
          </w:tcPr>
          <w:p w14:paraId="7EBEBD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14.59</w:t>
            </w:r>
          </w:p>
        </w:tc>
        <w:tc>
          <w:tcPr>
            <w:tcW w:w="1691" w:type="dxa"/>
          </w:tcPr>
          <w:p w14:paraId="7678157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7.29</w:t>
            </w:r>
          </w:p>
        </w:tc>
      </w:tr>
      <w:tr w:rsidR="00BC3F96" w:rsidRPr="00BC3F96" w14:paraId="59217CDC" w14:textId="77777777" w:rsidTr="009F6BEC">
        <w:trPr>
          <w:trHeight w:val="534"/>
          <w:jc w:val="center"/>
        </w:trPr>
        <w:tc>
          <w:tcPr>
            <w:tcW w:w="936" w:type="dxa"/>
            <w:vMerge w:val="restart"/>
          </w:tcPr>
          <w:p w14:paraId="7C5488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74E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1004" w:type="dxa"/>
          </w:tcPr>
          <w:p w14:paraId="7D56D2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6CCDA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7638" w:type="dxa"/>
            <w:gridSpan w:val="5"/>
          </w:tcPr>
          <w:p w14:paraId="7BE69C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125980E9" w14:textId="77777777" w:rsidTr="009F6BEC">
        <w:trPr>
          <w:jc w:val="center"/>
        </w:trPr>
        <w:tc>
          <w:tcPr>
            <w:tcW w:w="936" w:type="dxa"/>
            <w:vMerge/>
          </w:tcPr>
          <w:p w14:paraId="74BFF3F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2FE2D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33" w:type="dxa"/>
          </w:tcPr>
          <w:p w14:paraId="6C1A11C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F28642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29.16</w:t>
            </w:r>
          </w:p>
        </w:tc>
        <w:tc>
          <w:tcPr>
            <w:tcW w:w="1338" w:type="dxa"/>
          </w:tcPr>
          <w:p w14:paraId="0B97BF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7ACCB6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41.66</w:t>
            </w:r>
          </w:p>
        </w:tc>
        <w:tc>
          <w:tcPr>
            <w:tcW w:w="1691" w:type="dxa"/>
          </w:tcPr>
          <w:p w14:paraId="1B04631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r>
      <w:tr w:rsidR="00BC3F96" w:rsidRPr="00BC3F96" w14:paraId="353606FE" w14:textId="77777777" w:rsidTr="009F6BEC">
        <w:trPr>
          <w:jc w:val="center"/>
        </w:trPr>
        <w:tc>
          <w:tcPr>
            <w:tcW w:w="936" w:type="dxa"/>
            <w:vMerge/>
          </w:tcPr>
          <w:p w14:paraId="0EB316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766A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33" w:type="dxa"/>
          </w:tcPr>
          <w:p w14:paraId="08AD3DC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17.85</w:t>
            </w:r>
          </w:p>
        </w:tc>
        <w:tc>
          <w:tcPr>
            <w:tcW w:w="1476" w:type="dxa"/>
          </w:tcPr>
          <w:p w14:paraId="7928D4B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35.71</w:t>
            </w:r>
          </w:p>
        </w:tc>
        <w:tc>
          <w:tcPr>
            <w:tcW w:w="1338" w:type="dxa"/>
          </w:tcPr>
          <w:p w14:paraId="2E7531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107E7B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37.5</w:t>
            </w:r>
          </w:p>
        </w:tc>
        <w:tc>
          <w:tcPr>
            <w:tcW w:w="1691" w:type="dxa"/>
          </w:tcPr>
          <w:p w14:paraId="075078C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8.92</w:t>
            </w:r>
          </w:p>
        </w:tc>
      </w:tr>
    </w:tbl>
    <w:p w14:paraId="74B7078D"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CA99EC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23D7AE3"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B9FFF3B"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140F26B9"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44D38B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18604A2"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D6CA0DE" w14:textId="77777777" w:rsidR="00BC3F96" w:rsidRPr="00BC3F96" w:rsidRDefault="00BC3F96" w:rsidP="00BC3F96">
      <w:pPr>
        <w:spacing w:after="200" w:line="276" w:lineRule="auto"/>
        <w:rPr>
          <w:rFonts w:ascii="Aptos" w:eastAsia="Times New Roman" w:hAnsi="Aptos" w:cs="Times New Roman"/>
          <w:sz w:val="22"/>
          <w:szCs w:val="22"/>
        </w:rPr>
      </w:pPr>
    </w:p>
    <w:p w14:paraId="5B6436EB"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23. Quantity of Soil and ambient physical parameters observed in Litter microhabitat of earthworms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(Lateritic Semi Evergreen Forest) during June 2009 to May 2011</w:t>
      </w:r>
    </w:p>
    <w:tbl>
      <w:tblPr>
        <w:tblW w:w="8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90"/>
        <w:gridCol w:w="1260"/>
        <w:gridCol w:w="1350"/>
        <w:gridCol w:w="1350"/>
        <w:gridCol w:w="1260"/>
        <w:gridCol w:w="1466"/>
      </w:tblGrid>
      <w:tr w:rsidR="00BC3F96" w:rsidRPr="00BC3F96" w14:paraId="4B4F7B35" w14:textId="77777777" w:rsidTr="009F6BEC">
        <w:trPr>
          <w:jc w:val="center"/>
        </w:trPr>
        <w:tc>
          <w:tcPr>
            <w:tcW w:w="854" w:type="dxa"/>
            <w:vMerge w:val="restart"/>
          </w:tcPr>
          <w:p w14:paraId="2E9BC0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28271F10"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7FDF778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3AFAA57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Month </w:t>
            </w:r>
          </w:p>
        </w:tc>
        <w:tc>
          <w:tcPr>
            <w:tcW w:w="3960" w:type="dxa"/>
            <w:gridSpan w:val="3"/>
          </w:tcPr>
          <w:p w14:paraId="3CAB3554"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Soil Parameters</w:t>
            </w:r>
          </w:p>
        </w:tc>
        <w:tc>
          <w:tcPr>
            <w:tcW w:w="2726" w:type="dxa"/>
            <w:gridSpan w:val="2"/>
          </w:tcPr>
          <w:p w14:paraId="0F29A299"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Ambient Parameters</w:t>
            </w:r>
          </w:p>
        </w:tc>
      </w:tr>
      <w:tr w:rsidR="00BC3F96" w:rsidRPr="00BC3F96" w14:paraId="71C9493B" w14:textId="77777777" w:rsidTr="009F6BEC">
        <w:trPr>
          <w:jc w:val="center"/>
        </w:trPr>
        <w:tc>
          <w:tcPr>
            <w:tcW w:w="854" w:type="dxa"/>
            <w:vMerge/>
          </w:tcPr>
          <w:p w14:paraId="43367FDD"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1CD4126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60" w:type="dxa"/>
          </w:tcPr>
          <w:p w14:paraId="0ED3FB4D"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pH</w:t>
            </w:r>
          </w:p>
          <w:p w14:paraId="755C7DAE"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350" w:type="dxa"/>
          </w:tcPr>
          <w:p w14:paraId="784E6BB3"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Moist. (%)</w:t>
            </w:r>
          </w:p>
          <w:p w14:paraId="7386BD04"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350" w:type="dxa"/>
          </w:tcPr>
          <w:p w14:paraId="130E408F"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Tem. (</w:t>
            </w:r>
            <w:proofErr w:type="spellStart"/>
            <w:proofErr w:type="gramStart"/>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w:t>
            </w:r>
            <w:proofErr w:type="spellEnd"/>
            <w:r w:rsidRPr="00BC3F96">
              <w:rPr>
                <w:rFonts w:ascii="Times New Roman" w:eastAsia="Times New Roman" w:hAnsi="Times New Roman" w:cs="Times New Roman"/>
                <w:b/>
                <w:szCs w:val="20"/>
              </w:rPr>
              <w:t xml:space="preserve"> )</w:t>
            </w:r>
            <w:proofErr w:type="gramEnd"/>
          </w:p>
          <w:p w14:paraId="24CF7C6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260" w:type="dxa"/>
          </w:tcPr>
          <w:p w14:paraId="46E435B6"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proofErr w:type="spellStart"/>
            <w:proofErr w:type="gramStart"/>
            <w:r w:rsidRPr="00BC3F96">
              <w:rPr>
                <w:rFonts w:ascii="Times New Roman" w:eastAsia="Times New Roman" w:hAnsi="Times New Roman" w:cs="Times New Roman"/>
                <w:b/>
                <w:szCs w:val="20"/>
              </w:rPr>
              <w:t>Tem</w:t>
            </w:r>
            <w:proofErr w:type="spellEnd"/>
            <w:r w:rsidRPr="00BC3F96">
              <w:rPr>
                <w:rFonts w:ascii="Times New Roman" w:eastAsia="Times New Roman" w:hAnsi="Times New Roman" w:cs="Times New Roman"/>
                <w:b/>
                <w:szCs w:val="20"/>
              </w:rPr>
              <w:t>.(</w:t>
            </w:r>
            <w:proofErr w:type="spellStart"/>
            <w:proofErr w:type="gramEnd"/>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w:t>
            </w:r>
            <w:proofErr w:type="spellEnd"/>
            <w:r w:rsidRPr="00BC3F96">
              <w:rPr>
                <w:rFonts w:ascii="Times New Roman" w:eastAsia="Times New Roman" w:hAnsi="Times New Roman" w:cs="Times New Roman"/>
                <w:b/>
                <w:szCs w:val="20"/>
              </w:rPr>
              <w:t>)</w:t>
            </w:r>
          </w:p>
          <w:p w14:paraId="3BED6D18"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466" w:type="dxa"/>
          </w:tcPr>
          <w:p w14:paraId="1E7F13BA"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Humidity (%)</w:t>
            </w:r>
          </w:p>
          <w:p w14:paraId="0C24908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r>
      <w:tr w:rsidR="00BC3F96" w:rsidRPr="00BC3F96" w14:paraId="4766646B" w14:textId="77777777" w:rsidTr="009F6BEC">
        <w:trPr>
          <w:jc w:val="center"/>
        </w:trPr>
        <w:tc>
          <w:tcPr>
            <w:tcW w:w="854" w:type="dxa"/>
            <w:vMerge w:val="restart"/>
          </w:tcPr>
          <w:p w14:paraId="520B53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EFA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36091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693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366631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Jun. </w:t>
            </w:r>
          </w:p>
        </w:tc>
        <w:tc>
          <w:tcPr>
            <w:tcW w:w="1260" w:type="dxa"/>
          </w:tcPr>
          <w:p w14:paraId="099760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5.51 ±0.29</w:t>
            </w:r>
          </w:p>
        </w:tc>
        <w:tc>
          <w:tcPr>
            <w:tcW w:w="1350" w:type="dxa"/>
          </w:tcPr>
          <w:p w14:paraId="0F6534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20.85±1.75</w:t>
            </w:r>
          </w:p>
        </w:tc>
        <w:tc>
          <w:tcPr>
            <w:tcW w:w="1350" w:type="dxa"/>
          </w:tcPr>
          <w:p w14:paraId="38916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24.05</w:t>
            </w:r>
            <w:r w:rsidRPr="00BC3F96">
              <w:rPr>
                <w:rFonts w:ascii="Times New Roman" w:eastAsia="Times New Roman" w:hAnsi="Times New Roman" w:cs="Times New Roman"/>
                <w:b/>
                <w:sz w:val="24"/>
              </w:rPr>
              <w:t>±</w:t>
            </w:r>
            <w:r w:rsidRPr="00BC3F96">
              <w:rPr>
                <w:rFonts w:ascii="Times New Roman" w:eastAsia="Times New Roman" w:hAnsi="Times New Roman" w:cs="Times New Roman"/>
                <w:sz w:val="24"/>
              </w:rPr>
              <w:t>0.39</w:t>
            </w:r>
          </w:p>
        </w:tc>
        <w:tc>
          <w:tcPr>
            <w:tcW w:w="1260" w:type="dxa"/>
          </w:tcPr>
          <w:p w14:paraId="3DCEB8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E89C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2586DDDC" w14:textId="77777777" w:rsidTr="009F6BEC">
        <w:trPr>
          <w:jc w:val="center"/>
        </w:trPr>
        <w:tc>
          <w:tcPr>
            <w:tcW w:w="854" w:type="dxa"/>
            <w:vMerge/>
          </w:tcPr>
          <w:p w14:paraId="3E2738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1A433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34D25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5.97 ±0.13</w:t>
            </w:r>
          </w:p>
        </w:tc>
        <w:tc>
          <w:tcPr>
            <w:tcW w:w="1350" w:type="dxa"/>
          </w:tcPr>
          <w:p w14:paraId="11A7C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21.35±1.72</w:t>
            </w:r>
          </w:p>
        </w:tc>
        <w:tc>
          <w:tcPr>
            <w:tcW w:w="1350" w:type="dxa"/>
          </w:tcPr>
          <w:p w14:paraId="6BAC12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26.00±0.32</w:t>
            </w:r>
          </w:p>
        </w:tc>
        <w:tc>
          <w:tcPr>
            <w:tcW w:w="1260" w:type="dxa"/>
          </w:tcPr>
          <w:p w14:paraId="4341B9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B80C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45A3C8B5" w14:textId="77777777" w:rsidTr="009F6BEC">
        <w:trPr>
          <w:jc w:val="center"/>
        </w:trPr>
        <w:tc>
          <w:tcPr>
            <w:tcW w:w="854" w:type="dxa"/>
            <w:vMerge/>
          </w:tcPr>
          <w:p w14:paraId="41FA08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0355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09FC15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6.06 ±0.36</w:t>
            </w:r>
          </w:p>
        </w:tc>
        <w:tc>
          <w:tcPr>
            <w:tcW w:w="1350" w:type="dxa"/>
          </w:tcPr>
          <w:p w14:paraId="26BE89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48.30±4.57</w:t>
            </w:r>
          </w:p>
        </w:tc>
        <w:tc>
          <w:tcPr>
            <w:tcW w:w="1350" w:type="dxa"/>
          </w:tcPr>
          <w:p w14:paraId="76A06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24.10±0.44</w:t>
            </w:r>
          </w:p>
        </w:tc>
        <w:tc>
          <w:tcPr>
            <w:tcW w:w="1260" w:type="dxa"/>
          </w:tcPr>
          <w:p w14:paraId="0205BB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310270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17086DA4" w14:textId="77777777" w:rsidTr="009F6BEC">
        <w:trPr>
          <w:jc w:val="center"/>
        </w:trPr>
        <w:tc>
          <w:tcPr>
            <w:tcW w:w="854" w:type="dxa"/>
            <w:vMerge/>
          </w:tcPr>
          <w:p w14:paraId="37579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DC8D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691B9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5.78 ±0.34</w:t>
            </w:r>
          </w:p>
        </w:tc>
        <w:tc>
          <w:tcPr>
            <w:tcW w:w="1350" w:type="dxa"/>
          </w:tcPr>
          <w:p w14:paraId="630E0F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46.30±1.59</w:t>
            </w:r>
          </w:p>
        </w:tc>
        <w:tc>
          <w:tcPr>
            <w:tcW w:w="1350" w:type="dxa"/>
          </w:tcPr>
          <w:p w14:paraId="2D6CC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24.20±0.52</w:t>
            </w:r>
          </w:p>
        </w:tc>
        <w:tc>
          <w:tcPr>
            <w:tcW w:w="1260" w:type="dxa"/>
          </w:tcPr>
          <w:p w14:paraId="41F76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22F4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77DB624A" w14:textId="77777777" w:rsidTr="009F6BEC">
        <w:trPr>
          <w:jc w:val="center"/>
        </w:trPr>
        <w:tc>
          <w:tcPr>
            <w:tcW w:w="854" w:type="dxa"/>
            <w:vMerge/>
          </w:tcPr>
          <w:p w14:paraId="3962F7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4B282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6F509E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6.26 ±0.22</w:t>
            </w:r>
          </w:p>
        </w:tc>
        <w:tc>
          <w:tcPr>
            <w:tcW w:w="1350" w:type="dxa"/>
          </w:tcPr>
          <w:p w14:paraId="02CD5A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35.45±1.53</w:t>
            </w:r>
          </w:p>
        </w:tc>
        <w:tc>
          <w:tcPr>
            <w:tcW w:w="1350" w:type="dxa"/>
          </w:tcPr>
          <w:p w14:paraId="1B16D13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23.15±0.58</w:t>
            </w:r>
          </w:p>
        </w:tc>
        <w:tc>
          <w:tcPr>
            <w:tcW w:w="1260" w:type="dxa"/>
          </w:tcPr>
          <w:p w14:paraId="55654B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2A1EBA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75±0.00</w:t>
            </w:r>
          </w:p>
        </w:tc>
      </w:tr>
      <w:tr w:rsidR="00BC3F96" w:rsidRPr="00BC3F96" w14:paraId="1347A39F" w14:textId="77777777" w:rsidTr="009F6BEC">
        <w:trPr>
          <w:jc w:val="center"/>
        </w:trPr>
        <w:tc>
          <w:tcPr>
            <w:tcW w:w="854" w:type="dxa"/>
            <w:vMerge/>
          </w:tcPr>
          <w:p w14:paraId="3656B0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C04B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0A1FEF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6.37 ±0.31</w:t>
            </w:r>
          </w:p>
        </w:tc>
        <w:tc>
          <w:tcPr>
            <w:tcW w:w="1350" w:type="dxa"/>
          </w:tcPr>
          <w:p w14:paraId="0643AF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63.90±2.38</w:t>
            </w:r>
          </w:p>
        </w:tc>
        <w:tc>
          <w:tcPr>
            <w:tcW w:w="1350" w:type="dxa"/>
          </w:tcPr>
          <w:p w14:paraId="6DB4D8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24.95±0.51</w:t>
            </w:r>
          </w:p>
        </w:tc>
        <w:tc>
          <w:tcPr>
            <w:tcW w:w="1260" w:type="dxa"/>
          </w:tcPr>
          <w:p w14:paraId="4DD23A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22±0.00</w:t>
            </w:r>
          </w:p>
        </w:tc>
        <w:tc>
          <w:tcPr>
            <w:tcW w:w="1466" w:type="dxa"/>
          </w:tcPr>
          <w:p w14:paraId="1508F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60±0.00</w:t>
            </w:r>
          </w:p>
        </w:tc>
      </w:tr>
      <w:tr w:rsidR="00BC3F96" w:rsidRPr="00BC3F96" w14:paraId="5D725ECA" w14:textId="77777777" w:rsidTr="009F6BEC">
        <w:trPr>
          <w:jc w:val="center"/>
        </w:trPr>
        <w:tc>
          <w:tcPr>
            <w:tcW w:w="854" w:type="dxa"/>
            <w:vMerge/>
          </w:tcPr>
          <w:p w14:paraId="3E5CD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5395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439337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±0.17</w:t>
            </w:r>
          </w:p>
        </w:tc>
        <w:tc>
          <w:tcPr>
            <w:tcW w:w="1350" w:type="dxa"/>
          </w:tcPr>
          <w:p w14:paraId="01B8F7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54.35±0.93</w:t>
            </w:r>
          </w:p>
        </w:tc>
        <w:tc>
          <w:tcPr>
            <w:tcW w:w="1350" w:type="dxa"/>
          </w:tcPr>
          <w:p w14:paraId="2FF0D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25.00±0.56</w:t>
            </w:r>
          </w:p>
        </w:tc>
        <w:tc>
          <w:tcPr>
            <w:tcW w:w="1260" w:type="dxa"/>
          </w:tcPr>
          <w:p w14:paraId="466CC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54BF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70±0.00</w:t>
            </w:r>
          </w:p>
        </w:tc>
      </w:tr>
      <w:tr w:rsidR="00BC3F96" w:rsidRPr="00BC3F96" w14:paraId="72A4280E" w14:textId="77777777" w:rsidTr="009F6BEC">
        <w:trPr>
          <w:trHeight w:val="305"/>
          <w:jc w:val="center"/>
        </w:trPr>
        <w:tc>
          <w:tcPr>
            <w:tcW w:w="854" w:type="dxa"/>
            <w:vMerge w:val="restart"/>
          </w:tcPr>
          <w:p w14:paraId="07AB5C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1AA4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211A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146D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C71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A1FC0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5F1A0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r w:rsidRPr="00BC3F96" w:rsidDel="00CA2BB1">
              <w:rPr>
                <w:rFonts w:ascii="Times New Roman" w:eastAsia="Times New Roman" w:hAnsi="Times New Roman" w:cs="Times New Roman"/>
                <w:sz w:val="24"/>
              </w:rPr>
              <w:t xml:space="preserve"> </w:t>
            </w:r>
          </w:p>
        </w:tc>
        <w:tc>
          <w:tcPr>
            <w:tcW w:w="1260" w:type="dxa"/>
          </w:tcPr>
          <w:p w14:paraId="05429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0.20</w:t>
            </w:r>
          </w:p>
        </w:tc>
        <w:tc>
          <w:tcPr>
            <w:tcW w:w="1350" w:type="dxa"/>
          </w:tcPr>
          <w:p w14:paraId="6602F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44.15±1.81</w:t>
            </w:r>
          </w:p>
        </w:tc>
        <w:tc>
          <w:tcPr>
            <w:tcW w:w="1350" w:type="dxa"/>
          </w:tcPr>
          <w:p w14:paraId="1A382C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24.15±0.58</w:t>
            </w:r>
          </w:p>
        </w:tc>
        <w:tc>
          <w:tcPr>
            <w:tcW w:w="1260" w:type="dxa"/>
          </w:tcPr>
          <w:p w14:paraId="78050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730A7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08C88252" w14:textId="77777777" w:rsidTr="009F6BEC">
        <w:trPr>
          <w:jc w:val="center"/>
        </w:trPr>
        <w:tc>
          <w:tcPr>
            <w:tcW w:w="854" w:type="dxa"/>
            <w:vMerge/>
          </w:tcPr>
          <w:p w14:paraId="1EA18C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8ACA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05780C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6.24±0.21</w:t>
            </w:r>
          </w:p>
        </w:tc>
        <w:tc>
          <w:tcPr>
            <w:tcW w:w="1350" w:type="dxa"/>
          </w:tcPr>
          <w:p w14:paraId="698B4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23.90±5.47</w:t>
            </w:r>
          </w:p>
        </w:tc>
        <w:tc>
          <w:tcPr>
            <w:tcW w:w="1350" w:type="dxa"/>
          </w:tcPr>
          <w:p w14:paraId="1E8CD4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25.65±0.48</w:t>
            </w:r>
          </w:p>
        </w:tc>
        <w:tc>
          <w:tcPr>
            <w:tcW w:w="1260" w:type="dxa"/>
          </w:tcPr>
          <w:p w14:paraId="1BB7C2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3A47F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595CAF56" w14:textId="77777777" w:rsidTr="009F6BEC">
        <w:trPr>
          <w:jc w:val="center"/>
        </w:trPr>
        <w:tc>
          <w:tcPr>
            <w:tcW w:w="854" w:type="dxa"/>
            <w:vMerge/>
          </w:tcPr>
          <w:p w14:paraId="0F3C2D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2BC8D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6689DA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6.23±0.26</w:t>
            </w:r>
          </w:p>
        </w:tc>
        <w:tc>
          <w:tcPr>
            <w:tcW w:w="1350" w:type="dxa"/>
          </w:tcPr>
          <w:p w14:paraId="519C96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21.25±1.61</w:t>
            </w:r>
          </w:p>
        </w:tc>
        <w:tc>
          <w:tcPr>
            <w:tcW w:w="1350" w:type="dxa"/>
          </w:tcPr>
          <w:p w14:paraId="7F517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26.55±0.51</w:t>
            </w:r>
          </w:p>
        </w:tc>
        <w:tc>
          <w:tcPr>
            <w:tcW w:w="1260" w:type="dxa"/>
          </w:tcPr>
          <w:p w14:paraId="7360A6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5DE29A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44±0.00</w:t>
            </w:r>
          </w:p>
        </w:tc>
      </w:tr>
      <w:tr w:rsidR="00BC3F96" w:rsidRPr="00BC3F96" w14:paraId="6E9E9E6F" w14:textId="77777777" w:rsidTr="009F6BEC">
        <w:trPr>
          <w:jc w:val="center"/>
        </w:trPr>
        <w:tc>
          <w:tcPr>
            <w:tcW w:w="854" w:type="dxa"/>
            <w:vMerge/>
          </w:tcPr>
          <w:p w14:paraId="53BF4AE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A9B0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44DA63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6.13±0.38</w:t>
            </w:r>
          </w:p>
        </w:tc>
        <w:tc>
          <w:tcPr>
            <w:tcW w:w="1350" w:type="dxa"/>
          </w:tcPr>
          <w:p w14:paraId="093796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24.30±1.65</w:t>
            </w:r>
          </w:p>
        </w:tc>
        <w:tc>
          <w:tcPr>
            <w:tcW w:w="1350" w:type="dxa"/>
          </w:tcPr>
          <w:p w14:paraId="348316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27.00±0.45</w:t>
            </w:r>
          </w:p>
        </w:tc>
        <w:tc>
          <w:tcPr>
            <w:tcW w:w="1260" w:type="dxa"/>
          </w:tcPr>
          <w:p w14:paraId="23FE7B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4E41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46±0.00</w:t>
            </w:r>
          </w:p>
        </w:tc>
      </w:tr>
      <w:tr w:rsidR="00BC3F96" w:rsidRPr="00BC3F96" w14:paraId="1DF1FD51" w14:textId="77777777" w:rsidTr="009F6BEC">
        <w:trPr>
          <w:jc w:val="center"/>
        </w:trPr>
        <w:tc>
          <w:tcPr>
            <w:tcW w:w="854" w:type="dxa"/>
            <w:vMerge/>
          </w:tcPr>
          <w:p w14:paraId="5630E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80AA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3C095E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6.24±0.31</w:t>
            </w:r>
          </w:p>
        </w:tc>
        <w:tc>
          <w:tcPr>
            <w:tcW w:w="1350" w:type="dxa"/>
          </w:tcPr>
          <w:p w14:paraId="4E8634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34.3±1.08</w:t>
            </w:r>
          </w:p>
        </w:tc>
        <w:tc>
          <w:tcPr>
            <w:tcW w:w="1350" w:type="dxa"/>
          </w:tcPr>
          <w:p w14:paraId="0D9C4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26.30±0.47</w:t>
            </w:r>
          </w:p>
        </w:tc>
        <w:tc>
          <w:tcPr>
            <w:tcW w:w="1260" w:type="dxa"/>
          </w:tcPr>
          <w:p w14:paraId="3FD327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22AE90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4DF17ED4" w14:textId="77777777" w:rsidTr="009F6BEC">
        <w:trPr>
          <w:jc w:val="center"/>
        </w:trPr>
        <w:tc>
          <w:tcPr>
            <w:tcW w:w="854" w:type="dxa"/>
            <w:vMerge/>
          </w:tcPr>
          <w:p w14:paraId="678FE1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CC78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60" w:type="dxa"/>
          </w:tcPr>
          <w:p w14:paraId="60387D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6.35±0.40</w:t>
            </w:r>
          </w:p>
        </w:tc>
        <w:tc>
          <w:tcPr>
            <w:tcW w:w="1350" w:type="dxa"/>
          </w:tcPr>
          <w:p w14:paraId="72261E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33.65±1.56</w:t>
            </w:r>
          </w:p>
        </w:tc>
        <w:tc>
          <w:tcPr>
            <w:tcW w:w="1350" w:type="dxa"/>
          </w:tcPr>
          <w:p w14:paraId="3B5FA7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26.10±0.71</w:t>
            </w:r>
          </w:p>
        </w:tc>
        <w:tc>
          <w:tcPr>
            <w:tcW w:w="1260" w:type="dxa"/>
          </w:tcPr>
          <w:p w14:paraId="5FBB9A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B307B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74D1BA37" w14:textId="77777777" w:rsidTr="009F6BEC">
        <w:trPr>
          <w:jc w:val="center"/>
        </w:trPr>
        <w:tc>
          <w:tcPr>
            <w:tcW w:w="854" w:type="dxa"/>
            <w:vMerge/>
          </w:tcPr>
          <w:p w14:paraId="449B6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8EED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CF861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6.41±0.39</w:t>
            </w:r>
          </w:p>
        </w:tc>
        <w:tc>
          <w:tcPr>
            <w:tcW w:w="1350" w:type="dxa"/>
          </w:tcPr>
          <w:p w14:paraId="7FBB2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47.00±2.63</w:t>
            </w:r>
          </w:p>
        </w:tc>
        <w:tc>
          <w:tcPr>
            <w:tcW w:w="1350" w:type="dxa"/>
          </w:tcPr>
          <w:p w14:paraId="49684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23.75±0.44</w:t>
            </w:r>
          </w:p>
        </w:tc>
        <w:tc>
          <w:tcPr>
            <w:tcW w:w="1260" w:type="dxa"/>
          </w:tcPr>
          <w:p w14:paraId="3F83DE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10B97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34374A51" w14:textId="77777777" w:rsidTr="009F6BEC">
        <w:trPr>
          <w:jc w:val="center"/>
        </w:trPr>
        <w:tc>
          <w:tcPr>
            <w:tcW w:w="854" w:type="dxa"/>
            <w:vMerge/>
          </w:tcPr>
          <w:p w14:paraId="2CE1C7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BD5B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375CCA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6.92±0.42</w:t>
            </w:r>
          </w:p>
        </w:tc>
        <w:tc>
          <w:tcPr>
            <w:tcW w:w="1350" w:type="dxa"/>
          </w:tcPr>
          <w:p w14:paraId="7DE13E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48.45±4.04</w:t>
            </w:r>
          </w:p>
        </w:tc>
        <w:tc>
          <w:tcPr>
            <w:tcW w:w="1350" w:type="dxa"/>
          </w:tcPr>
          <w:p w14:paraId="451A8B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25.60±0.59</w:t>
            </w:r>
          </w:p>
        </w:tc>
        <w:tc>
          <w:tcPr>
            <w:tcW w:w="1260" w:type="dxa"/>
          </w:tcPr>
          <w:p w14:paraId="267405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C109B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34C88FC5" w14:textId="77777777" w:rsidTr="009F6BEC">
        <w:trPr>
          <w:jc w:val="center"/>
        </w:trPr>
        <w:tc>
          <w:tcPr>
            <w:tcW w:w="854" w:type="dxa"/>
            <w:vMerge/>
          </w:tcPr>
          <w:p w14:paraId="482ADCA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F5F69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7A6E93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6.54±0.20</w:t>
            </w:r>
          </w:p>
        </w:tc>
        <w:tc>
          <w:tcPr>
            <w:tcW w:w="1350" w:type="dxa"/>
          </w:tcPr>
          <w:p w14:paraId="7F0DC0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51.45±1.90</w:t>
            </w:r>
          </w:p>
        </w:tc>
        <w:tc>
          <w:tcPr>
            <w:tcW w:w="1350" w:type="dxa"/>
          </w:tcPr>
          <w:p w14:paraId="4DAB7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23.50±0.51</w:t>
            </w:r>
          </w:p>
        </w:tc>
        <w:tc>
          <w:tcPr>
            <w:tcW w:w="1260" w:type="dxa"/>
          </w:tcPr>
          <w:p w14:paraId="474251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6311A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878AE94" w14:textId="77777777" w:rsidTr="009F6BEC">
        <w:trPr>
          <w:jc w:val="center"/>
        </w:trPr>
        <w:tc>
          <w:tcPr>
            <w:tcW w:w="854" w:type="dxa"/>
            <w:vMerge/>
          </w:tcPr>
          <w:p w14:paraId="0D404AD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683DE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3BFC41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6.33±1.30</w:t>
            </w:r>
          </w:p>
        </w:tc>
        <w:tc>
          <w:tcPr>
            <w:tcW w:w="1350" w:type="dxa"/>
          </w:tcPr>
          <w:p w14:paraId="576C7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53.65±2.00</w:t>
            </w:r>
          </w:p>
        </w:tc>
        <w:tc>
          <w:tcPr>
            <w:tcW w:w="1350" w:type="dxa"/>
          </w:tcPr>
          <w:p w14:paraId="768A7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23.65±0.67</w:t>
            </w:r>
          </w:p>
        </w:tc>
        <w:tc>
          <w:tcPr>
            <w:tcW w:w="1260" w:type="dxa"/>
          </w:tcPr>
          <w:p w14:paraId="38C43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E7C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0DC61250" w14:textId="77777777" w:rsidTr="009F6BEC">
        <w:trPr>
          <w:jc w:val="center"/>
        </w:trPr>
        <w:tc>
          <w:tcPr>
            <w:tcW w:w="854" w:type="dxa"/>
            <w:vMerge/>
          </w:tcPr>
          <w:p w14:paraId="18CE18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80F5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2F5C89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6.81±0.33</w:t>
            </w:r>
          </w:p>
        </w:tc>
        <w:tc>
          <w:tcPr>
            <w:tcW w:w="1350" w:type="dxa"/>
          </w:tcPr>
          <w:p w14:paraId="0C09E2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64.70±0.92</w:t>
            </w:r>
          </w:p>
        </w:tc>
        <w:tc>
          <w:tcPr>
            <w:tcW w:w="1350" w:type="dxa"/>
          </w:tcPr>
          <w:p w14:paraId="723952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22.60±0.50</w:t>
            </w:r>
          </w:p>
        </w:tc>
        <w:tc>
          <w:tcPr>
            <w:tcW w:w="1260" w:type="dxa"/>
          </w:tcPr>
          <w:p w14:paraId="1C2824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04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65±0.00</w:t>
            </w:r>
          </w:p>
        </w:tc>
      </w:tr>
      <w:tr w:rsidR="00BC3F96" w:rsidRPr="00BC3F96" w14:paraId="7E2A3351" w14:textId="77777777" w:rsidTr="009F6BEC">
        <w:trPr>
          <w:jc w:val="center"/>
        </w:trPr>
        <w:tc>
          <w:tcPr>
            <w:tcW w:w="854" w:type="dxa"/>
            <w:vMerge/>
          </w:tcPr>
          <w:p w14:paraId="02B94B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99CB4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2BB488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6.68±0.35</w:t>
            </w:r>
          </w:p>
        </w:tc>
        <w:tc>
          <w:tcPr>
            <w:tcW w:w="1350" w:type="dxa"/>
          </w:tcPr>
          <w:p w14:paraId="47D555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32.05±2.58</w:t>
            </w:r>
          </w:p>
        </w:tc>
        <w:tc>
          <w:tcPr>
            <w:tcW w:w="1350" w:type="dxa"/>
          </w:tcPr>
          <w:p w14:paraId="5E4E96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24.25±0.55</w:t>
            </w:r>
          </w:p>
        </w:tc>
        <w:tc>
          <w:tcPr>
            <w:tcW w:w="1260" w:type="dxa"/>
          </w:tcPr>
          <w:p w14:paraId="07F19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54B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58±0.00</w:t>
            </w:r>
          </w:p>
        </w:tc>
      </w:tr>
      <w:tr w:rsidR="00BC3F96" w:rsidRPr="00BC3F96" w14:paraId="67C26B5A" w14:textId="77777777" w:rsidTr="009F6BEC">
        <w:trPr>
          <w:jc w:val="center"/>
        </w:trPr>
        <w:tc>
          <w:tcPr>
            <w:tcW w:w="854" w:type="dxa"/>
            <w:vMerge w:val="restart"/>
          </w:tcPr>
          <w:p w14:paraId="33FFB6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1BFED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0BA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665C0A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w:t>
            </w:r>
          </w:p>
        </w:tc>
        <w:tc>
          <w:tcPr>
            <w:tcW w:w="1260" w:type="dxa"/>
          </w:tcPr>
          <w:p w14:paraId="7405F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6.66±0.28</w:t>
            </w:r>
          </w:p>
        </w:tc>
        <w:tc>
          <w:tcPr>
            <w:tcW w:w="1350" w:type="dxa"/>
          </w:tcPr>
          <w:p w14:paraId="2341FB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20.55±0.75</w:t>
            </w:r>
          </w:p>
        </w:tc>
        <w:tc>
          <w:tcPr>
            <w:tcW w:w="1350" w:type="dxa"/>
          </w:tcPr>
          <w:p w14:paraId="355165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25.70±0.47</w:t>
            </w:r>
          </w:p>
        </w:tc>
        <w:tc>
          <w:tcPr>
            <w:tcW w:w="1260" w:type="dxa"/>
          </w:tcPr>
          <w:p w14:paraId="0EBF0E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52A03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55±0.00</w:t>
            </w:r>
          </w:p>
        </w:tc>
      </w:tr>
      <w:tr w:rsidR="00BC3F96" w:rsidRPr="00BC3F96" w14:paraId="4CEAD156" w14:textId="77777777" w:rsidTr="009F6BEC">
        <w:trPr>
          <w:jc w:val="center"/>
        </w:trPr>
        <w:tc>
          <w:tcPr>
            <w:tcW w:w="854" w:type="dxa"/>
            <w:vMerge/>
          </w:tcPr>
          <w:p w14:paraId="289D40A0"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3C50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28B5F2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6.91±0.48</w:t>
            </w:r>
          </w:p>
        </w:tc>
        <w:tc>
          <w:tcPr>
            <w:tcW w:w="1350" w:type="dxa"/>
          </w:tcPr>
          <w:p w14:paraId="671BA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11.05±1.79</w:t>
            </w:r>
          </w:p>
        </w:tc>
        <w:tc>
          <w:tcPr>
            <w:tcW w:w="1350" w:type="dxa"/>
          </w:tcPr>
          <w:p w14:paraId="2BD3A5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25.00±0.45</w:t>
            </w:r>
          </w:p>
        </w:tc>
        <w:tc>
          <w:tcPr>
            <w:tcW w:w="1260" w:type="dxa"/>
          </w:tcPr>
          <w:p w14:paraId="7173CE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02D8A9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7B994FFE" w14:textId="77777777" w:rsidTr="009F6BEC">
        <w:trPr>
          <w:jc w:val="center"/>
        </w:trPr>
        <w:tc>
          <w:tcPr>
            <w:tcW w:w="854" w:type="dxa"/>
            <w:vMerge/>
          </w:tcPr>
          <w:p w14:paraId="676DC189"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78A687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27B588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6.58±0.25</w:t>
            </w:r>
          </w:p>
        </w:tc>
        <w:tc>
          <w:tcPr>
            <w:tcW w:w="1350" w:type="dxa"/>
          </w:tcPr>
          <w:p w14:paraId="7A4001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14.65±0.74</w:t>
            </w:r>
          </w:p>
        </w:tc>
        <w:tc>
          <w:tcPr>
            <w:tcW w:w="1350" w:type="dxa"/>
          </w:tcPr>
          <w:p w14:paraId="0498F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26.05±0.68</w:t>
            </w:r>
          </w:p>
        </w:tc>
        <w:tc>
          <w:tcPr>
            <w:tcW w:w="1260" w:type="dxa"/>
          </w:tcPr>
          <w:p w14:paraId="7C4054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AF031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5BE9E72" w14:textId="77777777" w:rsidTr="009F6BEC">
        <w:trPr>
          <w:jc w:val="center"/>
        </w:trPr>
        <w:tc>
          <w:tcPr>
            <w:tcW w:w="854" w:type="dxa"/>
            <w:vMerge/>
          </w:tcPr>
          <w:p w14:paraId="439ECC64"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E140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209412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6.48±0.30</w:t>
            </w:r>
          </w:p>
        </w:tc>
        <w:tc>
          <w:tcPr>
            <w:tcW w:w="1350" w:type="dxa"/>
          </w:tcPr>
          <w:p w14:paraId="6B9278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42.05±1.93</w:t>
            </w:r>
          </w:p>
        </w:tc>
        <w:tc>
          <w:tcPr>
            <w:tcW w:w="1350" w:type="dxa"/>
          </w:tcPr>
          <w:p w14:paraId="6D34B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26.60±0.50</w:t>
            </w:r>
          </w:p>
        </w:tc>
        <w:tc>
          <w:tcPr>
            <w:tcW w:w="1260" w:type="dxa"/>
          </w:tcPr>
          <w:p w14:paraId="1A9B4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52FB17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5AE74CF3" w14:textId="77777777" w:rsidTr="009F6BEC">
        <w:trPr>
          <w:jc w:val="center"/>
        </w:trPr>
        <w:tc>
          <w:tcPr>
            <w:tcW w:w="854" w:type="dxa"/>
            <w:vMerge/>
          </w:tcPr>
          <w:p w14:paraId="7CD139D3"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01A45F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19F515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6.52±0.29</w:t>
            </w:r>
          </w:p>
        </w:tc>
        <w:tc>
          <w:tcPr>
            <w:tcW w:w="1350" w:type="dxa"/>
          </w:tcPr>
          <w:p w14:paraId="6A570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36.00±2.55</w:t>
            </w:r>
          </w:p>
        </w:tc>
        <w:tc>
          <w:tcPr>
            <w:tcW w:w="1350" w:type="dxa"/>
          </w:tcPr>
          <w:p w14:paraId="27343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24.00±0.64</w:t>
            </w:r>
          </w:p>
        </w:tc>
        <w:tc>
          <w:tcPr>
            <w:tcW w:w="1260" w:type="dxa"/>
          </w:tcPr>
          <w:p w14:paraId="187732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2FDD6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39±0.00</w:t>
            </w:r>
          </w:p>
        </w:tc>
      </w:tr>
    </w:tbl>
    <w:p w14:paraId="767FFB8A" w14:textId="77777777" w:rsidR="00BC3F96" w:rsidRPr="00BC3F96" w:rsidRDefault="00BC3F96" w:rsidP="00BC3F96">
      <w:pPr>
        <w:spacing w:line="360" w:lineRule="auto"/>
        <w:ind w:firstLine="720"/>
        <w:rPr>
          <w:rFonts w:ascii="Times New Roman" w:eastAsia="Times New Roman" w:hAnsi="Times New Roman" w:cs="Times New Roman"/>
          <w:sz w:val="24"/>
        </w:rPr>
      </w:pPr>
      <w:r w:rsidRPr="00BC3F96">
        <w:rPr>
          <w:rFonts w:ascii="Times New Roman" w:eastAsia="Times New Roman" w:hAnsi="Times New Roman" w:cs="Times New Roman"/>
          <w:sz w:val="24"/>
        </w:rPr>
        <w:t>Mean and standard deviations were obtained from 20 quadrats</w:t>
      </w:r>
    </w:p>
    <w:p w14:paraId="26E1C13D"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3DBF0E69"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598B666"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2E9A423E"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EEC2088"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73A903B4"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lastRenderedPageBreak/>
        <w:t xml:space="preserve">Table 24: Correlation analysis of rainfall, soil pH, Soil temperature, Soil Moisture, Ambient temperature, Ambient humidity, Total number and Total biomass of </w:t>
      </w:r>
    </w:p>
    <w:p w14:paraId="36000BCC"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bCs/>
          <w:i/>
          <w:sz w:val="24"/>
        </w:rPr>
        <w:t xml:space="preserve">D. </w:t>
      </w:r>
      <w:proofErr w:type="spellStart"/>
      <w:proofErr w:type="gram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D.</w:t>
      </w:r>
      <w:proofErr w:type="gramEnd"/>
      <w:r w:rsidRPr="00BC3F96">
        <w:rPr>
          <w:rFonts w:ascii="Times New Roman" w:eastAsia="Times New Roman" w:hAnsi="Times New Roman" w:cs="Times New Roman"/>
          <w:b/>
          <w:bCs/>
          <w:i/>
          <w:sz w:val="24"/>
        </w:rPr>
        <w:t xml:space="preserve"> bullata,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sz w:val="24"/>
        </w:rPr>
        <w:t xml:space="preserve"> and </w:t>
      </w:r>
      <w:r w:rsidRPr="00BC3F96">
        <w:rPr>
          <w:rFonts w:ascii="Times New Roman" w:eastAsia="Times New Roman" w:hAnsi="Times New Roman" w:cs="Times New Roman"/>
          <w:b/>
          <w:bCs/>
          <w:i/>
          <w:sz w:val="24"/>
        </w:rPr>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i/>
          <w:sz w:val="24"/>
        </w:rPr>
        <w:t>.</w:t>
      </w:r>
    </w:p>
    <w:tbl>
      <w:tblPr>
        <w:tblW w:w="9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66"/>
        <w:gridCol w:w="1530"/>
        <w:gridCol w:w="1294"/>
        <w:gridCol w:w="1316"/>
        <w:gridCol w:w="934"/>
        <w:gridCol w:w="1620"/>
        <w:gridCol w:w="1372"/>
      </w:tblGrid>
      <w:tr w:rsidR="00BC3F96" w:rsidRPr="00BC3F96" w14:paraId="52C3ADE1" w14:textId="77777777" w:rsidTr="009F6BEC">
        <w:trPr>
          <w:cantSplit/>
          <w:tblHeader/>
          <w:jc w:val="center"/>
        </w:trPr>
        <w:tc>
          <w:tcPr>
            <w:tcW w:w="176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AD1713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sz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FF23317"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Rain Fall</w:t>
            </w:r>
          </w:p>
        </w:tc>
        <w:tc>
          <w:tcPr>
            <w:tcW w:w="12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9EAB7B"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3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257B61"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9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FB0F15"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7E601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Temperature</w:t>
            </w:r>
          </w:p>
        </w:tc>
        <w:tc>
          <w:tcPr>
            <w:tcW w:w="13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39F6F4"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r>
      <w:tr w:rsidR="00BC3F96" w:rsidRPr="00BC3F96" w14:paraId="01E4CEEC" w14:textId="77777777" w:rsidTr="009F6BEC">
        <w:trPr>
          <w:cantSplit/>
          <w:tblHeader/>
          <w:jc w:val="center"/>
        </w:trPr>
        <w:tc>
          <w:tcPr>
            <w:tcW w:w="1766" w:type="dxa"/>
            <w:vMerge/>
            <w:tcBorders>
              <w:left w:val="single" w:sz="16" w:space="0" w:color="000000"/>
              <w:right w:val="nil"/>
            </w:tcBorders>
            <w:shd w:val="clear" w:color="auto" w:fill="FFFFFF"/>
            <w:tcMar>
              <w:top w:w="30" w:type="dxa"/>
              <w:left w:w="30" w:type="dxa"/>
              <w:bottom w:w="30" w:type="dxa"/>
              <w:right w:w="30" w:type="dxa"/>
            </w:tcMar>
          </w:tcPr>
          <w:p w14:paraId="37F2764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AFED43" w14:textId="77777777" w:rsidR="00BC3F96" w:rsidRPr="00BC3F96" w:rsidRDefault="00BC3F96" w:rsidP="00BC3F96">
            <w:pPr>
              <w:autoSpaceDE w:val="0"/>
              <w:autoSpaceDN w:val="0"/>
              <w:adjustRightInd w:val="0"/>
              <w:spacing w:line="276" w:lineRule="auto"/>
              <w:jc w:val="right"/>
              <w:rPr>
                <w:rFonts w:ascii="Times New Roman" w:eastAsia="Times New Roman" w:hAnsi="Times New Roman" w:cs="Times New Roman"/>
                <w:bCs/>
                <w:sz w:val="24"/>
              </w:rPr>
            </w:pPr>
            <w:r w:rsidRPr="00BC3F96">
              <w:rPr>
                <w:rFonts w:ascii="Times New Roman" w:eastAsia="Times New Roman" w:hAnsi="Times New Roman" w:cs="Times New Roman"/>
                <w:bCs/>
                <w:sz w:val="24"/>
              </w:rPr>
              <w:t>0.130*</w:t>
            </w:r>
          </w:p>
        </w:tc>
        <w:tc>
          <w:tcPr>
            <w:tcW w:w="1294" w:type="dxa"/>
            <w:tcBorders>
              <w:top w:val="single" w:sz="16" w:space="0" w:color="000000"/>
              <w:bottom w:val="nil"/>
            </w:tcBorders>
            <w:shd w:val="clear" w:color="auto" w:fill="FFFFFF"/>
            <w:tcMar>
              <w:top w:w="30" w:type="dxa"/>
              <w:left w:w="30" w:type="dxa"/>
              <w:bottom w:w="30" w:type="dxa"/>
              <w:right w:w="30" w:type="dxa"/>
            </w:tcMar>
            <w:vAlign w:val="center"/>
          </w:tcPr>
          <w:p w14:paraId="572E060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16" w:type="dxa"/>
            <w:tcBorders>
              <w:top w:val="single" w:sz="16" w:space="0" w:color="000000"/>
              <w:bottom w:val="nil"/>
            </w:tcBorders>
            <w:shd w:val="clear" w:color="auto" w:fill="FFFFFF"/>
            <w:tcMar>
              <w:top w:w="30" w:type="dxa"/>
              <w:left w:w="30" w:type="dxa"/>
              <w:bottom w:w="30" w:type="dxa"/>
              <w:right w:w="30" w:type="dxa"/>
            </w:tcMar>
            <w:vAlign w:val="center"/>
          </w:tcPr>
          <w:p w14:paraId="1BA9D0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934" w:type="dxa"/>
            <w:tcBorders>
              <w:top w:val="single" w:sz="16" w:space="0" w:color="000000"/>
              <w:bottom w:val="nil"/>
            </w:tcBorders>
            <w:shd w:val="clear" w:color="auto" w:fill="FFFFFF"/>
            <w:tcMar>
              <w:top w:w="30" w:type="dxa"/>
              <w:left w:w="30" w:type="dxa"/>
              <w:bottom w:w="30" w:type="dxa"/>
              <w:right w:w="30" w:type="dxa"/>
            </w:tcMar>
            <w:vAlign w:val="center"/>
          </w:tcPr>
          <w:p w14:paraId="5CA4FA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403C7F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top w:val="single" w:sz="16" w:space="0" w:color="000000"/>
              <w:bottom w:val="nil"/>
            </w:tcBorders>
            <w:shd w:val="clear" w:color="auto" w:fill="FFFFFF"/>
            <w:tcMar>
              <w:top w:w="30" w:type="dxa"/>
              <w:left w:w="30" w:type="dxa"/>
              <w:bottom w:w="30" w:type="dxa"/>
              <w:right w:w="30" w:type="dxa"/>
            </w:tcMar>
            <w:vAlign w:val="center"/>
          </w:tcPr>
          <w:p w14:paraId="6BED18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6D67C4D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1E2F6F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B28792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.150</w:t>
            </w:r>
          </w:p>
        </w:tc>
        <w:tc>
          <w:tcPr>
            <w:tcW w:w="1294" w:type="dxa"/>
            <w:tcBorders>
              <w:bottom w:val="nil"/>
            </w:tcBorders>
            <w:shd w:val="clear" w:color="auto" w:fill="FFFFFF"/>
            <w:tcMar>
              <w:top w:w="30" w:type="dxa"/>
              <w:left w:w="30" w:type="dxa"/>
              <w:bottom w:w="30" w:type="dxa"/>
              <w:right w:w="30" w:type="dxa"/>
            </w:tcMar>
            <w:vAlign w:val="center"/>
          </w:tcPr>
          <w:p w14:paraId="1ABBE8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16" w:type="dxa"/>
            <w:tcBorders>
              <w:bottom w:val="nil"/>
            </w:tcBorders>
            <w:shd w:val="clear" w:color="auto" w:fill="FFFFFF"/>
            <w:tcMar>
              <w:top w:w="30" w:type="dxa"/>
              <w:left w:w="30" w:type="dxa"/>
              <w:bottom w:w="30" w:type="dxa"/>
              <w:right w:w="30" w:type="dxa"/>
            </w:tcMar>
            <w:vAlign w:val="center"/>
          </w:tcPr>
          <w:p w14:paraId="35CC328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75BB73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3352BA9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07CD63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7894D51"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0F7183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6269B58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-.265</w:t>
            </w:r>
          </w:p>
        </w:tc>
        <w:tc>
          <w:tcPr>
            <w:tcW w:w="1294" w:type="dxa"/>
            <w:tcBorders>
              <w:bottom w:val="nil"/>
            </w:tcBorders>
            <w:shd w:val="clear" w:color="auto" w:fill="FFFFFF"/>
            <w:tcMar>
              <w:top w:w="30" w:type="dxa"/>
              <w:left w:w="30" w:type="dxa"/>
              <w:bottom w:w="30" w:type="dxa"/>
              <w:right w:w="30" w:type="dxa"/>
            </w:tcMar>
            <w:vAlign w:val="center"/>
          </w:tcPr>
          <w:p w14:paraId="0C66B0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316" w:type="dxa"/>
            <w:tcBorders>
              <w:bottom w:val="nil"/>
            </w:tcBorders>
            <w:shd w:val="clear" w:color="auto" w:fill="FFFFFF"/>
            <w:tcMar>
              <w:top w:w="30" w:type="dxa"/>
              <w:left w:w="30" w:type="dxa"/>
              <w:bottom w:w="30" w:type="dxa"/>
              <w:right w:w="30" w:type="dxa"/>
            </w:tcMar>
            <w:vAlign w:val="center"/>
          </w:tcPr>
          <w:p w14:paraId="5A8BF78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46A3E86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1916D87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1C7BE19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A0C73F7"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680DD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7E8D7A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.743</w:t>
            </w:r>
            <w:r w:rsidRPr="00BC3F96">
              <w:rPr>
                <w:rFonts w:ascii="Times New Roman" w:eastAsia="Times New Roman" w:hAnsi="Times New Roman" w:cs="Times New Roman"/>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7AA567D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.064</w:t>
            </w:r>
          </w:p>
        </w:tc>
        <w:tc>
          <w:tcPr>
            <w:tcW w:w="1316" w:type="dxa"/>
            <w:tcBorders>
              <w:bottom w:val="nil"/>
            </w:tcBorders>
            <w:shd w:val="clear" w:color="auto" w:fill="FFFFFF"/>
            <w:tcMar>
              <w:top w:w="30" w:type="dxa"/>
              <w:left w:w="30" w:type="dxa"/>
              <w:bottom w:w="30" w:type="dxa"/>
              <w:right w:w="30" w:type="dxa"/>
            </w:tcMar>
            <w:vAlign w:val="center"/>
          </w:tcPr>
          <w:p w14:paraId="368CDAC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-.481</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B2B98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678415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51342F6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89C654C"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AC99EE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proofErr w:type="spellStart"/>
            <w:r w:rsidRPr="00BC3F96">
              <w:rPr>
                <w:rFonts w:ascii="Times New Roman" w:eastAsia="Times New Roman" w:hAnsi="Times New Roman" w:cs="Times New Roman"/>
                <w:color w:val="000000"/>
                <w:sz w:val="24"/>
              </w:rPr>
              <w:t>Anbient</w:t>
            </w:r>
            <w:proofErr w:type="spellEnd"/>
            <w:r w:rsidRPr="00BC3F96">
              <w:rPr>
                <w:rFonts w:ascii="Times New Roman" w:eastAsia="Times New Roman" w:hAnsi="Times New Roman" w:cs="Times New Roman"/>
                <w:color w:val="000000"/>
                <w:sz w:val="24"/>
              </w:rPr>
              <w:t xml:space="preserve">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3E0D08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-.202</w:t>
            </w:r>
          </w:p>
        </w:tc>
        <w:tc>
          <w:tcPr>
            <w:tcW w:w="1294" w:type="dxa"/>
            <w:tcBorders>
              <w:bottom w:val="nil"/>
            </w:tcBorders>
            <w:shd w:val="clear" w:color="auto" w:fill="FFFFFF"/>
            <w:tcMar>
              <w:top w:w="30" w:type="dxa"/>
              <w:left w:w="30" w:type="dxa"/>
              <w:bottom w:w="30" w:type="dxa"/>
              <w:right w:w="30" w:type="dxa"/>
            </w:tcMar>
            <w:vAlign w:val="center"/>
          </w:tcPr>
          <w:p w14:paraId="32AD1DD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.030</w:t>
            </w:r>
          </w:p>
        </w:tc>
        <w:tc>
          <w:tcPr>
            <w:tcW w:w="1316" w:type="dxa"/>
            <w:tcBorders>
              <w:bottom w:val="nil"/>
            </w:tcBorders>
            <w:shd w:val="clear" w:color="auto" w:fill="FFFFFF"/>
            <w:tcMar>
              <w:top w:w="30" w:type="dxa"/>
              <w:left w:w="30" w:type="dxa"/>
              <w:bottom w:w="30" w:type="dxa"/>
              <w:right w:w="30" w:type="dxa"/>
            </w:tcMar>
            <w:vAlign w:val="center"/>
          </w:tcPr>
          <w:p w14:paraId="365DB30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.322</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43AA77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-.460</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DC4AB4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72" w:type="dxa"/>
            <w:tcBorders>
              <w:bottom w:val="nil"/>
            </w:tcBorders>
            <w:shd w:val="clear" w:color="auto" w:fill="FFFFFF"/>
            <w:tcMar>
              <w:top w:w="30" w:type="dxa"/>
              <w:left w:w="30" w:type="dxa"/>
              <w:bottom w:w="30" w:type="dxa"/>
              <w:right w:w="30" w:type="dxa"/>
            </w:tcMar>
            <w:vAlign w:val="center"/>
          </w:tcPr>
          <w:p w14:paraId="7CEBAEC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1CEB7D9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2E71B8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718F5A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94" w:type="dxa"/>
            <w:tcBorders>
              <w:bottom w:val="nil"/>
            </w:tcBorders>
            <w:shd w:val="clear" w:color="auto" w:fill="FFFFFF"/>
            <w:tcMar>
              <w:top w:w="30" w:type="dxa"/>
              <w:left w:w="30" w:type="dxa"/>
              <w:bottom w:w="30" w:type="dxa"/>
              <w:right w:w="30" w:type="dxa"/>
            </w:tcMar>
            <w:vAlign w:val="center"/>
          </w:tcPr>
          <w:p w14:paraId="33958E3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.077</w:t>
            </w:r>
          </w:p>
        </w:tc>
        <w:tc>
          <w:tcPr>
            <w:tcW w:w="1316" w:type="dxa"/>
            <w:tcBorders>
              <w:bottom w:val="nil"/>
            </w:tcBorders>
            <w:shd w:val="clear" w:color="auto" w:fill="FFFFFF"/>
            <w:tcMar>
              <w:top w:w="30" w:type="dxa"/>
              <w:left w:w="30" w:type="dxa"/>
              <w:bottom w:w="30" w:type="dxa"/>
              <w:right w:w="30" w:type="dxa"/>
            </w:tcMar>
            <w:vAlign w:val="center"/>
          </w:tcPr>
          <w:p w14:paraId="0B7DBFC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-.415</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723403E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.232</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08756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-.556</w:t>
            </w:r>
            <w:r w:rsidRPr="00BC3F96">
              <w:rPr>
                <w:rFonts w:ascii="Times New Roman" w:eastAsia="Times New Roman" w:hAnsi="Times New Roman" w:cs="Times New Roman"/>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730EE1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52E1706"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113D3BD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Population </w:t>
            </w:r>
          </w:p>
        </w:tc>
      </w:tr>
      <w:tr w:rsidR="00BC3F96" w:rsidRPr="00BC3F96" w14:paraId="4085C9D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0436328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D.gracilis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E3DF7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.256</w:t>
            </w:r>
          </w:p>
        </w:tc>
        <w:tc>
          <w:tcPr>
            <w:tcW w:w="1294" w:type="dxa"/>
            <w:tcBorders>
              <w:bottom w:val="nil"/>
            </w:tcBorders>
            <w:shd w:val="clear" w:color="auto" w:fill="FFFFFF"/>
            <w:tcMar>
              <w:top w:w="30" w:type="dxa"/>
              <w:left w:w="30" w:type="dxa"/>
              <w:bottom w:w="30" w:type="dxa"/>
              <w:right w:w="30" w:type="dxa"/>
            </w:tcMar>
            <w:vAlign w:val="center"/>
          </w:tcPr>
          <w:p w14:paraId="1A5E365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.074</w:t>
            </w:r>
          </w:p>
        </w:tc>
        <w:tc>
          <w:tcPr>
            <w:tcW w:w="1316" w:type="dxa"/>
            <w:tcBorders>
              <w:bottom w:val="nil"/>
            </w:tcBorders>
            <w:shd w:val="clear" w:color="auto" w:fill="FFFFFF"/>
            <w:tcMar>
              <w:top w:w="30" w:type="dxa"/>
              <w:left w:w="30" w:type="dxa"/>
              <w:bottom w:w="30" w:type="dxa"/>
              <w:right w:w="30" w:type="dxa"/>
            </w:tcMar>
            <w:vAlign w:val="center"/>
          </w:tcPr>
          <w:p w14:paraId="2B5774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513DA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.299</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5BF8C9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-.263</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082AF2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.194</w:t>
            </w:r>
            <w:r w:rsidRPr="00BC3F96">
              <w:rPr>
                <w:rFonts w:ascii="Times New Roman" w:eastAsia="Times New Roman" w:hAnsi="Times New Roman" w:cs="Times New Roman"/>
                <w:color w:val="000000"/>
                <w:sz w:val="24"/>
                <w:vertAlign w:val="superscript"/>
              </w:rPr>
              <w:t>**</w:t>
            </w:r>
          </w:p>
        </w:tc>
      </w:tr>
      <w:tr w:rsidR="00BC3F96" w:rsidRPr="00BC3F96" w14:paraId="13D41F0E"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679C840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D.bullata</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A8131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.280</w:t>
            </w:r>
          </w:p>
        </w:tc>
        <w:tc>
          <w:tcPr>
            <w:tcW w:w="1294" w:type="dxa"/>
            <w:tcBorders>
              <w:bottom w:val="nil"/>
            </w:tcBorders>
            <w:shd w:val="clear" w:color="auto" w:fill="FFFFFF"/>
            <w:tcMar>
              <w:top w:w="30" w:type="dxa"/>
              <w:left w:w="30" w:type="dxa"/>
              <w:bottom w:w="30" w:type="dxa"/>
              <w:right w:w="30" w:type="dxa"/>
            </w:tcMar>
            <w:vAlign w:val="center"/>
          </w:tcPr>
          <w:p w14:paraId="4949174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.047</w:t>
            </w:r>
          </w:p>
        </w:tc>
        <w:tc>
          <w:tcPr>
            <w:tcW w:w="1316" w:type="dxa"/>
            <w:tcBorders>
              <w:bottom w:val="nil"/>
            </w:tcBorders>
            <w:shd w:val="clear" w:color="auto" w:fill="FFFFFF"/>
            <w:tcMar>
              <w:top w:w="30" w:type="dxa"/>
              <w:left w:w="30" w:type="dxa"/>
              <w:bottom w:w="30" w:type="dxa"/>
              <w:right w:w="30" w:type="dxa"/>
            </w:tcMar>
            <w:vAlign w:val="center"/>
          </w:tcPr>
          <w:p w14:paraId="140F60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DA5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.316</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19C967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-.209</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E94F6F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.096</w:t>
            </w:r>
            <w:r w:rsidRPr="00BC3F96">
              <w:rPr>
                <w:rFonts w:ascii="Times New Roman" w:eastAsia="Times New Roman" w:hAnsi="Times New Roman" w:cs="Times New Roman"/>
                <w:color w:val="000000"/>
                <w:sz w:val="24"/>
                <w:vertAlign w:val="superscript"/>
              </w:rPr>
              <w:t>*</w:t>
            </w:r>
          </w:p>
        </w:tc>
      </w:tr>
      <w:tr w:rsidR="00BC3F96" w:rsidRPr="00BC3F96" w14:paraId="719DAD7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BB8191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M.cochinensis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0A6E88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.122</w:t>
            </w:r>
          </w:p>
        </w:tc>
        <w:tc>
          <w:tcPr>
            <w:tcW w:w="1294" w:type="dxa"/>
            <w:tcBorders>
              <w:bottom w:val="nil"/>
            </w:tcBorders>
            <w:shd w:val="clear" w:color="auto" w:fill="FFFFFF"/>
            <w:tcMar>
              <w:top w:w="30" w:type="dxa"/>
              <w:left w:w="30" w:type="dxa"/>
              <w:bottom w:w="30" w:type="dxa"/>
              <w:right w:w="30" w:type="dxa"/>
            </w:tcMar>
            <w:vAlign w:val="center"/>
          </w:tcPr>
          <w:p w14:paraId="4E349D0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.090</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5379D32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-.179</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03A6CB2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30CB4E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-.026</w:t>
            </w:r>
          </w:p>
        </w:tc>
        <w:tc>
          <w:tcPr>
            <w:tcW w:w="1372" w:type="dxa"/>
            <w:tcBorders>
              <w:bottom w:val="nil"/>
            </w:tcBorders>
            <w:shd w:val="clear" w:color="auto" w:fill="FFFFFF"/>
            <w:tcMar>
              <w:top w:w="30" w:type="dxa"/>
              <w:left w:w="30" w:type="dxa"/>
              <w:bottom w:w="30" w:type="dxa"/>
              <w:right w:w="30" w:type="dxa"/>
            </w:tcMar>
            <w:vAlign w:val="center"/>
          </w:tcPr>
          <w:p w14:paraId="028CE0E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-.004</w:t>
            </w:r>
          </w:p>
        </w:tc>
      </w:tr>
      <w:tr w:rsidR="00BC3F96" w:rsidRPr="00BC3F96" w14:paraId="38136C6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140E5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P.corethrurus</w:t>
            </w:r>
            <w:proofErr w:type="spellEnd"/>
            <w:proofErr w:type="gram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175F57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p>
        </w:tc>
        <w:tc>
          <w:tcPr>
            <w:tcW w:w="1294" w:type="dxa"/>
            <w:tcBorders>
              <w:bottom w:val="nil"/>
            </w:tcBorders>
            <w:shd w:val="clear" w:color="auto" w:fill="FFFFFF"/>
            <w:tcMar>
              <w:top w:w="30" w:type="dxa"/>
              <w:left w:w="30" w:type="dxa"/>
              <w:bottom w:w="30" w:type="dxa"/>
              <w:right w:w="30" w:type="dxa"/>
            </w:tcMar>
            <w:vAlign w:val="center"/>
          </w:tcPr>
          <w:p w14:paraId="4555DC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0A0640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r w:rsidRPr="00BC3F96">
              <w:rPr>
                <w:rFonts w:ascii="Times New Roman" w:eastAsia="Times New Roman" w:hAnsi="Times New Roman" w:cs="Times New Roman"/>
                <w:color w:val="000000"/>
                <w:sz w:val="24"/>
              </w:rPr>
              <w:t>-.104</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00B3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.210</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FEB90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-.019</w:t>
            </w:r>
          </w:p>
        </w:tc>
        <w:tc>
          <w:tcPr>
            <w:tcW w:w="1372" w:type="dxa"/>
            <w:tcBorders>
              <w:bottom w:val="nil"/>
            </w:tcBorders>
            <w:shd w:val="clear" w:color="auto" w:fill="FFFFFF"/>
            <w:tcMar>
              <w:top w:w="30" w:type="dxa"/>
              <w:left w:w="30" w:type="dxa"/>
              <w:bottom w:w="30" w:type="dxa"/>
              <w:right w:w="30" w:type="dxa"/>
            </w:tcMar>
            <w:vAlign w:val="center"/>
          </w:tcPr>
          <w:p w14:paraId="5B0DB6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.003</w:t>
            </w:r>
          </w:p>
        </w:tc>
      </w:tr>
      <w:tr w:rsidR="00BC3F96" w:rsidRPr="00BC3F96" w14:paraId="14BEECEF"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C32E696"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H.stuarti</w:t>
            </w:r>
            <w:proofErr w:type="spellEnd"/>
            <w:proofErr w:type="gram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7C4FEA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.411</w:t>
            </w:r>
            <w:r w:rsidRPr="00BC3F96">
              <w:rPr>
                <w:rFonts w:ascii="Times New Roman" w:eastAsia="Times New Roman" w:hAnsi="Times New Roman" w:cs="Times New Roman"/>
                <w:color w:val="000000"/>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4B6A37A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.137</w:t>
            </w:r>
            <w:r w:rsidRPr="00BC3F96">
              <w:rPr>
                <w:rFonts w:ascii="Times New Roman" w:eastAsia="Times New Roman" w:hAnsi="Times New Roman" w:cs="Times New Roman"/>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4E65D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-.230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957BE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.241</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5BF4A9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-.226</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169CB4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.118</w:t>
            </w:r>
            <w:r w:rsidRPr="00BC3F96">
              <w:rPr>
                <w:rFonts w:ascii="Times New Roman" w:eastAsia="Times New Roman" w:hAnsi="Times New Roman" w:cs="Times New Roman"/>
                <w:color w:val="000000"/>
                <w:sz w:val="24"/>
                <w:vertAlign w:val="superscript"/>
              </w:rPr>
              <w:t>**</w:t>
            </w:r>
          </w:p>
        </w:tc>
      </w:tr>
      <w:tr w:rsidR="00BC3F96" w:rsidRPr="00BC3F96" w14:paraId="038D2377"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7B944E4F"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color w:val="000000"/>
                <w:sz w:val="24"/>
              </w:rPr>
            </w:pPr>
            <w:r w:rsidRPr="00BC3F96">
              <w:rPr>
                <w:rFonts w:ascii="Times New Roman" w:eastAsia="Times New Roman" w:hAnsi="Times New Roman" w:cs="Times New Roman"/>
                <w:b/>
                <w:color w:val="000000"/>
                <w:sz w:val="24"/>
              </w:rPr>
              <w:t>Biomass</w:t>
            </w:r>
          </w:p>
        </w:tc>
      </w:tr>
      <w:tr w:rsidR="00BC3F96" w:rsidRPr="00BC3F96" w14:paraId="2A5C7C1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8963BF5"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D.gracilis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6871AE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.016</w:t>
            </w:r>
          </w:p>
        </w:tc>
        <w:tc>
          <w:tcPr>
            <w:tcW w:w="1294" w:type="dxa"/>
            <w:tcBorders>
              <w:bottom w:val="nil"/>
            </w:tcBorders>
            <w:shd w:val="clear" w:color="auto" w:fill="FFFFFF"/>
            <w:tcMar>
              <w:top w:w="30" w:type="dxa"/>
              <w:left w:w="30" w:type="dxa"/>
              <w:bottom w:w="30" w:type="dxa"/>
              <w:right w:w="30" w:type="dxa"/>
            </w:tcMar>
            <w:vAlign w:val="center"/>
          </w:tcPr>
          <w:p w14:paraId="581F84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.127</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C2937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-.182</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6456140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.212</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54ACA3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-.174</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313DC9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.148</w:t>
            </w:r>
            <w:r w:rsidRPr="00BC3F96">
              <w:rPr>
                <w:rFonts w:ascii="Times New Roman" w:eastAsia="Times New Roman" w:hAnsi="Times New Roman" w:cs="Times New Roman"/>
                <w:color w:val="000000"/>
                <w:sz w:val="24"/>
                <w:vertAlign w:val="superscript"/>
              </w:rPr>
              <w:t>**</w:t>
            </w:r>
          </w:p>
        </w:tc>
      </w:tr>
      <w:tr w:rsidR="00BC3F96" w:rsidRPr="00BC3F96" w14:paraId="7A2C778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3911AB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D.bullata</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5E7F8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.224</w:t>
            </w:r>
          </w:p>
        </w:tc>
        <w:tc>
          <w:tcPr>
            <w:tcW w:w="1294" w:type="dxa"/>
            <w:tcBorders>
              <w:bottom w:val="nil"/>
            </w:tcBorders>
            <w:shd w:val="clear" w:color="auto" w:fill="FFFFFF"/>
            <w:tcMar>
              <w:top w:w="30" w:type="dxa"/>
              <w:left w:w="30" w:type="dxa"/>
              <w:bottom w:w="30" w:type="dxa"/>
              <w:right w:w="30" w:type="dxa"/>
            </w:tcMar>
            <w:vAlign w:val="center"/>
          </w:tcPr>
          <w:p w14:paraId="5F2CD8C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-.036</w:t>
            </w:r>
          </w:p>
        </w:tc>
        <w:tc>
          <w:tcPr>
            <w:tcW w:w="1316" w:type="dxa"/>
            <w:tcBorders>
              <w:bottom w:val="nil"/>
            </w:tcBorders>
            <w:shd w:val="clear" w:color="auto" w:fill="FFFFFF"/>
            <w:tcMar>
              <w:top w:w="30" w:type="dxa"/>
              <w:left w:w="30" w:type="dxa"/>
              <w:bottom w:w="30" w:type="dxa"/>
              <w:right w:w="30" w:type="dxa"/>
            </w:tcMar>
            <w:vAlign w:val="center"/>
          </w:tcPr>
          <w:p w14:paraId="5684C5B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EA220F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6CD7D7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2F6CC0C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r>
      <w:tr w:rsidR="00BC3F96" w:rsidRPr="00BC3F96" w14:paraId="625B6762"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16F212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M.cochinensis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5FB76D1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proofErr w:type="gramStart"/>
            <w:r w:rsidRPr="00BC3F96">
              <w:rPr>
                <w:rFonts w:ascii="Times New Roman" w:eastAsia="Times New Roman" w:hAnsi="Times New Roman" w:cs="Times New Roman"/>
                <w:color w:val="000000"/>
                <w:sz w:val="24"/>
              </w:rPr>
              <w:t>.</w:t>
            </w:r>
            <w:r w:rsidRPr="00BC3F96">
              <w:rPr>
                <w:rFonts w:ascii="Times New Roman" w:eastAsia="Times New Roman" w:hAnsi="Times New Roman" w:cs="Times New Roman"/>
                <w:color w:val="000000"/>
                <w:sz w:val="24"/>
                <w:vertAlign w:val="superscript"/>
              </w:rPr>
              <w:t>a</w:t>
            </w:r>
            <w:proofErr w:type="gramEnd"/>
          </w:p>
        </w:tc>
        <w:tc>
          <w:tcPr>
            <w:tcW w:w="1294" w:type="dxa"/>
            <w:tcBorders>
              <w:bottom w:val="nil"/>
            </w:tcBorders>
            <w:shd w:val="clear" w:color="auto" w:fill="FFFFFF"/>
            <w:tcMar>
              <w:top w:w="30" w:type="dxa"/>
              <w:left w:w="30" w:type="dxa"/>
              <w:bottom w:w="30" w:type="dxa"/>
              <w:right w:w="30" w:type="dxa"/>
            </w:tcMar>
            <w:vAlign w:val="center"/>
          </w:tcPr>
          <w:p w14:paraId="1AE146D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.061</w:t>
            </w:r>
          </w:p>
        </w:tc>
        <w:tc>
          <w:tcPr>
            <w:tcW w:w="1316" w:type="dxa"/>
            <w:tcBorders>
              <w:bottom w:val="nil"/>
            </w:tcBorders>
            <w:shd w:val="clear" w:color="auto" w:fill="FFFFFF"/>
            <w:tcMar>
              <w:top w:w="30" w:type="dxa"/>
              <w:left w:w="30" w:type="dxa"/>
              <w:bottom w:w="30" w:type="dxa"/>
              <w:right w:w="30" w:type="dxa"/>
            </w:tcMar>
            <w:vAlign w:val="center"/>
          </w:tcPr>
          <w:p w14:paraId="4F66F85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-.128</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C5162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.087</w:t>
            </w:r>
          </w:p>
        </w:tc>
        <w:tc>
          <w:tcPr>
            <w:tcW w:w="1620" w:type="dxa"/>
            <w:tcBorders>
              <w:bottom w:val="nil"/>
            </w:tcBorders>
            <w:shd w:val="clear" w:color="auto" w:fill="FFFFFF"/>
            <w:tcMar>
              <w:top w:w="30" w:type="dxa"/>
              <w:left w:w="30" w:type="dxa"/>
              <w:bottom w:w="30" w:type="dxa"/>
              <w:right w:w="30" w:type="dxa"/>
            </w:tcMar>
            <w:vAlign w:val="center"/>
          </w:tcPr>
          <w:p w14:paraId="1942FD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.023</w:t>
            </w:r>
          </w:p>
        </w:tc>
        <w:tc>
          <w:tcPr>
            <w:tcW w:w="1372" w:type="dxa"/>
            <w:tcBorders>
              <w:bottom w:val="nil"/>
            </w:tcBorders>
            <w:shd w:val="clear" w:color="auto" w:fill="FFFFFF"/>
            <w:tcMar>
              <w:top w:w="30" w:type="dxa"/>
              <w:left w:w="30" w:type="dxa"/>
              <w:bottom w:w="30" w:type="dxa"/>
              <w:right w:w="30" w:type="dxa"/>
            </w:tcMar>
            <w:vAlign w:val="center"/>
          </w:tcPr>
          <w:p w14:paraId="3A0EBC5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.011</w:t>
            </w:r>
          </w:p>
        </w:tc>
      </w:tr>
      <w:tr w:rsidR="00BC3F96" w:rsidRPr="00BC3F96" w14:paraId="45CA1311" w14:textId="77777777" w:rsidTr="009F6BEC">
        <w:trPr>
          <w:cantSplit/>
          <w:tblHeader/>
          <w:jc w:val="center"/>
        </w:trPr>
        <w:tc>
          <w:tcPr>
            <w:tcW w:w="1766" w:type="dxa"/>
            <w:tcBorders>
              <w:left w:val="single" w:sz="16" w:space="0" w:color="000000"/>
              <w:bottom w:val="single" w:sz="4" w:space="0" w:color="auto"/>
              <w:right w:val="nil"/>
            </w:tcBorders>
            <w:shd w:val="clear" w:color="auto" w:fill="FFFFFF"/>
            <w:tcMar>
              <w:top w:w="30" w:type="dxa"/>
              <w:left w:w="30" w:type="dxa"/>
              <w:bottom w:w="30" w:type="dxa"/>
              <w:right w:w="30" w:type="dxa"/>
            </w:tcMar>
          </w:tcPr>
          <w:p w14:paraId="679A136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P.corethrurus</w:t>
            </w:r>
            <w:proofErr w:type="spellEnd"/>
            <w:proofErr w:type="gramEnd"/>
          </w:p>
        </w:tc>
        <w:tc>
          <w:tcPr>
            <w:tcW w:w="1530" w:type="dxa"/>
            <w:tcBorders>
              <w:left w:val="single" w:sz="16" w:space="0" w:color="000000"/>
              <w:bottom w:val="single" w:sz="4" w:space="0" w:color="auto"/>
            </w:tcBorders>
            <w:shd w:val="clear" w:color="auto" w:fill="FFFFFF"/>
            <w:tcMar>
              <w:top w:w="30" w:type="dxa"/>
              <w:left w:w="30" w:type="dxa"/>
              <w:bottom w:w="30" w:type="dxa"/>
              <w:right w:w="30" w:type="dxa"/>
            </w:tcMar>
            <w:vAlign w:val="center"/>
          </w:tcPr>
          <w:p w14:paraId="1CE68F5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.242</w:t>
            </w:r>
          </w:p>
        </w:tc>
        <w:tc>
          <w:tcPr>
            <w:tcW w:w="1294" w:type="dxa"/>
            <w:tcBorders>
              <w:bottom w:val="single" w:sz="4" w:space="0" w:color="auto"/>
            </w:tcBorders>
            <w:shd w:val="clear" w:color="auto" w:fill="FFFFFF"/>
            <w:tcMar>
              <w:top w:w="30" w:type="dxa"/>
              <w:left w:w="30" w:type="dxa"/>
              <w:bottom w:w="30" w:type="dxa"/>
              <w:right w:w="30" w:type="dxa"/>
            </w:tcMar>
            <w:vAlign w:val="center"/>
          </w:tcPr>
          <w:p w14:paraId="5414BB7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.121</w:t>
            </w:r>
            <w:r w:rsidRPr="00BC3F96">
              <w:rPr>
                <w:rFonts w:ascii="Times New Roman" w:eastAsia="Times New Roman" w:hAnsi="Times New Roman" w:cs="Times New Roman"/>
                <w:color w:val="000000"/>
                <w:sz w:val="24"/>
                <w:vertAlign w:val="superscript"/>
              </w:rPr>
              <w:t>**</w:t>
            </w:r>
          </w:p>
        </w:tc>
        <w:tc>
          <w:tcPr>
            <w:tcW w:w="1316" w:type="dxa"/>
            <w:tcBorders>
              <w:bottom w:val="single" w:sz="4" w:space="0" w:color="auto"/>
            </w:tcBorders>
            <w:shd w:val="clear" w:color="auto" w:fill="FFFFFF"/>
            <w:tcMar>
              <w:top w:w="30" w:type="dxa"/>
              <w:left w:w="30" w:type="dxa"/>
              <w:bottom w:w="30" w:type="dxa"/>
              <w:right w:w="30" w:type="dxa"/>
            </w:tcMar>
            <w:vAlign w:val="center"/>
          </w:tcPr>
          <w:p w14:paraId="3A67AD8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-.126</w:t>
            </w:r>
            <w:r w:rsidRPr="00BC3F96">
              <w:rPr>
                <w:rFonts w:ascii="Times New Roman" w:eastAsia="Times New Roman" w:hAnsi="Times New Roman" w:cs="Times New Roman"/>
                <w:color w:val="000000"/>
                <w:sz w:val="24"/>
                <w:vertAlign w:val="superscript"/>
              </w:rPr>
              <w:t>**</w:t>
            </w:r>
          </w:p>
        </w:tc>
        <w:tc>
          <w:tcPr>
            <w:tcW w:w="934" w:type="dxa"/>
            <w:tcBorders>
              <w:bottom w:val="single" w:sz="4" w:space="0" w:color="auto"/>
            </w:tcBorders>
            <w:shd w:val="clear" w:color="auto" w:fill="FFFFFF"/>
            <w:tcMar>
              <w:top w:w="30" w:type="dxa"/>
              <w:left w:w="30" w:type="dxa"/>
              <w:bottom w:w="30" w:type="dxa"/>
              <w:right w:w="30" w:type="dxa"/>
            </w:tcMar>
            <w:vAlign w:val="center"/>
          </w:tcPr>
          <w:p w14:paraId="3679C95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620" w:type="dxa"/>
            <w:tcBorders>
              <w:bottom w:val="single" w:sz="4" w:space="0" w:color="auto"/>
            </w:tcBorders>
            <w:shd w:val="clear" w:color="auto" w:fill="FFFFFF"/>
            <w:tcMar>
              <w:top w:w="30" w:type="dxa"/>
              <w:left w:w="30" w:type="dxa"/>
              <w:bottom w:w="30" w:type="dxa"/>
              <w:right w:w="30" w:type="dxa"/>
            </w:tcMar>
            <w:vAlign w:val="center"/>
          </w:tcPr>
          <w:p w14:paraId="792E2DF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-.125</w:t>
            </w:r>
            <w:r w:rsidRPr="00BC3F96">
              <w:rPr>
                <w:rFonts w:ascii="Times New Roman" w:eastAsia="Times New Roman" w:hAnsi="Times New Roman" w:cs="Times New Roman"/>
                <w:color w:val="000000"/>
                <w:sz w:val="24"/>
                <w:vertAlign w:val="superscript"/>
              </w:rPr>
              <w:t>**</w:t>
            </w:r>
          </w:p>
        </w:tc>
        <w:tc>
          <w:tcPr>
            <w:tcW w:w="1372" w:type="dxa"/>
            <w:tcBorders>
              <w:bottom w:val="single" w:sz="4" w:space="0" w:color="auto"/>
            </w:tcBorders>
            <w:shd w:val="clear" w:color="auto" w:fill="FFFFFF"/>
            <w:tcMar>
              <w:top w:w="30" w:type="dxa"/>
              <w:left w:w="30" w:type="dxa"/>
              <w:bottom w:w="30" w:type="dxa"/>
              <w:right w:w="30" w:type="dxa"/>
            </w:tcMar>
            <w:vAlign w:val="center"/>
          </w:tcPr>
          <w:p w14:paraId="7BA6B71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.103</w:t>
            </w:r>
            <w:r w:rsidRPr="00BC3F96">
              <w:rPr>
                <w:rFonts w:ascii="Times New Roman" w:eastAsia="Times New Roman" w:hAnsi="Times New Roman" w:cs="Times New Roman"/>
                <w:color w:val="000000"/>
                <w:sz w:val="24"/>
                <w:vertAlign w:val="superscript"/>
              </w:rPr>
              <w:t>*</w:t>
            </w:r>
          </w:p>
        </w:tc>
      </w:tr>
      <w:tr w:rsidR="00BC3F96" w:rsidRPr="00BC3F96" w14:paraId="4C847BA0" w14:textId="77777777" w:rsidTr="009F6BEC">
        <w:trPr>
          <w:cantSplit/>
          <w:trHeight w:val="400"/>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744A51C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H.stuarti</w:t>
            </w:r>
            <w:proofErr w:type="spellEnd"/>
            <w:proofErr w:type="gramEnd"/>
          </w:p>
        </w:tc>
        <w:tc>
          <w:tcPr>
            <w:tcW w:w="1530" w:type="dxa"/>
            <w:tcBorders>
              <w:left w:val="single" w:sz="16" w:space="0" w:color="000000"/>
            </w:tcBorders>
            <w:shd w:val="clear" w:color="auto" w:fill="FFFFFF"/>
            <w:tcMar>
              <w:top w:w="30" w:type="dxa"/>
              <w:left w:w="30" w:type="dxa"/>
              <w:bottom w:w="30" w:type="dxa"/>
              <w:right w:w="30" w:type="dxa"/>
            </w:tcMar>
            <w:vAlign w:val="center"/>
          </w:tcPr>
          <w:p w14:paraId="62315B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.272</w:t>
            </w:r>
          </w:p>
        </w:tc>
        <w:tc>
          <w:tcPr>
            <w:tcW w:w="1294" w:type="dxa"/>
            <w:shd w:val="clear" w:color="auto" w:fill="FFFFFF"/>
            <w:tcMar>
              <w:top w:w="30" w:type="dxa"/>
              <w:left w:w="30" w:type="dxa"/>
              <w:bottom w:w="30" w:type="dxa"/>
              <w:right w:w="30" w:type="dxa"/>
            </w:tcMar>
            <w:vAlign w:val="center"/>
          </w:tcPr>
          <w:p w14:paraId="1A9D722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.092</w:t>
            </w:r>
            <w:r w:rsidRPr="00BC3F96">
              <w:rPr>
                <w:rFonts w:ascii="Times New Roman" w:eastAsia="Times New Roman" w:hAnsi="Times New Roman" w:cs="Times New Roman"/>
                <w:color w:val="000000"/>
                <w:sz w:val="24"/>
                <w:vertAlign w:val="superscript"/>
              </w:rPr>
              <w:t>*</w:t>
            </w:r>
          </w:p>
        </w:tc>
        <w:tc>
          <w:tcPr>
            <w:tcW w:w="1316" w:type="dxa"/>
            <w:shd w:val="clear" w:color="auto" w:fill="FFFFFF"/>
            <w:tcMar>
              <w:top w:w="30" w:type="dxa"/>
              <w:left w:w="30" w:type="dxa"/>
              <w:bottom w:w="30" w:type="dxa"/>
              <w:right w:w="30" w:type="dxa"/>
            </w:tcMar>
            <w:vAlign w:val="center"/>
          </w:tcPr>
          <w:p w14:paraId="2531A966"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-.188</w:t>
            </w:r>
            <w:r w:rsidRPr="00BC3F96">
              <w:rPr>
                <w:rFonts w:ascii="Times New Roman" w:eastAsia="Times New Roman" w:hAnsi="Times New Roman" w:cs="Times New Roman"/>
                <w:color w:val="000000"/>
                <w:sz w:val="24"/>
                <w:vertAlign w:val="superscript"/>
              </w:rPr>
              <w:t>**</w:t>
            </w:r>
          </w:p>
        </w:tc>
        <w:tc>
          <w:tcPr>
            <w:tcW w:w="934" w:type="dxa"/>
            <w:shd w:val="clear" w:color="auto" w:fill="FFFFFF"/>
            <w:tcMar>
              <w:top w:w="30" w:type="dxa"/>
              <w:left w:w="30" w:type="dxa"/>
              <w:bottom w:w="30" w:type="dxa"/>
              <w:right w:w="30" w:type="dxa"/>
            </w:tcMar>
            <w:vAlign w:val="center"/>
          </w:tcPr>
          <w:p w14:paraId="7D3C76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.186</w:t>
            </w:r>
            <w:r w:rsidRPr="00BC3F96">
              <w:rPr>
                <w:rFonts w:ascii="Times New Roman" w:eastAsia="Times New Roman" w:hAnsi="Times New Roman" w:cs="Times New Roman"/>
                <w:color w:val="000000"/>
                <w:sz w:val="24"/>
                <w:vertAlign w:val="superscript"/>
              </w:rPr>
              <w:t>**</w:t>
            </w:r>
          </w:p>
        </w:tc>
        <w:tc>
          <w:tcPr>
            <w:tcW w:w="1620" w:type="dxa"/>
            <w:shd w:val="clear" w:color="auto" w:fill="FFFFFF"/>
            <w:tcMar>
              <w:top w:w="30" w:type="dxa"/>
              <w:left w:w="30" w:type="dxa"/>
              <w:bottom w:w="30" w:type="dxa"/>
              <w:right w:w="30" w:type="dxa"/>
            </w:tcMar>
            <w:vAlign w:val="center"/>
          </w:tcPr>
          <w:p w14:paraId="13958C2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-.185</w:t>
            </w:r>
            <w:r w:rsidRPr="00BC3F96">
              <w:rPr>
                <w:rFonts w:ascii="Times New Roman" w:eastAsia="Times New Roman" w:hAnsi="Times New Roman" w:cs="Times New Roman"/>
                <w:color w:val="000000"/>
                <w:sz w:val="24"/>
                <w:vertAlign w:val="superscript"/>
              </w:rPr>
              <w:t>**</w:t>
            </w:r>
          </w:p>
        </w:tc>
        <w:tc>
          <w:tcPr>
            <w:tcW w:w="1372" w:type="dxa"/>
            <w:shd w:val="clear" w:color="auto" w:fill="FFFFFF"/>
            <w:tcMar>
              <w:top w:w="30" w:type="dxa"/>
              <w:left w:w="30" w:type="dxa"/>
              <w:bottom w:w="30" w:type="dxa"/>
              <w:right w:w="30" w:type="dxa"/>
            </w:tcMar>
            <w:vAlign w:val="center"/>
          </w:tcPr>
          <w:p w14:paraId="6B2D86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.136</w:t>
            </w:r>
            <w:r w:rsidRPr="00BC3F96">
              <w:rPr>
                <w:rFonts w:ascii="Times New Roman" w:eastAsia="Times New Roman" w:hAnsi="Times New Roman" w:cs="Times New Roman"/>
                <w:color w:val="000000"/>
                <w:sz w:val="24"/>
                <w:vertAlign w:val="superscript"/>
              </w:rPr>
              <w:t>**</w:t>
            </w:r>
          </w:p>
        </w:tc>
      </w:tr>
    </w:tbl>
    <w:p w14:paraId="11878776" w14:textId="77777777" w:rsidR="00BC3F96" w:rsidRPr="00BC3F96" w:rsidRDefault="00BC3F96" w:rsidP="00BC3F96">
      <w:pPr>
        <w:spacing w:line="276" w:lineRule="auto"/>
        <w:rPr>
          <w:rFonts w:ascii="Aptos" w:eastAsia="Times New Roman" w:hAnsi="Aptos" w:cs="Times New Roman"/>
          <w:sz w:val="22"/>
          <w:szCs w:val="22"/>
        </w:rPr>
      </w:pPr>
    </w:p>
    <w:p w14:paraId="176487A5"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Pearson correlation is significant at the 0.01 level.</w:t>
      </w:r>
    </w:p>
    <w:p w14:paraId="06B48D40"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Pearson correlation is significant at the 0.05 level. </w:t>
      </w:r>
    </w:p>
    <w:p w14:paraId="579B8E97"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a. Pearson correlation cannot be computed because at least one of the variables is constant.</w:t>
      </w:r>
    </w:p>
    <w:p w14:paraId="05BA157E" w14:textId="77777777" w:rsidR="00BC3F96" w:rsidRPr="00BC3F96" w:rsidRDefault="00BC3F96" w:rsidP="00BC3F96">
      <w:pPr>
        <w:spacing w:after="200" w:line="276" w:lineRule="auto"/>
        <w:rPr>
          <w:rFonts w:ascii="Times New Roman" w:eastAsia="Times New Roman" w:hAnsi="Times New Roman" w:cs="Times New Roman"/>
          <w:sz w:val="24"/>
        </w:rPr>
      </w:pPr>
    </w:p>
    <w:p w14:paraId="4ED7460F" w14:textId="77777777" w:rsidR="00BC3F96" w:rsidRPr="00BC3F96" w:rsidRDefault="00BC3F96" w:rsidP="00BC3F96">
      <w:pPr>
        <w:spacing w:after="200" w:line="276" w:lineRule="auto"/>
        <w:rPr>
          <w:rFonts w:ascii="Times New Roman" w:eastAsia="Times New Roman" w:hAnsi="Times New Roman" w:cs="Times New Roman"/>
          <w:sz w:val="24"/>
        </w:rPr>
      </w:pPr>
    </w:p>
    <w:p w14:paraId="33A78BA3" w14:textId="77777777" w:rsidR="00BC3F96" w:rsidRPr="00BC3F96" w:rsidRDefault="00BC3F96" w:rsidP="00BC3F96">
      <w:pPr>
        <w:spacing w:after="200" w:line="276" w:lineRule="auto"/>
        <w:rPr>
          <w:rFonts w:ascii="Times New Roman" w:eastAsia="Times New Roman" w:hAnsi="Times New Roman" w:cs="Times New Roman"/>
          <w:sz w:val="24"/>
        </w:rPr>
      </w:pPr>
    </w:p>
    <w:p w14:paraId="3DA4AC0E" w14:textId="77777777" w:rsidR="00BC3F96" w:rsidRPr="00BC3F96" w:rsidRDefault="00BC3F96" w:rsidP="00BC3F96">
      <w:pPr>
        <w:spacing w:after="200" w:line="276" w:lineRule="auto"/>
        <w:rPr>
          <w:rFonts w:ascii="Times New Roman" w:eastAsia="Times New Roman" w:hAnsi="Times New Roman" w:cs="Times New Roman"/>
          <w:sz w:val="24"/>
        </w:rPr>
      </w:pPr>
    </w:p>
    <w:p w14:paraId="716965A2" w14:textId="77777777" w:rsidR="00BC3F96" w:rsidRPr="00BC3F96" w:rsidRDefault="00BC3F96" w:rsidP="00BC3F96">
      <w:pPr>
        <w:spacing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b/>
          <w:sz w:val="24"/>
        </w:rPr>
        <w:lastRenderedPageBreak/>
        <w:t xml:space="preserve">Table 25: The analysis variance of environmental factors </w:t>
      </w:r>
      <w:r w:rsidRPr="00BC3F96">
        <w:rPr>
          <w:rFonts w:ascii="Times New Roman" w:eastAsia="Times New Roman" w:hAnsi="Times New Roman" w:cs="Times New Roman"/>
          <w:b/>
          <w:i/>
          <w:sz w:val="24"/>
        </w:rPr>
        <w:t>viz.,</w:t>
      </w:r>
      <w:r w:rsidRPr="00BC3F96">
        <w:rPr>
          <w:rFonts w:ascii="Times New Roman" w:eastAsia="Times New Roman" w:hAnsi="Times New Roman" w:cs="Times New Roman"/>
          <w:b/>
          <w:sz w:val="24"/>
        </w:rPr>
        <w:t xml:space="preserve"> rainfall, pH, soil temperature, soil moisture, ambient temperature and ambient humidity were observed in year and month wise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6BE6F3C2" w14:textId="77777777" w:rsidTr="009F6BEC">
        <w:tc>
          <w:tcPr>
            <w:tcW w:w="1635" w:type="dxa"/>
          </w:tcPr>
          <w:p w14:paraId="736CDBCE"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323953A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5C4B74E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5D09B1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3EDA545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58E1592D"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5827049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03AB8BF3" w14:textId="77777777" w:rsidTr="009F6BEC">
        <w:tc>
          <w:tcPr>
            <w:tcW w:w="1635" w:type="dxa"/>
            <w:vMerge w:val="restart"/>
          </w:tcPr>
          <w:p w14:paraId="1622457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Rain Fall</w:t>
            </w:r>
          </w:p>
        </w:tc>
        <w:tc>
          <w:tcPr>
            <w:tcW w:w="1242" w:type="dxa"/>
            <w:vAlign w:val="center"/>
          </w:tcPr>
          <w:p w14:paraId="3BCF1CE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3939D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31445.595</w:t>
            </w:r>
          </w:p>
        </w:tc>
        <w:tc>
          <w:tcPr>
            <w:tcW w:w="991" w:type="dxa"/>
            <w:vAlign w:val="center"/>
          </w:tcPr>
          <w:p w14:paraId="211CBF2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6DDB2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15722.798</w:t>
            </w:r>
          </w:p>
        </w:tc>
        <w:tc>
          <w:tcPr>
            <w:tcW w:w="1129" w:type="dxa"/>
            <w:vMerge w:val="restart"/>
          </w:tcPr>
          <w:p w14:paraId="620F09B8"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5F4C37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2.645</w:t>
            </w:r>
          </w:p>
        </w:tc>
        <w:tc>
          <w:tcPr>
            <w:tcW w:w="1270" w:type="dxa"/>
            <w:vMerge w:val="restart"/>
            <w:vAlign w:val="center"/>
          </w:tcPr>
          <w:p w14:paraId="49FA999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2DE34A7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532D256" w14:textId="77777777" w:rsidTr="009F6BEC">
        <w:tc>
          <w:tcPr>
            <w:tcW w:w="1635" w:type="dxa"/>
            <w:vMerge/>
          </w:tcPr>
          <w:p w14:paraId="672493E9"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14B390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3DD84E5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2835006.905</w:t>
            </w:r>
          </w:p>
        </w:tc>
        <w:tc>
          <w:tcPr>
            <w:tcW w:w="991" w:type="dxa"/>
            <w:vAlign w:val="center"/>
          </w:tcPr>
          <w:p w14:paraId="2E411B7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2C6B53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5943.411</w:t>
            </w:r>
          </w:p>
        </w:tc>
        <w:tc>
          <w:tcPr>
            <w:tcW w:w="1129" w:type="dxa"/>
            <w:vMerge/>
          </w:tcPr>
          <w:p w14:paraId="6C21C4E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68CDE2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9C5286" w14:textId="77777777" w:rsidTr="009F6BEC">
        <w:tc>
          <w:tcPr>
            <w:tcW w:w="1635" w:type="dxa"/>
            <w:vMerge w:val="restart"/>
          </w:tcPr>
          <w:p w14:paraId="49BBFD1E"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pH</w:t>
            </w:r>
          </w:p>
        </w:tc>
        <w:tc>
          <w:tcPr>
            <w:tcW w:w="1242" w:type="dxa"/>
            <w:vAlign w:val="center"/>
          </w:tcPr>
          <w:p w14:paraId="4BEA338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72C699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39.091</w:t>
            </w:r>
          </w:p>
        </w:tc>
        <w:tc>
          <w:tcPr>
            <w:tcW w:w="991" w:type="dxa"/>
            <w:vAlign w:val="center"/>
          </w:tcPr>
          <w:p w14:paraId="480B1C0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D3FA5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19.545</w:t>
            </w:r>
          </w:p>
        </w:tc>
        <w:tc>
          <w:tcPr>
            <w:tcW w:w="1129" w:type="dxa"/>
            <w:vMerge w:val="restart"/>
          </w:tcPr>
          <w:p w14:paraId="3DCA0CC3"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0B585E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2.833</w:t>
            </w:r>
          </w:p>
          <w:p w14:paraId="583976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F7C38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.060&gt;0.05</w:t>
            </w:r>
          </w:p>
          <w:p w14:paraId="4B96EA0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443CEB5" w14:textId="77777777" w:rsidTr="009F6BEC">
        <w:tc>
          <w:tcPr>
            <w:tcW w:w="1635" w:type="dxa"/>
            <w:vMerge/>
          </w:tcPr>
          <w:p w14:paraId="4316CBE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5C9A16A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E637FB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3290.481</w:t>
            </w:r>
          </w:p>
        </w:tc>
        <w:tc>
          <w:tcPr>
            <w:tcW w:w="991" w:type="dxa"/>
            <w:vAlign w:val="center"/>
          </w:tcPr>
          <w:p w14:paraId="6A27B67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090FB4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6.898</w:t>
            </w:r>
          </w:p>
        </w:tc>
        <w:tc>
          <w:tcPr>
            <w:tcW w:w="1129" w:type="dxa"/>
            <w:vMerge/>
          </w:tcPr>
          <w:p w14:paraId="2503D3A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1EDB0B0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1C4167" w14:textId="77777777" w:rsidTr="009F6BEC">
        <w:tc>
          <w:tcPr>
            <w:tcW w:w="1635" w:type="dxa"/>
            <w:vMerge w:val="restart"/>
          </w:tcPr>
          <w:p w14:paraId="485DDF8D"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Temperature</w:t>
            </w:r>
          </w:p>
        </w:tc>
        <w:tc>
          <w:tcPr>
            <w:tcW w:w="1242" w:type="dxa"/>
            <w:vAlign w:val="center"/>
          </w:tcPr>
          <w:p w14:paraId="5456105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4BDDD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55.772</w:t>
            </w:r>
          </w:p>
        </w:tc>
        <w:tc>
          <w:tcPr>
            <w:tcW w:w="991" w:type="dxa"/>
            <w:vAlign w:val="center"/>
          </w:tcPr>
          <w:p w14:paraId="02F7C4C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7644236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27.886</w:t>
            </w:r>
          </w:p>
        </w:tc>
        <w:tc>
          <w:tcPr>
            <w:tcW w:w="1129" w:type="dxa"/>
            <w:vMerge w:val="restart"/>
          </w:tcPr>
          <w:p w14:paraId="2F0E6FC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7E3C5F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17.398</w:t>
            </w:r>
          </w:p>
        </w:tc>
        <w:tc>
          <w:tcPr>
            <w:tcW w:w="1270" w:type="dxa"/>
            <w:vMerge w:val="restart"/>
            <w:vAlign w:val="center"/>
          </w:tcPr>
          <w:p w14:paraId="582F75C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2FC6C2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0A086174" w14:textId="77777777" w:rsidTr="009F6BEC">
        <w:tc>
          <w:tcPr>
            <w:tcW w:w="1635" w:type="dxa"/>
            <w:vMerge/>
          </w:tcPr>
          <w:p w14:paraId="12060CC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D24C141"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6168C5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764.553</w:t>
            </w:r>
          </w:p>
        </w:tc>
        <w:tc>
          <w:tcPr>
            <w:tcW w:w="991" w:type="dxa"/>
            <w:vAlign w:val="center"/>
          </w:tcPr>
          <w:p w14:paraId="3A13BD0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246947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1.603</w:t>
            </w:r>
          </w:p>
        </w:tc>
        <w:tc>
          <w:tcPr>
            <w:tcW w:w="1129" w:type="dxa"/>
            <w:vMerge/>
          </w:tcPr>
          <w:p w14:paraId="08B9C56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9D636F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71EEB8F" w14:textId="77777777" w:rsidTr="009F6BEC">
        <w:tc>
          <w:tcPr>
            <w:tcW w:w="1635" w:type="dxa"/>
            <w:vMerge w:val="restart"/>
          </w:tcPr>
          <w:p w14:paraId="7E8F54F0"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Moisture</w:t>
            </w:r>
          </w:p>
        </w:tc>
        <w:tc>
          <w:tcPr>
            <w:tcW w:w="1242" w:type="dxa"/>
            <w:vAlign w:val="center"/>
          </w:tcPr>
          <w:p w14:paraId="5BBA650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8C3E3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18114.012</w:t>
            </w:r>
          </w:p>
        </w:tc>
        <w:tc>
          <w:tcPr>
            <w:tcW w:w="991" w:type="dxa"/>
            <w:vAlign w:val="center"/>
          </w:tcPr>
          <w:p w14:paraId="2DFFDED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C14D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9057.006</w:t>
            </w:r>
          </w:p>
        </w:tc>
        <w:tc>
          <w:tcPr>
            <w:tcW w:w="1129" w:type="dxa"/>
            <w:vMerge w:val="restart"/>
          </w:tcPr>
          <w:p w14:paraId="55C9E394"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D2C95D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48.562</w:t>
            </w:r>
          </w:p>
        </w:tc>
        <w:tc>
          <w:tcPr>
            <w:tcW w:w="1270" w:type="dxa"/>
            <w:vMerge w:val="restart"/>
            <w:vAlign w:val="center"/>
          </w:tcPr>
          <w:p w14:paraId="727CE9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D259DA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2D5CEE8" w14:textId="77777777" w:rsidTr="009F6BEC">
        <w:tc>
          <w:tcPr>
            <w:tcW w:w="1635" w:type="dxa"/>
            <w:vMerge/>
          </w:tcPr>
          <w:p w14:paraId="283FB480"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2EFC6D6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24FD557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88962.636</w:t>
            </w:r>
          </w:p>
        </w:tc>
        <w:tc>
          <w:tcPr>
            <w:tcW w:w="991" w:type="dxa"/>
            <w:vAlign w:val="center"/>
          </w:tcPr>
          <w:p w14:paraId="25C4A2A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03A0B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186.504</w:t>
            </w:r>
          </w:p>
        </w:tc>
        <w:tc>
          <w:tcPr>
            <w:tcW w:w="1129" w:type="dxa"/>
            <w:vMerge/>
          </w:tcPr>
          <w:p w14:paraId="472B89E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C55CE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946E3C9" w14:textId="77777777" w:rsidTr="009F6BEC">
        <w:tc>
          <w:tcPr>
            <w:tcW w:w="1635" w:type="dxa"/>
            <w:vMerge w:val="restart"/>
          </w:tcPr>
          <w:p w14:paraId="4F6F5E8A"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Temperature</w:t>
            </w:r>
          </w:p>
        </w:tc>
        <w:tc>
          <w:tcPr>
            <w:tcW w:w="1242" w:type="dxa"/>
            <w:vAlign w:val="center"/>
          </w:tcPr>
          <w:p w14:paraId="7E8AC02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BFB7B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221.024</w:t>
            </w:r>
          </w:p>
        </w:tc>
        <w:tc>
          <w:tcPr>
            <w:tcW w:w="991" w:type="dxa"/>
            <w:vAlign w:val="center"/>
          </w:tcPr>
          <w:p w14:paraId="69C57D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587B2A9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110.512</w:t>
            </w:r>
          </w:p>
        </w:tc>
        <w:tc>
          <w:tcPr>
            <w:tcW w:w="1129" w:type="dxa"/>
            <w:vMerge w:val="restart"/>
          </w:tcPr>
          <w:p w14:paraId="081E5E8B"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1DB2F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92.242</w:t>
            </w:r>
          </w:p>
          <w:p w14:paraId="5E68927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CC7B1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3E027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4E373E44" w14:textId="77777777" w:rsidTr="009F6BEC">
        <w:tc>
          <w:tcPr>
            <w:tcW w:w="1635" w:type="dxa"/>
            <w:vMerge/>
          </w:tcPr>
          <w:p w14:paraId="7F9D431F"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2509C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AF5DBF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571.476</w:t>
            </w:r>
          </w:p>
        </w:tc>
        <w:tc>
          <w:tcPr>
            <w:tcW w:w="991" w:type="dxa"/>
            <w:vAlign w:val="center"/>
          </w:tcPr>
          <w:p w14:paraId="250421B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A8E4FE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1.198</w:t>
            </w:r>
          </w:p>
        </w:tc>
        <w:tc>
          <w:tcPr>
            <w:tcW w:w="1129" w:type="dxa"/>
            <w:vMerge/>
          </w:tcPr>
          <w:p w14:paraId="309C5CB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99E6FE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61E0E32" w14:textId="77777777" w:rsidTr="009F6BEC">
        <w:tc>
          <w:tcPr>
            <w:tcW w:w="1635" w:type="dxa"/>
            <w:vMerge w:val="restart"/>
          </w:tcPr>
          <w:p w14:paraId="385C98A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Humidity</w:t>
            </w:r>
          </w:p>
        </w:tc>
        <w:tc>
          <w:tcPr>
            <w:tcW w:w="1242" w:type="dxa"/>
            <w:vAlign w:val="center"/>
          </w:tcPr>
          <w:p w14:paraId="5358683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A2553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9165.429</w:t>
            </w:r>
          </w:p>
        </w:tc>
        <w:tc>
          <w:tcPr>
            <w:tcW w:w="991" w:type="dxa"/>
            <w:vAlign w:val="center"/>
          </w:tcPr>
          <w:p w14:paraId="4BAB7C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CC9190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4582.714</w:t>
            </w:r>
          </w:p>
        </w:tc>
        <w:tc>
          <w:tcPr>
            <w:tcW w:w="1129" w:type="dxa"/>
            <w:vMerge w:val="restart"/>
          </w:tcPr>
          <w:p w14:paraId="19D21F0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2CFDF2B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48.529</w:t>
            </w:r>
          </w:p>
          <w:p w14:paraId="25552AC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F56D5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51376B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5153C3B9" w14:textId="77777777" w:rsidTr="009F6BEC">
        <w:tc>
          <w:tcPr>
            <w:tcW w:w="1635" w:type="dxa"/>
            <w:vMerge/>
          </w:tcPr>
          <w:p w14:paraId="5A137E5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38E291D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6701D4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45044.571</w:t>
            </w:r>
          </w:p>
        </w:tc>
        <w:tc>
          <w:tcPr>
            <w:tcW w:w="991" w:type="dxa"/>
            <w:vAlign w:val="center"/>
          </w:tcPr>
          <w:p w14:paraId="4C4E75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790AEAF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94.433</w:t>
            </w:r>
          </w:p>
        </w:tc>
        <w:tc>
          <w:tcPr>
            <w:tcW w:w="1129" w:type="dxa"/>
            <w:vMerge/>
          </w:tcPr>
          <w:p w14:paraId="32E48189"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34A380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15887AF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FE2D9C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CA9FE2"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464781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D60062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7D84940"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t xml:space="preserve">Table 26: The analysis variance of </w:t>
      </w:r>
      <w:r w:rsidRPr="00BC3F96">
        <w:rPr>
          <w:rFonts w:ascii="Times New Roman" w:eastAsia="Times New Roman" w:hAnsi="Times New Roman" w:cs="Times New Roman"/>
          <w:b/>
          <w:bCs/>
          <w:i/>
          <w:sz w:val="24"/>
        </w:rPr>
        <w:t xml:space="preserve">D. </w:t>
      </w:r>
      <w:proofErr w:type="spell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xml:space="preserve">, D. bullata,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sz w:val="24"/>
        </w:rPr>
        <w:t>,</w:t>
      </w:r>
      <w:r w:rsidRPr="00BC3F96">
        <w:rPr>
          <w:rFonts w:ascii="Times New Roman" w:eastAsia="Times New Roman" w:hAnsi="Times New Roman" w:cs="Times New Roman"/>
          <w:b/>
          <w:bCs/>
          <w:sz w:val="24"/>
        </w:rPr>
        <w:t xml:space="preserve"> </w:t>
      </w:r>
    </w:p>
    <w:p w14:paraId="3F7F029A"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bCs/>
          <w:i/>
          <w:sz w:val="24"/>
        </w:rPr>
        <w:lastRenderedPageBreak/>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bCs/>
          <w:i/>
          <w:sz w:val="24"/>
        </w:rPr>
        <w:t xml:space="preserve"> H. </w:t>
      </w:r>
      <w:proofErr w:type="spellStart"/>
      <w:r w:rsidRPr="00BC3F96">
        <w:rPr>
          <w:rFonts w:ascii="Times New Roman" w:eastAsia="Times New Roman" w:hAnsi="Times New Roman" w:cs="Times New Roman"/>
          <w:b/>
          <w:bCs/>
          <w:i/>
          <w:sz w:val="24"/>
        </w:rPr>
        <w:t>stuarti</w:t>
      </w:r>
      <w:proofErr w:type="spellEnd"/>
      <w:r w:rsidRPr="00BC3F96">
        <w:rPr>
          <w:rFonts w:ascii="Times New Roman" w:eastAsia="Times New Roman" w:hAnsi="Times New Roman" w:cs="Times New Roman"/>
          <w:b/>
          <w:sz w:val="24"/>
        </w:rPr>
        <w:t xml:space="preserve"> t</w:t>
      </w:r>
      <w:r w:rsidRPr="00BC3F96">
        <w:rPr>
          <w:rFonts w:ascii="Times New Roman" w:eastAsia="Times New Roman" w:hAnsi="Times New Roman" w:cs="Times New Roman"/>
          <w:b/>
          <w:bCs/>
          <w:sz w:val="24"/>
        </w:rPr>
        <w:t xml:space="preserve">otal number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4E3F32F9" w14:textId="77777777" w:rsidTr="009F6BEC">
        <w:tc>
          <w:tcPr>
            <w:tcW w:w="1635" w:type="dxa"/>
          </w:tcPr>
          <w:p w14:paraId="0693AC95"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6A50936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303427B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BE3978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45380069"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1074A01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652EC4C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1DCFCA0F" w14:textId="77777777" w:rsidTr="009F6BEC">
        <w:tc>
          <w:tcPr>
            <w:tcW w:w="1635" w:type="dxa"/>
            <w:vMerge w:val="restart"/>
          </w:tcPr>
          <w:p w14:paraId="699354E5"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242" w:type="dxa"/>
            <w:vAlign w:val="center"/>
          </w:tcPr>
          <w:p w14:paraId="542CB83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2A527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3.001</w:t>
            </w:r>
          </w:p>
        </w:tc>
        <w:tc>
          <w:tcPr>
            <w:tcW w:w="991" w:type="dxa"/>
            <w:vAlign w:val="center"/>
          </w:tcPr>
          <w:p w14:paraId="24EFC2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1D0D6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1.501</w:t>
            </w:r>
          </w:p>
        </w:tc>
        <w:tc>
          <w:tcPr>
            <w:tcW w:w="1129" w:type="dxa"/>
            <w:vMerge w:val="restart"/>
          </w:tcPr>
          <w:p w14:paraId="2782E69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63D604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1.342</w:t>
            </w:r>
          </w:p>
          <w:p w14:paraId="2486F30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82616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.262&gt;0.05</w:t>
            </w:r>
          </w:p>
          <w:p w14:paraId="183E019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4991C09" w14:textId="77777777" w:rsidTr="009F6BEC">
        <w:tc>
          <w:tcPr>
            <w:tcW w:w="1635" w:type="dxa"/>
            <w:vMerge/>
          </w:tcPr>
          <w:p w14:paraId="478770E0"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3202098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3347D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533.324</w:t>
            </w:r>
          </w:p>
        </w:tc>
        <w:tc>
          <w:tcPr>
            <w:tcW w:w="991" w:type="dxa"/>
            <w:vAlign w:val="center"/>
          </w:tcPr>
          <w:p w14:paraId="5FB2E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6D75CB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1.118</w:t>
            </w:r>
          </w:p>
        </w:tc>
        <w:tc>
          <w:tcPr>
            <w:tcW w:w="1129" w:type="dxa"/>
            <w:vMerge/>
          </w:tcPr>
          <w:p w14:paraId="5B191C8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67DD1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B9876CA" w14:textId="77777777" w:rsidTr="009F6BEC">
        <w:tc>
          <w:tcPr>
            <w:tcW w:w="1635" w:type="dxa"/>
            <w:vMerge w:val="restart"/>
          </w:tcPr>
          <w:p w14:paraId="40D5621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bullata</w:t>
            </w:r>
          </w:p>
        </w:tc>
        <w:tc>
          <w:tcPr>
            <w:tcW w:w="1242" w:type="dxa"/>
            <w:vAlign w:val="center"/>
          </w:tcPr>
          <w:p w14:paraId="552181AB"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78717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11.071</w:t>
            </w:r>
          </w:p>
        </w:tc>
        <w:tc>
          <w:tcPr>
            <w:tcW w:w="991" w:type="dxa"/>
            <w:vAlign w:val="center"/>
          </w:tcPr>
          <w:p w14:paraId="04A67F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26CDF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5.535</w:t>
            </w:r>
          </w:p>
        </w:tc>
        <w:tc>
          <w:tcPr>
            <w:tcW w:w="1129" w:type="dxa"/>
            <w:vMerge w:val="restart"/>
          </w:tcPr>
          <w:p w14:paraId="25C011A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47326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2.336</w:t>
            </w:r>
          </w:p>
          <w:p w14:paraId="6091D23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53B15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.098&gt;0.05</w:t>
            </w:r>
          </w:p>
          <w:p w14:paraId="56AED11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1C1B0D98" w14:textId="77777777" w:rsidTr="009F6BEC">
        <w:tc>
          <w:tcPr>
            <w:tcW w:w="1635" w:type="dxa"/>
            <w:vMerge/>
          </w:tcPr>
          <w:p w14:paraId="7311DA8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0EF9614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014F05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1130.229</w:t>
            </w:r>
          </w:p>
        </w:tc>
        <w:tc>
          <w:tcPr>
            <w:tcW w:w="991" w:type="dxa"/>
            <w:vAlign w:val="center"/>
          </w:tcPr>
          <w:p w14:paraId="0E5487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5BE6DF4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2.369</w:t>
            </w:r>
          </w:p>
        </w:tc>
        <w:tc>
          <w:tcPr>
            <w:tcW w:w="1129" w:type="dxa"/>
            <w:vMerge/>
          </w:tcPr>
          <w:p w14:paraId="43108D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0962A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E70C12A" w14:textId="77777777" w:rsidTr="009F6BEC">
        <w:tc>
          <w:tcPr>
            <w:tcW w:w="1635" w:type="dxa"/>
            <w:vMerge w:val="restart"/>
          </w:tcPr>
          <w:p w14:paraId="54E5412E"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p>
        </w:tc>
        <w:tc>
          <w:tcPr>
            <w:tcW w:w="1242" w:type="dxa"/>
            <w:vAlign w:val="center"/>
          </w:tcPr>
          <w:p w14:paraId="7A026E0E"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4A4501F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2.867</w:t>
            </w:r>
          </w:p>
        </w:tc>
        <w:tc>
          <w:tcPr>
            <w:tcW w:w="991" w:type="dxa"/>
            <w:vAlign w:val="center"/>
          </w:tcPr>
          <w:p w14:paraId="5468B2A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F9A6F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1.433</w:t>
            </w:r>
          </w:p>
        </w:tc>
        <w:tc>
          <w:tcPr>
            <w:tcW w:w="1129" w:type="dxa"/>
            <w:vMerge w:val="restart"/>
          </w:tcPr>
          <w:p w14:paraId="72ACFDD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9320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3.278</w:t>
            </w:r>
          </w:p>
          <w:p w14:paraId="3457C6B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66E0D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.039&gt;0.05</w:t>
            </w:r>
          </w:p>
          <w:p w14:paraId="67107BF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83AD286" w14:textId="77777777" w:rsidTr="009F6BEC">
        <w:trPr>
          <w:trHeight w:val="710"/>
        </w:trPr>
        <w:tc>
          <w:tcPr>
            <w:tcW w:w="1635" w:type="dxa"/>
            <w:vMerge/>
          </w:tcPr>
          <w:p w14:paraId="46AF73ED"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53FF14C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BCBF8C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208.600</w:t>
            </w:r>
          </w:p>
        </w:tc>
        <w:tc>
          <w:tcPr>
            <w:tcW w:w="991" w:type="dxa"/>
            <w:vAlign w:val="center"/>
          </w:tcPr>
          <w:p w14:paraId="5B1464E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870C89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.437</w:t>
            </w:r>
          </w:p>
        </w:tc>
        <w:tc>
          <w:tcPr>
            <w:tcW w:w="1129" w:type="dxa"/>
            <w:vMerge/>
          </w:tcPr>
          <w:p w14:paraId="59CB2EC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2CF5D4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CD47432" w14:textId="77777777" w:rsidTr="009F6BEC">
        <w:tc>
          <w:tcPr>
            <w:tcW w:w="1635" w:type="dxa"/>
            <w:vMerge w:val="restart"/>
          </w:tcPr>
          <w:p w14:paraId="13AB351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P.corethrurus</w:t>
            </w:r>
            <w:proofErr w:type="spellEnd"/>
            <w:proofErr w:type="gramEnd"/>
          </w:p>
        </w:tc>
        <w:tc>
          <w:tcPr>
            <w:tcW w:w="1242" w:type="dxa"/>
            <w:vAlign w:val="center"/>
          </w:tcPr>
          <w:p w14:paraId="2A1FDDF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392175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.733</w:t>
            </w:r>
          </w:p>
        </w:tc>
        <w:tc>
          <w:tcPr>
            <w:tcW w:w="991" w:type="dxa"/>
            <w:vAlign w:val="center"/>
          </w:tcPr>
          <w:p w14:paraId="3695D4D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2D1443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.367</w:t>
            </w:r>
          </w:p>
        </w:tc>
        <w:tc>
          <w:tcPr>
            <w:tcW w:w="1129" w:type="dxa"/>
            <w:vMerge w:val="restart"/>
          </w:tcPr>
          <w:p w14:paraId="7D66EE6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0D6162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1.415</w:t>
            </w:r>
          </w:p>
          <w:p w14:paraId="601BC8E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4F81D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.244&gt;0.05</w:t>
            </w:r>
          </w:p>
          <w:p w14:paraId="5D89718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013E781" w14:textId="77777777" w:rsidTr="009F6BEC">
        <w:tc>
          <w:tcPr>
            <w:tcW w:w="1635" w:type="dxa"/>
            <w:vMerge/>
          </w:tcPr>
          <w:p w14:paraId="7D7A988C"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633B32C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1173F1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123.592</w:t>
            </w:r>
          </w:p>
        </w:tc>
        <w:tc>
          <w:tcPr>
            <w:tcW w:w="991" w:type="dxa"/>
            <w:vAlign w:val="center"/>
          </w:tcPr>
          <w:p w14:paraId="23DBACB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D7EE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w:t>
            </w:r>
          </w:p>
        </w:tc>
        <w:tc>
          <w:tcPr>
            <w:tcW w:w="1129" w:type="dxa"/>
            <w:vMerge/>
          </w:tcPr>
          <w:p w14:paraId="4803213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3B1E9A58"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1096B02" w14:textId="77777777" w:rsidTr="009F6BEC">
        <w:tc>
          <w:tcPr>
            <w:tcW w:w="1635" w:type="dxa"/>
            <w:vMerge w:val="restart"/>
          </w:tcPr>
          <w:p w14:paraId="36A508E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p>
        </w:tc>
        <w:tc>
          <w:tcPr>
            <w:tcW w:w="1242" w:type="dxa"/>
            <w:vAlign w:val="center"/>
          </w:tcPr>
          <w:p w14:paraId="7453FD07"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51EF7B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14.115</w:t>
            </w:r>
          </w:p>
        </w:tc>
        <w:tc>
          <w:tcPr>
            <w:tcW w:w="991" w:type="dxa"/>
            <w:vAlign w:val="center"/>
          </w:tcPr>
          <w:p w14:paraId="20112E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E3C23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7.058</w:t>
            </w:r>
          </w:p>
        </w:tc>
        <w:tc>
          <w:tcPr>
            <w:tcW w:w="1129" w:type="dxa"/>
            <w:vMerge w:val="restart"/>
          </w:tcPr>
          <w:p w14:paraId="7438CF7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427CF8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11.793</w:t>
            </w:r>
          </w:p>
        </w:tc>
        <w:tc>
          <w:tcPr>
            <w:tcW w:w="1270" w:type="dxa"/>
            <w:vMerge w:val="restart"/>
            <w:vAlign w:val="center"/>
          </w:tcPr>
          <w:p w14:paraId="4F535DE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C46BE9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25AD7886" w14:textId="77777777" w:rsidTr="009F6BEC">
        <w:tc>
          <w:tcPr>
            <w:tcW w:w="1635" w:type="dxa"/>
            <w:vMerge/>
          </w:tcPr>
          <w:p w14:paraId="715B1D9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8C13D5"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4BE1B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285.476</w:t>
            </w:r>
          </w:p>
        </w:tc>
        <w:tc>
          <w:tcPr>
            <w:tcW w:w="991" w:type="dxa"/>
            <w:vAlign w:val="center"/>
          </w:tcPr>
          <w:p w14:paraId="2E8410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B75A8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.598</w:t>
            </w:r>
          </w:p>
        </w:tc>
        <w:tc>
          <w:tcPr>
            <w:tcW w:w="1129" w:type="dxa"/>
            <w:vMerge/>
          </w:tcPr>
          <w:p w14:paraId="0BCACD6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E372C5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0AF58207" w14:textId="77777777" w:rsidR="00BC3F96" w:rsidRPr="00BC3F96" w:rsidRDefault="00BC3F96" w:rsidP="00BC3F96">
      <w:pPr>
        <w:spacing w:after="200" w:line="276" w:lineRule="auto"/>
        <w:rPr>
          <w:rFonts w:ascii="Times New Roman" w:eastAsia="Times New Roman" w:hAnsi="Times New Roman" w:cs="Times New Roman"/>
          <w:sz w:val="24"/>
        </w:rPr>
      </w:pPr>
    </w:p>
    <w:p w14:paraId="0789F5C0" w14:textId="77777777" w:rsidR="00BC3F96" w:rsidRPr="00BC3F96" w:rsidRDefault="00BC3F96" w:rsidP="00BC3F96">
      <w:pPr>
        <w:spacing w:after="200" w:line="276" w:lineRule="auto"/>
        <w:rPr>
          <w:rFonts w:ascii="Times New Roman" w:eastAsia="Times New Roman" w:hAnsi="Times New Roman" w:cs="Times New Roman"/>
          <w:sz w:val="24"/>
        </w:rPr>
      </w:pPr>
    </w:p>
    <w:p w14:paraId="52A58ADC" w14:textId="77777777" w:rsidR="00BC3F96" w:rsidRPr="00BC3F96" w:rsidRDefault="00BC3F96" w:rsidP="00BC3F96">
      <w:pPr>
        <w:spacing w:after="200" w:line="276" w:lineRule="auto"/>
        <w:rPr>
          <w:rFonts w:ascii="Times New Roman" w:eastAsia="Times New Roman" w:hAnsi="Times New Roman" w:cs="Times New Roman"/>
          <w:sz w:val="24"/>
        </w:rPr>
      </w:pPr>
    </w:p>
    <w:p w14:paraId="33CCF808" w14:textId="77777777" w:rsidR="00BC3F96" w:rsidRPr="00BC3F96" w:rsidRDefault="00BC3F96" w:rsidP="00BC3F96">
      <w:pPr>
        <w:spacing w:after="200" w:line="276" w:lineRule="auto"/>
        <w:rPr>
          <w:rFonts w:ascii="Times New Roman" w:eastAsia="Times New Roman" w:hAnsi="Times New Roman" w:cs="Times New Roman"/>
          <w:sz w:val="24"/>
        </w:rPr>
      </w:pPr>
    </w:p>
    <w:p w14:paraId="59542A24" w14:textId="77777777" w:rsidR="00BC3F96" w:rsidRPr="00BC3F96" w:rsidRDefault="00BC3F96" w:rsidP="00BC3F96">
      <w:pPr>
        <w:spacing w:after="200" w:line="276" w:lineRule="auto"/>
        <w:rPr>
          <w:rFonts w:ascii="Times New Roman" w:eastAsia="Times New Roman" w:hAnsi="Times New Roman" w:cs="Times New Roman"/>
          <w:sz w:val="24"/>
        </w:rPr>
      </w:pPr>
    </w:p>
    <w:p w14:paraId="0CE17BC0" w14:textId="77777777" w:rsidR="00BC3F96" w:rsidRPr="00BC3F96" w:rsidRDefault="00BC3F96" w:rsidP="00BC3F96">
      <w:pPr>
        <w:spacing w:after="200" w:line="276" w:lineRule="auto"/>
        <w:rPr>
          <w:rFonts w:ascii="Times New Roman" w:eastAsia="Times New Roman" w:hAnsi="Times New Roman" w:cs="Times New Roman"/>
          <w:sz w:val="24"/>
        </w:rPr>
      </w:pPr>
    </w:p>
    <w:p w14:paraId="415531F7" w14:textId="77777777" w:rsidR="00BC3F96" w:rsidRPr="00BC3F96" w:rsidRDefault="00BC3F96" w:rsidP="00BC3F96">
      <w:pPr>
        <w:spacing w:after="200" w:line="276" w:lineRule="auto"/>
        <w:rPr>
          <w:rFonts w:ascii="Times New Roman" w:eastAsia="Times New Roman" w:hAnsi="Times New Roman" w:cs="Times New Roman"/>
          <w:sz w:val="24"/>
        </w:rPr>
      </w:pPr>
    </w:p>
    <w:p w14:paraId="7C6AB9ED"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sz w:val="24"/>
        </w:rPr>
        <w:lastRenderedPageBreak/>
        <w:t>Table 27:</w:t>
      </w:r>
      <w:r w:rsidRPr="00BC3F96">
        <w:rPr>
          <w:rFonts w:ascii="Times New Roman" w:eastAsia="Times New Roman" w:hAnsi="Times New Roman" w:cs="Times New Roman"/>
          <w:b/>
          <w:sz w:val="28"/>
        </w:rPr>
        <w:t xml:space="preserve"> </w:t>
      </w:r>
      <w:r w:rsidRPr="00BC3F96">
        <w:rPr>
          <w:rFonts w:ascii="Times New Roman" w:eastAsia="Times New Roman" w:hAnsi="Times New Roman" w:cs="Times New Roman"/>
          <w:b/>
          <w:sz w:val="24"/>
        </w:rPr>
        <w:t xml:space="preserve">The Analysis Variance of </w:t>
      </w:r>
      <w:r w:rsidRPr="00BC3F96">
        <w:rPr>
          <w:rFonts w:ascii="Times New Roman" w:eastAsia="Times New Roman" w:hAnsi="Times New Roman" w:cs="Times New Roman"/>
          <w:b/>
          <w:bCs/>
          <w:i/>
          <w:sz w:val="24"/>
        </w:rPr>
        <w:t xml:space="preserve">D. </w:t>
      </w:r>
      <w:proofErr w:type="spell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xml:space="preserve">, D. bullata,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sz w:val="24"/>
        </w:rPr>
        <w:t xml:space="preserve">, </w:t>
      </w:r>
    </w:p>
    <w:p w14:paraId="256BBA33" w14:textId="77777777" w:rsidR="00BC3F96" w:rsidRPr="00BC3F96" w:rsidRDefault="00BC3F96" w:rsidP="00BC3F96">
      <w:pPr>
        <w:spacing w:line="276" w:lineRule="auto"/>
        <w:jc w:val="center"/>
        <w:rPr>
          <w:rFonts w:ascii="Times New Roman" w:eastAsia="Times New Roman" w:hAnsi="Times New Roman" w:cs="Times New Roman"/>
          <w:b/>
          <w:sz w:val="28"/>
        </w:rPr>
      </w:pPr>
      <w:r w:rsidRPr="00BC3F96">
        <w:rPr>
          <w:rFonts w:ascii="Times New Roman" w:eastAsia="Times New Roman" w:hAnsi="Times New Roman" w:cs="Times New Roman"/>
          <w:b/>
          <w:bCs/>
          <w:i/>
          <w:sz w:val="24"/>
        </w:rPr>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sz w:val="24"/>
        </w:rPr>
        <w:t xml:space="preserve"> </w:t>
      </w:r>
      <w:r w:rsidRPr="00BC3F96">
        <w:rPr>
          <w:rFonts w:ascii="Times New Roman" w:eastAsia="Times New Roman" w:hAnsi="Times New Roman" w:cs="Times New Roman"/>
          <w:b/>
          <w:bCs/>
          <w:i/>
          <w:sz w:val="24"/>
        </w:rPr>
        <w:t xml:space="preserve">H. </w:t>
      </w:r>
      <w:proofErr w:type="spellStart"/>
      <w:r w:rsidRPr="00BC3F96">
        <w:rPr>
          <w:rFonts w:ascii="Times New Roman" w:eastAsia="Times New Roman" w:hAnsi="Times New Roman" w:cs="Times New Roman"/>
          <w:b/>
          <w:bCs/>
          <w:i/>
          <w:sz w:val="24"/>
        </w:rPr>
        <w:t>stuarti</w:t>
      </w:r>
      <w:proofErr w:type="spellEnd"/>
      <w:r w:rsidRPr="00BC3F96">
        <w:rPr>
          <w:rFonts w:ascii="Times New Roman" w:eastAsia="Times New Roman" w:hAnsi="Times New Roman" w:cs="Times New Roman"/>
          <w:b/>
          <w:bCs/>
          <w:i/>
          <w:sz w:val="24"/>
        </w:rPr>
        <w:t>,</w:t>
      </w:r>
      <w:r w:rsidRPr="00BC3F96">
        <w:rPr>
          <w:rFonts w:ascii="Times New Roman" w:eastAsia="Times New Roman" w:hAnsi="Times New Roman" w:cs="Times New Roman"/>
          <w:b/>
          <w:bCs/>
          <w:sz w:val="24"/>
        </w:rPr>
        <w:t xml:space="preserve"> biomass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3"/>
        <w:gridCol w:w="1258"/>
        <w:gridCol w:w="1497"/>
        <w:gridCol w:w="984"/>
        <w:gridCol w:w="1360"/>
        <w:gridCol w:w="1124"/>
        <w:gridCol w:w="1270"/>
      </w:tblGrid>
      <w:tr w:rsidR="00BC3F96" w:rsidRPr="00BC3F96" w14:paraId="0952B85A" w14:textId="77777777" w:rsidTr="009F6BEC">
        <w:tc>
          <w:tcPr>
            <w:tcW w:w="1633" w:type="dxa"/>
          </w:tcPr>
          <w:p w14:paraId="30D30F2B"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tcPr>
          <w:p w14:paraId="2BF9B9E4"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265D2E6E"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84" w:type="dxa"/>
          </w:tcPr>
          <w:p w14:paraId="5FCAFA3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0" w:type="dxa"/>
          </w:tcPr>
          <w:p w14:paraId="08ED078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4" w:type="dxa"/>
          </w:tcPr>
          <w:p w14:paraId="0846F58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2545FEF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49CC2C35" w14:textId="77777777" w:rsidTr="009F6BEC">
        <w:tc>
          <w:tcPr>
            <w:tcW w:w="1633" w:type="dxa"/>
            <w:vMerge w:val="restart"/>
          </w:tcPr>
          <w:p w14:paraId="457702C7"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258" w:type="dxa"/>
            <w:vAlign w:val="center"/>
          </w:tcPr>
          <w:p w14:paraId="01B25AF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258AB4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984" w:type="dxa"/>
            <w:vAlign w:val="center"/>
          </w:tcPr>
          <w:p w14:paraId="0EB035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190F330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5.888</w:t>
            </w:r>
          </w:p>
        </w:tc>
        <w:tc>
          <w:tcPr>
            <w:tcW w:w="1124" w:type="dxa"/>
            <w:vMerge w:val="restart"/>
          </w:tcPr>
          <w:p w14:paraId="77267CC5"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A8D85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1.354</w:t>
            </w:r>
          </w:p>
        </w:tc>
        <w:tc>
          <w:tcPr>
            <w:tcW w:w="1270" w:type="dxa"/>
            <w:vMerge w:val="restart"/>
            <w:vAlign w:val="center"/>
          </w:tcPr>
          <w:p w14:paraId="4254F8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.259&gt;0.05</w:t>
            </w:r>
          </w:p>
          <w:p w14:paraId="50D9AC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A05D240" w14:textId="77777777" w:rsidTr="009F6BEC">
        <w:tc>
          <w:tcPr>
            <w:tcW w:w="1633" w:type="dxa"/>
            <w:vMerge/>
          </w:tcPr>
          <w:p w14:paraId="38C8CFDC"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0ADB06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0F8BFBE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1037.389</w:t>
            </w:r>
          </w:p>
        </w:tc>
        <w:tc>
          <w:tcPr>
            <w:tcW w:w="984" w:type="dxa"/>
            <w:vAlign w:val="center"/>
          </w:tcPr>
          <w:p w14:paraId="084C86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7ADBEF7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2.175</w:t>
            </w:r>
          </w:p>
        </w:tc>
        <w:tc>
          <w:tcPr>
            <w:tcW w:w="1124" w:type="dxa"/>
            <w:vMerge/>
          </w:tcPr>
          <w:p w14:paraId="627E7A4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925CBB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236C10EF" w14:textId="77777777" w:rsidTr="009F6BEC">
        <w:tc>
          <w:tcPr>
            <w:tcW w:w="1633" w:type="dxa"/>
            <w:vMerge w:val="restart"/>
          </w:tcPr>
          <w:p w14:paraId="3C5FAAC1"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bullata</w:t>
            </w:r>
          </w:p>
        </w:tc>
        <w:tc>
          <w:tcPr>
            <w:tcW w:w="1258" w:type="dxa"/>
            <w:vAlign w:val="center"/>
          </w:tcPr>
          <w:p w14:paraId="3D268F3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0B5140C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21.824</w:t>
            </w:r>
          </w:p>
        </w:tc>
        <w:tc>
          <w:tcPr>
            <w:tcW w:w="984" w:type="dxa"/>
            <w:vAlign w:val="center"/>
          </w:tcPr>
          <w:p w14:paraId="472E8ED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602AE7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10.912</w:t>
            </w:r>
          </w:p>
        </w:tc>
        <w:tc>
          <w:tcPr>
            <w:tcW w:w="1124" w:type="dxa"/>
            <w:vMerge w:val="restart"/>
          </w:tcPr>
          <w:p w14:paraId="68EE13B1"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765B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2.639</w:t>
            </w:r>
          </w:p>
          <w:p w14:paraId="27AD5E0F"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0FE25F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7103374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C7910ED" w14:textId="77777777" w:rsidTr="009F6BEC">
        <w:tc>
          <w:tcPr>
            <w:tcW w:w="1633" w:type="dxa"/>
            <w:vMerge/>
          </w:tcPr>
          <w:p w14:paraId="03D2639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4345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64C4F80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1972.228</w:t>
            </w:r>
          </w:p>
        </w:tc>
        <w:tc>
          <w:tcPr>
            <w:tcW w:w="984" w:type="dxa"/>
            <w:vAlign w:val="center"/>
          </w:tcPr>
          <w:p w14:paraId="736BF27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0F41BB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4.135</w:t>
            </w:r>
          </w:p>
        </w:tc>
        <w:tc>
          <w:tcPr>
            <w:tcW w:w="1124" w:type="dxa"/>
            <w:vMerge/>
          </w:tcPr>
          <w:p w14:paraId="67CFDD4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C68D32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8D7994E" w14:textId="77777777" w:rsidTr="009F6BEC">
        <w:tc>
          <w:tcPr>
            <w:tcW w:w="1633" w:type="dxa"/>
            <w:vMerge w:val="restart"/>
            <w:vAlign w:val="center"/>
          </w:tcPr>
          <w:p w14:paraId="5B8B2FCF" w14:textId="77777777" w:rsidR="00BC3F96" w:rsidRPr="00BC3F96" w:rsidRDefault="00BC3F96" w:rsidP="00BC3F96">
            <w:pPr>
              <w:spacing w:after="200" w:line="276" w:lineRule="auto"/>
              <w:rPr>
                <w:rFonts w:ascii="Times New Roman" w:eastAsia="Times New Roman" w:hAnsi="Times New Roman" w:cs="Times New Roman"/>
                <w:b/>
                <w:i/>
                <w:sz w:val="24"/>
              </w:rPr>
            </w:pP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p>
        </w:tc>
        <w:tc>
          <w:tcPr>
            <w:tcW w:w="1258" w:type="dxa"/>
            <w:vAlign w:val="center"/>
          </w:tcPr>
          <w:p w14:paraId="05B5FE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1F6259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4.179</w:t>
            </w:r>
          </w:p>
        </w:tc>
        <w:tc>
          <w:tcPr>
            <w:tcW w:w="984" w:type="dxa"/>
            <w:vAlign w:val="center"/>
          </w:tcPr>
          <w:p w14:paraId="4B0C765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38256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2.089</w:t>
            </w:r>
          </w:p>
        </w:tc>
        <w:tc>
          <w:tcPr>
            <w:tcW w:w="1124" w:type="dxa"/>
            <w:vMerge w:val="restart"/>
          </w:tcPr>
          <w:p w14:paraId="0E0E44D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2.468</w:t>
            </w:r>
          </w:p>
        </w:tc>
        <w:tc>
          <w:tcPr>
            <w:tcW w:w="1270" w:type="dxa"/>
            <w:vMerge w:val="restart"/>
            <w:vAlign w:val="center"/>
          </w:tcPr>
          <w:p w14:paraId="5474488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.086&gt;0.05</w:t>
            </w:r>
          </w:p>
          <w:p w14:paraId="0C0FE5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14F32CC" w14:textId="77777777" w:rsidTr="009F6BEC">
        <w:tc>
          <w:tcPr>
            <w:tcW w:w="1633" w:type="dxa"/>
            <w:vMerge/>
          </w:tcPr>
          <w:p w14:paraId="62213ABF"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2FD7A3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EA577F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403.900</w:t>
            </w:r>
          </w:p>
        </w:tc>
        <w:tc>
          <w:tcPr>
            <w:tcW w:w="984" w:type="dxa"/>
            <w:vAlign w:val="center"/>
          </w:tcPr>
          <w:p w14:paraId="2CF84A1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4C3F753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.847</w:t>
            </w:r>
          </w:p>
        </w:tc>
        <w:tc>
          <w:tcPr>
            <w:tcW w:w="1124" w:type="dxa"/>
            <w:vMerge/>
          </w:tcPr>
          <w:p w14:paraId="39810B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698DC7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3061A884" w14:textId="77777777" w:rsidTr="009F6BEC">
        <w:tc>
          <w:tcPr>
            <w:tcW w:w="1633" w:type="dxa"/>
            <w:vMerge w:val="restart"/>
          </w:tcPr>
          <w:p w14:paraId="665CAD5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P.corethrurus</w:t>
            </w:r>
            <w:proofErr w:type="spellEnd"/>
            <w:proofErr w:type="gramEnd"/>
          </w:p>
        </w:tc>
        <w:tc>
          <w:tcPr>
            <w:tcW w:w="1258" w:type="dxa"/>
            <w:vAlign w:val="center"/>
          </w:tcPr>
          <w:p w14:paraId="0C7234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1458BD8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2.432</w:t>
            </w:r>
          </w:p>
        </w:tc>
        <w:tc>
          <w:tcPr>
            <w:tcW w:w="984" w:type="dxa"/>
            <w:vAlign w:val="center"/>
          </w:tcPr>
          <w:p w14:paraId="2B6CC09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0625FA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1.216</w:t>
            </w:r>
          </w:p>
        </w:tc>
        <w:tc>
          <w:tcPr>
            <w:tcW w:w="1124" w:type="dxa"/>
            <w:vMerge w:val="restart"/>
          </w:tcPr>
          <w:p w14:paraId="79FCC5C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3C4D2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2.417</w:t>
            </w:r>
          </w:p>
          <w:p w14:paraId="3169376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C800B1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.090&gt;0.05</w:t>
            </w:r>
          </w:p>
          <w:p w14:paraId="473752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62B281FD" w14:textId="77777777" w:rsidTr="009F6BEC">
        <w:tc>
          <w:tcPr>
            <w:tcW w:w="1633" w:type="dxa"/>
            <w:vMerge/>
          </w:tcPr>
          <w:p w14:paraId="2D8A9B08"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6A5BE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40543F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239.978</w:t>
            </w:r>
          </w:p>
        </w:tc>
        <w:tc>
          <w:tcPr>
            <w:tcW w:w="984" w:type="dxa"/>
            <w:vAlign w:val="center"/>
          </w:tcPr>
          <w:p w14:paraId="7B206C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25F3DEB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.503</w:t>
            </w:r>
          </w:p>
        </w:tc>
        <w:tc>
          <w:tcPr>
            <w:tcW w:w="1124" w:type="dxa"/>
            <w:vMerge/>
          </w:tcPr>
          <w:p w14:paraId="17B4BD8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BD76E6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49794C7" w14:textId="77777777" w:rsidTr="009F6BEC">
        <w:tc>
          <w:tcPr>
            <w:tcW w:w="1633" w:type="dxa"/>
            <w:vMerge w:val="restart"/>
          </w:tcPr>
          <w:p w14:paraId="75319F5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H.stuarti</w:t>
            </w:r>
            <w:proofErr w:type="spellEnd"/>
            <w:proofErr w:type="gramEnd"/>
          </w:p>
        </w:tc>
        <w:tc>
          <w:tcPr>
            <w:tcW w:w="1258" w:type="dxa"/>
            <w:vAlign w:val="center"/>
          </w:tcPr>
          <w:p w14:paraId="0BBA19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7D7FA7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27.368</w:t>
            </w:r>
          </w:p>
        </w:tc>
        <w:tc>
          <w:tcPr>
            <w:tcW w:w="984" w:type="dxa"/>
            <w:vAlign w:val="center"/>
          </w:tcPr>
          <w:p w14:paraId="25544B5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2DDC397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13.684</w:t>
            </w:r>
          </w:p>
        </w:tc>
        <w:tc>
          <w:tcPr>
            <w:tcW w:w="1124" w:type="dxa"/>
            <w:vMerge w:val="restart"/>
          </w:tcPr>
          <w:p w14:paraId="7495DF79"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4AB233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9.725</w:t>
            </w:r>
          </w:p>
          <w:p w14:paraId="2472AB01"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E171DC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7DE4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7667887" w14:textId="77777777" w:rsidTr="009F6BEC">
        <w:tc>
          <w:tcPr>
            <w:tcW w:w="1633" w:type="dxa"/>
            <w:vMerge/>
          </w:tcPr>
          <w:p w14:paraId="263383C4"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vAlign w:val="center"/>
          </w:tcPr>
          <w:p w14:paraId="2152B8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D6F10E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671.196</w:t>
            </w:r>
          </w:p>
        </w:tc>
        <w:tc>
          <w:tcPr>
            <w:tcW w:w="984" w:type="dxa"/>
            <w:vAlign w:val="center"/>
          </w:tcPr>
          <w:p w14:paraId="28E911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104CF34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1.407</w:t>
            </w:r>
          </w:p>
        </w:tc>
        <w:tc>
          <w:tcPr>
            <w:tcW w:w="1124" w:type="dxa"/>
            <w:vMerge/>
          </w:tcPr>
          <w:p w14:paraId="731DF5B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F6817D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712AB772" w14:textId="77777777" w:rsidR="00BC3F96" w:rsidRPr="00BC3F96" w:rsidRDefault="00BC3F96" w:rsidP="00BC3F96">
      <w:pPr>
        <w:spacing w:after="200" w:line="276" w:lineRule="auto"/>
        <w:rPr>
          <w:rFonts w:ascii="Times New Roman" w:eastAsia="Times New Roman" w:hAnsi="Times New Roman" w:cs="Times New Roman"/>
          <w:sz w:val="24"/>
        </w:rPr>
      </w:pPr>
    </w:p>
    <w:p w14:paraId="0ECC798B" w14:textId="77777777" w:rsidR="00BC3F96" w:rsidRPr="00BC3F96" w:rsidRDefault="00BC3F96" w:rsidP="00BC3F96">
      <w:pPr>
        <w:spacing w:after="200" w:line="276" w:lineRule="auto"/>
        <w:rPr>
          <w:rFonts w:ascii="Times New Roman" w:eastAsia="Times New Roman" w:hAnsi="Times New Roman" w:cs="Times New Roman"/>
          <w:sz w:val="24"/>
        </w:rPr>
      </w:pPr>
    </w:p>
    <w:p w14:paraId="555F76FA" w14:textId="77777777" w:rsidR="00BC3F96" w:rsidRPr="00BC3F96" w:rsidRDefault="00BC3F96" w:rsidP="00BC3F96">
      <w:pPr>
        <w:jc w:val="center"/>
        <w:rPr>
          <w:rFonts w:ascii="Times New Roman" w:eastAsia="Times New Roman" w:hAnsi="Times New Roman" w:cs="Times New Roman"/>
          <w:b/>
          <w:color w:val="FF0000"/>
          <w:sz w:val="24"/>
          <w:u w:val="single"/>
        </w:rPr>
      </w:pPr>
    </w:p>
    <w:p w14:paraId="4A64387A" w14:textId="77777777" w:rsidR="00BC3F96" w:rsidRPr="00BC3F96" w:rsidRDefault="00BC3F96" w:rsidP="00BC3F96">
      <w:pPr>
        <w:spacing w:after="200" w:line="276" w:lineRule="auto"/>
        <w:rPr>
          <w:rFonts w:ascii="Aptos" w:eastAsia="Times New Roman" w:hAnsi="Aptos" w:cs="Times New Roman"/>
          <w:sz w:val="22"/>
          <w:szCs w:val="22"/>
        </w:rPr>
      </w:pPr>
    </w:p>
    <w:p w14:paraId="35A2D55B" w14:textId="77777777" w:rsidR="00BC3F96" w:rsidRPr="00C53498" w:rsidRDefault="00BC3F96" w:rsidP="00C53498">
      <w:pPr>
        <w:spacing w:line="360" w:lineRule="auto"/>
        <w:jc w:val="both"/>
        <w:rPr>
          <w:rFonts w:ascii="Times New Roman" w:hAnsi="Times New Roman" w:cs="Times New Roman"/>
          <w:sz w:val="24"/>
        </w:rPr>
      </w:pPr>
    </w:p>
    <w:p w14:paraId="64B8769D" w14:textId="77777777" w:rsidR="002A033C" w:rsidRPr="00C53498" w:rsidRDefault="002A033C" w:rsidP="00C53498">
      <w:pPr>
        <w:spacing w:line="360" w:lineRule="auto"/>
        <w:jc w:val="both"/>
        <w:rPr>
          <w:rFonts w:ascii="Times New Roman" w:hAnsi="Times New Roman" w:cs="Times New Roman"/>
          <w:sz w:val="24"/>
        </w:rPr>
      </w:pPr>
    </w:p>
    <w:sectPr w:rsidR="002A033C" w:rsidRPr="00C5349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CCA85" w14:textId="77777777" w:rsidR="00A02AF0" w:rsidRDefault="00A02AF0" w:rsidP="00AB5440">
      <w:r>
        <w:separator/>
      </w:r>
    </w:p>
  </w:endnote>
  <w:endnote w:type="continuationSeparator" w:id="0">
    <w:p w14:paraId="02889F24" w14:textId="77777777" w:rsidR="00A02AF0" w:rsidRDefault="00A02AF0" w:rsidP="00AB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D51D" w14:textId="77777777" w:rsidR="00A91B6F" w:rsidRDefault="00A9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475676"/>
      <w:docPartObj>
        <w:docPartGallery w:val="Page Numbers (Bottom of Page)"/>
        <w:docPartUnique/>
      </w:docPartObj>
    </w:sdtPr>
    <w:sdtEndPr/>
    <w:sdtContent>
      <w:sdt>
        <w:sdtPr>
          <w:id w:val="1728636285"/>
          <w:docPartObj>
            <w:docPartGallery w:val="Page Numbers (Top of Page)"/>
            <w:docPartUnique/>
          </w:docPartObj>
        </w:sdtPr>
        <w:sdtEndPr/>
        <w:sdtContent>
          <w:p w14:paraId="7325E451" w14:textId="402EB30B" w:rsidR="00AB5440" w:rsidRDefault="00AB544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C1F332C" w14:textId="77777777" w:rsidR="00AB5440" w:rsidRDefault="00AB5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3537" w14:textId="77777777" w:rsidR="00A91B6F" w:rsidRDefault="00A9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3BF94" w14:textId="77777777" w:rsidR="00A02AF0" w:rsidRDefault="00A02AF0" w:rsidP="00AB5440">
      <w:r>
        <w:separator/>
      </w:r>
    </w:p>
  </w:footnote>
  <w:footnote w:type="continuationSeparator" w:id="0">
    <w:p w14:paraId="0DFB15EE" w14:textId="77777777" w:rsidR="00A02AF0" w:rsidRDefault="00A02AF0" w:rsidP="00AB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0D30" w14:textId="2F16B7C5" w:rsidR="00A91B6F" w:rsidRDefault="00A91B6F">
    <w:pPr>
      <w:pStyle w:val="Header"/>
    </w:pPr>
    <w:r>
      <w:rPr>
        <w:noProof/>
      </w:rPr>
      <w:pict w14:anchorId="76DD9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9F01" w14:textId="6C2DEFEF" w:rsidR="00A91B6F" w:rsidRDefault="00A91B6F">
    <w:pPr>
      <w:pStyle w:val="Header"/>
    </w:pPr>
    <w:r>
      <w:rPr>
        <w:noProof/>
      </w:rPr>
      <w:pict w14:anchorId="106AC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0583" w14:textId="7313CA2C" w:rsidR="00A91B6F" w:rsidRDefault="00A91B6F">
    <w:pPr>
      <w:pStyle w:val="Header"/>
    </w:pPr>
    <w:r>
      <w:rPr>
        <w:noProof/>
      </w:rPr>
      <w:pict w14:anchorId="1A9C2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26E68A7E">
      <w:start w:val="1"/>
      <w:numFmt w:val="bullet"/>
      <w:lvlText w:val="•"/>
      <w:lvlJc w:val="left"/>
      <w:pPr>
        <w:tabs>
          <w:tab w:val="num" w:pos="180"/>
        </w:tabs>
        <w:ind w:left="180" w:hanging="180"/>
      </w:pPr>
      <w:rPr>
        <w:rFonts w:ascii="Symbol" w:eastAsia="Symbol" w:hAnsi="Symbol" w:cs="Symbol"/>
      </w:rPr>
    </w:lvl>
    <w:lvl w:ilvl="1" w:tplc="A6FA4722">
      <w:start w:val="1"/>
      <w:numFmt w:val="bullet"/>
      <w:lvlText w:val="•"/>
      <w:lvlJc w:val="left"/>
      <w:pPr>
        <w:tabs>
          <w:tab w:val="num" w:pos="540"/>
        </w:tabs>
        <w:ind w:left="540" w:hanging="180"/>
      </w:pPr>
      <w:rPr>
        <w:rFonts w:ascii="Symbol" w:eastAsia="Symbol" w:hAnsi="Symbol" w:cs="Symbol"/>
      </w:rPr>
    </w:lvl>
    <w:lvl w:ilvl="2" w:tplc="3FB8F258">
      <w:start w:val="1"/>
      <w:numFmt w:val="bullet"/>
      <w:lvlText w:val="•"/>
      <w:lvlJc w:val="left"/>
      <w:pPr>
        <w:tabs>
          <w:tab w:val="num" w:pos="900"/>
        </w:tabs>
        <w:ind w:left="900" w:hanging="180"/>
      </w:pPr>
      <w:rPr>
        <w:rFonts w:ascii="Symbol" w:eastAsia="Symbol" w:hAnsi="Symbol" w:cs="Symbol"/>
      </w:rPr>
    </w:lvl>
    <w:lvl w:ilvl="3" w:tplc="9B2EB4F2">
      <w:start w:val="1"/>
      <w:numFmt w:val="bullet"/>
      <w:lvlText w:val="•"/>
      <w:lvlJc w:val="left"/>
      <w:pPr>
        <w:tabs>
          <w:tab w:val="num" w:pos="1260"/>
        </w:tabs>
        <w:ind w:left="1260" w:hanging="180"/>
      </w:pPr>
      <w:rPr>
        <w:rFonts w:ascii="Symbol" w:eastAsia="Symbol" w:hAnsi="Symbol" w:cs="Symbol"/>
      </w:rPr>
    </w:lvl>
    <w:lvl w:ilvl="4" w:tplc="1DA24228">
      <w:start w:val="1"/>
      <w:numFmt w:val="bullet"/>
      <w:lvlText w:val="•"/>
      <w:lvlJc w:val="left"/>
      <w:pPr>
        <w:tabs>
          <w:tab w:val="num" w:pos="1620"/>
        </w:tabs>
        <w:ind w:left="1620" w:hanging="180"/>
      </w:pPr>
      <w:rPr>
        <w:rFonts w:ascii="Symbol" w:eastAsia="Symbol" w:hAnsi="Symbol" w:cs="Symbol"/>
      </w:rPr>
    </w:lvl>
    <w:lvl w:ilvl="5" w:tplc="5CF0FD1C">
      <w:start w:val="1"/>
      <w:numFmt w:val="bullet"/>
      <w:lvlText w:val="•"/>
      <w:lvlJc w:val="left"/>
      <w:pPr>
        <w:tabs>
          <w:tab w:val="num" w:pos="1980"/>
        </w:tabs>
        <w:ind w:left="1980" w:hanging="180"/>
      </w:pPr>
      <w:rPr>
        <w:rFonts w:ascii="Symbol" w:eastAsia="Symbol" w:hAnsi="Symbol" w:cs="Symbol"/>
      </w:rPr>
    </w:lvl>
    <w:lvl w:ilvl="6" w:tplc="B28C4504">
      <w:start w:val="1"/>
      <w:numFmt w:val="bullet"/>
      <w:lvlText w:val="•"/>
      <w:lvlJc w:val="left"/>
      <w:pPr>
        <w:tabs>
          <w:tab w:val="num" w:pos="2340"/>
        </w:tabs>
        <w:ind w:left="2340" w:hanging="180"/>
      </w:pPr>
      <w:rPr>
        <w:rFonts w:ascii="Symbol" w:eastAsia="Symbol" w:hAnsi="Symbol" w:cs="Symbol"/>
      </w:rPr>
    </w:lvl>
    <w:lvl w:ilvl="7" w:tplc="05C25DD0">
      <w:start w:val="1"/>
      <w:numFmt w:val="bullet"/>
      <w:lvlText w:val="•"/>
      <w:lvlJc w:val="left"/>
      <w:pPr>
        <w:tabs>
          <w:tab w:val="num" w:pos="2700"/>
        </w:tabs>
        <w:ind w:left="2700" w:hanging="180"/>
      </w:pPr>
      <w:rPr>
        <w:rFonts w:ascii="Symbol" w:eastAsia="Symbol" w:hAnsi="Symbol" w:cs="Symbol"/>
      </w:rPr>
    </w:lvl>
    <w:lvl w:ilvl="8" w:tplc="7862DF3C">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6EF8A446">
      <w:start w:val="1"/>
      <w:numFmt w:val="bullet"/>
      <w:lvlText w:val="•"/>
      <w:lvlJc w:val="left"/>
      <w:pPr>
        <w:tabs>
          <w:tab w:val="num" w:pos="180"/>
        </w:tabs>
        <w:ind w:left="180" w:hanging="180"/>
      </w:pPr>
      <w:rPr>
        <w:rFonts w:ascii="Symbol" w:eastAsia="Symbol" w:hAnsi="Symbol" w:cs="Symbol"/>
      </w:rPr>
    </w:lvl>
    <w:lvl w:ilvl="1" w:tplc="A44A2840">
      <w:start w:val="1"/>
      <w:numFmt w:val="bullet"/>
      <w:lvlText w:val="•"/>
      <w:lvlJc w:val="left"/>
      <w:pPr>
        <w:tabs>
          <w:tab w:val="num" w:pos="540"/>
        </w:tabs>
        <w:ind w:left="540" w:hanging="180"/>
      </w:pPr>
      <w:rPr>
        <w:rFonts w:ascii="Symbol" w:eastAsia="Symbol" w:hAnsi="Symbol" w:cs="Symbol"/>
      </w:rPr>
    </w:lvl>
    <w:lvl w:ilvl="2" w:tplc="99CCC076">
      <w:start w:val="1"/>
      <w:numFmt w:val="bullet"/>
      <w:lvlText w:val="•"/>
      <w:lvlJc w:val="left"/>
      <w:pPr>
        <w:tabs>
          <w:tab w:val="num" w:pos="900"/>
        </w:tabs>
        <w:ind w:left="900" w:hanging="180"/>
      </w:pPr>
      <w:rPr>
        <w:rFonts w:ascii="Symbol" w:eastAsia="Symbol" w:hAnsi="Symbol" w:cs="Symbol"/>
      </w:rPr>
    </w:lvl>
    <w:lvl w:ilvl="3" w:tplc="097A015C">
      <w:start w:val="1"/>
      <w:numFmt w:val="bullet"/>
      <w:lvlText w:val="•"/>
      <w:lvlJc w:val="left"/>
      <w:pPr>
        <w:tabs>
          <w:tab w:val="num" w:pos="1260"/>
        </w:tabs>
        <w:ind w:left="1260" w:hanging="180"/>
      </w:pPr>
      <w:rPr>
        <w:rFonts w:ascii="Symbol" w:eastAsia="Symbol" w:hAnsi="Symbol" w:cs="Symbol"/>
      </w:rPr>
    </w:lvl>
    <w:lvl w:ilvl="4" w:tplc="7C569510">
      <w:start w:val="1"/>
      <w:numFmt w:val="bullet"/>
      <w:lvlText w:val="•"/>
      <w:lvlJc w:val="left"/>
      <w:pPr>
        <w:tabs>
          <w:tab w:val="num" w:pos="1620"/>
        </w:tabs>
        <w:ind w:left="1620" w:hanging="180"/>
      </w:pPr>
      <w:rPr>
        <w:rFonts w:ascii="Symbol" w:eastAsia="Symbol" w:hAnsi="Symbol" w:cs="Symbol"/>
      </w:rPr>
    </w:lvl>
    <w:lvl w:ilvl="5" w:tplc="F446D858">
      <w:start w:val="1"/>
      <w:numFmt w:val="bullet"/>
      <w:lvlText w:val="•"/>
      <w:lvlJc w:val="left"/>
      <w:pPr>
        <w:tabs>
          <w:tab w:val="num" w:pos="1980"/>
        </w:tabs>
        <w:ind w:left="1980" w:hanging="180"/>
      </w:pPr>
      <w:rPr>
        <w:rFonts w:ascii="Symbol" w:eastAsia="Symbol" w:hAnsi="Symbol" w:cs="Symbol"/>
      </w:rPr>
    </w:lvl>
    <w:lvl w:ilvl="6" w:tplc="69185F3C">
      <w:start w:val="1"/>
      <w:numFmt w:val="bullet"/>
      <w:lvlText w:val="•"/>
      <w:lvlJc w:val="left"/>
      <w:pPr>
        <w:tabs>
          <w:tab w:val="num" w:pos="2340"/>
        </w:tabs>
        <w:ind w:left="2340" w:hanging="180"/>
      </w:pPr>
      <w:rPr>
        <w:rFonts w:ascii="Symbol" w:eastAsia="Symbol" w:hAnsi="Symbol" w:cs="Symbol"/>
      </w:rPr>
    </w:lvl>
    <w:lvl w:ilvl="7" w:tplc="0C101D4E">
      <w:start w:val="1"/>
      <w:numFmt w:val="bullet"/>
      <w:lvlText w:val="•"/>
      <w:lvlJc w:val="left"/>
      <w:pPr>
        <w:tabs>
          <w:tab w:val="num" w:pos="2700"/>
        </w:tabs>
        <w:ind w:left="2700" w:hanging="180"/>
      </w:pPr>
      <w:rPr>
        <w:rFonts w:ascii="Symbol" w:eastAsia="Symbol" w:hAnsi="Symbol" w:cs="Symbol"/>
      </w:rPr>
    </w:lvl>
    <w:lvl w:ilvl="8" w:tplc="AE7AF42E">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1277370"/>
    <w:multiLevelType w:val="hybridMultilevel"/>
    <w:tmpl w:val="36582F6A"/>
    <w:lvl w:ilvl="0" w:tplc="4D8C5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40F59"/>
    <w:multiLevelType w:val="hybridMultilevel"/>
    <w:tmpl w:val="B5EE0D36"/>
    <w:lvl w:ilvl="0" w:tplc="3E1AE4DC">
      <w:start w:val="1"/>
      <w:numFmt w:val="decimal"/>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EE3932"/>
    <w:multiLevelType w:val="hybridMultilevel"/>
    <w:tmpl w:val="F3361A28"/>
    <w:lvl w:ilvl="0" w:tplc="04090009">
      <w:start w:val="1"/>
      <w:numFmt w:val="bullet"/>
      <w:lvlText w:val=""/>
      <w:lvlJc w:val="left"/>
      <w:pPr>
        <w:tabs>
          <w:tab w:val="num" w:pos="720"/>
        </w:tabs>
        <w:ind w:left="720" w:hanging="360"/>
      </w:pPr>
      <w:rPr>
        <w:rFonts w:ascii="Wingdings" w:hAnsi="Wingdings" w:hint="default"/>
      </w:rPr>
    </w:lvl>
    <w:lvl w:ilvl="1" w:tplc="F4D8A13C">
      <w:start w:val="1"/>
      <w:numFmt w:val="decimal"/>
      <w:lvlText w:val="%2."/>
      <w:lvlJc w:val="left"/>
      <w:pPr>
        <w:tabs>
          <w:tab w:val="num" w:pos="1440"/>
        </w:tabs>
        <w:ind w:left="1440" w:hanging="360"/>
      </w:pPr>
    </w:lvl>
    <w:lvl w:ilvl="2" w:tplc="18886286">
      <w:start w:val="1"/>
      <w:numFmt w:val="decimal"/>
      <w:lvlText w:val="%3."/>
      <w:lvlJc w:val="left"/>
      <w:pPr>
        <w:tabs>
          <w:tab w:val="num" w:pos="2160"/>
        </w:tabs>
        <w:ind w:left="2160" w:hanging="360"/>
      </w:pPr>
    </w:lvl>
    <w:lvl w:ilvl="3" w:tplc="268AE6DA">
      <w:start w:val="1"/>
      <w:numFmt w:val="decimal"/>
      <w:lvlText w:val="%4."/>
      <w:lvlJc w:val="left"/>
      <w:pPr>
        <w:tabs>
          <w:tab w:val="num" w:pos="2880"/>
        </w:tabs>
        <w:ind w:left="2880" w:hanging="360"/>
      </w:pPr>
    </w:lvl>
    <w:lvl w:ilvl="4" w:tplc="E090B934">
      <w:start w:val="1"/>
      <w:numFmt w:val="decimal"/>
      <w:lvlText w:val="%5."/>
      <w:lvlJc w:val="left"/>
      <w:pPr>
        <w:tabs>
          <w:tab w:val="num" w:pos="3600"/>
        </w:tabs>
        <w:ind w:left="3600" w:hanging="360"/>
      </w:pPr>
    </w:lvl>
    <w:lvl w:ilvl="5" w:tplc="A2FE7830">
      <w:start w:val="1"/>
      <w:numFmt w:val="decimal"/>
      <w:lvlText w:val="%6."/>
      <w:lvlJc w:val="left"/>
      <w:pPr>
        <w:tabs>
          <w:tab w:val="num" w:pos="4320"/>
        </w:tabs>
        <w:ind w:left="4320" w:hanging="360"/>
      </w:pPr>
    </w:lvl>
    <w:lvl w:ilvl="6" w:tplc="50263074">
      <w:start w:val="1"/>
      <w:numFmt w:val="decimal"/>
      <w:lvlText w:val="%7."/>
      <w:lvlJc w:val="left"/>
      <w:pPr>
        <w:tabs>
          <w:tab w:val="num" w:pos="5040"/>
        </w:tabs>
        <w:ind w:left="5040" w:hanging="360"/>
      </w:pPr>
    </w:lvl>
    <w:lvl w:ilvl="7" w:tplc="4366F510">
      <w:start w:val="1"/>
      <w:numFmt w:val="decimal"/>
      <w:lvlText w:val="%8."/>
      <w:lvlJc w:val="left"/>
      <w:pPr>
        <w:tabs>
          <w:tab w:val="num" w:pos="5760"/>
        </w:tabs>
        <w:ind w:left="5760" w:hanging="360"/>
      </w:pPr>
    </w:lvl>
    <w:lvl w:ilvl="8" w:tplc="1DE06770">
      <w:start w:val="1"/>
      <w:numFmt w:val="decimal"/>
      <w:lvlText w:val="%9."/>
      <w:lvlJc w:val="left"/>
      <w:pPr>
        <w:tabs>
          <w:tab w:val="num" w:pos="6480"/>
        </w:tabs>
        <w:ind w:left="6480" w:hanging="360"/>
      </w:pPr>
    </w:lvl>
  </w:abstractNum>
  <w:abstractNum w:abstractNumId="5" w15:restartNumberingAfterBreak="0">
    <w:nsid w:val="28837020"/>
    <w:multiLevelType w:val="hybridMultilevel"/>
    <w:tmpl w:val="730024B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8C258C1"/>
    <w:multiLevelType w:val="hybridMultilevel"/>
    <w:tmpl w:val="4724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032D0"/>
    <w:multiLevelType w:val="hybridMultilevel"/>
    <w:tmpl w:val="2F6A806A"/>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52CC1E08"/>
    <w:multiLevelType w:val="hybridMultilevel"/>
    <w:tmpl w:val="3138BF40"/>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num w:numId="1">
    <w:abstractNumId w:val="0"/>
  </w:num>
  <w:num w:numId="2">
    <w:abstractNumId w:val="1"/>
  </w:num>
  <w:num w:numId="3">
    <w:abstractNumId w:val="7"/>
  </w:num>
  <w:num w:numId="4">
    <w:abstractNumId w:val="8"/>
  </w:num>
  <w:num w:numId="5">
    <w:abstractNumId w:val="6"/>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02D1"/>
    <w:rsid w:val="000C4700"/>
    <w:rsid w:val="00100F52"/>
    <w:rsid w:val="00103103"/>
    <w:rsid w:val="001B5AC0"/>
    <w:rsid w:val="002014AA"/>
    <w:rsid w:val="00211E2F"/>
    <w:rsid w:val="00212953"/>
    <w:rsid w:val="00257D39"/>
    <w:rsid w:val="002A033C"/>
    <w:rsid w:val="002D6AFD"/>
    <w:rsid w:val="004075AE"/>
    <w:rsid w:val="00414D1A"/>
    <w:rsid w:val="00460F77"/>
    <w:rsid w:val="00463041"/>
    <w:rsid w:val="00483049"/>
    <w:rsid w:val="004A74D3"/>
    <w:rsid w:val="004B70C3"/>
    <w:rsid w:val="004C6D75"/>
    <w:rsid w:val="004D2624"/>
    <w:rsid w:val="00583CE2"/>
    <w:rsid w:val="005912A3"/>
    <w:rsid w:val="005C2B6A"/>
    <w:rsid w:val="00662335"/>
    <w:rsid w:val="00675298"/>
    <w:rsid w:val="006800DA"/>
    <w:rsid w:val="007B19F3"/>
    <w:rsid w:val="00843648"/>
    <w:rsid w:val="00A02AF0"/>
    <w:rsid w:val="00A77B3E"/>
    <w:rsid w:val="00A91B6F"/>
    <w:rsid w:val="00AB5440"/>
    <w:rsid w:val="00BC3F96"/>
    <w:rsid w:val="00C456B0"/>
    <w:rsid w:val="00C53498"/>
    <w:rsid w:val="00C721FC"/>
    <w:rsid w:val="00CA2361"/>
    <w:rsid w:val="00CA2A55"/>
    <w:rsid w:val="00CE269C"/>
    <w:rsid w:val="00D16897"/>
    <w:rsid w:val="00D7196B"/>
    <w:rsid w:val="00D96D4F"/>
    <w:rsid w:val="00E05AF1"/>
    <w:rsid w:val="00E12140"/>
    <w:rsid w:val="00E74CEB"/>
    <w:rsid w:val="00F15DC8"/>
    <w:rsid w:val="00FE4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B3C47B"/>
  <w15:docId w15:val="{3A9528F6-B534-4345-BF85-26FC874F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cs="Calibri"/>
      <w:szCs w:val="24"/>
    </w:rPr>
  </w:style>
  <w:style w:type="paragraph" w:styleId="Heading1">
    <w:name w:val="heading 1"/>
    <w:basedOn w:val="Normal"/>
    <w:next w:val="Normal"/>
    <w:link w:val="Heading1Char"/>
    <w:uiPriority w:val="9"/>
    <w:qFormat/>
    <w:rsid w:val="00BC3F96"/>
    <w:pPr>
      <w:keepNext/>
      <w:keepLines/>
      <w:spacing w:before="240"/>
      <w:outlineLvl w:val="0"/>
    </w:pPr>
    <w:rPr>
      <w:rFonts w:ascii="Aptos Display" w:eastAsia="Times New Roman" w:hAnsi="Aptos Display" w:cs="Times New Roman"/>
      <w:color w:val="2E74B5"/>
      <w:sz w:val="40"/>
      <w:szCs w:val="40"/>
    </w:rPr>
  </w:style>
  <w:style w:type="paragraph" w:styleId="Heading2">
    <w:name w:val="heading 2"/>
    <w:basedOn w:val="Normal"/>
    <w:next w:val="Normal"/>
    <w:link w:val="Heading2Char"/>
    <w:uiPriority w:val="9"/>
    <w:semiHidden/>
    <w:unhideWhenUsed/>
    <w:qFormat/>
    <w:rsid w:val="00BC3F96"/>
    <w:pPr>
      <w:keepNext/>
      <w:keepLines/>
      <w:spacing w:before="40"/>
      <w:outlineLvl w:val="1"/>
    </w:pPr>
    <w:rPr>
      <w:rFonts w:ascii="Aptos Display" w:eastAsia="Times New Roman" w:hAnsi="Aptos Display" w:cs="Times New Roman"/>
      <w:color w:val="2E74B5"/>
      <w:sz w:val="32"/>
      <w:szCs w:val="32"/>
    </w:rPr>
  </w:style>
  <w:style w:type="paragraph" w:styleId="Heading3">
    <w:name w:val="heading 3"/>
    <w:basedOn w:val="Normal"/>
    <w:next w:val="Normal"/>
    <w:link w:val="Heading3Char"/>
    <w:uiPriority w:val="9"/>
    <w:semiHidden/>
    <w:unhideWhenUsed/>
    <w:qFormat/>
    <w:rsid w:val="00BC3F96"/>
    <w:pPr>
      <w:keepNext/>
      <w:keepLines/>
      <w:spacing w:before="40"/>
      <w:outlineLvl w:val="2"/>
    </w:pPr>
    <w:rPr>
      <w:rFonts w:ascii="Times New Roman" w:eastAsia="Times New Roman" w:hAnsi="Times New Roman" w:cs="Times New Roman"/>
      <w:color w:val="2E74B5"/>
      <w:sz w:val="28"/>
      <w:szCs w:val="28"/>
    </w:rPr>
  </w:style>
  <w:style w:type="paragraph" w:styleId="Heading4">
    <w:name w:val="heading 4"/>
    <w:basedOn w:val="Normal"/>
    <w:next w:val="Normal"/>
    <w:link w:val="Heading4Char"/>
    <w:uiPriority w:val="9"/>
    <w:semiHidden/>
    <w:unhideWhenUsed/>
    <w:qFormat/>
    <w:rsid w:val="00BC3F96"/>
    <w:pPr>
      <w:keepNext/>
      <w:keepLines/>
      <w:spacing w:before="40"/>
      <w:outlineLvl w:val="3"/>
    </w:pPr>
    <w:rPr>
      <w:rFonts w:ascii="Times New Roman" w:eastAsia="Times New Roman" w:hAnsi="Times New Roman" w:cs="Times New Roman"/>
      <w:i/>
      <w:iCs/>
      <w:color w:val="2E74B5"/>
      <w:szCs w:val="20"/>
    </w:rPr>
  </w:style>
  <w:style w:type="paragraph" w:styleId="Heading5">
    <w:name w:val="heading 5"/>
    <w:basedOn w:val="Normal"/>
    <w:next w:val="Normal"/>
    <w:link w:val="Heading5Char"/>
    <w:uiPriority w:val="9"/>
    <w:semiHidden/>
    <w:unhideWhenUsed/>
    <w:qFormat/>
    <w:rsid w:val="00BC3F96"/>
    <w:pPr>
      <w:keepNext/>
      <w:keepLines/>
      <w:spacing w:before="40"/>
      <w:outlineLvl w:val="4"/>
    </w:pPr>
    <w:rPr>
      <w:rFonts w:ascii="Times New Roman" w:eastAsia="Times New Roman" w:hAnsi="Times New Roman" w:cs="Times New Roman"/>
      <w:color w:val="2E74B5"/>
      <w:szCs w:val="20"/>
    </w:rPr>
  </w:style>
  <w:style w:type="paragraph" w:styleId="Heading6">
    <w:name w:val="heading 6"/>
    <w:basedOn w:val="Normal"/>
    <w:next w:val="Normal"/>
    <w:link w:val="Heading6Char"/>
    <w:uiPriority w:val="9"/>
    <w:semiHidden/>
    <w:unhideWhenUsed/>
    <w:qFormat/>
    <w:rsid w:val="00BC3F96"/>
    <w:pPr>
      <w:keepNext/>
      <w:keepLines/>
      <w:spacing w:before="40"/>
      <w:outlineLvl w:val="5"/>
    </w:pPr>
    <w:rPr>
      <w:rFonts w:ascii="Times New Roman" w:eastAsia="Times New Roman" w:hAnsi="Times New Roman" w:cs="Times New Roman"/>
      <w:i/>
      <w:iCs/>
      <w:color w:val="595959"/>
      <w:szCs w:val="20"/>
    </w:rPr>
  </w:style>
  <w:style w:type="paragraph" w:styleId="Heading7">
    <w:name w:val="heading 7"/>
    <w:basedOn w:val="Normal"/>
    <w:next w:val="Normal"/>
    <w:link w:val="Heading7Char"/>
    <w:uiPriority w:val="9"/>
    <w:semiHidden/>
    <w:unhideWhenUsed/>
    <w:qFormat/>
    <w:rsid w:val="00BC3F96"/>
    <w:pPr>
      <w:keepNext/>
      <w:keepLines/>
      <w:spacing w:before="40"/>
      <w:outlineLvl w:val="6"/>
    </w:pPr>
    <w:rPr>
      <w:rFonts w:ascii="Times New Roman" w:eastAsia="Times New Roman" w:hAnsi="Times New Roman" w:cs="Times New Roman"/>
      <w:color w:val="595959"/>
      <w:szCs w:val="20"/>
    </w:rPr>
  </w:style>
  <w:style w:type="paragraph" w:styleId="Heading8">
    <w:name w:val="heading 8"/>
    <w:basedOn w:val="Normal"/>
    <w:next w:val="Normal"/>
    <w:link w:val="Heading8Char"/>
    <w:uiPriority w:val="9"/>
    <w:semiHidden/>
    <w:unhideWhenUsed/>
    <w:qFormat/>
    <w:rsid w:val="00BC3F96"/>
    <w:pPr>
      <w:keepNext/>
      <w:keepLines/>
      <w:spacing w:before="40"/>
      <w:outlineLvl w:val="7"/>
    </w:pPr>
    <w:rPr>
      <w:rFonts w:ascii="Times New Roman" w:eastAsia="Times New Roman" w:hAnsi="Times New Roman" w:cs="Times New Roman"/>
      <w:i/>
      <w:iCs/>
      <w:color w:val="272727"/>
      <w:szCs w:val="20"/>
    </w:rPr>
  </w:style>
  <w:style w:type="paragraph" w:styleId="Heading9">
    <w:name w:val="heading 9"/>
    <w:basedOn w:val="Normal"/>
    <w:next w:val="Normal"/>
    <w:link w:val="Heading9Char"/>
    <w:uiPriority w:val="9"/>
    <w:semiHidden/>
    <w:unhideWhenUsed/>
    <w:qFormat/>
    <w:rsid w:val="00BC3F96"/>
    <w:pPr>
      <w:keepNext/>
      <w:keepLines/>
      <w:spacing w:before="40"/>
      <w:outlineLvl w:val="8"/>
    </w:pPr>
    <w:rPr>
      <w:rFonts w:ascii="Times New Roman" w:eastAsia="Times New Roman" w:hAnsi="Times New Roman" w:cs="Times New Roman"/>
      <w:color w:val="2727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5440"/>
    <w:pPr>
      <w:tabs>
        <w:tab w:val="center" w:pos="4513"/>
        <w:tab w:val="right" w:pos="9026"/>
      </w:tabs>
    </w:pPr>
  </w:style>
  <w:style w:type="character" w:customStyle="1" w:styleId="HeaderChar">
    <w:name w:val="Header Char"/>
    <w:basedOn w:val="DefaultParagraphFont"/>
    <w:link w:val="Header"/>
    <w:uiPriority w:val="99"/>
    <w:rsid w:val="00AB5440"/>
    <w:rPr>
      <w:rFonts w:ascii="Calibri" w:eastAsia="Calibri" w:hAnsi="Calibri" w:cs="Calibri"/>
      <w:szCs w:val="24"/>
    </w:rPr>
  </w:style>
  <w:style w:type="paragraph" w:styleId="Footer">
    <w:name w:val="footer"/>
    <w:basedOn w:val="Normal"/>
    <w:link w:val="FooterChar"/>
    <w:uiPriority w:val="99"/>
    <w:rsid w:val="00AB5440"/>
    <w:pPr>
      <w:tabs>
        <w:tab w:val="center" w:pos="4513"/>
        <w:tab w:val="right" w:pos="9026"/>
      </w:tabs>
    </w:pPr>
  </w:style>
  <w:style w:type="character" w:customStyle="1" w:styleId="FooterChar">
    <w:name w:val="Footer Char"/>
    <w:basedOn w:val="DefaultParagraphFont"/>
    <w:link w:val="Footer"/>
    <w:uiPriority w:val="99"/>
    <w:rsid w:val="00AB5440"/>
    <w:rPr>
      <w:rFonts w:ascii="Calibri" w:eastAsia="Calibri" w:hAnsi="Calibri" w:cs="Calibri"/>
      <w:szCs w:val="24"/>
    </w:rPr>
  </w:style>
  <w:style w:type="character" w:styleId="Hyperlink">
    <w:name w:val="Hyperlink"/>
    <w:basedOn w:val="DefaultParagraphFont"/>
    <w:rsid w:val="004075AE"/>
    <w:rPr>
      <w:color w:val="467886" w:themeColor="hyperlink"/>
      <w:u w:val="single"/>
    </w:rPr>
  </w:style>
  <w:style w:type="character" w:styleId="UnresolvedMention">
    <w:name w:val="Unresolved Mention"/>
    <w:basedOn w:val="DefaultParagraphFont"/>
    <w:uiPriority w:val="99"/>
    <w:semiHidden/>
    <w:unhideWhenUsed/>
    <w:rsid w:val="004075AE"/>
    <w:rPr>
      <w:color w:val="605E5C"/>
      <w:shd w:val="clear" w:color="auto" w:fill="E1DFDD"/>
    </w:rPr>
  </w:style>
  <w:style w:type="paragraph" w:customStyle="1" w:styleId="Heading11">
    <w:name w:val="Heading 11"/>
    <w:basedOn w:val="Normal"/>
    <w:next w:val="Normal"/>
    <w:uiPriority w:val="9"/>
    <w:qFormat/>
    <w:rsid w:val="00BC3F96"/>
    <w:pPr>
      <w:keepNext/>
      <w:keepLines/>
      <w:spacing w:before="360" w:after="80" w:line="276" w:lineRule="auto"/>
      <w:outlineLvl w:val="0"/>
    </w:pPr>
    <w:rPr>
      <w:rFonts w:ascii="Aptos Display" w:eastAsia="Times New Roman" w:hAnsi="Aptos Display" w:cs="Times New Roman"/>
      <w:color w:val="2E74B5"/>
      <w:sz w:val="40"/>
      <w:szCs w:val="40"/>
    </w:rPr>
  </w:style>
  <w:style w:type="paragraph" w:customStyle="1" w:styleId="Heading21">
    <w:name w:val="Heading 21"/>
    <w:basedOn w:val="Normal"/>
    <w:next w:val="Normal"/>
    <w:uiPriority w:val="9"/>
    <w:semiHidden/>
    <w:unhideWhenUsed/>
    <w:qFormat/>
    <w:rsid w:val="00BC3F96"/>
    <w:pPr>
      <w:keepNext/>
      <w:keepLines/>
      <w:spacing w:before="160" w:after="80" w:line="276" w:lineRule="auto"/>
      <w:outlineLvl w:val="1"/>
    </w:pPr>
    <w:rPr>
      <w:rFonts w:ascii="Aptos Display" w:eastAsia="Times New Roman" w:hAnsi="Aptos Display" w:cs="Times New Roman"/>
      <w:color w:val="2E74B5"/>
      <w:sz w:val="32"/>
      <w:szCs w:val="32"/>
    </w:rPr>
  </w:style>
  <w:style w:type="paragraph" w:customStyle="1" w:styleId="Heading31">
    <w:name w:val="Heading 31"/>
    <w:basedOn w:val="Normal"/>
    <w:next w:val="Normal"/>
    <w:uiPriority w:val="9"/>
    <w:semiHidden/>
    <w:unhideWhenUsed/>
    <w:qFormat/>
    <w:rsid w:val="00BC3F96"/>
    <w:pPr>
      <w:keepNext/>
      <w:keepLines/>
      <w:spacing w:before="160" w:after="80" w:line="276" w:lineRule="auto"/>
      <w:outlineLvl w:val="2"/>
    </w:pPr>
    <w:rPr>
      <w:rFonts w:ascii="Aptos" w:eastAsia="Times New Roman" w:hAnsi="Aptos" w:cs="Times New Roman"/>
      <w:color w:val="2E74B5"/>
      <w:sz w:val="28"/>
      <w:szCs w:val="28"/>
    </w:rPr>
  </w:style>
  <w:style w:type="paragraph" w:customStyle="1" w:styleId="Heading41">
    <w:name w:val="Heading 41"/>
    <w:basedOn w:val="Normal"/>
    <w:next w:val="Normal"/>
    <w:uiPriority w:val="9"/>
    <w:semiHidden/>
    <w:unhideWhenUsed/>
    <w:qFormat/>
    <w:rsid w:val="00BC3F96"/>
    <w:pPr>
      <w:keepNext/>
      <w:keepLines/>
      <w:spacing w:before="80" w:after="40" w:line="276" w:lineRule="auto"/>
      <w:outlineLvl w:val="3"/>
    </w:pPr>
    <w:rPr>
      <w:rFonts w:ascii="Aptos" w:eastAsia="Times New Roman" w:hAnsi="Aptos" w:cs="Times New Roman"/>
      <w:i/>
      <w:iCs/>
      <w:color w:val="2E74B5"/>
      <w:sz w:val="22"/>
      <w:szCs w:val="22"/>
    </w:rPr>
  </w:style>
  <w:style w:type="paragraph" w:customStyle="1" w:styleId="Heading51">
    <w:name w:val="Heading 51"/>
    <w:basedOn w:val="Normal"/>
    <w:next w:val="Normal"/>
    <w:uiPriority w:val="9"/>
    <w:semiHidden/>
    <w:unhideWhenUsed/>
    <w:qFormat/>
    <w:rsid w:val="00BC3F96"/>
    <w:pPr>
      <w:keepNext/>
      <w:keepLines/>
      <w:spacing w:before="80" w:after="40" w:line="276" w:lineRule="auto"/>
      <w:outlineLvl w:val="4"/>
    </w:pPr>
    <w:rPr>
      <w:rFonts w:ascii="Aptos" w:eastAsia="Times New Roman" w:hAnsi="Aptos" w:cs="Times New Roman"/>
      <w:color w:val="2E74B5"/>
      <w:sz w:val="22"/>
      <w:szCs w:val="22"/>
    </w:rPr>
  </w:style>
  <w:style w:type="paragraph" w:customStyle="1" w:styleId="Heading61">
    <w:name w:val="Heading 61"/>
    <w:basedOn w:val="Normal"/>
    <w:next w:val="Normal"/>
    <w:uiPriority w:val="9"/>
    <w:semiHidden/>
    <w:unhideWhenUsed/>
    <w:qFormat/>
    <w:rsid w:val="00BC3F96"/>
    <w:pPr>
      <w:keepNext/>
      <w:keepLines/>
      <w:spacing w:before="40" w:line="276" w:lineRule="auto"/>
      <w:outlineLvl w:val="5"/>
    </w:pPr>
    <w:rPr>
      <w:rFonts w:ascii="Aptos" w:eastAsia="Times New Roman" w:hAnsi="Aptos" w:cs="Times New Roman"/>
      <w:i/>
      <w:iCs/>
      <w:color w:val="595959"/>
      <w:sz w:val="22"/>
      <w:szCs w:val="22"/>
    </w:rPr>
  </w:style>
  <w:style w:type="paragraph" w:customStyle="1" w:styleId="Heading71">
    <w:name w:val="Heading 71"/>
    <w:basedOn w:val="Normal"/>
    <w:next w:val="Normal"/>
    <w:uiPriority w:val="9"/>
    <w:semiHidden/>
    <w:unhideWhenUsed/>
    <w:qFormat/>
    <w:rsid w:val="00BC3F96"/>
    <w:pPr>
      <w:keepNext/>
      <w:keepLines/>
      <w:spacing w:before="40" w:line="276" w:lineRule="auto"/>
      <w:outlineLvl w:val="6"/>
    </w:pPr>
    <w:rPr>
      <w:rFonts w:ascii="Aptos" w:eastAsia="Times New Roman" w:hAnsi="Aptos" w:cs="Times New Roman"/>
      <w:color w:val="595959"/>
      <w:sz w:val="22"/>
      <w:szCs w:val="22"/>
    </w:rPr>
  </w:style>
  <w:style w:type="paragraph" w:customStyle="1" w:styleId="Heading81">
    <w:name w:val="Heading 81"/>
    <w:basedOn w:val="Normal"/>
    <w:next w:val="Normal"/>
    <w:uiPriority w:val="9"/>
    <w:semiHidden/>
    <w:unhideWhenUsed/>
    <w:qFormat/>
    <w:rsid w:val="00BC3F96"/>
    <w:pPr>
      <w:keepNext/>
      <w:keepLines/>
      <w:spacing w:line="276" w:lineRule="auto"/>
      <w:outlineLvl w:val="7"/>
    </w:pPr>
    <w:rPr>
      <w:rFonts w:ascii="Aptos" w:eastAsia="Times New Roman" w:hAnsi="Aptos" w:cs="Times New Roman"/>
      <w:i/>
      <w:iCs/>
      <w:color w:val="272727"/>
      <w:sz w:val="22"/>
      <w:szCs w:val="22"/>
    </w:rPr>
  </w:style>
  <w:style w:type="paragraph" w:customStyle="1" w:styleId="Heading91">
    <w:name w:val="Heading 91"/>
    <w:basedOn w:val="Normal"/>
    <w:next w:val="Normal"/>
    <w:uiPriority w:val="9"/>
    <w:semiHidden/>
    <w:unhideWhenUsed/>
    <w:qFormat/>
    <w:rsid w:val="00BC3F96"/>
    <w:pPr>
      <w:keepNext/>
      <w:keepLines/>
      <w:spacing w:line="276" w:lineRule="auto"/>
      <w:outlineLvl w:val="8"/>
    </w:pPr>
    <w:rPr>
      <w:rFonts w:ascii="Aptos" w:eastAsia="Times New Roman" w:hAnsi="Aptos" w:cs="Times New Roman"/>
      <w:color w:val="272727"/>
      <w:sz w:val="22"/>
      <w:szCs w:val="22"/>
    </w:rPr>
  </w:style>
  <w:style w:type="numbering" w:customStyle="1" w:styleId="NoList1">
    <w:name w:val="No List1"/>
    <w:next w:val="NoList"/>
    <w:uiPriority w:val="99"/>
    <w:semiHidden/>
    <w:unhideWhenUsed/>
    <w:rsid w:val="00BC3F96"/>
  </w:style>
  <w:style w:type="character" w:customStyle="1" w:styleId="Heading1Char">
    <w:name w:val="Heading 1 Char"/>
    <w:basedOn w:val="DefaultParagraphFont"/>
    <w:link w:val="Heading1"/>
    <w:uiPriority w:val="9"/>
    <w:rsid w:val="00BC3F96"/>
    <w:rPr>
      <w:rFonts w:ascii="Aptos Display" w:eastAsia="Times New Roman" w:hAnsi="Aptos Display" w:cs="Times New Roman"/>
      <w:color w:val="2E74B5"/>
      <w:sz w:val="40"/>
      <w:szCs w:val="40"/>
      <w:lang w:val="en-US"/>
    </w:rPr>
  </w:style>
  <w:style w:type="character" w:customStyle="1" w:styleId="Heading2Char">
    <w:name w:val="Heading 2 Char"/>
    <w:basedOn w:val="DefaultParagraphFont"/>
    <w:link w:val="Heading2"/>
    <w:uiPriority w:val="9"/>
    <w:semiHidden/>
    <w:rsid w:val="00BC3F96"/>
    <w:rPr>
      <w:rFonts w:ascii="Aptos Display" w:eastAsia="Times New Roman" w:hAnsi="Aptos Display" w:cs="Times New Roman"/>
      <w:color w:val="2E74B5"/>
      <w:sz w:val="32"/>
      <w:szCs w:val="32"/>
      <w:lang w:val="en-US"/>
    </w:rPr>
  </w:style>
  <w:style w:type="character" w:customStyle="1" w:styleId="Heading3Char">
    <w:name w:val="Heading 3 Char"/>
    <w:basedOn w:val="DefaultParagraphFont"/>
    <w:link w:val="Heading3"/>
    <w:uiPriority w:val="9"/>
    <w:semiHidden/>
    <w:rsid w:val="00BC3F96"/>
    <w:rPr>
      <w:rFonts w:eastAsia="Times New Roman" w:cs="Times New Roman"/>
      <w:color w:val="2E74B5"/>
      <w:sz w:val="28"/>
      <w:szCs w:val="28"/>
      <w:lang w:val="en-US"/>
    </w:rPr>
  </w:style>
  <w:style w:type="character" w:customStyle="1" w:styleId="Heading4Char">
    <w:name w:val="Heading 4 Char"/>
    <w:basedOn w:val="DefaultParagraphFont"/>
    <w:link w:val="Heading4"/>
    <w:uiPriority w:val="9"/>
    <w:semiHidden/>
    <w:rsid w:val="00BC3F96"/>
    <w:rPr>
      <w:rFonts w:eastAsia="Times New Roman" w:cs="Times New Roman"/>
      <w:i/>
      <w:iCs/>
      <w:color w:val="2E74B5"/>
      <w:lang w:val="en-US"/>
    </w:rPr>
  </w:style>
  <w:style w:type="character" w:customStyle="1" w:styleId="Heading5Char">
    <w:name w:val="Heading 5 Char"/>
    <w:basedOn w:val="DefaultParagraphFont"/>
    <w:link w:val="Heading5"/>
    <w:uiPriority w:val="9"/>
    <w:semiHidden/>
    <w:rsid w:val="00BC3F96"/>
    <w:rPr>
      <w:rFonts w:eastAsia="Times New Roman" w:cs="Times New Roman"/>
      <w:color w:val="2E74B5"/>
      <w:lang w:val="en-US"/>
    </w:rPr>
  </w:style>
  <w:style w:type="character" w:customStyle="1" w:styleId="Heading6Char">
    <w:name w:val="Heading 6 Char"/>
    <w:basedOn w:val="DefaultParagraphFont"/>
    <w:link w:val="Heading6"/>
    <w:uiPriority w:val="9"/>
    <w:semiHidden/>
    <w:rsid w:val="00BC3F96"/>
    <w:rPr>
      <w:rFonts w:eastAsia="Times New Roman" w:cs="Times New Roman"/>
      <w:i/>
      <w:iCs/>
      <w:color w:val="595959"/>
      <w:lang w:val="en-US"/>
    </w:rPr>
  </w:style>
  <w:style w:type="character" w:customStyle="1" w:styleId="Heading7Char">
    <w:name w:val="Heading 7 Char"/>
    <w:basedOn w:val="DefaultParagraphFont"/>
    <w:link w:val="Heading7"/>
    <w:uiPriority w:val="9"/>
    <w:semiHidden/>
    <w:rsid w:val="00BC3F96"/>
    <w:rPr>
      <w:rFonts w:eastAsia="Times New Roman" w:cs="Times New Roman"/>
      <w:color w:val="595959"/>
      <w:lang w:val="en-US"/>
    </w:rPr>
  </w:style>
  <w:style w:type="character" w:customStyle="1" w:styleId="Heading8Char">
    <w:name w:val="Heading 8 Char"/>
    <w:basedOn w:val="DefaultParagraphFont"/>
    <w:link w:val="Heading8"/>
    <w:uiPriority w:val="9"/>
    <w:semiHidden/>
    <w:rsid w:val="00BC3F96"/>
    <w:rPr>
      <w:rFonts w:eastAsia="Times New Roman" w:cs="Times New Roman"/>
      <w:i/>
      <w:iCs/>
      <w:color w:val="272727"/>
      <w:lang w:val="en-US"/>
    </w:rPr>
  </w:style>
  <w:style w:type="character" w:customStyle="1" w:styleId="Heading9Char">
    <w:name w:val="Heading 9 Char"/>
    <w:basedOn w:val="DefaultParagraphFont"/>
    <w:link w:val="Heading9"/>
    <w:uiPriority w:val="9"/>
    <w:semiHidden/>
    <w:rsid w:val="00BC3F96"/>
    <w:rPr>
      <w:rFonts w:eastAsia="Times New Roman" w:cs="Times New Roman"/>
      <w:color w:val="272727"/>
      <w:lang w:val="en-US"/>
    </w:rPr>
  </w:style>
  <w:style w:type="paragraph" w:customStyle="1" w:styleId="Title1">
    <w:name w:val="Title1"/>
    <w:basedOn w:val="Normal"/>
    <w:next w:val="Normal"/>
    <w:uiPriority w:val="10"/>
    <w:qFormat/>
    <w:rsid w:val="00BC3F96"/>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BC3F96"/>
    <w:rPr>
      <w:rFonts w:ascii="Aptos Display" w:eastAsia="Times New Roman" w:hAnsi="Aptos Display" w:cs="Times New Roman"/>
      <w:spacing w:val="-10"/>
      <w:kern w:val="28"/>
      <w:sz w:val="56"/>
      <w:szCs w:val="56"/>
      <w:lang w:val="en-US"/>
    </w:rPr>
  </w:style>
  <w:style w:type="paragraph" w:customStyle="1" w:styleId="Subtitle1">
    <w:name w:val="Subtitle1"/>
    <w:basedOn w:val="Normal"/>
    <w:next w:val="Normal"/>
    <w:uiPriority w:val="11"/>
    <w:qFormat/>
    <w:rsid w:val="00BC3F96"/>
    <w:pPr>
      <w:numPr>
        <w:ilvl w:val="1"/>
      </w:numPr>
      <w:spacing w:after="200" w:line="276" w:lineRule="auto"/>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BC3F96"/>
    <w:rPr>
      <w:rFonts w:eastAsia="Times New Roman" w:cs="Times New Roman"/>
      <w:color w:val="595959"/>
      <w:spacing w:val="15"/>
      <w:sz w:val="28"/>
      <w:szCs w:val="28"/>
      <w:lang w:val="en-US"/>
    </w:rPr>
  </w:style>
  <w:style w:type="paragraph" w:customStyle="1" w:styleId="Quote1">
    <w:name w:val="Quote1"/>
    <w:basedOn w:val="Normal"/>
    <w:next w:val="Normal"/>
    <w:uiPriority w:val="29"/>
    <w:qFormat/>
    <w:rsid w:val="00BC3F96"/>
    <w:pPr>
      <w:spacing w:before="160" w:after="200" w:line="276" w:lineRule="auto"/>
      <w:jc w:val="center"/>
    </w:pPr>
    <w:rPr>
      <w:rFonts w:ascii="Aptos" w:eastAsia="Times New Roman" w:hAnsi="Aptos" w:cs="Times New Roman"/>
      <w:i/>
      <w:iCs/>
      <w:color w:val="404040"/>
      <w:sz w:val="22"/>
      <w:szCs w:val="22"/>
    </w:rPr>
  </w:style>
  <w:style w:type="character" w:customStyle="1" w:styleId="QuoteChar">
    <w:name w:val="Quote Char"/>
    <w:basedOn w:val="DefaultParagraphFont"/>
    <w:link w:val="Quote"/>
    <w:uiPriority w:val="29"/>
    <w:rsid w:val="00BC3F96"/>
    <w:rPr>
      <w:rFonts w:eastAsia="Times New Roman"/>
      <w:i/>
      <w:iCs/>
      <w:color w:val="404040"/>
      <w:lang w:val="en-US"/>
    </w:rPr>
  </w:style>
  <w:style w:type="paragraph" w:customStyle="1" w:styleId="ListParagraph1">
    <w:name w:val="List Paragraph1"/>
    <w:basedOn w:val="Normal"/>
    <w:next w:val="ListParagraph"/>
    <w:uiPriority w:val="34"/>
    <w:qFormat/>
    <w:rsid w:val="00BC3F96"/>
    <w:pPr>
      <w:spacing w:after="200" w:line="276" w:lineRule="auto"/>
      <w:ind w:left="720"/>
      <w:contextualSpacing/>
    </w:pPr>
    <w:rPr>
      <w:rFonts w:ascii="Aptos" w:eastAsia="Times New Roman" w:hAnsi="Aptos" w:cs="Times New Roman"/>
      <w:sz w:val="22"/>
      <w:szCs w:val="22"/>
    </w:rPr>
  </w:style>
  <w:style w:type="character" w:customStyle="1" w:styleId="IntenseEmphasis1">
    <w:name w:val="Intense Emphasis1"/>
    <w:basedOn w:val="DefaultParagraphFont"/>
    <w:uiPriority w:val="21"/>
    <w:qFormat/>
    <w:rsid w:val="00BC3F96"/>
    <w:rPr>
      <w:i/>
      <w:iCs/>
      <w:color w:val="2E74B5"/>
    </w:rPr>
  </w:style>
  <w:style w:type="paragraph" w:customStyle="1" w:styleId="IntenseQuote1">
    <w:name w:val="Intense Quote1"/>
    <w:basedOn w:val="Normal"/>
    <w:next w:val="Normal"/>
    <w:uiPriority w:val="30"/>
    <w:qFormat/>
    <w:rsid w:val="00BC3F96"/>
    <w:pPr>
      <w:pBdr>
        <w:top w:val="single" w:sz="4" w:space="10" w:color="2E74B5"/>
        <w:bottom w:val="single" w:sz="4" w:space="10" w:color="2E74B5"/>
      </w:pBdr>
      <w:spacing w:before="360" w:after="360" w:line="276" w:lineRule="auto"/>
      <w:ind w:left="864" w:right="864"/>
      <w:jc w:val="center"/>
    </w:pPr>
    <w:rPr>
      <w:rFonts w:ascii="Aptos" w:eastAsia="Times New Roman" w:hAnsi="Aptos" w:cs="Times New Roman"/>
      <w:i/>
      <w:iCs/>
      <w:color w:val="2E74B5"/>
      <w:sz w:val="22"/>
      <w:szCs w:val="22"/>
    </w:rPr>
  </w:style>
  <w:style w:type="character" w:customStyle="1" w:styleId="IntenseQuoteChar">
    <w:name w:val="Intense Quote Char"/>
    <w:basedOn w:val="DefaultParagraphFont"/>
    <w:link w:val="IntenseQuote"/>
    <w:uiPriority w:val="30"/>
    <w:rsid w:val="00BC3F96"/>
    <w:rPr>
      <w:rFonts w:eastAsia="Times New Roman"/>
      <w:i/>
      <w:iCs/>
      <w:color w:val="2E74B5"/>
      <w:lang w:val="en-US"/>
    </w:rPr>
  </w:style>
  <w:style w:type="character" w:customStyle="1" w:styleId="IntenseReference1">
    <w:name w:val="Intense Reference1"/>
    <w:basedOn w:val="DefaultParagraphFont"/>
    <w:uiPriority w:val="32"/>
    <w:qFormat/>
    <w:rsid w:val="00BC3F96"/>
    <w:rPr>
      <w:b/>
      <w:bCs/>
      <w:smallCaps/>
      <w:color w:val="2E74B5"/>
      <w:spacing w:val="5"/>
    </w:rPr>
  </w:style>
  <w:style w:type="table" w:styleId="TableGrid">
    <w:name w:val="Table Grid"/>
    <w:basedOn w:val="TableNormal"/>
    <w:rsid w:val="00B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BC3F96"/>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BC3F96"/>
    <w:rPr>
      <w:rFonts w:ascii="Tahoma" w:eastAsia="Times New Roman" w:hAnsi="Tahoma" w:cs="Tahoma"/>
      <w:sz w:val="16"/>
      <w:szCs w:val="16"/>
      <w:lang w:val="en-US"/>
    </w:rPr>
  </w:style>
  <w:style w:type="character" w:customStyle="1" w:styleId="binomial">
    <w:name w:val="binomial"/>
    <w:basedOn w:val="DefaultParagraphFont"/>
    <w:rsid w:val="00BC3F96"/>
  </w:style>
  <w:style w:type="paragraph" w:styleId="NormalWeb">
    <w:name w:val="Normal (Web)"/>
    <w:basedOn w:val="Normal"/>
    <w:uiPriority w:val="99"/>
    <w:unhideWhenUsed/>
    <w:rsid w:val="00BC3F96"/>
    <w:pPr>
      <w:spacing w:before="100" w:beforeAutospacing="1" w:after="100" w:afterAutospacing="1"/>
    </w:pPr>
    <w:rPr>
      <w:rFonts w:ascii="Trebuchet MS" w:eastAsia="Times New Roman" w:hAnsi="Trebuchet MS" w:cs="Times New Roman"/>
      <w:color w:val="000000"/>
      <w:sz w:val="24"/>
    </w:rPr>
  </w:style>
  <w:style w:type="character" w:customStyle="1" w:styleId="HeaderChar1">
    <w:name w:val="Header Char1"/>
    <w:basedOn w:val="DefaultParagraphFont"/>
    <w:uiPriority w:val="99"/>
    <w:semiHidden/>
    <w:rsid w:val="00BC3F96"/>
  </w:style>
  <w:style w:type="character" w:customStyle="1" w:styleId="FooterChar1">
    <w:name w:val="Footer Char1"/>
    <w:basedOn w:val="DefaultParagraphFont"/>
    <w:uiPriority w:val="99"/>
    <w:semiHidden/>
    <w:rsid w:val="00BC3F96"/>
  </w:style>
  <w:style w:type="character" w:customStyle="1" w:styleId="BalloonTextChar1">
    <w:name w:val="Balloon Text Char1"/>
    <w:basedOn w:val="DefaultParagraphFont"/>
    <w:uiPriority w:val="99"/>
    <w:semiHidden/>
    <w:rsid w:val="00BC3F96"/>
    <w:rPr>
      <w:rFonts w:ascii="Tahoma" w:hAnsi="Tahoma" w:cs="Tahoma"/>
      <w:sz w:val="16"/>
      <w:szCs w:val="16"/>
    </w:rPr>
  </w:style>
  <w:style w:type="paragraph" w:customStyle="1" w:styleId="Default">
    <w:name w:val="Default"/>
    <w:rsid w:val="00BC3F96"/>
    <w:pPr>
      <w:autoSpaceDE w:val="0"/>
      <w:autoSpaceDN w:val="0"/>
      <w:adjustRightInd w:val="0"/>
    </w:pPr>
    <w:rPr>
      <w:color w:val="000000"/>
      <w:sz w:val="24"/>
      <w:szCs w:val="24"/>
      <w:lang w:val="en-IN" w:eastAsia="en-IN"/>
    </w:rPr>
  </w:style>
  <w:style w:type="character" w:customStyle="1" w:styleId="apple-style-span">
    <w:name w:val="apple-style-span"/>
    <w:basedOn w:val="DefaultParagraphFont"/>
    <w:rsid w:val="00BC3F96"/>
  </w:style>
  <w:style w:type="character" w:customStyle="1" w:styleId="figuretitle1">
    <w:name w:val="figuretitle1"/>
    <w:basedOn w:val="DefaultParagraphFont"/>
    <w:rsid w:val="00BC3F96"/>
    <w:rPr>
      <w:rFonts w:ascii="Times New Roman" w:hAnsi="Times New Roman" w:cs="Times New Roman" w:hint="default"/>
      <w:b/>
      <w:bCs/>
      <w:sz w:val="15"/>
      <w:szCs w:val="15"/>
    </w:rPr>
  </w:style>
  <w:style w:type="character" w:styleId="CommentReference">
    <w:name w:val="annotation reference"/>
    <w:basedOn w:val="DefaultParagraphFont"/>
    <w:uiPriority w:val="99"/>
    <w:unhideWhenUsed/>
    <w:rsid w:val="00BC3F96"/>
    <w:rPr>
      <w:sz w:val="16"/>
      <w:szCs w:val="16"/>
    </w:rPr>
  </w:style>
  <w:style w:type="paragraph" w:styleId="CommentText">
    <w:name w:val="annotation text"/>
    <w:basedOn w:val="Normal"/>
    <w:link w:val="CommentTextChar"/>
    <w:uiPriority w:val="99"/>
    <w:unhideWhenUsed/>
    <w:rsid w:val="00BC3F96"/>
    <w:pPr>
      <w:spacing w:after="200"/>
    </w:pPr>
    <w:rPr>
      <w:rFonts w:eastAsia="Times New Roman" w:cs="Times New Roman"/>
      <w:szCs w:val="20"/>
    </w:rPr>
  </w:style>
  <w:style w:type="character" w:customStyle="1" w:styleId="CommentTextChar">
    <w:name w:val="Comment Text Char"/>
    <w:basedOn w:val="DefaultParagraphFont"/>
    <w:link w:val="CommentText"/>
    <w:uiPriority w:val="99"/>
    <w:rsid w:val="00BC3F96"/>
    <w:rPr>
      <w:rFonts w:ascii="Calibri" w:hAnsi="Calibri"/>
    </w:rPr>
  </w:style>
  <w:style w:type="character" w:styleId="PageNumber">
    <w:name w:val="page number"/>
    <w:basedOn w:val="DefaultParagraphFont"/>
    <w:rsid w:val="00BC3F96"/>
  </w:style>
  <w:style w:type="character" w:customStyle="1" w:styleId="Heading1Char1">
    <w:name w:val="Heading 1 Char1"/>
    <w:basedOn w:val="DefaultParagraphFont"/>
    <w:rsid w:val="00BC3F96"/>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semiHidden/>
    <w:rsid w:val="00BC3F96"/>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semiHidden/>
    <w:rsid w:val="00BC3F96"/>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semiHidden/>
    <w:rsid w:val="00BC3F96"/>
    <w:rPr>
      <w:rFonts w:asciiTheme="majorHAnsi" w:eastAsiaTheme="majorEastAsia" w:hAnsiTheme="majorHAnsi" w:cstheme="majorBidi"/>
      <w:i/>
      <w:iCs/>
      <w:color w:val="0F4761" w:themeColor="accent1" w:themeShade="BF"/>
      <w:szCs w:val="24"/>
    </w:rPr>
  </w:style>
  <w:style w:type="character" w:customStyle="1" w:styleId="Heading5Char1">
    <w:name w:val="Heading 5 Char1"/>
    <w:basedOn w:val="DefaultParagraphFont"/>
    <w:semiHidden/>
    <w:rsid w:val="00BC3F96"/>
    <w:rPr>
      <w:rFonts w:asciiTheme="majorHAnsi" w:eastAsiaTheme="majorEastAsia" w:hAnsiTheme="majorHAnsi" w:cstheme="majorBidi"/>
      <w:color w:val="0F4761" w:themeColor="accent1" w:themeShade="BF"/>
      <w:szCs w:val="24"/>
    </w:rPr>
  </w:style>
  <w:style w:type="character" w:customStyle="1" w:styleId="Heading6Char1">
    <w:name w:val="Heading 6 Char1"/>
    <w:basedOn w:val="DefaultParagraphFont"/>
    <w:semiHidden/>
    <w:rsid w:val="00BC3F96"/>
    <w:rPr>
      <w:rFonts w:asciiTheme="majorHAnsi" w:eastAsiaTheme="majorEastAsia" w:hAnsiTheme="majorHAnsi" w:cstheme="majorBidi"/>
      <w:color w:val="0A2F40" w:themeColor="accent1" w:themeShade="7F"/>
      <w:szCs w:val="24"/>
    </w:rPr>
  </w:style>
  <w:style w:type="character" w:customStyle="1" w:styleId="Heading7Char1">
    <w:name w:val="Heading 7 Char1"/>
    <w:basedOn w:val="DefaultParagraphFont"/>
    <w:semiHidden/>
    <w:rsid w:val="00BC3F96"/>
    <w:rPr>
      <w:rFonts w:asciiTheme="majorHAnsi" w:eastAsiaTheme="majorEastAsia" w:hAnsiTheme="majorHAnsi" w:cstheme="majorBidi"/>
      <w:i/>
      <w:iCs/>
      <w:color w:val="0A2F40" w:themeColor="accent1" w:themeShade="7F"/>
      <w:szCs w:val="24"/>
    </w:rPr>
  </w:style>
  <w:style w:type="character" w:customStyle="1" w:styleId="Heading8Char1">
    <w:name w:val="Heading 8 Char1"/>
    <w:basedOn w:val="DefaultParagraphFont"/>
    <w:semiHidden/>
    <w:rsid w:val="00BC3F9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C3F9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3F96"/>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rsid w:val="00BC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96"/>
    <w:pPr>
      <w:numPr>
        <w:ilvl w:val="1"/>
      </w:numPr>
      <w:spacing w:after="160"/>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rsid w:val="00BC3F9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BC3F96"/>
    <w:pPr>
      <w:spacing w:before="200" w:after="160"/>
      <w:ind w:left="864" w:right="864"/>
      <w:jc w:val="center"/>
    </w:pPr>
    <w:rPr>
      <w:rFonts w:ascii="Times New Roman" w:eastAsia="Times New Roman" w:hAnsi="Times New Roman" w:cs="Times New Roman"/>
      <w:i/>
      <w:iCs/>
      <w:color w:val="404040"/>
      <w:szCs w:val="20"/>
    </w:rPr>
  </w:style>
  <w:style w:type="character" w:customStyle="1" w:styleId="QuoteChar1">
    <w:name w:val="Quote Char1"/>
    <w:basedOn w:val="DefaultParagraphFont"/>
    <w:uiPriority w:val="29"/>
    <w:rsid w:val="00BC3F96"/>
    <w:rPr>
      <w:rFonts w:ascii="Calibri" w:eastAsia="Calibri" w:hAnsi="Calibri" w:cs="Calibri"/>
      <w:i/>
      <w:iCs/>
      <w:color w:val="404040" w:themeColor="text1" w:themeTint="BF"/>
      <w:szCs w:val="24"/>
    </w:rPr>
  </w:style>
  <w:style w:type="paragraph" w:styleId="ListParagraph">
    <w:name w:val="List Paragraph"/>
    <w:basedOn w:val="Normal"/>
    <w:uiPriority w:val="34"/>
    <w:qFormat/>
    <w:rsid w:val="00BC3F96"/>
    <w:pPr>
      <w:ind w:left="720"/>
      <w:contextualSpacing/>
    </w:pPr>
  </w:style>
  <w:style w:type="character" w:styleId="IntenseEmphasis">
    <w:name w:val="Intense Emphasis"/>
    <w:basedOn w:val="DefaultParagraphFont"/>
    <w:uiPriority w:val="21"/>
    <w:qFormat/>
    <w:rsid w:val="00BC3F96"/>
    <w:rPr>
      <w:i/>
      <w:iCs/>
      <w:color w:val="156082" w:themeColor="accent1"/>
    </w:rPr>
  </w:style>
  <w:style w:type="paragraph" w:styleId="IntenseQuote">
    <w:name w:val="Intense Quote"/>
    <w:basedOn w:val="Normal"/>
    <w:next w:val="Normal"/>
    <w:link w:val="IntenseQuoteChar"/>
    <w:uiPriority w:val="30"/>
    <w:qFormat/>
    <w:rsid w:val="00BC3F96"/>
    <w:pPr>
      <w:pBdr>
        <w:top w:val="single" w:sz="4" w:space="10" w:color="156082" w:themeColor="accent1"/>
        <w:bottom w:val="single" w:sz="4" w:space="10" w:color="156082" w:themeColor="accent1"/>
      </w:pBdr>
      <w:spacing w:before="360" w:after="360"/>
      <w:ind w:left="864" w:right="864"/>
      <w:jc w:val="center"/>
    </w:pPr>
    <w:rPr>
      <w:rFonts w:ascii="Times New Roman" w:eastAsia="Times New Roman" w:hAnsi="Times New Roman" w:cs="Times New Roman"/>
      <w:i/>
      <w:iCs/>
      <w:color w:val="2E74B5"/>
      <w:szCs w:val="20"/>
    </w:rPr>
  </w:style>
  <w:style w:type="character" w:customStyle="1" w:styleId="IntenseQuoteChar1">
    <w:name w:val="Intense Quote Char1"/>
    <w:basedOn w:val="DefaultParagraphFont"/>
    <w:uiPriority w:val="30"/>
    <w:rsid w:val="00BC3F96"/>
    <w:rPr>
      <w:rFonts w:ascii="Calibri" w:eastAsia="Calibri" w:hAnsi="Calibri" w:cs="Calibri"/>
      <w:i/>
      <w:iCs/>
      <w:color w:val="156082" w:themeColor="accent1"/>
      <w:szCs w:val="24"/>
    </w:rPr>
  </w:style>
  <w:style w:type="character" w:styleId="IntenseReference">
    <w:name w:val="Intense Reference"/>
    <w:basedOn w:val="DefaultParagraphFont"/>
    <w:uiPriority w:val="32"/>
    <w:qFormat/>
    <w:rsid w:val="00BC3F96"/>
    <w:rPr>
      <w:b/>
      <w:bCs/>
      <w:smallCaps/>
      <w:color w:val="156082" w:themeColor="accent1"/>
      <w:spacing w:val="5"/>
    </w:rPr>
  </w:style>
  <w:style w:type="paragraph" w:styleId="BalloonText">
    <w:name w:val="Balloon Text"/>
    <w:basedOn w:val="Normal"/>
    <w:link w:val="BalloonTextChar2"/>
    <w:rsid w:val="00BC3F96"/>
    <w:rPr>
      <w:rFonts w:ascii="Segoe UI" w:hAnsi="Segoe UI" w:cs="Segoe UI"/>
      <w:sz w:val="18"/>
      <w:szCs w:val="18"/>
    </w:rPr>
  </w:style>
  <w:style w:type="character" w:customStyle="1" w:styleId="BalloonTextChar2">
    <w:name w:val="Balloon Text Char2"/>
    <w:basedOn w:val="DefaultParagraphFont"/>
    <w:link w:val="BalloonText"/>
    <w:rsid w:val="00BC3F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4.xm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thish\Desktop\from%20pen%20drive\table.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Sheet1!$C$158</c:f>
              <c:strCache>
                <c:ptCount val="1"/>
                <c:pt idx="0">
                  <c:v>Rainfall (mm)</c:v>
                </c:pt>
              </c:strCache>
            </c:strRef>
          </c:tx>
          <c:spPr>
            <a:ln>
              <a:solidFill>
                <a:srgbClr val="E30B96"/>
              </a:solidFill>
            </a:ln>
          </c:spPr>
          <c:marker>
            <c:spPr>
              <a:solidFill>
                <a:srgbClr val="00B050"/>
              </a:solidFill>
            </c:spPr>
          </c:marker>
          <c:cat>
            <c:strRef>
              <c:f>Sheet1!$B$159:$B$182</c:f>
              <c:strCache>
                <c:ptCount val="24"/>
                <c:pt idx="0">
                  <c:v>Jun</c:v>
                </c:pt>
                <c:pt idx="1">
                  <c:v>Jul.</c:v>
                </c:pt>
                <c:pt idx="2">
                  <c:v>Aug.</c:v>
                </c:pt>
                <c:pt idx="3">
                  <c:v>Sep.</c:v>
                </c:pt>
                <c:pt idx="4">
                  <c:v>Oct.</c:v>
                </c:pt>
                <c:pt idx="5">
                  <c:v>Nov.</c:v>
                </c:pt>
                <c:pt idx="6">
                  <c:v>Dec.</c:v>
                </c:pt>
                <c:pt idx="7">
                  <c:v>Jan.</c:v>
                </c:pt>
                <c:pt idx="8">
                  <c:v>Feb.</c:v>
                </c:pt>
                <c:pt idx="9">
                  <c:v>Mar.</c:v>
                </c:pt>
                <c:pt idx="10">
                  <c:v>Apr.</c:v>
                </c:pt>
                <c:pt idx="11">
                  <c:v>May </c:v>
                </c:pt>
                <c:pt idx="12">
                  <c:v>Jun</c:v>
                </c:pt>
                <c:pt idx="13">
                  <c:v>Jul.</c:v>
                </c:pt>
                <c:pt idx="14">
                  <c:v>Aug.</c:v>
                </c:pt>
                <c:pt idx="15">
                  <c:v>Sep.</c:v>
                </c:pt>
                <c:pt idx="16">
                  <c:v>Oct.</c:v>
                </c:pt>
                <c:pt idx="17">
                  <c:v>Nov.</c:v>
                </c:pt>
                <c:pt idx="18">
                  <c:v>Dec.</c:v>
                </c:pt>
                <c:pt idx="19">
                  <c:v>Jan.</c:v>
                </c:pt>
                <c:pt idx="20">
                  <c:v>Feb.</c:v>
                </c:pt>
                <c:pt idx="21">
                  <c:v>Mar.</c:v>
                </c:pt>
                <c:pt idx="22">
                  <c:v>Apr.</c:v>
                </c:pt>
                <c:pt idx="23">
                  <c:v>May </c:v>
                </c:pt>
              </c:strCache>
            </c:strRef>
          </c:cat>
          <c:val>
            <c:numRef>
              <c:f>Sheet1!$C$159:$C$182</c:f>
              <c:numCache>
                <c:formatCode>General</c:formatCode>
                <c:ptCount val="24"/>
                <c:pt idx="0">
                  <c:v>4</c:v>
                </c:pt>
                <c:pt idx="1">
                  <c:v>31</c:v>
                </c:pt>
                <c:pt idx="2">
                  <c:v>72</c:v>
                </c:pt>
                <c:pt idx="3">
                  <c:v>75</c:v>
                </c:pt>
                <c:pt idx="4">
                  <c:v>49</c:v>
                </c:pt>
                <c:pt idx="5">
                  <c:v>223</c:v>
                </c:pt>
                <c:pt idx="6">
                  <c:v>146</c:v>
                </c:pt>
                <c:pt idx="7">
                  <c:v>7</c:v>
                </c:pt>
                <c:pt idx="8">
                  <c:v>0</c:v>
                </c:pt>
                <c:pt idx="9">
                  <c:v>0</c:v>
                </c:pt>
                <c:pt idx="10">
                  <c:v>25</c:v>
                </c:pt>
                <c:pt idx="11">
                  <c:v>145</c:v>
                </c:pt>
                <c:pt idx="12">
                  <c:v>92</c:v>
                </c:pt>
                <c:pt idx="13">
                  <c:v>138</c:v>
                </c:pt>
                <c:pt idx="14">
                  <c:v>87</c:v>
                </c:pt>
                <c:pt idx="15">
                  <c:v>160</c:v>
                </c:pt>
                <c:pt idx="16">
                  <c:v>133</c:v>
                </c:pt>
                <c:pt idx="17">
                  <c:v>249</c:v>
                </c:pt>
                <c:pt idx="18">
                  <c:v>57</c:v>
                </c:pt>
                <c:pt idx="19">
                  <c:v>7</c:v>
                </c:pt>
                <c:pt idx="20">
                  <c:v>0</c:v>
                </c:pt>
                <c:pt idx="21">
                  <c:v>0</c:v>
                </c:pt>
                <c:pt idx="22">
                  <c:v>234</c:v>
                </c:pt>
                <c:pt idx="23">
                  <c:v>109</c:v>
                </c:pt>
              </c:numCache>
            </c:numRef>
          </c:val>
          <c:smooth val="0"/>
          <c:extLst>
            <c:ext xmlns:c16="http://schemas.microsoft.com/office/drawing/2014/chart" uri="{C3380CC4-5D6E-409C-BE32-E72D297353CC}">
              <c16:uniqueId val="{00000000-1A39-43DC-ABA0-18242B8ABBAC}"/>
            </c:ext>
          </c:extLst>
        </c:ser>
        <c:dLbls>
          <c:showLegendKey val="0"/>
          <c:showVal val="0"/>
          <c:showCatName val="0"/>
          <c:showSerName val="0"/>
          <c:showPercent val="0"/>
          <c:showBubbleSize val="0"/>
        </c:dLbls>
        <c:marker val="1"/>
        <c:smooth val="0"/>
        <c:axId val="298932544"/>
        <c:axId val="298930976"/>
      </c:lineChart>
      <c:catAx>
        <c:axId val="298932544"/>
        <c:scaling>
          <c:orientation val="minMax"/>
        </c:scaling>
        <c:delete val="0"/>
        <c:axPos val="b"/>
        <c:title>
          <c:tx>
            <c:rich>
              <a:bodyPr/>
              <a:lstStyle/>
              <a:p>
                <a:pPr>
                  <a:defRPr lang="en-US" sz="1200"/>
                </a:pPr>
                <a:r>
                  <a:rPr lang="en-US" sz="1200">
                    <a:latin typeface="Times New Roman" pitchFamily="18" charset="0"/>
                    <a:cs typeface="Times New Roman" pitchFamily="18" charset="0"/>
                  </a:rPr>
                  <a:t>2009                                   2010                                         2011</a:t>
                </a:r>
              </a:p>
            </c:rich>
          </c:tx>
          <c:overlay val="0"/>
          <c:spPr>
            <a:solidFill>
              <a:schemeClr val="bg1"/>
            </a:solidFill>
          </c:spPr>
        </c:title>
        <c:numFmt formatCode="General" sourceLinked="0"/>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0976"/>
        <c:crosses val="autoZero"/>
        <c:auto val="1"/>
        <c:lblAlgn val="ctr"/>
        <c:lblOffset val="100"/>
        <c:noMultiLvlLbl val="0"/>
      </c:catAx>
      <c:valAx>
        <c:axId val="298930976"/>
        <c:scaling>
          <c:orientation val="minMax"/>
        </c:scaling>
        <c:delete val="0"/>
        <c:axPos val="l"/>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Rainfall (mm)</a:t>
                </a:r>
              </a:p>
            </c:rich>
          </c:tx>
          <c:overlay val="0"/>
        </c:title>
        <c:numFmt formatCode="General" sourceLinked="1"/>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2544"/>
        <c:crosses val="autoZero"/>
        <c:crossBetween val="between"/>
      </c:valAx>
    </c:plotArea>
    <c:plotVisOnly val="1"/>
    <c:dispBlanksAs val="gap"/>
    <c:showDLblsOverMax val="0"/>
  </c:chart>
  <c:spPr>
    <a:ln w="63500" cmpd="thickThin">
      <a:solidFill>
        <a:srgbClr val="00B0F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Sheet1!$D$128</c:f>
              <c:strCache>
                <c:ptCount val="1"/>
                <c:pt idx="0">
                  <c:v>Juveniles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Sheet1!$D$129:$D$134</c:f>
              <c:numCache>
                <c:formatCode>General</c:formatCode>
                <c:ptCount val="6"/>
                <c:pt idx="0">
                  <c:v>1.0000000000000005E-2</c:v>
                </c:pt>
                <c:pt idx="1">
                  <c:v>6.0000000000000032E-2</c:v>
                </c:pt>
                <c:pt idx="2">
                  <c:v>0</c:v>
                </c:pt>
                <c:pt idx="3">
                  <c:v>7.0000000000000021E-2</c:v>
                </c:pt>
                <c:pt idx="4">
                  <c:v>0</c:v>
                </c:pt>
                <c:pt idx="5">
                  <c:v>8.0000000000000043E-2</c:v>
                </c:pt>
              </c:numCache>
            </c:numRef>
          </c:val>
          <c:extLst>
            <c:ext xmlns:c16="http://schemas.microsoft.com/office/drawing/2014/chart" uri="{C3380CC4-5D6E-409C-BE32-E72D297353CC}">
              <c16:uniqueId val="{00000000-DD30-47F9-B4B1-589A338C8F03}"/>
            </c:ext>
          </c:extLst>
        </c:ser>
        <c:ser>
          <c:idx val="1"/>
          <c:order val="1"/>
          <c:tx>
            <c:strRef>
              <c:f>Sheet1!$E$128</c:f>
              <c:strCache>
                <c:ptCount val="1"/>
                <c:pt idx="0">
                  <c:v>Non-Clitellates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Sheet1!$E$129:$E$134</c:f>
              <c:numCache>
                <c:formatCode>General</c:formatCode>
                <c:ptCount val="6"/>
                <c:pt idx="0">
                  <c:v>0.13</c:v>
                </c:pt>
                <c:pt idx="1">
                  <c:v>0.15000000000000024</c:v>
                </c:pt>
                <c:pt idx="2">
                  <c:v>0</c:v>
                </c:pt>
                <c:pt idx="3">
                  <c:v>0.86000000000000065</c:v>
                </c:pt>
                <c:pt idx="4">
                  <c:v>0</c:v>
                </c:pt>
                <c:pt idx="5">
                  <c:v>0.2</c:v>
                </c:pt>
              </c:numCache>
            </c:numRef>
          </c:val>
          <c:extLst>
            <c:ext xmlns:c16="http://schemas.microsoft.com/office/drawing/2014/chart" uri="{C3380CC4-5D6E-409C-BE32-E72D297353CC}">
              <c16:uniqueId val="{00000001-DD30-47F9-B4B1-589A338C8F03}"/>
            </c:ext>
          </c:extLst>
        </c:ser>
        <c:ser>
          <c:idx val="2"/>
          <c:order val="2"/>
          <c:tx>
            <c:strRef>
              <c:f>Sheet1!$F$128</c:f>
              <c:strCache>
                <c:ptCount val="1"/>
                <c:pt idx="0">
                  <c:v>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Sheet1!$F$129:$F$134</c:f>
              <c:numCache>
                <c:formatCode>General</c:formatCode>
                <c:ptCount val="6"/>
                <c:pt idx="0">
                  <c:v>0</c:v>
                </c:pt>
                <c:pt idx="1">
                  <c:v>0.62000000000000965</c:v>
                </c:pt>
                <c:pt idx="2">
                  <c:v>0</c:v>
                </c:pt>
                <c:pt idx="3">
                  <c:v>0.89</c:v>
                </c:pt>
                <c:pt idx="4">
                  <c:v>0</c:v>
                </c:pt>
                <c:pt idx="5">
                  <c:v>0.56000000000000005</c:v>
                </c:pt>
              </c:numCache>
            </c:numRef>
          </c:val>
          <c:extLst>
            <c:ext xmlns:c16="http://schemas.microsoft.com/office/drawing/2014/chart" uri="{C3380CC4-5D6E-409C-BE32-E72D297353CC}">
              <c16:uniqueId val="{00000002-DD30-47F9-B4B1-589A338C8F03}"/>
            </c:ext>
          </c:extLst>
        </c:ser>
        <c:dLbls>
          <c:showLegendKey val="0"/>
          <c:showVal val="0"/>
          <c:showCatName val="0"/>
          <c:showSerName val="0"/>
          <c:showPercent val="0"/>
          <c:showBubbleSize val="0"/>
        </c:dLbls>
        <c:gapWidth val="150"/>
        <c:axId val="99229696"/>
        <c:axId val="99231616"/>
      </c:barChart>
      <c:catAx>
        <c:axId val="9922969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31616"/>
        <c:crosses val="autoZero"/>
        <c:auto val="1"/>
        <c:lblAlgn val="ctr"/>
        <c:lblOffset val="100"/>
        <c:noMultiLvlLbl val="0"/>
      </c:catAx>
      <c:valAx>
        <c:axId val="9923161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29696"/>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Sheet1!$D$113</c:f>
              <c:strCache>
                <c:ptCount val="1"/>
                <c:pt idx="0">
                  <c:v>Juveniles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Sheet1!$D$114:$D$119</c:f>
              <c:numCache>
                <c:formatCode>General</c:formatCode>
                <c:ptCount val="6"/>
                <c:pt idx="0">
                  <c:v>1.0000000000000005E-2</c:v>
                </c:pt>
                <c:pt idx="1">
                  <c:v>0</c:v>
                </c:pt>
                <c:pt idx="2">
                  <c:v>0</c:v>
                </c:pt>
                <c:pt idx="3">
                  <c:v>0.05</c:v>
                </c:pt>
                <c:pt idx="4">
                  <c:v>0</c:v>
                </c:pt>
                <c:pt idx="5">
                  <c:v>0</c:v>
                </c:pt>
              </c:numCache>
            </c:numRef>
          </c:val>
          <c:extLst>
            <c:ext xmlns:c16="http://schemas.microsoft.com/office/drawing/2014/chart" uri="{C3380CC4-5D6E-409C-BE32-E72D297353CC}">
              <c16:uniqueId val="{00000000-C2A3-4A74-BCC4-6B4688BA5F05}"/>
            </c:ext>
          </c:extLst>
        </c:ser>
        <c:ser>
          <c:idx val="1"/>
          <c:order val="1"/>
          <c:tx>
            <c:strRef>
              <c:f>Sheet1!$E$113</c:f>
              <c:strCache>
                <c:ptCount val="1"/>
                <c:pt idx="0">
                  <c:v>Non-Clitellates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Sheet1!$E$114:$E$119</c:f>
              <c:numCache>
                <c:formatCode>General</c:formatCode>
                <c:ptCount val="6"/>
                <c:pt idx="0">
                  <c:v>7.0000000000000021E-2</c:v>
                </c:pt>
                <c:pt idx="1">
                  <c:v>0</c:v>
                </c:pt>
                <c:pt idx="2">
                  <c:v>0</c:v>
                </c:pt>
                <c:pt idx="3">
                  <c:v>0.29000000000000031</c:v>
                </c:pt>
                <c:pt idx="4">
                  <c:v>0</c:v>
                </c:pt>
                <c:pt idx="5">
                  <c:v>0.35000000000000031</c:v>
                </c:pt>
              </c:numCache>
            </c:numRef>
          </c:val>
          <c:extLst>
            <c:ext xmlns:c16="http://schemas.microsoft.com/office/drawing/2014/chart" uri="{C3380CC4-5D6E-409C-BE32-E72D297353CC}">
              <c16:uniqueId val="{00000001-C2A3-4A74-BCC4-6B4688BA5F05}"/>
            </c:ext>
          </c:extLst>
        </c:ser>
        <c:ser>
          <c:idx val="2"/>
          <c:order val="2"/>
          <c:tx>
            <c:strRef>
              <c:f>Sheet1!$F$113</c:f>
              <c:strCache>
                <c:ptCount val="1"/>
                <c:pt idx="0">
                  <c:v>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Sheet1!$F$114:$F$119</c:f>
              <c:numCache>
                <c:formatCode>General</c:formatCode>
                <c:ptCount val="6"/>
                <c:pt idx="0">
                  <c:v>0.30000000000000032</c:v>
                </c:pt>
                <c:pt idx="1">
                  <c:v>0.83000000000000063</c:v>
                </c:pt>
                <c:pt idx="2">
                  <c:v>0</c:v>
                </c:pt>
                <c:pt idx="3">
                  <c:v>0.82000000000000062</c:v>
                </c:pt>
                <c:pt idx="4">
                  <c:v>0</c:v>
                </c:pt>
                <c:pt idx="5">
                  <c:v>0.70000000000000062</c:v>
                </c:pt>
              </c:numCache>
            </c:numRef>
          </c:val>
          <c:extLst>
            <c:ext xmlns:c16="http://schemas.microsoft.com/office/drawing/2014/chart" uri="{C3380CC4-5D6E-409C-BE32-E72D297353CC}">
              <c16:uniqueId val="{00000002-C2A3-4A74-BCC4-6B4688BA5F05}"/>
            </c:ext>
          </c:extLst>
        </c:ser>
        <c:dLbls>
          <c:showLegendKey val="0"/>
          <c:showVal val="0"/>
          <c:showCatName val="0"/>
          <c:showSerName val="0"/>
          <c:showPercent val="0"/>
          <c:showBubbleSize val="0"/>
        </c:dLbls>
        <c:gapWidth val="150"/>
        <c:axId val="99253248"/>
        <c:axId val="99280000"/>
      </c:barChart>
      <c:catAx>
        <c:axId val="992532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80000"/>
        <c:crosses val="autoZero"/>
        <c:auto val="1"/>
        <c:lblAlgn val="ctr"/>
        <c:lblOffset val="100"/>
        <c:noMultiLvlLbl val="0"/>
      </c:catAx>
      <c:valAx>
        <c:axId val="992800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324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Sheet1!$D$199</c:f>
              <c:strCache>
                <c:ptCount val="1"/>
                <c:pt idx="0">
                  <c:v>Juveniles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Sheet1!$D$200:$D$205</c:f>
              <c:numCache>
                <c:formatCode>General</c:formatCode>
                <c:ptCount val="6"/>
                <c:pt idx="0">
                  <c:v>0.70000000000000062</c:v>
                </c:pt>
                <c:pt idx="1">
                  <c:v>0.5</c:v>
                </c:pt>
                <c:pt idx="2">
                  <c:v>0</c:v>
                </c:pt>
                <c:pt idx="3">
                  <c:v>2.46</c:v>
                </c:pt>
                <c:pt idx="4">
                  <c:v>0</c:v>
                </c:pt>
                <c:pt idx="5">
                  <c:v>0.66000000000001346</c:v>
                </c:pt>
              </c:numCache>
            </c:numRef>
          </c:val>
          <c:extLst>
            <c:ext xmlns:c16="http://schemas.microsoft.com/office/drawing/2014/chart" uri="{C3380CC4-5D6E-409C-BE32-E72D297353CC}">
              <c16:uniqueId val="{00000000-8012-49AA-A13E-B103790262A1}"/>
            </c:ext>
          </c:extLst>
        </c:ser>
        <c:ser>
          <c:idx val="1"/>
          <c:order val="1"/>
          <c:tx>
            <c:strRef>
              <c:f>Sheet1!$E$199</c:f>
              <c:strCache>
                <c:ptCount val="1"/>
                <c:pt idx="0">
                  <c:v>Non-Clitellates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Sheet1!$E$200:$E$205</c:f>
              <c:numCache>
                <c:formatCode>General</c:formatCode>
                <c:ptCount val="6"/>
                <c:pt idx="0">
                  <c:v>1.37</c:v>
                </c:pt>
                <c:pt idx="1">
                  <c:v>1.1399999999999761</c:v>
                </c:pt>
                <c:pt idx="2">
                  <c:v>0</c:v>
                </c:pt>
                <c:pt idx="3">
                  <c:v>2.4099999999999997</c:v>
                </c:pt>
                <c:pt idx="4">
                  <c:v>0.88</c:v>
                </c:pt>
              </c:numCache>
            </c:numRef>
          </c:val>
          <c:extLst>
            <c:ext xmlns:c16="http://schemas.microsoft.com/office/drawing/2014/chart" uri="{C3380CC4-5D6E-409C-BE32-E72D297353CC}">
              <c16:uniqueId val="{00000001-8012-49AA-A13E-B103790262A1}"/>
            </c:ext>
          </c:extLst>
        </c:ser>
        <c:ser>
          <c:idx val="2"/>
          <c:order val="2"/>
          <c:tx>
            <c:strRef>
              <c:f>Sheet1!$F$199</c:f>
              <c:strCache>
                <c:ptCount val="1"/>
                <c:pt idx="0">
                  <c:v>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Sheet1!$F$200:$F$205</c:f>
              <c:numCache>
                <c:formatCode>General</c:formatCode>
                <c:ptCount val="6"/>
                <c:pt idx="0">
                  <c:v>0.97000000000000064</c:v>
                </c:pt>
                <c:pt idx="1">
                  <c:v>0.5</c:v>
                </c:pt>
                <c:pt idx="2">
                  <c:v>0</c:v>
                </c:pt>
                <c:pt idx="3">
                  <c:v>2.73</c:v>
                </c:pt>
                <c:pt idx="4">
                  <c:v>0</c:v>
                </c:pt>
                <c:pt idx="5">
                  <c:v>0.66000000000001346</c:v>
                </c:pt>
              </c:numCache>
            </c:numRef>
          </c:val>
          <c:extLst>
            <c:ext xmlns:c16="http://schemas.microsoft.com/office/drawing/2014/chart" uri="{C3380CC4-5D6E-409C-BE32-E72D297353CC}">
              <c16:uniqueId val="{00000002-8012-49AA-A13E-B103790262A1}"/>
            </c:ext>
          </c:extLst>
        </c:ser>
        <c:dLbls>
          <c:showLegendKey val="0"/>
          <c:showVal val="0"/>
          <c:showCatName val="0"/>
          <c:showSerName val="0"/>
          <c:showPercent val="0"/>
          <c:showBubbleSize val="0"/>
        </c:dLbls>
        <c:gapWidth val="150"/>
        <c:axId val="94914816"/>
        <c:axId val="94933376"/>
      </c:barChart>
      <c:catAx>
        <c:axId val="9491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33376"/>
        <c:crosses val="autoZero"/>
        <c:auto val="1"/>
        <c:lblAlgn val="ctr"/>
        <c:lblOffset val="100"/>
        <c:noMultiLvlLbl val="0"/>
      </c:catAx>
      <c:valAx>
        <c:axId val="9493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14816"/>
        <c:crosses val="autoZero"/>
        <c:crossBetween val="between"/>
      </c:valAx>
    </c:plotArea>
    <c:legend>
      <c:legendPos val="b"/>
      <c:layout>
        <c:manualLayout>
          <c:xMode val="edge"/>
          <c:yMode val="edge"/>
          <c:x val="6.1812340861935593E-2"/>
          <c:y val="0.89368438320209953"/>
          <c:w val="0.86213314488308801"/>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Sheet1!$D$212</c:f>
              <c:strCache>
                <c:ptCount val="1"/>
                <c:pt idx="0">
                  <c:v>Juveniles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Sheet1!$D$213:$D$218</c:f>
              <c:numCache>
                <c:formatCode>General</c:formatCode>
                <c:ptCount val="6"/>
                <c:pt idx="0">
                  <c:v>0.99</c:v>
                </c:pt>
                <c:pt idx="1">
                  <c:v>0</c:v>
                </c:pt>
                <c:pt idx="2">
                  <c:v>0</c:v>
                </c:pt>
                <c:pt idx="3">
                  <c:v>2.2000000000000002</c:v>
                </c:pt>
                <c:pt idx="4">
                  <c:v>0</c:v>
                </c:pt>
                <c:pt idx="5">
                  <c:v>1.33</c:v>
                </c:pt>
              </c:numCache>
            </c:numRef>
          </c:val>
          <c:extLst>
            <c:ext xmlns:c16="http://schemas.microsoft.com/office/drawing/2014/chart" uri="{C3380CC4-5D6E-409C-BE32-E72D297353CC}">
              <c16:uniqueId val="{00000000-D014-4E71-B396-72B19615BB8F}"/>
            </c:ext>
          </c:extLst>
        </c:ser>
        <c:ser>
          <c:idx val="1"/>
          <c:order val="1"/>
          <c:tx>
            <c:strRef>
              <c:f>Sheet1!$E$212</c:f>
              <c:strCache>
                <c:ptCount val="1"/>
                <c:pt idx="0">
                  <c:v>Non-Clitellates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Sheet1!$E$213:$E$218</c:f>
              <c:numCache>
                <c:formatCode>General</c:formatCode>
                <c:ptCount val="6"/>
                <c:pt idx="0">
                  <c:v>1.45</c:v>
                </c:pt>
                <c:pt idx="1">
                  <c:v>0.62000000000000965</c:v>
                </c:pt>
                <c:pt idx="2">
                  <c:v>0</c:v>
                </c:pt>
                <c:pt idx="3">
                  <c:v>3.06</c:v>
                </c:pt>
                <c:pt idx="4">
                  <c:v>0</c:v>
                </c:pt>
                <c:pt idx="5">
                  <c:v>1.8800000000000001</c:v>
                </c:pt>
              </c:numCache>
            </c:numRef>
          </c:val>
          <c:extLst>
            <c:ext xmlns:c16="http://schemas.microsoft.com/office/drawing/2014/chart" uri="{C3380CC4-5D6E-409C-BE32-E72D297353CC}">
              <c16:uniqueId val="{00000001-D014-4E71-B396-72B19615BB8F}"/>
            </c:ext>
          </c:extLst>
        </c:ser>
        <c:ser>
          <c:idx val="2"/>
          <c:order val="2"/>
          <c:tx>
            <c:strRef>
              <c:f>Sheet1!$F$212</c:f>
              <c:strCache>
                <c:ptCount val="1"/>
                <c:pt idx="0">
                  <c:v>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Sheet1!$F$213:$F$218</c:f>
              <c:numCache>
                <c:formatCode>General</c:formatCode>
                <c:ptCount val="6"/>
                <c:pt idx="0">
                  <c:v>1.1200000000000001</c:v>
                </c:pt>
                <c:pt idx="1">
                  <c:v>0</c:v>
                </c:pt>
                <c:pt idx="2">
                  <c:v>0</c:v>
                </c:pt>
                <c:pt idx="3">
                  <c:v>3.8499999999999988</c:v>
                </c:pt>
                <c:pt idx="4">
                  <c:v>0</c:v>
                </c:pt>
                <c:pt idx="5">
                  <c:v>1.8800000000000001</c:v>
                </c:pt>
              </c:numCache>
            </c:numRef>
          </c:val>
          <c:extLst>
            <c:ext xmlns:c16="http://schemas.microsoft.com/office/drawing/2014/chart" uri="{C3380CC4-5D6E-409C-BE32-E72D297353CC}">
              <c16:uniqueId val="{00000002-D014-4E71-B396-72B19615BB8F}"/>
            </c:ext>
          </c:extLst>
        </c:ser>
        <c:dLbls>
          <c:showLegendKey val="0"/>
          <c:showVal val="0"/>
          <c:showCatName val="0"/>
          <c:showSerName val="0"/>
          <c:showPercent val="0"/>
          <c:showBubbleSize val="0"/>
        </c:dLbls>
        <c:gapWidth val="150"/>
        <c:axId val="99255808"/>
        <c:axId val="99257728"/>
      </c:barChart>
      <c:catAx>
        <c:axId val="992558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7728"/>
        <c:crosses val="autoZero"/>
        <c:auto val="1"/>
        <c:lblAlgn val="ctr"/>
        <c:lblOffset val="100"/>
        <c:noMultiLvlLbl val="0"/>
      </c:catAx>
      <c:valAx>
        <c:axId val="992577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a:t>
                </a:r>
                <a:r>
                  <a:rPr lang="en-US" sz="1200" baseline="0">
                    <a:latin typeface="Times New Roman" pitchFamily="18" charset="0"/>
                    <a:cs typeface="Times New Roman" pitchFamily="18" charset="0"/>
                  </a:rPr>
                  <a:t> /m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5808"/>
        <c:crosses val="autoZero"/>
        <c:crossBetween val="between"/>
      </c:valAx>
    </c:plotArea>
    <c:legend>
      <c:legendPos val="b"/>
      <c:layout>
        <c:manualLayout>
          <c:xMode val="edge"/>
          <c:yMode val="edge"/>
          <c:x val="7.4400930578537514E-2"/>
          <c:y val="0.89368438320209953"/>
          <c:w val="0.86083771044282265"/>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Sheet1!$D$230</c:f>
              <c:strCache>
                <c:ptCount val="1"/>
                <c:pt idx="0">
                  <c:v>Juveniles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Sheet1!$D$231:$D$236</c:f>
              <c:numCache>
                <c:formatCode>General</c:formatCode>
                <c:ptCount val="6"/>
                <c:pt idx="0">
                  <c:v>0.28000000000000008</c:v>
                </c:pt>
                <c:pt idx="1">
                  <c:v>1</c:v>
                </c:pt>
                <c:pt idx="2">
                  <c:v>1</c:v>
                </c:pt>
                <c:pt idx="3">
                  <c:v>1.57</c:v>
                </c:pt>
                <c:pt idx="4">
                  <c:v>0</c:v>
                </c:pt>
                <c:pt idx="5">
                  <c:v>0</c:v>
                </c:pt>
              </c:numCache>
            </c:numRef>
          </c:val>
          <c:extLst>
            <c:ext xmlns:c16="http://schemas.microsoft.com/office/drawing/2014/chart" uri="{C3380CC4-5D6E-409C-BE32-E72D297353CC}">
              <c16:uniqueId val="{00000000-0426-4D66-A79F-271F54FEBC79}"/>
            </c:ext>
          </c:extLst>
        </c:ser>
        <c:ser>
          <c:idx val="1"/>
          <c:order val="1"/>
          <c:tx>
            <c:strRef>
              <c:f>Sheet1!$E$230</c:f>
              <c:strCache>
                <c:ptCount val="1"/>
                <c:pt idx="0">
                  <c:v>Non-Clitellates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Sheet1!$E$231:$E$236</c:f>
              <c:numCache>
                <c:formatCode>General</c:formatCode>
                <c:ptCount val="6"/>
                <c:pt idx="0">
                  <c:v>0.55000000000000004</c:v>
                </c:pt>
                <c:pt idx="1">
                  <c:v>0.5</c:v>
                </c:pt>
                <c:pt idx="2">
                  <c:v>0</c:v>
                </c:pt>
                <c:pt idx="3">
                  <c:v>2.4499999999999997</c:v>
                </c:pt>
                <c:pt idx="4">
                  <c:v>0</c:v>
                </c:pt>
                <c:pt idx="5">
                  <c:v>0</c:v>
                </c:pt>
              </c:numCache>
            </c:numRef>
          </c:val>
          <c:extLst>
            <c:ext xmlns:c16="http://schemas.microsoft.com/office/drawing/2014/chart" uri="{C3380CC4-5D6E-409C-BE32-E72D297353CC}">
              <c16:uniqueId val="{00000001-0426-4D66-A79F-271F54FEBC79}"/>
            </c:ext>
          </c:extLst>
        </c:ser>
        <c:ser>
          <c:idx val="2"/>
          <c:order val="2"/>
          <c:tx>
            <c:strRef>
              <c:f>Sheet1!$F$230</c:f>
              <c:strCache>
                <c:ptCount val="1"/>
                <c:pt idx="0">
                  <c:v>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Sheet1!$F$231:$F$236</c:f>
              <c:numCache>
                <c:formatCode>General</c:formatCode>
                <c:ptCount val="6"/>
                <c:pt idx="0">
                  <c:v>0.32000000000000589</c:v>
                </c:pt>
                <c:pt idx="1">
                  <c:v>0.87000000000000965</c:v>
                </c:pt>
                <c:pt idx="2">
                  <c:v>0</c:v>
                </c:pt>
                <c:pt idx="3">
                  <c:v>1.9500000000000213</c:v>
                </c:pt>
                <c:pt idx="4">
                  <c:v>0</c:v>
                </c:pt>
                <c:pt idx="5">
                  <c:v>0</c:v>
                </c:pt>
              </c:numCache>
            </c:numRef>
          </c:val>
          <c:extLst>
            <c:ext xmlns:c16="http://schemas.microsoft.com/office/drawing/2014/chart" uri="{C3380CC4-5D6E-409C-BE32-E72D297353CC}">
              <c16:uniqueId val="{00000002-0426-4D66-A79F-271F54FEBC79}"/>
            </c:ext>
          </c:extLst>
        </c:ser>
        <c:dLbls>
          <c:showLegendKey val="0"/>
          <c:showVal val="0"/>
          <c:showCatName val="0"/>
          <c:showSerName val="0"/>
          <c:showPercent val="0"/>
          <c:showBubbleSize val="0"/>
        </c:dLbls>
        <c:gapWidth val="150"/>
        <c:axId val="101241600"/>
        <c:axId val="101243520"/>
      </c:barChart>
      <c:catAx>
        <c:axId val="10124160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3520"/>
        <c:crosses val="autoZero"/>
        <c:auto val="1"/>
        <c:lblAlgn val="ctr"/>
        <c:lblOffset val="100"/>
        <c:noMultiLvlLbl val="0"/>
      </c:catAx>
      <c:valAx>
        <c:axId val="1012435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1600"/>
        <c:crosses val="autoZero"/>
        <c:crossBetween val="between"/>
      </c:valAx>
    </c:plotArea>
    <c:legend>
      <c:legendPos val="b"/>
      <c:layout>
        <c:manualLayout>
          <c:xMode val="edge"/>
          <c:yMode val="edge"/>
          <c:x val="5.9254961997524114E-2"/>
          <c:y val="0.89368438320209953"/>
          <c:w val="0.88149007600495233"/>
          <c:h val="7.8537839020122513E-2"/>
        </c:manualLayout>
      </c:layout>
      <c:overlay val="0"/>
      <c:spPr>
        <a:solidFill>
          <a:schemeClr val="bg1"/>
        </a:solidFill>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Sheet1!$D$246</c:f>
              <c:strCache>
                <c:ptCount val="1"/>
                <c:pt idx="0">
                  <c:v>Juveniles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Sheet1!$D$247:$D$252</c:f>
              <c:numCache>
                <c:formatCode>General</c:formatCode>
                <c:ptCount val="6"/>
                <c:pt idx="0">
                  <c:v>0.14000000000000001</c:v>
                </c:pt>
                <c:pt idx="1">
                  <c:v>0.5</c:v>
                </c:pt>
                <c:pt idx="2">
                  <c:v>0</c:v>
                </c:pt>
                <c:pt idx="3">
                  <c:v>1.47</c:v>
                </c:pt>
                <c:pt idx="4">
                  <c:v>0</c:v>
                </c:pt>
                <c:pt idx="5">
                  <c:v>1.44</c:v>
                </c:pt>
              </c:numCache>
            </c:numRef>
          </c:val>
          <c:extLst>
            <c:ext xmlns:c16="http://schemas.microsoft.com/office/drawing/2014/chart" uri="{C3380CC4-5D6E-409C-BE32-E72D297353CC}">
              <c16:uniqueId val="{00000000-6B5B-4305-9B73-516C79B08B3B}"/>
            </c:ext>
          </c:extLst>
        </c:ser>
        <c:ser>
          <c:idx val="1"/>
          <c:order val="1"/>
          <c:tx>
            <c:strRef>
              <c:f>Sheet1!$E$246</c:f>
              <c:strCache>
                <c:ptCount val="1"/>
                <c:pt idx="0">
                  <c:v>Non-Clitellates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Sheet1!$E$247:$E$252</c:f>
              <c:numCache>
                <c:formatCode>General</c:formatCode>
                <c:ptCount val="6"/>
                <c:pt idx="0">
                  <c:v>0.28000000000000008</c:v>
                </c:pt>
                <c:pt idx="1">
                  <c:v>0.5</c:v>
                </c:pt>
                <c:pt idx="2">
                  <c:v>0</c:v>
                </c:pt>
                <c:pt idx="3">
                  <c:v>2</c:v>
                </c:pt>
                <c:pt idx="4">
                  <c:v>0</c:v>
                </c:pt>
                <c:pt idx="5">
                  <c:v>1.58</c:v>
                </c:pt>
              </c:numCache>
            </c:numRef>
          </c:val>
          <c:extLst>
            <c:ext xmlns:c16="http://schemas.microsoft.com/office/drawing/2014/chart" uri="{C3380CC4-5D6E-409C-BE32-E72D297353CC}">
              <c16:uniqueId val="{00000001-6B5B-4305-9B73-516C79B08B3B}"/>
            </c:ext>
          </c:extLst>
        </c:ser>
        <c:ser>
          <c:idx val="2"/>
          <c:order val="2"/>
          <c:tx>
            <c:strRef>
              <c:f>Sheet1!$F$246</c:f>
              <c:strCache>
                <c:ptCount val="1"/>
                <c:pt idx="0">
                  <c:v>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Sheet1!$F$247:$F$252</c:f>
              <c:numCache>
                <c:formatCode>General</c:formatCode>
                <c:ptCount val="6"/>
                <c:pt idx="0">
                  <c:v>0</c:v>
                </c:pt>
                <c:pt idx="1">
                  <c:v>0.5</c:v>
                </c:pt>
                <c:pt idx="2">
                  <c:v>0</c:v>
                </c:pt>
                <c:pt idx="3">
                  <c:v>1.71</c:v>
                </c:pt>
                <c:pt idx="4">
                  <c:v>0</c:v>
                </c:pt>
                <c:pt idx="5">
                  <c:v>1.58</c:v>
                </c:pt>
              </c:numCache>
            </c:numRef>
          </c:val>
          <c:extLst>
            <c:ext xmlns:c16="http://schemas.microsoft.com/office/drawing/2014/chart" uri="{C3380CC4-5D6E-409C-BE32-E72D297353CC}">
              <c16:uniqueId val="{00000002-6B5B-4305-9B73-516C79B08B3B}"/>
            </c:ext>
          </c:extLst>
        </c:ser>
        <c:dLbls>
          <c:showLegendKey val="0"/>
          <c:showVal val="0"/>
          <c:showCatName val="0"/>
          <c:showSerName val="0"/>
          <c:showPercent val="0"/>
          <c:showBubbleSize val="0"/>
        </c:dLbls>
        <c:gapWidth val="150"/>
        <c:axId val="101281792"/>
        <c:axId val="101283712"/>
      </c:barChart>
      <c:catAx>
        <c:axId val="101281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3712"/>
        <c:crosses val="autoZero"/>
        <c:auto val="1"/>
        <c:lblAlgn val="ctr"/>
        <c:lblOffset val="100"/>
        <c:noMultiLvlLbl val="0"/>
      </c:catAx>
      <c:valAx>
        <c:axId val="101283712"/>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1792"/>
        <c:crosses val="autoZero"/>
        <c:crossBetween val="between"/>
      </c:valAx>
    </c:plotArea>
    <c:legend>
      <c:legendPos val="b"/>
      <c:layout>
        <c:manualLayout>
          <c:xMode val="edge"/>
          <c:yMode val="edge"/>
          <c:x val="8.4671506016472747E-2"/>
          <c:y val="0.89415100317824669"/>
          <c:w val="0.84509451207728914"/>
          <c:h val="7.819313590242491E-2"/>
        </c:manualLayout>
      </c:layout>
      <c:overlay val="0"/>
      <c:spPr>
        <a:solidFill>
          <a:schemeClr val="bg1"/>
        </a:solidFill>
        <a:effectLst/>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Sheet1!$D$259</c:f>
              <c:strCache>
                <c:ptCount val="1"/>
                <c:pt idx="0">
                  <c:v>Juveniles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Sheet1!$D$260:$D$265</c:f>
              <c:numCache>
                <c:formatCode>General</c:formatCode>
                <c:ptCount val="6"/>
                <c:pt idx="0">
                  <c:v>0.14000000000000001</c:v>
                </c:pt>
                <c:pt idx="1">
                  <c:v>0</c:v>
                </c:pt>
                <c:pt idx="2">
                  <c:v>0</c:v>
                </c:pt>
                <c:pt idx="3">
                  <c:v>1.57</c:v>
                </c:pt>
                <c:pt idx="4">
                  <c:v>0</c:v>
                </c:pt>
                <c:pt idx="5">
                  <c:v>0.66000000000001346</c:v>
                </c:pt>
              </c:numCache>
            </c:numRef>
          </c:val>
          <c:extLst>
            <c:ext xmlns:c16="http://schemas.microsoft.com/office/drawing/2014/chart" uri="{C3380CC4-5D6E-409C-BE32-E72D297353CC}">
              <c16:uniqueId val="{00000000-9263-424F-A90A-F29DCCB347FB}"/>
            </c:ext>
          </c:extLst>
        </c:ser>
        <c:ser>
          <c:idx val="1"/>
          <c:order val="1"/>
          <c:tx>
            <c:strRef>
              <c:f>Sheet1!$E$259</c:f>
              <c:strCache>
                <c:ptCount val="1"/>
                <c:pt idx="0">
                  <c:v>Non-Clitellates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Sheet1!$E$260:$E$265</c:f>
              <c:numCache>
                <c:formatCode>General</c:formatCode>
                <c:ptCount val="6"/>
                <c:pt idx="0">
                  <c:v>0.25</c:v>
                </c:pt>
                <c:pt idx="1">
                  <c:v>0</c:v>
                </c:pt>
                <c:pt idx="2">
                  <c:v>0</c:v>
                </c:pt>
                <c:pt idx="3">
                  <c:v>1.1900000000000213</c:v>
                </c:pt>
                <c:pt idx="4">
                  <c:v>0</c:v>
                </c:pt>
                <c:pt idx="5">
                  <c:v>1.5</c:v>
                </c:pt>
              </c:numCache>
            </c:numRef>
          </c:val>
          <c:extLst>
            <c:ext xmlns:c16="http://schemas.microsoft.com/office/drawing/2014/chart" uri="{C3380CC4-5D6E-409C-BE32-E72D297353CC}">
              <c16:uniqueId val="{00000001-9263-424F-A90A-F29DCCB347FB}"/>
            </c:ext>
          </c:extLst>
        </c:ser>
        <c:ser>
          <c:idx val="2"/>
          <c:order val="2"/>
          <c:tx>
            <c:strRef>
              <c:f>Sheet1!$F$259</c:f>
              <c:strCache>
                <c:ptCount val="1"/>
                <c:pt idx="0">
                  <c:v>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Sheet1!$F$260:$F$265</c:f>
              <c:numCache>
                <c:formatCode>General</c:formatCode>
                <c:ptCount val="6"/>
                <c:pt idx="0">
                  <c:v>0.25</c:v>
                </c:pt>
                <c:pt idx="1">
                  <c:v>0.5</c:v>
                </c:pt>
                <c:pt idx="2">
                  <c:v>0</c:v>
                </c:pt>
                <c:pt idx="3">
                  <c:v>1.82</c:v>
                </c:pt>
                <c:pt idx="4">
                  <c:v>0</c:v>
                </c:pt>
                <c:pt idx="5">
                  <c:v>0.66000000000001346</c:v>
                </c:pt>
              </c:numCache>
            </c:numRef>
          </c:val>
          <c:extLst>
            <c:ext xmlns:c16="http://schemas.microsoft.com/office/drawing/2014/chart" uri="{C3380CC4-5D6E-409C-BE32-E72D297353CC}">
              <c16:uniqueId val="{00000002-9263-424F-A90A-F29DCCB347FB}"/>
            </c:ext>
          </c:extLst>
        </c:ser>
        <c:dLbls>
          <c:showLegendKey val="0"/>
          <c:showVal val="0"/>
          <c:showCatName val="0"/>
          <c:showSerName val="0"/>
          <c:showPercent val="0"/>
          <c:showBubbleSize val="0"/>
        </c:dLbls>
        <c:gapWidth val="150"/>
        <c:axId val="110234624"/>
        <c:axId val="110240896"/>
      </c:barChart>
      <c:catAx>
        <c:axId val="110234624"/>
        <c:scaling>
          <c:orientation val="minMax"/>
        </c:scaling>
        <c:delete val="0"/>
        <c:axPos val="b"/>
        <c:title>
          <c:tx>
            <c:rich>
              <a:bodyPr/>
              <a:lstStyle/>
              <a:p>
                <a:pPr>
                  <a:defRPr lang="en-US" sz="1200"/>
                </a:pPr>
                <a:r>
                  <a:rPr lang="en-US" sz="1200"/>
                  <a:t>Different seasons</a:t>
                </a:r>
              </a:p>
            </c:rich>
          </c:tx>
          <c:overlay val="0"/>
        </c:title>
        <c:numFmt formatCode="General" sourceLinked="0"/>
        <c:majorTickMark val="out"/>
        <c:minorTickMark val="none"/>
        <c:tickLblPos val="nextTo"/>
        <c:txPr>
          <a:bodyPr/>
          <a:lstStyle/>
          <a:p>
            <a:pPr>
              <a:defRPr lang="en-US"/>
            </a:pPr>
            <a:endParaRPr lang="en-US"/>
          </a:p>
        </c:txPr>
        <c:crossAx val="110240896"/>
        <c:crosses val="autoZero"/>
        <c:auto val="1"/>
        <c:lblAlgn val="ctr"/>
        <c:lblOffset val="100"/>
        <c:noMultiLvlLbl val="0"/>
      </c:catAx>
      <c:valAx>
        <c:axId val="110240896"/>
        <c:scaling>
          <c:orientation val="minMax"/>
        </c:scaling>
        <c:delete val="0"/>
        <c:axPos val="l"/>
        <c:title>
          <c:tx>
            <c:rich>
              <a:bodyPr rot="-5400000" vert="horz"/>
              <a:lstStyle/>
              <a:p>
                <a:pPr>
                  <a:defRPr lang="en-US"/>
                </a:pPr>
                <a:r>
                  <a:rPr lang="en-US"/>
                  <a:t>Individuals/m2</a:t>
                </a:r>
              </a:p>
            </c:rich>
          </c:tx>
          <c:overlay val="0"/>
        </c:title>
        <c:numFmt formatCode="General" sourceLinked="1"/>
        <c:majorTickMark val="out"/>
        <c:minorTickMark val="none"/>
        <c:tickLblPos val="nextTo"/>
        <c:txPr>
          <a:bodyPr/>
          <a:lstStyle/>
          <a:p>
            <a:pPr>
              <a:defRPr lang="en-US"/>
            </a:pPr>
            <a:endParaRPr lang="en-US"/>
          </a:p>
        </c:txPr>
        <c:crossAx val="110234624"/>
        <c:crosses val="autoZero"/>
        <c:crossBetween val="between"/>
      </c:valAx>
    </c:plotArea>
    <c:legend>
      <c:legendPos val="b"/>
      <c:layout>
        <c:manualLayout>
          <c:xMode val="edge"/>
          <c:yMode val="edge"/>
          <c:x val="6.5966168043935083E-2"/>
          <c:y val="0.895083272896809"/>
          <c:w val="0.84148451564913973"/>
          <c:h val="7.7504446401436833E-2"/>
        </c:manualLayout>
      </c:layout>
      <c:overlay val="0"/>
      <c:spPr>
        <a:solidFill>
          <a:schemeClr val="bg1"/>
        </a:solidFill>
      </c:spPr>
      <c:txPr>
        <a:bodyPr/>
        <a:lstStyle/>
        <a:p>
          <a:pPr>
            <a:defRPr lang="en-US"/>
          </a:pPr>
          <a:endParaRPr lang="en-US"/>
        </a:p>
      </c:txPr>
    </c:legend>
    <c:plotVisOnly val="1"/>
    <c:dispBlanksAs val="gap"/>
    <c:showDLblsOverMax val="0"/>
  </c:chart>
  <c:spPr>
    <a:ln w="63500" cmpd="thickThin">
      <a:solidFill>
        <a:schemeClr val="accent6">
          <a:lumMod val="75000"/>
        </a:schemeClr>
      </a:solidFill>
    </a:ln>
    <a:effectLst/>
  </c:spPr>
  <c:txPr>
    <a:bodyPr/>
    <a:lstStyle/>
    <a:p>
      <a:pPr>
        <a:defRPr b="1">
          <a:latin typeface="Times New Roman" pitchFamily="18" charset="0"/>
          <a:cs typeface="Times New Roman"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Sheet1!$D$276</c:f>
              <c:strCache>
                <c:ptCount val="1"/>
                <c:pt idx="0">
                  <c:v>Juveniles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Sheet1!$D$277:$D$282</c:f>
              <c:numCache>
                <c:formatCode>General</c:formatCode>
                <c:ptCount val="6"/>
                <c:pt idx="0">
                  <c:v>2.0000000000000011E-2</c:v>
                </c:pt>
                <c:pt idx="1">
                  <c:v>2.0000000000000011E-2</c:v>
                </c:pt>
                <c:pt idx="2">
                  <c:v>0</c:v>
                </c:pt>
                <c:pt idx="3">
                  <c:v>4.0000000000000022E-2</c:v>
                </c:pt>
                <c:pt idx="4">
                  <c:v>0</c:v>
                </c:pt>
                <c:pt idx="5">
                  <c:v>3.0000000000000092E-3</c:v>
                </c:pt>
              </c:numCache>
            </c:numRef>
          </c:val>
          <c:extLst>
            <c:ext xmlns:c16="http://schemas.microsoft.com/office/drawing/2014/chart" uri="{C3380CC4-5D6E-409C-BE32-E72D297353CC}">
              <c16:uniqueId val="{00000000-C3DC-44B2-9305-B5C707643EB2}"/>
            </c:ext>
          </c:extLst>
        </c:ser>
        <c:ser>
          <c:idx val="1"/>
          <c:order val="1"/>
          <c:tx>
            <c:strRef>
              <c:f>Sheet1!$E$276</c:f>
              <c:strCache>
                <c:ptCount val="1"/>
                <c:pt idx="0">
                  <c:v>Non-Clitellates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Sheet1!$E$277:$E$282</c:f>
              <c:numCache>
                <c:formatCode>General</c:formatCode>
                <c:ptCount val="6"/>
                <c:pt idx="0">
                  <c:v>8.0000000000000043E-2</c:v>
                </c:pt>
                <c:pt idx="1">
                  <c:v>6.0000000000000032E-2</c:v>
                </c:pt>
                <c:pt idx="2">
                  <c:v>0</c:v>
                </c:pt>
                <c:pt idx="3">
                  <c:v>4.0000000000000022E-2</c:v>
                </c:pt>
                <c:pt idx="4">
                  <c:v>0</c:v>
                </c:pt>
                <c:pt idx="5">
                  <c:v>2.0000000000000011E-2</c:v>
                </c:pt>
              </c:numCache>
            </c:numRef>
          </c:val>
          <c:extLst>
            <c:ext xmlns:c16="http://schemas.microsoft.com/office/drawing/2014/chart" uri="{C3380CC4-5D6E-409C-BE32-E72D297353CC}">
              <c16:uniqueId val="{00000001-C3DC-44B2-9305-B5C707643EB2}"/>
            </c:ext>
          </c:extLst>
        </c:ser>
        <c:ser>
          <c:idx val="2"/>
          <c:order val="2"/>
          <c:tx>
            <c:strRef>
              <c:f>Sheet1!$F$276</c:f>
              <c:strCache>
                <c:ptCount val="1"/>
                <c:pt idx="0">
                  <c:v>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Sheet1!$F$277:$F$282</c:f>
              <c:numCache>
                <c:formatCode>General</c:formatCode>
                <c:ptCount val="6"/>
                <c:pt idx="0">
                  <c:v>3.0000000000000002E-2</c:v>
                </c:pt>
                <c:pt idx="1">
                  <c:v>1.0000000000000005E-2</c:v>
                </c:pt>
                <c:pt idx="2">
                  <c:v>0</c:v>
                </c:pt>
                <c:pt idx="3">
                  <c:v>6.0000000000000032E-2</c:v>
                </c:pt>
                <c:pt idx="4">
                  <c:v>0</c:v>
                </c:pt>
                <c:pt idx="5">
                  <c:v>1.0000000000000005E-2</c:v>
                </c:pt>
              </c:numCache>
            </c:numRef>
          </c:val>
          <c:extLst>
            <c:ext xmlns:c16="http://schemas.microsoft.com/office/drawing/2014/chart" uri="{C3380CC4-5D6E-409C-BE32-E72D297353CC}">
              <c16:uniqueId val="{00000002-C3DC-44B2-9305-B5C707643EB2}"/>
            </c:ext>
          </c:extLst>
        </c:ser>
        <c:dLbls>
          <c:showLegendKey val="0"/>
          <c:showVal val="0"/>
          <c:showCatName val="0"/>
          <c:showSerName val="0"/>
          <c:showPercent val="0"/>
          <c:showBubbleSize val="0"/>
        </c:dLbls>
        <c:gapWidth val="150"/>
        <c:axId val="110274816"/>
        <c:axId val="110293376"/>
      </c:barChart>
      <c:catAx>
        <c:axId val="11027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93376"/>
        <c:crosses val="autoZero"/>
        <c:auto val="1"/>
        <c:lblAlgn val="ctr"/>
        <c:lblOffset val="100"/>
        <c:noMultiLvlLbl val="0"/>
      </c:catAx>
      <c:valAx>
        <c:axId val="11029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baseline="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74816"/>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Sheet1!$D$288</c:f>
              <c:strCache>
                <c:ptCount val="1"/>
                <c:pt idx="0">
                  <c:v>Juveniles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Sheet1!$D$289:$D$294</c:f>
              <c:numCache>
                <c:formatCode>General</c:formatCode>
                <c:ptCount val="6"/>
                <c:pt idx="0">
                  <c:v>3.0000000000000002E-2</c:v>
                </c:pt>
                <c:pt idx="1">
                  <c:v>0</c:v>
                </c:pt>
                <c:pt idx="2">
                  <c:v>0</c:v>
                </c:pt>
                <c:pt idx="3">
                  <c:v>8.0000000000000043E-2</c:v>
                </c:pt>
                <c:pt idx="4">
                  <c:v>0</c:v>
                </c:pt>
                <c:pt idx="5">
                  <c:v>1.0000000000000005E-2</c:v>
                </c:pt>
              </c:numCache>
            </c:numRef>
          </c:val>
          <c:extLst>
            <c:ext xmlns:c16="http://schemas.microsoft.com/office/drawing/2014/chart" uri="{C3380CC4-5D6E-409C-BE32-E72D297353CC}">
              <c16:uniqueId val="{00000000-D87A-48D3-BD9A-E603AF45089F}"/>
            </c:ext>
          </c:extLst>
        </c:ser>
        <c:ser>
          <c:idx val="1"/>
          <c:order val="1"/>
          <c:tx>
            <c:strRef>
              <c:f>Sheet1!$E$288</c:f>
              <c:strCache>
                <c:ptCount val="1"/>
                <c:pt idx="0">
                  <c:v>Non-Clitellates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Sheet1!$E$289:$E$294</c:f>
              <c:numCache>
                <c:formatCode>General</c:formatCode>
                <c:ptCount val="6"/>
                <c:pt idx="0">
                  <c:v>7.0000000000000021E-2</c:v>
                </c:pt>
                <c:pt idx="1">
                  <c:v>2.0000000000000011E-2</c:v>
                </c:pt>
                <c:pt idx="2">
                  <c:v>0</c:v>
                </c:pt>
                <c:pt idx="3">
                  <c:v>0.11</c:v>
                </c:pt>
                <c:pt idx="4">
                  <c:v>0</c:v>
                </c:pt>
                <c:pt idx="5">
                  <c:v>2.0000000000000011E-2</c:v>
                </c:pt>
              </c:numCache>
            </c:numRef>
          </c:val>
          <c:extLst>
            <c:ext xmlns:c16="http://schemas.microsoft.com/office/drawing/2014/chart" uri="{C3380CC4-5D6E-409C-BE32-E72D297353CC}">
              <c16:uniqueId val="{00000001-D87A-48D3-BD9A-E603AF45089F}"/>
            </c:ext>
          </c:extLst>
        </c:ser>
        <c:ser>
          <c:idx val="2"/>
          <c:order val="2"/>
          <c:tx>
            <c:strRef>
              <c:f>Sheet1!$F$288</c:f>
              <c:strCache>
                <c:ptCount val="1"/>
                <c:pt idx="0">
                  <c:v>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Sheet1!$F$289:$F$294</c:f>
              <c:numCache>
                <c:formatCode>General</c:formatCode>
                <c:ptCount val="6"/>
                <c:pt idx="0">
                  <c:v>0.05</c:v>
                </c:pt>
                <c:pt idx="1">
                  <c:v>0</c:v>
                </c:pt>
                <c:pt idx="2">
                  <c:v>0</c:v>
                </c:pt>
                <c:pt idx="3">
                  <c:v>0.15000000000000024</c:v>
                </c:pt>
                <c:pt idx="4">
                  <c:v>0</c:v>
                </c:pt>
                <c:pt idx="5">
                  <c:v>4.0000000000000022E-2</c:v>
                </c:pt>
              </c:numCache>
            </c:numRef>
          </c:val>
          <c:extLst>
            <c:ext xmlns:c16="http://schemas.microsoft.com/office/drawing/2014/chart" uri="{C3380CC4-5D6E-409C-BE32-E72D297353CC}">
              <c16:uniqueId val="{00000002-D87A-48D3-BD9A-E603AF45089F}"/>
            </c:ext>
          </c:extLst>
        </c:ser>
        <c:dLbls>
          <c:showLegendKey val="0"/>
          <c:showVal val="0"/>
          <c:showCatName val="0"/>
          <c:showSerName val="0"/>
          <c:showPercent val="0"/>
          <c:showBubbleSize val="0"/>
        </c:dLbls>
        <c:gapWidth val="150"/>
        <c:axId val="110319104"/>
        <c:axId val="110321024"/>
      </c:barChart>
      <c:catAx>
        <c:axId val="110319104"/>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21024"/>
        <c:crosses val="autoZero"/>
        <c:auto val="1"/>
        <c:lblAlgn val="ctr"/>
        <c:lblOffset val="100"/>
        <c:noMultiLvlLbl val="0"/>
      </c:catAx>
      <c:valAx>
        <c:axId val="11032102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19104"/>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Sheet1!$D$304</c:f>
              <c:strCache>
                <c:ptCount val="1"/>
                <c:pt idx="0">
                  <c:v>Juveniles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Sheet1!$D$305:$D$310</c:f>
              <c:numCache>
                <c:formatCode>General</c:formatCode>
                <c:ptCount val="6"/>
                <c:pt idx="0">
                  <c:v>2.0000000000000052E-3</c:v>
                </c:pt>
                <c:pt idx="1">
                  <c:v>0</c:v>
                </c:pt>
                <c:pt idx="2">
                  <c:v>0</c:v>
                </c:pt>
                <c:pt idx="3">
                  <c:v>3.0000000000000002E-2</c:v>
                </c:pt>
                <c:pt idx="4">
                  <c:v>0</c:v>
                </c:pt>
                <c:pt idx="5">
                  <c:v>0</c:v>
                </c:pt>
              </c:numCache>
            </c:numRef>
          </c:val>
          <c:extLst>
            <c:ext xmlns:c16="http://schemas.microsoft.com/office/drawing/2014/chart" uri="{C3380CC4-5D6E-409C-BE32-E72D297353CC}">
              <c16:uniqueId val="{00000000-30E0-4EBC-96CE-3A9B9A4A4856}"/>
            </c:ext>
          </c:extLst>
        </c:ser>
        <c:ser>
          <c:idx val="1"/>
          <c:order val="1"/>
          <c:tx>
            <c:strRef>
              <c:f>Sheet1!$E$304</c:f>
              <c:strCache>
                <c:ptCount val="1"/>
                <c:pt idx="0">
                  <c:v>Non-Clitellates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Sheet1!$E$305:$E$310</c:f>
              <c:numCache>
                <c:formatCode>General</c:formatCode>
                <c:ptCount val="6"/>
                <c:pt idx="0">
                  <c:v>1.0000000000000005E-2</c:v>
                </c:pt>
                <c:pt idx="1">
                  <c:v>5.0000000000000114E-3</c:v>
                </c:pt>
                <c:pt idx="2">
                  <c:v>0</c:v>
                </c:pt>
                <c:pt idx="3">
                  <c:v>9.0000000000000024E-2</c:v>
                </c:pt>
                <c:pt idx="4">
                  <c:v>0</c:v>
                </c:pt>
                <c:pt idx="5">
                  <c:v>0</c:v>
                </c:pt>
              </c:numCache>
            </c:numRef>
          </c:val>
          <c:extLst>
            <c:ext xmlns:c16="http://schemas.microsoft.com/office/drawing/2014/chart" uri="{C3380CC4-5D6E-409C-BE32-E72D297353CC}">
              <c16:uniqueId val="{00000001-30E0-4EBC-96CE-3A9B9A4A4856}"/>
            </c:ext>
          </c:extLst>
        </c:ser>
        <c:ser>
          <c:idx val="2"/>
          <c:order val="2"/>
          <c:tx>
            <c:strRef>
              <c:f>Sheet1!$F$304</c:f>
              <c:strCache>
                <c:ptCount val="1"/>
                <c:pt idx="0">
                  <c:v>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Sheet1!$F$305:$F$310</c:f>
              <c:numCache>
                <c:formatCode>General</c:formatCode>
                <c:ptCount val="6"/>
                <c:pt idx="0">
                  <c:v>6.0000000000000114E-3</c:v>
                </c:pt>
                <c:pt idx="1">
                  <c:v>0.05</c:v>
                </c:pt>
                <c:pt idx="2">
                  <c:v>0</c:v>
                </c:pt>
                <c:pt idx="3">
                  <c:v>7.0000000000000021E-2</c:v>
                </c:pt>
                <c:pt idx="4">
                  <c:v>0</c:v>
                </c:pt>
                <c:pt idx="5">
                  <c:v>0</c:v>
                </c:pt>
              </c:numCache>
            </c:numRef>
          </c:val>
          <c:extLst>
            <c:ext xmlns:c16="http://schemas.microsoft.com/office/drawing/2014/chart" uri="{C3380CC4-5D6E-409C-BE32-E72D297353CC}">
              <c16:uniqueId val="{00000002-30E0-4EBC-96CE-3A9B9A4A4856}"/>
            </c:ext>
          </c:extLst>
        </c:ser>
        <c:dLbls>
          <c:showLegendKey val="0"/>
          <c:showVal val="0"/>
          <c:showCatName val="0"/>
          <c:showSerName val="0"/>
          <c:showPercent val="0"/>
          <c:showBubbleSize val="0"/>
        </c:dLbls>
        <c:gapWidth val="150"/>
        <c:axId val="110347008"/>
        <c:axId val="110348928"/>
      </c:barChart>
      <c:catAx>
        <c:axId val="1103470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8928"/>
        <c:crosses val="autoZero"/>
        <c:auto val="1"/>
        <c:lblAlgn val="ctr"/>
        <c:lblOffset val="100"/>
        <c:noMultiLvlLbl val="0"/>
      </c:catAx>
      <c:valAx>
        <c:axId val="1103489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7008"/>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'[tables and fig.xlsx]Sheet1'!$E$49</c:f>
              <c:strCache>
                <c:ptCount val="1"/>
                <c:pt idx="0">
                  <c:v>Juveniles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fig.xlsx]Sheet1'!$E$50:$E$55</c:f>
              <c:numCache>
                <c:formatCode>General</c:formatCode>
                <c:ptCount val="6"/>
                <c:pt idx="0">
                  <c:v>0.14000000000000001</c:v>
                </c:pt>
                <c:pt idx="1">
                  <c:v>0.15000000000000024</c:v>
                </c:pt>
                <c:pt idx="2">
                  <c:v>0</c:v>
                </c:pt>
                <c:pt idx="3">
                  <c:v>0.26</c:v>
                </c:pt>
                <c:pt idx="4">
                  <c:v>0</c:v>
                </c:pt>
                <c:pt idx="5">
                  <c:v>3.0000000000000002E-2</c:v>
                </c:pt>
              </c:numCache>
            </c:numRef>
          </c:val>
          <c:extLst>
            <c:ext xmlns:c16="http://schemas.microsoft.com/office/drawing/2014/chart" uri="{C3380CC4-5D6E-409C-BE32-E72D297353CC}">
              <c16:uniqueId val="{00000000-0798-4678-9B67-5D669FF56EC8}"/>
            </c:ext>
          </c:extLst>
        </c:ser>
        <c:ser>
          <c:idx val="1"/>
          <c:order val="1"/>
          <c:tx>
            <c:strRef>
              <c:f>'[tables and fig.xlsx]Sheet1'!$F$49</c:f>
              <c:strCache>
                <c:ptCount val="1"/>
                <c:pt idx="0">
                  <c:v>Non-Clitellates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fig.xlsx]Sheet1'!$F$50:$F$55</c:f>
              <c:numCache>
                <c:formatCode>General</c:formatCode>
                <c:ptCount val="6"/>
                <c:pt idx="0">
                  <c:v>0.52</c:v>
                </c:pt>
                <c:pt idx="1">
                  <c:v>4.0000000000000022E-2</c:v>
                </c:pt>
                <c:pt idx="2">
                  <c:v>0</c:v>
                </c:pt>
                <c:pt idx="3">
                  <c:v>0.31000000000000238</c:v>
                </c:pt>
                <c:pt idx="4">
                  <c:v>0</c:v>
                </c:pt>
                <c:pt idx="5">
                  <c:v>0.13</c:v>
                </c:pt>
              </c:numCache>
            </c:numRef>
          </c:val>
          <c:extLst>
            <c:ext xmlns:c16="http://schemas.microsoft.com/office/drawing/2014/chart" uri="{C3380CC4-5D6E-409C-BE32-E72D297353CC}">
              <c16:uniqueId val="{00000001-0798-4678-9B67-5D669FF56EC8}"/>
            </c:ext>
          </c:extLst>
        </c:ser>
        <c:ser>
          <c:idx val="2"/>
          <c:order val="2"/>
          <c:tx>
            <c:strRef>
              <c:f>'[tables and fig.xlsx]Sheet1'!$G$49</c:f>
              <c:strCache>
                <c:ptCount val="1"/>
                <c:pt idx="0">
                  <c:v>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fig.xlsx]Sheet1'!$G$50:$G$55</c:f>
              <c:numCache>
                <c:formatCode>General</c:formatCode>
                <c:ptCount val="6"/>
                <c:pt idx="0">
                  <c:v>0.21000000000000021</c:v>
                </c:pt>
                <c:pt idx="1">
                  <c:v>0.1</c:v>
                </c:pt>
                <c:pt idx="2">
                  <c:v>0</c:v>
                </c:pt>
                <c:pt idx="3">
                  <c:v>0.41000000000000031</c:v>
                </c:pt>
                <c:pt idx="4">
                  <c:v>0</c:v>
                </c:pt>
                <c:pt idx="5">
                  <c:v>0.1</c:v>
                </c:pt>
              </c:numCache>
            </c:numRef>
          </c:val>
          <c:extLst>
            <c:ext xmlns:c16="http://schemas.microsoft.com/office/drawing/2014/chart" uri="{C3380CC4-5D6E-409C-BE32-E72D297353CC}">
              <c16:uniqueId val="{00000002-0798-4678-9B67-5D669FF56EC8}"/>
            </c:ext>
          </c:extLst>
        </c:ser>
        <c:ser>
          <c:idx val="3"/>
          <c:order val="3"/>
          <c:tx>
            <c:strRef>
              <c:f>'[tables and fig.xlsx]Sheet1'!$H$49</c:f>
              <c:strCache>
                <c:ptCount val="1"/>
                <c:pt idx="0">
                  <c:v>Total</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fig.xlsx]Sheet1'!$H$50:$H$55</c:f>
              <c:numCache>
                <c:formatCode>General</c:formatCode>
                <c:ptCount val="6"/>
                <c:pt idx="0">
                  <c:v>0.88</c:v>
                </c:pt>
                <c:pt idx="1">
                  <c:v>0.65000000000001268</c:v>
                </c:pt>
                <c:pt idx="2">
                  <c:v>0</c:v>
                </c:pt>
                <c:pt idx="3">
                  <c:v>0.99</c:v>
                </c:pt>
                <c:pt idx="4">
                  <c:v>0</c:v>
                </c:pt>
                <c:pt idx="5">
                  <c:v>0.26</c:v>
                </c:pt>
              </c:numCache>
            </c:numRef>
          </c:val>
          <c:extLst>
            <c:ext xmlns:c16="http://schemas.microsoft.com/office/drawing/2014/chart" uri="{C3380CC4-5D6E-409C-BE32-E72D297353CC}">
              <c16:uniqueId val="{00000003-0798-4678-9B67-5D669FF56EC8}"/>
            </c:ext>
          </c:extLst>
        </c:ser>
        <c:dLbls>
          <c:showLegendKey val="0"/>
          <c:showVal val="0"/>
          <c:showCatName val="0"/>
          <c:showSerName val="0"/>
          <c:showPercent val="0"/>
          <c:showBubbleSize val="0"/>
        </c:dLbls>
        <c:gapWidth val="150"/>
        <c:axId val="95009792"/>
        <c:axId val="95024256"/>
      </c:barChart>
      <c:catAx>
        <c:axId val="95009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24256"/>
        <c:crosses val="autoZero"/>
        <c:auto val="1"/>
        <c:lblAlgn val="ctr"/>
        <c:lblOffset val="100"/>
        <c:noMultiLvlLbl val="0"/>
      </c:catAx>
      <c:valAx>
        <c:axId val="9502425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a:t>
                </a:r>
                <a:r>
                  <a:rPr lang="en-US" sz="1200" b="1" i="0" u="none" strike="noStrike" baseline="0">
                    <a:latin typeface="Times New Roman" pitchFamily="18" charset="0"/>
                    <a:cs typeface="Times New Roman" pitchFamily="18" charset="0"/>
                  </a:rPr>
                  <a:t>in number</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09792"/>
        <c:crosses val="autoZero"/>
        <c:crossBetween val="between"/>
      </c:valAx>
      <c:spPr>
        <a:effectLst/>
      </c:spPr>
    </c:plotArea>
    <c:legend>
      <c:legendPos val="b"/>
      <c:layout>
        <c:manualLayout>
          <c:xMode val="edge"/>
          <c:yMode val="edge"/>
          <c:x val="7.2399986476857414E-2"/>
          <c:y val="0.89354836943528348"/>
          <c:w val="0.85519984230391544"/>
          <c:h val="7.8638315578923909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solidFill>
      <a:schemeClr val="bg1"/>
    </a:solidFill>
    <a:ln w="63500" cmpd="thickThin">
      <a:solidFill>
        <a:schemeClr val="accent1">
          <a:lumMod val="75000"/>
        </a:schemeClr>
      </a:solidFill>
    </a:ln>
    <a:effectLst/>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Sheet1!$D$316</c:f>
              <c:strCache>
                <c:ptCount val="1"/>
                <c:pt idx="0">
                  <c:v>Juveniles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Sheet1!$D$317:$D$322</c:f>
              <c:numCache>
                <c:formatCode>General</c:formatCode>
                <c:ptCount val="6"/>
                <c:pt idx="0">
                  <c:v>1.0000000000000041E-3</c:v>
                </c:pt>
                <c:pt idx="1">
                  <c:v>5.0000000000000114E-3</c:v>
                </c:pt>
                <c:pt idx="2">
                  <c:v>0</c:v>
                </c:pt>
                <c:pt idx="3">
                  <c:v>3.0000000000000002E-2</c:v>
                </c:pt>
                <c:pt idx="4">
                  <c:v>0</c:v>
                </c:pt>
                <c:pt idx="5">
                  <c:v>1.0000000000000005E-2</c:v>
                </c:pt>
              </c:numCache>
            </c:numRef>
          </c:val>
          <c:extLst>
            <c:ext xmlns:c16="http://schemas.microsoft.com/office/drawing/2014/chart" uri="{C3380CC4-5D6E-409C-BE32-E72D297353CC}">
              <c16:uniqueId val="{00000000-B057-48DA-89D9-E672E0F1FF02}"/>
            </c:ext>
          </c:extLst>
        </c:ser>
        <c:ser>
          <c:idx val="1"/>
          <c:order val="1"/>
          <c:tx>
            <c:strRef>
              <c:f>Sheet1!$E$316</c:f>
              <c:strCache>
                <c:ptCount val="1"/>
                <c:pt idx="0">
                  <c:v>Non-Clitellates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Sheet1!$E$317:$E$322</c:f>
              <c:numCache>
                <c:formatCode>General</c:formatCode>
                <c:ptCount val="6"/>
                <c:pt idx="0">
                  <c:v>2.0000000000000052E-3</c:v>
                </c:pt>
                <c:pt idx="1">
                  <c:v>1.0000000000000005E-2</c:v>
                </c:pt>
                <c:pt idx="2">
                  <c:v>0</c:v>
                </c:pt>
                <c:pt idx="3">
                  <c:v>0.05</c:v>
                </c:pt>
                <c:pt idx="4">
                  <c:v>0</c:v>
                </c:pt>
                <c:pt idx="5">
                  <c:v>3.0000000000000002E-2</c:v>
                </c:pt>
              </c:numCache>
            </c:numRef>
          </c:val>
          <c:extLst>
            <c:ext xmlns:c16="http://schemas.microsoft.com/office/drawing/2014/chart" uri="{C3380CC4-5D6E-409C-BE32-E72D297353CC}">
              <c16:uniqueId val="{00000001-B057-48DA-89D9-E672E0F1FF02}"/>
            </c:ext>
          </c:extLst>
        </c:ser>
        <c:ser>
          <c:idx val="2"/>
          <c:order val="2"/>
          <c:tx>
            <c:strRef>
              <c:f>Sheet1!$F$316</c:f>
              <c:strCache>
                <c:ptCount val="1"/>
                <c:pt idx="0">
                  <c:v>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Sheet1!$F$317:$F$322</c:f>
              <c:numCache>
                <c:formatCode>General</c:formatCode>
                <c:ptCount val="6"/>
                <c:pt idx="0">
                  <c:v>0</c:v>
                </c:pt>
                <c:pt idx="1">
                  <c:v>1.0000000000000005E-2</c:v>
                </c:pt>
                <c:pt idx="2">
                  <c:v>0</c:v>
                </c:pt>
                <c:pt idx="3">
                  <c:v>4.0000000000000022E-2</c:v>
                </c:pt>
                <c:pt idx="4">
                  <c:v>0</c:v>
                </c:pt>
                <c:pt idx="5">
                  <c:v>4.0000000000000022E-2</c:v>
                </c:pt>
              </c:numCache>
            </c:numRef>
          </c:val>
          <c:extLst>
            <c:ext xmlns:c16="http://schemas.microsoft.com/office/drawing/2014/chart" uri="{C3380CC4-5D6E-409C-BE32-E72D297353CC}">
              <c16:uniqueId val="{00000002-B057-48DA-89D9-E672E0F1FF02}"/>
            </c:ext>
          </c:extLst>
        </c:ser>
        <c:dLbls>
          <c:showLegendKey val="0"/>
          <c:showVal val="0"/>
          <c:showCatName val="0"/>
          <c:showSerName val="0"/>
          <c:showPercent val="0"/>
          <c:showBubbleSize val="0"/>
        </c:dLbls>
        <c:gapWidth val="150"/>
        <c:axId val="110407680"/>
        <c:axId val="110409600"/>
      </c:barChart>
      <c:catAx>
        <c:axId val="11040768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9600"/>
        <c:crosses val="autoZero"/>
        <c:auto val="1"/>
        <c:lblAlgn val="ctr"/>
        <c:lblOffset val="100"/>
        <c:noMultiLvlLbl val="0"/>
      </c:catAx>
      <c:valAx>
        <c:axId val="1104096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768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Sheet1!$D$332</c:f>
              <c:strCache>
                <c:ptCount val="1"/>
                <c:pt idx="0">
                  <c:v>Juveniles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Sheet1!$D$333:$D$338</c:f>
              <c:numCache>
                <c:formatCode>General</c:formatCode>
                <c:ptCount val="6"/>
                <c:pt idx="0">
                  <c:v>4.0000000000000114E-3</c:v>
                </c:pt>
                <c:pt idx="1">
                  <c:v>0</c:v>
                </c:pt>
                <c:pt idx="2">
                  <c:v>0</c:v>
                </c:pt>
                <c:pt idx="3">
                  <c:v>2.0000000000000052E-3</c:v>
                </c:pt>
                <c:pt idx="4">
                  <c:v>0</c:v>
                </c:pt>
                <c:pt idx="5">
                  <c:v>5.0000000000000114E-3</c:v>
                </c:pt>
              </c:numCache>
            </c:numRef>
          </c:val>
          <c:extLst>
            <c:ext xmlns:c16="http://schemas.microsoft.com/office/drawing/2014/chart" uri="{C3380CC4-5D6E-409C-BE32-E72D297353CC}">
              <c16:uniqueId val="{00000000-5B0E-4A50-85ED-65565BBD8D85}"/>
            </c:ext>
          </c:extLst>
        </c:ser>
        <c:ser>
          <c:idx val="1"/>
          <c:order val="1"/>
          <c:tx>
            <c:strRef>
              <c:f>Sheet1!$E$332</c:f>
              <c:strCache>
                <c:ptCount val="1"/>
                <c:pt idx="0">
                  <c:v>Non-Clitellates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Sheet1!$E$333:$E$338</c:f>
              <c:numCache>
                <c:formatCode>General</c:formatCode>
                <c:ptCount val="6"/>
                <c:pt idx="0">
                  <c:v>7.0000000000000114E-3</c:v>
                </c:pt>
                <c:pt idx="1">
                  <c:v>0</c:v>
                </c:pt>
                <c:pt idx="2">
                  <c:v>0</c:v>
                </c:pt>
                <c:pt idx="3">
                  <c:v>3.0000000000000002E-2</c:v>
                </c:pt>
                <c:pt idx="4">
                  <c:v>0</c:v>
                </c:pt>
                <c:pt idx="5">
                  <c:v>1.0000000000000005E-2</c:v>
                </c:pt>
              </c:numCache>
            </c:numRef>
          </c:val>
          <c:extLst>
            <c:ext xmlns:c16="http://schemas.microsoft.com/office/drawing/2014/chart" uri="{C3380CC4-5D6E-409C-BE32-E72D297353CC}">
              <c16:uniqueId val="{00000001-5B0E-4A50-85ED-65565BBD8D85}"/>
            </c:ext>
          </c:extLst>
        </c:ser>
        <c:ser>
          <c:idx val="2"/>
          <c:order val="2"/>
          <c:tx>
            <c:strRef>
              <c:f>Sheet1!$F$332</c:f>
              <c:strCache>
                <c:ptCount val="1"/>
                <c:pt idx="0">
                  <c:v>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Sheet1!$F$333:$F$338</c:f>
              <c:numCache>
                <c:formatCode>General</c:formatCode>
                <c:ptCount val="6"/>
                <c:pt idx="0">
                  <c:v>8.0000000000000227E-3</c:v>
                </c:pt>
                <c:pt idx="1">
                  <c:v>4.0000000000000114E-3</c:v>
                </c:pt>
                <c:pt idx="2">
                  <c:v>0</c:v>
                </c:pt>
                <c:pt idx="3">
                  <c:v>2.0000000000000052E-3</c:v>
                </c:pt>
                <c:pt idx="4">
                  <c:v>0</c:v>
                </c:pt>
                <c:pt idx="5">
                  <c:v>5.0000000000000114E-3</c:v>
                </c:pt>
              </c:numCache>
            </c:numRef>
          </c:val>
          <c:extLst>
            <c:ext xmlns:c16="http://schemas.microsoft.com/office/drawing/2014/chart" uri="{C3380CC4-5D6E-409C-BE32-E72D297353CC}">
              <c16:uniqueId val="{00000002-5B0E-4A50-85ED-65565BBD8D85}"/>
            </c:ext>
          </c:extLst>
        </c:ser>
        <c:dLbls>
          <c:showLegendKey val="0"/>
          <c:showVal val="0"/>
          <c:showCatName val="0"/>
          <c:showSerName val="0"/>
          <c:showPercent val="0"/>
          <c:showBubbleSize val="0"/>
        </c:dLbls>
        <c:gapWidth val="150"/>
        <c:axId val="110423040"/>
        <c:axId val="101147776"/>
      </c:barChart>
      <c:catAx>
        <c:axId val="11042304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147776"/>
        <c:crosses val="autoZero"/>
        <c:auto val="1"/>
        <c:lblAlgn val="ctr"/>
        <c:lblOffset val="100"/>
        <c:noMultiLvlLbl val="0"/>
      </c:catAx>
      <c:valAx>
        <c:axId val="1011477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2304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Sheet1!$E$65</c:f>
              <c:strCache>
                <c:ptCount val="1"/>
                <c:pt idx="0">
                  <c:v>Juveniles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Sheet1!$E$66:$E$71</c:f>
              <c:numCache>
                <c:formatCode>General</c:formatCode>
                <c:ptCount val="6"/>
                <c:pt idx="0">
                  <c:v>0.30000000000000032</c:v>
                </c:pt>
                <c:pt idx="1">
                  <c:v>0</c:v>
                </c:pt>
                <c:pt idx="2">
                  <c:v>0</c:v>
                </c:pt>
                <c:pt idx="3">
                  <c:v>0.55000000000000004</c:v>
                </c:pt>
                <c:pt idx="4">
                  <c:v>0</c:v>
                </c:pt>
                <c:pt idx="5">
                  <c:v>0.13</c:v>
                </c:pt>
              </c:numCache>
            </c:numRef>
          </c:val>
          <c:extLst>
            <c:ext xmlns:c16="http://schemas.microsoft.com/office/drawing/2014/chart" uri="{C3380CC4-5D6E-409C-BE32-E72D297353CC}">
              <c16:uniqueId val="{00000000-24FD-43EF-A328-A68983A8119E}"/>
            </c:ext>
          </c:extLst>
        </c:ser>
        <c:ser>
          <c:idx val="1"/>
          <c:order val="1"/>
          <c:tx>
            <c:strRef>
              <c:f>Sheet1!$F$65</c:f>
              <c:strCache>
                <c:ptCount val="1"/>
                <c:pt idx="0">
                  <c:v>Non-Clitellates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Sheet1!$F$66:$F$71</c:f>
              <c:numCache>
                <c:formatCode>General</c:formatCode>
                <c:ptCount val="6"/>
                <c:pt idx="0">
                  <c:v>0.51</c:v>
                </c:pt>
                <c:pt idx="1">
                  <c:v>0.12000000000000002</c:v>
                </c:pt>
                <c:pt idx="2">
                  <c:v>0</c:v>
                </c:pt>
                <c:pt idx="3">
                  <c:v>0.74000000000000365</c:v>
                </c:pt>
                <c:pt idx="4">
                  <c:v>0</c:v>
                </c:pt>
                <c:pt idx="5">
                  <c:v>0.15000000000000024</c:v>
                </c:pt>
              </c:numCache>
            </c:numRef>
          </c:val>
          <c:extLst>
            <c:ext xmlns:c16="http://schemas.microsoft.com/office/drawing/2014/chart" uri="{C3380CC4-5D6E-409C-BE32-E72D297353CC}">
              <c16:uniqueId val="{00000001-24FD-43EF-A328-A68983A8119E}"/>
            </c:ext>
          </c:extLst>
        </c:ser>
        <c:ser>
          <c:idx val="2"/>
          <c:order val="2"/>
          <c:tx>
            <c:strRef>
              <c:f>Sheet1!$G$65</c:f>
              <c:strCache>
                <c:ptCount val="1"/>
                <c:pt idx="0">
                  <c:v>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Sheet1!$G$66:$G$71</c:f>
              <c:numCache>
                <c:formatCode>General</c:formatCode>
                <c:ptCount val="6"/>
                <c:pt idx="0">
                  <c:v>0.37000000000000038</c:v>
                </c:pt>
                <c:pt idx="1">
                  <c:v>0</c:v>
                </c:pt>
                <c:pt idx="2">
                  <c:v>0</c:v>
                </c:pt>
                <c:pt idx="3">
                  <c:v>1</c:v>
                </c:pt>
                <c:pt idx="4">
                  <c:v>0</c:v>
                </c:pt>
                <c:pt idx="5">
                  <c:v>0.28000000000000008</c:v>
                </c:pt>
              </c:numCache>
            </c:numRef>
          </c:val>
          <c:extLst>
            <c:ext xmlns:c16="http://schemas.microsoft.com/office/drawing/2014/chart" uri="{C3380CC4-5D6E-409C-BE32-E72D297353CC}">
              <c16:uniqueId val="{00000002-24FD-43EF-A328-A68983A8119E}"/>
            </c:ext>
          </c:extLst>
        </c:ser>
        <c:ser>
          <c:idx val="3"/>
          <c:order val="3"/>
          <c:tx>
            <c:strRef>
              <c:f>Sheet1!$H$65</c:f>
              <c:strCache>
                <c:ptCount val="1"/>
                <c:pt idx="0">
                  <c:v>Total</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Sheet1!$H$66:$H$71</c:f>
              <c:numCache>
                <c:formatCode>General</c:formatCode>
                <c:ptCount val="6"/>
                <c:pt idx="0">
                  <c:v>1.1800000000000141</c:v>
                </c:pt>
                <c:pt idx="1">
                  <c:v>0.12000000000000002</c:v>
                </c:pt>
                <c:pt idx="2">
                  <c:v>0</c:v>
                </c:pt>
                <c:pt idx="3">
                  <c:v>0.25</c:v>
                </c:pt>
                <c:pt idx="4">
                  <c:v>0</c:v>
                </c:pt>
                <c:pt idx="5">
                  <c:v>0.56000000000000005</c:v>
                </c:pt>
              </c:numCache>
            </c:numRef>
          </c:val>
          <c:extLst>
            <c:ext xmlns:c16="http://schemas.microsoft.com/office/drawing/2014/chart" uri="{C3380CC4-5D6E-409C-BE32-E72D297353CC}">
              <c16:uniqueId val="{00000003-24FD-43EF-A328-A68983A8119E}"/>
            </c:ext>
          </c:extLst>
        </c:ser>
        <c:dLbls>
          <c:showLegendKey val="0"/>
          <c:showVal val="0"/>
          <c:showCatName val="0"/>
          <c:showSerName val="0"/>
          <c:showPercent val="0"/>
          <c:showBubbleSize val="0"/>
        </c:dLbls>
        <c:gapWidth val="150"/>
        <c:axId val="95054848"/>
        <c:axId val="95061120"/>
      </c:barChart>
      <c:catAx>
        <c:axId val="950548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61120"/>
        <c:crosses val="autoZero"/>
        <c:auto val="1"/>
        <c:lblAlgn val="ctr"/>
        <c:lblOffset val="100"/>
        <c:noMultiLvlLbl val="0"/>
      </c:catAx>
      <c:valAx>
        <c:axId val="950611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54848"/>
        <c:crosses val="autoZero"/>
        <c:crossBetween val="between"/>
      </c:valAx>
    </c:plotArea>
    <c:legend>
      <c:legendPos val="b"/>
      <c:layout>
        <c:manualLayout>
          <c:xMode val="edge"/>
          <c:yMode val="edge"/>
          <c:x val="6.4197874256264012E-2"/>
          <c:y val="0.89368438320209953"/>
          <c:w val="0.87390703778636603"/>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Sheet1!$E$80</c:f>
              <c:strCache>
                <c:ptCount val="1"/>
                <c:pt idx="0">
                  <c:v>Juveniles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Sheet1!$E$81:$E$86</c:f>
              <c:numCache>
                <c:formatCode>General</c:formatCode>
                <c:ptCount val="6"/>
                <c:pt idx="0">
                  <c:v>2.0000000000000011E-2</c:v>
                </c:pt>
                <c:pt idx="1">
                  <c:v>0</c:v>
                </c:pt>
                <c:pt idx="2">
                  <c:v>0</c:v>
                </c:pt>
                <c:pt idx="3">
                  <c:v>0.25</c:v>
                </c:pt>
                <c:pt idx="4">
                  <c:v>0</c:v>
                </c:pt>
                <c:pt idx="5">
                  <c:v>0</c:v>
                </c:pt>
              </c:numCache>
            </c:numRef>
          </c:val>
          <c:extLst>
            <c:ext xmlns:c16="http://schemas.microsoft.com/office/drawing/2014/chart" uri="{C3380CC4-5D6E-409C-BE32-E72D297353CC}">
              <c16:uniqueId val="{00000000-79C2-4227-8099-DCD4DB74DA31}"/>
            </c:ext>
          </c:extLst>
        </c:ser>
        <c:ser>
          <c:idx val="1"/>
          <c:order val="1"/>
          <c:tx>
            <c:strRef>
              <c:f>Sheet1!$F$80</c:f>
              <c:strCache>
                <c:ptCount val="1"/>
                <c:pt idx="0">
                  <c:v>Non-Clitellates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Sheet1!$F$81:$F$86</c:f>
              <c:numCache>
                <c:formatCode>General</c:formatCode>
                <c:ptCount val="6"/>
                <c:pt idx="0">
                  <c:v>0.1</c:v>
                </c:pt>
                <c:pt idx="1">
                  <c:v>0.05</c:v>
                </c:pt>
                <c:pt idx="2">
                  <c:v>0</c:v>
                </c:pt>
                <c:pt idx="3">
                  <c:v>0.59</c:v>
                </c:pt>
                <c:pt idx="4">
                  <c:v>0</c:v>
                </c:pt>
                <c:pt idx="5">
                  <c:v>0</c:v>
                </c:pt>
              </c:numCache>
            </c:numRef>
          </c:val>
          <c:extLst>
            <c:ext xmlns:c16="http://schemas.microsoft.com/office/drawing/2014/chart" uri="{C3380CC4-5D6E-409C-BE32-E72D297353CC}">
              <c16:uniqueId val="{00000001-79C2-4227-8099-DCD4DB74DA31}"/>
            </c:ext>
          </c:extLst>
        </c:ser>
        <c:ser>
          <c:idx val="2"/>
          <c:order val="2"/>
          <c:tx>
            <c:strRef>
              <c:f>Sheet1!$G$80</c:f>
              <c:strCache>
                <c:ptCount val="1"/>
                <c:pt idx="0">
                  <c:v>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Sheet1!$G$81:$G$86</c:f>
              <c:numCache>
                <c:formatCode>General</c:formatCode>
                <c:ptCount val="6"/>
                <c:pt idx="0">
                  <c:v>4.0000000000000022E-2</c:v>
                </c:pt>
                <c:pt idx="1">
                  <c:v>0.35000000000000031</c:v>
                </c:pt>
                <c:pt idx="2">
                  <c:v>0</c:v>
                </c:pt>
                <c:pt idx="3">
                  <c:v>0.52</c:v>
                </c:pt>
                <c:pt idx="4">
                  <c:v>0</c:v>
                </c:pt>
                <c:pt idx="5">
                  <c:v>0</c:v>
                </c:pt>
              </c:numCache>
            </c:numRef>
          </c:val>
          <c:extLst>
            <c:ext xmlns:c16="http://schemas.microsoft.com/office/drawing/2014/chart" uri="{C3380CC4-5D6E-409C-BE32-E72D297353CC}">
              <c16:uniqueId val="{00000002-79C2-4227-8099-DCD4DB74DA31}"/>
            </c:ext>
          </c:extLst>
        </c:ser>
        <c:ser>
          <c:idx val="3"/>
          <c:order val="3"/>
          <c:tx>
            <c:strRef>
              <c:f>Sheet1!$H$80</c:f>
              <c:strCache>
                <c:ptCount val="1"/>
                <c:pt idx="0">
                  <c:v>Total</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Sheet1!$H$81:$H$86</c:f>
              <c:numCache>
                <c:formatCode>General</c:formatCode>
                <c:ptCount val="6"/>
                <c:pt idx="0">
                  <c:v>0.16</c:v>
                </c:pt>
                <c:pt idx="1">
                  <c:v>0.4</c:v>
                </c:pt>
                <c:pt idx="2">
                  <c:v>0</c:v>
                </c:pt>
                <c:pt idx="3">
                  <c:v>1.37</c:v>
                </c:pt>
                <c:pt idx="4">
                  <c:v>0</c:v>
                </c:pt>
                <c:pt idx="5">
                  <c:v>0</c:v>
                </c:pt>
              </c:numCache>
            </c:numRef>
          </c:val>
          <c:extLst>
            <c:ext xmlns:c16="http://schemas.microsoft.com/office/drawing/2014/chart" uri="{C3380CC4-5D6E-409C-BE32-E72D297353CC}">
              <c16:uniqueId val="{00000003-79C2-4227-8099-DCD4DB74DA31}"/>
            </c:ext>
          </c:extLst>
        </c:ser>
        <c:dLbls>
          <c:showLegendKey val="0"/>
          <c:showVal val="0"/>
          <c:showCatName val="0"/>
          <c:showSerName val="0"/>
          <c:showPercent val="0"/>
          <c:showBubbleSize val="0"/>
        </c:dLbls>
        <c:gapWidth val="150"/>
        <c:axId val="95075328"/>
        <c:axId val="98907264"/>
      </c:barChart>
      <c:catAx>
        <c:axId val="950753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layout>
            <c:manualLayout>
              <c:xMode val="edge"/>
              <c:yMode val="edge"/>
              <c:x val="0.35640834025495105"/>
              <c:y val="0.75831000291630213"/>
            </c:manualLayout>
          </c:layout>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07264"/>
        <c:crosses val="autoZero"/>
        <c:auto val="1"/>
        <c:lblAlgn val="ctr"/>
        <c:lblOffset val="100"/>
        <c:noMultiLvlLbl val="0"/>
      </c:catAx>
      <c:valAx>
        <c:axId val="9890726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75328"/>
        <c:crosses val="autoZero"/>
        <c:crossBetween val="between"/>
      </c:valAx>
    </c:plotArea>
    <c:legend>
      <c:legendPos val="b"/>
      <c:layout>
        <c:manualLayout>
          <c:xMode val="edge"/>
          <c:yMode val="edge"/>
          <c:x val="7.7671150769281466E-2"/>
          <c:y val="0.87516586468359792"/>
          <c:w val="0.84921707564753335"/>
          <c:h val="8.3167468649754217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Sheet1!$E$96</c:f>
              <c:strCache>
                <c:ptCount val="1"/>
                <c:pt idx="0">
                  <c:v>Juveniles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Sheet1!$E$97:$E$102</c:f>
              <c:numCache>
                <c:formatCode>General</c:formatCode>
                <c:ptCount val="6"/>
                <c:pt idx="0">
                  <c:v>1.0000000000000005E-2</c:v>
                </c:pt>
                <c:pt idx="1">
                  <c:v>0.05</c:v>
                </c:pt>
                <c:pt idx="2">
                  <c:v>0</c:v>
                </c:pt>
                <c:pt idx="3">
                  <c:v>0.25</c:v>
                </c:pt>
                <c:pt idx="4">
                  <c:v>0</c:v>
                </c:pt>
                <c:pt idx="5">
                  <c:v>0.11</c:v>
                </c:pt>
              </c:numCache>
            </c:numRef>
          </c:val>
          <c:extLst>
            <c:ext xmlns:c16="http://schemas.microsoft.com/office/drawing/2014/chart" uri="{C3380CC4-5D6E-409C-BE32-E72D297353CC}">
              <c16:uniqueId val="{00000000-7477-4C69-BA8B-0CFC06938D65}"/>
            </c:ext>
          </c:extLst>
        </c:ser>
        <c:ser>
          <c:idx val="1"/>
          <c:order val="1"/>
          <c:tx>
            <c:strRef>
              <c:f>Sheet1!$F$96</c:f>
              <c:strCache>
                <c:ptCount val="1"/>
                <c:pt idx="0">
                  <c:v>Non-Clitellates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Sheet1!$F$97:$F$102</c:f>
              <c:numCache>
                <c:formatCode>General</c:formatCode>
                <c:ptCount val="6"/>
                <c:pt idx="0">
                  <c:v>2.0000000000000011E-2</c:v>
                </c:pt>
                <c:pt idx="1">
                  <c:v>0.1</c:v>
                </c:pt>
                <c:pt idx="2">
                  <c:v>0</c:v>
                </c:pt>
                <c:pt idx="3">
                  <c:v>0.38000000000000567</c:v>
                </c:pt>
                <c:pt idx="4">
                  <c:v>0</c:v>
                </c:pt>
                <c:pt idx="5">
                  <c:v>0.25</c:v>
                </c:pt>
              </c:numCache>
            </c:numRef>
          </c:val>
          <c:extLst>
            <c:ext xmlns:c16="http://schemas.microsoft.com/office/drawing/2014/chart" uri="{C3380CC4-5D6E-409C-BE32-E72D297353CC}">
              <c16:uniqueId val="{00000001-7477-4C69-BA8B-0CFC06938D65}"/>
            </c:ext>
          </c:extLst>
        </c:ser>
        <c:ser>
          <c:idx val="2"/>
          <c:order val="2"/>
          <c:tx>
            <c:strRef>
              <c:f>Sheet1!$G$96</c:f>
              <c:strCache>
                <c:ptCount val="1"/>
                <c:pt idx="0">
                  <c:v>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Sheet1!$G$97:$G$102</c:f>
              <c:numCache>
                <c:formatCode>General</c:formatCode>
                <c:ptCount val="6"/>
                <c:pt idx="0">
                  <c:v>0</c:v>
                </c:pt>
                <c:pt idx="1">
                  <c:v>0.1</c:v>
                </c:pt>
                <c:pt idx="2">
                  <c:v>0</c:v>
                </c:pt>
                <c:pt idx="3">
                  <c:v>0.27</c:v>
                </c:pt>
                <c:pt idx="4">
                  <c:v>0</c:v>
                </c:pt>
                <c:pt idx="5">
                  <c:v>0.31000000000000238</c:v>
                </c:pt>
              </c:numCache>
            </c:numRef>
          </c:val>
          <c:extLst>
            <c:ext xmlns:c16="http://schemas.microsoft.com/office/drawing/2014/chart" uri="{C3380CC4-5D6E-409C-BE32-E72D297353CC}">
              <c16:uniqueId val="{00000002-7477-4C69-BA8B-0CFC06938D65}"/>
            </c:ext>
          </c:extLst>
        </c:ser>
        <c:ser>
          <c:idx val="3"/>
          <c:order val="3"/>
          <c:tx>
            <c:strRef>
              <c:f>Sheet1!$H$96</c:f>
              <c:strCache>
                <c:ptCount val="1"/>
                <c:pt idx="0">
                  <c:v>Total</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Sheet1!$H$97:$H$102</c:f>
              <c:numCache>
                <c:formatCode>General</c:formatCode>
                <c:ptCount val="6"/>
                <c:pt idx="0">
                  <c:v>2.0000000000000011E-2</c:v>
                </c:pt>
                <c:pt idx="1">
                  <c:v>0.25</c:v>
                </c:pt>
                <c:pt idx="2">
                  <c:v>0</c:v>
                </c:pt>
                <c:pt idx="3">
                  <c:v>0.92</c:v>
                </c:pt>
                <c:pt idx="4">
                  <c:v>0</c:v>
                </c:pt>
                <c:pt idx="5">
                  <c:v>0.68</c:v>
                </c:pt>
              </c:numCache>
            </c:numRef>
          </c:val>
          <c:extLst>
            <c:ext xmlns:c16="http://schemas.microsoft.com/office/drawing/2014/chart" uri="{C3380CC4-5D6E-409C-BE32-E72D297353CC}">
              <c16:uniqueId val="{00000003-7477-4C69-BA8B-0CFC06938D65}"/>
            </c:ext>
          </c:extLst>
        </c:ser>
        <c:dLbls>
          <c:showLegendKey val="0"/>
          <c:showVal val="0"/>
          <c:showCatName val="0"/>
          <c:showSerName val="0"/>
          <c:showPercent val="0"/>
          <c:showBubbleSize val="0"/>
        </c:dLbls>
        <c:gapWidth val="150"/>
        <c:axId val="98921472"/>
        <c:axId val="98935936"/>
      </c:barChart>
      <c:catAx>
        <c:axId val="9892147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35936"/>
        <c:crosses val="autoZero"/>
        <c:auto val="1"/>
        <c:lblAlgn val="ctr"/>
        <c:lblOffset val="100"/>
        <c:noMultiLvlLbl val="0"/>
      </c:catAx>
      <c:valAx>
        <c:axId val="9893593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 population (in number)</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21472"/>
        <c:crosses val="autoZero"/>
        <c:crossBetween val="between"/>
      </c:valAx>
      <c:spPr>
        <a:effectLst/>
      </c:spPr>
    </c:plotArea>
    <c:legend>
      <c:legendPos val="b"/>
      <c:layout>
        <c:manualLayout>
          <c:xMode val="edge"/>
          <c:yMode val="edge"/>
          <c:x val="7.9331774073607114E-2"/>
          <c:y val="0.89368438320209953"/>
          <c:w val="0.8340939540160317"/>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Sheet1!$H$29</c:f>
              <c:strCache>
                <c:ptCount val="1"/>
                <c:pt idx="0">
                  <c:v>Juveniles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Sheet1!$H$30:$H$35</c:f>
              <c:numCache>
                <c:formatCode>General</c:formatCode>
                <c:ptCount val="6"/>
                <c:pt idx="0">
                  <c:v>2.0000000000000011E-2</c:v>
                </c:pt>
                <c:pt idx="1">
                  <c:v>0</c:v>
                </c:pt>
                <c:pt idx="2">
                  <c:v>0</c:v>
                </c:pt>
                <c:pt idx="3">
                  <c:v>0.15000000000000024</c:v>
                </c:pt>
                <c:pt idx="4">
                  <c:v>0</c:v>
                </c:pt>
                <c:pt idx="5">
                  <c:v>3.0000000000000002E-2</c:v>
                </c:pt>
              </c:numCache>
            </c:numRef>
          </c:val>
          <c:extLst>
            <c:ext xmlns:c16="http://schemas.microsoft.com/office/drawing/2014/chart" uri="{C3380CC4-5D6E-409C-BE32-E72D297353CC}">
              <c16:uniqueId val="{00000000-B159-433A-A0BA-3419D4B2B110}"/>
            </c:ext>
          </c:extLst>
        </c:ser>
        <c:ser>
          <c:idx val="1"/>
          <c:order val="1"/>
          <c:tx>
            <c:strRef>
              <c:f>Sheet1!$I$29</c:f>
              <c:strCache>
                <c:ptCount val="1"/>
                <c:pt idx="0">
                  <c:v>Non-Clitellates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Sheet1!$I$30:$I$35</c:f>
              <c:numCache>
                <c:formatCode>General</c:formatCode>
                <c:ptCount val="6"/>
                <c:pt idx="0">
                  <c:v>0.05</c:v>
                </c:pt>
                <c:pt idx="1">
                  <c:v>0</c:v>
                </c:pt>
                <c:pt idx="2">
                  <c:v>0</c:v>
                </c:pt>
                <c:pt idx="3">
                  <c:v>0.24000000000000021</c:v>
                </c:pt>
                <c:pt idx="4">
                  <c:v>0</c:v>
                </c:pt>
                <c:pt idx="5">
                  <c:v>0.1</c:v>
                </c:pt>
              </c:numCache>
            </c:numRef>
          </c:val>
          <c:extLst>
            <c:ext xmlns:c16="http://schemas.microsoft.com/office/drawing/2014/chart" uri="{C3380CC4-5D6E-409C-BE32-E72D297353CC}">
              <c16:uniqueId val="{00000001-B159-433A-A0BA-3419D4B2B110}"/>
            </c:ext>
          </c:extLst>
        </c:ser>
        <c:ser>
          <c:idx val="2"/>
          <c:order val="2"/>
          <c:tx>
            <c:strRef>
              <c:f>Sheet1!$J$29</c:f>
              <c:strCache>
                <c:ptCount val="1"/>
                <c:pt idx="0">
                  <c:v>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Sheet1!$J$30:$J$35</c:f>
              <c:numCache>
                <c:formatCode>General</c:formatCode>
                <c:ptCount val="6"/>
                <c:pt idx="0">
                  <c:v>6.0000000000000032E-2</c:v>
                </c:pt>
                <c:pt idx="1">
                  <c:v>2.0000000000000011E-2</c:v>
                </c:pt>
                <c:pt idx="2">
                  <c:v>0</c:v>
                </c:pt>
                <c:pt idx="3">
                  <c:v>0.2</c:v>
                </c:pt>
                <c:pt idx="4">
                  <c:v>0</c:v>
                </c:pt>
                <c:pt idx="5">
                  <c:v>3.0000000000000002E-2</c:v>
                </c:pt>
              </c:numCache>
            </c:numRef>
          </c:val>
          <c:extLst>
            <c:ext xmlns:c16="http://schemas.microsoft.com/office/drawing/2014/chart" uri="{C3380CC4-5D6E-409C-BE32-E72D297353CC}">
              <c16:uniqueId val="{00000002-B159-433A-A0BA-3419D4B2B110}"/>
            </c:ext>
          </c:extLst>
        </c:ser>
        <c:ser>
          <c:idx val="3"/>
          <c:order val="3"/>
          <c:tx>
            <c:strRef>
              <c:f>Sheet1!$K$29</c:f>
              <c:strCache>
                <c:ptCount val="1"/>
                <c:pt idx="0">
                  <c:v>Total</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Sheet1!$K$30:$K$35</c:f>
              <c:numCache>
                <c:formatCode>General</c:formatCode>
                <c:ptCount val="6"/>
                <c:pt idx="0">
                  <c:v>0.14000000000000001</c:v>
                </c:pt>
                <c:pt idx="1">
                  <c:v>2.0000000000000011E-2</c:v>
                </c:pt>
                <c:pt idx="2">
                  <c:v>0</c:v>
                </c:pt>
                <c:pt idx="3">
                  <c:v>0.60000000000000064</c:v>
                </c:pt>
                <c:pt idx="4">
                  <c:v>0</c:v>
                </c:pt>
                <c:pt idx="5">
                  <c:v>0.21000000000000021</c:v>
                </c:pt>
              </c:numCache>
            </c:numRef>
          </c:val>
          <c:extLst>
            <c:ext xmlns:c16="http://schemas.microsoft.com/office/drawing/2014/chart" uri="{C3380CC4-5D6E-409C-BE32-E72D297353CC}">
              <c16:uniqueId val="{00000003-B159-433A-A0BA-3419D4B2B110}"/>
            </c:ext>
          </c:extLst>
        </c:ser>
        <c:dLbls>
          <c:showLegendKey val="0"/>
          <c:showVal val="0"/>
          <c:showCatName val="0"/>
          <c:showSerName val="0"/>
          <c:showPercent val="0"/>
          <c:showBubbleSize val="0"/>
        </c:dLbls>
        <c:gapWidth val="150"/>
        <c:axId val="98978816"/>
        <c:axId val="98985088"/>
      </c:barChart>
      <c:catAx>
        <c:axId val="98978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85088"/>
        <c:crosses val="autoZero"/>
        <c:auto val="1"/>
        <c:lblAlgn val="ctr"/>
        <c:lblOffset val="100"/>
        <c:noMultiLvlLbl val="0"/>
      </c:catAx>
      <c:valAx>
        <c:axId val="9898508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78816"/>
        <c:crosses val="autoZero"/>
        <c:crossBetween val="between"/>
      </c:valAx>
    </c:plotArea>
    <c:legend>
      <c:legendPos val="b"/>
      <c:layout>
        <c:manualLayout>
          <c:xMode val="edge"/>
          <c:yMode val="edge"/>
          <c:x val="8.2127541582627778E-2"/>
          <c:y val="0.89382221460112565"/>
          <c:w val="0.84056884351105898"/>
          <c:h val="7.8436019733788512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solidFill>
    </a:ln>
    <a:effectLst/>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Sheet1!$D$181</c:f>
              <c:strCache>
                <c:ptCount val="1"/>
                <c:pt idx="0">
                  <c:v>Juveniles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Sheet1!$D$182:$D$187</c:f>
              <c:numCache>
                <c:formatCode>General</c:formatCode>
                <c:ptCount val="6"/>
                <c:pt idx="0">
                  <c:v>0.12000000000000002</c:v>
                </c:pt>
                <c:pt idx="1">
                  <c:v>7.0000000000000021E-2</c:v>
                </c:pt>
                <c:pt idx="2">
                  <c:v>0</c:v>
                </c:pt>
                <c:pt idx="3">
                  <c:v>9.0000000000000024E-2</c:v>
                </c:pt>
                <c:pt idx="4">
                  <c:v>0</c:v>
                </c:pt>
                <c:pt idx="5">
                  <c:v>3.0000000000000002E-2</c:v>
                </c:pt>
              </c:numCache>
            </c:numRef>
          </c:val>
          <c:extLst>
            <c:ext xmlns:c16="http://schemas.microsoft.com/office/drawing/2014/chart" uri="{C3380CC4-5D6E-409C-BE32-E72D297353CC}">
              <c16:uniqueId val="{00000000-1B80-4778-8B44-1D00BF3833DB}"/>
            </c:ext>
          </c:extLst>
        </c:ser>
        <c:ser>
          <c:idx val="1"/>
          <c:order val="1"/>
          <c:tx>
            <c:strRef>
              <c:f>Sheet1!$E$181</c:f>
              <c:strCache>
                <c:ptCount val="1"/>
                <c:pt idx="0">
                  <c:v>Non-Clitellates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Sheet1!$E$182:$E$187</c:f>
              <c:numCache>
                <c:formatCode>General</c:formatCode>
                <c:ptCount val="6"/>
                <c:pt idx="0">
                  <c:v>0.35000000000000031</c:v>
                </c:pt>
                <c:pt idx="1">
                  <c:v>0.36000000000000032</c:v>
                </c:pt>
                <c:pt idx="2">
                  <c:v>0</c:v>
                </c:pt>
                <c:pt idx="3">
                  <c:v>0.56000000000000005</c:v>
                </c:pt>
                <c:pt idx="4">
                  <c:v>0</c:v>
                </c:pt>
                <c:pt idx="5">
                  <c:v>0.24000000000000021</c:v>
                </c:pt>
              </c:numCache>
            </c:numRef>
          </c:val>
          <c:extLst>
            <c:ext xmlns:c16="http://schemas.microsoft.com/office/drawing/2014/chart" uri="{C3380CC4-5D6E-409C-BE32-E72D297353CC}">
              <c16:uniqueId val="{00000001-1B80-4778-8B44-1D00BF3833DB}"/>
            </c:ext>
          </c:extLst>
        </c:ser>
        <c:ser>
          <c:idx val="2"/>
          <c:order val="2"/>
          <c:tx>
            <c:strRef>
              <c:f>Sheet1!$F$181</c:f>
              <c:strCache>
                <c:ptCount val="1"/>
                <c:pt idx="0">
                  <c:v>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Sheet1!$F$182:$F$187</c:f>
              <c:numCache>
                <c:formatCode>General</c:formatCode>
                <c:ptCount val="6"/>
                <c:pt idx="0">
                  <c:v>1.1299999999999755</c:v>
                </c:pt>
                <c:pt idx="1">
                  <c:v>0.56000000000000005</c:v>
                </c:pt>
                <c:pt idx="2">
                  <c:v>0</c:v>
                </c:pt>
                <c:pt idx="3">
                  <c:v>0.77000000000001223</c:v>
                </c:pt>
                <c:pt idx="4">
                  <c:v>0</c:v>
                </c:pt>
                <c:pt idx="5">
                  <c:v>0.39000000000000612</c:v>
                </c:pt>
              </c:numCache>
            </c:numRef>
          </c:val>
          <c:extLst>
            <c:ext xmlns:c16="http://schemas.microsoft.com/office/drawing/2014/chart" uri="{C3380CC4-5D6E-409C-BE32-E72D297353CC}">
              <c16:uniqueId val="{00000002-1B80-4778-8B44-1D00BF3833DB}"/>
            </c:ext>
          </c:extLst>
        </c:ser>
        <c:dLbls>
          <c:showLegendKey val="0"/>
          <c:showVal val="0"/>
          <c:showCatName val="0"/>
          <c:showSerName val="0"/>
          <c:showPercent val="0"/>
          <c:showBubbleSize val="0"/>
        </c:dLbls>
        <c:gapWidth val="150"/>
        <c:axId val="99023104"/>
        <c:axId val="94851456"/>
      </c:barChart>
      <c:catAx>
        <c:axId val="99023104"/>
        <c:scaling>
          <c:orientation val="minMax"/>
        </c:scaling>
        <c:delete val="0"/>
        <c:axPos val="b"/>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Different</a:t>
                </a:r>
                <a:r>
                  <a:rPr lang="en-US" sz="1100" baseline="0">
                    <a:latin typeface="Times New Roman" pitchFamily="18" charset="0"/>
                    <a:cs typeface="Times New Roman" pitchFamily="18" charset="0"/>
                  </a:rPr>
                  <a:t> seasons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51456"/>
        <c:crosses val="autoZero"/>
        <c:auto val="1"/>
        <c:lblAlgn val="ctr"/>
        <c:lblOffset val="100"/>
        <c:noMultiLvlLbl val="0"/>
      </c:catAx>
      <c:valAx>
        <c:axId val="94851456"/>
        <c:scaling>
          <c:orientation val="minMax"/>
        </c:scaling>
        <c:delete val="0"/>
        <c:axPos val="l"/>
        <c:title>
          <c:tx>
            <c:rich>
              <a:bodyPr rot="-5400000" vert="horz"/>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Mean</a:t>
                </a:r>
                <a:r>
                  <a:rPr lang="en-US" sz="1100" baseline="0">
                    <a:latin typeface="Times New Roman" pitchFamily="18" charset="0"/>
                    <a:cs typeface="Times New Roman" pitchFamily="18" charset="0"/>
                  </a:rPr>
                  <a:t> wet biomass (g)</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023104"/>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Sheet1!$D$165</c:f>
              <c:strCache>
                <c:ptCount val="1"/>
                <c:pt idx="0">
                  <c:v>Juveniles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Sheet1!$D$166:$D$171</c:f>
              <c:numCache>
                <c:formatCode>General</c:formatCode>
                <c:ptCount val="6"/>
                <c:pt idx="0">
                  <c:v>7.0000000000000021E-2</c:v>
                </c:pt>
                <c:pt idx="1">
                  <c:v>0</c:v>
                </c:pt>
                <c:pt idx="2">
                  <c:v>0</c:v>
                </c:pt>
                <c:pt idx="3">
                  <c:v>0.1</c:v>
                </c:pt>
                <c:pt idx="4">
                  <c:v>0</c:v>
                </c:pt>
                <c:pt idx="5">
                  <c:v>7.0000000000000021E-2</c:v>
                </c:pt>
              </c:numCache>
            </c:numRef>
          </c:val>
          <c:extLst>
            <c:ext xmlns:c16="http://schemas.microsoft.com/office/drawing/2014/chart" uri="{C3380CC4-5D6E-409C-BE32-E72D297353CC}">
              <c16:uniqueId val="{00000000-DDD8-4FB7-9ECD-B518C3D7DE74}"/>
            </c:ext>
          </c:extLst>
        </c:ser>
        <c:ser>
          <c:idx val="1"/>
          <c:order val="1"/>
          <c:tx>
            <c:strRef>
              <c:f>Sheet1!$E$165</c:f>
              <c:strCache>
                <c:ptCount val="1"/>
                <c:pt idx="0">
                  <c:v>Non-Clitellates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Sheet1!$E$166:$E$171</c:f>
              <c:numCache>
                <c:formatCode>General</c:formatCode>
                <c:ptCount val="6"/>
                <c:pt idx="0">
                  <c:v>0.39000000000000612</c:v>
                </c:pt>
                <c:pt idx="1">
                  <c:v>0.19</c:v>
                </c:pt>
                <c:pt idx="2">
                  <c:v>0</c:v>
                </c:pt>
                <c:pt idx="3">
                  <c:v>0.62000000000000965</c:v>
                </c:pt>
                <c:pt idx="4">
                  <c:v>0</c:v>
                </c:pt>
                <c:pt idx="5">
                  <c:v>0.320000000000006</c:v>
                </c:pt>
              </c:numCache>
            </c:numRef>
          </c:val>
          <c:extLst>
            <c:ext xmlns:c16="http://schemas.microsoft.com/office/drawing/2014/chart" uri="{C3380CC4-5D6E-409C-BE32-E72D297353CC}">
              <c16:uniqueId val="{00000001-DDD8-4FB7-9ECD-B518C3D7DE74}"/>
            </c:ext>
          </c:extLst>
        </c:ser>
        <c:ser>
          <c:idx val="2"/>
          <c:order val="2"/>
          <c:tx>
            <c:strRef>
              <c:f>Sheet1!$F$165</c:f>
              <c:strCache>
                <c:ptCount val="1"/>
                <c:pt idx="0">
                  <c:v>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Sheet1!$F$166:$F$171</c:f>
              <c:numCache>
                <c:formatCode>General</c:formatCode>
                <c:ptCount val="6"/>
                <c:pt idx="0">
                  <c:v>1.23</c:v>
                </c:pt>
                <c:pt idx="1">
                  <c:v>0</c:v>
                </c:pt>
                <c:pt idx="2">
                  <c:v>0</c:v>
                </c:pt>
                <c:pt idx="3">
                  <c:v>1.1499999999999759</c:v>
                </c:pt>
                <c:pt idx="4">
                  <c:v>0</c:v>
                </c:pt>
                <c:pt idx="5">
                  <c:v>0.62000000000000965</c:v>
                </c:pt>
              </c:numCache>
            </c:numRef>
          </c:val>
          <c:extLst>
            <c:ext xmlns:c16="http://schemas.microsoft.com/office/drawing/2014/chart" uri="{C3380CC4-5D6E-409C-BE32-E72D297353CC}">
              <c16:uniqueId val="{00000002-DDD8-4FB7-9ECD-B518C3D7DE74}"/>
            </c:ext>
          </c:extLst>
        </c:ser>
        <c:dLbls>
          <c:showLegendKey val="0"/>
          <c:showVal val="0"/>
          <c:showCatName val="0"/>
          <c:showSerName val="0"/>
          <c:showPercent val="0"/>
          <c:showBubbleSize val="0"/>
        </c:dLbls>
        <c:gapWidth val="150"/>
        <c:axId val="94873088"/>
        <c:axId val="94875008"/>
      </c:barChart>
      <c:catAx>
        <c:axId val="9487308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5008"/>
        <c:crosses val="autoZero"/>
        <c:auto val="1"/>
        <c:lblAlgn val="ctr"/>
        <c:lblOffset val="100"/>
        <c:noMultiLvlLbl val="0"/>
      </c:catAx>
      <c:valAx>
        <c:axId val="9487500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308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Sheet1!$D$148</c:f>
              <c:strCache>
                <c:ptCount val="1"/>
                <c:pt idx="0">
                  <c:v>Juveniles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Sheet1!$D$149:$D$154</c:f>
              <c:numCache>
                <c:formatCode>General</c:formatCode>
                <c:ptCount val="6"/>
                <c:pt idx="0">
                  <c:v>7.0000000000000021E-2</c:v>
                </c:pt>
                <c:pt idx="1">
                  <c:v>0</c:v>
                </c:pt>
                <c:pt idx="2">
                  <c:v>0</c:v>
                </c:pt>
                <c:pt idx="3">
                  <c:v>0.12000000000000002</c:v>
                </c:pt>
                <c:pt idx="4">
                  <c:v>0</c:v>
                </c:pt>
                <c:pt idx="5">
                  <c:v>0</c:v>
                </c:pt>
              </c:numCache>
            </c:numRef>
          </c:val>
          <c:extLst>
            <c:ext xmlns:c16="http://schemas.microsoft.com/office/drawing/2014/chart" uri="{C3380CC4-5D6E-409C-BE32-E72D297353CC}">
              <c16:uniqueId val="{00000000-F226-4574-AC4C-6C5C61294301}"/>
            </c:ext>
          </c:extLst>
        </c:ser>
        <c:ser>
          <c:idx val="1"/>
          <c:order val="1"/>
          <c:tx>
            <c:strRef>
              <c:f>Sheet1!$E$148</c:f>
              <c:strCache>
                <c:ptCount val="1"/>
                <c:pt idx="0">
                  <c:v>Non-Clitellates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Sheet1!$E$149:$E$154</c:f>
              <c:numCache>
                <c:formatCode>General</c:formatCode>
                <c:ptCount val="6"/>
                <c:pt idx="0">
                  <c:v>0.48000000000000032</c:v>
                </c:pt>
                <c:pt idx="1">
                  <c:v>0.28000000000000008</c:v>
                </c:pt>
                <c:pt idx="2">
                  <c:v>0</c:v>
                </c:pt>
                <c:pt idx="3">
                  <c:v>0.65000000000001235</c:v>
                </c:pt>
                <c:pt idx="4">
                  <c:v>0</c:v>
                </c:pt>
                <c:pt idx="5">
                  <c:v>0</c:v>
                </c:pt>
              </c:numCache>
            </c:numRef>
          </c:val>
          <c:extLst>
            <c:ext xmlns:c16="http://schemas.microsoft.com/office/drawing/2014/chart" uri="{C3380CC4-5D6E-409C-BE32-E72D297353CC}">
              <c16:uniqueId val="{00000001-F226-4574-AC4C-6C5C61294301}"/>
            </c:ext>
          </c:extLst>
        </c:ser>
        <c:ser>
          <c:idx val="2"/>
          <c:order val="2"/>
          <c:tx>
            <c:strRef>
              <c:f>Sheet1!$F$148</c:f>
              <c:strCache>
                <c:ptCount val="1"/>
                <c:pt idx="0">
                  <c:v>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Sheet1!$F$149:$F$154</c:f>
              <c:numCache>
                <c:formatCode>General</c:formatCode>
                <c:ptCount val="6"/>
                <c:pt idx="0">
                  <c:v>1.01</c:v>
                </c:pt>
                <c:pt idx="1">
                  <c:v>0.5</c:v>
                </c:pt>
                <c:pt idx="2">
                  <c:v>0</c:v>
                </c:pt>
                <c:pt idx="3">
                  <c:v>1.05</c:v>
                </c:pt>
                <c:pt idx="4">
                  <c:v>0</c:v>
                </c:pt>
                <c:pt idx="5">
                  <c:v>0</c:v>
                </c:pt>
              </c:numCache>
            </c:numRef>
          </c:val>
          <c:extLst>
            <c:ext xmlns:c16="http://schemas.microsoft.com/office/drawing/2014/chart" uri="{C3380CC4-5D6E-409C-BE32-E72D297353CC}">
              <c16:uniqueId val="{00000002-F226-4574-AC4C-6C5C61294301}"/>
            </c:ext>
          </c:extLst>
        </c:ser>
        <c:dLbls>
          <c:showLegendKey val="0"/>
          <c:showVal val="0"/>
          <c:showCatName val="0"/>
          <c:showSerName val="0"/>
          <c:showPercent val="0"/>
          <c:showBubbleSize val="0"/>
        </c:dLbls>
        <c:gapWidth val="150"/>
        <c:axId val="99574528"/>
        <c:axId val="99576448"/>
      </c:barChart>
      <c:catAx>
        <c:axId val="995745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6448"/>
        <c:crosses val="autoZero"/>
        <c:auto val="1"/>
        <c:lblAlgn val="ctr"/>
        <c:lblOffset val="100"/>
        <c:noMultiLvlLbl val="0"/>
      </c:catAx>
      <c:valAx>
        <c:axId val="9957644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4528"/>
        <c:crosses val="autoZero"/>
        <c:crossBetween val="between"/>
      </c:valAx>
      <c:spPr>
        <a:ln w="22225" cmpd="thickThin"/>
      </c:spPr>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80</TotalTime>
  <Pages>65</Pages>
  <Words>12393</Words>
  <Characters>70643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44</cp:revision>
  <dcterms:created xsi:type="dcterms:W3CDTF">2026-05-09T07:38:00Z</dcterms:created>
  <dcterms:modified xsi:type="dcterms:W3CDTF">2026-05-12T11:06:00Z</dcterms:modified>
</cp:coreProperties>
</file>