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677CF8" w14:paraId="246B2D1F" w14:textId="77777777">
        <w:trPr>
          <w:trHeight w:val="235"/>
        </w:trPr>
        <w:tc>
          <w:tcPr>
            <w:tcW w:w="3296" w:type="dxa"/>
          </w:tcPr>
          <w:p w14:paraId="6D60661C" w14:textId="77777777" w:rsidR="00677CF8" w:rsidRDefault="00687B01">
            <w:pPr>
              <w:pStyle w:val="TableParagraph"/>
              <w:spacing w:line="215" w:lineRule="exact"/>
              <w:ind w:left="195"/>
              <w:rPr>
                <w:sz w:val="20"/>
              </w:rPr>
            </w:pPr>
            <w:r>
              <w:rPr>
                <w:sz w:val="20"/>
              </w:rPr>
              <w:t>Journal</w:t>
            </w:r>
            <w:r>
              <w:rPr>
                <w:spacing w:val="-3"/>
                <w:sz w:val="20"/>
              </w:rPr>
              <w:t xml:space="preserve"> </w:t>
            </w:r>
            <w:r>
              <w:rPr>
                <w:spacing w:val="-2"/>
                <w:sz w:val="20"/>
              </w:rPr>
              <w:t>Name:</w:t>
            </w:r>
          </w:p>
        </w:tc>
        <w:tc>
          <w:tcPr>
            <w:tcW w:w="10598" w:type="dxa"/>
          </w:tcPr>
          <w:p w14:paraId="263A44B9" w14:textId="77777777" w:rsidR="00677CF8" w:rsidRDefault="00687B01">
            <w:pPr>
              <w:pStyle w:val="TableParagraph"/>
              <w:spacing w:line="215" w:lineRule="exact"/>
              <w:rPr>
                <w:rFonts w:ascii="Cambria"/>
                <w:sz w:val="20"/>
              </w:rPr>
            </w:pPr>
            <w:hyperlink r:id="rId7">
              <w:r>
                <w:rPr>
                  <w:rFonts w:ascii="Cambria"/>
                  <w:color w:val="0000FF"/>
                  <w:sz w:val="20"/>
                  <w:u w:val="single" w:color="0000FF"/>
                </w:rPr>
                <w:t>UTTAR</w:t>
              </w:r>
              <w:r>
                <w:rPr>
                  <w:rFonts w:ascii="Cambria"/>
                  <w:color w:val="0000FF"/>
                  <w:spacing w:val="-4"/>
                  <w:sz w:val="20"/>
                  <w:u w:val="single" w:color="0000FF"/>
                </w:rPr>
                <w:t xml:space="preserve"> </w:t>
              </w:r>
              <w:r>
                <w:rPr>
                  <w:rFonts w:ascii="Cambria"/>
                  <w:color w:val="0000FF"/>
                  <w:sz w:val="20"/>
                  <w:u w:val="single" w:color="0000FF"/>
                </w:rPr>
                <w:t>PRADESH</w:t>
              </w:r>
              <w:r>
                <w:rPr>
                  <w:rFonts w:ascii="Cambria"/>
                  <w:color w:val="0000FF"/>
                  <w:spacing w:val="-2"/>
                  <w:sz w:val="20"/>
                  <w:u w:val="single" w:color="0000FF"/>
                </w:rPr>
                <w:t xml:space="preserve"> </w:t>
              </w:r>
              <w:r>
                <w:rPr>
                  <w:rFonts w:ascii="Cambria"/>
                  <w:color w:val="0000FF"/>
                  <w:sz w:val="20"/>
                  <w:u w:val="single" w:color="0000FF"/>
                </w:rPr>
                <w:t>JOURNAL</w:t>
              </w:r>
              <w:r>
                <w:rPr>
                  <w:rFonts w:ascii="Cambria"/>
                  <w:color w:val="0000FF"/>
                  <w:spacing w:val="-2"/>
                  <w:sz w:val="20"/>
                  <w:u w:val="single" w:color="0000FF"/>
                </w:rPr>
                <w:t xml:space="preserve"> </w:t>
              </w:r>
              <w:r>
                <w:rPr>
                  <w:rFonts w:ascii="Cambria"/>
                  <w:color w:val="0000FF"/>
                  <w:sz w:val="20"/>
                  <w:u w:val="single" w:color="0000FF"/>
                </w:rPr>
                <w:t>OF</w:t>
              </w:r>
              <w:r>
                <w:rPr>
                  <w:rFonts w:ascii="Cambria"/>
                  <w:color w:val="0000FF"/>
                  <w:spacing w:val="-6"/>
                  <w:sz w:val="20"/>
                  <w:u w:val="single" w:color="0000FF"/>
                </w:rPr>
                <w:t xml:space="preserve"> </w:t>
              </w:r>
              <w:r>
                <w:rPr>
                  <w:rFonts w:ascii="Cambria"/>
                  <w:color w:val="0000FF"/>
                  <w:spacing w:val="-2"/>
                  <w:sz w:val="20"/>
                  <w:u w:val="single" w:color="0000FF"/>
                </w:rPr>
                <w:t>ZOOLOGY</w:t>
              </w:r>
            </w:hyperlink>
          </w:p>
        </w:tc>
      </w:tr>
      <w:tr w:rsidR="00677CF8" w14:paraId="058698AE" w14:textId="77777777">
        <w:trPr>
          <w:trHeight w:val="230"/>
        </w:trPr>
        <w:tc>
          <w:tcPr>
            <w:tcW w:w="3296" w:type="dxa"/>
          </w:tcPr>
          <w:p w14:paraId="3EAED5C7" w14:textId="77777777" w:rsidR="00677CF8" w:rsidRDefault="00687B01">
            <w:pPr>
              <w:pStyle w:val="TableParagraph"/>
              <w:spacing w:line="210" w:lineRule="exact"/>
              <w:ind w:left="195"/>
              <w:rPr>
                <w:sz w:val="20"/>
              </w:rPr>
            </w:pPr>
            <w:r>
              <w:rPr>
                <w:sz w:val="20"/>
              </w:rPr>
              <w:t>Manuscript</w:t>
            </w:r>
            <w:r>
              <w:rPr>
                <w:spacing w:val="-2"/>
                <w:sz w:val="20"/>
              </w:rPr>
              <w:t xml:space="preserve"> Number:</w:t>
            </w:r>
          </w:p>
        </w:tc>
        <w:tc>
          <w:tcPr>
            <w:tcW w:w="10598" w:type="dxa"/>
          </w:tcPr>
          <w:p w14:paraId="544C1320" w14:textId="77777777" w:rsidR="00677CF8" w:rsidRDefault="00687B01">
            <w:pPr>
              <w:pStyle w:val="TableParagraph"/>
              <w:spacing w:line="210" w:lineRule="exact"/>
              <w:rPr>
                <w:b/>
                <w:sz w:val="20"/>
              </w:rPr>
            </w:pPr>
            <w:r>
              <w:rPr>
                <w:b/>
                <w:spacing w:val="-2"/>
                <w:sz w:val="20"/>
              </w:rPr>
              <w:t>Ms_UPJOZ_6045</w:t>
            </w:r>
          </w:p>
        </w:tc>
      </w:tr>
      <w:tr w:rsidR="00677CF8" w14:paraId="033702FB" w14:textId="77777777">
        <w:trPr>
          <w:trHeight w:val="460"/>
        </w:trPr>
        <w:tc>
          <w:tcPr>
            <w:tcW w:w="3296" w:type="dxa"/>
          </w:tcPr>
          <w:p w14:paraId="179C0DD3" w14:textId="77777777" w:rsidR="00677CF8" w:rsidRDefault="00687B01">
            <w:pPr>
              <w:pStyle w:val="TableParagraph"/>
              <w:spacing w:line="228" w:lineRule="exact"/>
              <w:ind w:left="195"/>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598" w:type="dxa"/>
          </w:tcPr>
          <w:p w14:paraId="58CB1D7C" w14:textId="77777777" w:rsidR="00677CF8" w:rsidRDefault="006650E4">
            <w:pPr>
              <w:pStyle w:val="TableParagraph"/>
              <w:spacing w:line="230" w:lineRule="exact"/>
              <w:ind w:right="174"/>
              <w:rPr>
                <w:b/>
                <w:sz w:val="20"/>
              </w:rPr>
            </w:pPr>
            <w:r>
              <w:rPr>
                <w:b/>
                <w:sz w:val="20"/>
              </w:rPr>
              <w:t>Cytopathological</w:t>
            </w:r>
            <w:r>
              <w:rPr>
                <w:b/>
                <w:spacing w:val="-5"/>
                <w:sz w:val="20"/>
              </w:rPr>
              <w:t xml:space="preserve"> </w:t>
            </w:r>
            <w:r>
              <w:rPr>
                <w:b/>
                <w:sz w:val="20"/>
              </w:rPr>
              <w:t>Characterization</w:t>
            </w:r>
            <w:r>
              <w:rPr>
                <w:b/>
                <w:spacing w:val="-6"/>
                <w:sz w:val="20"/>
              </w:rPr>
              <w:t xml:space="preserve"> </w:t>
            </w:r>
            <w:r w:rsidR="00053629">
              <w:rPr>
                <w:b/>
                <w:sz w:val="20"/>
              </w:rPr>
              <w:t>o</w:t>
            </w:r>
            <w:r>
              <w:rPr>
                <w:b/>
                <w:sz w:val="20"/>
              </w:rPr>
              <w:t>f</w:t>
            </w:r>
            <w:r>
              <w:rPr>
                <w:b/>
                <w:spacing w:val="-8"/>
                <w:sz w:val="20"/>
              </w:rPr>
              <w:t xml:space="preserve"> </w:t>
            </w:r>
            <w:r>
              <w:rPr>
                <w:b/>
                <w:sz w:val="20"/>
              </w:rPr>
              <w:t>Malignant</w:t>
            </w:r>
            <w:r>
              <w:rPr>
                <w:b/>
                <w:spacing w:val="-5"/>
                <w:sz w:val="20"/>
              </w:rPr>
              <w:t xml:space="preserve"> </w:t>
            </w:r>
            <w:r>
              <w:rPr>
                <w:b/>
                <w:sz w:val="20"/>
              </w:rPr>
              <w:t>Penile</w:t>
            </w:r>
            <w:r>
              <w:rPr>
                <w:b/>
                <w:spacing w:val="-5"/>
                <w:sz w:val="20"/>
              </w:rPr>
              <w:t xml:space="preserve"> </w:t>
            </w:r>
            <w:r>
              <w:rPr>
                <w:b/>
                <w:sz w:val="20"/>
              </w:rPr>
              <w:t>Hemangiosarcoma</w:t>
            </w:r>
            <w:r>
              <w:rPr>
                <w:b/>
                <w:spacing w:val="-6"/>
                <w:sz w:val="20"/>
              </w:rPr>
              <w:t xml:space="preserve"> </w:t>
            </w:r>
            <w:proofErr w:type="gramStart"/>
            <w:r>
              <w:rPr>
                <w:b/>
                <w:sz w:val="20"/>
              </w:rPr>
              <w:t>In</w:t>
            </w:r>
            <w:proofErr w:type="gramEnd"/>
            <w:r>
              <w:rPr>
                <w:b/>
                <w:spacing w:val="-10"/>
                <w:sz w:val="20"/>
              </w:rPr>
              <w:t xml:space="preserve"> </w:t>
            </w:r>
            <w:r>
              <w:rPr>
                <w:b/>
                <w:sz w:val="20"/>
              </w:rPr>
              <w:t xml:space="preserve">Bulls </w:t>
            </w:r>
            <w:proofErr w:type="gramStart"/>
            <w:r>
              <w:rPr>
                <w:b/>
                <w:sz w:val="20"/>
              </w:rPr>
              <w:t>Of</w:t>
            </w:r>
            <w:proofErr w:type="gramEnd"/>
            <w:r>
              <w:rPr>
                <w:b/>
                <w:sz w:val="20"/>
              </w:rPr>
              <w:t xml:space="preserve"> Native Breeds</w:t>
            </w:r>
          </w:p>
        </w:tc>
      </w:tr>
      <w:tr w:rsidR="00677CF8" w14:paraId="3420E00C" w14:textId="77777777">
        <w:trPr>
          <w:trHeight w:val="460"/>
        </w:trPr>
        <w:tc>
          <w:tcPr>
            <w:tcW w:w="3296" w:type="dxa"/>
          </w:tcPr>
          <w:p w14:paraId="7079FDFE" w14:textId="77777777" w:rsidR="00677CF8" w:rsidRDefault="00687B01">
            <w:pPr>
              <w:pStyle w:val="TableParagraph"/>
              <w:spacing w:line="228" w:lineRule="exact"/>
              <w:ind w:left="195"/>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pacing w:val="-2"/>
                <w:sz w:val="20"/>
              </w:rPr>
              <w:t>Article</w:t>
            </w:r>
          </w:p>
        </w:tc>
        <w:tc>
          <w:tcPr>
            <w:tcW w:w="10598" w:type="dxa"/>
          </w:tcPr>
          <w:p w14:paraId="1311FCEE" w14:textId="77777777" w:rsidR="00677CF8" w:rsidRDefault="00687B01">
            <w:pPr>
              <w:pStyle w:val="TableParagraph"/>
              <w:spacing w:line="228" w:lineRule="exact"/>
              <w:rPr>
                <w:b/>
                <w:sz w:val="20"/>
              </w:rPr>
            </w:pPr>
            <w:r>
              <w:rPr>
                <w:b/>
                <w:sz w:val="20"/>
              </w:rPr>
              <w:t>Research</w:t>
            </w:r>
            <w:r>
              <w:rPr>
                <w:b/>
                <w:spacing w:val="-4"/>
                <w:sz w:val="20"/>
              </w:rPr>
              <w:t xml:space="preserve"> </w:t>
            </w:r>
            <w:r>
              <w:rPr>
                <w:b/>
                <w:spacing w:val="-2"/>
                <w:sz w:val="20"/>
              </w:rPr>
              <w:t>Article</w:t>
            </w:r>
          </w:p>
        </w:tc>
      </w:tr>
    </w:tbl>
    <w:p w14:paraId="6C3FFEEE" w14:textId="77777777" w:rsidR="00677CF8" w:rsidRDefault="00677CF8">
      <w:pPr>
        <w:rPr>
          <w:sz w:val="20"/>
        </w:rPr>
      </w:pPr>
    </w:p>
    <w:p w14:paraId="6E23D0BE" w14:textId="77777777" w:rsidR="00677CF8" w:rsidRDefault="00677CF8">
      <w:pPr>
        <w:rPr>
          <w:sz w:val="20"/>
        </w:rPr>
      </w:pPr>
    </w:p>
    <w:p w14:paraId="6F0BF298" w14:textId="77777777" w:rsidR="00677CF8" w:rsidRDefault="00677CF8">
      <w:pPr>
        <w:rPr>
          <w:sz w:val="20"/>
        </w:rPr>
      </w:pPr>
    </w:p>
    <w:p w14:paraId="3866AEE0" w14:textId="77777777" w:rsidR="00677CF8" w:rsidRDefault="00687B01">
      <w:pPr>
        <w:pStyle w:val="BodyText"/>
        <w:ind w:left="23"/>
      </w:pPr>
      <w:r>
        <w:rPr>
          <w:color w:val="000000"/>
          <w:highlight w:val="yellow"/>
          <w:u w:val="single"/>
        </w:rPr>
        <w:t>PART</w:t>
      </w:r>
      <w:r>
        <w:rPr>
          <w:color w:val="000000"/>
          <w:spacing w:val="-2"/>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1"/>
          <w:highlight w:val="yellow"/>
          <w:u w:val="single"/>
        </w:rPr>
        <w:t xml:space="preserve"> </w:t>
      </w:r>
      <w:r>
        <w:rPr>
          <w:color w:val="000000"/>
          <w:highlight w:val="yellow"/>
          <w:u w:val="single"/>
        </w:rPr>
        <w:t>the</w:t>
      </w:r>
      <w:r>
        <w:rPr>
          <w:color w:val="000000"/>
          <w:spacing w:val="-1"/>
          <w:highlight w:val="yellow"/>
          <w:u w:val="single"/>
        </w:rPr>
        <w:t xml:space="preserve"> </w:t>
      </w:r>
      <w:r>
        <w:rPr>
          <w:color w:val="000000"/>
          <w:spacing w:val="-2"/>
          <w:highlight w:val="yellow"/>
          <w:u w:val="single"/>
        </w:rPr>
        <w:t>manuscript)</w:t>
      </w:r>
    </w:p>
    <w:p w14:paraId="564F9261" w14:textId="77777777" w:rsidR="00677CF8" w:rsidRDefault="00677CF8">
      <w:pPr>
        <w:spacing w:before="1" w:after="1"/>
        <w:rPr>
          <w:b/>
          <w:sz w:val="20"/>
        </w:rPr>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26"/>
        <w:gridCol w:w="4632"/>
      </w:tblGrid>
      <w:tr w:rsidR="00677CF8" w14:paraId="6B2D7AB0" w14:textId="77777777">
        <w:trPr>
          <w:trHeight w:val="635"/>
        </w:trPr>
        <w:tc>
          <w:tcPr>
            <w:tcW w:w="4627" w:type="dxa"/>
          </w:tcPr>
          <w:p w14:paraId="45AF6642" w14:textId="77777777" w:rsidR="00677CF8" w:rsidRDefault="00677CF8">
            <w:pPr>
              <w:pStyle w:val="TableParagraph"/>
              <w:ind w:left="0"/>
              <w:rPr>
                <w:sz w:val="20"/>
              </w:rPr>
            </w:pPr>
          </w:p>
        </w:tc>
        <w:tc>
          <w:tcPr>
            <w:tcW w:w="4626" w:type="dxa"/>
          </w:tcPr>
          <w:p w14:paraId="74F2D5B4" w14:textId="77777777" w:rsidR="00677CF8" w:rsidRDefault="00687B01">
            <w:pPr>
              <w:pStyle w:val="TableParagraph"/>
              <w:spacing w:line="229" w:lineRule="exact"/>
              <w:ind w:left="104"/>
              <w:rPr>
                <w:b/>
                <w:sz w:val="20"/>
              </w:rPr>
            </w:pPr>
            <w:r>
              <w:rPr>
                <w:b/>
                <w:sz w:val="20"/>
              </w:rPr>
              <w:t>Comments</w:t>
            </w:r>
            <w:r>
              <w:rPr>
                <w:b/>
                <w:spacing w:val="-1"/>
                <w:sz w:val="20"/>
              </w:rPr>
              <w:t xml:space="preserve"> </w:t>
            </w:r>
            <w:r>
              <w:rPr>
                <w:b/>
                <w:sz w:val="20"/>
              </w:rPr>
              <w:t xml:space="preserve">of the </w:t>
            </w:r>
            <w:r>
              <w:rPr>
                <w:b/>
                <w:spacing w:val="-2"/>
                <w:sz w:val="20"/>
              </w:rPr>
              <w:t>Reviewers</w:t>
            </w:r>
          </w:p>
        </w:tc>
        <w:tc>
          <w:tcPr>
            <w:tcW w:w="4632" w:type="dxa"/>
          </w:tcPr>
          <w:p w14:paraId="22FD5187" w14:textId="77777777" w:rsidR="00677CF8" w:rsidRDefault="00687B01">
            <w:pPr>
              <w:pStyle w:val="TableParagraph"/>
              <w:spacing w:line="229" w:lineRule="exact"/>
              <w:ind w:left="109"/>
              <w:rPr>
                <w:b/>
                <w:sz w:val="20"/>
              </w:rPr>
            </w:pPr>
            <w:r>
              <w:rPr>
                <w:b/>
                <w:sz w:val="20"/>
              </w:rPr>
              <w:t>Author’s</w:t>
            </w:r>
            <w:r>
              <w:rPr>
                <w:b/>
                <w:spacing w:val="-6"/>
                <w:sz w:val="20"/>
              </w:rPr>
              <w:t xml:space="preserve"> </w:t>
            </w:r>
            <w:r>
              <w:rPr>
                <w:b/>
                <w:spacing w:val="-2"/>
                <w:sz w:val="20"/>
              </w:rPr>
              <w:t>Feedback</w:t>
            </w:r>
          </w:p>
        </w:tc>
      </w:tr>
      <w:tr w:rsidR="00677CF8" w14:paraId="2D395691" w14:textId="77777777">
        <w:trPr>
          <w:trHeight w:val="1150"/>
        </w:trPr>
        <w:tc>
          <w:tcPr>
            <w:tcW w:w="4627" w:type="dxa"/>
          </w:tcPr>
          <w:p w14:paraId="4AC89930" w14:textId="77777777" w:rsidR="00677CF8" w:rsidRDefault="00687B01">
            <w:pPr>
              <w:pStyle w:val="TableParagraph"/>
              <w:ind w:left="110" w:right="515"/>
              <w:rPr>
                <w:sz w:val="20"/>
              </w:rPr>
            </w:pPr>
            <w:r>
              <w:rPr>
                <w:b/>
                <w:sz w:val="20"/>
              </w:rPr>
              <w:t>Please write a few sentences regarding the importance</w:t>
            </w:r>
            <w:r>
              <w:rPr>
                <w:b/>
                <w:spacing w:val="-6"/>
                <w:sz w:val="20"/>
              </w:rPr>
              <w:t xml:space="preserve"> </w:t>
            </w:r>
            <w:r>
              <w:rPr>
                <w:b/>
                <w:sz w:val="20"/>
              </w:rPr>
              <w:t>of</w:t>
            </w:r>
            <w:r>
              <w:rPr>
                <w:b/>
                <w:spacing w:val="-4"/>
                <w:sz w:val="20"/>
              </w:rPr>
              <w:t xml:space="preserve"> </w:t>
            </w:r>
            <w:r>
              <w:rPr>
                <w:b/>
                <w:sz w:val="20"/>
              </w:rPr>
              <w:t>this</w:t>
            </w:r>
            <w:r>
              <w:rPr>
                <w:b/>
                <w:spacing w:val="-10"/>
                <w:sz w:val="20"/>
              </w:rPr>
              <w:t xml:space="preserve"> </w:t>
            </w:r>
            <w:r>
              <w:rPr>
                <w:b/>
                <w:sz w:val="20"/>
              </w:rPr>
              <w:t>manuscript</w:t>
            </w:r>
            <w:r>
              <w:rPr>
                <w:b/>
                <w:spacing w:val="-9"/>
                <w:sz w:val="20"/>
              </w:rPr>
              <w:t xml:space="preserve"> </w:t>
            </w:r>
            <w:r>
              <w:rPr>
                <w:b/>
                <w:sz w:val="20"/>
              </w:rPr>
              <w:t>for</w:t>
            </w:r>
            <w:r>
              <w:rPr>
                <w:b/>
                <w:spacing w:val="-6"/>
                <w:sz w:val="20"/>
              </w:rPr>
              <w:t xml:space="preserve"> </w:t>
            </w:r>
            <w:r>
              <w:rPr>
                <w:b/>
                <w:sz w:val="20"/>
              </w:rPr>
              <w:t>the</w:t>
            </w:r>
            <w:r>
              <w:rPr>
                <w:b/>
                <w:spacing w:val="-6"/>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6" w:type="dxa"/>
          </w:tcPr>
          <w:p w14:paraId="0CA9ABF8" w14:textId="77777777" w:rsidR="00677CF8" w:rsidRDefault="00687B01">
            <w:pPr>
              <w:pStyle w:val="TableParagraph"/>
              <w:spacing w:line="230" w:lineRule="exact"/>
              <w:ind w:left="104" w:right="53"/>
              <w:rPr>
                <w:b/>
                <w:sz w:val="20"/>
              </w:rPr>
            </w:pPr>
            <w:r>
              <w:rPr>
                <w:b/>
                <w:sz w:val="20"/>
              </w:rPr>
              <w:t>Although it is uncommon in bulls, this research work on malignant/cutaneous penile hemangiosarcoma offers important insights for understanding</w:t>
            </w:r>
            <w:r>
              <w:rPr>
                <w:b/>
                <w:spacing w:val="-7"/>
                <w:sz w:val="20"/>
              </w:rPr>
              <w:t xml:space="preserve"> </w:t>
            </w:r>
            <w:r>
              <w:rPr>
                <w:b/>
                <w:sz w:val="20"/>
              </w:rPr>
              <w:t>vascular</w:t>
            </w:r>
            <w:r>
              <w:rPr>
                <w:b/>
                <w:spacing w:val="-7"/>
                <w:sz w:val="20"/>
              </w:rPr>
              <w:t xml:space="preserve"> </w:t>
            </w:r>
            <w:r>
              <w:rPr>
                <w:b/>
                <w:sz w:val="20"/>
              </w:rPr>
              <w:t>tumor</w:t>
            </w:r>
            <w:r>
              <w:rPr>
                <w:b/>
                <w:spacing w:val="-7"/>
                <w:sz w:val="20"/>
              </w:rPr>
              <w:t xml:space="preserve"> </w:t>
            </w:r>
            <w:r>
              <w:rPr>
                <w:b/>
                <w:sz w:val="20"/>
              </w:rPr>
              <w:t>and</w:t>
            </w:r>
            <w:r>
              <w:rPr>
                <w:b/>
                <w:spacing w:val="-9"/>
                <w:sz w:val="20"/>
              </w:rPr>
              <w:t xml:space="preserve"> </w:t>
            </w:r>
            <w:r>
              <w:rPr>
                <w:b/>
                <w:sz w:val="20"/>
              </w:rPr>
              <w:t>beneficial</w:t>
            </w:r>
            <w:r>
              <w:rPr>
                <w:b/>
                <w:spacing w:val="-8"/>
                <w:sz w:val="20"/>
              </w:rPr>
              <w:t xml:space="preserve"> </w:t>
            </w:r>
            <w:r>
              <w:rPr>
                <w:b/>
                <w:sz w:val="20"/>
              </w:rPr>
              <w:t>for diagnostic protocol on comparative oncology.</w:t>
            </w:r>
          </w:p>
        </w:tc>
        <w:tc>
          <w:tcPr>
            <w:tcW w:w="4632" w:type="dxa"/>
          </w:tcPr>
          <w:p w14:paraId="6437014A" w14:textId="77777777" w:rsidR="00677CF8" w:rsidRDefault="00677CF8">
            <w:pPr>
              <w:pStyle w:val="TableParagraph"/>
              <w:ind w:left="0"/>
              <w:rPr>
                <w:sz w:val="20"/>
              </w:rPr>
            </w:pPr>
          </w:p>
        </w:tc>
      </w:tr>
    </w:tbl>
    <w:p w14:paraId="0BBAB49F" w14:textId="77777777" w:rsidR="00677CF8" w:rsidRDefault="00677CF8">
      <w:pPr>
        <w:spacing w:before="228"/>
        <w:rPr>
          <w:b/>
          <w:sz w:val="20"/>
        </w:rPr>
      </w:pPr>
    </w:p>
    <w:p w14:paraId="14AFF73B" w14:textId="77777777" w:rsidR="00677CF8" w:rsidRDefault="00687B01">
      <w:pPr>
        <w:pStyle w:val="BodyText"/>
        <w:ind w:left="23"/>
      </w:pPr>
      <w:bookmarkStart w:id="0" w:name="PART_2.1_(Objective_Evaluation)"/>
      <w:bookmarkEnd w:id="0"/>
      <w:r>
        <w:rPr>
          <w:color w:val="000000"/>
          <w:highlight w:val="yellow"/>
          <w:u w:val="single"/>
        </w:rPr>
        <w:t>PART</w:t>
      </w:r>
      <w:r>
        <w:rPr>
          <w:color w:val="000000"/>
          <w:spacing w:val="-3"/>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2"/>
          <w:highlight w:val="yellow"/>
          <w:u w:val="single"/>
        </w:rPr>
        <w:t xml:space="preserve"> Evaluation)</w:t>
      </w:r>
    </w:p>
    <w:p w14:paraId="3DAC4024" w14:textId="77777777" w:rsidR="00677CF8" w:rsidRDefault="00677CF8">
      <w:pPr>
        <w:spacing w:before="2" w:after="1"/>
        <w:rPr>
          <w:b/>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677CF8" w14:paraId="55595995" w14:textId="77777777">
        <w:trPr>
          <w:trHeight w:val="405"/>
        </w:trPr>
        <w:tc>
          <w:tcPr>
            <w:tcW w:w="4627" w:type="dxa"/>
          </w:tcPr>
          <w:p w14:paraId="14257747" w14:textId="77777777" w:rsidR="00677CF8" w:rsidRDefault="00677CF8">
            <w:pPr>
              <w:pStyle w:val="TableParagraph"/>
              <w:ind w:left="0"/>
              <w:rPr>
                <w:sz w:val="20"/>
              </w:rPr>
            </w:pPr>
          </w:p>
        </w:tc>
        <w:tc>
          <w:tcPr>
            <w:tcW w:w="4636" w:type="dxa"/>
          </w:tcPr>
          <w:p w14:paraId="7C5D9C3B" w14:textId="77777777" w:rsidR="00677CF8" w:rsidRDefault="00687B01">
            <w:pPr>
              <w:pStyle w:val="TableParagraph"/>
              <w:spacing w:line="228" w:lineRule="exact"/>
              <w:ind w:left="109"/>
              <w:rPr>
                <w:b/>
                <w:sz w:val="20"/>
              </w:rPr>
            </w:pPr>
            <w:r>
              <w:rPr>
                <w:b/>
                <w:sz w:val="20"/>
              </w:rPr>
              <w:t>Rating</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pacing w:val="-2"/>
                <w:sz w:val="20"/>
              </w:rPr>
              <w:t>Reviewers</w:t>
            </w:r>
          </w:p>
        </w:tc>
        <w:tc>
          <w:tcPr>
            <w:tcW w:w="4632" w:type="dxa"/>
          </w:tcPr>
          <w:p w14:paraId="2E3F818A" w14:textId="77777777" w:rsidR="00677CF8" w:rsidRDefault="00687B01">
            <w:pPr>
              <w:pStyle w:val="TableParagraph"/>
              <w:spacing w:line="228" w:lineRule="exact"/>
              <w:ind w:left="104"/>
              <w:rPr>
                <w:b/>
                <w:sz w:val="20"/>
              </w:rPr>
            </w:pPr>
            <w:r>
              <w:rPr>
                <w:b/>
                <w:sz w:val="20"/>
              </w:rPr>
              <w:t>Author’s</w:t>
            </w:r>
            <w:r>
              <w:rPr>
                <w:b/>
                <w:spacing w:val="-6"/>
                <w:sz w:val="20"/>
              </w:rPr>
              <w:t xml:space="preserve"> </w:t>
            </w:r>
            <w:r>
              <w:rPr>
                <w:b/>
                <w:spacing w:val="-2"/>
                <w:sz w:val="20"/>
              </w:rPr>
              <w:t>Feedback</w:t>
            </w:r>
          </w:p>
        </w:tc>
      </w:tr>
      <w:tr w:rsidR="00677CF8" w14:paraId="70A31D15" w14:textId="77777777">
        <w:trPr>
          <w:trHeight w:val="920"/>
        </w:trPr>
        <w:tc>
          <w:tcPr>
            <w:tcW w:w="4627" w:type="dxa"/>
          </w:tcPr>
          <w:p w14:paraId="5FCE89C9" w14:textId="77777777" w:rsidR="00677CF8" w:rsidRDefault="00687B01">
            <w:pPr>
              <w:pStyle w:val="TableParagraph"/>
              <w:spacing w:line="228" w:lineRule="exact"/>
              <w:rPr>
                <w:b/>
                <w:sz w:val="20"/>
              </w:rPr>
            </w:pPr>
            <w:r>
              <w:rPr>
                <w:b/>
                <w:sz w:val="20"/>
              </w:rPr>
              <w:t>1.</w:t>
            </w:r>
            <w:r>
              <w:rPr>
                <w:b/>
                <w:spacing w:val="-3"/>
                <w:sz w:val="20"/>
              </w:rPr>
              <w:t xml:space="preserve"> </w:t>
            </w:r>
            <w:r>
              <w:rPr>
                <w:b/>
                <w:sz w:val="20"/>
              </w:rPr>
              <w:t>Is</w:t>
            </w:r>
            <w:r>
              <w:rPr>
                <w:b/>
                <w:spacing w:val="-1"/>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1"/>
                <w:sz w:val="20"/>
              </w:rPr>
              <w:t xml:space="preserve"> </w:t>
            </w:r>
            <w:r>
              <w:rPr>
                <w:b/>
                <w:sz w:val="20"/>
              </w:rPr>
              <w:t>for</w:t>
            </w:r>
            <w:r>
              <w:rPr>
                <w:b/>
                <w:spacing w:val="-1"/>
                <w:sz w:val="20"/>
              </w:rPr>
              <w:t xml:space="preserve"> </w:t>
            </w:r>
            <w:r>
              <w:rPr>
                <w:b/>
                <w:sz w:val="20"/>
              </w:rPr>
              <w:t>the</w:t>
            </w:r>
            <w:r>
              <w:rPr>
                <w:b/>
                <w:spacing w:val="-1"/>
                <w:sz w:val="20"/>
              </w:rPr>
              <w:t xml:space="preserve"> </w:t>
            </w:r>
            <w:r>
              <w:rPr>
                <w:b/>
                <w:spacing w:val="-2"/>
                <w:sz w:val="20"/>
              </w:rPr>
              <w:t>study?</w:t>
            </w:r>
          </w:p>
          <w:p w14:paraId="1188CA00" w14:textId="77777777" w:rsidR="00677CF8" w:rsidRDefault="00687B01">
            <w:pPr>
              <w:pStyle w:val="TableParagraph"/>
              <w:rPr>
                <w:sz w:val="20"/>
              </w:rPr>
            </w:pPr>
            <w:r>
              <w:rPr>
                <w:color w:val="404040"/>
                <w:sz w:val="20"/>
              </w:rPr>
              <w:t xml:space="preserve">Rating </w:t>
            </w:r>
            <w:r>
              <w:rPr>
                <w:color w:val="404040"/>
                <w:spacing w:val="-2"/>
                <w:sz w:val="20"/>
              </w:rPr>
              <w:t>Scale:</w:t>
            </w:r>
          </w:p>
          <w:p w14:paraId="47BA1DA5"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4A100CE5" w14:textId="77777777" w:rsidR="00677CF8" w:rsidRDefault="00687B01">
            <w:pPr>
              <w:pStyle w:val="TableParagraph"/>
              <w:spacing w:line="228" w:lineRule="exact"/>
              <w:ind w:left="469"/>
              <w:rPr>
                <w:b/>
                <w:sz w:val="20"/>
              </w:rPr>
            </w:pPr>
            <w:r>
              <w:rPr>
                <w:b/>
                <w:spacing w:val="-10"/>
                <w:sz w:val="20"/>
              </w:rPr>
              <w:t>2</w:t>
            </w:r>
          </w:p>
        </w:tc>
        <w:tc>
          <w:tcPr>
            <w:tcW w:w="4632" w:type="dxa"/>
          </w:tcPr>
          <w:p w14:paraId="64CB91BE" w14:textId="77777777" w:rsidR="00677CF8" w:rsidRDefault="00677CF8">
            <w:pPr>
              <w:pStyle w:val="TableParagraph"/>
              <w:ind w:left="0"/>
              <w:rPr>
                <w:sz w:val="20"/>
              </w:rPr>
            </w:pPr>
          </w:p>
        </w:tc>
      </w:tr>
      <w:tr w:rsidR="00677CF8" w14:paraId="270F5111" w14:textId="77777777">
        <w:trPr>
          <w:trHeight w:val="920"/>
        </w:trPr>
        <w:tc>
          <w:tcPr>
            <w:tcW w:w="4627" w:type="dxa"/>
          </w:tcPr>
          <w:p w14:paraId="3C9FA085" w14:textId="77777777" w:rsidR="00677CF8" w:rsidRDefault="00687B01">
            <w:pPr>
              <w:pStyle w:val="TableParagraph"/>
              <w:spacing w:line="228" w:lineRule="exact"/>
              <w:rPr>
                <w:b/>
                <w:sz w:val="20"/>
              </w:rPr>
            </w:pPr>
            <w:r>
              <w:rPr>
                <w:b/>
                <w:sz w:val="20"/>
              </w:rPr>
              <w:t>2.</w:t>
            </w:r>
            <w:r>
              <w:rPr>
                <w:b/>
                <w:spacing w:val="-2"/>
                <w:sz w:val="20"/>
              </w:rPr>
              <w:t xml:space="preserve"> </w:t>
            </w:r>
            <w:r>
              <w:rPr>
                <w:b/>
                <w:sz w:val="20"/>
              </w:rPr>
              <w:t>Is the</w:t>
            </w:r>
            <w:r>
              <w:rPr>
                <w:b/>
                <w:spacing w:val="-1"/>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 article</w:t>
            </w:r>
            <w:r>
              <w:rPr>
                <w:b/>
                <w:spacing w:val="-1"/>
                <w:sz w:val="20"/>
              </w:rPr>
              <w:t xml:space="preserve"> </w:t>
            </w:r>
            <w:r>
              <w:rPr>
                <w:b/>
                <w:spacing w:val="-2"/>
                <w:sz w:val="20"/>
              </w:rPr>
              <w:t>comprehensive?</w:t>
            </w:r>
          </w:p>
          <w:p w14:paraId="52DDEBC0" w14:textId="77777777" w:rsidR="00677CF8" w:rsidRDefault="00687B01">
            <w:pPr>
              <w:pStyle w:val="TableParagraph"/>
              <w:rPr>
                <w:sz w:val="20"/>
              </w:rPr>
            </w:pPr>
            <w:r>
              <w:rPr>
                <w:color w:val="404040"/>
                <w:sz w:val="20"/>
              </w:rPr>
              <w:t xml:space="preserve">Rating </w:t>
            </w:r>
            <w:r>
              <w:rPr>
                <w:color w:val="404040"/>
                <w:spacing w:val="-2"/>
                <w:sz w:val="20"/>
              </w:rPr>
              <w:t>Scale:</w:t>
            </w:r>
          </w:p>
          <w:p w14:paraId="26AA11FF" w14:textId="77777777" w:rsidR="00677CF8" w:rsidRDefault="00687B01">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65813708" w14:textId="77777777" w:rsidR="00677CF8" w:rsidRDefault="00687B01">
            <w:pPr>
              <w:pStyle w:val="TableParagraph"/>
              <w:spacing w:line="228" w:lineRule="exact"/>
              <w:ind w:left="469"/>
              <w:rPr>
                <w:b/>
                <w:sz w:val="20"/>
              </w:rPr>
            </w:pPr>
            <w:r>
              <w:rPr>
                <w:b/>
                <w:spacing w:val="-10"/>
                <w:sz w:val="20"/>
              </w:rPr>
              <w:t>4</w:t>
            </w:r>
          </w:p>
        </w:tc>
        <w:tc>
          <w:tcPr>
            <w:tcW w:w="4632" w:type="dxa"/>
          </w:tcPr>
          <w:p w14:paraId="29290E1E" w14:textId="77777777" w:rsidR="00677CF8" w:rsidRDefault="00677CF8">
            <w:pPr>
              <w:pStyle w:val="TableParagraph"/>
              <w:ind w:left="0"/>
              <w:rPr>
                <w:sz w:val="20"/>
              </w:rPr>
            </w:pPr>
          </w:p>
        </w:tc>
      </w:tr>
      <w:tr w:rsidR="00677CF8" w14:paraId="46662B8A" w14:textId="77777777">
        <w:trPr>
          <w:trHeight w:val="920"/>
        </w:trPr>
        <w:tc>
          <w:tcPr>
            <w:tcW w:w="4627" w:type="dxa"/>
          </w:tcPr>
          <w:p w14:paraId="11A5CD8C" w14:textId="77777777" w:rsidR="00677CF8" w:rsidRDefault="00687B01">
            <w:pPr>
              <w:pStyle w:val="TableParagraph"/>
              <w:spacing w:line="228" w:lineRule="exact"/>
              <w:rPr>
                <w:b/>
                <w:sz w:val="20"/>
              </w:rPr>
            </w:pPr>
            <w:r>
              <w:rPr>
                <w:b/>
                <w:sz w:val="20"/>
              </w:rPr>
              <w:t>3.</w:t>
            </w:r>
            <w:r>
              <w:rPr>
                <w:b/>
                <w:spacing w:val="-3"/>
                <w:sz w:val="20"/>
              </w:rPr>
              <w:t xml:space="preserve"> </w:t>
            </w:r>
            <w:r>
              <w:rPr>
                <w:b/>
                <w:sz w:val="20"/>
              </w:rPr>
              <w:t>Are</w:t>
            </w:r>
            <w:r>
              <w:rPr>
                <w:b/>
                <w:spacing w:val="-3"/>
                <w:sz w:val="20"/>
              </w:rPr>
              <w:t xml:space="preserve"> </w:t>
            </w:r>
            <w:r>
              <w:rPr>
                <w:b/>
                <w:sz w:val="20"/>
              </w:rPr>
              <w:t>the</w:t>
            </w:r>
            <w:r>
              <w:rPr>
                <w:b/>
                <w:spacing w:val="-2"/>
                <w:sz w:val="20"/>
              </w:rPr>
              <w:t xml:space="preserve"> </w:t>
            </w:r>
            <w:r>
              <w:rPr>
                <w:b/>
                <w:sz w:val="20"/>
              </w:rPr>
              <w:t>keywords</w:t>
            </w:r>
            <w:r>
              <w:rPr>
                <w:b/>
                <w:spacing w:val="-2"/>
                <w:sz w:val="20"/>
              </w:rPr>
              <w:t xml:space="preserve"> </w:t>
            </w:r>
            <w:r>
              <w:rPr>
                <w:b/>
                <w:sz w:val="20"/>
              </w:rPr>
              <w:t>appropriate</w:t>
            </w:r>
            <w:r>
              <w:rPr>
                <w:b/>
                <w:spacing w:val="-2"/>
                <w:sz w:val="20"/>
              </w:rPr>
              <w:t xml:space="preserve"> </w:t>
            </w:r>
            <w:r>
              <w:rPr>
                <w:b/>
                <w:sz w:val="20"/>
              </w:rPr>
              <w:t>and</w:t>
            </w:r>
            <w:r>
              <w:rPr>
                <w:b/>
                <w:spacing w:val="-4"/>
                <w:sz w:val="20"/>
              </w:rPr>
              <w:t xml:space="preserve"> </w:t>
            </w:r>
            <w:r>
              <w:rPr>
                <w:b/>
                <w:spacing w:val="-2"/>
                <w:sz w:val="20"/>
              </w:rPr>
              <w:t>useful?</w:t>
            </w:r>
          </w:p>
          <w:p w14:paraId="20CB3B91" w14:textId="77777777" w:rsidR="00677CF8" w:rsidRDefault="00687B01">
            <w:pPr>
              <w:pStyle w:val="TableParagraph"/>
              <w:rPr>
                <w:sz w:val="20"/>
              </w:rPr>
            </w:pPr>
            <w:r>
              <w:rPr>
                <w:color w:val="404040"/>
                <w:sz w:val="20"/>
              </w:rPr>
              <w:t xml:space="preserve">Rating </w:t>
            </w:r>
            <w:r>
              <w:rPr>
                <w:color w:val="404040"/>
                <w:spacing w:val="-2"/>
                <w:sz w:val="20"/>
              </w:rPr>
              <w:t>Scale:</w:t>
            </w:r>
          </w:p>
          <w:p w14:paraId="2FB8FCFF"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66CE9BE0" w14:textId="77777777" w:rsidR="00677CF8" w:rsidRDefault="00687B01">
            <w:pPr>
              <w:pStyle w:val="TableParagraph"/>
              <w:spacing w:line="228" w:lineRule="exact"/>
              <w:ind w:left="469"/>
              <w:rPr>
                <w:b/>
                <w:sz w:val="20"/>
              </w:rPr>
            </w:pPr>
            <w:r>
              <w:rPr>
                <w:b/>
                <w:spacing w:val="-10"/>
                <w:sz w:val="20"/>
              </w:rPr>
              <w:t>4</w:t>
            </w:r>
          </w:p>
        </w:tc>
        <w:tc>
          <w:tcPr>
            <w:tcW w:w="4632" w:type="dxa"/>
          </w:tcPr>
          <w:p w14:paraId="1F3EC707" w14:textId="77777777" w:rsidR="00677CF8" w:rsidRDefault="00677CF8">
            <w:pPr>
              <w:pStyle w:val="TableParagraph"/>
              <w:ind w:left="0"/>
              <w:rPr>
                <w:sz w:val="20"/>
              </w:rPr>
            </w:pPr>
          </w:p>
        </w:tc>
      </w:tr>
      <w:tr w:rsidR="00677CF8" w14:paraId="5384EEC4" w14:textId="77777777">
        <w:trPr>
          <w:trHeight w:val="1150"/>
        </w:trPr>
        <w:tc>
          <w:tcPr>
            <w:tcW w:w="4627" w:type="dxa"/>
          </w:tcPr>
          <w:p w14:paraId="58A1185C" w14:textId="77777777" w:rsidR="00677CF8" w:rsidRDefault="00687B01">
            <w:pPr>
              <w:pStyle w:val="TableParagraph"/>
              <w:rPr>
                <w:b/>
                <w:sz w:val="20"/>
              </w:rPr>
            </w:pPr>
            <w:r>
              <w:rPr>
                <w:b/>
                <w:sz w:val="20"/>
              </w:rPr>
              <w:t>4.</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background</w:t>
            </w:r>
            <w:r>
              <w:rPr>
                <w:b/>
                <w:spacing w:val="-8"/>
                <w:sz w:val="20"/>
              </w:rPr>
              <w:t xml:space="preserve"> </w:t>
            </w:r>
            <w:r>
              <w:rPr>
                <w:b/>
                <w:sz w:val="20"/>
              </w:rPr>
              <w:t>information</w:t>
            </w:r>
            <w:r>
              <w:rPr>
                <w:b/>
                <w:spacing w:val="-8"/>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paper sufficient and well organized?</w:t>
            </w:r>
          </w:p>
          <w:p w14:paraId="37306959" w14:textId="77777777" w:rsidR="00677CF8" w:rsidRDefault="00687B01">
            <w:pPr>
              <w:pStyle w:val="TableParagraph"/>
              <w:rPr>
                <w:sz w:val="20"/>
              </w:rPr>
            </w:pPr>
            <w:r>
              <w:rPr>
                <w:color w:val="404040"/>
                <w:sz w:val="20"/>
              </w:rPr>
              <w:t xml:space="preserve">Rating </w:t>
            </w:r>
            <w:r>
              <w:rPr>
                <w:color w:val="404040"/>
                <w:spacing w:val="-2"/>
                <w:sz w:val="20"/>
              </w:rPr>
              <w:t>Scale:</w:t>
            </w:r>
          </w:p>
          <w:p w14:paraId="574652B3"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3FDF6EED" w14:textId="77777777" w:rsidR="00677CF8" w:rsidRDefault="00687B01">
            <w:pPr>
              <w:pStyle w:val="TableParagraph"/>
              <w:spacing w:line="228" w:lineRule="exact"/>
              <w:ind w:left="469"/>
              <w:rPr>
                <w:b/>
                <w:sz w:val="20"/>
              </w:rPr>
            </w:pPr>
            <w:r>
              <w:rPr>
                <w:b/>
                <w:spacing w:val="-10"/>
                <w:sz w:val="20"/>
              </w:rPr>
              <w:t>3</w:t>
            </w:r>
          </w:p>
        </w:tc>
        <w:tc>
          <w:tcPr>
            <w:tcW w:w="4632" w:type="dxa"/>
          </w:tcPr>
          <w:p w14:paraId="79AF4207" w14:textId="77777777" w:rsidR="00677CF8" w:rsidRDefault="00677CF8">
            <w:pPr>
              <w:pStyle w:val="TableParagraph"/>
              <w:ind w:left="0"/>
              <w:rPr>
                <w:sz w:val="20"/>
              </w:rPr>
            </w:pPr>
          </w:p>
        </w:tc>
      </w:tr>
      <w:tr w:rsidR="00677CF8" w14:paraId="0CFCF262" w14:textId="77777777">
        <w:trPr>
          <w:trHeight w:val="1150"/>
        </w:trPr>
        <w:tc>
          <w:tcPr>
            <w:tcW w:w="4627" w:type="dxa"/>
          </w:tcPr>
          <w:p w14:paraId="2DC8C885" w14:textId="77777777" w:rsidR="00677CF8" w:rsidRDefault="00687B01">
            <w:pPr>
              <w:pStyle w:val="TableParagraph"/>
              <w:rPr>
                <w:b/>
                <w:sz w:val="20"/>
              </w:rPr>
            </w:pPr>
            <w:r>
              <w:rPr>
                <w:b/>
                <w:sz w:val="20"/>
              </w:rPr>
              <w:t>5.</w:t>
            </w:r>
            <w:r>
              <w:rPr>
                <w:b/>
                <w:spacing w:val="-8"/>
                <w:sz w:val="20"/>
              </w:rPr>
              <w:t xml:space="preserve"> </w:t>
            </w:r>
            <w:r>
              <w:rPr>
                <w:b/>
                <w:sz w:val="20"/>
              </w:rPr>
              <w:t>Are</w:t>
            </w:r>
            <w:r>
              <w:rPr>
                <w:b/>
                <w:spacing w:val="-7"/>
                <w:sz w:val="20"/>
              </w:rPr>
              <w:t xml:space="preserve"> </w:t>
            </w:r>
            <w:r>
              <w:rPr>
                <w:b/>
                <w:sz w:val="20"/>
              </w:rPr>
              <w:t>the</w:t>
            </w:r>
            <w:r>
              <w:rPr>
                <w:b/>
                <w:spacing w:val="-7"/>
                <w:sz w:val="20"/>
              </w:rPr>
              <w:t xml:space="preserve"> </w:t>
            </w:r>
            <w:r>
              <w:rPr>
                <w:b/>
                <w:sz w:val="20"/>
              </w:rPr>
              <w:t>research</w:t>
            </w:r>
            <w:r>
              <w:rPr>
                <w:b/>
                <w:spacing w:val="-10"/>
                <w:sz w:val="20"/>
              </w:rPr>
              <w:t xml:space="preserve"> </w:t>
            </w:r>
            <w:r>
              <w:rPr>
                <w:b/>
                <w:sz w:val="20"/>
              </w:rPr>
              <w:t>objectives/hypotheses</w:t>
            </w:r>
            <w:r>
              <w:rPr>
                <w:b/>
                <w:spacing w:val="-7"/>
                <w:sz w:val="20"/>
              </w:rPr>
              <w:t xml:space="preserve"> </w:t>
            </w:r>
            <w:r>
              <w:rPr>
                <w:b/>
                <w:sz w:val="20"/>
              </w:rPr>
              <w:t xml:space="preserve">clearly </w:t>
            </w:r>
            <w:r>
              <w:rPr>
                <w:b/>
                <w:spacing w:val="-2"/>
                <w:sz w:val="20"/>
              </w:rPr>
              <w:t>stated?</w:t>
            </w:r>
          </w:p>
          <w:p w14:paraId="0AC15EB3" w14:textId="77777777" w:rsidR="00677CF8" w:rsidRDefault="00687B01">
            <w:pPr>
              <w:pStyle w:val="TableParagraph"/>
              <w:rPr>
                <w:sz w:val="20"/>
              </w:rPr>
            </w:pPr>
            <w:r>
              <w:rPr>
                <w:color w:val="404040"/>
                <w:sz w:val="20"/>
              </w:rPr>
              <w:t xml:space="preserve">Rating </w:t>
            </w:r>
            <w:r>
              <w:rPr>
                <w:color w:val="404040"/>
                <w:spacing w:val="-2"/>
                <w:sz w:val="20"/>
              </w:rPr>
              <w:t>Scale:</w:t>
            </w:r>
          </w:p>
          <w:p w14:paraId="375ABE56"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2F44C3C2" w14:textId="77777777" w:rsidR="00677CF8" w:rsidRDefault="00687B01">
            <w:pPr>
              <w:pStyle w:val="TableParagraph"/>
              <w:spacing w:line="228" w:lineRule="exact"/>
              <w:ind w:left="469"/>
              <w:rPr>
                <w:b/>
                <w:sz w:val="20"/>
              </w:rPr>
            </w:pPr>
            <w:r>
              <w:rPr>
                <w:b/>
                <w:spacing w:val="-10"/>
                <w:sz w:val="20"/>
              </w:rPr>
              <w:t>3</w:t>
            </w:r>
          </w:p>
        </w:tc>
        <w:tc>
          <w:tcPr>
            <w:tcW w:w="4632" w:type="dxa"/>
          </w:tcPr>
          <w:p w14:paraId="7C16AD22" w14:textId="77777777" w:rsidR="00677CF8" w:rsidRDefault="00677CF8">
            <w:pPr>
              <w:pStyle w:val="TableParagraph"/>
              <w:ind w:left="0"/>
              <w:rPr>
                <w:sz w:val="20"/>
              </w:rPr>
            </w:pPr>
          </w:p>
        </w:tc>
      </w:tr>
      <w:tr w:rsidR="00677CF8" w14:paraId="79B61ECA" w14:textId="77777777">
        <w:trPr>
          <w:trHeight w:val="920"/>
        </w:trPr>
        <w:tc>
          <w:tcPr>
            <w:tcW w:w="4627" w:type="dxa"/>
          </w:tcPr>
          <w:p w14:paraId="5EEB44FC" w14:textId="77777777" w:rsidR="00677CF8" w:rsidRDefault="00687B01">
            <w:pPr>
              <w:pStyle w:val="TableParagraph"/>
              <w:spacing w:line="228" w:lineRule="exact"/>
              <w:rPr>
                <w:b/>
                <w:sz w:val="20"/>
              </w:rPr>
            </w:pPr>
            <w:r>
              <w:rPr>
                <w:b/>
                <w:sz w:val="20"/>
              </w:rPr>
              <w:t>6.</w:t>
            </w:r>
            <w:r>
              <w:rPr>
                <w:b/>
                <w:spacing w:val="-3"/>
                <w:sz w:val="20"/>
              </w:rPr>
              <w:t xml:space="preserve"> </w:t>
            </w:r>
            <w:r>
              <w:rPr>
                <w:b/>
                <w:sz w:val="20"/>
              </w:rPr>
              <w:t>Is</w:t>
            </w:r>
            <w:r>
              <w:rPr>
                <w:b/>
                <w:spacing w:val="-1"/>
                <w:sz w:val="20"/>
              </w:rPr>
              <w:t xml:space="preserve"> </w:t>
            </w:r>
            <w:r>
              <w:rPr>
                <w:b/>
                <w:sz w:val="20"/>
              </w:rPr>
              <w:t>the</w:t>
            </w:r>
            <w:r>
              <w:rPr>
                <w:b/>
                <w:spacing w:val="-1"/>
                <w:sz w:val="20"/>
              </w:rPr>
              <w:t xml:space="preserve"> </w:t>
            </w:r>
            <w:r>
              <w:rPr>
                <w:b/>
                <w:sz w:val="20"/>
              </w:rPr>
              <w:t>literature</w:t>
            </w:r>
            <w:r>
              <w:rPr>
                <w:b/>
                <w:spacing w:val="-2"/>
                <w:sz w:val="20"/>
              </w:rPr>
              <w:t xml:space="preserve"> </w:t>
            </w:r>
            <w:r>
              <w:rPr>
                <w:b/>
                <w:sz w:val="20"/>
              </w:rPr>
              <w:t>review</w:t>
            </w:r>
            <w:r>
              <w:rPr>
                <w:b/>
                <w:spacing w:val="-2"/>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w:t>
            </w:r>
            <w:r>
              <w:rPr>
                <w:b/>
                <w:spacing w:val="-4"/>
                <w:sz w:val="20"/>
              </w:rPr>
              <w:t>date?</w:t>
            </w:r>
          </w:p>
          <w:p w14:paraId="02C257E9" w14:textId="77777777" w:rsidR="00677CF8" w:rsidRDefault="00687B01">
            <w:pPr>
              <w:pStyle w:val="TableParagraph"/>
              <w:rPr>
                <w:sz w:val="20"/>
              </w:rPr>
            </w:pPr>
            <w:r>
              <w:rPr>
                <w:color w:val="404040"/>
                <w:sz w:val="20"/>
              </w:rPr>
              <w:t xml:space="preserve">Rating </w:t>
            </w:r>
            <w:r>
              <w:rPr>
                <w:color w:val="404040"/>
                <w:spacing w:val="-2"/>
                <w:sz w:val="20"/>
              </w:rPr>
              <w:t>Scale:</w:t>
            </w:r>
          </w:p>
          <w:p w14:paraId="74B32962"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18478719" w14:textId="77777777" w:rsidR="00677CF8" w:rsidRDefault="00687B01">
            <w:pPr>
              <w:pStyle w:val="TableParagraph"/>
              <w:spacing w:line="228" w:lineRule="exact"/>
              <w:ind w:left="469"/>
              <w:rPr>
                <w:b/>
                <w:sz w:val="20"/>
              </w:rPr>
            </w:pPr>
            <w:r>
              <w:rPr>
                <w:b/>
                <w:spacing w:val="-10"/>
                <w:sz w:val="20"/>
              </w:rPr>
              <w:t>4</w:t>
            </w:r>
          </w:p>
        </w:tc>
        <w:tc>
          <w:tcPr>
            <w:tcW w:w="4632" w:type="dxa"/>
          </w:tcPr>
          <w:p w14:paraId="0B168342" w14:textId="77777777" w:rsidR="00677CF8" w:rsidRDefault="00677CF8">
            <w:pPr>
              <w:pStyle w:val="TableParagraph"/>
              <w:ind w:left="0"/>
              <w:rPr>
                <w:sz w:val="20"/>
              </w:rPr>
            </w:pPr>
          </w:p>
        </w:tc>
      </w:tr>
      <w:tr w:rsidR="00677CF8" w14:paraId="314FC8AA" w14:textId="77777777">
        <w:trPr>
          <w:trHeight w:val="1150"/>
        </w:trPr>
        <w:tc>
          <w:tcPr>
            <w:tcW w:w="4627" w:type="dxa"/>
          </w:tcPr>
          <w:p w14:paraId="5AC824D7" w14:textId="77777777" w:rsidR="00677CF8" w:rsidRDefault="00687B01">
            <w:pPr>
              <w:pStyle w:val="TableParagraph"/>
              <w:rPr>
                <w:b/>
                <w:sz w:val="20"/>
              </w:rPr>
            </w:pPr>
            <w:r>
              <w:rPr>
                <w:b/>
                <w:sz w:val="20"/>
              </w:rPr>
              <w:t>7.</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research</w:t>
            </w:r>
            <w:r>
              <w:rPr>
                <w:b/>
                <w:spacing w:val="-12"/>
                <w:sz w:val="20"/>
              </w:rPr>
              <w:t xml:space="preserve"> </w:t>
            </w:r>
            <w:r>
              <w:rPr>
                <w:b/>
                <w:sz w:val="20"/>
              </w:rPr>
              <w:t>methodology</w:t>
            </w:r>
            <w:r>
              <w:rPr>
                <w:b/>
                <w:spacing w:val="-6"/>
                <w:sz w:val="20"/>
              </w:rPr>
              <w:t xml:space="preserve"> </w:t>
            </w:r>
            <w:r>
              <w:rPr>
                <w:b/>
                <w:sz w:val="20"/>
              </w:rPr>
              <w:t>appropriate</w:t>
            </w:r>
            <w:r>
              <w:rPr>
                <w:b/>
                <w:spacing w:val="-5"/>
                <w:sz w:val="20"/>
              </w:rPr>
              <w:t xml:space="preserve"> </w:t>
            </w:r>
            <w:r>
              <w:rPr>
                <w:b/>
                <w:sz w:val="20"/>
              </w:rPr>
              <w:t>for</w:t>
            </w:r>
            <w:r>
              <w:rPr>
                <w:b/>
                <w:spacing w:val="-5"/>
                <w:sz w:val="20"/>
              </w:rPr>
              <w:t xml:space="preserve"> </w:t>
            </w:r>
            <w:r>
              <w:rPr>
                <w:b/>
                <w:sz w:val="20"/>
              </w:rPr>
              <w:t xml:space="preserve">the </w:t>
            </w:r>
            <w:r>
              <w:rPr>
                <w:b/>
                <w:spacing w:val="-2"/>
                <w:sz w:val="20"/>
              </w:rPr>
              <w:t>study?</w:t>
            </w:r>
          </w:p>
          <w:p w14:paraId="4B3A36E1" w14:textId="77777777" w:rsidR="00677CF8" w:rsidRDefault="00687B01">
            <w:pPr>
              <w:pStyle w:val="TableParagraph"/>
              <w:rPr>
                <w:sz w:val="20"/>
              </w:rPr>
            </w:pPr>
            <w:r>
              <w:rPr>
                <w:color w:val="404040"/>
                <w:sz w:val="20"/>
              </w:rPr>
              <w:t xml:space="preserve">Rating </w:t>
            </w:r>
            <w:r>
              <w:rPr>
                <w:color w:val="404040"/>
                <w:spacing w:val="-2"/>
                <w:sz w:val="20"/>
              </w:rPr>
              <w:t>Scale:</w:t>
            </w:r>
          </w:p>
          <w:p w14:paraId="1358295C"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38377D2C" w14:textId="77777777" w:rsidR="00677CF8" w:rsidRDefault="00687B01">
            <w:pPr>
              <w:pStyle w:val="TableParagraph"/>
              <w:spacing w:line="228" w:lineRule="exact"/>
              <w:ind w:left="469"/>
              <w:rPr>
                <w:b/>
                <w:sz w:val="20"/>
              </w:rPr>
            </w:pPr>
            <w:r>
              <w:rPr>
                <w:b/>
                <w:spacing w:val="-10"/>
                <w:sz w:val="20"/>
              </w:rPr>
              <w:t>4</w:t>
            </w:r>
          </w:p>
        </w:tc>
        <w:tc>
          <w:tcPr>
            <w:tcW w:w="4632" w:type="dxa"/>
          </w:tcPr>
          <w:p w14:paraId="43C9D727" w14:textId="77777777" w:rsidR="00677CF8" w:rsidRDefault="00677CF8">
            <w:pPr>
              <w:pStyle w:val="TableParagraph"/>
              <w:ind w:left="0"/>
              <w:rPr>
                <w:sz w:val="20"/>
              </w:rPr>
            </w:pPr>
          </w:p>
        </w:tc>
      </w:tr>
      <w:tr w:rsidR="00677CF8" w14:paraId="6715D822" w14:textId="77777777">
        <w:trPr>
          <w:trHeight w:val="1320"/>
        </w:trPr>
        <w:tc>
          <w:tcPr>
            <w:tcW w:w="4627" w:type="dxa"/>
          </w:tcPr>
          <w:p w14:paraId="5CD1DEE6" w14:textId="77777777" w:rsidR="00677CF8" w:rsidRDefault="00687B01">
            <w:pPr>
              <w:pStyle w:val="TableParagraph"/>
              <w:rPr>
                <w:b/>
                <w:sz w:val="20"/>
              </w:rPr>
            </w:pPr>
            <w:r>
              <w:rPr>
                <w:b/>
                <w:sz w:val="20"/>
              </w:rPr>
              <w:t>8.</w:t>
            </w:r>
            <w:r>
              <w:rPr>
                <w:b/>
                <w:spacing w:val="-7"/>
                <w:sz w:val="20"/>
              </w:rPr>
              <w:t xml:space="preserve"> </w:t>
            </w:r>
            <w:r>
              <w:rPr>
                <w:b/>
                <w:sz w:val="20"/>
              </w:rPr>
              <w:t>Were</w:t>
            </w:r>
            <w:r>
              <w:rPr>
                <w:b/>
                <w:spacing w:val="-6"/>
                <w:sz w:val="20"/>
              </w:rPr>
              <w:t xml:space="preserve"> </w:t>
            </w:r>
            <w:r>
              <w:rPr>
                <w:b/>
                <w:sz w:val="20"/>
              </w:rPr>
              <w:t>ethical</w:t>
            </w:r>
            <w:r>
              <w:rPr>
                <w:b/>
                <w:spacing w:val="-8"/>
                <w:sz w:val="20"/>
              </w:rPr>
              <w:t xml:space="preserve"> </w:t>
            </w:r>
            <w:r>
              <w:rPr>
                <w:b/>
                <w:sz w:val="20"/>
              </w:rPr>
              <w:t>issues</w:t>
            </w:r>
            <w:r>
              <w:rPr>
                <w:b/>
                <w:spacing w:val="-6"/>
                <w:sz w:val="20"/>
              </w:rPr>
              <w:t xml:space="preserve"> </w:t>
            </w:r>
            <w:r>
              <w:rPr>
                <w:b/>
                <w:sz w:val="20"/>
              </w:rPr>
              <w:t>properly</w:t>
            </w:r>
            <w:r>
              <w:rPr>
                <w:b/>
                <w:spacing w:val="-8"/>
                <w:sz w:val="20"/>
              </w:rPr>
              <w:t xml:space="preserve"> </w:t>
            </w:r>
            <w:r>
              <w:rPr>
                <w:b/>
                <w:sz w:val="20"/>
              </w:rPr>
              <w:t>addressed</w:t>
            </w:r>
            <w:r>
              <w:rPr>
                <w:b/>
                <w:spacing w:val="-8"/>
                <w:sz w:val="20"/>
              </w:rPr>
              <w:t xml:space="preserve"> </w:t>
            </w:r>
            <w:r>
              <w:rPr>
                <w:b/>
                <w:sz w:val="20"/>
              </w:rPr>
              <w:t xml:space="preserve">(if </w:t>
            </w:r>
            <w:r>
              <w:rPr>
                <w:b/>
                <w:spacing w:val="-2"/>
                <w:sz w:val="20"/>
              </w:rPr>
              <w:t>applicable)?</w:t>
            </w:r>
          </w:p>
          <w:p w14:paraId="7A60FFC8" w14:textId="77777777" w:rsidR="00677CF8" w:rsidRDefault="00687B01">
            <w:pPr>
              <w:pStyle w:val="TableParagraph"/>
              <w:rPr>
                <w:sz w:val="20"/>
              </w:rPr>
            </w:pPr>
            <w:r>
              <w:rPr>
                <w:color w:val="404040"/>
                <w:sz w:val="20"/>
              </w:rPr>
              <w:t xml:space="preserve">Rating </w:t>
            </w:r>
            <w:r>
              <w:rPr>
                <w:color w:val="404040"/>
                <w:spacing w:val="-2"/>
                <w:sz w:val="20"/>
              </w:rPr>
              <w:t>Scale:</w:t>
            </w:r>
          </w:p>
          <w:p w14:paraId="7641A0E0" w14:textId="77777777" w:rsidR="00677CF8" w:rsidRDefault="00687B01">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4EC5B014" w14:textId="77777777" w:rsidR="00677CF8" w:rsidRDefault="00687B01">
            <w:pPr>
              <w:pStyle w:val="TableParagraph"/>
              <w:spacing w:line="228" w:lineRule="exact"/>
              <w:ind w:left="469"/>
              <w:rPr>
                <w:b/>
                <w:sz w:val="20"/>
              </w:rPr>
            </w:pPr>
            <w:r>
              <w:rPr>
                <w:b/>
                <w:spacing w:val="-5"/>
                <w:sz w:val="20"/>
              </w:rPr>
              <w:t>N/A</w:t>
            </w:r>
          </w:p>
        </w:tc>
        <w:tc>
          <w:tcPr>
            <w:tcW w:w="4632" w:type="dxa"/>
          </w:tcPr>
          <w:p w14:paraId="1100CF1A" w14:textId="77777777" w:rsidR="00677CF8" w:rsidRDefault="00677CF8">
            <w:pPr>
              <w:pStyle w:val="TableParagraph"/>
              <w:ind w:left="0"/>
              <w:rPr>
                <w:sz w:val="20"/>
              </w:rPr>
            </w:pPr>
          </w:p>
        </w:tc>
      </w:tr>
      <w:tr w:rsidR="00677CF8" w14:paraId="52760B78" w14:textId="77777777">
        <w:trPr>
          <w:trHeight w:val="920"/>
        </w:trPr>
        <w:tc>
          <w:tcPr>
            <w:tcW w:w="4627" w:type="dxa"/>
          </w:tcPr>
          <w:p w14:paraId="4C117953" w14:textId="77777777" w:rsidR="00677CF8" w:rsidRDefault="00687B01">
            <w:pPr>
              <w:pStyle w:val="TableParagraph"/>
              <w:spacing w:line="228" w:lineRule="exact"/>
              <w:rPr>
                <w:b/>
                <w:sz w:val="20"/>
              </w:rPr>
            </w:pPr>
            <w:r>
              <w:rPr>
                <w:b/>
                <w:sz w:val="20"/>
              </w:rPr>
              <w:t>9.</w:t>
            </w:r>
            <w:r>
              <w:rPr>
                <w:b/>
                <w:spacing w:val="-3"/>
                <w:sz w:val="20"/>
              </w:rPr>
              <w:t xml:space="preserve"> </w:t>
            </w:r>
            <w:r>
              <w:rPr>
                <w:b/>
                <w:sz w:val="20"/>
              </w:rPr>
              <w:t>Are</w:t>
            </w:r>
            <w:r>
              <w:rPr>
                <w:b/>
                <w:spacing w:val="-1"/>
                <w:sz w:val="20"/>
              </w:rPr>
              <w:t xml:space="preserve"> </w:t>
            </w:r>
            <w:r>
              <w:rPr>
                <w:b/>
                <w:sz w:val="20"/>
              </w:rPr>
              <w:t>the</w:t>
            </w:r>
            <w:r>
              <w:rPr>
                <w:b/>
                <w:spacing w:val="-1"/>
                <w:sz w:val="20"/>
              </w:rPr>
              <w:t xml:space="preserve"> </w:t>
            </w:r>
            <w:r>
              <w:rPr>
                <w:b/>
                <w:sz w:val="20"/>
              </w:rPr>
              <w:t>results</w:t>
            </w:r>
            <w:r>
              <w:rPr>
                <w:b/>
                <w:spacing w:val="-1"/>
                <w:sz w:val="20"/>
              </w:rPr>
              <w:t xml:space="preserve"> </w:t>
            </w:r>
            <w:r>
              <w:rPr>
                <w:b/>
                <w:sz w:val="20"/>
              </w:rPr>
              <w:t>presented</w:t>
            </w:r>
            <w:r>
              <w:rPr>
                <w:b/>
                <w:spacing w:val="-4"/>
                <w:sz w:val="20"/>
              </w:rPr>
              <w:t xml:space="preserve"> </w:t>
            </w:r>
            <w:r>
              <w:rPr>
                <w:b/>
                <w:spacing w:val="-2"/>
                <w:sz w:val="20"/>
              </w:rPr>
              <w:t>clearly?</w:t>
            </w:r>
          </w:p>
          <w:p w14:paraId="55685159" w14:textId="77777777" w:rsidR="00677CF8" w:rsidRDefault="00687B01">
            <w:pPr>
              <w:pStyle w:val="TableParagraph"/>
              <w:rPr>
                <w:sz w:val="20"/>
              </w:rPr>
            </w:pPr>
            <w:r>
              <w:rPr>
                <w:color w:val="404040"/>
                <w:sz w:val="20"/>
              </w:rPr>
              <w:t xml:space="preserve">Rating </w:t>
            </w:r>
            <w:r>
              <w:rPr>
                <w:color w:val="404040"/>
                <w:spacing w:val="-2"/>
                <w:sz w:val="20"/>
              </w:rPr>
              <w:t>Scale:</w:t>
            </w:r>
          </w:p>
          <w:p w14:paraId="1E05A843"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5A14DF84" w14:textId="77777777" w:rsidR="00677CF8" w:rsidRDefault="00687B01">
            <w:pPr>
              <w:pStyle w:val="TableParagraph"/>
              <w:spacing w:line="228" w:lineRule="exact"/>
              <w:ind w:left="109"/>
              <w:rPr>
                <w:b/>
                <w:sz w:val="20"/>
              </w:rPr>
            </w:pPr>
            <w:r>
              <w:rPr>
                <w:b/>
                <w:spacing w:val="-10"/>
                <w:sz w:val="20"/>
              </w:rPr>
              <w:t>4</w:t>
            </w:r>
          </w:p>
        </w:tc>
        <w:tc>
          <w:tcPr>
            <w:tcW w:w="4632" w:type="dxa"/>
          </w:tcPr>
          <w:p w14:paraId="6DCFA83D" w14:textId="77777777" w:rsidR="00677CF8" w:rsidRDefault="00677CF8">
            <w:pPr>
              <w:pStyle w:val="TableParagraph"/>
              <w:ind w:left="0"/>
              <w:rPr>
                <w:sz w:val="20"/>
              </w:rPr>
            </w:pPr>
          </w:p>
        </w:tc>
      </w:tr>
      <w:tr w:rsidR="00677CF8" w14:paraId="67D211AA" w14:textId="77777777">
        <w:trPr>
          <w:trHeight w:val="920"/>
        </w:trPr>
        <w:tc>
          <w:tcPr>
            <w:tcW w:w="4627" w:type="dxa"/>
          </w:tcPr>
          <w:p w14:paraId="15A2D63C" w14:textId="77777777" w:rsidR="00677CF8" w:rsidRDefault="00687B01">
            <w:pPr>
              <w:pStyle w:val="TableParagraph"/>
              <w:rPr>
                <w:b/>
                <w:sz w:val="20"/>
              </w:rPr>
            </w:pPr>
            <w:r>
              <w:rPr>
                <w:b/>
                <w:sz w:val="20"/>
              </w:rPr>
              <w:t>10.</w:t>
            </w:r>
            <w:r>
              <w:rPr>
                <w:b/>
                <w:spacing w:val="-6"/>
                <w:sz w:val="20"/>
              </w:rPr>
              <w:t xml:space="preserve"> </w:t>
            </w:r>
            <w:r>
              <w:rPr>
                <w:b/>
                <w:sz w:val="20"/>
              </w:rPr>
              <w:t>Are</w:t>
            </w:r>
            <w:r>
              <w:rPr>
                <w:b/>
                <w:spacing w:val="-5"/>
                <w:sz w:val="20"/>
              </w:rPr>
              <w:t xml:space="preserve"> </w:t>
            </w:r>
            <w:r>
              <w:rPr>
                <w:b/>
                <w:sz w:val="20"/>
              </w:rPr>
              <w:t>tables</w:t>
            </w:r>
            <w:r>
              <w:rPr>
                <w:b/>
                <w:spacing w:val="-5"/>
                <w:sz w:val="20"/>
              </w:rPr>
              <w:t xml:space="preserve"> </w:t>
            </w:r>
            <w:r>
              <w:rPr>
                <w:b/>
                <w:sz w:val="20"/>
              </w:rPr>
              <w:t>and</w:t>
            </w:r>
            <w:r>
              <w:rPr>
                <w:b/>
                <w:spacing w:val="-8"/>
                <w:sz w:val="20"/>
              </w:rPr>
              <w:t xml:space="preserve"> </w:t>
            </w:r>
            <w:r>
              <w:rPr>
                <w:b/>
                <w:sz w:val="20"/>
              </w:rPr>
              <w:t>figures</w:t>
            </w:r>
            <w:r>
              <w:rPr>
                <w:b/>
                <w:spacing w:val="-9"/>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230174E5" w14:textId="77777777" w:rsidR="00677CF8" w:rsidRDefault="00687B01">
            <w:pPr>
              <w:pStyle w:val="TableParagraph"/>
              <w:rPr>
                <w:sz w:val="20"/>
              </w:rPr>
            </w:pPr>
            <w:r>
              <w:rPr>
                <w:color w:val="404040"/>
                <w:sz w:val="20"/>
              </w:rPr>
              <w:t xml:space="preserve">Rating </w:t>
            </w:r>
            <w:r>
              <w:rPr>
                <w:color w:val="404040"/>
                <w:spacing w:val="-2"/>
                <w:sz w:val="20"/>
              </w:rPr>
              <w:t>Scale:</w:t>
            </w:r>
          </w:p>
          <w:p w14:paraId="09EE3868" w14:textId="77777777" w:rsidR="00677CF8" w:rsidRDefault="00687B01">
            <w:pPr>
              <w:pStyle w:val="TableParagraph"/>
              <w:spacing w:line="212" w:lineRule="exact"/>
              <w:rPr>
                <w:sz w:val="20"/>
              </w:rPr>
            </w:pPr>
            <w:r>
              <w:rPr>
                <w:color w:val="404040"/>
                <w:sz w:val="20"/>
              </w:rPr>
              <w:t>5</w:t>
            </w:r>
            <w:r>
              <w:rPr>
                <w:color w:val="404040"/>
                <w:spacing w:val="-2"/>
                <w:sz w:val="20"/>
              </w:rPr>
              <w:t xml:space="preserve"> </w:t>
            </w:r>
            <w:r>
              <w:rPr>
                <w:color w:val="404040"/>
                <w:sz w:val="20"/>
              </w:rPr>
              <w:t>=</w:t>
            </w:r>
            <w:r>
              <w:rPr>
                <w:color w:val="404040"/>
                <w:spacing w:val="1"/>
                <w:sz w:val="20"/>
              </w:rPr>
              <w:t xml:space="preserve"> </w:t>
            </w:r>
            <w:r>
              <w:rPr>
                <w:color w:val="404040"/>
                <w:sz w:val="20"/>
              </w:rPr>
              <w:t>Excellent</w:t>
            </w:r>
            <w:r>
              <w:rPr>
                <w:color w:val="404040"/>
                <w:spacing w:val="-2"/>
                <w:sz w:val="20"/>
              </w:rPr>
              <w:t xml:space="preserve"> </w:t>
            </w: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z w:val="20"/>
              </w:rPr>
              <w:t>Good</w:t>
            </w:r>
            <w:r>
              <w:rPr>
                <w:color w:val="404040"/>
                <w:spacing w:val="-1"/>
                <w:sz w:val="20"/>
              </w:rPr>
              <w:t xml:space="preserve"> </w:t>
            </w:r>
            <w:r>
              <w:rPr>
                <w:color w:val="404040"/>
                <w:sz w:val="20"/>
              </w:rPr>
              <w:t>3</w:t>
            </w:r>
            <w:r>
              <w:rPr>
                <w:color w:val="404040"/>
                <w:spacing w:val="-1"/>
                <w:sz w:val="20"/>
              </w:rPr>
              <w:t xml:space="preserve"> </w:t>
            </w:r>
            <w:r>
              <w:rPr>
                <w:color w:val="404040"/>
                <w:sz w:val="20"/>
              </w:rPr>
              <w:t>=</w:t>
            </w:r>
            <w:r>
              <w:rPr>
                <w:color w:val="404040"/>
                <w:spacing w:val="1"/>
                <w:sz w:val="20"/>
              </w:rPr>
              <w:t xml:space="preserve"> </w:t>
            </w:r>
            <w:r>
              <w:rPr>
                <w:color w:val="404040"/>
                <w:sz w:val="20"/>
              </w:rPr>
              <w:t>Satisfactory</w:t>
            </w:r>
            <w:r>
              <w:rPr>
                <w:color w:val="404040"/>
                <w:spacing w:val="-1"/>
                <w:sz w:val="20"/>
              </w:rPr>
              <w:t xml:space="preserve"> </w:t>
            </w:r>
            <w:r>
              <w:rPr>
                <w:color w:val="404040"/>
                <w:sz w:val="20"/>
              </w:rPr>
              <w:t>2</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Needs</w:t>
            </w:r>
          </w:p>
        </w:tc>
        <w:tc>
          <w:tcPr>
            <w:tcW w:w="4636" w:type="dxa"/>
          </w:tcPr>
          <w:p w14:paraId="12F69EA3" w14:textId="77777777" w:rsidR="00677CF8" w:rsidRDefault="00677CF8">
            <w:pPr>
              <w:pStyle w:val="TableParagraph"/>
              <w:ind w:left="0"/>
              <w:rPr>
                <w:b/>
                <w:sz w:val="20"/>
              </w:rPr>
            </w:pPr>
          </w:p>
          <w:p w14:paraId="1A30972D" w14:textId="77777777" w:rsidR="00677CF8" w:rsidRDefault="00677CF8">
            <w:pPr>
              <w:pStyle w:val="TableParagraph"/>
              <w:spacing w:before="228"/>
              <w:ind w:left="0"/>
              <w:rPr>
                <w:b/>
                <w:sz w:val="20"/>
              </w:rPr>
            </w:pPr>
          </w:p>
          <w:p w14:paraId="55246985" w14:textId="77777777" w:rsidR="00677CF8" w:rsidRDefault="00687B01">
            <w:pPr>
              <w:pStyle w:val="TableParagraph"/>
              <w:spacing w:line="212" w:lineRule="exact"/>
              <w:ind w:left="109"/>
              <w:rPr>
                <w:b/>
                <w:sz w:val="20"/>
              </w:rPr>
            </w:pPr>
            <w:r>
              <w:rPr>
                <w:b/>
                <w:spacing w:val="-10"/>
                <w:sz w:val="20"/>
              </w:rPr>
              <w:t>4</w:t>
            </w:r>
          </w:p>
        </w:tc>
        <w:tc>
          <w:tcPr>
            <w:tcW w:w="4632" w:type="dxa"/>
          </w:tcPr>
          <w:p w14:paraId="70F0FACA" w14:textId="77777777" w:rsidR="00677CF8" w:rsidRDefault="00677CF8">
            <w:pPr>
              <w:pStyle w:val="TableParagraph"/>
              <w:ind w:left="0"/>
              <w:rPr>
                <w:sz w:val="20"/>
              </w:rPr>
            </w:pPr>
          </w:p>
        </w:tc>
      </w:tr>
    </w:tbl>
    <w:p w14:paraId="00FC9163" w14:textId="77777777" w:rsidR="00677CF8" w:rsidRDefault="00677CF8">
      <w:pPr>
        <w:pStyle w:val="TableParagraph"/>
        <w:rPr>
          <w:sz w:val="20"/>
        </w:rPr>
        <w:sectPr w:rsidR="00677CF8">
          <w:headerReference w:type="default" r:id="rId8"/>
          <w:footerReference w:type="default" r:id="rId9"/>
          <w:type w:val="continuous"/>
          <w:pgSz w:w="16840" w:h="23820"/>
          <w:pgMar w:top="1760" w:right="1417" w:bottom="1620" w:left="1417" w:header="1282" w:footer="1429" w:gutter="0"/>
          <w:pgNumType w:start="1"/>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677CF8" w14:paraId="0C50D94C" w14:textId="77777777">
        <w:trPr>
          <w:trHeight w:val="460"/>
        </w:trPr>
        <w:tc>
          <w:tcPr>
            <w:tcW w:w="4627" w:type="dxa"/>
          </w:tcPr>
          <w:p w14:paraId="74622248" w14:textId="77777777" w:rsidR="00677CF8" w:rsidRDefault="00687B01">
            <w:pPr>
              <w:pStyle w:val="TableParagraph"/>
              <w:spacing w:line="228" w:lineRule="exact"/>
              <w:rPr>
                <w:sz w:val="20"/>
              </w:rPr>
            </w:pPr>
            <w:r>
              <w:rPr>
                <w:color w:val="404040"/>
                <w:sz w:val="20"/>
              </w:rPr>
              <w:lastRenderedPageBreak/>
              <w:t>Improvement</w:t>
            </w:r>
            <w:r>
              <w:rPr>
                <w:color w:val="404040"/>
                <w:spacing w:val="-2"/>
                <w:sz w:val="20"/>
              </w:rPr>
              <w:t xml:space="preserve"> </w:t>
            </w:r>
            <w:r>
              <w:rPr>
                <w:color w:val="404040"/>
                <w:sz w:val="20"/>
              </w:rPr>
              <w:t>1</w:t>
            </w:r>
            <w:r>
              <w:rPr>
                <w:color w:val="404040"/>
                <w:spacing w:val="-1"/>
                <w:sz w:val="20"/>
              </w:rPr>
              <w:t xml:space="preserve"> </w:t>
            </w:r>
            <w:r>
              <w:rPr>
                <w:color w:val="404040"/>
                <w:sz w:val="20"/>
              </w:rPr>
              <w:t>= Poor</w:t>
            </w:r>
            <w:r>
              <w:rPr>
                <w:color w:val="404040"/>
                <w:spacing w:val="-2"/>
                <w:sz w:val="20"/>
              </w:rPr>
              <w:t xml:space="preserve"> </w:t>
            </w: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4636" w:type="dxa"/>
          </w:tcPr>
          <w:p w14:paraId="73CA2182" w14:textId="77777777" w:rsidR="00677CF8" w:rsidRDefault="00677CF8">
            <w:pPr>
              <w:pStyle w:val="TableParagraph"/>
              <w:ind w:left="0"/>
              <w:rPr>
                <w:sz w:val="20"/>
              </w:rPr>
            </w:pPr>
          </w:p>
        </w:tc>
        <w:tc>
          <w:tcPr>
            <w:tcW w:w="4632" w:type="dxa"/>
          </w:tcPr>
          <w:p w14:paraId="2C747FA0" w14:textId="77777777" w:rsidR="00677CF8" w:rsidRDefault="00677CF8">
            <w:pPr>
              <w:pStyle w:val="TableParagraph"/>
              <w:ind w:left="0"/>
              <w:rPr>
                <w:sz w:val="20"/>
              </w:rPr>
            </w:pPr>
          </w:p>
        </w:tc>
      </w:tr>
      <w:tr w:rsidR="00677CF8" w14:paraId="669D9933" w14:textId="77777777">
        <w:trPr>
          <w:trHeight w:val="1150"/>
        </w:trPr>
        <w:tc>
          <w:tcPr>
            <w:tcW w:w="4627" w:type="dxa"/>
          </w:tcPr>
          <w:p w14:paraId="14ACE69E" w14:textId="77777777" w:rsidR="00677CF8" w:rsidRDefault="00687B01">
            <w:pPr>
              <w:pStyle w:val="TableParagraph"/>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6"/>
                <w:sz w:val="20"/>
              </w:rPr>
              <w:t xml:space="preserve"> </w:t>
            </w:r>
            <w:r>
              <w:rPr>
                <w:b/>
                <w:sz w:val="20"/>
              </w:rPr>
              <w:t>discussion</w:t>
            </w:r>
            <w:r>
              <w:rPr>
                <w:b/>
                <w:spacing w:val="-8"/>
                <w:sz w:val="20"/>
              </w:rPr>
              <w:t xml:space="preserve"> </w:t>
            </w:r>
            <w:r>
              <w:rPr>
                <w:b/>
                <w:sz w:val="20"/>
              </w:rPr>
              <w:t>relate</w:t>
            </w:r>
            <w:r>
              <w:rPr>
                <w:b/>
                <w:spacing w:val="-6"/>
                <w:sz w:val="20"/>
              </w:rPr>
              <w:t xml:space="preserve"> </w:t>
            </w:r>
            <w:r>
              <w:rPr>
                <w:b/>
                <w:sz w:val="20"/>
              </w:rPr>
              <w:t>findings</w:t>
            </w:r>
            <w:r>
              <w:rPr>
                <w:b/>
                <w:spacing w:val="-6"/>
                <w:sz w:val="20"/>
              </w:rPr>
              <w:t xml:space="preserve"> </w:t>
            </w:r>
            <w:r>
              <w:rPr>
                <w:b/>
                <w:sz w:val="20"/>
              </w:rPr>
              <w:t>to</w:t>
            </w:r>
            <w:r>
              <w:rPr>
                <w:b/>
                <w:spacing w:val="-6"/>
                <w:sz w:val="20"/>
              </w:rPr>
              <w:t xml:space="preserve"> </w:t>
            </w:r>
            <w:r>
              <w:rPr>
                <w:b/>
                <w:sz w:val="20"/>
              </w:rPr>
              <w:t xml:space="preserve">existing </w:t>
            </w:r>
            <w:r>
              <w:rPr>
                <w:b/>
                <w:spacing w:val="-2"/>
                <w:sz w:val="20"/>
              </w:rPr>
              <w:t>literature?</w:t>
            </w:r>
          </w:p>
          <w:p w14:paraId="4818031B" w14:textId="77777777" w:rsidR="00677CF8" w:rsidRDefault="00687B01">
            <w:pPr>
              <w:pStyle w:val="TableParagraph"/>
              <w:rPr>
                <w:sz w:val="20"/>
              </w:rPr>
            </w:pPr>
            <w:r>
              <w:rPr>
                <w:color w:val="404040"/>
                <w:sz w:val="20"/>
              </w:rPr>
              <w:t xml:space="preserve">Rating </w:t>
            </w:r>
            <w:r>
              <w:rPr>
                <w:color w:val="404040"/>
                <w:spacing w:val="-2"/>
                <w:sz w:val="20"/>
              </w:rPr>
              <w:t>Scale:</w:t>
            </w:r>
          </w:p>
          <w:p w14:paraId="5C3BF621"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035E293B" w14:textId="77777777" w:rsidR="00677CF8" w:rsidRDefault="00687B01">
            <w:pPr>
              <w:pStyle w:val="TableParagraph"/>
              <w:spacing w:line="228" w:lineRule="exact"/>
              <w:ind w:left="109"/>
              <w:rPr>
                <w:b/>
                <w:sz w:val="20"/>
              </w:rPr>
            </w:pPr>
            <w:r>
              <w:rPr>
                <w:b/>
                <w:spacing w:val="-10"/>
                <w:sz w:val="20"/>
              </w:rPr>
              <w:t>3</w:t>
            </w:r>
          </w:p>
        </w:tc>
        <w:tc>
          <w:tcPr>
            <w:tcW w:w="4632" w:type="dxa"/>
          </w:tcPr>
          <w:p w14:paraId="4E607CB9" w14:textId="77777777" w:rsidR="00677CF8" w:rsidRDefault="00677CF8">
            <w:pPr>
              <w:pStyle w:val="TableParagraph"/>
              <w:ind w:left="0"/>
              <w:rPr>
                <w:sz w:val="20"/>
              </w:rPr>
            </w:pPr>
          </w:p>
        </w:tc>
      </w:tr>
      <w:tr w:rsidR="00677CF8" w14:paraId="735AC45E" w14:textId="77777777">
        <w:trPr>
          <w:trHeight w:val="920"/>
        </w:trPr>
        <w:tc>
          <w:tcPr>
            <w:tcW w:w="4627" w:type="dxa"/>
          </w:tcPr>
          <w:p w14:paraId="470B2B1E" w14:textId="77777777" w:rsidR="00677CF8" w:rsidRDefault="00687B01">
            <w:pPr>
              <w:pStyle w:val="TableParagraph"/>
              <w:spacing w:line="229" w:lineRule="exact"/>
              <w:rPr>
                <w:b/>
                <w:sz w:val="20"/>
              </w:rPr>
            </w:pPr>
            <w:r>
              <w:rPr>
                <w:b/>
                <w:sz w:val="20"/>
              </w:rPr>
              <w:t>12.</w:t>
            </w:r>
            <w:r>
              <w:rPr>
                <w:b/>
                <w:spacing w:val="-3"/>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conclusions</w:t>
            </w:r>
            <w:r>
              <w:rPr>
                <w:b/>
                <w:spacing w:val="-2"/>
                <w:sz w:val="20"/>
              </w:rPr>
              <w:t xml:space="preserve"> </w:t>
            </w:r>
            <w:r>
              <w:rPr>
                <w:b/>
                <w:sz w:val="20"/>
              </w:rPr>
              <w:t>supported</w:t>
            </w:r>
            <w:r>
              <w:rPr>
                <w:b/>
                <w:spacing w:val="-5"/>
                <w:sz w:val="20"/>
              </w:rPr>
              <w:t xml:space="preserve"> </w:t>
            </w:r>
            <w:r>
              <w:rPr>
                <w:b/>
                <w:sz w:val="20"/>
              </w:rPr>
              <w:t>by</w:t>
            </w:r>
            <w:r>
              <w:rPr>
                <w:b/>
                <w:spacing w:val="-3"/>
                <w:sz w:val="20"/>
              </w:rPr>
              <w:t xml:space="preserve"> </w:t>
            </w:r>
            <w:r>
              <w:rPr>
                <w:b/>
                <w:sz w:val="20"/>
              </w:rPr>
              <w:t>the</w:t>
            </w:r>
            <w:r>
              <w:rPr>
                <w:b/>
                <w:spacing w:val="-1"/>
                <w:sz w:val="20"/>
              </w:rPr>
              <w:t xml:space="preserve"> </w:t>
            </w:r>
            <w:r>
              <w:rPr>
                <w:b/>
                <w:spacing w:val="-4"/>
                <w:sz w:val="20"/>
              </w:rPr>
              <w:t>data?</w:t>
            </w:r>
          </w:p>
          <w:p w14:paraId="128205D4" w14:textId="77777777" w:rsidR="00677CF8" w:rsidRDefault="00687B01">
            <w:pPr>
              <w:pStyle w:val="TableParagraph"/>
              <w:rPr>
                <w:sz w:val="20"/>
              </w:rPr>
            </w:pPr>
            <w:r>
              <w:rPr>
                <w:color w:val="404040"/>
                <w:sz w:val="20"/>
              </w:rPr>
              <w:t xml:space="preserve">Rating </w:t>
            </w:r>
            <w:r>
              <w:rPr>
                <w:color w:val="404040"/>
                <w:spacing w:val="-2"/>
                <w:sz w:val="20"/>
              </w:rPr>
              <w:t>Scale:</w:t>
            </w:r>
          </w:p>
          <w:p w14:paraId="21264705"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547F5CB6" w14:textId="77777777" w:rsidR="00677CF8" w:rsidRDefault="00687B01">
            <w:pPr>
              <w:pStyle w:val="TableParagraph"/>
              <w:spacing w:line="229" w:lineRule="exact"/>
              <w:ind w:left="109"/>
              <w:rPr>
                <w:b/>
                <w:sz w:val="20"/>
              </w:rPr>
            </w:pPr>
            <w:r>
              <w:rPr>
                <w:b/>
                <w:spacing w:val="-10"/>
                <w:sz w:val="20"/>
              </w:rPr>
              <w:t>4</w:t>
            </w:r>
          </w:p>
        </w:tc>
        <w:tc>
          <w:tcPr>
            <w:tcW w:w="4632" w:type="dxa"/>
          </w:tcPr>
          <w:p w14:paraId="3514A06A" w14:textId="77777777" w:rsidR="00677CF8" w:rsidRDefault="00677CF8">
            <w:pPr>
              <w:pStyle w:val="TableParagraph"/>
              <w:ind w:left="0"/>
              <w:rPr>
                <w:sz w:val="20"/>
              </w:rPr>
            </w:pPr>
          </w:p>
        </w:tc>
      </w:tr>
      <w:tr w:rsidR="00677CF8" w14:paraId="5F95AA86" w14:textId="77777777">
        <w:trPr>
          <w:trHeight w:val="920"/>
        </w:trPr>
        <w:tc>
          <w:tcPr>
            <w:tcW w:w="4627" w:type="dxa"/>
          </w:tcPr>
          <w:p w14:paraId="7C2C3D63" w14:textId="77777777" w:rsidR="00677CF8" w:rsidRDefault="00687B01">
            <w:pPr>
              <w:pStyle w:val="TableParagraph"/>
              <w:spacing w:line="228" w:lineRule="exact"/>
              <w:rPr>
                <w:b/>
                <w:sz w:val="20"/>
              </w:rPr>
            </w:pPr>
            <w:r>
              <w:rPr>
                <w:b/>
                <w:sz w:val="20"/>
              </w:rPr>
              <w:t>13.</w:t>
            </w:r>
            <w:r>
              <w:rPr>
                <w:b/>
                <w:spacing w:val="-3"/>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limitations</w:t>
            </w:r>
            <w:r>
              <w:rPr>
                <w:b/>
                <w:spacing w:val="-1"/>
                <w:sz w:val="20"/>
              </w:rPr>
              <w:t xml:space="preserve"> </w:t>
            </w:r>
            <w:r>
              <w:rPr>
                <w:b/>
                <w:sz w:val="20"/>
              </w:rPr>
              <w:t>of the</w:t>
            </w:r>
            <w:r>
              <w:rPr>
                <w:b/>
                <w:spacing w:val="-2"/>
                <w:sz w:val="20"/>
              </w:rPr>
              <w:t xml:space="preserve"> </w:t>
            </w:r>
            <w:r>
              <w:rPr>
                <w:b/>
                <w:sz w:val="20"/>
              </w:rPr>
              <w:t>study</w:t>
            </w:r>
            <w:r>
              <w:rPr>
                <w:b/>
                <w:spacing w:val="-2"/>
                <w:sz w:val="20"/>
              </w:rPr>
              <w:t xml:space="preserve"> discussed?</w:t>
            </w:r>
          </w:p>
          <w:p w14:paraId="483BE6E4" w14:textId="77777777" w:rsidR="00677CF8" w:rsidRDefault="00687B01">
            <w:pPr>
              <w:pStyle w:val="TableParagraph"/>
              <w:rPr>
                <w:sz w:val="20"/>
              </w:rPr>
            </w:pPr>
            <w:r>
              <w:rPr>
                <w:color w:val="404040"/>
                <w:sz w:val="20"/>
              </w:rPr>
              <w:t xml:space="preserve">Rating </w:t>
            </w:r>
            <w:r>
              <w:rPr>
                <w:color w:val="404040"/>
                <w:spacing w:val="-2"/>
                <w:sz w:val="20"/>
              </w:rPr>
              <w:t>Scale:</w:t>
            </w:r>
          </w:p>
          <w:p w14:paraId="3D159045" w14:textId="77777777" w:rsidR="00677CF8" w:rsidRDefault="00687B01">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4636" w:type="dxa"/>
          </w:tcPr>
          <w:p w14:paraId="7F4C7FEE" w14:textId="77777777" w:rsidR="00677CF8" w:rsidRDefault="00687B01">
            <w:pPr>
              <w:pStyle w:val="TableParagraph"/>
              <w:spacing w:line="228" w:lineRule="exact"/>
              <w:ind w:left="109"/>
              <w:rPr>
                <w:sz w:val="20"/>
              </w:rPr>
            </w:pPr>
            <w:r>
              <w:rPr>
                <w:spacing w:val="-5"/>
                <w:sz w:val="20"/>
              </w:rPr>
              <w:t>N/A</w:t>
            </w:r>
          </w:p>
        </w:tc>
        <w:tc>
          <w:tcPr>
            <w:tcW w:w="4632" w:type="dxa"/>
          </w:tcPr>
          <w:p w14:paraId="34D4B7A3" w14:textId="77777777" w:rsidR="00677CF8" w:rsidRDefault="00677CF8">
            <w:pPr>
              <w:pStyle w:val="TableParagraph"/>
              <w:ind w:left="0"/>
              <w:rPr>
                <w:sz w:val="20"/>
              </w:rPr>
            </w:pPr>
          </w:p>
        </w:tc>
      </w:tr>
      <w:tr w:rsidR="00677CF8" w14:paraId="1BE150C7" w14:textId="77777777">
        <w:trPr>
          <w:trHeight w:val="1380"/>
        </w:trPr>
        <w:tc>
          <w:tcPr>
            <w:tcW w:w="4627" w:type="dxa"/>
          </w:tcPr>
          <w:p w14:paraId="0BBBCD5F" w14:textId="77777777" w:rsidR="00677CF8" w:rsidRDefault="00687B01">
            <w:pPr>
              <w:pStyle w:val="TableParagraph"/>
              <w:rPr>
                <w:b/>
                <w:sz w:val="20"/>
              </w:rPr>
            </w:pPr>
            <w:r>
              <w:rPr>
                <w:b/>
                <w:sz w:val="20"/>
              </w:rPr>
              <w:t>14.</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relevant</w:t>
            </w:r>
            <w:r>
              <w:rPr>
                <w:b/>
                <w:spacing w:val="-7"/>
                <w:sz w:val="20"/>
              </w:rPr>
              <w:t xml:space="preserve"> </w:t>
            </w:r>
            <w:r>
              <w:rPr>
                <w:b/>
                <w:sz w:val="20"/>
              </w:rPr>
              <w:t>and</w:t>
            </w:r>
            <w:r>
              <w:rPr>
                <w:b/>
                <w:spacing w:val="-7"/>
                <w:sz w:val="20"/>
              </w:rPr>
              <w:t xml:space="preserve"> </w:t>
            </w:r>
            <w:r>
              <w:rPr>
                <w:b/>
                <w:sz w:val="20"/>
              </w:rPr>
              <w:t>sufficient</w:t>
            </w:r>
            <w:r>
              <w:rPr>
                <w:b/>
                <w:spacing w:val="-7"/>
                <w:sz w:val="20"/>
              </w:rPr>
              <w:t xml:space="preserve"> </w:t>
            </w:r>
            <w:r>
              <w:rPr>
                <w:b/>
                <w:sz w:val="20"/>
              </w:rPr>
              <w:t xml:space="preserve">(in </w:t>
            </w:r>
            <w:r>
              <w:rPr>
                <w:b/>
                <w:spacing w:val="-2"/>
                <w:sz w:val="20"/>
              </w:rPr>
              <w:t>number)?</w:t>
            </w:r>
          </w:p>
          <w:p w14:paraId="3EC25E33" w14:textId="77777777" w:rsidR="00677CF8" w:rsidRDefault="00687B01">
            <w:pPr>
              <w:pStyle w:val="TableParagraph"/>
              <w:rPr>
                <w:sz w:val="20"/>
              </w:rPr>
            </w:pPr>
            <w:r>
              <w:rPr>
                <w:color w:val="404040"/>
                <w:sz w:val="20"/>
              </w:rPr>
              <w:t xml:space="preserve">Rating </w:t>
            </w:r>
            <w:r>
              <w:rPr>
                <w:color w:val="404040"/>
                <w:spacing w:val="-2"/>
                <w:sz w:val="20"/>
              </w:rPr>
              <w:t>Scale:</w:t>
            </w:r>
          </w:p>
          <w:p w14:paraId="41A49635" w14:textId="77777777" w:rsidR="00677CF8" w:rsidRDefault="00687B01">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62233443" w14:textId="77777777" w:rsidR="00677CF8" w:rsidRDefault="00687B01">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4636" w:type="dxa"/>
          </w:tcPr>
          <w:p w14:paraId="7B98D357" w14:textId="77777777" w:rsidR="00677CF8" w:rsidRDefault="00687B01">
            <w:pPr>
              <w:pStyle w:val="TableParagraph"/>
              <w:spacing w:line="228" w:lineRule="exact"/>
              <w:ind w:left="109"/>
              <w:rPr>
                <w:b/>
                <w:sz w:val="20"/>
              </w:rPr>
            </w:pPr>
            <w:r>
              <w:rPr>
                <w:b/>
                <w:spacing w:val="-10"/>
                <w:sz w:val="20"/>
              </w:rPr>
              <w:t>4</w:t>
            </w:r>
          </w:p>
        </w:tc>
        <w:tc>
          <w:tcPr>
            <w:tcW w:w="4632" w:type="dxa"/>
          </w:tcPr>
          <w:p w14:paraId="30F0AB1D" w14:textId="77777777" w:rsidR="00677CF8" w:rsidRDefault="00677CF8">
            <w:pPr>
              <w:pStyle w:val="TableParagraph"/>
              <w:ind w:left="0"/>
              <w:rPr>
                <w:sz w:val="20"/>
              </w:rPr>
            </w:pPr>
          </w:p>
        </w:tc>
      </w:tr>
      <w:tr w:rsidR="00677CF8" w14:paraId="630B12E5" w14:textId="77777777">
        <w:trPr>
          <w:trHeight w:val="1380"/>
        </w:trPr>
        <w:tc>
          <w:tcPr>
            <w:tcW w:w="4627" w:type="dxa"/>
          </w:tcPr>
          <w:p w14:paraId="2DE4A295" w14:textId="77777777" w:rsidR="00677CF8" w:rsidRDefault="00687B01">
            <w:pPr>
              <w:pStyle w:val="TableParagraph"/>
              <w:rPr>
                <w:b/>
                <w:sz w:val="20"/>
              </w:rPr>
            </w:pPr>
            <w:r>
              <w:rPr>
                <w:b/>
                <w:sz w:val="20"/>
              </w:rPr>
              <w:t>15.</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manuscript</w:t>
            </w:r>
            <w:r>
              <w:rPr>
                <w:b/>
                <w:spacing w:val="-8"/>
                <w:sz w:val="20"/>
              </w:rPr>
              <w:t xml:space="preserve"> </w:t>
            </w:r>
            <w:r>
              <w:rPr>
                <w:b/>
                <w:sz w:val="20"/>
              </w:rPr>
              <w:t>written</w:t>
            </w:r>
            <w:r>
              <w:rPr>
                <w:b/>
                <w:spacing w:val="-8"/>
                <w:sz w:val="20"/>
              </w:rPr>
              <w:t xml:space="preserve"> </w:t>
            </w:r>
            <w:r>
              <w:rPr>
                <w:b/>
                <w:sz w:val="20"/>
              </w:rPr>
              <w:t>in</w:t>
            </w:r>
            <w:r>
              <w:rPr>
                <w:b/>
                <w:spacing w:val="-8"/>
                <w:sz w:val="20"/>
              </w:rPr>
              <w:t xml:space="preserve"> </w:t>
            </w:r>
            <w:r>
              <w:rPr>
                <w:b/>
                <w:sz w:val="20"/>
              </w:rPr>
              <w:t>clear</w:t>
            </w:r>
            <w:r>
              <w:rPr>
                <w:b/>
                <w:spacing w:val="-5"/>
                <w:sz w:val="20"/>
              </w:rPr>
              <w:t xml:space="preserve"> </w:t>
            </w:r>
            <w:r>
              <w:rPr>
                <w:b/>
                <w:sz w:val="20"/>
              </w:rPr>
              <w:t>and understandable language?</w:t>
            </w:r>
          </w:p>
          <w:p w14:paraId="373E0220" w14:textId="77777777" w:rsidR="00677CF8" w:rsidRDefault="00687B01">
            <w:pPr>
              <w:pStyle w:val="TableParagraph"/>
              <w:rPr>
                <w:sz w:val="20"/>
              </w:rPr>
            </w:pPr>
            <w:r>
              <w:rPr>
                <w:color w:val="404040"/>
                <w:sz w:val="20"/>
              </w:rPr>
              <w:t xml:space="preserve">Rating </w:t>
            </w:r>
            <w:r>
              <w:rPr>
                <w:color w:val="404040"/>
                <w:spacing w:val="-2"/>
                <w:sz w:val="20"/>
              </w:rPr>
              <w:t>Scale:</w:t>
            </w:r>
          </w:p>
          <w:p w14:paraId="60E450DA" w14:textId="77777777" w:rsidR="00677CF8" w:rsidRDefault="00687B01">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31FEA31F" w14:textId="77777777" w:rsidR="00677CF8" w:rsidRDefault="00687B01">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4636" w:type="dxa"/>
          </w:tcPr>
          <w:p w14:paraId="10C4B3A2" w14:textId="77777777" w:rsidR="00677CF8" w:rsidRDefault="00687B01">
            <w:pPr>
              <w:pStyle w:val="TableParagraph"/>
              <w:spacing w:line="228" w:lineRule="exact"/>
              <w:ind w:left="109"/>
              <w:rPr>
                <w:b/>
                <w:sz w:val="20"/>
              </w:rPr>
            </w:pPr>
            <w:r>
              <w:rPr>
                <w:b/>
                <w:spacing w:val="-10"/>
                <w:sz w:val="20"/>
              </w:rPr>
              <w:t>4</w:t>
            </w:r>
          </w:p>
        </w:tc>
        <w:tc>
          <w:tcPr>
            <w:tcW w:w="4632" w:type="dxa"/>
          </w:tcPr>
          <w:p w14:paraId="652BF962" w14:textId="77777777" w:rsidR="00677CF8" w:rsidRDefault="00677CF8">
            <w:pPr>
              <w:pStyle w:val="TableParagraph"/>
              <w:ind w:left="0"/>
              <w:rPr>
                <w:sz w:val="20"/>
              </w:rPr>
            </w:pPr>
          </w:p>
        </w:tc>
      </w:tr>
    </w:tbl>
    <w:p w14:paraId="3AE0C36B" w14:textId="77777777" w:rsidR="00677CF8" w:rsidRDefault="00677CF8">
      <w:pPr>
        <w:rPr>
          <w:b/>
          <w:sz w:val="20"/>
        </w:rPr>
      </w:pPr>
    </w:p>
    <w:p w14:paraId="5BB5ACBF" w14:textId="77777777" w:rsidR="00677CF8" w:rsidRDefault="00677CF8">
      <w:pPr>
        <w:spacing w:before="9"/>
        <w:rPr>
          <w:b/>
          <w:sz w:val="20"/>
        </w:rPr>
      </w:pPr>
    </w:p>
    <w:p w14:paraId="63B10329" w14:textId="77777777" w:rsidR="00677CF8" w:rsidRDefault="00687B01">
      <w:pPr>
        <w:pStyle w:val="BodyText"/>
        <w:ind w:left="23"/>
      </w:pPr>
      <w:bookmarkStart w:id="1" w:name="PART_2.2_(Subjective_Evaluation)"/>
      <w:bookmarkEnd w:id="1"/>
      <w:r>
        <w:rPr>
          <w:color w:val="000000"/>
          <w:highlight w:val="yellow"/>
          <w:u w:val="single"/>
        </w:rPr>
        <w:t>PART</w:t>
      </w:r>
      <w:r>
        <w:rPr>
          <w:color w:val="000000"/>
          <w:spacing w:val="-4"/>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18D32BB1" w14:textId="77777777" w:rsidR="00677CF8" w:rsidRDefault="00677CF8">
      <w:pPr>
        <w:spacing w:before="2"/>
        <w:rPr>
          <w:b/>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677CF8" w14:paraId="1E03F00B" w14:textId="77777777">
        <w:trPr>
          <w:trHeight w:val="880"/>
        </w:trPr>
        <w:tc>
          <w:tcPr>
            <w:tcW w:w="4627" w:type="dxa"/>
          </w:tcPr>
          <w:p w14:paraId="783FD913" w14:textId="77777777" w:rsidR="00677CF8" w:rsidRDefault="00677CF8">
            <w:pPr>
              <w:pStyle w:val="TableParagraph"/>
              <w:ind w:left="0"/>
              <w:rPr>
                <w:sz w:val="20"/>
              </w:rPr>
            </w:pPr>
          </w:p>
        </w:tc>
        <w:tc>
          <w:tcPr>
            <w:tcW w:w="4636" w:type="dxa"/>
          </w:tcPr>
          <w:p w14:paraId="44779B73" w14:textId="77777777" w:rsidR="00677CF8" w:rsidRDefault="00687B01">
            <w:pPr>
              <w:pStyle w:val="TableParagraph"/>
              <w:spacing w:line="228" w:lineRule="exact"/>
              <w:ind w:left="109"/>
              <w:rPr>
                <w:b/>
                <w:sz w:val="20"/>
              </w:rPr>
            </w:pPr>
            <w:r>
              <w:rPr>
                <w:b/>
                <w:sz w:val="20"/>
              </w:rPr>
              <w:t>Reviewer’s</w:t>
            </w:r>
            <w:r>
              <w:rPr>
                <w:b/>
                <w:spacing w:val="2"/>
                <w:sz w:val="20"/>
              </w:rPr>
              <w:t xml:space="preserve"> </w:t>
            </w:r>
            <w:r>
              <w:rPr>
                <w:b/>
                <w:spacing w:val="-2"/>
                <w:sz w:val="20"/>
              </w:rPr>
              <w:t>comment</w:t>
            </w:r>
          </w:p>
        </w:tc>
        <w:tc>
          <w:tcPr>
            <w:tcW w:w="4632" w:type="dxa"/>
          </w:tcPr>
          <w:p w14:paraId="3B9353D5" w14:textId="77777777" w:rsidR="00677CF8" w:rsidRDefault="00687B01">
            <w:pPr>
              <w:pStyle w:val="TableParagraph"/>
              <w:spacing w:line="256" w:lineRule="auto"/>
              <w:ind w:left="104" w:right="97"/>
              <w:rPr>
                <w:sz w:val="20"/>
              </w:rPr>
            </w:pPr>
            <w:r>
              <w:rPr>
                <w:b/>
                <w:sz w:val="20"/>
              </w:rPr>
              <w:t>Author’s</w:t>
            </w:r>
            <w:r>
              <w:rPr>
                <w:b/>
                <w:spacing w:val="-7"/>
                <w:sz w:val="20"/>
              </w:rPr>
              <w:t xml:space="preserve"> </w:t>
            </w:r>
            <w:r>
              <w:rPr>
                <w:b/>
                <w:sz w:val="20"/>
              </w:rPr>
              <w:t>Feedback</w:t>
            </w:r>
            <w:r>
              <w:rPr>
                <w:b/>
                <w:spacing w:val="-8"/>
                <w:sz w:val="20"/>
              </w:rPr>
              <w:t xml:space="preserve"> </w:t>
            </w:r>
            <w:r>
              <w:rPr>
                <w:sz w:val="20"/>
              </w:rPr>
              <w:t>(It</w:t>
            </w:r>
            <w:r>
              <w:rPr>
                <w:spacing w:val="-9"/>
                <w:sz w:val="20"/>
              </w:rPr>
              <w:t xml:space="preserve"> </w:t>
            </w:r>
            <w:r>
              <w:rPr>
                <w:sz w:val="20"/>
              </w:rPr>
              <w:t>is</w:t>
            </w:r>
            <w:r>
              <w:rPr>
                <w:spacing w:val="-7"/>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 should write his/her feedback here)</w:t>
            </w:r>
          </w:p>
        </w:tc>
      </w:tr>
      <w:tr w:rsidR="00C420E3" w14:paraId="6663FBBC" w14:textId="77777777" w:rsidTr="00213314">
        <w:trPr>
          <w:trHeight w:val="1610"/>
        </w:trPr>
        <w:tc>
          <w:tcPr>
            <w:tcW w:w="4627" w:type="dxa"/>
          </w:tcPr>
          <w:p w14:paraId="181C8B6C" w14:textId="77777777" w:rsidR="00C420E3" w:rsidRDefault="00C420E3" w:rsidP="00C420E3">
            <w:pPr>
              <w:pStyle w:val="TableParagraph"/>
              <w:spacing w:line="228" w:lineRule="exact"/>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1A1D7545" w14:textId="77777777" w:rsidR="00C420E3" w:rsidRDefault="00C420E3" w:rsidP="00C420E3">
            <w:pPr>
              <w:pStyle w:val="TableParagraph"/>
              <w:ind w:left="0"/>
              <w:rPr>
                <w:b/>
                <w:sz w:val="20"/>
              </w:rPr>
            </w:pPr>
          </w:p>
          <w:p w14:paraId="77289308" w14:textId="77777777" w:rsidR="00C420E3" w:rsidRDefault="00C420E3" w:rsidP="00C420E3">
            <w:pPr>
              <w:pStyle w:val="TableParagraph"/>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tc>
        <w:tc>
          <w:tcPr>
            <w:tcW w:w="4636" w:type="dxa"/>
          </w:tcPr>
          <w:p w14:paraId="6A9D983C" w14:textId="77777777" w:rsidR="00C420E3" w:rsidRDefault="00C420E3" w:rsidP="00C420E3">
            <w:pPr>
              <w:pStyle w:val="TableParagraph"/>
              <w:ind w:left="109" w:right="192"/>
              <w:rPr>
                <w:b/>
                <w:sz w:val="20"/>
              </w:rPr>
            </w:pPr>
            <w:r>
              <w:rPr>
                <w:b/>
                <w:sz w:val="20"/>
              </w:rPr>
              <w:t>(not malignant found in the body or abstract, it says</w:t>
            </w:r>
            <w:r>
              <w:rPr>
                <w:b/>
                <w:spacing w:val="-6"/>
                <w:sz w:val="20"/>
              </w:rPr>
              <w:t xml:space="preserve"> </w:t>
            </w:r>
            <w:r>
              <w:rPr>
                <w:b/>
                <w:sz w:val="20"/>
              </w:rPr>
              <w:t>cutaneous,</w:t>
            </w:r>
            <w:r>
              <w:rPr>
                <w:b/>
                <w:spacing w:val="-7"/>
                <w:sz w:val="20"/>
              </w:rPr>
              <w:t xml:space="preserve"> </w:t>
            </w:r>
            <w:r>
              <w:rPr>
                <w:b/>
                <w:sz w:val="20"/>
              </w:rPr>
              <w:t>specific</w:t>
            </w:r>
            <w:r>
              <w:rPr>
                <w:b/>
                <w:spacing w:val="-6"/>
                <w:sz w:val="20"/>
              </w:rPr>
              <w:t xml:space="preserve"> </w:t>
            </w:r>
            <w:r>
              <w:rPr>
                <w:b/>
                <w:sz w:val="20"/>
              </w:rPr>
              <w:t>native</w:t>
            </w:r>
            <w:r>
              <w:rPr>
                <w:b/>
                <w:spacing w:val="-6"/>
                <w:sz w:val="20"/>
              </w:rPr>
              <w:t xml:space="preserve"> </w:t>
            </w:r>
            <w:r>
              <w:rPr>
                <w:b/>
                <w:sz w:val="20"/>
              </w:rPr>
              <w:t>breed</w:t>
            </w:r>
            <w:r>
              <w:rPr>
                <w:b/>
                <w:spacing w:val="-7"/>
                <w:sz w:val="20"/>
              </w:rPr>
              <w:t xml:space="preserve"> </w:t>
            </w:r>
            <w:r>
              <w:rPr>
                <w:b/>
                <w:sz w:val="20"/>
              </w:rPr>
              <w:t>name</w:t>
            </w:r>
            <w:r>
              <w:rPr>
                <w:b/>
                <w:spacing w:val="-6"/>
                <w:sz w:val="20"/>
              </w:rPr>
              <w:t xml:space="preserve"> </w:t>
            </w:r>
            <w:r>
              <w:rPr>
                <w:b/>
                <w:sz w:val="20"/>
              </w:rPr>
              <w:t>should be written) the title could be</w:t>
            </w:r>
          </w:p>
          <w:p w14:paraId="3AE6193A" w14:textId="77777777" w:rsidR="00C420E3" w:rsidRDefault="00C420E3" w:rsidP="00C420E3">
            <w:pPr>
              <w:pStyle w:val="TableParagraph"/>
              <w:ind w:left="469"/>
              <w:rPr>
                <w:b/>
                <w:sz w:val="20"/>
              </w:rPr>
            </w:pPr>
            <w:r>
              <w:rPr>
                <w:b/>
                <w:spacing w:val="-2"/>
                <w:sz w:val="20"/>
              </w:rPr>
              <w:t xml:space="preserve">CYTOPATHOLOGICAL </w:t>
            </w:r>
            <w:r>
              <w:rPr>
                <w:b/>
                <w:sz w:val="20"/>
              </w:rPr>
              <w:t>CHARACTERIZATION OF CUTANUS</w:t>
            </w:r>
          </w:p>
          <w:p w14:paraId="2862A156" w14:textId="77777777" w:rsidR="00C420E3" w:rsidRDefault="00C420E3" w:rsidP="00C420E3">
            <w:pPr>
              <w:pStyle w:val="TableParagraph"/>
              <w:tabs>
                <w:tab w:val="left" w:leader="hyphen" w:pos="1790"/>
              </w:tabs>
              <w:spacing w:line="230" w:lineRule="atLeast"/>
              <w:ind w:left="469" w:right="192"/>
              <w:rPr>
                <w:b/>
                <w:sz w:val="20"/>
              </w:rPr>
            </w:pPr>
            <w:r>
              <w:rPr>
                <w:b/>
                <w:sz w:val="20"/>
              </w:rPr>
              <w:t>PENILE</w:t>
            </w:r>
            <w:r>
              <w:rPr>
                <w:b/>
                <w:spacing w:val="-13"/>
                <w:sz w:val="20"/>
              </w:rPr>
              <w:t xml:space="preserve"> </w:t>
            </w:r>
            <w:r>
              <w:rPr>
                <w:b/>
                <w:sz w:val="20"/>
              </w:rPr>
              <w:t>HEMANGIOSARCOMA</w:t>
            </w:r>
            <w:r>
              <w:rPr>
                <w:b/>
                <w:spacing w:val="-12"/>
                <w:sz w:val="20"/>
              </w:rPr>
              <w:t xml:space="preserve"> </w:t>
            </w:r>
            <w:r>
              <w:rPr>
                <w:b/>
                <w:sz w:val="20"/>
              </w:rPr>
              <w:t>IN</w:t>
            </w:r>
            <w:r>
              <w:rPr>
                <w:b/>
                <w:spacing w:val="-12"/>
                <w:sz w:val="20"/>
              </w:rPr>
              <w:t xml:space="preserve"> </w:t>
            </w:r>
            <w:r>
              <w:rPr>
                <w:b/>
                <w:sz w:val="20"/>
              </w:rPr>
              <w:t xml:space="preserve">BULLS </w:t>
            </w:r>
            <w:r>
              <w:rPr>
                <w:b/>
                <w:spacing w:val="-6"/>
                <w:sz w:val="20"/>
              </w:rPr>
              <w:t>OF</w:t>
            </w:r>
            <w:r>
              <w:rPr>
                <w:b/>
                <w:sz w:val="20"/>
              </w:rPr>
              <w:tab/>
              <w:t>NATIVE BREEDS</w:t>
            </w:r>
          </w:p>
        </w:tc>
        <w:tc>
          <w:tcPr>
            <w:tcW w:w="4632" w:type="dxa"/>
            <w:vAlign w:val="center"/>
          </w:tcPr>
          <w:p w14:paraId="6AD41CDB" w14:textId="2C8DEAB2" w:rsidR="00C420E3" w:rsidRDefault="00C420E3" w:rsidP="00A9604F">
            <w:pPr>
              <w:pStyle w:val="TableParagraph"/>
              <w:ind w:left="0"/>
              <w:jc w:val="both"/>
              <w:rPr>
                <w:sz w:val="20"/>
              </w:rPr>
            </w:pPr>
            <w:r w:rsidRPr="00C420E3">
              <w:t>The authors respectfully disagree with the suggestion to modify the title. The term “hemangiosarcoma” itself denotes a malignant vascular neoplasm in standard veterinary terminology and is therefore scientifically appropriate. The title accurately reflects the anatomical location and confirmed diagnosis of the present case. In addition, the study involved indigenous/native cattle breeds collectively rather than a single specific breed; hence, the term “native breeds” was retained intentionally.</w:t>
            </w:r>
          </w:p>
        </w:tc>
      </w:tr>
      <w:tr w:rsidR="00C420E3" w14:paraId="28E3FC1F" w14:textId="77777777" w:rsidTr="00213314">
        <w:trPr>
          <w:trHeight w:val="1150"/>
        </w:trPr>
        <w:tc>
          <w:tcPr>
            <w:tcW w:w="4627" w:type="dxa"/>
          </w:tcPr>
          <w:p w14:paraId="24BD5701" w14:textId="77777777" w:rsidR="00C420E3" w:rsidRDefault="00C420E3" w:rsidP="00C420E3">
            <w:pPr>
              <w:pStyle w:val="TableParagraph"/>
              <w:spacing w:line="228" w:lineRule="exact"/>
              <w:rPr>
                <w:b/>
                <w:sz w:val="20"/>
              </w:rPr>
            </w:pPr>
            <w:r>
              <w:rPr>
                <w:b/>
                <w:sz w:val="20"/>
              </w:rPr>
              <w:t>Is</w:t>
            </w:r>
            <w:r>
              <w:rPr>
                <w:b/>
                <w:spacing w:val="-1"/>
                <w:sz w:val="20"/>
              </w:rPr>
              <w:t xml:space="preserve"> </w:t>
            </w:r>
            <w:r>
              <w:rPr>
                <w:b/>
                <w:sz w:val="20"/>
              </w:rPr>
              <w:t>the</w:t>
            </w:r>
            <w:r>
              <w:rPr>
                <w:b/>
                <w:spacing w:val="-1"/>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1"/>
                <w:sz w:val="20"/>
              </w:rPr>
              <w:t xml:space="preserve"> </w:t>
            </w:r>
            <w:r>
              <w:rPr>
                <w:b/>
                <w:spacing w:val="-2"/>
                <w:sz w:val="20"/>
              </w:rPr>
              <w:t>comprehensive?</w:t>
            </w:r>
          </w:p>
          <w:p w14:paraId="0EBF96EF" w14:textId="77777777" w:rsidR="00C420E3" w:rsidRDefault="00C420E3" w:rsidP="00C420E3">
            <w:pPr>
              <w:pStyle w:val="TableParagraph"/>
              <w:rPr>
                <w:sz w:val="20"/>
              </w:rPr>
            </w:pPr>
            <w:r>
              <w:rPr>
                <w:spacing w:val="-10"/>
                <w:sz w:val="20"/>
              </w:rPr>
              <w:t>s</w:t>
            </w:r>
          </w:p>
          <w:p w14:paraId="670E12EF" w14:textId="77777777" w:rsidR="00C420E3" w:rsidRDefault="00C420E3" w:rsidP="00C420E3">
            <w:pPr>
              <w:pStyle w:val="TableParagraph"/>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tc>
        <w:tc>
          <w:tcPr>
            <w:tcW w:w="4636" w:type="dxa"/>
          </w:tcPr>
          <w:p w14:paraId="21F938F0" w14:textId="77777777" w:rsidR="00C420E3" w:rsidRDefault="00C420E3" w:rsidP="00C420E3">
            <w:pPr>
              <w:pStyle w:val="TableParagraph"/>
              <w:spacing w:line="228" w:lineRule="exact"/>
              <w:ind w:left="469"/>
              <w:rPr>
                <w:b/>
                <w:sz w:val="20"/>
              </w:rPr>
            </w:pPr>
            <w:r>
              <w:rPr>
                <w:b/>
                <w:spacing w:val="-5"/>
                <w:sz w:val="20"/>
              </w:rPr>
              <w:t>YES</w:t>
            </w:r>
          </w:p>
        </w:tc>
        <w:tc>
          <w:tcPr>
            <w:tcW w:w="4632" w:type="dxa"/>
            <w:vAlign w:val="center"/>
          </w:tcPr>
          <w:p w14:paraId="710A080E" w14:textId="5BBD8F63" w:rsidR="00C420E3" w:rsidRDefault="00C420E3" w:rsidP="00C420E3">
            <w:pPr>
              <w:pStyle w:val="TableParagraph"/>
              <w:ind w:left="0"/>
              <w:rPr>
                <w:sz w:val="20"/>
              </w:rPr>
            </w:pPr>
            <w:r w:rsidRPr="00E969C5">
              <w:t>The authors thank the reviewer for the encouraging comments regarding the abstract.</w:t>
            </w:r>
          </w:p>
        </w:tc>
      </w:tr>
      <w:tr w:rsidR="00C420E3" w14:paraId="4E46534B" w14:textId="77777777" w:rsidTr="00213314">
        <w:trPr>
          <w:trHeight w:val="1150"/>
        </w:trPr>
        <w:tc>
          <w:tcPr>
            <w:tcW w:w="4627" w:type="dxa"/>
          </w:tcPr>
          <w:p w14:paraId="4D4BEEA1" w14:textId="77777777" w:rsidR="00C420E3" w:rsidRDefault="00C420E3" w:rsidP="00C420E3">
            <w:pPr>
              <w:pStyle w:val="TableParagraph"/>
              <w:spacing w:line="228" w:lineRule="exact"/>
              <w:rPr>
                <w:b/>
                <w:sz w:val="20"/>
              </w:rPr>
            </w:pPr>
            <w:r>
              <w:rPr>
                <w:b/>
                <w:sz w:val="20"/>
              </w:rPr>
              <w:t>Is</w:t>
            </w:r>
            <w:r>
              <w:rPr>
                <w:b/>
                <w:spacing w:val="-2"/>
                <w:sz w:val="20"/>
              </w:rPr>
              <w:t xml:space="preserve"> </w:t>
            </w:r>
            <w:r>
              <w:rPr>
                <w:b/>
                <w:sz w:val="20"/>
              </w:rPr>
              <w:t>the</w:t>
            </w:r>
            <w:r>
              <w:rPr>
                <w:b/>
                <w:spacing w:val="-2"/>
                <w:sz w:val="20"/>
              </w:rPr>
              <w:t xml:space="preserve"> </w:t>
            </w:r>
            <w:r>
              <w:rPr>
                <w:b/>
                <w:sz w:val="20"/>
              </w:rPr>
              <w:t>manuscript</w:t>
            </w:r>
            <w:r>
              <w:rPr>
                <w:b/>
                <w:spacing w:val="-5"/>
                <w:sz w:val="20"/>
              </w:rPr>
              <w:t xml:space="preserve"> </w:t>
            </w:r>
            <w:r>
              <w:rPr>
                <w:b/>
                <w:sz w:val="20"/>
              </w:rPr>
              <w:t>scientifically</w:t>
            </w:r>
            <w:r>
              <w:rPr>
                <w:b/>
                <w:spacing w:val="-3"/>
                <w:sz w:val="20"/>
              </w:rPr>
              <w:t xml:space="preserve"> </w:t>
            </w:r>
            <w:r>
              <w:rPr>
                <w:b/>
                <w:spacing w:val="-2"/>
                <w:sz w:val="20"/>
              </w:rPr>
              <w:t>correct?</w:t>
            </w:r>
          </w:p>
          <w:p w14:paraId="750E6742" w14:textId="77777777" w:rsidR="00C420E3" w:rsidRDefault="00C420E3" w:rsidP="00C420E3">
            <w:pPr>
              <w:pStyle w:val="TableParagraph"/>
              <w:ind w:left="0"/>
              <w:rPr>
                <w:b/>
                <w:sz w:val="20"/>
              </w:rPr>
            </w:pPr>
          </w:p>
          <w:p w14:paraId="449C47D6" w14:textId="77777777" w:rsidR="00C420E3" w:rsidRDefault="00C420E3" w:rsidP="00C420E3">
            <w:pPr>
              <w:pStyle w:val="TableParagraph"/>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p w14:paraId="3A7CB622" w14:textId="77777777" w:rsidR="00C420E3" w:rsidRDefault="00C420E3" w:rsidP="00C420E3">
            <w:pPr>
              <w:pStyle w:val="TableParagraph"/>
              <w:spacing w:line="212" w:lineRule="exact"/>
              <w:rPr>
                <w:sz w:val="20"/>
              </w:rPr>
            </w:pPr>
            <w:r>
              <w:rPr>
                <w:spacing w:val="-10"/>
                <w:sz w:val="20"/>
              </w:rPr>
              <w:t>.</w:t>
            </w:r>
          </w:p>
        </w:tc>
        <w:tc>
          <w:tcPr>
            <w:tcW w:w="4636" w:type="dxa"/>
          </w:tcPr>
          <w:p w14:paraId="5D640493" w14:textId="77777777" w:rsidR="00C420E3" w:rsidRDefault="00C420E3" w:rsidP="00C420E3">
            <w:pPr>
              <w:pStyle w:val="TableParagraph"/>
              <w:spacing w:line="228" w:lineRule="exact"/>
              <w:ind w:left="459"/>
              <w:rPr>
                <w:b/>
                <w:sz w:val="20"/>
              </w:rPr>
            </w:pPr>
            <w:r>
              <w:rPr>
                <w:b/>
                <w:spacing w:val="-5"/>
                <w:sz w:val="20"/>
              </w:rPr>
              <w:t>YES</w:t>
            </w:r>
          </w:p>
        </w:tc>
        <w:tc>
          <w:tcPr>
            <w:tcW w:w="4632" w:type="dxa"/>
            <w:vAlign w:val="center"/>
          </w:tcPr>
          <w:p w14:paraId="61106D84" w14:textId="1232B6AA" w:rsidR="00C420E3" w:rsidRDefault="00C420E3" w:rsidP="00C420E3">
            <w:pPr>
              <w:pStyle w:val="TableParagraph"/>
              <w:ind w:left="0"/>
              <w:rPr>
                <w:sz w:val="20"/>
              </w:rPr>
            </w:pPr>
            <w:r w:rsidRPr="00E969C5">
              <w:t>The authors appreciate the reviewer’s positive assessment of the scientific content of the manuscript.</w:t>
            </w:r>
          </w:p>
        </w:tc>
      </w:tr>
      <w:tr w:rsidR="00C420E3" w14:paraId="17EA5AB2" w14:textId="77777777" w:rsidTr="00213314">
        <w:trPr>
          <w:trHeight w:val="1380"/>
        </w:trPr>
        <w:tc>
          <w:tcPr>
            <w:tcW w:w="4627" w:type="dxa"/>
          </w:tcPr>
          <w:p w14:paraId="7AF64520" w14:textId="77777777" w:rsidR="00C420E3" w:rsidRDefault="00C420E3" w:rsidP="00C420E3">
            <w:pPr>
              <w:pStyle w:val="TableParagraph"/>
              <w:spacing w:line="228" w:lineRule="exact"/>
              <w:rPr>
                <w:b/>
                <w:sz w:val="20"/>
              </w:rPr>
            </w:pPr>
            <w:r>
              <w:rPr>
                <w:b/>
                <w:sz w:val="20"/>
              </w:rPr>
              <w:t>Are</w:t>
            </w:r>
            <w:r>
              <w:rPr>
                <w:b/>
                <w:spacing w:val="-3"/>
                <w:sz w:val="20"/>
              </w:rPr>
              <w:t xml:space="preserve"> </w:t>
            </w:r>
            <w:r>
              <w:rPr>
                <w:b/>
                <w:sz w:val="20"/>
              </w:rPr>
              <w:t>the</w:t>
            </w:r>
            <w:r>
              <w:rPr>
                <w:b/>
                <w:spacing w:val="-2"/>
                <w:sz w:val="20"/>
              </w:rPr>
              <w:t xml:space="preserve"> </w:t>
            </w:r>
            <w:r>
              <w:rPr>
                <w:b/>
                <w:sz w:val="20"/>
              </w:rPr>
              <w:t>references</w:t>
            </w:r>
            <w:r>
              <w:rPr>
                <w:b/>
                <w:spacing w:val="-2"/>
                <w:sz w:val="20"/>
              </w:rPr>
              <w:t xml:space="preserve"> </w:t>
            </w:r>
            <w:r>
              <w:rPr>
                <w:b/>
                <w:sz w:val="20"/>
              </w:rPr>
              <w:t>sufficient</w:t>
            </w:r>
            <w:r>
              <w:rPr>
                <w:b/>
                <w:spacing w:val="-5"/>
                <w:sz w:val="20"/>
              </w:rPr>
              <w:t xml:space="preserve"> </w:t>
            </w:r>
            <w:r>
              <w:rPr>
                <w:b/>
                <w:sz w:val="20"/>
              </w:rPr>
              <w:t>and</w:t>
            </w:r>
            <w:r>
              <w:rPr>
                <w:b/>
                <w:spacing w:val="-4"/>
                <w:sz w:val="20"/>
              </w:rPr>
              <w:t xml:space="preserve"> </w:t>
            </w:r>
            <w:r>
              <w:rPr>
                <w:b/>
                <w:spacing w:val="-2"/>
                <w:sz w:val="20"/>
              </w:rPr>
              <w:t>recent?</w:t>
            </w:r>
          </w:p>
          <w:p w14:paraId="54C6D782" w14:textId="77777777" w:rsidR="00C420E3" w:rsidRDefault="00C420E3" w:rsidP="00C420E3">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6B466BDE" w14:textId="77777777" w:rsidR="00C420E3" w:rsidRDefault="00C420E3" w:rsidP="00C420E3">
            <w:pPr>
              <w:pStyle w:val="TableParagraph"/>
              <w:ind w:left="0"/>
              <w:rPr>
                <w:b/>
                <w:sz w:val="20"/>
              </w:rPr>
            </w:pPr>
          </w:p>
          <w:p w14:paraId="07A51518" w14:textId="77777777" w:rsidR="00C420E3" w:rsidRDefault="00C420E3" w:rsidP="00C420E3">
            <w:pPr>
              <w:pStyle w:val="TableParagraph"/>
              <w:ind w:right="19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clear</w:t>
            </w:r>
            <w:r>
              <w:rPr>
                <w:spacing w:val="-7"/>
                <w:sz w:val="20"/>
              </w:rPr>
              <w:t xml:space="preserve"> </w:t>
            </w:r>
            <w:r>
              <w:rPr>
                <w:sz w:val="20"/>
              </w:rPr>
              <w:t>suggestion for improvement.</w:t>
            </w:r>
          </w:p>
        </w:tc>
        <w:tc>
          <w:tcPr>
            <w:tcW w:w="4636" w:type="dxa"/>
          </w:tcPr>
          <w:p w14:paraId="6326ED7E" w14:textId="77777777" w:rsidR="00C420E3" w:rsidRDefault="00C420E3" w:rsidP="00C420E3">
            <w:pPr>
              <w:pStyle w:val="TableParagraph"/>
              <w:spacing w:line="228" w:lineRule="exact"/>
              <w:ind w:left="109"/>
              <w:rPr>
                <w:b/>
                <w:sz w:val="20"/>
              </w:rPr>
            </w:pPr>
            <w:r>
              <w:rPr>
                <w:b/>
                <w:spacing w:val="-5"/>
                <w:sz w:val="20"/>
              </w:rPr>
              <w:t>YES</w:t>
            </w:r>
          </w:p>
        </w:tc>
        <w:tc>
          <w:tcPr>
            <w:tcW w:w="4632" w:type="dxa"/>
            <w:vAlign w:val="center"/>
          </w:tcPr>
          <w:p w14:paraId="6771E851" w14:textId="3E96483D" w:rsidR="00C420E3" w:rsidRDefault="00C420E3" w:rsidP="00C420E3">
            <w:pPr>
              <w:pStyle w:val="TableParagraph"/>
              <w:ind w:left="0"/>
              <w:rPr>
                <w:sz w:val="20"/>
              </w:rPr>
            </w:pPr>
            <w:r w:rsidRPr="00E969C5">
              <w:t>The authors thank the reviewer for the favorable comments regarding the references used in the manuscript.</w:t>
            </w:r>
          </w:p>
        </w:tc>
      </w:tr>
      <w:tr w:rsidR="00677CF8" w14:paraId="7D0B07FD" w14:textId="77777777">
        <w:trPr>
          <w:trHeight w:val="1380"/>
        </w:trPr>
        <w:tc>
          <w:tcPr>
            <w:tcW w:w="4627" w:type="dxa"/>
          </w:tcPr>
          <w:p w14:paraId="14A62E64" w14:textId="77777777" w:rsidR="00677CF8" w:rsidRDefault="00687B01">
            <w:pPr>
              <w:pStyle w:val="TableParagraph"/>
              <w:spacing w:line="228" w:lineRule="exact"/>
              <w:rPr>
                <w:b/>
                <w:sz w:val="20"/>
              </w:rPr>
            </w:pPr>
            <w:r>
              <w:rPr>
                <w:b/>
                <w:sz w:val="20"/>
              </w:rPr>
              <w:t>Are</w:t>
            </w:r>
            <w:r>
              <w:rPr>
                <w:b/>
                <w:spacing w:val="-2"/>
                <w:sz w:val="20"/>
              </w:rPr>
              <w:t xml:space="preserve"> </w:t>
            </w:r>
            <w:r>
              <w:rPr>
                <w:b/>
                <w:sz w:val="20"/>
              </w:rPr>
              <w:t>there</w:t>
            </w:r>
            <w:r>
              <w:rPr>
                <w:b/>
                <w:spacing w:val="-2"/>
                <w:sz w:val="20"/>
              </w:rPr>
              <w:t xml:space="preserve"> </w:t>
            </w:r>
            <w:r>
              <w:rPr>
                <w:b/>
                <w:sz w:val="20"/>
              </w:rPr>
              <w:t>ethical</w:t>
            </w:r>
            <w:r>
              <w:rPr>
                <w:b/>
                <w:spacing w:val="-3"/>
                <w:sz w:val="20"/>
              </w:rPr>
              <w:t xml:space="preserve"> </w:t>
            </w:r>
            <w:r>
              <w:rPr>
                <w:b/>
                <w:sz w:val="20"/>
              </w:rPr>
              <w:t>issues</w:t>
            </w:r>
            <w:r>
              <w:rPr>
                <w:b/>
                <w:spacing w:val="-2"/>
                <w:sz w:val="20"/>
              </w:rPr>
              <w:t xml:space="preserve"> </w:t>
            </w:r>
            <w:r>
              <w:rPr>
                <w:b/>
                <w:sz w:val="20"/>
              </w:rPr>
              <w:t>in</w:t>
            </w:r>
            <w:r>
              <w:rPr>
                <w:b/>
                <w:spacing w:val="-4"/>
                <w:sz w:val="20"/>
              </w:rPr>
              <w:t xml:space="preserve"> </w:t>
            </w:r>
            <w:r>
              <w:rPr>
                <w:b/>
                <w:sz w:val="20"/>
              </w:rPr>
              <w:t>this</w:t>
            </w:r>
            <w:r>
              <w:rPr>
                <w:b/>
                <w:spacing w:val="-1"/>
                <w:sz w:val="20"/>
              </w:rPr>
              <w:t xml:space="preserve"> </w:t>
            </w:r>
            <w:r>
              <w:rPr>
                <w:b/>
                <w:spacing w:val="-2"/>
                <w:sz w:val="20"/>
              </w:rPr>
              <w:t>manuscript?</w:t>
            </w:r>
          </w:p>
          <w:p w14:paraId="464E6FFE" w14:textId="77777777" w:rsidR="00677CF8" w:rsidRDefault="00687B01">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4A2B4FEB" w14:textId="77777777" w:rsidR="00677CF8" w:rsidRDefault="00677CF8">
            <w:pPr>
              <w:pStyle w:val="TableParagraph"/>
              <w:ind w:left="0"/>
              <w:rPr>
                <w:b/>
                <w:sz w:val="20"/>
              </w:rPr>
            </w:pPr>
          </w:p>
          <w:p w14:paraId="7AA5D2BE" w14:textId="77777777" w:rsidR="00677CF8" w:rsidRDefault="00687B01">
            <w:pPr>
              <w:pStyle w:val="TableParagraph"/>
              <w:ind w:right="190"/>
              <w:rPr>
                <w:sz w:val="20"/>
              </w:rPr>
            </w:pPr>
            <w:r>
              <w:rPr>
                <w:sz w:val="20"/>
              </w:rPr>
              <w:t>(If</w:t>
            </w:r>
            <w:r>
              <w:rPr>
                <w:spacing w:val="-7"/>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4"/>
                <w:sz w:val="20"/>
              </w:rPr>
              <w:t xml:space="preserve"> </w:t>
            </w:r>
            <w:r>
              <w:rPr>
                <w:sz w:val="20"/>
              </w:rPr>
              <w:t>write</w:t>
            </w:r>
            <w:r>
              <w:rPr>
                <w:spacing w:val="-4"/>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6"/>
                <w:sz w:val="20"/>
              </w:rPr>
              <w:t xml:space="preserve"> </w:t>
            </w:r>
            <w:r>
              <w:rPr>
                <w:sz w:val="20"/>
              </w:rPr>
              <w:t>issues here in details)</w:t>
            </w:r>
          </w:p>
        </w:tc>
        <w:tc>
          <w:tcPr>
            <w:tcW w:w="4636" w:type="dxa"/>
          </w:tcPr>
          <w:p w14:paraId="4692C433" w14:textId="77777777" w:rsidR="00677CF8" w:rsidRDefault="00687B01">
            <w:pPr>
              <w:pStyle w:val="TableParagraph"/>
              <w:spacing w:line="228" w:lineRule="exact"/>
              <w:ind w:left="109"/>
              <w:rPr>
                <w:b/>
                <w:sz w:val="20"/>
              </w:rPr>
            </w:pPr>
            <w:r>
              <w:rPr>
                <w:b/>
                <w:spacing w:val="-5"/>
                <w:sz w:val="20"/>
              </w:rPr>
              <w:t>NO</w:t>
            </w:r>
          </w:p>
        </w:tc>
        <w:tc>
          <w:tcPr>
            <w:tcW w:w="4632" w:type="dxa"/>
          </w:tcPr>
          <w:p w14:paraId="077DB811" w14:textId="77777777" w:rsidR="00677CF8" w:rsidRDefault="00677CF8">
            <w:pPr>
              <w:pStyle w:val="TableParagraph"/>
              <w:ind w:left="0"/>
              <w:rPr>
                <w:sz w:val="20"/>
              </w:rPr>
            </w:pPr>
          </w:p>
        </w:tc>
      </w:tr>
    </w:tbl>
    <w:p w14:paraId="00BEACC0" w14:textId="77777777" w:rsidR="00687B01" w:rsidRDefault="00687B01" w:rsidP="0019589F">
      <w:pPr>
        <w:widowControl/>
        <w:autoSpaceDE/>
        <w:autoSpaceDN/>
      </w:pPr>
    </w:p>
    <w:sectPr w:rsidR="00687B01">
      <w:pgSz w:w="16840" w:h="23820"/>
      <w:pgMar w:top="1760" w:right="1417" w:bottom="1620" w:left="1417"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EE70" w14:textId="77777777" w:rsidR="00867645" w:rsidRDefault="00867645">
      <w:r>
        <w:separator/>
      </w:r>
    </w:p>
  </w:endnote>
  <w:endnote w:type="continuationSeparator" w:id="0">
    <w:p w14:paraId="5FADB11D" w14:textId="77777777" w:rsidR="00867645" w:rsidRDefault="0086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6600" w14:textId="77777777" w:rsidR="00677CF8" w:rsidRDefault="00687B01">
    <w:pPr>
      <w:pStyle w:val="BodyText"/>
      <w:spacing w:line="14" w:lineRule="auto"/>
      <w:rPr>
        <w:b w:val="0"/>
      </w:rPr>
    </w:pPr>
    <w:r>
      <w:rPr>
        <w:b w:val="0"/>
        <w:noProof/>
      </w:rPr>
      <mc:AlternateContent>
        <mc:Choice Requires="wps">
          <w:drawing>
            <wp:anchor distT="0" distB="0" distL="0" distR="0" simplePos="0" relativeHeight="487339008" behindDoc="1" locked="0" layoutInCell="1" allowOverlap="1" wp14:anchorId="223D26EC" wp14:editId="1F0B037A">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2D8F69CC" w14:textId="77777777" w:rsidR="00677CF8" w:rsidRDefault="00687B01">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E14C84">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E14C84">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23D26EC" id="_x0000_t202" coordsize="21600,21600" o:spt="202" path="m,l,21600r21600,l21600,xe">
              <v:stroke joinstyle="miter"/>
              <v:path gradientshapeok="t" o:connecttype="rect"/>
            </v:shapetype>
            <v:shape id="Textbox 2" o:spid="_x0000_s1027" type="#_x0000_t202" style="position:absolute;margin-left:724pt;margin-top:1108.3pt;width:47.25pt;height:24.6pt;z-index:-15977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2D8F69CC" w14:textId="77777777" w:rsidR="00677CF8" w:rsidRDefault="00687B01">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E14C84">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E14C84">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83FF" w14:textId="77777777" w:rsidR="00867645" w:rsidRDefault="00867645">
      <w:r>
        <w:separator/>
      </w:r>
    </w:p>
  </w:footnote>
  <w:footnote w:type="continuationSeparator" w:id="0">
    <w:p w14:paraId="6EFBFEEE" w14:textId="77777777" w:rsidR="00867645" w:rsidRDefault="0086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37E8" w14:textId="77777777" w:rsidR="00677CF8" w:rsidRDefault="00687B01">
    <w:pPr>
      <w:pStyle w:val="BodyText"/>
      <w:spacing w:line="14" w:lineRule="auto"/>
      <w:rPr>
        <w:b w:val="0"/>
      </w:rPr>
    </w:pPr>
    <w:r>
      <w:rPr>
        <w:b w:val="0"/>
        <w:noProof/>
      </w:rPr>
      <mc:AlternateContent>
        <mc:Choice Requires="wps">
          <w:drawing>
            <wp:anchor distT="0" distB="0" distL="0" distR="0" simplePos="0" relativeHeight="487338496" behindDoc="1" locked="0" layoutInCell="1" allowOverlap="1" wp14:anchorId="1E0F0D54" wp14:editId="427F21B6">
              <wp:simplePos x="0" y="0"/>
              <wp:positionH relativeFrom="page">
                <wp:posOffset>4697095</wp:posOffset>
              </wp:positionH>
              <wp:positionV relativeFrom="page">
                <wp:posOffset>801609</wp:posOffset>
              </wp:positionV>
              <wp:extent cx="130492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166370"/>
                      </a:xfrm>
                      <a:prstGeom prst="rect">
                        <a:avLst/>
                      </a:prstGeom>
                    </wps:spPr>
                    <wps:txbx>
                      <w:txbxContent>
                        <w:p w14:paraId="04912DB3" w14:textId="77777777" w:rsidR="00677CF8" w:rsidRDefault="00687B01">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E0F0D54" id="_x0000_t202" coordsize="21600,21600" o:spt="202" path="m,l,21600r21600,l21600,xe">
              <v:stroke joinstyle="miter"/>
              <v:path gradientshapeok="t" o:connecttype="rect"/>
            </v:shapetype>
            <v:shape id="Textbox 1" o:spid="_x0000_s1026" type="#_x0000_t202" style="position:absolute;margin-left:369.85pt;margin-top:63.1pt;width:102.75pt;height:13.1pt;z-index:-15977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" filled="f" stroked="f">
              <v:textbox inset="0,0,0,0">
                <w:txbxContent>
                  <w:p w14:paraId="04912DB3" w14:textId="77777777" w:rsidR="00677CF8" w:rsidRDefault="00687B01">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841ADF"/>
    <w:multiLevelType w:val="hybridMultilevel"/>
    <w:tmpl w:val="2E70D074"/>
    <w:lvl w:ilvl="0" w:tplc="84704C1E">
      <w:start w:val="1"/>
      <w:numFmt w:val="decimal"/>
      <w:lvlText w:val="%1."/>
      <w:lvlJc w:val="left"/>
      <w:pPr>
        <w:ind w:left="223" w:hanging="200"/>
      </w:pPr>
      <w:rPr>
        <w:rFonts w:hint="default"/>
        <w:spacing w:val="0"/>
        <w:w w:val="86"/>
        <w:lang w:val="en-US" w:eastAsia="en-US" w:bidi="ar-SA"/>
      </w:rPr>
    </w:lvl>
    <w:lvl w:ilvl="1" w:tplc="8188A3BC">
      <w:numFmt w:val="bullet"/>
      <w:lvlText w:val="•"/>
      <w:lvlJc w:val="left"/>
      <w:pPr>
        <w:ind w:left="1598" w:hanging="200"/>
      </w:pPr>
      <w:rPr>
        <w:rFonts w:hint="default"/>
        <w:lang w:val="en-US" w:eastAsia="en-US" w:bidi="ar-SA"/>
      </w:rPr>
    </w:lvl>
    <w:lvl w:ilvl="2" w:tplc="DFC892A2">
      <w:numFmt w:val="bullet"/>
      <w:lvlText w:val="•"/>
      <w:lvlJc w:val="left"/>
      <w:pPr>
        <w:ind w:left="2977" w:hanging="200"/>
      </w:pPr>
      <w:rPr>
        <w:rFonts w:hint="default"/>
        <w:lang w:val="en-US" w:eastAsia="en-US" w:bidi="ar-SA"/>
      </w:rPr>
    </w:lvl>
    <w:lvl w:ilvl="3" w:tplc="CF3248CC">
      <w:numFmt w:val="bullet"/>
      <w:lvlText w:val="•"/>
      <w:lvlJc w:val="left"/>
      <w:pPr>
        <w:ind w:left="4355" w:hanging="200"/>
      </w:pPr>
      <w:rPr>
        <w:rFonts w:hint="default"/>
        <w:lang w:val="en-US" w:eastAsia="en-US" w:bidi="ar-SA"/>
      </w:rPr>
    </w:lvl>
    <w:lvl w:ilvl="4" w:tplc="2152947C">
      <w:numFmt w:val="bullet"/>
      <w:lvlText w:val="•"/>
      <w:lvlJc w:val="left"/>
      <w:pPr>
        <w:ind w:left="5734" w:hanging="200"/>
      </w:pPr>
      <w:rPr>
        <w:rFonts w:hint="default"/>
        <w:lang w:val="en-US" w:eastAsia="en-US" w:bidi="ar-SA"/>
      </w:rPr>
    </w:lvl>
    <w:lvl w:ilvl="5" w:tplc="C6CC3AF0">
      <w:numFmt w:val="bullet"/>
      <w:lvlText w:val="•"/>
      <w:lvlJc w:val="left"/>
      <w:pPr>
        <w:ind w:left="7113" w:hanging="200"/>
      </w:pPr>
      <w:rPr>
        <w:rFonts w:hint="default"/>
        <w:lang w:val="en-US" w:eastAsia="en-US" w:bidi="ar-SA"/>
      </w:rPr>
    </w:lvl>
    <w:lvl w:ilvl="6" w:tplc="5B1811D4">
      <w:numFmt w:val="bullet"/>
      <w:lvlText w:val="•"/>
      <w:lvlJc w:val="left"/>
      <w:pPr>
        <w:ind w:left="8491" w:hanging="200"/>
      </w:pPr>
      <w:rPr>
        <w:rFonts w:hint="default"/>
        <w:lang w:val="en-US" w:eastAsia="en-US" w:bidi="ar-SA"/>
      </w:rPr>
    </w:lvl>
    <w:lvl w:ilvl="7" w:tplc="44EEB264">
      <w:numFmt w:val="bullet"/>
      <w:lvlText w:val="•"/>
      <w:lvlJc w:val="left"/>
      <w:pPr>
        <w:ind w:left="9870" w:hanging="200"/>
      </w:pPr>
      <w:rPr>
        <w:rFonts w:hint="default"/>
        <w:lang w:val="en-US" w:eastAsia="en-US" w:bidi="ar-SA"/>
      </w:rPr>
    </w:lvl>
    <w:lvl w:ilvl="8" w:tplc="26EEBECE">
      <w:numFmt w:val="bullet"/>
      <w:lvlText w:val="•"/>
      <w:lvlJc w:val="left"/>
      <w:pPr>
        <w:ind w:left="11248" w:hanging="200"/>
      </w:pPr>
      <w:rPr>
        <w:rFonts w:hint="default"/>
        <w:lang w:val="en-US" w:eastAsia="en-US" w:bidi="ar-SA"/>
      </w:rPr>
    </w:lvl>
  </w:abstractNum>
  <w:num w:numId="1" w16cid:durableId="485362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77CF8"/>
    <w:rsid w:val="00053629"/>
    <w:rsid w:val="0019589F"/>
    <w:rsid w:val="002C68E3"/>
    <w:rsid w:val="00470941"/>
    <w:rsid w:val="006650E4"/>
    <w:rsid w:val="00676BC6"/>
    <w:rsid w:val="00677CF8"/>
    <w:rsid w:val="00687B01"/>
    <w:rsid w:val="007E0442"/>
    <w:rsid w:val="00834186"/>
    <w:rsid w:val="00867645"/>
    <w:rsid w:val="008B22BD"/>
    <w:rsid w:val="00A654FF"/>
    <w:rsid w:val="00A85EA4"/>
    <w:rsid w:val="00A9604F"/>
    <w:rsid w:val="00AF7286"/>
    <w:rsid w:val="00B03827"/>
    <w:rsid w:val="00C420E3"/>
    <w:rsid w:val="00DF0435"/>
    <w:rsid w:val="00E14C84"/>
    <w:rsid w:val="00E76878"/>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D55B"/>
  <w15:docId w15:val="{18C7814B-2AB4-4ABC-B009-B67A6AA69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unhideWhenUsed/>
    <w:rsid w:val="00470941"/>
    <w:rPr>
      <w:color w:val="0000FF" w:themeColor="hyperlink"/>
      <w:u w:val="single"/>
    </w:rPr>
  </w:style>
  <w:style w:type="character" w:customStyle="1" w:styleId="UnresolvedMention1">
    <w:name w:val="Unresolved Mention1"/>
    <w:basedOn w:val="DefaultParagraphFont"/>
    <w:uiPriority w:val="99"/>
    <w:semiHidden/>
    <w:unhideWhenUsed/>
    <w:rsid w:val="00470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769</Words>
  <Characters>4384</Characters>
  <Application>Microsoft Office Word</Application>
  <DocSecurity>0</DocSecurity>
  <Lines>36</Lines>
  <Paragraphs>10</Paragraphs>
  <ScaleCrop>false</ScaleCrop>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14</cp:revision>
  <dcterms:created xsi:type="dcterms:W3CDTF">2026-05-15T05:26:00Z</dcterms:created>
  <dcterms:modified xsi:type="dcterms:W3CDTF">2026-05-21T04:26:00Z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2026-05-14T00:00:00Z</vt:filetime>
  </property>
  <property fmtid="{D5CDD505-2E9C-101B-9397-08002B2CF9AE}" pid="4" name="Creator">
    <vt:lpwstr>Microsoft Word</vt:lpwstr>
  </property>
  <property fmtid="{D5CDD505-2E9C-101B-9397-08002B2CF9AE}" pid="5" name="LastSaved">
    <vt:filetime>2026-05-15T00:00:00Z</vt:filetime>
  </property>
</Properties>
</file>