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6FD5" w:rsidRPr="007C1FB9">
        <w:trPr>
          <w:trHeight w:val="20"/>
          <w:jc w:val="center"/>
        </w:trPr>
        <w:tc>
          <w:tcPr>
            <w:tcW w:w="1186" w:type="pct"/>
          </w:tcPr>
          <w:p w:rsidR="00976FD5" w:rsidRPr="007C1FB9" w:rsidRDefault="00A400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976FD5" w:rsidRPr="007C1FB9" w:rsidRDefault="001D32F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400D9" w:rsidRPr="007C1FB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976FD5" w:rsidRPr="007C1FB9">
        <w:trPr>
          <w:trHeight w:val="20"/>
          <w:jc w:val="center"/>
        </w:trPr>
        <w:tc>
          <w:tcPr>
            <w:tcW w:w="1186" w:type="pct"/>
          </w:tcPr>
          <w:p w:rsidR="00976FD5" w:rsidRPr="007C1FB9" w:rsidRDefault="00A400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976FD5" w:rsidRPr="007C1FB9" w:rsidRDefault="00C04D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Ms_UPJOZ_6027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186" w:type="pct"/>
          </w:tcPr>
          <w:p w:rsidR="00976FD5" w:rsidRPr="007C1FB9" w:rsidRDefault="00A400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976FD5" w:rsidRPr="007C1FB9" w:rsidRDefault="00C04DAF" w:rsidP="00B372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Sodium Lauryl Sulphate on Sibling recognition in </w:t>
            </w:r>
            <w:proofErr w:type="spellStart"/>
            <w:r w:rsidR="00B37200"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Systomus</w:t>
            </w:r>
            <w:proofErr w:type="spellEnd"/>
            <w:r w:rsidR="00B37200"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37200"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sarana</w:t>
            </w:r>
            <w:proofErr w:type="spellEnd"/>
          </w:p>
        </w:tc>
      </w:tr>
      <w:tr w:rsidR="00976FD5" w:rsidRPr="007C1FB9">
        <w:trPr>
          <w:trHeight w:val="20"/>
          <w:jc w:val="center"/>
        </w:trPr>
        <w:tc>
          <w:tcPr>
            <w:tcW w:w="1186" w:type="pct"/>
          </w:tcPr>
          <w:p w:rsidR="00976FD5" w:rsidRPr="007C1FB9" w:rsidRDefault="00A400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976FD5" w:rsidRPr="007C1FB9" w:rsidRDefault="00A400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76FD5" w:rsidRPr="007C1FB9" w:rsidRDefault="00976F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76FD5" w:rsidRPr="007C1FB9" w:rsidRDefault="00976FD5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976FD5" w:rsidRPr="007C1FB9" w:rsidRDefault="00A400D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C1FB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76FD5" w:rsidRPr="007C1FB9" w:rsidRDefault="00976F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76FD5" w:rsidRPr="007C1FB9" w:rsidRDefault="00A40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976FD5" w:rsidRPr="007C1FB9" w:rsidRDefault="00A400D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C1F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976FD5" w:rsidRPr="007C1FB9" w:rsidRDefault="00A400D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976FD5" w:rsidRPr="007C1FB9" w:rsidRDefault="00482EE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idea is quite interesting and has a positive impact on water management. Only a few points in this manuscript need to be improved to make it more understandable for readers and to convey the desired message.</w:t>
            </w:r>
          </w:p>
        </w:tc>
        <w:tc>
          <w:tcPr>
            <w:tcW w:w="1667" w:type="pct"/>
          </w:tcPr>
          <w:p w:rsidR="00976FD5" w:rsidRPr="007C1FB9" w:rsidRDefault="00B372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deeply acknowledge the support for research work in the field of Ethology. All the suggestions made are valuable and helped me to revise the manuscript according to the journal’s guidelines</w:t>
            </w:r>
          </w:p>
        </w:tc>
      </w:tr>
    </w:tbl>
    <w:p w:rsidR="00976FD5" w:rsidRPr="007C1FB9" w:rsidRDefault="00976FD5">
      <w:pPr>
        <w:rPr>
          <w:rFonts w:ascii="Arial" w:hAnsi="Arial" w:cs="Arial"/>
          <w:sz w:val="20"/>
          <w:szCs w:val="20"/>
          <w:lang w:val="en-GB"/>
        </w:rPr>
      </w:pPr>
    </w:p>
    <w:p w:rsidR="00976FD5" w:rsidRPr="007C1FB9" w:rsidRDefault="00A400D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C1F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976FD5" w:rsidRPr="007C1FB9" w:rsidRDefault="00976F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76FD5" w:rsidRPr="007C1FB9" w:rsidRDefault="00A40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976FD5" w:rsidRPr="007C1FB9" w:rsidRDefault="00A400D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FD5" w:rsidRPr="007C1FB9" w:rsidRDefault="00A400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76FD5" w:rsidRPr="007C1FB9" w:rsidRDefault="00482E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976FD5" w:rsidRPr="007C1FB9" w:rsidRDefault="002A35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7A89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97A89" w:rsidRPr="007C1FB9" w:rsidRDefault="00597A89" w:rsidP="00597A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597A89" w:rsidRPr="007C1FB9" w:rsidRDefault="00597A89" w:rsidP="00597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7A89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97A89" w:rsidRPr="007C1FB9" w:rsidRDefault="00597A89" w:rsidP="00597A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597A89" w:rsidRPr="007C1FB9" w:rsidRDefault="00597A89" w:rsidP="00597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7A89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97A89" w:rsidRPr="007C1FB9" w:rsidRDefault="00597A89" w:rsidP="00597A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597A89" w:rsidRPr="007C1FB9" w:rsidRDefault="00597A89" w:rsidP="00597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7A89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97A89" w:rsidRPr="007C1FB9" w:rsidRDefault="00597A89" w:rsidP="00597A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597A89" w:rsidRPr="007C1FB9" w:rsidRDefault="00597A89" w:rsidP="00597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597A89" w:rsidRPr="007C1FB9" w:rsidRDefault="00597A89" w:rsidP="00597A89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FD5" w:rsidRPr="007C1FB9" w:rsidRDefault="00A40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76FD5" w:rsidRPr="007C1FB9" w:rsidRDefault="00482E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976FD5" w:rsidRPr="007C1FB9" w:rsidRDefault="00B372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 the review by adding more recent references.</w:t>
            </w:r>
          </w:p>
        </w:tc>
      </w:tr>
      <w:tr w:rsidR="003C31BB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C31BB" w:rsidRPr="007C1FB9" w:rsidRDefault="003C31BB" w:rsidP="003C31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3C31BB" w:rsidRPr="007C1FB9" w:rsidRDefault="003C31BB" w:rsidP="003C31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1BB" w:rsidRPr="007C1FB9" w:rsidRDefault="003C31BB" w:rsidP="003C31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C31BB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C31BB" w:rsidRPr="007C1FB9" w:rsidRDefault="003C31BB" w:rsidP="003C31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3C31BB" w:rsidRPr="007C1FB9" w:rsidRDefault="003C31BB" w:rsidP="003C31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1BB" w:rsidRPr="007C1FB9" w:rsidRDefault="003C31BB" w:rsidP="003C31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C31BB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C31BB" w:rsidRPr="007C1FB9" w:rsidRDefault="003C31BB" w:rsidP="003C31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C31BB" w:rsidRPr="007C1FB9" w:rsidRDefault="003C31BB" w:rsidP="003C31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1BB" w:rsidRPr="007C1FB9" w:rsidRDefault="003C31BB" w:rsidP="003C31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C31BB" w:rsidRPr="007C1FB9" w:rsidRDefault="003C31BB" w:rsidP="003C31BB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976FD5" w:rsidRPr="007C1FB9" w:rsidRDefault="00976F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976FD5" w:rsidRPr="007C1FB9" w:rsidRDefault="00976F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482E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976FD5" w:rsidRPr="007C1FB9" w:rsidRDefault="00B372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CA140C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140C" w:rsidRPr="007C1FB9" w:rsidRDefault="00CA140C" w:rsidP="00CA14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A140C" w:rsidRPr="007C1FB9" w:rsidRDefault="00CA140C" w:rsidP="00CA14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140C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140C" w:rsidRPr="007C1FB9" w:rsidRDefault="00CA140C" w:rsidP="00CA14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CA140C" w:rsidRPr="007C1FB9" w:rsidRDefault="00CA140C" w:rsidP="00CA14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140C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140C" w:rsidRPr="007C1FB9" w:rsidRDefault="00CA140C" w:rsidP="00CA14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A140C" w:rsidRPr="007C1FB9" w:rsidRDefault="00CA140C" w:rsidP="00CA14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A140C" w:rsidRPr="007C1FB9" w:rsidRDefault="00CA140C" w:rsidP="00CA140C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6FD5" w:rsidRPr="007C1FB9" w:rsidRDefault="00A40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76FD5" w:rsidRPr="007C1FB9" w:rsidRDefault="00482E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976FD5" w:rsidRPr="007C1FB9" w:rsidRDefault="00B372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more recent references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76FD5" w:rsidRPr="007C1FB9" w:rsidRDefault="00A400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FD5" w:rsidRPr="007C1FB9" w:rsidRDefault="00A40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6FD5" w:rsidRPr="007C1FB9" w:rsidRDefault="00A40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76FD5" w:rsidRPr="007C1FB9" w:rsidRDefault="00482E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  <w:bookmarkStart w:id="0" w:name="_GoBack"/>
            <w:bookmarkEnd w:id="0"/>
          </w:p>
        </w:tc>
        <w:tc>
          <w:tcPr>
            <w:tcW w:w="1667" w:type="pct"/>
          </w:tcPr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76FD5" w:rsidRPr="007C1FB9" w:rsidRDefault="00976F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76FD5" w:rsidRPr="007C1FB9" w:rsidRDefault="00A400D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C1F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976FD5" w:rsidRPr="007C1FB9" w:rsidRDefault="00976F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A40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976FD5" w:rsidRPr="007C1FB9" w:rsidRDefault="00976F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A400D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1F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1F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A40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76FD5" w:rsidRPr="007C1FB9" w:rsidRDefault="00976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976FD5" w:rsidRPr="007C1FB9" w:rsidRDefault="00976F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482E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76FD5" w:rsidRPr="007C1FB9" w:rsidRDefault="00B37200" w:rsidP="00E05B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Modified name </w:t>
            </w:r>
            <w:r w:rsidR="00E05B22"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based on</w:t>
            </w: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recent taxonomical studies</w:t>
            </w:r>
          </w:p>
        </w:tc>
      </w:tr>
      <w:tr w:rsidR="00452681" w:rsidRPr="007C1FB9">
        <w:trPr>
          <w:trHeight w:val="20"/>
          <w:jc w:val="center"/>
        </w:trPr>
        <w:tc>
          <w:tcPr>
            <w:tcW w:w="1666" w:type="pct"/>
            <w:noWrap/>
          </w:tcPr>
          <w:p w:rsidR="00452681" w:rsidRPr="007C1FB9" w:rsidRDefault="00452681" w:rsidP="004526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452681" w:rsidRPr="007C1FB9" w:rsidRDefault="00452681" w:rsidP="004526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452681" w:rsidRPr="007C1FB9" w:rsidRDefault="00452681" w:rsidP="004526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52681" w:rsidRPr="007C1FB9" w:rsidRDefault="00452681" w:rsidP="004526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2681" w:rsidRPr="007C1FB9" w:rsidRDefault="00452681" w:rsidP="00452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52681" w:rsidRPr="007C1FB9" w:rsidRDefault="00452681" w:rsidP="00452681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52681" w:rsidRPr="007C1FB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2681" w:rsidRPr="007C1FB9" w:rsidRDefault="00452681" w:rsidP="004526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C1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452681" w:rsidRPr="007C1FB9" w:rsidRDefault="00452681" w:rsidP="004526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452681" w:rsidRPr="007C1FB9" w:rsidRDefault="00452681" w:rsidP="004526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452681" w:rsidRPr="007C1FB9" w:rsidRDefault="00452681" w:rsidP="004526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52681" w:rsidRPr="007C1FB9" w:rsidRDefault="00452681" w:rsidP="00452681">
            <w:pPr>
              <w:rPr>
                <w:rFonts w:ascii="Arial" w:hAnsi="Arial" w:cs="Arial"/>
                <w:sz w:val="20"/>
                <w:szCs w:val="20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A40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76FD5" w:rsidRPr="007C1FB9" w:rsidRDefault="00976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976FD5" w:rsidRPr="007C1FB9" w:rsidRDefault="00976F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82EE9" w:rsidRPr="007C1FB9" w:rsidRDefault="00482EE9" w:rsidP="00482EE9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r w:rsidRPr="007C1FB9">
              <w:rPr>
                <w:rFonts w:ascii="Arial" w:hAnsi="Arial" w:cs="Arial"/>
                <w:bCs/>
                <w:sz w:val="20"/>
                <w:szCs w:val="20"/>
              </w:rPr>
              <w:t xml:space="preserve">the authors are encouraged to include more recent studies, especially those related to aquatic ecotoxicology, surfactant toxicity, olfactory disruption, and fish </w:t>
            </w:r>
            <w:proofErr w:type="spellStart"/>
            <w:r w:rsidRPr="007C1FB9">
              <w:rPr>
                <w:rFonts w:ascii="Arial" w:hAnsi="Arial" w:cs="Arial"/>
                <w:bCs/>
                <w:sz w:val="20"/>
                <w:szCs w:val="20"/>
              </w:rPr>
              <w:t>behavioural</w:t>
            </w:r>
            <w:proofErr w:type="spellEnd"/>
            <w:r w:rsidRPr="007C1FB9">
              <w:rPr>
                <w:rFonts w:ascii="Arial" w:hAnsi="Arial" w:cs="Arial"/>
                <w:bCs/>
                <w:sz w:val="20"/>
                <w:szCs w:val="20"/>
              </w:rPr>
              <w:t xml:space="preserve"> responses. </w:t>
            </w:r>
          </w:p>
          <w:p w:rsidR="00976FD5" w:rsidRPr="007C1FB9" w:rsidRDefault="00976F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4420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976FD5" w:rsidRPr="007C1FB9">
        <w:trPr>
          <w:trHeight w:val="20"/>
          <w:jc w:val="center"/>
        </w:trPr>
        <w:tc>
          <w:tcPr>
            <w:tcW w:w="1666" w:type="pct"/>
            <w:noWrap/>
          </w:tcPr>
          <w:p w:rsidR="00976FD5" w:rsidRPr="007C1FB9" w:rsidRDefault="00A40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76FD5" w:rsidRPr="007C1FB9" w:rsidRDefault="00976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FD5" w:rsidRPr="007C1FB9" w:rsidRDefault="00A40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76FD5" w:rsidRPr="007C1FB9" w:rsidRDefault="00976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76FD5" w:rsidRPr="007C1FB9" w:rsidRDefault="00482E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1FB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976FD5" w:rsidRPr="007C1FB9" w:rsidRDefault="00976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76FD5" w:rsidRPr="007C1FB9" w:rsidRDefault="00976FD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76FD5" w:rsidRPr="007C1FB9" w:rsidSect="0040055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2FB" w:rsidRDefault="001D32FB">
      <w:r>
        <w:separator/>
      </w:r>
    </w:p>
  </w:endnote>
  <w:endnote w:type="continuationSeparator" w:id="0">
    <w:p w:rsidR="001D32FB" w:rsidRDefault="001D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FD5" w:rsidRDefault="00976FD5">
    <w:pPr>
      <w:pStyle w:val="Footer"/>
      <w:jc w:val="right"/>
    </w:pPr>
  </w:p>
  <w:p w:rsidR="00976FD5" w:rsidRDefault="00A400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C657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C657F">
      <w:rPr>
        <w:b/>
        <w:sz w:val="20"/>
      </w:rPr>
      <w:fldChar w:fldCharType="separate"/>
    </w:r>
    <w:r w:rsidR="00E05B22">
      <w:rPr>
        <w:b/>
        <w:noProof/>
        <w:sz w:val="20"/>
      </w:rPr>
      <w:t>2</w:t>
    </w:r>
    <w:r w:rsidR="003C657F">
      <w:rPr>
        <w:b/>
        <w:sz w:val="20"/>
      </w:rPr>
      <w:fldChar w:fldCharType="end"/>
    </w:r>
    <w:r>
      <w:rPr>
        <w:sz w:val="20"/>
      </w:rPr>
      <w:t xml:space="preserve"> of </w:t>
    </w:r>
    <w:r w:rsidR="003C657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C657F">
      <w:rPr>
        <w:b/>
        <w:sz w:val="20"/>
      </w:rPr>
      <w:fldChar w:fldCharType="separate"/>
    </w:r>
    <w:r w:rsidR="00E05B22">
      <w:rPr>
        <w:b/>
        <w:noProof/>
        <w:sz w:val="20"/>
      </w:rPr>
      <w:t>2</w:t>
    </w:r>
    <w:r w:rsidR="003C657F">
      <w:rPr>
        <w:b/>
        <w:sz w:val="20"/>
      </w:rPr>
      <w:fldChar w:fldCharType="end"/>
    </w:r>
  </w:p>
  <w:p w:rsidR="00976FD5" w:rsidRDefault="00A400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76FD5" w:rsidRDefault="00976FD5">
    <w:pPr>
      <w:pStyle w:val="Footer"/>
      <w:jc w:val="right"/>
    </w:pPr>
  </w:p>
  <w:p w:rsidR="00976FD5" w:rsidRDefault="00976F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2FB" w:rsidRDefault="001D32FB">
      <w:r>
        <w:separator/>
      </w:r>
    </w:p>
  </w:footnote>
  <w:footnote w:type="continuationSeparator" w:id="0">
    <w:p w:rsidR="001D32FB" w:rsidRDefault="001D3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FD5" w:rsidRDefault="00976F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976FD5" w:rsidRDefault="00A400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FD5"/>
    <w:rsid w:val="000D4C77"/>
    <w:rsid w:val="001A276F"/>
    <w:rsid w:val="001D32FB"/>
    <w:rsid w:val="002078B1"/>
    <w:rsid w:val="002864D9"/>
    <w:rsid w:val="002A35D1"/>
    <w:rsid w:val="003A240E"/>
    <w:rsid w:val="003C31BB"/>
    <w:rsid w:val="003C657F"/>
    <w:rsid w:val="0040055D"/>
    <w:rsid w:val="00413831"/>
    <w:rsid w:val="0044206A"/>
    <w:rsid w:val="00452681"/>
    <w:rsid w:val="00482EE9"/>
    <w:rsid w:val="004A5235"/>
    <w:rsid w:val="004B0A6F"/>
    <w:rsid w:val="004C6B64"/>
    <w:rsid w:val="00597A89"/>
    <w:rsid w:val="005F6B0C"/>
    <w:rsid w:val="0061654D"/>
    <w:rsid w:val="0071238C"/>
    <w:rsid w:val="007C1FB9"/>
    <w:rsid w:val="00917C6F"/>
    <w:rsid w:val="00976FD5"/>
    <w:rsid w:val="00A400D9"/>
    <w:rsid w:val="00AB2F0B"/>
    <w:rsid w:val="00B37200"/>
    <w:rsid w:val="00BE421F"/>
    <w:rsid w:val="00C04DAF"/>
    <w:rsid w:val="00C4538D"/>
    <w:rsid w:val="00CA140C"/>
    <w:rsid w:val="00D36FD6"/>
    <w:rsid w:val="00D70A16"/>
    <w:rsid w:val="00E05B22"/>
    <w:rsid w:val="00EC6518"/>
    <w:rsid w:val="00EF6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15363"/>
  <w15:docId w15:val="{C3347F2D-CA2C-4726-8733-E9518CC4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55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0055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0055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055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0055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0055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0055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0055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005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055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00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005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0055D"/>
    <w:pPr>
      <w:ind w:left="720"/>
      <w:contextualSpacing/>
    </w:pPr>
  </w:style>
  <w:style w:type="paragraph" w:styleId="Revision">
    <w:name w:val="Revision"/>
    <w:hidden/>
    <w:uiPriority w:val="99"/>
    <w:semiHidden/>
    <w:rsid w:val="0040055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0055D"/>
    <w:rPr>
      <w:color w:val="800080"/>
      <w:u w:val="single"/>
    </w:rPr>
  </w:style>
  <w:style w:type="table" w:styleId="TableGrid">
    <w:name w:val="Table Grid"/>
    <w:basedOn w:val="TableNormal"/>
    <w:uiPriority w:val="59"/>
    <w:rsid w:val="0040055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0055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00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2026-05-13T09:43:00Z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