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3E44" w14:paraId="74F96273" w14:textId="77777777">
        <w:trPr>
          <w:trHeight w:val="20"/>
          <w:jc w:val="center"/>
        </w:trPr>
        <w:tc>
          <w:tcPr>
            <w:tcW w:w="1186" w:type="pct"/>
          </w:tcPr>
          <w:p w14:paraId="168DB17B" w14:textId="77777777" w:rsidR="00213E44" w:rsidRDefault="004E41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DE7348" w14:textId="77777777" w:rsidR="00213E44" w:rsidRDefault="004E416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213E44" w14:paraId="26D4D378" w14:textId="77777777">
        <w:trPr>
          <w:trHeight w:val="20"/>
          <w:jc w:val="center"/>
        </w:trPr>
        <w:tc>
          <w:tcPr>
            <w:tcW w:w="1186" w:type="pct"/>
          </w:tcPr>
          <w:p w14:paraId="1E42D90E" w14:textId="77777777" w:rsidR="00213E44" w:rsidRDefault="004E41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8DAA8F" w14:textId="77777777" w:rsidR="00213E44" w:rsidRDefault="00F20D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D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Ms_UPJOZ_5942</w:t>
            </w:r>
          </w:p>
        </w:tc>
      </w:tr>
      <w:tr w:rsidR="00213E44" w14:paraId="3A5B198A" w14:textId="77777777">
        <w:trPr>
          <w:trHeight w:val="20"/>
          <w:jc w:val="center"/>
        </w:trPr>
        <w:tc>
          <w:tcPr>
            <w:tcW w:w="1186" w:type="pct"/>
          </w:tcPr>
          <w:p w14:paraId="4DC159D1" w14:textId="77777777" w:rsidR="00213E44" w:rsidRDefault="004E41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9F7BBF" w14:textId="77777777" w:rsidR="00213E44" w:rsidRDefault="00C128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28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Comprehensive Pathomorphological Evaluation of Systemic Bacterial Infection Leading to Multi-Organ Dysfunction in a Panthera </w:t>
            </w:r>
            <w:proofErr w:type="spellStart"/>
            <w:r w:rsidRPr="00C12884">
              <w:rPr>
                <w:rFonts w:ascii="Arial" w:hAnsi="Arial" w:cs="Arial"/>
                <w:b/>
                <w:sz w:val="20"/>
                <w:szCs w:val="20"/>
                <w:lang w:val="en-GB"/>
              </w:rPr>
              <w:t>leo</w:t>
            </w:r>
            <w:proofErr w:type="spellEnd"/>
          </w:p>
        </w:tc>
      </w:tr>
      <w:tr w:rsidR="00213E44" w14:paraId="730A97B9" w14:textId="77777777">
        <w:trPr>
          <w:trHeight w:val="20"/>
          <w:jc w:val="center"/>
        </w:trPr>
        <w:tc>
          <w:tcPr>
            <w:tcW w:w="1186" w:type="pct"/>
          </w:tcPr>
          <w:p w14:paraId="53EFA417" w14:textId="77777777" w:rsidR="00213E44" w:rsidRDefault="004E41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76E1D8" w14:textId="77777777" w:rsidR="00213E44" w:rsidRPr="00EE608C" w:rsidRDefault="004E41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trike/>
                <w:sz w:val="20"/>
                <w:szCs w:val="20"/>
                <w:lang w:val="en-GB"/>
              </w:rPr>
            </w:pPr>
            <w:r w:rsidRPr="00EE608C">
              <w:rPr>
                <w:rFonts w:ascii="Arial" w:hAnsi="Arial" w:cs="Arial"/>
                <w:b/>
                <w:strike/>
                <w:sz w:val="20"/>
                <w:szCs w:val="20"/>
                <w:lang w:val="en-GB"/>
              </w:rPr>
              <w:t>Research Article</w:t>
            </w:r>
            <w:r w:rsidR="00EE608C" w:rsidRPr="00EE60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Case study</w:t>
            </w:r>
          </w:p>
          <w:p w14:paraId="0AC2ECFF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6B9109" w14:textId="77777777" w:rsidR="00213E44" w:rsidRDefault="00213E4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1A7F7C9" w14:textId="77777777" w:rsidR="00213E44" w:rsidRDefault="00213E4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3D9BB0E" w14:textId="77777777" w:rsidR="00213E44" w:rsidRDefault="00213E4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2E9C42E" w14:textId="77777777" w:rsidR="00213E44" w:rsidRDefault="00213E4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17E61D" w14:textId="77777777" w:rsidR="00213E44" w:rsidRDefault="00213E4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8E3B25D" w14:textId="77777777" w:rsidR="00213E44" w:rsidRDefault="004E416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23E6CBC" w14:textId="77777777" w:rsidR="00213E44" w:rsidRDefault="00213E4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3E44" w14:paraId="3E5CDE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DE1EB1" w14:textId="77777777" w:rsidR="00213E44" w:rsidRDefault="00213E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74C6790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2DAB26" w14:textId="77777777" w:rsidR="00213E44" w:rsidRDefault="004E416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0B8E40" w14:textId="77777777" w:rsidR="00213E44" w:rsidRDefault="00213E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3E44" w14:paraId="133B0E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D594DE" w14:textId="77777777" w:rsidR="00213E44" w:rsidRDefault="004E416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BCBBFA" w14:textId="77777777" w:rsidR="00213E44" w:rsidRPr="00EE608C" w:rsidRDefault="00EE608C" w:rsidP="00EE6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60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investigation of the clinical, pathological, and histopathological changes associated with systemic bacterial </w:t>
            </w:r>
            <w:proofErr w:type="spellStart"/>
            <w:r w:rsidRPr="00EE60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septicemia</w:t>
            </w:r>
            <w:proofErr w:type="spellEnd"/>
            <w:r w:rsidRPr="00EE60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cats is an area of interest for international scientific research; however, since the study was conducted on a single individual, it constitutes a case study rather than a research article, in the sense that to have experimental research value, the experiment must be repeated on a larger number of individuals included in the study. The document should therefore be classified as a case study.</w:t>
            </w:r>
          </w:p>
        </w:tc>
        <w:tc>
          <w:tcPr>
            <w:tcW w:w="1367" w:type="pct"/>
          </w:tcPr>
          <w:p w14:paraId="3284298E" w14:textId="6CB98C63" w:rsidR="00213E44" w:rsidRDefault="00446F7A" w:rsidP="00446F7A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446F7A">
              <w:rPr>
                <w:rFonts w:ascii="Arial" w:hAnsi="Arial" w:cs="Arial"/>
                <w:b w:val="0"/>
                <w:lang w:val="en-US" w:eastAsia="en-US"/>
              </w:rPr>
              <w:t xml:space="preserve">The authors thank the reviewer for the valuable comment. Although based on a single case, this study provides detailed clinicopathological insights into </w:t>
            </w:r>
            <w:proofErr w:type="spellStart"/>
            <w:r w:rsidRPr="00446F7A">
              <w:rPr>
                <w:rFonts w:ascii="Arial" w:hAnsi="Arial" w:cs="Arial"/>
                <w:b w:val="0"/>
                <w:lang w:val="en-US" w:eastAsia="en-US"/>
              </w:rPr>
              <w:t>septicaemia</w:t>
            </w:r>
            <w:proofErr w:type="spellEnd"/>
            <w:r w:rsidRPr="00446F7A">
              <w:rPr>
                <w:rFonts w:ascii="Arial" w:hAnsi="Arial" w:cs="Arial"/>
                <w:b w:val="0"/>
                <w:lang w:val="en-US" w:eastAsia="en-US"/>
              </w:rPr>
              <w:t xml:space="preserve"> in a captive lion, a condition with limited documentation in wildlife. The findings contribute to improved understanding, diagnosis and management of such cases and serve as a useful reference for veterinary and zoo health professionals.</w:t>
            </w:r>
          </w:p>
        </w:tc>
      </w:tr>
    </w:tbl>
    <w:p w14:paraId="5B9D47D1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p w14:paraId="3BD91616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p w14:paraId="123118D2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p w14:paraId="0091E711" w14:textId="77777777" w:rsidR="00213E44" w:rsidRDefault="004E416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85A222E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3E44" w14:paraId="511D5E6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4DE48F5" w14:textId="77777777" w:rsidR="00213E44" w:rsidRDefault="00213E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EA1A2F7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F5ADE8" w14:textId="77777777" w:rsidR="00213E44" w:rsidRDefault="004E416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3E44" w14:paraId="640972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B1C9C" w14:textId="77777777" w:rsidR="00213E44" w:rsidRDefault="004E41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45774C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E645E" w14:textId="77777777" w:rsidR="00213E44" w:rsidRDefault="004E41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5D481D" w14:textId="77777777" w:rsidR="00213E44" w:rsidRDefault="00213E44" w:rsidP="00DF0C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A42B79" w14:textId="77777777" w:rsidR="00DF0CB6" w:rsidRDefault="00DF0CB6" w:rsidP="00DF0C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7A247780" w14:textId="7FAD7734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title has been slightly refined for improved clarity.</w:t>
            </w:r>
          </w:p>
        </w:tc>
      </w:tr>
      <w:tr w:rsidR="00213E44" w14:paraId="4EC234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1E09E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692F1F3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8EE57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C4B23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69B34C9" w14:textId="77777777" w:rsidR="00DF0CB6" w:rsidRDefault="00DF0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44F043" w14:textId="1947D63A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feedback. The abstract has been revised to improve its completeness and clarity.</w:t>
            </w:r>
          </w:p>
        </w:tc>
      </w:tr>
      <w:tr w:rsidR="00213E44" w14:paraId="0C4368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55835E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A9D7048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970C5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7FDA5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3EA991B" w14:textId="77777777" w:rsidR="00DF0CB6" w:rsidRDefault="00DF0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006584" w14:textId="0D85F347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keywords have been slightly refined for better relevance.</w:t>
            </w:r>
          </w:p>
        </w:tc>
      </w:tr>
      <w:tr w:rsidR="00213E44" w14:paraId="3EF5F3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AC20C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4C2F7A9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3FC2B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DB511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4E836E7" w14:textId="77777777" w:rsidR="00DF0CB6" w:rsidRDefault="00DF0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B8EFAC8" w14:textId="77777777" w:rsidR="00DF0CB6" w:rsidRDefault="00DF0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37B3B5" w14:textId="247ACCD1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background section has been slightly refined for better clarity and organization.</w:t>
            </w:r>
          </w:p>
        </w:tc>
      </w:tr>
      <w:tr w:rsidR="00213E44" w14:paraId="144670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8D6F64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8F7433E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B7B5D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187076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79F11E6" w14:textId="77777777" w:rsidR="00DF0CB6" w:rsidRDefault="00DF0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7E4C6A" w14:textId="154CF588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objectives have been slightly refined for improved clarity.</w:t>
            </w:r>
          </w:p>
        </w:tc>
      </w:tr>
      <w:tr w:rsidR="00213E44" w14:paraId="2EA90D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5B762D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8D18432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96913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D0E1DB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575743C" w14:textId="77777777" w:rsidR="00DF0CB6" w:rsidRDefault="00720B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F90E5E" w14:textId="4DDAA249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literature review has been slightly refined and updated.</w:t>
            </w:r>
          </w:p>
        </w:tc>
      </w:tr>
      <w:tr w:rsidR="00213E44" w14:paraId="4265A4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CBF65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AC73A5E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6F639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0CCE3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F0F4AF" w14:textId="77777777" w:rsidR="00720BC7" w:rsidRDefault="00720B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E7BDB5" w14:textId="741F4FEC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methodology section has been slightly refined for clarity.</w:t>
            </w:r>
          </w:p>
        </w:tc>
      </w:tr>
      <w:tr w:rsidR="00213E44" w14:paraId="16EF8B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D8FEA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066F1B4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35D3B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C8E48" w14:textId="77777777" w:rsidR="00213E44" w:rsidRDefault="00213E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55B1EB9" w14:textId="77777777" w:rsidR="00720BC7" w:rsidRDefault="00720B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3B66C62" w14:textId="77777777" w:rsidR="00720BC7" w:rsidRDefault="00720B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68C8E3" w14:textId="7D0F0783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ethical statement has been slightly refined for clarity.</w:t>
            </w:r>
          </w:p>
        </w:tc>
      </w:tr>
      <w:tr w:rsidR="00213E44" w14:paraId="3FC241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20690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52C822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4AA14" w14:textId="77777777" w:rsidR="00213E44" w:rsidRDefault="004E41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D800E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767B2B" w14:textId="77777777" w:rsidR="00720BC7" w:rsidRPr="00720BC7" w:rsidRDefault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0B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145FF18C" w14:textId="6EFB0F24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results section has been slightly refined for improved clarity.</w:t>
            </w:r>
          </w:p>
        </w:tc>
      </w:tr>
      <w:tr w:rsidR="00213E44" w14:paraId="5417A3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681889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8207C7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1261F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06261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B0B64" w14:textId="77777777" w:rsidR="00720BC7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D0C13C" w14:textId="77777777" w:rsidR="00720BC7" w:rsidRPr="00720BC7" w:rsidRDefault="00720BC7" w:rsidP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9206B2" w14:textId="77EACEF6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excellent rating. The tables and figures are clear, relevant and appropriate.</w:t>
            </w:r>
          </w:p>
        </w:tc>
      </w:tr>
      <w:tr w:rsidR="00213E44" w14:paraId="5162C8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F0A781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56DBA7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55CB3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2205B" w14:textId="77777777" w:rsidR="00213E44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37104177" w14:textId="77777777" w:rsidR="00720BC7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AC3632" w14:textId="77777777" w:rsidR="00720BC7" w:rsidRPr="00720BC7" w:rsidRDefault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720B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A7C5FA" w14:textId="5055CBDD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discussion has been slightly refined to better relate findings with existing literature.</w:t>
            </w:r>
          </w:p>
        </w:tc>
      </w:tr>
      <w:tr w:rsidR="00213E44" w14:paraId="2DFAEE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C34CBE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3FFA6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348FD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3E8E7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AABB56" w14:textId="77777777" w:rsidR="00720BC7" w:rsidRPr="00720BC7" w:rsidRDefault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  <w:r w:rsidRPr="00720B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720B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E1AEC8" w14:textId="4EA02913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 xml:space="preserve">The authors appreciate the reviewer’s positive rating. The conclusion has been </w:t>
            </w:r>
            <w:r w:rsidRPr="00FF345D">
              <w:rPr>
                <w:rFonts w:ascii="Arial" w:hAnsi="Arial" w:cs="Arial"/>
                <w:b w:val="0"/>
                <w:lang w:val="en-US" w:eastAsia="en-US"/>
              </w:rPr>
              <w:lastRenderedPageBreak/>
              <w:t>slightly refined to better reflect the study findings.</w:t>
            </w:r>
          </w:p>
        </w:tc>
      </w:tr>
      <w:tr w:rsidR="00213E44" w14:paraId="08D916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20E6E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A10474F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C8820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F1926" w14:textId="77777777" w:rsidR="00213E44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3C84CBBA" w14:textId="77777777" w:rsidR="00720BC7" w:rsidRPr="00720BC7" w:rsidRDefault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720B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D888166" w14:textId="4DA0A3A1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acknowledge the reviewer’s comment. Discussion of limitations is considered not applicable in the context of the present study.</w:t>
            </w:r>
          </w:p>
        </w:tc>
      </w:tr>
      <w:tr w:rsidR="00213E44" w14:paraId="215211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393F33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3A35FC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5CFB4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6DE6FC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432D0A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2383CC" w14:textId="77777777" w:rsidR="00720BC7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83CE33" w14:textId="77777777" w:rsidR="00720BC7" w:rsidRPr="00720BC7" w:rsidRDefault="00720BC7" w:rsidP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8A50FF" w14:textId="3DFFD67A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GB" w:eastAsia="en-US"/>
              </w:rPr>
              <w:t>The authors appreciate the reviewer’s feedback. The references have been updated and expanded to improve relevance and sufficiency.</w:t>
            </w:r>
          </w:p>
        </w:tc>
      </w:tr>
      <w:tr w:rsidR="00213E44" w14:paraId="7CA3A0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B9399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DA384F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F25D7" w14:textId="77777777" w:rsidR="00213E44" w:rsidRDefault="004E41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4B5563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179E38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1D8982" w14:textId="77777777" w:rsidR="00720BC7" w:rsidRDefault="00720BC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311ECA" w14:textId="77777777" w:rsidR="00720BC7" w:rsidRPr="00020E29" w:rsidRDefault="00720BC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  <w:r w:rsidRPr="00020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20E29" w:rsidRPr="00020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76E7B3" w14:textId="1072C8D4" w:rsidR="00213E44" w:rsidRDefault="00FF345D" w:rsidP="00FF345D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FF345D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rating. The manuscript has been slightly refined for improved clarity.</w:t>
            </w:r>
          </w:p>
        </w:tc>
      </w:tr>
    </w:tbl>
    <w:p w14:paraId="2C4AC2B5" w14:textId="77777777" w:rsidR="00213E44" w:rsidRDefault="00213E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1C6DE6" w14:textId="77777777" w:rsidR="00213E44" w:rsidRDefault="00213E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B0E9B9" w14:textId="77777777" w:rsidR="00213E44" w:rsidRDefault="00213E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031787" w14:textId="77777777" w:rsidR="00213E44" w:rsidRDefault="004E416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3AA6E28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13E44" w14:paraId="141FE3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50E5BF" w14:textId="77777777" w:rsidR="00213E44" w:rsidRDefault="00213E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68ABBE8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357A64C" w14:textId="77777777" w:rsidR="00213E44" w:rsidRDefault="00213E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493848F" w14:textId="77777777" w:rsidR="00213E44" w:rsidRDefault="004E416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511858" w14:textId="77777777" w:rsidR="00213E44" w:rsidRDefault="00213E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3E44" w14:paraId="1C40D8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5CFA45" w14:textId="77777777" w:rsidR="00213E44" w:rsidRDefault="004E41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F9E682" w14:textId="77777777" w:rsidR="00213E44" w:rsidRDefault="00213E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0CE0F8" w14:textId="77777777" w:rsidR="00213E44" w:rsidRDefault="004E41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1F5877" w14:textId="77777777" w:rsidR="00213E44" w:rsidRDefault="00213E44" w:rsidP="00020E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391CD48" w14:textId="77777777" w:rsidR="00020E29" w:rsidRDefault="00020E29" w:rsidP="00020E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2FB7">
              <w:rPr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43" w:type="pct"/>
          </w:tcPr>
          <w:p w14:paraId="4B7D2D54" w14:textId="6574C956" w:rsidR="00213E44" w:rsidRDefault="0073123C" w:rsidP="0073123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3123C">
              <w:rPr>
                <w:rFonts w:ascii="Arial" w:hAnsi="Arial" w:cs="Arial"/>
                <w:b w:val="0"/>
                <w:lang w:val="en-US" w:eastAsia="en-US"/>
              </w:rPr>
              <w:t>The authors appreciate the reviewer’s positive comment. The title is suitable and well aligned with the study.</w:t>
            </w:r>
          </w:p>
        </w:tc>
      </w:tr>
      <w:tr w:rsidR="00213E44" w14:paraId="6F9820F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AFC040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76F50C9" w14:textId="77777777" w:rsidR="00213E44" w:rsidRDefault="00213E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7AFA79" w14:textId="77777777" w:rsidR="00213E44" w:rsidRDefault="004E41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E7CA6D" w14:textId="77777777" w:rsidR="00213E44" w:rsidRDefault="00020E29" w:rsidP="00020E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abstract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of the article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it 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>
              <w:rPr>
                <w:b/>
                <w:bCs/>
                <w:sz w:val="20"/>
                <w:szCs w:val="20"/>
                <w:lang w:val="en-GB"/>
              </w:rPr>
              <w:t>not very comprehensive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but is well done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234D829A" w14:textId="1FD76A6B" w:rsidR="00213E44" w:rsidRDefault="0073123C" w:rsidP="0073123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3123C">
              <w:rPr>
                <w:rFonts w:ascii="Arial" w:hAnsi="Arial" w:cs="Arial"/>
                <w:b w:val="0"/>
                <w:lang w:val="en-US" w:eastAsia="en-US"/>
              </w:rPr>
              <w:t>The authors appreciate the reviewer’s suggestion. The abstract has been revised to improve its comprehensiveness.</w:t>
            </w:r>
          </w:p>
        </w:tc>
      </w:tr>
      <w:tr w:rsidR="00213E44" w14:paraId="4500ED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358776" w14:textId="77777777" w:rsidR="00213E44" w:rsidRDefault="004E41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29A8AB7" w14:textId="77777777" w:rsidR="00213E44" w:rsidRDefault="004E41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C867F1" w14:textId="77777777" w:rsidR="00020E29" w:rsidRDefault="00FC2F29" w:rsidP="00FC2F2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2B9F">
              <w:rPr>
                <w:b/>
                <w:bCs/>
                <w:sz w:val="20"/>
                <w:szCs w:val="20"/>
                <w:lang w:val="en-GB"/>
              </w:rPr>
              <w:t>Yes, I think the manuscript is scientifically correct and the structure and subsection of the manuscript are appropriate for a</w:t>
            </w: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original case study.</w:t>
            </w:r>
          </w:p>
        </w:tc>
        <w:tc>
          <w:tcPr>
            <w:tcW w:w="1543" w:type="pct"/>
          </w:tcPr>
          <w:p w14:paraId="3C48841C" w14:textId="4FC00412" w:rsidR="00213E44" w:rsidRDefault="0073123C" w:rsidP="0073123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3123C">
              <w:rPr>
                <w:rFonts w:ascii="Arial" w:hAnsi="Arial" w:cs="Arial"/>
                <w:b w:val="0"/>
                <w:lang w:val="en-US" w:eastAsia="en-US"/>
              </w:rPr>
              <w:t xml:space="preserve">The authors appreciate the reviewer’s positive comment. The manuscript is scientifically correct and </w:t>
            </w:r>
            <w:proofErr w:type="spellStart"/>
            <w:r w:rsidRPr="0073123C">
              <w:rPr>
                <w:rFonts w:ascii="Arial" w:hAnsi="Arial" w:cs="Arial"/>
                <w:b w:val="0"/>
                <w:lang w:val="en-US" w:eastAsia="en-US"/>
              </w:rPr>
              <w:t>well structured</w:t>
            </w:r>
            <w:proofErr w:type="spellEnd"/>
            <w:r w:rsidRPr="0073123C">
              <w:rPr>
                <w:rFonts w:ascii="Arial" w:hAnsi="Arial" w:cs="Arial"/>
                <w:b w:val="0"/>
                <w:lang w:val="en-US" w:eastAsia="en-US"/>
              </w:rPr>
              <w:t xml:space="preserve"> as an original case study.</w:t>
            </w:r>
          </w:p>
        </w:tc>
      </w:tr>
      <w:tr w:rsidR="00213E44" w14:paraId="053463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B2A40F" w14:textId="77777777" w:rsidR="00213E44" w:rsidRDefault="004E41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4CACB1" w14:textId="77777777" w:rsidR="00213E44" w:rsidRDefault="004E41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89C296" w14:textId="77777777" w:rsidR="00213E44" w:rsidRDefault="00213E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FAEED9" w14:textId="77777777" w:rsidR="00213E44" w:rsidRDefault="004E41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FA9EC7F" w14:textId="77777777" w:rsidR="00FC2F29" w:rsidRPr="00DA4AC8" w:rsidRDefault="00FC2F29" w:rsidP="00FC2F29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The references is sufficient for an </w:t>
            </w:r>
            <w:r>
              <w:rPr>
                <w:b/>
                <w:bCs/>
                <w:sz w:val="20"/>
                <w:szCs w:val="20"/>
                <w:lang w:val="en-GB"/>
              </w:rPr>
              <w:t>case study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>
              <w:rPr>
                <w:b/>
                <w:bCs/>
                <w:sz w:val="20"/>
                <w:szCs w:val="20"/>
                <w:lang w:val="en-GB"/>
              </w:rPr>
              <w:t>12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references) and relatively  recently (</w:t>
            </w:r>
            <w:r>
              <w:rPr>
                <w:b/>
                <w:bCs/>
                <w:sz w:val="20"/>
                <w:szCs w:val="20"/>
                <w:lang w:val="en-GB"/>
              </w:rPr>
              <w:t>all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of them </w:t>
            </w:r>
            <w:r>
              <w:rPr>
                <w:b/>
                <w:bCs/>
                <w:sz w:val="20"/>
                <w:szCs w:val="20"/>
                <w:lang w:val="en-GB"/>
              </w:rPr>
              <w:t>are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after year 20</w:t>
            </w:r>
            <w:r>
              <w:rPr>
                <w:b/>
                <w:bCs/>
                <w:sz w:val="20"/>
                <w:szCs w:val="20"/>
                <w:lang w:val="en-GB"/>
              </w:rPr>
              <w:t>00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10 of them after 2010 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0A166D">
              <w:rPr>
                <w:b/>
                <w:bCs/>
                <w:sz w:val="20"/>
                <w:szCs w:val="20"/>
                <w:lang w:val="en-GB"/>
              </w:rPr>
              <w:t xml:space="preserve">only one are 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after </w:t>
            </w:r>
            <w:r w:rsidR="000A166D">
              <w:rPr>
                <w:b/>
                <w:bCs/>
                <w:sz w:val="20"/>
                <w:szCs w:val="20"/>
                <w:lang w:val="en-GB"/>
              </w:rPr>
              <w:t xml:space="preserve">the year 2020), I think it is 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>good.</w:t>
            </w:r>
            <w:r w:rsidRPr="00DA4AC8">
              <w:rPr>
                <w:b/>
                <w:sz w:val="20"/>
                <w:szCs w:val="20"/>
              </w:rPr>
              <w:t xml:space="preserve"> </w:t>
            </w:r>
          </w:p>
          <w:p w14:paraId="44E2B308" w14:textId="77777777" w:rsidR="00FC2F29" w:rsidRPr="000A166D" w:rsidRDefault="00FC2F29" w:rsidP="000A166D">
            <w:pPr>
              <w:jc w:val="both"/>
              <w:rPr>
                <w:rFonts w:eastAsia="Arial Unicode MS"/>
                <w:b/>
                <w:color w:val="FF0000"/>
                <w:sz w:val="20"/>
                <w:szCs w:val="20"/>
                <w:lang w:val="en"/>
              </w:rPr>
            </w:pPr>
            <w:r w:rsidRPr="00DA4AC8">
              <w:rPr>
                <w:b/>
                <w:color w:val="FF0000"/>
                <w:sz w:val="20"/>
                <w:szCs w:val="20"/>
              </w:rPr>
              <w:t xml:space="preserve">The problem is </w:t>
            </w:r>
            <w:r w:rsidR="000A166D">
              <w:rPr>
                <w:b/>
                <w:color w:val="FF0000"/>
                <w:sz w:val="20"/>
                <w:szCs w:val="20"/>
              </w:rPr>
              <w:t>with the</w:t>
            </w:r>
            <w:r>
              <w:rPr>
                <w:b/>
                <w:color w:val="FF0000"/>
                <w:sz w:val="20"/>
                <w:szCs w:val="20"/>
              </w:rPr>
              <w:t xml:space="preserve"> bibliography</w:t>
            </w:r>
            <w:r w:rsidR="000A166D">
              <w:rPr>
                <w:b/>
                <w:color w:val="FF0000"/>
                <w:sz w:val="20"/>
                <w:szCs w:val="20"/>
              </w:rPr>
              <w:t xml:space="preserve">! </w:t>
            </w:r>
            <w:r w:rsidR="000A166D"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 xml:space="preserve">I have made </w:t>
            </w:r>
            <w:r w:rsidR="000A166D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>this</w:t>
            </w:r>
            <w:r w:rsidR="000A166D"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 xml:space="preserve"> </w:t>
            </w:r>
            <w:r w:rsidR="000A166D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 xml:space="preserve">observation </w:t>
            </w:r>
            <w:r w:rsidR="000A166D" w:rsidRPr="00D13D74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>in the f</w:t>
            </w:r>
            <w:r w:rsidR="000A166D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 xml:space="preserve">ull article with the red </w:t>
            </w:r>
            <w:proofErr w:type="spellStart"/>
            <w:r w:rsidR="000A166D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>colour</w:t>
            </w:r>
            <w:proofErr w:type="spellEnd"/>
            <w:r w:rsidR="000A166D">
              <w:rPr>
                <w:rStyle w:val="jlqj4b"/>
                <w:rFonts w:eastAsia="Arial Unicode MS"/>
                <w:b/>
                <w:color w:val="FF0000"/>
                <w:sz w:val="20"/>
                <w:szCs w:val="20"/>
                <w:lang w:val="en"/>
              </w:rPr>
              <w:t>.</w:t>
            </w:r>
          </w:p>
        </w:tc>
        <w:tc>
          <w:tcPr>
            <w:tcW w:w="1543" w:type="pct"/>
          </w:tcPr>
          <w:p w14:paraId="47FB0D27" w14:textId="7C5B8475" w:rsidR="00213E44" w:rsidRDefault="0073123C" w:rsidP="0073123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3123C">
              <w:rPr>
                <w:rFonts w:ascii="Arial" w:hAnsi="Arial" w:cs="Arial"/>
                <w:b w:val="0"/>
                <w:lang w:val="en-US" w:eastAsia="en-US"/>
              </w:rPr>
              <w:t>The authors appreciate the reviewer’s valuable comments. The bibliography has been revised and corrected accordingly and the references have been verified for adequacy and relevance.</w:t>
            </w:r>
          </w:p>
        </w:tc>
      </w:tr>
      <w:tr w:rsidR="00213E44" w14:paraId="48FA65E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5D7AA76" w14:textId="77777777" w:rsidR="00213E44" w:rsidRDefault="004E41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B3447C" w14:textId="77777777" w:rsidR="00213E44" w:rsidRDefault="004E41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573E28" w14:textId="77777777" w:rsidR="00213E44" w:rsidRDefault="00213E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F88122" w14:textId="77777777" w:rsidR="00213E44" w:rsidRDefault="004E41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7EF82D" w14:textId="77777777" w:rsidR="00213E44" w:rsidRDefault="00213E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403B5E1" w14:textId="77777777" w:rsidR="00213E44" w:rsidRDefault="00213E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656948" w14:textId="77777777" w:rsidR="000A166D" w:rsidRDefault="000A16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84C241" w14:textId="77777777" w:rsidR="000A166D" w:rsidRPr="000A166D" w:rsidRDefault="000A166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6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E1CFBF3" w14:textId="61C7B6E2" w:rsidR="00213E44" w:rsidRDefault="0073123C" w:rsidP="0073123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73123C">
              <w:rPr>
                <w:rFonts w:ascii="Arial" w:hAnsi="Arial" w:cs="Arial"/>
                <w:b w:val="0"/>
                <w:lang w:val="en-US" w:eastAsia="en-US"/>
              </w:rPr>
              <w:t>The authors appreciate the reviewer’s response. No ethical issues are associated with this manuscript.</w:t>
            </w:r>
          </w:p>
        </w:tc>
      </w:tr>
    </w:tbl>
    <w:p w14:paraId="49252E55" w14:textId="77777777" w:rsidR="00213E44" w:rsidRDefault="00213E4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26F48AC" w14:textId="77777777" w:rsidR="00213E44" w:rsidRDefault="00213E4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243C77F" w14:textId="77777777" w:rsidR="00213E44" w:rsidRDefault="00213E4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D494B40" w14:textId="77777777" w:rsidR="00213E44" w:rsidRDefault="00213E4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FD89051" w14:textId="77777777" w:rsidR="00213E44" w:rsidRDefault="00213E4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2256ADC" w14:textId="77777777" w:rsidR="00213E44" w:rsidRDefault="00213E4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0816871" w14:textId="77777777" w:rsidR="00213E44" w:rsidRDefault="004E4169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617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F908DD2" w14:textId="77777777" w:rsidR="00213E44" w:rsidRDefault="00213E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13E44" w14:paraId="29E557B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79D71CE" w14:textId="77777777" w:rsidR="00213E44" w:rsidRDefault="004E41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E23AE60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3E44" w14:paraId="66CBA82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63D6B5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730D0EB" w14:textId="77777777" w:rsidR="00213E44" w:rsidRDefault="004E41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13E44" w14:paraId="53A63295" w14:textId="77777777">
        <w:trPr>
          <w:trHeight w:val="20"/>
          <w:jc w:val="center"/>
        </w:trPr>
        <w:tc>
          <w:tcPr>
            <w:tcW w:w="2784" w:type="pct"/>
            <w:noWrap/>
          </w:tcPr>
          <w:p w14:paraId="2DFFBA43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99761B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54B484" w14:textId="77777777" w:rsidR="00D91249" w:rsidRPr="00D91249" w:rsidRDefault="00D91249" w:rsidP="00D91249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"/>
              </w:rPr>
            </w:pPr>
            <w:r w:rsidRPr="00D91249">
              <w:rPr>
                <w:rFonts w:ascii="Arial" w:hAnsi="Arial" w:cs="Arial"/>
                <w:b/>
                <w:sz w:val="20"/>
                <w:szCs w:val="20"/>
                <w:lang w:val="en"/>
              </w:rPr>
              <w:t>In my opinion the case study can be published after a major revision.</w:t>
            </w:r>
          </w:p>
          <w:p w14:paraId="349DE31A" w14:textId="77777777" w:rsidR="00D91249" w:rsidRPr="00D91249" w:rsidRDefault="00D91249" w:rsidP="00D9124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1E2A4C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4974E3" w14:textId="77777777" w:rsidR="00213E44" w:rsidRDefault="00213E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515E2B0" w14:textId="257D7104" w:rsidR="00213E44" w:rsidRPr="0073123C" w:rsidRDefault="0073123C" w:rsidP="0073123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123C">
              <w:rPr>
                <w:rFonts w:ascii="Arial" w:hAnsi="Arial" w:cs="Arial"/>
                <w:sz w:val="20"/>
                <w:szCs w:val="20"/>
              </w:rPr>
              <w:t>The authors thank the reviewer for the suggestion. However, the manuscript presents a comprehensive clinicopathological investigation with detailed analysis and interpretation, which justifies its consideration as an original research article rather than a case report.</w:t>
            </w:r>
          </w:p>
        </w:tc>
      </w:tr>
    </w:tbl>
    <w:p w14:paraId="29EF6442" w14:textId="77777777" w:rsidR="00213E44" w:rsidRDefault="00213E4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FE6018E" w14:textId="77777777" w:rsidR="00213E44" w:rsidRDefault="00213E4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5D68CAA" w14:textId="77777777" w:rsidR="00213E44" w:rsidRDefault="00213E4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213E4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E29B" w14:textId="77777777" w:rsidR="001D5073" w:rsidRDefault="001D5073">
      <w:r>
        <w:separator/>
      </w:r>
    </w:p>
  </w:endnote>
  <w:endnote w:type="continuationSeparator" w:id="0">
    <w:p w14:paraId="158C163F" w14:textId="77777777" w:rsidR="001D5073" w:rsidRDefault="001D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A40A" w14:textId="77777777" w:rsidR="00213E44" w:rsidRDefault="00213E44">
    <w:pPr>
      <w:pStyle w:val="Footer"/>
      <w:jc w:val="right"/>
    </w:pPr>
  </w:p>
  <w:p w14:paraId="163F0EF8" w14:textId="77777777" w:rsidR="00213E44" w:rsidRDefault="004E416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9124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91249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C2DF2D3" w14:textId="77777777" w:rsidR="00213E44" w:rsidRDefault="004E416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C93B01" w14:textId="77777777" w:rsidR="00213E44" w:rsidRDefault="00213E44">
    <w:pPr>
      <w:pStyle w:val="Footer"/>
      <w:jc w:val="right"/>
    </w:pPr>
  </w:p>
  <w:p w14:paraId="17E9719A" w14:textId="77777777" w:rsidR="00213E44" w:rsidRDefault="00213E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213B6" w14:textId="77777777" w:rsidR="001D5073" w:rsidRDefault="001D5073">
      <w:r>
        <w:separator/>
      </w:r>
    </w:p>
  </w:footnote>
  <w:footnote w:type="continuationSeparator" w:id="0">
    <w:p w14:paraId="121D6086" w14:textId="77777777" w:rsidR="001D5073" w:rsidRDefault="001D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5CD" w14:textId="77777777" w:rsidR="00213E44" w:rsidRDefault="00213E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1F61F4" w14:textId="77777777" w:rsidR="00213E44" w:rsidRDefault="004E416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0971655">
    <w:abstractNumId w:val="4"/>
  </w:num>
  <w:num w:numId="2" w16cid:durableId="1769814231">
    <w:abstractNumId w:val="8"/>
  </w:num>
  <w:num w:numId="3" w16cid:durableId="12418495">
    <w:abstractNumId w:val="7"/>
  </w:num>
  <w:num w:numId="4" w16cid:durableId="1717847671">
    <w:abstractNumId w:val="9"/>
  </w:num>
  <w:num w:numId="5" w16cid:durableId="1789160438">
    <w:abstractNumId w:val="6"/>
  </w:num>
  <w:num w:numId="6" w16cid:durableId="1057126934">
    <w:abstractNumId w:val="0"/>
  </w:num>
  <w:num w:numId="7" w16cid:durableId="2130662215">
    <w:abstractNumId w:val="3"/>
  </w:num>
  <w:num w:numId="8" w16cid:durableId="484712169">
    <w:abstractNumId w:val="11"/>
  </w:num>
  <w:num w:numId="9" w16cid:durableId="1678464301">
    <w:abstractNumId w:val="10"/>
  </w:num>
  <w:num w:numId="10" w16cid:durableId="270279457">
    <w:abstractNumId w:val="2"/>
  </w:num>
  <w:num w:numId="11" w16cid:durableId="1478839485">
    <w:abstractNumId w:val="1"/>
  </w:num>
  <w:num w:numId="12" w16cid:durableId="2577557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E44"/>
    <w:rsid w:val="00020E29"/>
    <w:rsid w:val="000A166D"/>
    <w:rsid w:val="001D5073"/>
    <w:rsid w:val="00213E44"/>
    <w:rsid w:val="0036088D"/>
    <w:rsid w:val="003A70C1"/>
    <w:rsid w:val="00446F7A"/>
    <w:rsid w:val="00454111"/>
    <w:rsid w:val="004E4169"/>
    <w:rsid w:val="006A659A"/>
    <w:rsid w:val="00720BC7"/>
    <w:rsid w:val="0073123C"/>
    <w:rsid w:val="00C12884"/>
    <w:rsid w:val="00C61729"/>
    <w:rsid w:val="00D049D1"/>
    <w:rsid w:val="00D91249"/>
    <w:rsid w:val="00DA21A2"/>
    <w:rsid w:val="00DF0CB6"/>
    <w:rsid w:val="00EE608C"/>
    <w:rsid w:val="00F20D6F"/>
    <w:rsid w:val="00FC2F29"/>
    <w:rsid w:val="00FF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3CFD4"/>
  <w15:docId w15:val="{020D91F3-E06B-450F-976F-28E6C62C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jlqj4b">
    <w:name w:val="jlqj4b"/>
    <w:rsid w:val="000A1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1265</Words>
  <Characters>7215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vishalbvc17@gmail.com</cp:lastModifiedBy>
  <cp:revision>12</cp:revision>
  <dcterms:created xsi:type="dcterms:W3CDTF">2026-04-08T11:22:00Z</dcterms:created>
  <dcterms:modified xsi:type="dcterms:W3CDTF">2026-04-09T16:43:00Z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