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18785" w14:textId="77777777" w:rsidR="00730FA6" w:rsidRPr="006E58DE" w:rsidRDefault="00730FA6" w:rsidP="006E58DE">
      <w:pPr>
        <w:jc w:val="center"/>
        <w:rPr>
          <w:rFonts w:ascii="Times New Roman" w:hAnsi="Times New Roman" w:cs="Times New Roman"/>
          <w:b/>
          <w:bCs/>
        </w:rPr>
      </w:pPr>
      <w:bookmarkStart w:id="0" w:name="_GoBack"/>
      <w:bookmarkEnd w:id="0"/>
      <w:r w:rsidRPr="006E58DE">
        <w:rPr>
          <w:rFonts w:ascii="Times New Roman" w:hAnsi="Times New Roman" w:cs="Times New Roman"/>
          <w:b/>
          <w:bCs/>
        </w:rPr>
        <w:t>Advances in Animal Physiology under Changing Environmental Conditions: A Review</w:t>
      </w:r>
    </w:p>
    <w:p w14:paraId="1870E4C8" w14:textId="77777777" w:rsidR="00FD5C94" w:rsidRDefault="00FD5C94" w:rsidP="006E58DE">
      <w:pPr>
        <w:jc w:val="center"/>
        <w:rPr>
          <w:rFonts w:ascii="Times New Roman" w:hAnsi="Times New Roman" w:cs="Times New Roman"/>
          <w:b/>
          <w:bCs/>
        </w:rPr>
      </w:pPr>
    </w:p>
    <w:p w14:paraId="494EBE2A" w14:textId="6B362D33" w:rsidR="00730FA6" w:rsidRPr="006E58DE" w:rsidRDefault="002D3C8B" w:rsidP="006E58DE">
      <w:pPr>
        <w:jc w:val="center"/>
        <w:rPr>
          <w:rFonts w:ascii="Times New Roman" w:hAnsi="Times New Roman" w:cs="Times New Roman"/>
          <w:b/>
          <w:bCs/>
        </w:rPr>
      </w:pPr>
      <w:r w:rsidRPr="006E58DE">
        <w:rPr>
          <w:rFonts w:ascii="Times New Roman" w:hAnsi="Times New Roman" w:cs="Times New Roman"/>
          <w:b/>
          <w:bCs/>
        </w:rPr>
        <w:t>Abstract</w:t>
      </w:r>
    </w:p>
    <w:p w14:paraId="6CE22F24" w14:textId="72F335AB" w:rsidR="00B51B9D" w:rsidRPr="006E58DE" w:rsidRDefault="00B51B9D" w:rsidP="00B51B9D">
      <w:pPr>
        <w:jc w:val="both"/>
        <w:rPr>
          <w:rFonts w:ascii="Times New Roman" w:hAnsi="Times New Roman" w:cs="Times New Roman"/>
        </w:rPr>
      </w:pPr>
      <w:r w:rsidRPr="006E58DE">
        <w:rPr>
          <w:rFonts w:ascii="Times New Roman" w:hAnsi="Times New Roman" w:cs="Times New Roman"/>
        </w:rPr>
        <w:t xml:space="preserve">Changing environmental conditions driven by climate variability, rising temperatures, and increased frequency of extreme events are exerting profound effects on animal physiology. This review synthesizes recent advances in understanding physiological responses and adaptive mechanisms across livestock, poultry, wildlife, and aquatic species. Environmental stressors such as temperature, humidity, radiation, nutritional limitations, and pollutants disrupt homeostasis, leading to alterations in endocrine regulation, metabolic pathways, immune function, and </w:t>
      </w:r>
      <w:r w:rsidR="00FD05CA">
        <w:rPr>
          <w:rFonts w:ascii="Times New Roman" w:hAnsi="Times New Roman" w:cs="Times New Roman"/>
        </w:rPr>
        <w:t>behaviour</w:t>
      </w:r>
      <w:r w:rsidRPr="006E58DE">
        <w:rPr>
          <w:rFonts w:ascii="Times New Roman" w:hAnsi="Times New Roman" w:cs="Times New Roman"/>
        </w:rPr>
        <w:t>. Activation of neuroendocrine pathways, particularly the hypothalamic–pituitary–adrenal axis, plays a central role in mediating stress responses through hormonal modulation and energy redistribution.</w:t>
      </w:r>
      <w:r w:rsidR="00FD05CA">
        <w:rPr>
          <w:rFonts w:ascii="Times New Roman" w:hAnsi="Times New Roman" w:cs="Times New Roman"/>
        </w:rPr>
        <w:t xml:space="preserve"> </w:t>
      </w:r>
      <w:r w:rsidRPr="006E58DE">
        <w:rPr>
          <w:rFonts w:ascii="Times New Roman" w:hAnsi="Times New Roman" w:cs="Times New Roman"/>
        </w:rPr>
        <w:t xml:space="preserve">Thermoregulatory processes, including sweating, panting, and </w:t>
      </w:r>
      <w:r w:rsidR="00FD05CA">
        <w:rPr>
          <w:rFonts w:ascii="Times New Roman" w:hAnsi="Times New Roman" w:cs="Times New Roman"/>
        </w:rPr>
        <w:t>behaviou</w:t>
      </w:r>
      <w:r w:rsidR="00FD05CA" w:rsidRPr="006E58DE">
        <w:rPr>
          <w:rFonts w:ascii="Times New Roman" w:hAnsi="Times New Roman" w:cs="Times New Roman"/>
        </w:rPr>
        <w:t>ral</w:t>
      </w:r>
      <w:r w:rsidRPr="006E58DE">
        <w:rPr>
          <w:rFonts w:ascii="Times New Roman" w:hAnsi="Times New Roman" w:cs="Times New Roman"/>
        </w:rPr>
        <w:t xml:space="preserve"> adjustments, are critical for maintaining heat balance, while cellular responses such as heat shock protein expression and antioxidant </w:t>
      </w:r>
      <w:proofErr w:type="spellStart"/>
      <w:r w:rsidRPr="006E58DE">
        <w:rPr>
          <w:rFonts w:ascii="Times New Roman" w:hAnsi="Times New Roman" w:cs="Times New Roman"/>
        </w:rPr>
        <w:t>defense</w:t>
      </w:r>
      <w:proofErr w:type="spellEnd"/>
      <w:r w:rsidRPr="006E58DE">
        <w:rPr>
          <w:rFonts w:ascii="Times New Roman" w:hAnsi="Times New Roman" w:cs="Times New Roman"/>
        </w:rPr>
        <w:t xml:space="preserve"> systems protect against oxidative damage. Climate change impacts productivity by reducing milk yield, growth rate, reproductive efficiency, and feed utilization, while also increasing disease susceptibility and mortality risks. Species-specific differences in physiological adaptation highlight the importance of genetic and ecological factors in determining resilience.</w:t>
      </w:r>
      <w:r w:rsidR="00FD05CA">
        <w:rPr>
          <w:rFonts w:ascii="Times New Roman" w:hAnsi="Times New Roman" w:cs="Times New Roman"/>
        </w:rPr>
        <w:t xml:space="preserve"> </w:t>
      </w:r>
      <w:r w:rsidRPr="006E58DE">
        <w:rPr>
          <w:rFonts w:ascii="Times New Roman" w:hAnsi="Times New Roman" w:cs="Times New Roman"/>
        </w:rPr>
        <w:t xml:space="preserve">Advances in molecular biology, including genomics, transcriptomics, epigenetics, and gene editing, have enhanced the identification of stress-resilient traits and improved breeding strategies. Precision livestock technologies, sensor-based monitoring, and artificial intelligence are transforming animal management by enabling real-time assessment and targeted interventions. Mitigation approaches such as improved housing, cooling systems, nutritional strategies, and selective breeding contribute to enhancing adaptive capacity and sustaining </w:t>
      </w:r>
      <w:proofErr w:type="spellStart"/>
      <w:r w:rsidRPr="006E58DE">
        <w:rPr>
          <w:rFonts w:ascii="Times New Roman" w:hAnsi="Times New Roman" w:cs="Times New Roman"/>
        </w:rPr>
        <w:t>productivity.An</w:t>
      </w:r>
      <w:proofErr w:type="spellEnd"/>
      <w:r w:rsidRPr="006E58DE">
        <w:rPr>
          <w:rFonts w:ascii="Times New Roman" w:hAnsi="Times New Roman" w:cs="Times New Roman"/>
        </w:rPr>
        <w:t xml:space="preserve"> integrated approach combining physiological, genetic, nutritional, and technological strategies is essential to address the challenges posed by environmental change. Strengthening adaptive mechanisms, improving management practices, and promoting sustainable systems are critical for ensuring animal health, welfare, and long-term productivity in dynamic environmental conditions.</w:t>
      </w:r>
    </w:p>
    <w:p w14:paraId="3C3768C5" w14:textId="775EE84A" w:rsidR="002D3C8B" w:rsidRPr="006E58DE" w:rsidRDefault="00B51B9D" w:rsidP="00B51B9D">
      <w:pPr>
        <w:jc w:val="both"/>
        <w:rPr>
          <w:rFonts w:ascii="Times New Roman" w:hAnsi="Times New Roman" w:cs="Times New Roman"/>
        </w:rPr>
      </w:pPr>
      <w:r w:rsidRPr="006E58DE">
        <w:rPr>
          <w:rFonts w:ascii="Times New Roman" w:hAnsi="Times New Roman" w:cs="Times New Roman"/>
          <w:b/>
          <w:bCs/>
        </w:rPr>
        <w:t>Keywords:</w:t>
      </w:r>
      <w:r w:rsidR="00FD05CA">
        <w:rPr>
          <w:rFonts w:ascii="Times New Roman" w:hAnsi="Times New Roman" w:cs="Times New Roman"/>
          <w:b/>
          <w:bCs/>
        </w:rPr>
        <w:t xml:space="preserve"> </w:t>
      </w:r>
      <w:r w:rsidRPr="006E58DE">
        <w:rPr>
          <w:rFonts w:ascii="Times New Roman" w:hAnsi="Times New Roman" w:cs="Times New Roman"/>
          <w:i/>
          <w:iCs/>
        </w:rPr>
        <w:t>Animal physiology, Climate change, Heat stress, Thermoregulation, Endocrine response, Adaptation strategies, Precision livestock farming</w:t>
      </w:r>
    </w:p>
    <w:p w14:paraId="34BB2E99" w14:textId="77777777" w:rsidR="00730FA6" w:rsidRPr="00730FA6" w:rsidRDefault="00730FA6" w:rsidP="00B51B9D">
      <w:pPr>
        <w:jc w:val="both"/>
        <w:rPr>
          <w:rFonts w:ascii="Times New Roman" w:hAnsi="Times New Roman" w:cs="Times New Roman"/>
        </w:rPr>
      </w:pPr>
      <w:r w:rsidRPr="00730FA6">
        <w:rPr>
          <w:rFonts w:ascii="Times New Roman" w:hAnsi="Times New Roman" w:cs="Times New Roman"/>
          <w:b/>
          <w:bCs/>
        </w:rPr>
        <w:t>I. Introduction</w:t>
      </w:r>
    </w:p>
    <w:p w14:paraId="0BF7860B" w14:textId="66FA36BD" w:rsidR="00730FA6" w:rsidRPr="00730FA6" w:rsidRDefault="006E58DE" w:rsidP="00204DC8">
      <w:pPr>
        <w:jc w:val="both"/>
        <w:rPr>
          <w:rFonts w:ascii="Times New Roman" w:hAnsi="Times New Roman" w:cs="Times New Roman"/>
        </w:rPr>
      </w:pPr>
      <w:r w:rsidRPr="006E58DE">
        <w:rPr>
          <w:rFonts w:ascii="Times New Roman" w:hAnsi="Times New Roman" w:cs="Times New Roman"/>
          <w:i/>
          <w:iCs/>
        </w:rPr>
        <w:t>A</w:t>
      </w:r>
      <w:r w:rsidR="00730FA6" w:rsidRPr="00730FA6">
        <w:rPr>
          <w:rFonts w:ascii="Times New Roman" w:hAnsi="Times New Roman" w:cs="Times New Roman"/>
          <w:i/>
          <w:iCs/>
        </w:rPr>
        <w:t>nimal physiology under environmental change</w:t>
      </w:r>
      <w:r w:rsidR="00730FA6" w:rsidRPr="00730FA6">
        <w:rPr>
          <w:rFonts w:ascii="Times New Roman" w:hAnsi="Times New Roman" w:cs="Times New Roman"/>
        </w:rPr>
        <w:br/>
        <w:t>Animal physiology encompasses the functional mechanisms that regulate homeostasis, metabolism, growth, and reproduction in response t</w:t>
      </w:r>
      <w:r w:rsidR="00E4373C">
        <w:rPr>
          <w:rFonts w:ascii="Times New Roman" w:hAnsi="Times New Roman" w:cs="Times New Roman"/>
        </w:rPr>
        <w:t xml:space="preserve">o internal and external stimuli (Costa </w:t>
      </w:r>
      <w:r w:rsidR="00E4373C" w:rsidRPr="00E4373C">
        <w:rPr>
          <w:rFonts w:ascii="Times New Roman" w:hAnsi="Times New Roman" w:cs="Times New Roman"/>
          <w:i/>
          <w:iCs/>
        </w:rPr>
        <w:t>et.al.,</w:t>
      </w:r>
      <w:r w:rsidR="00E4373C">
        <w:rPr>
          <w:rFonts w:ascii="Times New Roman" w:hAnsi="Times New Roman" w:cs="Times New Roman"/>
        </w:rPr>
        <w:t xml:space="preserve"> 2004).</w:t>
      </w:r>
      <w:r w:rsidR="00730FA6" w:rsidRPr="00730FA6">
        <w:rPr>
          <w:rFonts w:ascii="Times New Roman" w:hAnsi="Times New Roman" w:cs="Times New Roman"/>
        </w:rPr>
        <w:t xml:space="preserve"> Rapid alterations in environmental conditions driven by climate variability, habitat modification, and anthropogenic pressures have intensified physiological challenges across livestock, wildlife, and aquatic species. </w:t>
      </w:r>
      <w:r w:rsidR="00690AA6" w:rsidRPr="009D4B52">
        <w:rPr>
          <w:rFonts w:ascii="Times New Roman" w:hAnsi="Times New Roman" w:cs="Times New Roman"/>
          <w:highlight w:val="yellow"/>
        </w:rPr>
        <w:t>The livestock sector is a significant contributor to anthropogenic greenhouse gas emissions, accounting for approximately 14.5% of total emissions (</w:t>
      </w:r>
      <w:r w:rsidR="00690AA6" w:rsidRPr="009D4B52">
        <w:rPr>
          <w:rFonts w:ascii="Times New Roman" w:hAnsi="Times New Roman" w:cs="Times New Roman"/>
          <w:color w:val="222222"/>
          <w:highlight w:val="yellow"/>
          <w:shd w:val="clear" w:color="auto" w:fill="FFFFFF"/>
          <w:lang w:val="en-US"/>
        </w:rPr>
        <w:t>Papakonstantinou et al., 2024)</w:t>
      </w:r>
      <w:r w:rsidR="00690AA6" w:rsidRPr="009D4B52">
        <w:rPr>
          <w:rFonts w:ascii="Times New Roman" w:hAnsi="Times New Roman" w:cs="Times New Roman"/>
          <w:highlight w:val="yellow"/>
        </w:rPr>
        <w:t xml:space="preserve">. </w:t>
      </w:r>
      <w:r w:rsidR="00204DC8" w:rsidRPr="009D4B52">
        <w:rPr>
          <w:rFonts w:ascii="Times New Roman" w:hAnsi="Times New Roman" w:cs="Times New Roman"/>
          <w:highlight w:val="yellow"/>
        </w:rPr>
        <w:t>The variation in climatic variables like temperature, humidity and radiations were recognized as the potential hazards in the growth and production of all domestic livestock species. High ambient temperature accompanied by high air humidity caused an additional discomfort and enhanced the stress level which in turn resulted in depression of the physiological and metabolic activities of this animal (</w:t>
      </w:r>
      <w:r w:rsidR="00204DC8" w:rsidRPr="009D4B52">
        <w:rPr>
          <w:rFonts w:ascii="Times New Roman" w:hAnsi="Times New Roman" w:cs="Times New Roman"/>
          <w:color w:val="222222"/>
          <w:highlight w:val="yellow"/>
          <w:shd w:val="clear" w:color="auto" w:fill="FFFFFF"/>
        </w:rPr>
        <w:t>Asres &amp; Amha, 2014)</w:t>
      </w:r>
      <w:r w:rsidR="00204DC8" w:rsidRPr="009D4B52">
        <w:rPr>
          <w:rFonts w:ascii="Times New Roman" w:hAnsi="Times New Roman" w:cs="Times New Roman"/>
          <w:highlight w:val="yellow"/>
        </w:rPr>
        <w:t>. Climate change will have an impact on livestock production due to competition for natural resources, feed quantity and quality, livestock illnesses, heat stress, and biodiversity loss (</w:t>
      </w:r>
      <w:r w:rsidR="00204DC8" w:rsidRPr="009D4B52">
        <w:rPr>
          <w:rFonts w:ascii="Times New Roman" w:hAnsi="Times New Roman" w:cs="Times New Roman"/>
          <w:color w:val="222222"/>
          <w:highlight w:val="yellow"/>
          <w:shd w:val="clear" w:color="auto" w:fill="FFFFFF"/>
          <w:lang w:val="en-US"/>
        </w:rPr>
        <w:t>Bogale &amp; Erena, 2022)</w:t>
      </w:r>
      <w:r w:rsidR="00204DC8">
        <w:rPr>
          <w:rFonts w:ascii="Times New Roman" w:hAnsi="Times New Roman" w:cs="Times New Roman"/>
        </w:rPr>
        <w:t xml:space="preserve"> </w:t>
      </w:r>
      <w:r w:rsidR="00730FA6" w:rsidRPr="00730FA6">
        <w:rPr>
          <w:rFonts w:ascii="Times New Roman" w:hAnsi="Times New Roman" w:cs="Times New Roman"/>
        </w:rPr>
        <w:t xml:space="preserve">Global mean surface temperature has increased by approximately 1.1 °C above pre-industrial levels, altering thermal gradients that directly influence enzymatic activity, respiration, and </w:t>
      </w:r>
      <w:r w:rsidR="00E4373C">
        <w:rPr>
          <w:rFonts w:ascii="Times New Roman" w:hAnsi="Times New Roman" w:cs="Times New Roman"/>
        </w:rPr>
        <w:t>endocrine balance</w:t>
      </w:r>
      <w:r w:rsidR="00730FA6" w:rsidRPr="00730FA6">
        <w:rPr>
          <w:rFonts w:ascii="Times New Roman" w:hAnsi="Times New Roman" w:cs="Times New Roman"/>
        </w:rPr>
        <w:t xml:space="preserve">. Thermal stress disrupts cellular integrity through protein denaturation, membrane instability, and elevated reactive oxygen species (ROS) </w:t>
      </w:r>
      <w:r w:rsidR="00730FA6" w:rsidRPr="00730FA6">
        <w:rPr>
          <w:rFonts w:ascii="Times New Roman" w:hAnsi="Times New Roman" w:cs="Times New Roman"/>
        </w:rPr>
        <w:lastRenderedPageBreak/>
        <w:t>production, leading to oxidative damage and imp</w:t>
      </w:r>
      <w:r w:rsidR="00E4373C">
        <w:rPr>
          <w:rFonts w:ascii="Times New Roman" w:hAnsi="Times New Roman" w:cs="Times New Roman"/>
        </w:rPr>
        <w:t>aired physiological efficiency</w:t>
      </w:r>
      <w:r w:rsidR="00730FA6" w:rsidRPr="00730FA6">
        <w:rPr>
          <w:rFonts w:ascii="Times New Roman" w:hAnsi="Times New Roman" w:cs="Times New Roman"/>
        </w:rPr>
        <w:t>.</w:t>
      </w:r>
      <w:r w:rsidR="00E0531F">
        <w:rPr>
          <w:rFonts w:ascii="Times New Roman" w:hAnsi="Times New Roman" w:cs="Times New Roman"/>
        </w:rPr>
        <w:t xml:space="preserve"> </w:t>
      </w:r>
      <w:r w:rsidR="00CF50D6" w:rsidRPr="009D4B52">
        <w:rPr>
          <w:rFonts w:ascii="Times New Roman" w:hAnsi="Times New Roman" w:cs="Times New Roman"/>
          <w:highlight w:val="yellow"/>
        </w:rPr>
        <w:t>Heat Stress is defined as the physiological strain experienced by animals when environmental temperatures exceed their thermoneutral zone, disrupting the balance between heat production and heat loss (</w:t>
      </w:r>
      <w:r w:rsidR="00CF50D6" w:rsidRPr="009D4B52">
        <w:rPr>
          <w:rFonts w:ascii="Times New Roman" w:hAnsi="Times New Roman" w:cs="Times New Roman"/>
          <w:color w:val="222222"/>
          <w:highlight w:val="yellow"/>
          <w:shd w:val="clear" w:color="auto" w:fill="FFFFFF"/>
        </w:rPr>
        <w:t>Prates, 2025)</w:t>
      </w:r>
      <w:r w:rsidR="00CF50D6" w:rsidRPr="00CF50D6">
        <w:rPr>
          <w:rFonts w:ascii="Times New Roman" w:hAnsi="Times New Roman" w:cs="Times New Roman"/>
        </w:rPr>
        <w:t xml:space="preserve"> </w:t>
      </w:r>
      <w:r w:rsidR="00730FA6" w:rsidRPr="00730FA6">
        <w:rPr>
          <w:rFonts w:ascii="Times New Roman" w:hAnsi="Times New Roman" w:cs="Times New Roman"/>
        </w:rPr>
        <w:t>plasticity plays a central role in enabling animals to adjust to fluctuating environments. Acute stress responses are mediated through activation of the hypothalamic–pituitary–adrenal (HPA) axis, resulting in elevated cortisol concentrations that modulate metabolism and immune function. Chronic exposure to environmental stressors may result in allostatic overload, characterized by reduced productivity, compromised immunity, and increased susceptibility to diseases. Adaptation mechanisms operate at multiple levels, including molecular (gene expression changes), cellular (protein synthesis), and systemic (thermoregulatory adjustments), reflecting the integrative nature of physiological responses.</w:t>
      </w:r>
    </w:p>
    <w:p w14:paraId="2BF45419" w14:textId="7907D7DE" w:rsidR="00730FA6" w:rsidRDefault="00730FA6" w:rsidP="00B51B9D">
      <w:pPr>
        <w:jc w:val="both"/>
        <w:rPr>
          <w:rFonts w:ascii="Times New Roman" w:hAnsi="Times New Roman" w:cs="Times New Roman"/>
        </w:rPr>
      </w:pPr>
      <w:r w:rsidRPr="00730FA6">
        <w:rPr>
          <w:rFonts w:ascii="Times New Roman" w:hAnsi="Times New Roman" w:cs="Times New Roman"/>
          <w:i/>
          <w:iCs/>
        </w:rPr>
        <w:t>Major environmental drivers</w:t>
      </w:r>
      <w:r w:rsidRPr="00730FA6">
        <w:rPr>
          <w:rFonts w:ascii="Times New Roman" w:hAnsi="Times New Roman" w:cs="Times New Roman"/>
        </w:rPr>
        <w:br/>
        <w:t>Environmental drivers influencing animal physiology can be broadly categorized into climatic, nutritional, and</w:t>
      </w:r>
      <w:r w:rsidR="001674AB">
        <w:rPr>
          <w:rFonts w:ascii="Times New Roman" w:hAnsi="Times New Roman" w:cs="Times New Roman"/>
        </w:rPr>
        <w:t xml:space="preserve"> anthropogenic factors (Tyler </w:t>
      </w:r>
      <w:r w:rsidR="001674AB" w:rsidRPr="001674AB">
        <w:rPr>
          <w:rFonts w:ascii="Times New Roman" w:hAnsi="Times New Roman" w:cs="Times New Roman"/>
          <w:i/>
          <w:iCs/>
        </w:rPr>
        <w:t>et.al.,</w:t>
      </w:r>
      <w:r w:rsidR="001674AB">
        <w:rPr>
          <w:rFonts w:ascii="Times New Roman" w:hAnsi="Times New Roman" w:cs="Times New Roman"/>
        </w:rPr>
        <w:t xml:space="preserve"> 2020).</w:t>
      </w:r>
      <w:r w:rsidRPr="00730FA6">
        <w:rPr>
          <w:rFonts w:ascii="Times New Roman" w:hAnsi="Times New Roman" w:cs="Times New Roman"/>
        </w:rPr>
        <w:t xml:space="preserve"> Temperature is a primary determinant, with the temperature–humidity index (THI) widely used to assess heat stress levels in animals. THI values above 72 are associated with physiological stress in dairy cattle, leading to increased respiration rate, elevated rectal temper</w:t>
      </w:r>
      <w:r w:rsidR="00E4373C">
        <w:rPr>
          <w:rFonts w:ascii="Times New Roman" w:hAnsi="Times New Roman" w:cs="Times New Roman"/>
        </w:rPr>
        <w:t>ature, and reduced feed intake</w:t>
      </w:r>
      <w:r w:rsidRPr="00730FA6">
        <w:rPr>
          <w:rFonts w:ascii="Times New Roman" w:hAnsi="Times New Roman" w:cs="Times New Roman"/>
        </w:rPr>
        <w:t>.</w:t>
      </w:r>
      <w:r w:rsidR="00E0531F">
        <w:rPr>
          <w:rFonts w:ascii="Times New Roman" w:hAnsi="Times New Roman" w:cs="Times New Roman"/>
        </w:rPr>
        <w:t xml:space="preserve"> </w:t>
      </w:r>
      <w:r w:rsidRPr="00730FA6">
        <w:rPr>
          <w:rFonts w:ascii="Times New Roman" w:hAnsi="Times New Roman" w:cs="Times New Roman"/>
        </w:rPr>
        <w:t>Humidity and solar radiation interact with temperature to intensify thermal load, limiting the effectiveness of evaporative cooling mechanisms such as sweating and panting. Water scarcity further exacerbates stress by impairing thermoregulation and metabolic processes. Nutritional stress arises from reduced feed quality and availability, affecting rumen fermentation, nutrient absorption, and energy balance.</w:t>
      </w:r>
      <w:r w:rsidR="00E0531F">
        <w:rPr>
          <w:rFonts w:ascii="Times New Roman" w:hAnsi="Times New Roman" w:cs="Times New Roman"/>
        </w:rPr>
        <w:t xml:space="preserve"> </w:t>
      </w:r>
      <w:r w:rsidRPr="00730FA6">
        <w:rPr>
          <w:rFonts w:ascii="Times New Roman" w:hAnsi="Times New Roman" w:cs="Times New Roman"/>
        </w:rPr>
        <w:t xml:space="preserve">Environmental pollutants, including heavy metals, pesticides, and industrial chemicals, disrupt physiological systems by inducing oxidative stress and endocrine dysfunction. Exposure to endocrine-disrupting compounds can interfere with hormone </w:t>
      </w:r>
      <w:r w:rsidR="00CB35FC" w:rsidRPr="00730FA6">
        <w:rPr>
          <w:rFonts w:ascii="Times New Roman" w:hAnsi="Times New Roman" w:cs="Times New Roman"/>
        </w:rPr>
        <w:t>signalling</w:t>
      </w:r>
      <w:r w:rsidRPr="00730FA6">
        <w:rPr>
          <w:rFonts w:ascii="Times New Roman" w:hAnsi="Times New Roman" w:cs="Times New Roman"/>
        </w:rPr>
        <w:t xml:space="preserve"> pathways, affecting growth, reproduction, and immu</w:t>
      </w:r>
      <w:r w:rsidR="00E4373C">
        <w:rPr>
          <w:rFonts w:ascii="Times New Roman" w:hAnsi="Times New Roman" w:cs="Times New Roman"/>
        </w:rPr>
        <w:t>ne responses</w:t>
      </w:r>
      <w:r w:rsidRPr="00730FA6">
        <w:rPr>
          <w:rFonts w:ascii="Times New Roman" w:hAnsi="Times New Roman" w:cs="Times New Roman"/>
        </w:rPr>
        <w:t>. Elevated atmospheric CO₂ levels and reduced oxygen availability in aquatic systems influence respiratory physiology, altering acid–base balance and oxygen transport mechanisms in fish.</w:t>
      </w:r>
      <w:r w:rsidR="00E0531F">
        <w:rPr>
          <w:rFonts w:ascii="Times New Roman" w:hAnsi="Times New Roman" w:cs="Times New Roman"/>
        </w:rPr>
        <w:t xml:space="preserve"> </w:t>
      </w:r>
      <w:r w:rsidRPr="00730FA6">
        <w:rPr>
          <w:rFonts w:ascii="Times New Roman" w:hAnsi="Times New Roman" w:cs="Times New Roman"/>
        </w:rPr>
        <w:t>Biotic stressors such as pathogens and parasites are also influenced by environmental changes, with rising temperatures expanding the geographical distribution of disease vectors. This leads to increased incidence of infectious diseases, placing additional physiological burdens on animals. The interaction of multiple environmental drivers often results in compounded stress effects, necessitating an integrated understanding of physiological responses under changing environmental conditions.</w:t>
      </w:r>
    </w:p>
    <w:p w14:paraId="10DB73C0" w14:textId="77777777" w:rsidR="00BA6B03" w:rsidRDefault="00BA6B03" w:rsidP="00B51B9D">
      <w:pPr>
        <w:jc w:val="both"/>
        <w:rPr>
          <w:rFonts w:ascii="Times New Roman" w:hAnsi="Times New Roman" w:cs="Times New Roman"/>
        </w:rPr>
      </w:pPr>
    </w:p>
    <w:p w14:paraId="32E14CAE" w14:textId="77777777" w:rsidR="00BA6B03" w:rsidRPr="00730FA6" w:rsidRDefault="00BA6B03" w:rsidP="00BA6B03">
      <w:pPr>
        <w:jc w:val="both"/>
        <w:rPr>
          <w:rFonts w:ascii="Times New Roman" w:hAnsi="Times New Roman" w:cs="Times New Roman"/>
        </w:rPr>
      </w:pPr>
      <w:r w:rsidRPr="00730FA6">
        <w:rPr>
          <w:rFonts w:ascii="Times New Roman" w:hAnsi="Times New Roman" w:cs="Times New Roman"/>
          <w:i/>
          <w:iCs/>
        </w:rPr>
        <w:t>Scope and significance</w:t>
      </w:r>
      <w:r w:rsidRPr="00730FA6">
        <w:rPr>
          <w:rFonts w:ascii="Times New Roman" w:hAnsi="Times New Roman" w:cs="Times New Roman"/>
        </w:rPr>
        <w:br/>
        <w:t>The scope of this review encompasses the examination of physiological responses and adaptive mechanisms in animals exposed to dynamic environmental conditions, including thermal stress, nutritional limitation</w:t>
      </w:r>
      <w:r>
        <w:rPr>
          <w:rFonts w:ascii="Times New Roman" w:hAnsi="Times New Roman" w:cs="Times New Roman"/>
        </w:rPr>
        <w:t>s, and environmental pollutants (</w:t>
      </w:r>
      <w:proofErr w:type="spellStart"/>
      <w:r>
        <w:rPr>
          <w:rFonts w:ascii="Times New Roman" w:hAnsi="Times New Roman" w:cs="Times New Roman"/>
        </w:rPr>
        <w:t>Sejian</w:t>
      </w:r>
      <w:proofErr w:type="spellEnd"/>
      <w:r>
        <w:rPr>
          <w:rFonts w:ascii="Times New Roman" w:hAnsi="Times New Roman" w:cs="Times New Roman"/>
        </w:rPr>
        <w:t xml:space="preserve"> </w:t>
      </w:r>
      <w:r w:rsidRPr="001674AB">
        <w:rPr>
          <w:rFonts w:ascii="Times New Roman" w:hAnsi="Times New Roman" w:cs="Times New Roman"/>
          <w:i/>
          <w:iCs/>
        </w:rPr>
        <w:t>et.al.,</w:t>
      </w:r>
      <w:r>
        <w:rPr>
          <w:rFonts w:ascii="Times New Roman" w:hAnsi="Times New Roman" w:cs="Times New Roman"/>
        </w:rPr>
        <w:t xml:space="preserve"> 2018).</w:t>
      </w:r>
      <w:r w:rsidRPr="00730FA6">
        <w:rPr>
          <w:rFonts w:ascii="Times New Roman" w:hAnsi="Times New Roman" w:cs="Times New Roman"/>
        </w:rPr>
        <w:t xml:space="preserve"> The significance lies in understanding how physiological systems respond to these stressors, which directly impacts agricultural productivity, biodiversity conservation, and ecosystem stability. Heat stress alone has been reported to reduce milk yield by 10–25% in dairy cattle due to decreased feed intake and altered endocrine profiles. Reproductive efficiency is also affected, with elevated temperatures impairing oocyte quality, embryonic development</w:t>
      </w:r>
      <w:r>
        <w:rPr>
          <w:rFonts w:ascii="Times New Roman" w:hAnsi="Times New Roman" w:cs="Times New Roman"/>
        </w:rPr>
        <w:t>, and hormonal synchronization</w:t>
      </w:r>
      <w:r w:rsidRPr="00730FA6">
        <w:rPr>
          <w:rFonts w:ascii="Times New Roman" w:hAnsi="Times New Roman" w:cs="Times New Roman"/>
        </w:rPr>
        <w:t>.</w:t>
      </w:r>
      <w:r>
        <w:rPr>
          <w:rFonts w:ascii="Times New Roman" w:hAnsi="Times New Roman" w:cs="Times New Roman"/>
        </w:rPr>
        <w:t xml:space="preserve"> </w:t>
      </w:r>
      <w:r w:rsidRPr="00730FA6">
        <w:rPr>
          <w:rFonts w:ascii="Times New Roman" w:hAnsi="Times New Roman" w:cs="Times New Roman"/>
        </w:rPr>
        <w:t>Metabolic adaptations under stress conditions involve shifts in energy utilization, favouring maintenance over production. Elevated cortisol levels promote gluconeogenesis and protein catabolism, leading to reduced growth rates and muscle deposition. Immune function is also compromised under prolonged stress, with decreased lymphocyte proliferation a</w:t>
      </w:r>
      <w:r>
        <w:rPr>
          <w:rFonts w:ascii="Times New Roman" w:hAnsi="Times New Roman" w:cs="Times New Roman"/>
        </w:rPr>
        <w:t>nd altered cytokine expression</w:t>
      </w:r>
      <w:r w:rsidRPr="00730FA6">
        <w:rPr>
          <w:rFonts w:ascii="Times New Roman" w:hAnsi="Times New Roman" w:cs="Times New Roman"/>
        </w:rPr>
        <w:t>. Understanding these physiological alterations provides a scientific basis for developing mitigation strategies, improving animal resilience, and ensuring sustainable production systems.</w:t>
      </w:r>
    </w:p>
    <w:p w14:paraId="5DEF88DE" w14:textId="77777777" w:rsidR="00BA6B03" w:rsidRPr="006E58DE" w:rsidRDefault="00BA6B03" w:rsidP="00B51B9D">
      <w:pPr>
        <w:jc w:val="both"/>
        <w:rPr>
          <w:rFonts w:ascii="Times New Roman" w:hAnsi="Times New Roman" w:cs="Times New Roman"/>
        </w:rPr>
      </w:pPr>
    </w:p>
    <w:p w14:paraId="574B160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lastRenderedPageBreak/>
        <w:t>II. Environmental Stressors</w:t>
      </w:r>
    </w:p>
    <w:p w14:paraId="7698E74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Abiotic factors</w:t>
      </w:r>
      <w:r w:rsidRPr="002D3C8B">
        <w:rPr>
          <w:rFonts w:ascii="Times New Roman" w:hAnsi="Times New Roman" w:cs="Times New Roman"/>
        </w:rPr>
        <w:br/>
        <w:t>Abiotic stressors represent non-living environmental variables that exert profound influence on physiological processes, metabolic effi</w:t>
      </w:r>
      <w:r w:rsidR="001674AB">
        <w:rPr>
          <w:rFonts w:ascii="Times New Roman" w:hAnsi="Times New Roman" w:cs="Times New Roman"/>
        </w:rPr>
        <w:t xml:space="preserve">ciency, and survival of animals (Verma </w:t>
      </w:r>
      <w:r w:rsidR="001674AB" w:rsidRPr="001674AB">
        <w:rPr>
          <w:rFonts w:ascii="Times New Roman" w:hAnsi="Times New Roman" w:cs="Times New Roman"/>
          <w:i/>
          <w:iCs/>
        </w:rPr>
        <w:t>et.al.,</w:t>
      </w:r>
      <w:r w:rsidR="001674AB">
        <w:rPr>
          <w:rFonts w:ascii="Times New Roman" w:hAnsi="Times New Roman" w:cs="Times New Roman"/>
        </w:rPr>
        <w:t xml:space="preserve"> 2025).</w:t>
      </w:r>
      <w:r w:rsidRPr="002D3C8B">
        <w:rPr>
          <w:rFonts w:ascii="Times New Roman" w:hAnsi="Times New Roman" w:cs="Times New Roman"/>
        </w:rPr>
        <w:t xml:space="preserve"> These factors directly affect thermoregulation, respiration, endocrine balance, and cellular </w:t>
      </w:r>
      <w:proofErr w:type="spellStart"/>
      <w:r w:rsidRPr="002D3C8B">
        <w:rPr>
          <w:rFonts w:ascii="Times New Roman" w:hAnsi="Times New Roman" w:cs="Times New Roman"/>
        </w:rPr>
        <w:t>integrity.Temperature</w:t>
      </w:r>
      <w:proofErr w:type="spellEnd"/>
      <w:r w:rsidRPr="002D3C8B">
        <w:rPr>
          <w:rFonts w:ascii="Times New Roman" w:hAnsi="Times New Roman" w:cs="Times New Roman"/>
        </w:rPr>
        <w:t xml:space="preserve"> is a dominant environmental determinant regulating enzymatic reactions, metabolic rate, and physiological stability. Elevated ambient temperatures induce heat stress, characterized by increased respiration rate, elevated rectal temperature, and reduced feed intake. Dairy cattle exposed to temperatures above 25–27 °C show a decline in milk yield ranging from 10–30%, associated with altered endocrine profi</w:t>
      </w:r>
      <w:r w:rsidR="00E4373C">
        <w:rPr>
          <w:rFonts w:ascii="Times New Roman" w:hAnsi="Times New Roman" w:cs="Times New Roman"/>
        </w:rPr>
        <w:t xml:space="preserve">les and reduced rumen </w:t>
      </w:r>
      <w:proofErr w:type="spellStart"/>
      <w:r w:rsidR="00E4373C">
        <w:rPr>
          <w:rFonts w:ascii="Times New Roman" w:hAnsi="Times New Roman" w:cs="Times New Roman"/>
        </w:rPr>
        <w:t>activity</w:t>
      </w:r>
      <w:r w:rsidRPr="002D3C8B">
        <w:rPr>
          <w:rFonts w:ascii="Times New Roman" w:hAnsi="Times New Roman" w:cs="Times New Roman"/>
        </w:rPr>
        <w:t>.Heat</w:t>
      </w:r>
      <w:proofErr w:type="spellEnd"/>
      <w:r w:rsidRPr="002D3C8B">
        <w:rPr>
          <w:rFonts w:ascii="Times New Roman" w:hAnsi="Times New Roman" w:cs="Times New Roman"/>
        </w:rPr>
        <w:t xml:space="preserve"> stress disrupts protein folding, leading to the synthesis of heat shock proteins (HSP70, HSP90) that stabilize cellular structures. Increased oxidative stress results in lipid </w:t>
      </w:r>
      <w:r w:rsidR="00E4373C">
        <w:rPr>
          <w:rFonts w:ascii="Times New Roman" w:hAnsi="Times New Roman" w:cs="Times New Roman"/>
        </w:rPr>
        <w:t xml:space="preserve">peroxidation and DNA </w:t>
      </w:r>
      <w:proofErr w:type="spellStart"/>
      <w:r w:rsidR="00E4373C">
        <w:rPr>
          <w:rFonts w:ascii="Times New Roman" w:hAnsi="Times New Roman" w:cs="Times New Roman"/>
        </w:rPr>
        <w:t>damage</w:t>
      </w:r>
      <w:r w:rsidRPr="002D3C8B">
        <w:rPr>
          <w:rFonts w:ascii="Times New Roman" w:hAnsi="Times New Roman" w:cs="Times New Roman"/>
        </w:rPr>
        <w:t>.Low</w:t>
      </w:r>
      <w:proofErr w:type="spellEnd"/>
      <w:r w:rsidRPr="002D3C8B">
        <w:rPr>
          <w:rFonts w:ascii="Times New Roman" w:hAnsi="Times New Roman" w:cs="Times New Roman"/>
        </w:rPr>
        <w:t xml:space="preserve"> temperatures increase maintenance energy requirements by 20–30%, diverting energy from growth and reproduction. Cold stress stimulates thyroid hormone secretion, enhancing metabolic heat product</w:t>
      </w:r>
      <w:r w:rsidR="00E4373C">
        <w:rPr>
          <w:rFonts w:ascii="Times New Roman" w:hAnsi="Times New Roman" w:cs="Times New Roman"/>
        </w:rPr>
        <w:t xml:space="preserve">ion but increasing feed </w:t>
      </w:r>
      <w:proofErr w:type="spellStart"/>
      <w:r w:rsidR="00E4373C">
        <w:rPr>
          <w:rFonts w:ascii="Times New Roman" w:hAnsi="Times New Roman" w:cs="Times New Roman"/>
        </w:rPr>
        <w:t>demand</w:t>
      </w:r>
      <w:r w:rsidRPr="002D3C8B">
        <w:rPr>
          <w:rFonts w:ascii="Times New Roman" w:hAnsi="Times New Roman" w:cs="Times New Roman"/>
        </w:rPr>
        <w:t>.Relative</w:t>
      </w:r>
      <w:proofErr w:type="spellEnd"/>
      <w:r w:rsidRPr="002D3C8B">
        <w:rPr>
          <w:rFonts w:ascii="Times New Roman" w:hAnsi="Times New Roman" w:cs="Times New Roman"/>
        </w:rPr>
        <w:t xml:space="preserve"> humidity influences evaporative heat loss and thermoregulation. High humidity reduces the efficiency of sweating and panting, intensifying heat stress. The temperature–humidity index (THI) is widely used to assess combined effects; values above 72 indicate </w:t>
      </w:r>
      <w:r w:rsidR="00E4373C">
        <w:rPr>
          <w:rFonts w:ascii="Times New Roman" w:hAnsi="Times New Roman" w:cs="Times New Roman"/>
        </w:rPr>
        <w:t>physiological stress in cattle</w:t>
      </w:r>
      <w:r w:rsidRPr="002D3C8B">
        <w:rPr>
          <w:rFonts w:ascii="Times New Roman" w:hAnsi="Times New Roman" w:cs="Times New Roman"/>
        </w:rPr>
        <w:t xml:space="preserve">. Elevated humidity also promotes microbial growth, increasing disease </w:t>
      </w:r>
      <w:proofErr w:type="spellStart"/>
      <w:r w:rsidRPr="002D3C8B">
        <w:rPr>
          <w:rFonts w:ascii="Times New Roman" w:hAnsi="Times New Roman" w:cs="Times New Roman"/>
        </w:rPr>
        <w:t>risk.Solar</w:t>
      </w:r>
      <w:proofErr w:type="spellEnd"/>
      <w:r w:rsidRPr="002D3C8B">
        <w:rPr>
          <w:rFonts w:ascii="Times New Roman" w:hAnsi="Times New Roman" w:cs="Times New Roman"/>
        </w:rPr>
        <w:t xml:space="preserve"> radiation contributes significantly to heat load in animals, especially under direct exposure. Shortwave and longwave radiation increase body surface temperature, leading to hyperthermia. Ultraviolet (UV) radiation affects skin integrity, immune function, and can induce oxidative stress </w:t>
      </w:r>
      <w:r w:rsidR="00E4373C">
        <w:rPr>
          <w:rFonts w:ascii="Times New Roman" w:hAnsi="Times New Roman" w:cs="Times New Roman"/>
        </w:rPr>
        <w:t>through free radical formation</w:t>
      </w:r>
      <w:r w:rsidR="001674AB">
        <w:rPr>
          <w:rFonts w:ascii="Times New Roman" w:hAnsi="Times New Roman" w:cs="Times New Roman"/>
        </w:rPr>
        <w:t xml:space="preserve"> (Pillai </w:t>
      </w:r>
      <w:r w:rsidR="001674AB" w:rsidRPr="001674AB">
        <w:rPr>
          <w:rFonts w:ascii="Times New Roman" w:hAnsi="Times New Roman" w:cs="Times New Roman"/>
          <w:i/>
          <w:iCs/>
        </w:rPr>
        <w:t>et.al.,</w:t>
      </w:r>
      <w:r w:rsidR="001674AB">
        <w:rPr>
          <w:rFonts w:ascii="Times New Roman" w:hAnsi="Times New Roman" w:cs="Times New Roman"/>
        </w:rPr>
        <w:t xml:space="preserve"> 2005). </w:t>
      </w:r>
      <w:r w:rsidRPr="002D3C8B">
        <w:rPr>
          <w:rFonts w:ascii="Times New Roman" w:hAnsi="Times New Roman" w:cs="Times New Roman"/>
        </w:rPr>
        <w:t xml:space="preserve">Biotic stressors include living organisms that influence animal health and physiological balance through infection, competition, and </w:t>
      </w:r>
      <w:proofErr w:type="spellStart"/>
      <w:r w:rsidRPr="002D3C8B">
        <w:rPr>
          <w:rFonts w:ascii="Times New Roman" w:hAnsi="Times New Roman" w:cs="Times New Roman"/>
        </w:rPr>
        <w:t>parasitism.Pathogenic</w:t>
      </w:r>
      <w:proofErr w:type="spellEnd"/>
      <w:r w:rsidRPr="002D3C8B">
        <w:rPr>
          <w:rFonts w:ascii="Times New Roman" w:hAnsi="Times New Roman" w:cs="Times New Roman"/>
        </w:rPr>
        <w:t xml:space="preserve"> bacteria, viruses, and fungi impose metabolic and immunological stress. Infection activates immune responses, increasing energy expenditure and reducing productivity. Febrile responses elevate body temperature, altering metabolic pathways and reducing feed intake. Climate variability has expanded the distribution of infectious disea</w:t>
      </w:r>
      <w:r w:rsidR="00E4373C">
        <w:rPr>
          <w:rFonts w:ascii="Times New Roman" w:hAnsi="Times New Roman" w:cs="Times New Roman"/>
        </w:rPr>
        <w:t xml:space="preserve">ses, increasing exposure </w:t>
      </w:r>
      <w:proofErr w:type="spellStart"/>
      <w:r w:rsidR="00E4373C">
        <w:rPr>
          <w:rFonts w:ascii="Times New Roman" w:hAnsi="Times New Roman" w:cs="Times New Roman"/>
        </w:rPr>
        <w:t>risks</w:t>
      </w:r>
      <w:r w:rsidRPr="002D3C8B">
        <w:rPr>
          <w:rFonts w:ascii="Times New Roman" w:hAnsi="Times New Roman" w:cs="Times New Roman"/>
        </w:rPr>
        <w:t>.Endoparasites</w:t>
      </w:r>
      <w:proofErr w:type="spellEnd"/>
      <w:r w:rsidRPr="002D3C8B">
        <w:rPr>
          <w:rFonts w:ascii="Times New Roman" w:hAnsi="Times New Roman" w:cs="Times New Roman"/>
        </w:rPr>
        <w:t xml:space="preserve"> and ectoparasites reduce nutrient availability and cause tissue damage. Parasitic infections can decrease weight gain by 15–40% and reduce feed conversion efficiency. Blood-feeding parasites such as ticks and helminths induce </w:t>
      </w:r>
      <w:proofErr w:type="spellStart"/>
      <w:r w:rsidRPr="002D3C8B">
        <w:rPr>
          <w:rFonts w:ascii="Times New Roman" w:hAnsi="Times New Roman" w:cs="Times New Roman"/>
        </w:rPr>
        <w:t>anemia</w:t>
      </w:r>
      <w:proofErr w:type="spellEnd"/>
      <w:r w:rsidRPr="002D3C8B">
        <w:rPr>
          <w:rFonts w:ascii="Times New Roman" w:hAnsi="Times New Roman" w:cs="Times New Roman"/>
        </w:rPr>
        <w:t xml:space="preserve"> and immune suppression, impai</w:t>
      </w:r>
      <w:r w:rsidR="00E4373C">
        <w:rPr>
          <w:rFonts w:ascii="Times New Roman" w:hAnsi="Times New Roman" w:cs="Times New Roman"/>
        </w:rPr>
        <w:t>ring physiological performance</w:t>
      </w:r>
      <w:r w:rsidRPr="002D3C8B">
        <w:rPr>
          <w:rFonts w:ascii="Times New Roman" w:hAnsi="Times New Roman" w:cs="Times New Roman"/>
        </w:rPr>
        <w:t>.</w:t>
      </w:r>
    </w:p>
    <w:p w14:paraId="62EE703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Nutritional stress</w:t>
      </w:r>
      <w:r w:rsidRPr="002D3C8B">
        <w:rPr>
          <w:rFonts w:ascii="Times New Roman" w:hAnsi="Times New Roman" w:cs="Times New Roman"/>
        </w:rPr>
        <w:br/>
        <w:t>Nutritional stress arises from inadequate or imbalanced nutrient supply, affecting metabolic pathways, growt</w:t>
      </w:r>
      <w:r w:rsidR="00E4373C">
        <w:rPr>
          <w:rFonts w:ascii="Times New Roman" w:hAnsi="Times New Roman" w:cs="Times New Roman"/>
        </w:rPr>
        <w:t>h, and reproductive performance</w:t>
      </w:r>
      <w:r w:rsidR="001674AB">
        <w:rPr>
          <w:rFonts w:ascii="Times New Roman" w:hAnsi="Times New Roman" w:cs="Times New Roman"/>
        </w:rPr>
        <w:t xml:space="preserve"> (Li </w:t>
      </w:r>
      <w:r w:rsidR="001674AB" w:rsidRPr="001674AB">
        <w:rPr>
          <w:rFonts w:ascii="Times New Roman" w:hAnsi="Times New Roman" w:cs="Times New Roman"/>
          <w:i/>
          <w:iCs/>
        </w:rPr>
        <w:t>et.al.,</w:t>
      </w:r>
      <w:r w:rsidR="001674AB">
        <w:rPr>
          <w:rFonts w:ascii="Times New Roman" w:hAnsi="Times New Roman" w:cs="Times New Roman"/>
        </w:rPr>
        <w:t xml:space="preserve"> 2025).</w:t>
      </w:r>
      <w:r w:rsidR="00730C57">
        <w:rPr>
          <w:rFonts w:ascii="Times New Roman" w:hAnsi="Times New Roman" w:cs="Times New Roman"/>
        </w:rPr>
        <w:t xml:space="preserve"> </w:t>
      </w:r>
      <w:r w:rsidRPr="002D3C8B">
        <w:rPr>
          <w:rFonts w:ascii="Times New Roman" w:hAnsi="Times New Roman" w:cs="Times New Roman"/>
        </w:rPr>
        <w:t xml:space="preserve">Feed scarcity reduces energy intake, leading to negative energy balance and mobilization of body reserves. Protein deficiency impairs enzyme synthesis and immune responses, while mineral imbalances affect skeletal development and metabolic </w:t>
      </w:r>
      <w:proofErr w:type="spellStart"/>
      <w:r w:rsidRPr="002D3C8B">
        <w:rPr>
          <w:rFonts w:ascii="Times New Roman" w:hAnsi="Times New Roman" w:cs="Times New Roman"/>
        </w:rPr>
        <w:t>regulation.Reduced</w:t>
      </w:r>
      <w:proofErr w:type="spellEnd"/>
      <w:r w:rsidRPr="002D3C8B">
        <w:rPr>
          <w:rFonts w:ascii="Times New Roman" w:hAnsi="Times New Roman" w:cs="Times New Roman"/>
        </w:rPr>
        <w:t xml:space="preserve"> glucose availability triggers gluconeogenesis and lipid mobilization, increasing ketone body formation and metabolic </w:t>
      </w:r>
      <w:proofErr w:type="spellStart"/>
      <w:r w:rsidRPr="002D3C8B">
        <w:rPr>
          <w:rFonts w:ascii="Times New Roman" w:hAnsi="Times New Roman" w:cs="Times New Roman"/>
        </w:rPr>
        <w:t>disorders.Deficiencies</w:t>
      </w:r>
      <w:proofErr w:type="spellEnd"/>
      <w:r w:rsidRPr="002D3C8B">
        <w:rPr>
          <w:rFonts w:ascii="Times New Roman" w:hAnsi="Times New Roman" w:cs="Times New Roman"/>
        </w:rPr>
        <w:t xml:space="preserve"> in essential amino acids and micronutrients such as zinc, selenium, and vitamins impair antioxidant </w:t>
      </w:r>
      <w:proofErr w:type="spellStart"/>
      <w:r w:rsidRPr="002D3C8B">
        <w:rPr>
          <w:rFonts w:ascii="Times New Roman" w:hAnsi="Times New Roman" w:cs="Times New Roman"/>
        </w:rPr>
        <w:t>defense</w:t>
      </w:r>
      <w:proofErr w:type="spellEnd"/>
      <w:r w:rsidR="00E4373C">
        <w:rPr>
          <w:rFonts w:ascii="Times New Roman" w:hAnsi="Times New Roman" w:cs="Times New Roman"/>
        </w:rPr>
        <w:t xml:space="preserve"> systems and immune competence</w:t>
      </w:r>
      <w:r w:rsidRPr="002D3C8B">
        <w:rPr>
          <w:rFonts w:ascii="Times New Roman" w:hAnsi="Times New Roman" w:cs="Times New Roman"/>
        </w:rPr>
        <w:t>.</w:t>
      </w:r>
    </w:p>
    <w:p w14:paraId="705459A1" w14:textId="77777777"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Chemical pollutants</w:t>
      </w:r>
      <w:r w:rsidRPr="002D3C8B">
        <w:rPr>
          <w:rFonts w:ascii="Times New Roman" w:hAnsi="Times New Roman" w:cs="Times New Roman"/>
        </w:rPr>
        <w:br/>
        <w:t>Chemical stressors include environmental contaminants such as heavy metals, pesticides, industrial chemicals, and</w:t>
      </w:r>
      <w:r w:rsidR="00E4373C">
        <w:rPr>
          <w:rFonts w:ascii="Times New Roman" w:hAnsi="Times New Roman" w:cs="Times New Roman"/>
        </w:rPr>
        <w:t xml:space="preserve"> endocrine-disrupting compounds (Thakur </w:t>
      </w:r>
      <w:r w:rsidR="00E4373C" w:rsidRPr="00E4373C">
        <w:rPr>
          <w:rFonts w:ascii="Times New Roman" w:hAnsi="Times New Roman" w:cs="Times New Roman"/>
          <w:i/>
          <w:iCs/>
        </w:rPr>
        <w:t>et.al.,</w:t>
      </w:r>
      <w:r w:rsidR="00E4373C">
        <w:rPr>
          <w:rFonts w:ascii="Times New Roman" w:hAnsi="Times New Roman" w:cs="Times New Roman"/>
        </w:rPr>
        <w:t xml:space="preserve"> 2025). </w:t>
      </w:r>
      <w:r w:rsidRPr="002D3C8B">
        <w:rPr>
          <w:rFonts w:ascii="Times New Roman" w:hAnsi="Times New Roman" w:cs="Times New Roman"/>
        </w:rPr>
        <w:t>Exposure to lead, cadmium, and mercury causes bioaccumulation, oxidative stress, and disruption of enzymatic systems. These metals interfere with mitochondrial function and red</w:t>
      </w:r>
      <w:r w:rsidR="00E4373C">
        <w:rPr>
          <w:rFonts w:ascii="Times New Roman" w:hAnsi="Times New Roman" w:cs="Times New Roman"/>
        </w:rPr>
        <w:t xml:space="preserve">uce cellular energy </w:t>
      </w:r>
      <w:proofErr w:type="spellStart"/>
      <w:r w:rsidR="00E4373C">
        <w:rPr>
          <w:rFonts w:ascii="Times New Roman" w:hAnsi="Times New Roman" w:cs="Times New Roman"/>
        </w:rPr>
        <w:t>production</w:t>
      </w:r>
      <w:r w:rsidRPr="002D3C8B">
        <w:rPr>
          <w:rFonts w:ascii="Times New Roman" w:hAnsi="Times New Roman" w:cs="Times New Roman"/>
        </w:rPr>
        <w:t>.Organophosphates</w:t>
      </w:r>
      <w:proofErr w:type="spellEnd"/>
      <w:r w:rsidRPr="002D3C8B">
        <w:rPr>
          <w:rFonts w:ascii="Times New Roman" w:hAnsi="Times New Roman" w:cs="Times New Roman"/>
        </w:rPr>
        <w:t xml:space="preserve"> and organochlorines affect nervous system function by inhibiting acetylcholinesterase activity. Chronic exposure leads to neurotoxicity, reproductive dysfunction, and immune </w:t>
      </w:r>
      <w:proofErr w:type="spellStart"/>
      <w:r w:rsidRPr="002D3C8B">
        <w:rPr>
          <w:rFonts w:ascii="Times New Roman" w:hAnsi="Times New Roman" w:cs="Times New Roman"/>
        </w:rPr>
        <w:t>suppression.Compounds</w:t>
      </w:r>
      <w:proofErr w:type="spellEnd"/>
      <w:r w:rsidRPr="002D3C8B">
        <w:rPr>
          <w:rFonts w:ascii="Times New Roman" w:hAnsi="Times New Roman" w:cs="Times New Roman"/>
        </w:rPr>
        <w:t xml:space="preserve"> such as bisphenol A and dioxins interfere with hormonal </w:t>
      </w:r>
      <w:proofErr w:type="spellStart"/>
      <w:r w:rsidRPr="002D3C8B">
        <w:rPr>
          <w:rFonts w:ascii="Times New Roman" w:hAnsi="Times New Roman" w:cs="Times New Roman"/>
        </w:rPr>
        <w:t>signaling</w:t>
      </w:r>
      <w:proofErr w:type="spellEnd"/>
      <w:r w:rsidRPr="002D3C8B">
        <w:rPr>
          <w:rFonts w:ascii="Times New Roman" w:hAnsi="Times New Roman" w:cs="Times New Roman"/>
        </w:rPr>
        <w:t xml:space="preserve"> pathways, affecting growth, reproduc</w:t>
      </w:r>
      <w:r w:rsidR="00E4373C">
        <w:rPr>
          <w:rFonts w:ascii="Times New Roman" w:hAnsi="Times New Roman" w:cs="Times New Roman"/>
        </w:rPr>
        <w:t>tion, and metabolic regulation</w:t>
      </w:r>
      <w:r w:rsidRPr="002D3C8B">
        <w:rPr>
          <w:rFonts w:ascii="Times New Roman" w:hAnsi="Times New Roman" w:cs="Times New Roman"/>
        </w:rPr>
        <w:t xml:space="preserve">. Alterations in endocrine balance can result </w:t>
      </w:r>
      <w:r w:rsidRPr="002D3C8B">
        <w:rPr>
          <w:rFonts w:ascii="Times New Roman" w:hAnsi="Times New Roman" w:cs="Times New Roman"/>
        </w:rPr>
        <w:lastRenderedPageBreak/>
        <w:t>in reduced fertility, developmental abnormalities, and altered physiological responses to environmental stress.</w:t>
      </w:r>
    </w:p>
    <w:p w14:paraId="6EFF594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III. Physiological Responses</w:t>
      </w:r>
    </w:p>
    <w:p w14:paraId="551169F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Homeostasis and stress</w:t>
      </w:r>
      <w:r w:rsidRPr="002D3C8B">
        <w:rPr>
          <w:rFonts w:ascii="Times New Roman" w:hAnsi="Times New Roman" w:cs="Times New Roman"/>
        </w:rPr>
        <w:br/>
        <w:t>Homeostasis refers to the maintenance of internal equilibrium in physiological parameters such as body temperature, pH, osmotic balance, and metabolic rat</w:t>
      </w:r>
      <w:r w:rsidR="001674AB">
        <w:rPr>
          <w:rFonts w:ascii="Times New Roman" w:hAnsi="Times New Roman" w:cs="Times New Roman"/>
        </w:rPr>
        <w:t xml:space="preserve">e despite external fluctuations (Zion </w:t>
      </w:r>
      <w:r w:rsidR="001674AB" w:rsidRPr="001674AB">
        <w:rPr>
          <w:rFonts w:ascii="Times New Roman" w:hAnsi="Times New Roman" w:cs="Times New Roman"/>
          <w:i/>
          <w:iCs/>
        </w:rPr>
        <w:t>et.al.,</w:t>
      </w:r>
      <w:r w:rsidR="001674AB">
        <w:rPr>
          <w:rFonts w:ascii="Times New Roman" w:hAnsi="Times New Roman" w:cs="Times New Roman"/>
        </w:rPr>
        <w:t xml:space="preserve"> 2015).</w:t>
      </w:r>
      <w:r w:rsidRPr="002D3C8B">
        <w:rPr>
          <w:rFonts w:ascii="Times New Roman" w:hAnsi="Times New Roman" w:cs="Times New Roman"/>
        </w:rPr>
        <w:t xml:space="preserve"> Environmental stress challenges this equilibrium, triggering adaptive mechanisms aimed at restoring stability. Acute stress induces rapid physiological adjustments, while chronic stress leads to allostatic load, characterized by prolonged deviation from baseline </w:t>
      </w:r>
      <w:proofErr w:type="spellStart"/>
      <w:r w:rsidRPr="002D3C8B">
        <w:rPr>
          <w:rFonts w:ascii="Times New Roman" w:hAnsi="Times New Roman" w:cs="Times New Roman"/>
        </w:rPr>
        <w:t>conditions.Allostasis</w:t>
      </w:r>
      <w:proofErr w:type="spellEnd"/>
      <w:r w:rsidRPr="002D3C8B">
        <w:rPr>
          <w:rFonts w:ascii="Times New Roman" w:hAnsi="Times New Roman" w:cs="Times New Roman"/>
        </w:rPr>
        <w:t xml:space="preserve"> involves dynamic regulatory processes that enable organisms to achieve stability through change. Energy resources are redistributed from growth and reproduction toward maintenance and survival functions. Prolonged stress exposure reduces feed efficiency, growth rate, and reproductive performance, reflecting </w:t>
      </w:r>
      <w:r w:rsidR="00E4373C">
        <w:rPr>
          <w:rFonts w:ascii="Times New Roman" w:hAnsi="Times New Roman" w:cs="Times New Roman"/>
        </w:rPr>
        <w:t xml:space="preserve">metabolic </w:t>
      </w:r>
      <w:proofErr w:type="spellStart"/>
      <w:r w:rsidR="00E4373C">
        <w:rPr>
          <w:rFonts w:ascii="Times New Roman" w:hAnsi="Times New Roman" w:cs="Times New Roman"/>
        </w:rPr>
        <w:t>prioritization</w:t>
      </w:r>
      <w:r w:rsidRPr="002D3C8B">
        <w:rPr>
          <w:rFonts w:ascii="Times New Roman" w:hAnsi="Times New Roman" w:cs="Times New Roman"/>
        </w:rPr>
        <w:t>.Key</w:t>
      </w:r>
      <w:proofErr w:type="spellEnd"/>
      <w:r w:rsidRPr="002D3C8B">
        <w:rPr>
          <w:rFonts w:ascii="Times New Roman" w:hAnsi="Times New Roman" w:cs="Times New Roman"/>
        </w:rPr>
        <w:t xml:space="preserve"> indicators include elevated body temperature, increased respiration rate, altered heart rate, and changes in blood metabolites such as glucose and cortisol. Chronic stress conditions are associated with reduced productivity and impaired physiological resilience.</w:t>
      </w:r>
    </w:p>
    <w:p w14:paraId="181BDD5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Neuroendocrine system</w:t>
      </w:r>
      <w:r w:rsidRPr="002D3C8B">
        <w:rPr>
          <w:rFonts w:ascii="Times New Roman" w:hAnsi="Times New Roman" w:cs="Times New Roman"/>
        </w:rPr>
        <w:br/>
        <w:t>The neuroendocrine system coordinates the integration of nervous and hormonal responses to environmental stimuli, ensuring</w:t>
      </w:r>
      <w:r w:rsidR="001674AB">
        <w:rPr>
          <w:rFonts w:ascii="Times New Roman" w:hAnsi="Times New Roman" w:cs="Times New Roman"/>
        </w:rPr>
        <w:t xml:space="preserve"> rapid and sustained adaptation (Goel </w:t>
      </w:r>
      <w:r w:rsidR="001674AB" w:rsidRPr="001674AB">
        <w:rPr>
          <w:rFonts w:ascii="Times New Roman" w:hAnsi="Times New Roman" w:cs="Times New Roman"/>
          <w:i/>
          <w:iCs/>
        </w:rPr>
        <w:t>et.al.,</w:t>
      </w:r>
      <w:r w:rsidR="001674AB">
        <w:rPr>
          <w:rFonts w:ascii="Times New Roman" w:hAnsi="Times New Roman" w:cs="Times New Roman"/>
        </w:rPr>
        <w:t xml:space="preserve"> 2025). </w:t>
      </w:r>
      <w:r w:rsidRPr="002D3C8B">
        <w:rPr>
          <w:rFonts w:ascii="Times New Roman" w:hAnsi="Times New Roman" w:cs="Times New Roman"/>
        </w:rPr>
        <w:t>The hypothalamic–pituitary–adrenal (HPA) axis is the central stress response pathway. Environmental stressors stimulate the hypothalamus to release corticotropin-releasing hormone (CRH), which triggers adrenocorticotropic hormone (ACTH) secretion from the pituitary gland. ACTH stimulates the adrenal cortex to produce glucocorticoids, primarily cortisol. Elevated cortisol levels regulate glucose metabolism, protein c</w:t>
      </w:r>
      <w:r w:rsidR="00E4373C">
        <w:rPr>
          <w:rFonts w:ascii="Times New Roman" w:hAnsi="Times New Roman" w:cs="Times New Roman"/>
        </w:rPr>
        <w:t xml:space="preserve">atabolism, and immune </w:t>
      </w:r>
      <w:proofErr w:type="spellStart"/>
      <w:r w:rsidR="00E4373C">
        <w:rPr>
          <w:rFonts w:ascii="Times New Roman" w:hAnsi="Times New Roman" w:cs="Times New Roman"/>
        </w:rPr>
        <w:t>function</w:t>
      </w:r>
      <w:r w:rsidRPr="002D3C8B">
        <w:rPr>
          <w:rFonts w:ascii="Times New Roman" w:hAnsi="Times New Roman" w:cs="Times New Roman"/>
        </w:rPr>
        <w:t>.Stress</w:t>
      </w:r>
      <w:proofErr w:type="spellEnd"/>
      <w:r w:rsidRPr="002D3C8B">
        <w:rPr>
          <w:rFonts w:ascii="Times New Roman" w:hAnsi="Times New Roman" w:cs="Times New Roman"/>
        </w:rPr>
        <w:t xml:space="preserve"> conditions alter the secretion of multiple hormones, including adrenaline, noradrenaline, thyroid hormones, and insulin. Catecholamines increase heart rate and blood flow to essential organs, while thyroid hormones regulate metabolic heat production. Reduced insulin sensitivity under stress conditions contributes to altered glucose utili</w:t>
      </w:r>
      <w:r w:rsidR="00E4373C">
        <w:rPr>
          <w:rFonts w:ascii="Times New Roman" w:hAnsi="Times New Roman" w:cs="Times New Roman"/>
        </w:rPr>
        <w:t>zation and metabolic imbalance</w:t>
      </w:r>
      <w:r w:rsidRPr="002D3C8B">
        <w:rPr>
          <w:rFonts w:ascii="Times New Roman" w:hAnsi="Times New Roman" w:cs="Times New Roman"/>
        </w:rPr>
        <w:t>.</w:t>
      </w:r>
    </w:p>
    <w:p w14:paraId="0007F315"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Cellular responses</w:t>
      </w:r>
      <w:r w:rsidRPr="002D3C8B">
        <w:rPr>
          <w:rFonts w:ascii="Times New Roman" w:hAnsi="Times New Roman" w:cs="Times New Roman"/>
        </w:rPr>
        <w:br/>
        <w:t xml:space="preserve">Cellular responses form the first line of </w:t>
      </w:r>
      <w:proofErr w:type="spellStart"/>
      <w:r w:rsidRPr="002D3C8B">
        <w:rPr>
          <w:rFonts w:ascii="Times New Roman" w:hAnsi="Times New Roman" w:cs="Times New Roman"/>
        </w:rPr>
        <w:t>defense</w:t>
      </w:r>
      <w:proofErr w:type="spellEnd"/>
      <w:r w:rsidRPr="002D3C8B">
        <w:rPr>
          <w:rFonts w:ascii="Times New Roman" w:hAnsi="Times New Roman" w:cs="Times New Roman"/>
        </w:rPr>
        <w:t xml:space="preserve"> against environmental stress, involving molecular and biochemical adjustments that protect cellular </w:t>
      </w:r>
      <w:proofErr w:type="spellStart"/>
      <w:r w:rsidRPr="002D3C8B">
        <w:rPr>
          <w:rFonts w:ascii="Times New Roman" w:hAnsi="Times New Roman" w:cs="Times New Roman"/>
        </w:rPr>
        <w:t>integrity.Heat</w:t>
      </w:r>
      <w:proofErr w:type="spellEnd"/>
      <w:r w:rsidRPr="002D3C8B">
        <w:rPr>
          <w:rFonts w:ascii="Times New Roman" w:hAnsi="Times New Roman" w:cs="Times New Roman"/>
        </w:rPr>
        <w:t xml:space="preserve"> shock proteins (HSPs) are molecular chaperones that stabilize protein structure and prevent aggregation during stress conditions. HSP70 and HSP90 are commonly upregulated under thermal stress, aiding in protein refolding and cellular repair. Expression of HSPs is considered a biomarker of stress tolerance and cellular </w:t>
      </w:r>
      <w:proofErr w:type="spellStart"/>
      <w:r w:rsidR="00E4373C">
        <w:rPr>
          <w:rFonts w:ascii="Times New Roman" w:hAnsi="Times New Roman" w:cs="Times New Roman"/>
        </w:rPr>
        <w:t>resilience</w:t>
      </w:r>
      <w:r w:rsidRPr="002D3C8B">
        <w:rPr>
          <w:rFonts w:ascii="Times New Roman" w:hAnsi="Times New Roman" w:cs="Times New Roman"/>
        </w:rPr>
        <w:t>.Environmental</w:t>
      </w:r>
      <w:proofErr w:type="spellEnd"/>
      <w:r w:rsidRPr="002D3C8B">
        <w:rPr>
          <w:rFonts w:ascii="Times New Roman" w:hAnsi="Times New Roman" w:cs="Times New Roman"/>
        </w:rPr>
        <w:t xml:space="preserve"> stress enhances the production of reactive oxygen species (ROS), including superoxide radicals and hydrogen peroxide. Excess ROS leads to oxidative damage of lipids, proteins, and DNA. Antioxidant </w:t>
      </w:r>
      <w:proofErr w:type="spellStart"/>
      <w:r w:rsidRPr="002D3C8B">
        <w:rPr>
          <w:rFonts w:ascii="Times New Roman" w:hAnsi="Times New Roman" w:cs="Times New Roman"/>
        </w:rPr>
        <w:t>defense</w:t>
      </w:r>
      <w:proofErr w:type="spellEnd"/>
      <w:r w:rsidRPr="002D3C8B">
        <w:rPr>
          <w:rFonts w:ascii="Times New Roman" w:hAnsi="Times New Roman" w:cs="Times New Roman"/>
        </w:rPr>
        <w:t xml:space="preserve"> systems, including enzymes such as superoxide dismutase (SOD), catalase, and glutathione peroxidase, mitigate oxidative damage. Imbalance between ROS production and antioxidant capacity results in cell</w:t>
      </w:r>
      <w:r w:rsidR="00E4373C">
        <w:rPr>
          <w:rFonts w:ascii="Times New Roman" w:hAnsi="Times New Roman" w:cs="Times New Roman"/>
        </w:rPr>
        <w:t>ular dysfunction and apoptosis</w:t>
      </w:r>
      <w:r w:rsidRPr="002D3C8B">
        <w:rPr>
          <w:rFonts w:ascii="Times New Roman" w:hAnsi="Times New Roman" w:cs="Times New Roman"/>
        </w:rPr>
        <w:t>.</w:t>
      </w:r>
    </w:p>
    <w:p w14:paraId="4C052C3E"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Immune changes</w:t>
      </w:r>
      <w:r w:rsidRPr="002D3C8B">
        <w:rPr>
          <w:rFonts w:ascii="Times New Roman" w:hAnsi="Times New Roman" w:cs="Times New Roman"/>
        </w:rPr>
        <w:br/>
        <w:t>Stress significantly influences immune function thro</w:t>
      </w:r>
      <w:r w:rsidR="00730C57">
        <w:rPr>
          <w:rFonts w:ascii="Times New Roman" w:hAnsi="Times New Roman" w:cs="Times New Roman"/>
        </w:rPr>
        <w:t>ugh neuroendocrine interactions (</w:t>
      </w:r>
      <w:proofErr w:type="spellStart"/>
      <w:r w:rsidR="00730C57">
        <w:rPr>
          <w:rFonts w:ascii="Times New Roman" w:hAnsi="Times New Roman" w:cs="Times New Roman"/>
        </w:rPr>
        <w:t>Weigent</w:t>
      </w:r>
      <w:proofErr w:type="spellEnd"/>
      <w:r w:rsidR="00817A18">
        <w:rPr>
          <w:rFonts w:ascii="Times New Roman" w:hAnsi="Times New Roman" w:cs="Times New Roman"/>
        </w:rPr>
        <w:t xml:space="preserve"> </w:t>
      </w:r>
      <w:r w:rsidR="00730C57" w:rsidRPr="00730C57">
        <w:rPr>
          <w:rFonts w:ascii="Times New Roman" w:hAnsi="Times New Roman" w:cs="Times New Roman"/>
          <w:i/>
          <w:iCs/>
        </w:rPr>
        <w:t>et.al.,</w:t>
      </w:r>
      <w:r w:rsidR="00730C57">
        <w:rPr>
          <w:rFonts w:ascii="Times New Roman" w:hAnsi="Times New Roman" w:cs="Times New Roman"/>
        </w:rPr>
        <w:t xml:space="preserve"> 1995).</w:t>
      </w:r>
      <w:r w:rsidRPr="002D3C8B">
        <w:rPr>
          <w:rFonts w:ascii="Times New Roman" w:hAnsi="Times New Roman" w:cs="Times New Roman"/>
        </w:rPr>
        <w:t xml:space="preserve"> Elevated glucocorticoid levels suppress immune responses by reducing lymphocyte proliferation, antibody production, and cytokine activity. Chronic stress leads to immunosuppression, increasing susceptibility to infections and reducing vaccine </w:t>
      </w:r>
      <w:proofErr w:type="spellStart"/>
      <w:r w:rsidRPr="002D3C8B">
        <w:rPr>
          <w:rFonts w:ascii="Times New Roman" w:hAnsi="Times New Roman" w:cs="Times New Roman"/>
        </w:rPr>
        <w:t>efficacy.Acute</w:t>
      </w:r>
      <w:proofErr w:type="spellEnd"/>
      <w:r w:rsidRPr="002D3C8B">
        <w:rPr>
          <w:rFonts w:ascii="Times New Roman" w:hAnsi="Times New Roman" w:cs="Times New Roman"/>
        </w:rPr>
        <w:t xml:space="preserve"> stress may enhance certain inflammatory responses, while prolonged stress suppresses both innate and adaptive immunity. Alterations in cytokine profiles, including reduced interleukin and interferon product</w:t>
      </w:r>
      <w:r w:rsidR="00E4373C">
        <w:rPr>
          <w:rFonts w:ascii="Times New Roman" w:hAnsi="Times New Roman" w:cs="Times New Roman"/>
        </w:rPr>
        <w:t xml:space="preserve">ion, impair disease </w:t>
      </w:r>
      <w:proofErr w:type="spellStart"/>
      <w:r w:rsidR="00E4373C">
        <w:rPr>
          <w:rFonts w:ascii="Times New Roman" w:hAnsi="Times New Roman" w:cs="Times New Roman"/>
        </w:rPr>
        <w:t>resistance</w:t>
      </w:r>
      <w:r w:rsidRPr="002D3C8B">
        <w:rPr>
          <w:rFonts w:ascii="Times New Roman" w:hAnsi="Times New Roman" w:cs="Times New Roman"/>
        </w:rPr>
        <w:t>.Compromised</w:t>
      </w:r>
      <w:proofErr w:type="spellEnd"/>
      <w:r w:rsidRPr="002D3C8B">
        <w:rPr>
          <w:rFonts w:ascii="Times New Roman" w:hAnsi="Times New Roman" w:cs="Times New Roman"/>
        </w:rPr>
        <w:t xml:space="preserve"> immunity under stress conditions results in higher incidence of infectious diseases, parasitic infestations, and delayed recovery from illness.</w:t>
      </w:r>
    </w:p>
    <w:p w14:paraId="7D7F2887" w14:textId="1C8EEA51"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lastRenderedPageBreak/>
        <w:t xml:space="preserve">• </w:t>
      </w:r>
      <w:proofErr w:type="spellStart"/>
      <w:r w:rsidR="00FD05CA">
        <w:rPr>
          <w:rFonts w:ascii="Times New Roman" w:hAnsi="Times New Roman" w:cs="Times New Roman"/>
          <w:i/>
          <w:iCs/>
        </w:rPr>
        <w:t>Behavior</w:t>
      </w:r>
      <w:r w:rsidRPr="002D3C8B">
        <w:rPr>
          <w:rFonts w:ascii="Times New Roman" w:hAnsi="Times New Roman" w:cs="Times New Roman"/>
          <w:i/>
          <w:iCs/>
        </w:rPr>
        <w:t>al</w:t>
      </w:r>
      <w:proofErr w:type="spellEnd"/>
      <w:r w:rsidRPr="002D3C8B">
        <w:rPr>
          <w:rFonts w:ascii="Times New Roman" w:hAnsi="Times New Roman" w:cs="Times New Roman"/>
          <w:i/>
          <w:iCs/>
        </w:rPr>
        <w:t xml:space="preserve"> responses</w:t>
      </w:r>
      <w:r w:rsidRPr="002D3C8B">
        <w:rPr>
          <w:rFonts w:ascii="Times New Roman" w:hAnsi="Times New Roman" w:cs="Times New Roman"/>
        </w:rPr>
        <w:br/>
      </w:r>
      <w:proofErr w:type="spellStart"/>
      <w:r w:rsidR="00FD05CA">
        <w:rPr>
          <w:rFonts w:ascii="Times New Roman" w:hAnsi="Times New Roman" w:cs="Times New Roman"/>
        </w:rPr>
        <w:t>Behavior</w:t>
      </w:r>
      <w:r w:rsidRPr="002D3C8B">
        <w:rPr>
          <w:rFonts w:ascii="Times New Roman" w:hAnsi="Times New Roman" w:cs="Times New Roman"/>
        </w:rPr>
        <w:t>al</w:t>
      </w:r>
      <w:proofErr w:type="spellEnd"/>
      <w:r w:rsidRPr="002D3C8B">
        <w:rPr>
          <w:rFonts w:ascii="Times New Roman" w:hAnsi="Times New Roman" w:cs="Times New Roman"/>
        </w:rPr>
        <w:t xml:space="preserve"> adaptations serve as immediate responses to environmental challenges, contributing to physiological regulation and </w:t>
      </w:r>
      <w:proofErr w:type="spellStart"/>
      <w:r w:rsidRPr="002D3C8B">
        <w:rPr>
          <w:rFonts w:ascii="Times New Roman" w:hAnsi="Times New Roman" w:cs="Times New Roman"/>
        </w:rPr>
        <w:t>survival.Animals</w:t>
      </w:r>
      <w:proofErr w:type="spellEnd"/>
      <w:r w:rsidRPr="002D3C8B">
        <w:rPr>
          <w:rFonts w:ascii="Times New Roman" w:hAnsi="Times New Roman" w:cs="Times New Roman"/>
        </w:rPr>
        <w:t xml:space="preserve"> modify </w:t>
      </w:r>
      <w:proofErr w:type="spellStart"/>
      <w:r w:rsidR="00FD05CA">
        <w:rPr>
          <w:rFonts w:ascii="Times New Roman" w:hAnsi="Times New Roman" w:cs="Times New Roman"/>
        </w:rPr>
        <w:t>behavior</w:t>
      </w:r>
      <w:proofErr w:type="spellEnd"/>
      <w:r w:rsidRPr="002D3C8B">
        <w:rPr>
          <w:rFonts w:ascii="Times New Roman" w:hAnsi="Times New Roman" w:cs="Times New Roman"/>
        </w:rPr>
        <w:t xml:space="preserve"> to regulate body temperature, including seeking shade, reducing activity, increasing water intake, and altering feeding patterns. Reduced feed intake during heat stress minimizes metabolic heat production but affects growth and </w:t>
      </w:r>
      <w:proofErr w:type="spellStart"/>
      <w:r w:rsidRPr="002D3C8B">
        <w:rPr>
          <w:rFonts w:ascii="Times New Roman" w:hAnsi="Times New Roman" w:cs="Times New Roman"/>
        </w:rPr>
        <w:t>productivity.Stress</w:t>
      </w:r>
      <w:proofErr w:type="spellEnd"/>
      <w:r w:rsidRPr="002D3C8B">
        <w:rPr>
          <w:rFonts w:ascii="Times New Roman" w:hAnsi="Times New Roman" w:cs="Times New Roman"/>
        </w:rPr>
        <w:t xml:space="preserve"> conditions influence social interactions, aggression levels, and movement patterns. Animals may exhibit restlessness, panting, and changes in posture as adaptive responses. </w:t>
      </w:r>
      <w:proofErr w:type="spellStart"/>
      <w:r w:rsidR="00FD05CA">
        <w:rPr>
          <w:rFonts w:ascii="Times New Roman" w:hAnsi="Times New Roman" w:cs="Times New Roman"/>
        </w:rPr>
        <w:t>Behavior</w:t>
      </w:r>
      <w:r w:rsidRPr="002D3C8B">
        <w:rPr>
          <w:rFonts w:ascii="Times New Roman" w:hAnsi="Times New Roman" w:cs="Times New Roman"/>
        </w:rPr>
        <w:t>al</w:t>
      </w:r>
      <w:proofErr w:type="spellEnd"/>
      <w:r w:rsidRPr="002D3C8B">
        <w:rPr>
          <w:rFonts w:ascii="Times New Roman" w:hAnsi="Times New Roman" w:cs="Times New Roman"/>
        </w:rPr>
        <w:t xml:space="preserve"> changes often precede physiological alterations and serve as early indicators of environmental </w:t>
      </w:r>
      <w:proofErr w:type="spellStart"/>
      <w:r w:rsidRPr="002D3C8B">
        <w:rPr>
          <w:rFonts w:ascii="Times New Roman" w:hAnsi="Times New Roman" w:cs="Times New Roman"/>
        </w:rPr>
        <w:t>stress.Reduced</w:t>
      </w:r>
      <w:proofErr w:type="spellEnd"/>
      <w:r w:rsidRPr="002D3C8B">
        <w:rPr>
          <w:rFonts w:ascii="Times New Roman" w:hAnsi="Times New Roman" w:cs="Times New Roman"/>
        </w:rPr>
        <w:t xml:space="preserve"> physical activity and altered circadian rhythms help conserve energy under adverse conditions, supporting survival during prolonged stress exposure.</w:t>
      </w:r>
    </w:p>
    <w:p w14:paraId="1242C10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IV. Thermoregulation</w:t>
      </w:r>
    </w:p>
    <w:p w14:paraId="25F2DD84"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balance</w:t>
      </w:r>
      <w:r w:rsidRPr="002D3C8B">
        <w:rPr>
          <w:rFonts w:ascii="Times New Roman" w:hAnsi="Times New Roman" w:cs="Times New Roman"/>
        </w:rPr>
        <w:br/>
        <w:t>Thermoregulation is the process by which animals maintain core body temperature within a narrow optimal range desp</w:t>
      </w:r>
      <w:r w:rsidR="00817A18">
        <w:rPr>
          <w:rFonts w:ascii="Times New Roman" w:hAnsi="Times New Roman" w:cs="Times New Roman"/>
        </w:rPr>
        <w:t xml:space="preserve">ite environmental fluctuations (Krishnan </w:t>
      </w:r>
      <w:r w:rsidR="00817A18" w:rsidRPr="00817A18">
        <w:rPr>
          <w:rFonts w:ascii="Times New Roman" w:hAnsi="Times New Roman" w:cs="Times New Roman"/>
          <w:i/>
          <w:iCs/>
        </w:rPr>
        <w:t>et.al.,</w:t>
      </w:r>
      <w:r w:rsidR="00817A18">
        <w:rPr>
          <w:rFonts w:ascii="Times New Roman" w:hAnsi="Times New Roman" w:cs="Times New Roman"/>
        </w:rPr>
        <w:t xml:space="preserve"> 2023). </w:t>
      </w:r>
      <w:r w:rsidRPr="002D3C8B">
        <w:rPr>
          <w:rFonts w:ascii="Times New Roman" w:hAnsi="Times New Roman" w:cs="Times New Roman"/>
        </w:rPr>
        <w:t xml:space="preserve">Heat balance is achieved through the equilibrium between heat production and heat loss. Metabolic heat production arises from basal metabolism, muscular activity, digestion, and fermentation processes, particularly in ruminants. Heat exchange with the environment occurs via conduction, convection, radiation, and </w:t>
      </w:r>
      <w:proofErr w:type="spellStart"/>
      <w:r w:rsidRPr="002D3C8B">
        <w:rPr>
          <w:rFonts w:ascii="Times New Roman" w:hAnsi="Times New Roman" w:cs="Times New Roman"/>
        </w:rPr>
        <w:t>evaporation.Heat</w:t>
      </w:r>
      <w:proofErr w:type="spellEnd"/>
      <w:r w:rsidRPr="002D3C8B">
        <w:rPr>
          <w:rFonts w:ascii="Times New Roman" w:hAnsi="Times New Roman" w:cs="Times New Roman"/>
        </w:rPr>
        <w:t xml:space="preserve"> balance can be expressed as the sum of metabolic heat production and environmental heat gain minus heat loss. When environmental temperature exceeds the upper critical limit, animals experience positive heat load, resulting in hyperthermia. Rectal temperature above 39.2 °C in cattle indicates thermal stress, accompanied by increased respiratio</w:t>
      </w:r>
      <w:r w:rsidR="00E4373C">
        <w:rPr>
          <w:rFonts w:ascii="Times New Roman" w:hAnsi="Times New Roman" w:cs="Times New Roman"/>
        </w:rPr>
        <w:t xml:space="preserve">n rate and reduced feed </w:t>
      </w:r>
      <w:proofErr w:type="spellStart"/>
      <w:r w:rsidR="00E4373C">
        <w:rPr>
          <w:rFonts w:ascii="Times New Roman" w:hAnsi="Times New Roman" w:cs="Times New Roman"/>
        </w:rPr>
        <w:t>intake</w:t>
      </w:r>
      <w:r w:rsidRPr="002D3C8B">
        <w:rPr>
          <w:rFonts w:ascii="Times New Roman" w:hAnsi="Times New Roman" w:cs="Times New Roman"/>
        </w:rPr>
        <w:t>.Animals</w:t>
      </w:r>
      <w:proofErr w:type="spellEnd"/>
      <w:r w:rsidRPr="002D3C8B">
        <w:rPr>
          <w:rFonts w:ascii="Times New Roman" w:hAnsi="Times New Roman" w:cs="Times New Roman"/>
        </w:rPr>
        <w:t xml:space="preserve"> function efficiently within a thermoneutral zone (TNZ), where minimal energy is expended for thermoregulation. The lower critical temperature (LCT) and upper critical temperature (UCT) define the limits of this zone. Beyond these thresholds, physiological stress increases significantly, affecting productivity and survival.</w:t>
      </w:r>
    </w:p>
    <w:p w14:paraId="7128D37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loss mechanisms</w:t>
      </w:r>
      <w:r w:rsidRPr="002D3C8B">
        <w:rPr>
          <w:rFonts w:ascii="Times New Roman" w:hAnsi="Times New Roman" w:cs="Times New Roman"/>
        </w:rPr>
        <w:br/>
        <w:t xml:space="preserve">Heat loss mechanisms are essential for maintaining thermal equilibrium, particularly </w:t>
      </w:r>
      <w:r w:rsidR="00817A18">
        <w:rPr>
          <w:rFonts w:ascii="Times New Roman" w:hAnsi="Times New Roman" w:cs="Times New Roman"/>
        </w:rPr>
        <w:t xml:space="preserve">under high ambient temperatures (Koop </w:t>
      </w:r>
      <w:r w:rsidR="00817A18" w:rsidRPr="00817A18">
        <w:rPr>
          <w:rFonts w:ascii="Times New Roman" w:hAnsi="Times New Roman" w:cs="Times New Roman"/>
          <w:i/>
          <w:iCs/>
        </w:rPr>
        <w:t>et.al.,</w:t>
      </w:r>
      <w:r w:rsidR="00817A18">
        <w:rPr>
          <w:rFonts w:ascii="Times New Roman" w:hAnsi="Times New Roman" w:cs="Times New Roman"/>
        </w:rPr>
        <w:t xml:space="preserve"> 2019). </w:t>
      </w:r>
      <w:r w:rsidRPr="002D3C8B">
        <w:rPr>
          <w:rFonts w:ascii="Times New Roman" w:hAnsi="Times New Roman" w:cs="Times New Roman"/>
        </w:rPr>
        <w:t>Sweating is a primary evaporative cooling mechanism in many mammals. Sweat glands secrete fluid onto the skin surface, which evaporates and dissipates heat. The efficiency of sweating depends on humidity levels; high relative humidity reduces evaporation rate, limiting cooling capacity. In cattle, sweating contributes up to 20–30% of total heat loss under m</w:t>
      </w:r>
      <w:r w:rsidR="00E4373C">
        <w:rPr>
          <w:rFonts w:ascii="Times New Roman" w:hAnsi="Times New Roman" w:cs="Times New Roman"/>
        </w:rPr>
        <w:t xml:space="preserve">oderate heat stress </w:t>
      </w:r>
      <w:proofErr w:type="spellStart"/>
      <w:r w:rsidR="00E4373C">
        <w:rPr>
          <w:rFonts w:ascii="Times New Roman" w:hAnsi="Times New Roman" w:cs="Times New Roman"/>
        </w:rPr>
        <w:t>conditions</w:t>
      </w:r>
      <w:r w:rsidRPr="002D3C8B">
        <w:rPr>
          <w:rFonts w:ascii="Times New Roman" w:hAnsi="Times New Roman" w:cs="Times New Roman"/>
        </w:rPr>
        <w:t>.Sweating</w:t>
      </w:r>
      <w:proofErr w:type="spellEnd"/>
      <w:r w:rsidRPr="002D3C8B">
        <w:rPr>
          <w:rFonts w:ascii="Times New Roman" w:hAnsi="Times New Roman" w:cs="Times New Roman"/>
        </w:rPr>
        <w:t xml:space="preserve"> is controlled by the autonomic nervous system, with increased activity under thermal stress. Enhanced blood flow to the skin facilitates heat transfer from the core to the </w:t>
      </w:r>
      <w:proofErr w:type="spellStart"/>
      <w:r w:rsidRPr="002D3C8B">
        <w:rPr>
          <w:rFonts w:ascii="Times New Roman" w:hAnsi="Times New Roman" w:cs="Times New Roman"/>
        </w:rPr>
        <w:t>surface.Panting</w:t>
      </w:r>
      <w:proofErr w:type="spellEnd"/>
      <w:r w:rsidRPr="002D3C8B">
        <w:rPr>
          <w:rFonts w:ascii="Times New Roman" w:hAnsi="Times New Roman" w:cs="Times New Roman"/>
        </w:rPr>
        <w:t xml:space="preserve"> is an evaporative cooling mechanism involving rapid, shallow breathing that increases water evaporation from respiratory surfaces. It is particularly significant in species with limited </w:t>
      </w:r>
      <w:proofErr w:type="spellStart"/>
      <w:r w:rsidRPr="002D3C8B">
        <w:rPr>
          <w:rFonts w:ascii="Times New Roman" w:hAnsi="Times New Roman" w:cs="Times New Roman"/>
        </w:rPr>
        <w:t>sweating</w:t>
      </w:r>
      <w:proofErr w:type="spellEnd"/>
      <w:r w:rsidRPr="002D3C8B">
        <w:rPr>
          <w:rFonts w:ascii="Times New Roman" w:hAnsi="Times New Roman" w:cs="Times New Roman"/>
        </w:rPr>
        <w:t xml:space="preserve"> capacity, such as poultry and dogs. Panting increases respiratory rate from a normal range of 20–40 breaths per minute to over 200 breaths per m</w:t>
      </w:r>
      <w:r w:rsidR="00E4373C">
        <w:rPr>
          <w:rFonts w:ascii="Times New Roman" w:hAnsi="Times New Roman" w:cs="Times New Roman"/>
        </w:rPr>
        <w:t xml:space="preserve">inute under severe heat </w:t>
      </w:r>
      <w:proofErr w:type="spellStart"/>
      <w:r w:rsidR="00E4373C">
        <w:rPr>
          <w:rFonts w:ascii="Times New Roman" w:hAnsi="Times New Roman" w:cs="Times New Roman"/>
        </w:rPr>
        <w:t>stress</w:t>
      </w:r>
      <w:r w:rsidRPr="002D3C8B">
        <w:rPr>
          <w:rFonts w:ascii="Times New Roman" w:hAnsi="Times New Roman" w:cs="Times New Roman"/>
        </w:rPr>
        <w:t>.Excessive</w:t>
      </w:r>
      <w:proofErr w:type="spellEnd"/>
      <w:r w:rsidRPr="002D3C8B">
        <w:rPr>
          <w:rFonts w:ascii="Times New Roman" w:hAnsi="Times New Roman" w:cs="Times New Roman"/>
        </w:rPr>
        <w:t xml:space="preserve"> panting leads to increased carbon dioxide loss, resulting in respiratory alkalosis and altered blood </w:t>
      </w:r>
      <w:proofErr w:type="spellStart"/>
      <w:r w:rsidRPr="002D3C8B">
        <w:rPr>
          <w:rFonts w:ascii="Times New Roman" w:hAnsi="Times New Roman" w:cs="Times New Roman"/>
        </w:rPr>
        <w:t>pH.</w:t>
      </w:r>
      <w:proofErr w:type="spellEnd"/>
      <w:r w:rsidRPr="002D3C8B">
        <w:rPr>
          <w:rFonts w:ascii="Times New Roman" w:hAnsi="Times New Roman" w:cs="Times New Roman"/>
        </w:rPr>
        <w:t xml:space="preserve"> This condition can impair metabolic processes and reduce feed efficiency.</w:t>
      </w:r>
    </w:p>
    <w:p w14:paraId="464647A3"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gain mechanisms</w:t>
      </w:r>
      <w:r w:rsidRPr="002D3C8B">
        <w:rPr>
          <w:rFonts w:ascii="Times New Roman" w:hAnsi="Times New Roman" w:cs="Times New Roman"/>
        </w:rPr>
        <w:br/>
        <w:t>Heat gain occurs through metabolic activity an</w:t>
      </w:r>
      <w:r w:rsidR="00817A18">
        <w:rPr>
          <w:rFonts w:ascii="Times New Roman" w:hAnsi="Times New Roman" w:cs="Times New Roman"/>
        </w:rPr>
        <w:t xml:space="preserve">d environmental heat absorption (Cho </w:t>
      </w:r>
      <w:r w:rsidR="00817A18" w:rsidRPr="00817A18">
        <w:rPr>
          <w:rFonts w:ascii="Times New Roman" w:hAnsi="Times New Roman" w:cs="Times New Roman"/>
          <w:i/>
          <w:iCs/>
        </w:rPr>
        <w:t>et.al.,</w:t>
      </w:r>
      <w:r w:rsidR="00817A18">
        <w:rPr>
          <w:rFonts w:ascii="Times New Roman" w:hAnsi="Times New Roman" w:cs="Times New Roman"/>
        </w:rPr>
        <w:t xml:space="preserve"> 1982).</w:t>
      </w:r>
      <w:r w:rsidRPr="002D3C8B">
        <w:rPr>
          <w:rFonts w:ascii="Times New Roman" w:hAnsi="Times New Roman" w:cs="Times New Roman"/>
        </w:rPr>
        <w:t xml:space="preserve"> Under cold conditions, animals increase metabolic heat production through shivering thermogenesis and non-shivering thermogenesis mediated by brown adipose </w:t>
      </w:r>
      <w:proofErr w:type="spellStart"/>
      <w:r w:rsidRPr="002D3C8B">
        <w:rPr>
          <w:rFonts w:ascii="Times New Roman" w:hAnsi="Times New Roman" w:cs="Times New Roman"/>
        </w:rPr>
        <w:t>tissue.Rapid</w:t>
      </w:r>
      <w:proofErr w:type="spellEnd"/>
      <w:r w:rsidRPr="002D3C8B">
        <w:rPr>
          <w:rFonts w:ascii="Times New Roman" w:hAnsi="Times New Roman" w:cs="Times New Roman"/>
        </w:rPr>
        <w:t xml:space="preserve"> muscle contractions generate heat, increasing metabolic rate by up to fivefold. This mechanism is energy-intensive and requires adequate nutritional </w:t>
      </w:r>
      <w:proofErr w:type="spellStart"/>
      <w:r w:rsidRPr="002D3C8B">
        <w:rPr>
          <w:rFonts w:ascii="Times New Roman" w:hAnsi="Times New Roman" w:cs="Times New Roman"/>
        </w:rPr>
        <w:t>support.Hormonal</w:t>
      </w:r>
      <w:proofErr w:type="spellEnd"/>
      <w:r w:rsidRPr="002D3C8B">
        <w:rPr>
          <w:rFonts w:ascii="Times New Roman" w:hAnsi="Times New Roman" w:cs="Times New Roman"/>
        </w:rPr>
        <w:t xml:space="preserve"> regulation, particularly through thyroid hormones and catecholamines, enhances metabolic heat production without muscular activity. Brown adipose tissue plays a key role in this process by uncoupling oxidative </w:t>
      </w:r>
      <w:proofErr w:type="spellStart"/>
      <w:r w:rsidRPr="002D3C8B">
        <w:rPr>
          <w:rFonts w:ascii="Times New Roman" w:hAnsi="Times New Roman" w:cs="Times New Roman"/>
        </w:rPr>
        <w:t>phosphorylation.Physical</w:t>
      </w:r>
      <w:proofErr w:type="spellEnd"/>
      <w:r w:rsidRPr="002D3C8B">
        <w:rPr>
          <w:rFonts w:ascii="Times New Roman" w:hAnsi="Times New Roman" w:cs="Times New Roman"/>
        </w:rPr>
        <w:t xml:space="preserve"> adaptations such as </w:t>
      </w:r>
      <w:r w:rsidRPr="002D3C8B">
        <w:rPr>
          <w:rFonts w:ascii="Times New Roman" w:hAnsi="Times New Roman" w:cs="Times New Roman"/>
        </w:rPr>
        <w:lastRenderedPageBreak/>
        <w:t>fur, feathers, and subcutaneous fat reduce heat loss by providing insulation. Vasoconstriction reduces blood flow to peripheral tissues, conserving core body heat.</w:t>
      </w:r>
    </w:p>
    <w:p w14:paraId="11372158" w14:textId="439F39CE"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Species adaptations</w:t>
      </w:r>
      <w:r w:rsidRPr="002D3C8B">
        <w:rPr>
          <w:rFonts w:ascii="Times New Roman" w:hAnsi="Times New Roman" w:cs="Times New Roman"/>
        </w:rPr>
        <w:br/>
        <w:t xml:space="preserve">Different animal species exhibit distinct thermoregulatory adaptations based on evolutionary history, habitat, and physiological </w:t>
      </w:r>
      <w:proofErr w:type="spellStart"/>
      <w:proofErr w:type="gramStart"/>
      <w:r w:rsidRPr="002D3C8B">
        <w:rPr>
          <w:rFonts w:ascii="Times New Roman" w:hAnsi="Times New Roman" w:cs="Times New Roman"/>
        </w:rPr>
        <w:t>characteristics.Bos</w:t>
      </w:r>
      <w:proofErr w:type="spellEnd"/>
      <w:proofErr w:type="gramEnd"/>
      <w:r w:rsidRPr="002D3C8B">
        <w:rPr>
          <w:rFonts w:ascii="Times New Roman" w:hAnsi="Times New Roman" w:cs="Times New Roman"/>
        </w:rPr>
        <w:t xml:space="preserve"> indicus breeds exhibit greater heat tolerance compared to Bos taurus due to higher sweating rates, lighter coat </w:t>
      </w:r>
      <w:proofErr w:type="spellStart"/>
      <w:r w:rsidRPr="002D3C8B">
        <w:rPr>
          <w:rFonts w:ascii="Times New Roman" w:hAnsi="Times New Roman" w:cs="Times New Roman"/>
        </w:rPr>
        <w:t>color</w:t>
      </w:r>
      <w:proofErr w:type="spellEnd"/>
      <w:r w:rsidRPr="002D3C8B">
        <w:rPr>
          <w:rFonts w:ascii="Times New Roman" w:hAnsi="Times New Roman" w:cs="Times New Roman"/>
        </w:rPr>
        <w:t>, and enhanced heat dissipation</w:t>
      </w:r>
      <w:r w:rsidR="00E11681">
        <w:rPr>
          <w:rFonts w:ascii="Times New Roman" w:hAnsi="Times New Roman" w:cs="Times New Roman"/>
        </w:rPr>
        <w:t xml:space="preserve"> </w:t>
      </w:r>
      <w:r w:rsidR="00E11681" w:rsidRPr="009D4B52">
        <w:rPr>
          <w:rFonts w:ascii="Times New Roman" w:hAnsi="Times New Roman" w:cs="Times New Roman"/>
          <w:highlight w:val="yellow"/>
        </w:rPr>
        <w:t>capacity</w:t>
      </w:r>
      <w:r w:rsidRPr="009D4B52">
        <w:rPr>
          <w:rFonts w:ascii="Times New Roman" w:hAnsi="Times New Roman" w:cs="Mangal"/>
          <w:highlight w:val="yellow"/>
          <w:cs/>
          <w:lang w:bidi="hi-IN"/>
        </w:rPr>
        <w:t>.</w:t>
      </w:r>
      <w:r w:rsidRPr="002D3C8B">
        <w:rPr>
          <w:rFonts w:ascii="Times New Roman" w:hAnsi="Times New Roman" w:cs="Times New Roman"/>
          <w:cs/>
          <w:lang w:bidi="hi-IN"/>
        </w:rPr>
        <w:t xml:space="preserve"> </w:t>
      </w:r>
      <w:r w:rsidRPr="002D3C8B">
        <w:rPr>
          <w:rFonts w:ascii="Times New Roman" w:hAnsi="Times New Roman" w:cs="Times New Roman"/>
        </w:rPr>
        <w:t>Rectal temperature and respiration rates remain relatively stable under heat stress, in</w:t>
      </w:r>
      <w:r w:rsidR="00E4373C">
        <w:rPr>
          <w:rFonts w:ascii="Times New Roman" w:hAnsi="Times New Roman" w:cs="Times New Roman"/>
        </w:rPr>
        <w:t xml:space="preserve">dicating superior </w:t>
      </w:r>
      <w:proofErr w:type="spellStart"/>
      <w:r w:rsidR="00E4373C">
        <w:rPr>
          <w:rFonts w:ascii="Times New Roman" w:hAnsi="Times New Roman" w:cs="Times New Roman"/>
        </w:rPr>
        <w:t>adaptability</w:t>
      </w:r>
      <w:r w:rsidRPr="002D3C8B">
        <w:rPr>
          <w:rFonts w:ascii="Times New Roman" w:hAnsi="Times New Roman" w:cs="Times New Roman"/>
        </w:rPr>
        <w:t>.Poultry</w:t>
      </w:r>
      <w:proofErr w:type="spellEnd"/>
      <w:r w:rsidRPr="002D3C8B">
        <w:rPr>
          <w:rFonts w:ascii="Times New Roman" w:hAnsi="Times New Roman" w:cs="Times New Roman"/>
        </w:rPr>
        <w:t xml:space="preserve"> rely heavily on panting and wing spreading to dissipate heat. Absence of sweat glands makes them highly susceptible to heat stress, leading to reduced egg production and increased mortality under extreme </w:t>
      </w:r>
      <w:proofErr w:type="spellStart"/>
      <w:r w:rsidRPr="002D3C8B">
        <w:rPr>
          <w:rFonts w:ascii="Times New Roman" w:hAnsi="Times New Roman" w:cs="Times New Roman"/>
        </w:rPr>
        <w:t>conditions.Fish</w:t>
      </w:r>
      <w:proofErr w:type="spellEnd"/>
      <w:r w:rsidRPr="002D3C8B">
        <w:rPr>
          <w:rFonts w:ascii="Times New Roman" w:hAnsi="Times New Roman" w:cs="Times New Roman"/>
        </w:rPr>
        <w:t xml:space="preserve"> regulate body temperature through </w:t>
      </w:r>
      <w:r w:rsidR="005B2D2F" w:rsidRPr="002D3C8B">
        <w:rPr>
          <w:rFonts w:ascii="Times New Roman" w:hAnsi="Times New Roman" w:cs="Times New Roman"/>
        </w:rPr>
        <w:t>behavioural</w:t>
      </w:r>
      <w:r w:rsidRPr="002D3C8B">
        <w:rPr>
          <w:rFonts w:ascii="Times New Roman" w:hAnsi="Times New Roman" w:cs="Times New Roman"/>
        </w:rPr>
        <w:t xml:space="preserve"> and physiological mechanisms, including migration to cooler water layers and adjustment of metabolic rate. Elevated water temperatures reduce dissolved oxygen levels, affecting respiration and energy </w:t>
      </w:r>
      <w:r w:rsidR="00E4373C">
        <w:rPr>
          <w:rFonts w:ascii="Times New Roman" w:hAnsi="Times New Roman" w:cs="Times New Roman"/>
        </w:rPr>
        <w:t>metabolism</w:t>
      </w:r>
      <w:r w:rsidR="00817A18">
        <w:rPr>
          <w:rFonts w:ascii="Times New Roman" w:hAnsi="Times New Roman" w:cs="Times New Roman"/>
        </w:rPr>
        <w:t xml:space="preserve"> (Dowling </w:t>
      </w:r>
      <w:r w:rsidR="00817A18" w:rsidRPr="00817A18">
        <w:rPr>
          <w:rFonts w:ascii="Times New Roman" w:hAnsi="Times New Roman" w:cs="Times New Roman"/>
          <w:i/>
          <w:iCs/>
        </w:rPr>
        <w:t>et.al.,</w:t>
      </w:r>
      <w:r w:rsidR="00817A18">
        <w:rPr>
          <w:rFonts w:ascii="Times New Roman" w:hAnsi="Times New Roman" w:cs="Times New Roman"/>
        </w:rPr>
        <w:t xml:space="preserve"> 1986). </w:t>
      </w:r>
      <w:r w:rsidRPr="002D3C8B">
        <w:rPr>
          <w:rFonts w:ascii="Times New Roman" w:hAnsi="Times New Roman" w:cs="Times New Roman"/>
        </w:rPr>
        <w:t xml:space="preserve">Wild animals exhibit </w:t>
      </w:r>
      <w:r w:rsidR="005B2D2F" w:rsidRPr="002D3C8B">
        <w:rPr>
          <w:rFonts w:ascii="Times New Roman" w:hAnsi="Times New Roman" w:cs="Times New Roman"/>
        </w:rPr>
        <w:t>behavioural</w:t>
      </w:r>
      <w:r w:rsidRPr="002D3C8B">
        <w:rPr>
          <w:rFonts w:ascii="Times New Roman" w:hAnsi="Times New Roman" w:cs="Times New Roman"/>
        </w:rPr>
        <w:t xml:space="preserve"> thermoregulation such as nocturnal activity, burrowing, and migration. Desert species possess adaptations such as reduced water loss, efficient kidney function, and tolerance to high body </w:t>
      </w:r>
      <w:proofErr w:type="spellStart"/>
      <w:r w:rsidRPr="002D3C8B">
        <w:rPr>
          <w:rFonts w:ascii="Times New Roman" w:hAnsi="Times New Roman" w:cs="Times New Roman"/>
        </w:rPr>
        <w:t>temperatures.Thermoregulatory</w:t>
      </w:r>
      <w:proofErr w:type="spellEnd"/>
      <w:r w:rsidRPr="002D3C8B">
        <w:rPr>
          <w:rFonts w:ascii="Times New Roman" w:hAnsi="Times New Roman" w:cs="Times New Roman"/>
        </w:rPr>
        <w:t xml:space="preserve"> efficiency determines the capacity of animals to maintain physiological stability under environmental stress, directly influencing productivity, reproduction, and survival.</w:t>
      </w:r>
    </w:p>
    <w:p w14:paraId="0B06DA6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 Climate Change Effects</w:t>
      </w:r>
    </w:p>
    <w:p w14:paraId="20F4719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Temperature rise</w:t>
      </w:r>
      <w:r w:rsidRPr="002D3C8B">
        <w:rPr>
          <w:rFonts w:ascii="Times New Roman" w:hAnsi="Times New Roman" w:cs="Times New Roman"/>
        </w:rPr>
        <w:br/>
        <w:t>Global surface temperature has increased by approximately 1.1 °C above pre-industrial levels, with projections indicating an additional rise of 1.5–2.0 °C within the current century und</w:t>
      </w:r>
      <w:r w:rsidR="00E4373C">
        <w:rPr>
          <w:rFonts w:ascii="Times New Roman" w:hAnsi="Times New Roman" w:cs="Times New Roman"/>
        </w:rPr>
        <w:t>er moderate emission scenarios</w:t>
      </w:r>
      <w:r w:rsidRPr="002D3C8B">
        <w:rPr>
          <w:rFonts w:ascii="Times New Roman" w:hAnsi="Times New Roman" w:cs="Times New Roman"/>
        </w:rPr>
        <w:t xml:space="preserve">. Elevated ambient temperature imposes direct physiological stress, altering thermoregulation, metabolic efficiency, and endocrine balance in animals. Heat stress reduces feed intake by 10–35%, leading to negative energy balance and decreased productivity in livestock </w:t>
      </w:r>
      <w:proofErr w:type="spellStart"/>
      <w:r w:rsidRPr="002D3C8B">
        <w:rPr>
          <w:rFonts w:ascii="Times New Roman" w:hAnsi="Times New Roman" w:cs="Times New Roman"/>
        </w:rPr>
        <w:t>systems.Elevated</w:t>
      </w:r>
      <w:proofErr w:type="spellEnd"/>
      <w:r w:rsidRPr="002D3C8B">
        <w:rPr>
          <w:rFonts w:ascii="Times New Roman" w:hAnsi="Times New Roman" w:cs="Times New Roman"/>
        </w:rPr>
        <w:t xml:space="preserve"> temperature increases respiration rate, heart rate, and body temperature, resulting in increased maintenance energy requirements. Blood flow redistribution toward peripheral tissues enhances heat dissipation but reduces nutrient supply to internal organs, impairing digestion and metabolic </w:t>
      </w:r>
      <w:proofErr w:type="spellStart"/>
      <w:r w:rsidRPr="002D3C8B">
        <w:rPr>
          <w:rFonts w:ascii="Times New Roman" w:hAnsi="Times New Roman" w:cs="Times New Roman"/>
        </w:rPr>
        <w:t>functions.Thermal</w:t>
      </w:r>
      <w:proofErr w:type="spellEnd"/>
      <w:r w:rsidRPr="002D3C8B">
        <w:rPr>
          <w:rFonts w:ascii="Times New Roman" w:hAnsi="Times New Roman" w:cs="Times New Roman"/>
        </w:rPr>
        <w:t xml:space="preserve"> stress enhances production of reactive oxygen species (ROS), leading to oxidative damage of proteins, lipids, and DNA. Increased expression of heat shock proteins (HSPs) reflects cellular attempts to maintain protein int</w:t>
      </w:r>
      <w:r w:rsidR="00E4373C">
        <w:rPr>
          <w:rFonts w:ascii="Times New Roman" w:hAnsi="Times New Roman" w:cs="Times New Roman"/>
        </w:rPr>
        <w:t>egrity under stress conditions</w:t>
      </w:r>
      <w:r w:rsidR="00817A18">
        <w:rPr>
          <w:rFonts w:ascii="Times New Roman" w:hAnsi="Times New Roman" w:cs="Times New Roman"/>
        </w:rPr>
        <w:t xml:space="preserve"> (Mustafi </w:t>
      </w:r>
      <w:r w:rsidR="00817A18" w:rsidRPr="00817A18">
        <w:rPr>
          <w:rFonts w:ascii="Times New Roman" w:hAnsi="Times New Roman" w:cs="Times New Roman"/>
          <w:i/>
          <w:iCs/>
        </w:rPr>
        <w:t>et.al.,</w:t>
      </w:r>
      <w:r w:rsidR="00817A18">
        <w:rPr>
          <w:rFonts w:ascii="Times New Roman" w:hAnsi="Times New Roman" w:cs="Times New Roman"/>
        </w:rPr>
        <w:t xml:space="preserve"> 2009).</w:t>
      </w:r>
    </w:p>
    <w:p w14:paraId="5CB56F3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Reproductive impact</w:t>
      </w:r>
      <w:r w:rsidRPr="002D3C8B">
        <w:rPr>
          <w:rFonts w:ascii="Times New Roman" w:hAnsi="Times New Roman" w:cs="Times New Roman"/>
        </w:rPr>
        <w:br/>
        <w:t xml:space="preserve">Reproductive physiology is highly sensitive to environmental temperature changes. Heat stress disrupts hormonal balance, gamete quality, and embryonic </w:t>
      </w:r>
      <w:proofErr w:type="spellStart"/>
      <w:r w:rsidRPr="002D3C8B">
        <w:rPr>
          <w:rFonts w:ascii="Times New Roman" w:hAnsi="Times New Roman" w:cs="Times New Roman"/>
        </w:rPr>
        <w:t>development.Elevated</w:t>
      </w:r>
      <w:proofErr w:type="spellEnd"/>
      <w:r w:rsidRPr="002D3C8B">
        <w:rPr>
          <w:rFonts w:ascii="Times New Roman" w:hAnsi="Times New Roman" w:cs="Times New Roman"/>
        </w:rPr>
        <w:t xml:space="preserve"> temperatures reduce secretion of gonadotropin-releasing hormone (GnRH) and luteinizing hormone (LH), impairing ovulation and </w:t>
      </w:r>
      <w:proofErr w:type="spellStart"/>
      <w:r w:rsidRPr="002D3C8B">
        <w:rPr>
          <w:rFonts w:ascii="Times New Roman" w:hAnsi="Times New Roman" w:cs="Times New Roman"/>
        </w:rPr>
        <w:t>estrous</w:t>
      </w:r>
      <w:proofErr w:type="spellEnd"/>
      <w:r w:rsidRPr="002D3C8B">
        <w:rPr>
          <w:rFonts w:ascii="Times New Roman" w:hAnsi="Times New Roman" w:cs="Times New Roman"/>
        </w:rPr>
        <w:t xml:space="preserve"> expression. Progesterone levels decline, affecting embryo implantatio</w:t>
      </w:r>
      <w:r w:rsidR="00E4373C">
        <w:rPr>
          <w:rFonts w:ascii="Times New Roman" w:hAnsi="Times New Roman" w:cs="Times New Roman"/>
        </w:rPr>
        <w:t xml:space="preserve">n and maintenance of </w:t>
      </w:r>
      <w:r w:rsidR="005B2D2F">
        <w:rPr>
          <w:rFonts w:ascii="Times New Roman" w:hAnsi="Times New Roman" w:cs="Times New Roman"/>
        </w:rPr>
        <w:t>pregnancy</w:t>
      </w:r>
      <w:r w:rsidR="005B2D2F" w:rsidRPr="002D3C8B">
        <w:rPr>
          <w:rFonts w:ascii="Times New Roman" w:hAnsi="Times New Roman" w:cs="Times New Roman"/>
        </w:rPr>
        <w:t>. Heat</w:t>
      </w:r>
      <w:r w:rsidRPr="002D3C8B">
        <w:rPr>
          <w:rFonts w:ascii="Times New Roman" w:hAnsi="Times New Roman" w:cs="Times New Roman"/>
        </w:rPr>
        <w:t xml:space="preserve"> stress reduces oocyte competence and sperm viability. Embryonic mortality increases significantly when maternal body temperature exceeds physiological thresholds during early gestation. Fertility rates may decline by 20–40% under prolonged thermal </w:t>
      </w:r>
      <w:proofErr w:type="spellStart"/>
      <w:r w:rsidRPr="002D3C8B">
        <w:rPr>
          <w:rFonts w:ascii="Times New Roman" w:hAnsi="Times New Roman" w:cs="Times New Roman"/>
        </w:rPr>
        <w:t>stress.Reduced</w:t>
      </w:r>
      <w:proofErr w:type="spellEnd"/>
      <w:r w:rsidRPr="002D3C8B">
        <w:rPr>
          <w:rFonts w:ascii="Times New Roman" w:hAnsi="Times New Roman" w:cs="Times New Roman"/>
        </w:rPr>
        <w:t xml:space="preserve"> conception rates, extended calving intervals, and increased embryonic loss contribute to economic losses in animal production systems.</w:t>
      </w:r>
    </w:p>
    <w:p w14:paraId="37794D6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Growth changes</w:t>
      </w:r>
      <w:r w:rsidRPr="002D3C8B">
        <w:rPr>
          <w:rFonts w:ascii="Times New Roman" w:hAnsi="Times New Roman" w:cs="Times New Roman"/>
        </w:rPr>
        <w:br/>
        <w:t>Climate-induced stress affects growth performance through alterations in feed intake, nutrient utili</w:t>
      </w:r>
      <w:r w:rsidR="00E4373C">
        <w:rPr>
          <w:rFonts w:ascii="Times New Roman" w:hAnsi="Times New Roman" w:cs="Times New Roman"/>
        </w:rPr>
        <w:t>zation, and metabolic processes (</w:t>
      </w:r>
      <w:proofErr w:type="spellStart"/>
      <w:r w:rsidR="00E4373C">
        <w:rPr>
          <w:rFonts w:ascii="Times New Roman" w:hAnsi="Times New Roman" w:cs="Times New Roman"/>
        </w:rPr>
        <w:t>Muzzo</w:t>
      </w:r>
      <w:proofErr w:type="spellEnd"/>
      <w:r w:rsidR="00817A18">
        <w:rPr>
          <w:rFonts w:ascii="Times New Roman" w:hAnsi="Times New Roman" w:cs="Times New Roman"/>
        </w:rPr>
        <w:t xml:space="preserve"> </w:t>
      </w:r>
      <w:r w:rsidR="00E4373C" w:rsidRPr="00E4373C">
        <w:rPr>
          <w:rFonts w:ascii="Times New Roman" w:hAnsi="Times New Roman" w:cs="Times New Roman"/>
          <w:i/>
          <w:iCs/>
        </w:rPr>
        <w:t>et.al.,</w:t>
      </w:r>
      <w:r w:rsidR="00E4373C">
        <w:rPr>
          <w:rFonts w:ascii="Times New Roman" w:hAnsi="Times New Roman" w:cs="Times New Roman"/>
        </w:rPr>
        <w:t xml:space="preserve"> 2024). </w:t>
      </w:r>
      <w:r w:rsidRPr="002D3C8B">
        <w:rPr>
          <w:rFonts w:ascii="Times New Roman" w:hAnsi="Times New Roman" w:cs="Times New Roman"/>
        </w:rPr>
        <w:t>Animals exposed to high temperatures exhibit reduced voluntary feed intake, leading to decreased nutrient availability for growth. Feed conversion efficiency declines due to increased maintenance energy expenditure. Growth rate reductions of 15–25% have been rep</w:t>
      </w:r>
      <w:r w:rsidR="00E4373C">
        <w:rPr>
          <w:rFonts w:ascii="Times New Roman" w:hAnsi="Times New Roman" w:cs="Times New Roman"/>
        </w:rPr>
        <w:t xml:space="preserve">orted in heat-stressed </w:t>
      </w:r>
      <w:r w:rsidR="005B2D2F">
        <w:rPr>
          <w:rFonts w:ascii="Times New Roman" w:hAnsi="Times New Roman" w:cs="Times New Roman"/>
        </w:rPr>
        <w:t>animals</w:t>
      </w:r>
      <w:r w:rsidR="005B2D2F" w:rsidRPr="002D3C8B">
        <w:rPr>
          <w:rFonts w:ascii="Times New Roman" w:hAnsi="Times New Roman" w:cs="Times New Roman"/>
        </w:rPr>
        <w:t>. Heat</w:t>
      </w:r>
      <w:r w:rsidRPr="002D3C8B">
        <w:rPr>
          <w:rFonts w:ascii="Times New Roman" w:hAnsi="Times New Roman" w:cs="Times New Roman"/>
        </w:rPr>
        <w:t xml:space="preserve"> stress shifts metabolism toward increased lipid mobilization and reduced protein synthesis. Insulin sensitivity is altered, </w:t>
      </w:r>
      <w:r w:rsidRPr="002D3C8B">
        <w:rPr>
          <w:rFonts w:ascii="Times New Roman" w:hAnsi="Times New Roman" w:cs="Times New Roman"/>
        </w:rPr>
        <w:lastRenderedPageBreak/>
        <w:t>affecting glucose utilization and energy balance. Muscle accretion decreases, resulting in lower carcass quality and yield.</w:t>
      </w:r>
    </w:p>
    <w:p w14:paraId="439B44E1" w14:textId="0BF53446"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Disease dynamics</w:t>
      </w:r>
      <w:r w:rsidRPr="002D3C8B">
        <w:rPr>
          <w:rFonts w:ascii="Times New Roman" w:hAnsi="Times New Roman" w:cs="Times New Roman"/>
        </w:rPr>
        <w:br/>
        <w:t>Climate change influences the distribution, prevalence, and severity of infect</w:t>
      </w:r>
      <w:r w:rsidR="00817A18">
        <w:rPr>
          <w:rFonts w:ascii="Times New Roman" w:hAnsi="Times New Roman" w:cs="Times New Roman"/>
        </w:rPr>
        <w:t xml:space="preserve">ious diseases affecting animals (Bett </w:t>
      </w:r>
      <w:r w:rsidR="00817A18" w:rsidRPr="00817A18">
        <w:rPr>
          <w:rFonts w:ascii="Times New Roman" w:hAnsi="Times New Roman" w:cs="Times New Roman"/>
          <w:i/>
          <w:iCs/>
        </w:rPr>
        <w:t>et.al.,</w:t>
      </w:r>
      <w:r w:rsidR="00817A18">
        <w:rPr>
          <w:rFonts w:ascii="Times New Roman" w:hAnsi="Times New Roman" w:cs="Times New Roman"/>
        </w:rPr>
        <w:t xml:space="preserve"> 2017). </w:t>
      </w:r>
      <w:r w:rsidRPr="002D3C8B">
        <w:rPr>
          <w:rFonts w:ascii="Times New Roman" w:hAnsi="Times New Roman" w:cs="Times New Roman"/>
        </w:rPr>
        <w:t xml:space="preserve">Rising temperatures and changing precipitation patterns expand the habitat range of vectors such as ticks, mosquitoes, and flies. This leads to increased incidence of diseases such as bluetongue, Rift Valley fever, and tick-borne </w:t>
      </w:r>
      <w:r w:rsidR="005B2D2F" w:rsidRPr="002D3C8B">
        <w:rPr>
          <w:rFonts w:ascii="Times New Roman" w:hAnsi="Times New Roman" w:cs="Times New Roman"/>
        </w:rPr>
        <w:t>infections. Chronic</w:t>
      </w:r>
      <w:r w:rsidRPr="002D3C8B">
        <w:rPr>
          <w:rFonts w:ascii="Times New Roman" w:hAnsi="Times New Roman" w:cs="Times New Roman"/>
        </w:rPr>
        <w:t xml:space="preserve"> heat stress suppresses immune function by reducing lymphocyte activity and cytokine production. This increases susceptibility to bacterial, viral, and parasitic </w:t>
      </w:r>
      <w:proofErr w:type="spellStart"/>
      <w:r w:rsidRPr="002D3C8B">
        <w:rPr>
          <w:rFonts w:ascii="Times New Roman" w:hAnsi="Times New Roman" w:cs="Times New Roman"/>
        </w:rPr>
        <w:t>infections.Environmental</w:t>
      </w:r>
      <w:proofErr w:type="spellEnd"/>
      <w:r w:rsidRPr="002D3C8B">
        <w:rPr>
          <w:rFonts w:ascii="Times New Roman" w:hAnsi="Times New Roman" w:cs="Times New Roman"/>
        </w:rPr>
        <w:t xml:space="preserve"> changes influence pathogen survival, replication, and transmission dynamics, leading to emergence of new disease strains and altered epidemiological </w:t>
      </w:r>
      <w:proofErr w:type="spellStart"/>
      <w:r w:rsidRPr="002D3C8B">
        <w:rPr>
          <w:rFonts w:ascii="Times New Roman" w:hAnsi="Times New Roman" w:cs="Times New Roman"/>
        </w:rPr>
        <w:t>patterns.Aquatic</w:t>
      </w:r>
      <w:proofErr w:type="spellEnd"/>
      <w:r w:rsidRPr="002D3C8B">
        <w:rPr>
          <w:rFonts w:ascii="Times New Roman" w:hAnsi="Times New Roman" w:cs="Times New Roman"/>
        </w:rPr>
        <w:t xml:space="preserve"> animals are highly sensitive to climate-induced changes in water temperature, oxygen availability, and </w:t>
      </w:r>
      <w:proofErr w:type="spellStart"/>
      <w:r w:rsidRPr="002D3C8B">
        <w:rPr>
          <w:rFonts w:ascii="Times New Roman" w:hAnsi="Times New Roman" w:cs="Times New Roman"/>
        </w:rPr>
        <w:t>pH.Rising</w:t>
      </w:r>
      <w:proofErr w:type="spellEnd"/>
      <w:r w:rsidRPr="002D3C8B">
        <w:rPr>
          <w:rFonts w:ascii="Times New Roman" w:hAnsi="Times New Roman" w:cs="Times New Roman"/>
        </w:rPr>
        <w:t xml:space="preserve"> water temperatures reduce dissolved oxygen levels, impairing respiration and aerobic metabolism in fish. Oxygen solubility decreases by approximately 5% for every 1 °C increase in water temperature, affec</w:t>
      </w:r>
      <w:r w:rsidR="00E4373C">
        <w:rPr>
          <w:rFonts w:ascii="Times New Roman" w:hAnsi="Times New Roman" w:cs="Times New Roman"/>
        </w:rPr>
        <w:t xml:space="preserve">ting physiological </w:t>
      </w:r>
      <w:r w:rsidR="005B2D2F">
        <w:rPr>
          <w:rFonts w:ascii="Times New Roman" w:hAnsi="Times New Roman" w:cs="Times New Roman"/>
        </w:rPr>
        <w:t>performance</w:t>
      </w:r>
      <w:r w:rsidR="005B2D2F" w:rsidRPr="002D3C8B">
        <w:rPr>
          <w:rFonts w:ascii="Times New Roman" w:hAnsi="Times New Roman" w:cs="Times New Roman"/>
        </w:rPr>
        <w:t>. Increased</w:t>
      </w:r>
      <w:r w:rsidRPr="002D3C8B">
        <w:rPr>
          <w:rFonts w:ascii="Times New Roman" w:hAnsi="Times New Roman" w:cs="Times New Roman"/>
        </w:rPr>
        <w:t xml:space="preserve"> atmospheric CO₂ leads to higher carbonic acid formation in water, reducing pH levels. Acidification affects ion regulation, calcification processes, and metabolic activity in aquatic </w:t>
      </w:r>
      <w:proofErr w:type="spellStart"/>
      <w:r w:rsidRPr="002D3C8B">
        <w:rPr>
          <w:rFonts w:ascii="Times New Roman" w:hAnsi="Times New Roman" w:cs="Times New Roman"/>
        </w:rPr>
        <w:t>organisms.Elevated</w:t>
      </w:r>
      <w:proofErr w:type="spellEnd"/>
      <w:r w:rsidRPr="002D3C8B">
        <w:rPr>
          <w:rFonts w:ascii="Times New Roman" w:hAnsi="Times New Roman" w:cs="Times New Roman"/>
        </w:rPr>
        <w:t xml:space="preserve"> temperatures increase metabolic demand, leading to higher energy consumption and reduced growth efficiency. Thermal stress may cause mass mortality events in sensitive </w:t>
      </w:r>
      <w:proofErr w:type="spellStart"/>
      <w:r w:rsidRPr="002D3C8B">
        <w:rPr>
          <w:rFonts w:ascii="Times New Roman" w:hAnsi="Times New Roman" w:cs="Times New Roman"/>
        </w:rPr>
        <w:t>species.Fish</w:t>
      </w:r>
      <w:proofErr w:type="spellEnd"/>
      <w:r w:rsidRPr="002D3C8B">
        <w:rPr>
          <w:rFonts w:ascii="Times New Roman" w:hAnsi="Times New Roman" w:cs="Times New Roman"/>
        </w:rPr>
        <w:t xml:space="preserve"> and other aquatic organisms may alter migration patterns, depth distribution, and feeding </w:t>
      </w:r>
      <w:r w:rsidR="005B2D2F" w:rsidRPr="002D3C8B">
        <w:rPr>
          <w:rFonts w:ascii="Times New Roman" w:hAnsi="Times New Roman" w:cs="Times New Roman"/>
        </w:rPr>
        <w:t>behaviour</w:t>
      </w:r>
      <w:r w:rsidRPr="002D3C8B">
        <w:rPr>
          <w:rFonts w:ascii="Times New Roman" w:hAnsi="Times New Roman" w:cs="Times New Roman"/>
        </w:rPr>
        <w:t xml:space="preserve"> to cope with changing environmental conditions.</w:t>
      </w:r>
      <w:r w:rsidR="007A366D">
        <w:rPr>
          <w:rFonts w:ascii="Times New Roman" w:hAnsi="Times New Roman" w:cs="Times New Roman"/>
        </w:rPr>
        <w:t xml:space="preserve"> </w:t>
      </w:r>
      <w:r w:rsidRPr="002D3C8B">
        <w:rPr>
          <w:rFonts w:ascii="Times New Roman" w:hAnsi="Times New Roman" w:cs="Times New Roman"/>
        </w:rPr>
        <w:t>Climate change exerts multifaceted effects on animal physiology, influencing productivity, reproduction, health, and survival across terrestrial and aquatic ecosystems.</w:t>
      </w:r>
    </w:p>
    <w:p w14:paraId="36AE4B1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 Molecular Advances</w:t>
      </w:r>
    </w:p>
    <w:p w14:paraId="5784C6DE"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Genomics</w:t>
      </w:r>
      <w:r w:rsidRPr="002D3C8B">
        <w:rPr>
          <w:rFonts w:ascii="Times New Roman" w:hAnsi="Times New Roman" w:cs="Times New Roman"/>
        </w:rPr>
        <w:br/>
      </w:r>
      <w:proofErr w:type="spellStart"/>
      <w:r w:rsidRPr="002D3C8B">
        <w:rPr>
          <w:rFonts w:ascii="Times New Roman" w:hAnsi="Times New Roman" w:cs="Times New Roman"/>
        </w:rPr>
        <w:t>Genomics</w:t>
      </w:r>
      <w:proofErr w:type="spellEnd"/>
      <w:r w:rsidRPr="002D3C8B">
        <w:rPr>
          <w:rFonts w:ascii="Times New Roman" w:hAnsi="Times New Roman" w:cs="Times New Roman"/>
        </w:rPr>
        <w:t xml:space="preserve"> has transformed the understanding of physiological adaptation by enabling comprehensive analysis of genetic variation associate</w:t>
      </w:r>
      <w:r w:rsidR="00817A18">
        <w:rPr>
          <w:rFonts w:ascii="Times New Roman" w:hAnsi="Times New Roman" w:cs="Times New Roman"/>
        </w:rPr>
        <w:t xml:space="preserve">d with environmental resilience (Stapley </w:t>
      </w:r>
      <w:r w:rsidR="00817A18" w:rsidRPr="00817A18">
        <w:rPr>
          <w:rFonts w:ascii="Times New Roman" w:hAnsi="Times New Roman" w:cs="Times New Roman"/>
          <w:i/>
          <w:iCs/>
        </w:rPr>
        <w:t>et.al.,</w:t>
      </w:r>
      <w:r w:rsidR="00817A18">
        <w:rPr>
          <w:rFonts w:ascii="Times New Roman" w:hAnsi="Times New Roman" w:cs="Times New Roman"/>
        </w:rPr>
        <w:t xml:space="preserve"> 2010).</w:t>
      </w:r>
      <w:r w:rsidRPr="002D3C8B">
        <w:rPr>
          <w:rFonts w:ascii="Times New Roman" w:hAnsi="Times New Roman" w:cs="Times New Roman"/>
        </w:rPr>
        <w:t xml:space="preserve"> Whole-genome sequencing and genome-wide association studies (GWAS) have identified loci linked to heat tolerance, metabolic efficiency, and disease resistance. Single nucleotide polymorphisms (SNPs) serve as key markers for identifying adaptive traits in livestock </w:t>
      </w:r>
      <w:proofErr w:type="spellStart"/>
      <w:r w:rsidRPr="002D3C8B">
        <w:rPr>
          <w:rFonts w:ascii="Times New Roman" w:hAnsi="Times New Roman" w:cs="Times New Roman"/>
        </w:rPr>
        <w:t>populations.Genes</w:t>
      </w:r>
      <w:proofErr w:type="spellEnd"/>
      <w:r w:rsidRPr="002D3C8B">
        <w:rPr>
          <w:rFonts w:ascii="Times New Roman" w:hAnsi="Times New Roman" w:cs="Times New Roman"/>
        </w:rPr>
        <w:t xml:space="preserve"> such as </w:t>
      </w:r>
      <w:r w:rsidRPr="002D3C8B">
        <w:rPr>
          <w:rFonts w:ascii="Times New Roman" w:hAnsi="Times New Roman" w:cs="Times New Roman"/>
          <w:b/>
          <w:bCs/>
        </w:rPr>
        <w:t>HSP70</w:t>
      </w:r>
      <w:r w:rsidRPr="002D3C8B">
        <w:rPr>
          <w:rFonts w:ascii="Times New Roman" w:hAnsi="Times New Roman" w:cs="Times New Roman"/>
        </w:rPr>
        <w:t xml:space="preserve">, </w:t>
      </w:r>
      <w:r w:rsidRPr="002D3C8B">
        <w:rPr>
          <w:rFonts w:ascii="Times New Roman" w:hAnsi="Times New Roman" w:cs="Times New Roman"/>
          <w:b/>
          <w:bCs/>
        </w:rPr>
        <w:t>ATP1A1</w:t>
      </w:r>
      <w:r w:rsidRPr="002D3C8B">
        <w:rPr>
          <w:rFonts w:ascii="Times New Roman" w:hAnsi="Times New Roman" w:cs="Times New Roman"/>
        </w:rPr>
        <w:t xml:space="preserve">, and </w:t>
      </w:r>
      <w:r w:rsidRPr="002D3C8B">
        <w:rPr>
          <w:rFonts w:ascii="Times New Roman" w:hAnsi="Times New Roman" w:cs="Times New Roman"/>
          <w:b/>
          <w:bCs/>
        </w:rPr>
        <w:t>SLICK</w:t>
      </w:r>
      <w:r w:rsidRPr="002D3C8B">
        <w:rPr>
          <w:rFonts w:ascii="Times New Roman" w:hAnsi="Times New Roman" w:cs="Times New Roman"/>
        </w:rPr>
        <w:t xml:space="preserve"> have been associated with thermotolerance and improved heat dissipation. Animals carrying </w:t>
      </w:r>
      <w:proofErr w:type="spellStart"/>
      <w:r w:rsidRPr="002D3C8B">
        <w:rPr>
          <w:rFonts w:ascii="Times New Roman" w:hAnsi="Times New Roman" w:cs="Times New Roman"/>
        </w:rPr>
        <w:t>favorable</w:t>
      </w:r>
      <w:proofErr w:type="spellEnd"/>
      <w:r w:rsidRPr="002D3C8B">
        <w:rPr>
          <w:rFonts w:ascii="Times New Roman" w:hAnsi="Times New Roman" w:cs="Times New Roman"/>
        </w:rPr>
        <w:t xml:space="preserve"> alleles exhibit lower rectal temperature and improved pro</w:t>
      </w:r>
      <w:r w:rsidR="00E4373C">
        <w:rPr>
          <w:rFonts w:ascii="Times New Roman" w:hAnsi="Times New Roman" w:cs="Times New Roman"/>
        </w:rPr>
        <w:t xml:space="preserve">ductivity under thermal </w:t>
      </w:r>
      <w:proofErr w:type="spellStart"/>
      <w:proofErr w:type="gramStart"/>
      <w:r w:rsidR="00E4373C">
        <w:rPr>
          <w:rFonts w:ascii="Times New Roman" w:hAnsi="Times New Roman" w:cs="Times New Roman"/>
        </w:rPr>
        <w:t>stress</w:t>
      </w:r>
      <w:r w:rsidRPr="002D3C8B">
        <w:rPr>
          <w:rFonts w:ascii="Times New Roman" w:hAnsi="Times New Roman" w:cs="Times New Roman"/>
        </w:rPr>
        <w:t>.Genomic</w:t>
      </w:r>
      <w:proofErr w:type="spellEnd"/>
      <w:proofErr w:type="gramEnd"/>
      <w:r w:rsidRPr="002D3C8B">
        <w:rPr>
          <w:rFonts w:ascii="Times New Roman" w:hAnsi="Times New Roman" w:cs="Times New Roman"/>
        </w:rPr>
        <w:t xml:space="preserve"> selection integrates dense marker data with phenotypic records to predict breeding values with higher accuracy. This approach accelerates genetic gain for adaptive traits, reducing generation intervals and enhancing resil</w:t>
      </w:r>
      <w:r w:rsidR="00E4373C">
        <w:rPr>
          <w:rFonts w:ascii="Times New Roman" w:hAnsi="Times New Roman" w:cs="Times New Roman"/>
        </w:rPr>
        <w:t>ience in changing environments</w:t>
      </w:r>
      <w:r w:rsidRPr="002D3C8B">
        <w:rPr>
          <w:rFonts w:ascii="Times New Roman" w:hAnsi="Times New Roman" w:cs="Times New Roman"/>
        </w:rPr>
        <w:t>.</w:t>
      </w:r>
    </w:p>
    <w:p w14:paraId="1BCE0DF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Transcriptomics</w:t>
      </w:r>
      <w:r w:rsidRPr="002D3C8B">
        <w:rPr>
          <w:rFonts w:ascii="Times New Roman" w:hAnsi="Times New Roman" w:cs="Times New Roman"/>
        </w:rPr>
        <w:br/>
      </w:r>
      <w:proofErr w:type="spellStart"/>
      <w:r w:rsidRPr="002D3C8B">
        <w:rPr>
          <w:rFonts w:ascii="Times New Roman" w:hAnsi="Times New Roman" w:cs="Times New Roman"/>
        </w:rPr>
        <w:t>Transcriptomics</w:t>
      </w:r>
      <w:proofErr w:type="spellEnd"/>
      <w:r w:rsidRPr="002D3C8B">
        <w:rPr>
          <w:rFonts w:ascii="Times New Roman" w:hAnsi="Times New Roman" w:cs="Times New Roman"/>
        </w:rPr>
        <w:t xml:space="preserve"> examines gene expression patterns under varying environmental conditions, providing insights into dynamic physiological </w:t>
      </w:r>
      <w:proofErr w:type="spellStart"/>
      <w:r w:rsidRPr="002D3C8B">
        <w:rPr>
          <w:rFonts w:ascii="Times New Roman" w:hAnsi="Times New Roman" w:cs="Times New Roman"/>
        </w:rPr>
        <w:t>responses.RNA</w:t>
      </w:r>
      <w:proofErr w:type="spellEnd"/>
      <w:r w:rsidRPr="002D3C8B">
        <w:rPr>
          <w:rFonts w:ascii="Times New Roman" w:hAnsi="Times New Roman" w:cs="Times New Roman"/>
        </w:rPr>
        <w:t xml:space="preserve"> sequencing (RNA-</w:t>
      </w:r>
      <w:proofErr w:type="spellStart"/>
      <w:r w:rsidRPr="002D3C8B">
        <w:rPr>
          <w:rFonts w:ascii="Times New Roman" w:hAnsi="Times New Roman" w:cs="Times New Roman"/>
        </w:rPr>
        <w:t>seq</w:t>
      </w:r>
      <w:proofErr w:type="spellEnd"/>
      <w:r w:rsidRPr="002D3C8B">
        <w:rPr>
          <w:rFonts w:ascii="Times New Roman" w:hAnsi="Times New Roman" w:cs="Times New Roman"/>
        </w:rPr>
        <w:t xml:space="preserve">) enables quantification of transcript abundance, revealing differential gene expression in response to stress. Heat stress induces upregulation of genes involved in protein folding, antioxidant </w:t>
      </w:r>
      <w:r w:rsidR="005B2D2F" w:rsidRPr="002D3C8B">
        <w:rPr>
          <w:rFonts w:ascii="Times New Roman" w:hAnsi="Times New Roman" w:cs="Times New Roman"/>
        </w:rPr>
        <w:t>defence</w:t>
      </w:r>
      <w:r w:rsidRPr="002D3C8B">
        <w:rPr>
          <w:rFonts w:ascii="Times New Roman" w:hAnsi="Times New Roman" w:cs="Times New Roman"/>
        </w:rPr>
        <w:t xml:space="preserve">, and energy metabolism. Downregulation of genes associated with growth and reproduction reflects resource reallocation under </w:t>
      </w:r>
      <w:r w:rsidR="005B2D2F">
        <w:rPr>
          <w:rFonts w:ascii="Times New Roman" w:hAnsi="Times New Roman" w:cs="Times New Roman"/>
        </w:rPr>
        <w:t>stress</w:t>
      </w:r>
      <w:r w:rsidR="005B2D2F" w:rsidRPr="002D3C8B">
        <w:rPr>
          <w:rFonts w:ascii="Times New Roman" w:hAnsi="Times New Roman" w:cs="Times New Roman"/>
        </w:rPr>
        <w:t>. Transcriptomic</w:t>
      </w:r>
      <w:r w:rsidRPr="002D3C8B">
        <w:rPr>
          <w:rFonts w:ascii="Times New Roman" w:hAnsi="Times New Roman" w:cs="Times New Roman"/>
        </w:rPr>
        <w:t xml:space="preserve"> studies have identified key pathways such as oxidative phosphorylation, apoptosis, and immune </w:t>
      </w:r>
      <w:r w:rsidR="005B2D2F" w:rsidRPr="002D3C8B">
        <w:rPr>
          <w:rFonts w:ascii="Times New Roman" w:hAnsi="Times New Roman" w:cs="Times New Roman"/>
        </w:rPr>
        <w:t>signalling</w:t>
      </w:r>
      <w:r w:rsidRPr="002D3C8B">
        <w:rPr>
          <w:rFonts w:ascii="Times New Roman" w:hAnsi="Times New Roman" w:cs="Times New Roman"/>
        </w:rPr>
        <w:t xml:space="preserve"> that are modulated during environmental stress. Integration of transcriptomic data with physiological traits enhances understanding of adaptive mechanisms.</w:t>
      </w:r>
    </w:p>
    <w:p w14:paraId="4AFB667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Epigenetics</w:t>
      </w:r>
      <w:r w:rsidRPr="002D3C8B">
        <w:rPr>
          <w:rFonts w:ascii="Times New Roman" w:hAnsi="Times New Roman" w:cs="Times New Roman"/>
        </w:rPr>
        <w:br/>
      </w:r>
      <w:proofErr w:type="spellStart"/>
      <w:r w:rsidRPr="002D3C8B">
        <w:rPr>
          <w:rFonts w:ascii="Times New Roman" w:hAnsi="Times New Roman" w:cs="Times New Roman"/>
        </w:rPr>
        <w:t>Epigenetics</w:t>
      </w:r>
      <w:proofErr w:type="spellEnd"/>
      <w:r w:rsidRPr="002D3C8B">
        <w:rPr>
          <w:rFonts w:ascii="Times New Roman" w:hAnsi="Times New Roman" w:cs="Times New Roman"/>
        </w:rPr>
        <w:t xml:space="preserve"> involves heritable changes in gene expression without alterations in DNA sequence, playing a critical role in environmental adaptation</w:t>
      </w:r>
      <w:r w:rsidR="00817A18">
        <w:rPr>
          <w:rFonts w:ascii="Times New Roman" w:hAnsi="Times New Roman" w:cs="Times New Roman"/>
        </w:rPr>
        <w:t xml:space="preserve"> (Duncan </w:t>
      </w:r>
      <w:r w:rsidR="00817A18" w:rsidRPr="00817A18">
        <w:rPr>
          <w:rFonts w:ascii="Times New Roman" w:hAnsi="Times New Roman" w:cs="Times New Roman"/>
          <w:i/>
          <w:iCs/>
        </w:rPr>
        <w:t>et.al.,</w:t>
      </w:r>
      <w:r w:rsidR="00817A18">
        <w:rPr>
          <w:rFonts w:ascii="Times New Roman" w:hAnsi="Times New Roman" w:cs="Times New Roman"/>
        </w:rPr>
        <w:t xml:space="preserve"> 2014). </w:t>
      </w:r>
      <w:r w:rsidRPr="002D3C8B">
        <w:rPr>
          <w:rFonts w:ascii="Times New Roman" w:hAnsi="Times New Roman" w:cs="Times New Roman"/>
        </w:rPr>
        <w:t xml:space="preserve">Methylation of cytosine residues in DNA regulates gene expression by altering chromatin structure. Environmental stress can </w:t>
      </w:r>
      <w:r w:rsidRPr="002D3C8B">
        <w:rPr>
          <w:rFonts w:ascii="Times New Roman" w:hAnsi="Times New Roman" w:cs="Times New Roman"/>
        </w:rPr>
        <w:lastRenderedPageBreak/>
        <w:t xml:space="preserve">induce changes in methylation patterns, influencing traits such as growth, reproduction, and stress </w:t>
      </w:r>
      <w:proofErr w:type="spellStart"/>
      <w:r w:rsidRPr="002D3C8B">
        <w:rPr>
          <w:rFonts w:ascii="Times New Roman" w:hAnsi="Times New Roman" w:cs="Times New Roman"/>
        </w:rPr>
        <w:t>tolerance.Post</w:t>
      </w:r>
      <w:proofErr w:type="spellEnd"/>
      <w:r w:rsidRPr="002D3C8B">
        <w:rPr>
          <w:rFonts w:ascii="Times New Roman" w:hAnsi="Times New Roman" w:cs="Times New Roman"/>
        </w:rPr>
        <w:t>-translational modifications of histone proteins, including acetylation and methylation, affect chromatin accessibility and transcriptional activity. These modifications enable rapid and reversible resp</w:t>
      </w:r>
      <w:r w:rsidR="00E4373C">
        <w:rPr>
          <w:rFonts w:ascii="Times New Roman" w:hAnsi="Times New Roman" w:cs="Times New Roman"/>
        </w:rPr>
        <w:t>onses to environmental changes</w:t>
      </w:r>
      <w:r w:rsidRPr="002D3C8B">
        <w:rPr>
          <w:rFonts w:ascii="Times New Roman" w:hAnsi="Times New Roman" w:cs="Times New Roman"/>
        </w:rPr>
        <w:t>.</w:t>
      </w:r>
    </w:p>
    <w:p w14:paraId="2997E9D5"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Transgenerational effects</w:t>
      </w:r>
      <w:r w:rsidRPr="002D3C8B">
        <w:rPr>
          <w:rFonts w:ascii="Times New Roman" w:hAnsi="Times New Roman" w:cs="Times New Roman"/>
        </w:rPr>
        <w:br/>
        <w:t>Epigenetic changes can be transmitted across generations, allowing offspring to inherit adaptive traits acquired</w:t>
      </w:r>
      <w:r w:rsidR="00817A18">
        <w:rPr>
          <w:rFonts w:ascii="Times New Roman" w:hAnsi="Times New Roman" w:cs="Times New Roman"/>
        </w:rPr>
        <w:t xml:space="preserve"> by parental exposure to stress (Gapp </w:t>
      </w:r>
      <w:r w:rsidR="00817A18" w:rsidRPr="00817A18">
        <w:rPr>
          <w:rFonts w:ascii="Times New Roman" w:hAnsi="Times New Roman" w:cs="Times New Roman"/>
          <w:i/>
          <w:iCs/>
        </w:rPr>
        <w:t>et.al.,</w:t>
      </w:r>
      <w:r w:rsidR="00817A18">
        <w:rPr>
          <w:rFonts w:ascii="Times New Roman" w:hAnsi="Times New Roman" w:cs="Times New Roman"/>
        </w:rPr>
        <w:t xml:space="preserve"> 2014). </w:t>
      </w:r>
      <w:r w:rsidRPr="002D3C8B">
        <w:rPr>
          <w:rFonts w:ascii="Times New Roman" w:hAnsi="Times New Roman" w:cs="Times New Roman"/>
        </w:rPr>
        <w:t xml:space="preserve">Proteomics focuses on the large-scale study of proteins, which are the functional molecules mediating physiological </w:t>
      </w:r>
      <w:proofErr w:type="spellStart"/>
      <w:r w:rsidRPr="002D3C8B">
        <w:rPr>
          <w:rFonts w:ascii="Times New Roman" w:hAnsi="Times New Roman" w:cs="Times New Roman"/>
        </w:rPr>
        <w:t>responses.Environmental</w:t>
      </w:r>
      <w:proofErr w:type="spellEnd"/>
      <w:r w:rsidRPr="002D3C8B">
        <w:rPr>
          <w:rFonts w:ascii="Times New Roman" w:hAnsi="Times New Roman" w:cs="Times New Roman"/>
        </w:rPr>
        <w:t xml:space="preserve"> stress alters protein expression profiles, affecting enzymes, structural proteins, and </w:t>
      </w:r>
      <w:r w:rsidR="005B2D2F" w:rsidRPr="002D3C8B">
        <w:rPr>
          <w:rFonts w:ascii="Times New Roman" w:hAnsi="Times New Roman" w:cs="Times New Roman"/>
        </w:rPr>
        <w:t>signalling</w:t>
      </w:r>
      <w:r w:rsidRPr="002D3C8B">
        <w:rPr>
          <w:rFonts w:ascii="Times New Roman" w:hAnsi="Times New Roman" w:cs="Times New Roman"/>
        </w:rPr>
        <w:t xml:space="preserve"> molecules. Heat stress increases the abundance of heat shock proteins and antioxidant enzymes, reflecti</w:t>
      </w:r>
      <w:r w:rsidR="00E4373C">
        <w:rPr>
          <w:rFonts w:ascii="Times New Roman" w:hAnsi="Times New Roman" w:cs="Times New Roman"/>
        </w:rPr>
        <w:t xml:space="preserve">ng cellular </w:t>
      </w:r>
      <w:r w:rsidR="005B2D2F">
        <w:rPr>
          <w:rFonts w:ascii="Times New Roman" w:hAnsi="Times New Roman" w:cs="Times New Roman"/>
        </w:rPr>
        <w:t>defence</w:t>
      </w:r>
      <w:r w:rsidR="00E4373C">
        <w:rPr>
          <w:rFonts w:ascii="Times New Roman" w:hAnsi="Times New Roman" w:cs="Times New Roman"/>
        </w:rPr>
        <w:t xml:space="preserve"> </w:t>
      </w:r>
      <w:proofErr w:type="spellStart"/>
      <w:r w:rsidR="00E4373C">
        <w:rPr>
          <w:rFonts w:ascii="Times New Roman" w:hAnsi="Times New Roman" w:cs="Times New Roman"/>
        </w:rPr>
        <w:t>mechanisms</w:t>
      </w:r>
      <w:r w:rsidRPr="002D3C8B">
        <w:rPr>
          <w:rFonts w:ascii="Times New Roman" w:hAnsi="Times New Roman" w:cs="Times New Roman"/>
        </w:rPr>
        <w:t>.Proteins</w:t>
      </w:r>
      <w:proofErr w:type="spellEnd"/>
      <w:r w:rsidRPr="002D3C8B">
        <w:rPr>
          <w:rFonts w:ascii="Times New Roman" w:hAnsi="Times New Roman" w:cs="Times New Roman"/>
        </w:rPr>
        <w:t xml:space="preserve"> undergo modifications such as phosphorylation, glycosylation, and ubiquitination, which regulate their activity, stability, and localization. These modifications play a crucial role in stress </w:t>
      </w:r>
      <w:proofErr w:type="spellStart"/>
      <w:r w:rsidRPr="002D3C8B">
        <w:rPr>
          <w:rFonts w:ascii="Times New Roman" w:hAnsi="Times New Roman" w:cs="Times New Roman"/>
        </w:rPr>
        <w:t>signaling</w:t>
      </w:r>
      <w:proofErr w:type="spellEnd"/>
      <w:r w:rsidRPr="002D3C8B">
        <w:rPr>
          <w:rFonts w:ascii="Times New Roman" w:hAnsi="Times New Roman" w:cs="Times New Roman"/>
        </w:rPr>
        <w:t xml:space="preserve"> and metabolic </w:t>
      </w:r>
      <w:r w:rsidR="005B2D2F" w:rsidRPr="002D3C8B">
        <w:rPr>
          <w:rFonts w:ascii="Times New Roman" w:hAnsi="Times New Roman" w:cs="Times New Roman"/>
        </w:rPr>
        <w:t>regulation. Proteomic</w:t>
      </w:r>
      <w:r w:rsidRPr="002D3C8B">
        <w:rPr>
          <w:rFonts w:ascii="Times New Roman" w:hAnsi="Times New Roman" w:cs="Times New Roman"/>
        </w:rPr>
        <w:t xml:space="preserve"> analysis facilitates identification of biomarkers for stress tolerance, disease resistance, and metabolic efficiency, supporting precision livestock management.</w:t>
      </w:r>
    </w:p>
    <w:p w14:paraId="43F26619" w14:textId="77777777" w:rsidR="00CB35FC" w:rsidRPr="00CB35FC" w:rsidRDefault="002D3C8B" w:rsidP="00B51B9D">
      <w:pPr>
        <w:jc w:val="both"/>
        <w:rPr>
          <w:rFonts w:ascii="Times New Roman" w:hAnsi="Times New Roman" w:cs="Times New Roman"/>
        </w:rPr>
      </w:pPr>
      <w:r w:rsidRPr="002D3C8B">
        <w:rPr>
          <w:rFonts w:ascii="Times New Roman" w:hAnsi="Times New Roman" w:cs="Times New Roman"/>
          <w:i/>
          <w:iCs/>
        </w:rPr>
        <w:t>• Gene editing</w:t>
      </w:r>
      <w:r w:rsidRPr="002D3C8B">
        <w:rPr>
          <w:rFonts w:ascii="Times New Roman" w:hAnsi="Times New Roman" w:cs="Times New Roman"/>
        </w:rPr>
        <w:br/>
        <w:t>Gene editing technologies provide precise tools for modifying genetic seque</w:t>
      </w:r>
      <w:r w:rsidR="00817A18">
        <w:rPr>
          <w:rFonts w:ascii="Times New Roman" w:hAnsi="Times New Roman" w:cs="Times New Roman"/>
        </w:rPr>
        <w:t xml:space="preserve">nces to enhance adaptive traits (Kumar </w:t>
      </w:r>
      <w:r w:rsidR="00817A18" w:rsidRPr="00817A18">
        <w:rPr>
          <w:rFonts w:ascii="Times New Roman" w:hAnsi="Times New Roman" w:cs="Times New Roman"/>
          <w:i/>
          <w:iCs/>
        </w:rPr>
        <w:t>et.al.,</w:t>
      </w:r>
      <w:r w:rsidR="00817A18">
        <w:rPr>
          <w:rFonts w:ascii="Times New Roman" w:hAnsi="Times New Roman" w:cs="Times New Roman"/>
        </w:rPr>
        <w:t xml:space="preserve"> 2024). </w:t>
      </w:r>
      <w:r w:rsidRPr="002D3C8B">
        <w:rPr>
          <w:rFonts w:ascii="Times New Roman" w:hAnsi="Times New Roman" w:cs="Times New Roman"/>
        </w:rPr>
        <w:t xml:space="preserve">CRISPR-Cas9 enables targeted modification of specific genes associated with stress tolerance, disease resistance, and productivity. Editing of genes such as </w:t>
      </w:r>
      <w:r w:rsidRPr="002D3C8B">
        <w:rPr>
          <w:rFonts w:ascii="Times New Roman" w:hAnsi="Times New Roman" w:cs="Times New Roman"/>
          <w:b/>
          <w:bCs/>
        </w:rPr>
        <w:t>PRLR</w:t>
      </w:r>
      <w:r w:rsidRPr="002D3C8B">
        <w:rPr>
          <w:rFonts w:ascii="Times New Roman" w:hAnsi="Times New Roman" w:cs="Times New Roman"/>
        </w:rPr>
        <w:t xml:space="preserve"> (prolactin receptor) has been linked to imp</w:t>
      </w:r>
      <w:r w:rsidR="00E4373C">
        <w:rPr>
          <w:rFonts w:ascii="Times New Roman" w:hAnsi="Times New Roman" w:cs="Times New Roman"/>
        </w:rPr>
        <w:t xml:space="preserve">roved heat tolerance in </w:t>
      </w:r>
      <w:r w:rsidR="005B2D2F">
        <w:rPr>
          <w:rFonts w:ascii="Times New Roman" w:hAnsi="Times New Roman" w:cs="Times New Roman"/>
        </w:rPr>
        <w:t>cattle</w:t>
      </w:r>
      <w:r w:rsidR="005B2D2F" w:rsidRPr="002D3C8B">
        <w:rPr>
          <w:rFonts w:ascii="Times New Roman" w:hAnsi="Times New Roman" w:cs="Times New Roman"/>
        </w:rPr>
        <w:t>. Gene</w:t>
      </w:r>
      <w:r w:rsidRPr="002D3C8B">
        <w:rPr>
          <w:rFonts w:ascii="Times New Roman" w:hAnsi="Times New Roman" w:cs="Times New Roman"/>
        </w:rPr>
        <w:t xml:space="preserve"> editing allows validation of gene function by creating knockouts or insertions, facilitating identification of pathways involved in physiological </w:t>
      </w:r>
      <w:proofErr w:type="spellStart"/>
      <w:r w:rsidRPr="002D3C8B">
        <w:rPr>
          <w:rFonts w:ascii="Times New Roman" w:hAnsi="Times New Roman" w:cs="Times New Roman"/>
        </w:rPr>
        <w:t>adaptation.Gene</w:t>
      </w:r>
      <w:proofErr w:type="spellEnd"/>
      <w:r w:rsidRPr="002D3C8B">
        <w:rPr>
          <w:rFonts w:ascii="Times New Roman" w:hAnsi="Times New Roman" w:cs="Times New Roman"/>
        </w:rPr>
        <w:t xml:space="preserve"> editing offers potential for developing animals with enhanced resilience to environmental stress, improved feed efficiency, and reduced disease susceptibility. Ethical considerations, regulatory frameworks, and biosafety assessments remain critical for the adoption of these </w:t>
      </w:r>
      <w:proofErr w:type="spellStart"/>
      <w:r w:rsidRPr="002D3C8B">
        <w:rPr>
          <w:rFonts w:ascii="Times New Roman" w:hAnsi="Times New Roman" w:cs="Times New Roman"/>
        </w:rPr>
        <w:t>technologies.Molecular</w:t>
      </w:r>
      <w:proofErr w:type="spellEnd"/>
      <w:r w:rsidRPr="002D3C8B">
        <w:rPr>
          <w:rFonts w:ascii="Times New Roman" w:hAnsi="Times New Roman" w:cs="Times New Roman"/>
        </w:rPr>
        <w:t xml:space="preserve"> advances have provided a comprehensive framework for understanding and manipulating physiological responses to environmental challenges, enabling the development of resilient animal production systems.</w:t>
      </w:r>
    </w:p>
    <w:p w14:paraId="45439F2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VII. Endocrine and Metabolism</w:t>
      </w:r>
    </w:p>
    <w:p w14:paraId="4E3C8ADB"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Hormonal control</w:t>
      </w:r>
      <w:r w:rsidRPr="002D3C8B">
        <w:rPr>
          <w:rFonts w:ascii="Times New Roman" w:hAnsi="Times New Roman" w:cs="Times New Roman"/>
        </w:rPr>
        <w:br/>
        <w:t>Endocrine regulation coordinates physiological responses to environmental variation through integrated actions of hormones controlling growth, reproduction, t</w:t>
      </w:r>
      <w:r w:rsidR="00817A18">
        <w:rPr>
          <w:rFonts w:ascii="Times New Roman" w:hAnsi="Times New Roman" w:cs="Times New Roman"/>
        </w:rPr>
        <w:t xml:space="preserve">hermoregulation, and metabolism (Little </w:t>
      </w:r>
      <w:r w:rsidR="00817A18" w:rsidRPr="00817A18">
        <w:rPr>
          <w:rFonts w:ascii="Times New Roman" w:hAnsi="Times New Roman" w:cs="Times New Roman"/>
          <w:i/>
          <w:iCs/>
        </w:rPr>
        <w:t>et.al.,</w:t>
      </w:r>
      <w:r w:rsidR="00817A18">
        <w:rPr>
          <w:rFonts w:ascii="Times New Roman" w:hAnsi="Times New Roman" w:cs="Times New Roman"/>
        </w:rPr>
        <w:t xml:space="preserve"> 2024).</w:t>
      </w:r>
      <w:r w:rsidRPr="002D3C8B">
        <w:rPr>
          <w:rFonts w:ascii="Times New Roman" w:hAnsi="Times New Roman" w:cs="Times New Roman"/>
        </w:rPr>
        <w:t xml:space="preserve"> Environmental stress alters hypothalamic and pituitary </w:t>
      </w:r>
      <w:proofErr w:type="spellStart"/>
      <w:r w:rsidRPr="002D3C8B">
        <w:rPr>
          <w:rFonts w:ascii="Times New Roman" w:hAnsi="Times New Roman" w:cs="Times New Roman"/>
        </w:rPr>
        <w:t>signaling</w:t>
      </w:r>
      <w:proofErr w:type="spellEnd"/>
      <w:r w:rsidRPr="002D3C8B">
        <w:rPr>
          <w:rFonts w:ascii="Times New Roman" w:hAnsi="Times New Roman" w:cs="Times New Roman"/>
        </w:rPr>
        <w:t>, leading to changes in secretion of thyroid hormones, insulin, glucocorticoids, and growth hormone. Thyroid hormones (T3 and T4) regulate basal metabolic rate and thermogenesis; reduced levels are often observed under heat stress, lowe</w:t>
      </w:r>
      <w:r w:rsidR="00E4373C">
        <w:rPr>
          <w:rFonts w:ascii="Times New Roman" w:hAnsi="Times New Roman" w:cs="Times New Roman"/>
        </w:rPr>
        <w:t>ring metabolic heat production</w:t>
      </w:r>
      <w:r w:rsidRPr="002D3C8B">
        <w:rPr>
          <w:rFonts w:ascii="Times New Roman" w:hAnsi="Times New Roman" w:cs="Times New Roman"/>
        </w:rPr>
        <w:t xml:space="preserve">. Growth hormone influences protein synthesis and lipid metabolism, while insulin regulates glucose uptake and energy storage. Disruption in hormonal balance affects productivity, reproductive efficiency, and immune </w:t>
      </w:r>
      <w:proofErr w:type="spellStart"/>
      <w:r w:rsidRPr="002D3C8B">
        <w:rPr>
          <w:rFonts w:ascii="Times New Roman" w:hAnsi="Times New Roman" w:cs="Times New Roman"/>
        </w:rPr>
        <w:t>competence.Interactions</w:t>
      </w:r>
      <w:proofErr w:type="spellEnd"/>
      <w:r w:rsidRPr="002D3C8B">
        <w:rPr>
          <w:rFonts w:ascii="Times New Roman" w:hAnsi="Times New Roman" w:cs="Times New Roman"/>
        </w:rPr>
        <w:t xml:space="preserve"> among hypothalamus, pituitary gland, and peripheral endocrine organs ensure rapid physiological adjustments. Hormonal feedback mechanisms maintain internal stability by modulating secretion rates based on environmental cues.</w:t>
      </w:r>
    </w:p>
    <w:p w14:paraId="03A7D38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Energy balance</w:t>
      </w:r>
      <w:r w:rsidRPr="002D3C8B">
        <w:rPr>
          <w:rFonts w:ascii="Times New Roman" w:hAnsi="Times New Roman" w:cs="Times New Roman"/>
        </w:rPr>
        <w:br/>
        <w:t>Energy balance reflects the relationship between energy intake and expenditure, which is critical for maintaining physiolo</w:t>
      </w:r>
      <w:r w:rsidR="00730C57">
        <w:rPr>
          <w:rFonts w:ascii="Times New Roman" w:hAnsi="Times New Roman" w:cs="Times New Roman"/>
        </w:rPr>
        <w:t xml:space="preserve">gical functions and production (Stubbs </w:t>
      </w:r>
      <w:r w:rsidR="00730C57" w:rsidRPr="00730C57">
        <w:rPr>
          <w:rFonts w:ascii="Times New Roman" w:hAnsi="Times New Roman" w:cs="Times New Roman"/>
          <w:i/>
          <w:iCs/>
        </w:rPr>
        <w:t>et.al.,</w:t>
      </w:r>
      <w:r w:rsidR="00730C57">
        <w:rPr>
          <w:rFonts w:ascii="Times New Roman" w:hAnsi="Times New Roman" w:cs="Times New Roman"/>
        </w:rPr>
        <w:t xml:space="preserve"> 2006). </w:t>
      </w:r>
      <w:r w:rsidRPr="002D3C8B">
        <w:rPr>
          <w:rFonts w:ascii="Times New Roman" w:hAnsi="Times New Roman" w:cs="Times New Roman"/>
        </w:rPr>
        <w:t xml:space="preserve">Environmental stress reduces feed intake while increasing maintenance energy requirements, leading to negative energy </w:t>
      </w:r>
      <w:proofErr w:type="spellStart"/>
      <w:r w:rsidRPr="002D3C8B">
        <w:rPr>
          <w:rFonts w:ascii="Times New Roman" w:hAnsi="Times New Roman" w:cs="Times New Roman"/>
        </w:rPr>
        <w:t>balance.Energy</w:t>
      </w:r>
      <w:proofErr w:type="spellEnd"/>
      <w:r w:rsidRPr="002D3C8B">
        <w:rPr>
          <w:rFonts w:ascii="Times New Roman" w:hAnsi="Times New Roman" w:cs="Times New Roman"/>
        </w:rPr>
        <w:t xml:space="preserve"> is preferentially allocated toward maintenance processes such as thermoregulation and immune function during stress, reducing availability for growth and reproduction. Dairy cattle under heat stress may experience a reduction of up to 30% in energy intake, significantly</w:t>
      </w:r>
      <w:r w:rsidR="00E4373C">
        <w:rPr>
          <w:rFonts w:ascii="Times New Roman" w:hAnsi="Times New Roman" w:cs="Times New Roman"/>
        </w:rPr>
        <w:t xml:space="preserve"> affecting milk </w:t>
      </w:r>
      <w:proofErr w:type="spellStart"/>
      <w:r w:rsidR="00E4373C">
        <w:rPr>
          <w:rFonts w:ascii="Times New Roman" w:hAnsi="Times New Roman" w:cs="Times New Roman"/>
        </w:rPr>
        <w:t>production</w:t>
      </w:r>
      <w:r w:rsidRPr="002D3C8B">
        <w:rPr>
          <w:rFonts w:ascii="Times New Roman" w:hAnsi="Times New Roman" w:cs="Times New Roman"/>
        </w:rPr>
        <w:t>.Glucose</w:t>
      </w:r>
      <w:proofErr w:type="spellEnd"/>
      <w:r w:rsidRPr="002D3C8B">
        <w:rPr>
          <w:rFonts w:ascii="Times New Roman" w:hAnsi="Times New Roman" w:cs="Times New Roman"/>
        </w:rPr>
        <w:t xml:space="preserve">, fatty acids, and amino acids serve as primary energy substrates. Under stress, </w:t>
      </w:r>
      <w:r w:rsidRPr="002D3C8B">
        <w:rPr>
          <w:rFonts w:ascii="Times New Roman" w:hAnsi="Times New Roman" w:cs="Times New Roman"/>
        </w:rPr>
        <w:lastRenderedPageBreak/>
        <w:t xml:space="preserve">increased lipolysis and proteolysis supply energy, resulting in loss of body condition and reduced muscle </w:t>
      </w:r>
      <w:proofErr w:type="spellStart"/>
      <w:r w:rsidRPr="002D3C8B">
        <w:rPr>
          <w:rFonts w:ascii="Times New Roman" w:hAnsi="Times New Roman" w:cs="Times New Roman"/>
        </w:rPr>
        <w:t>mass.Environmental</w:t>
      </w:r>
      <w:proofErr w:type="spellEnd"/>
      <w:r w:rsidRPr="002D3C8B">
        <w:rPr>
          <w:rFonts w:ascii="Times New Roman" w:hAnsi="Times New Roman" w:cs="Times New Roman"/>
        </w:rPr>
        <w:t xml:space="preserve"> stress induces significant changes in metabolic pathways to support survival and </w:t>
      </w:r>
      <w:proofErr w:type="spellStart"/>
      <w:r w:rsidRPr="002D3C8B">
        <w:rPr>
          <w:rFonts w:ascii="Times New Roman" w:hAnsi="Times New Roman" w:cs="Times New Roman"/>
        </w:rPr>
        <w:t>adaptation.Reduced</w:t>
      </w:r>
      <w:proofErr w:type="spellEnd"/>
      <w:r w:rsidRPr="002D3C8B">
        <w:rPr>
          <w:rFonts w:ascii="Times New Roman" w:hAnsi="Times New Roman" w:cs="Times New Roman"/>
        </w:rPr>
        <w:t xml:space="preserve"> insulin sensitivity under stress alters glucose utilization, promoting gluconeogenesis and increasing blood glucose levels. This shift supports immediate energy requirements but may impair long-term metabolic </w:t>
      </w:r>
      <w:proofErr w:type="spellStart"/>
      <w:r w:rsidRPr="002D3C8B">
        <w:rPr>
          <w:rFonts w:ascii="Times New Roman" w:hAnsi="Times New Roman" w:cs="Times New Roman"/>
        </w:rPr>
        <w:t>efficiency.Enhanced</w:t>
      </w:r>
      <w:proofErr w:type="spellEnd"/>
      <w:r w:rsidRPr="002D3C8B">
        <w:rPr>
          <w:rFonts w:ascii="Times New Roman" w:hAnsi="Times New Roman" w:cs="Times New Roman"/>
        </w:rPr>
        <w:t xml:space="preserve"> mobilization of adipose tissue increases circulating non-esterified fatty acids (NEFA), while protein catabolism provides amino acids for energy production. These changes contribute to reduced growth performance a</w:t>
      </w:r>
      <w:r w:rsidR="00E4373C">
        <w:rPr>
          <w:rFonts w:ascii="Times New Roman" w:hAnsi="Times New Roman" w:cs="Times New Roman"/>
        </w:rPr>
        <w:t>nd altered carcass composition</w:t>
      </w:r>
      <w:r w:rsidRPr="002D3C8B">
        <w:rPr>
          <w:rFonts w:ascii="Times New Roman" w:hAnsi="Times New Roman" w:cs="Times New Roman"/>
        </w:rPr>
        <w:t>.</w:t>
      </w:r>
    </w:p>
    <w:p w14:paraId="586B491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Stress hormones</w:t>
      </w:r>
      <w:r w:rsidRPr="002D3C8B">
        <w:rPr>
          <w:rFonts w:ascii="Times New Roman" w:hAnsi="Times New Roman" w:cs="Times New Roman"/>
        </w:rPr>
        <w:br/>
        <w:t>Stress hormones play a central role in mediating physiological respon</w:t>
      </w:r>
      <w:r w:rsidR="00817A18">
        <w:rPr>
          <w:rFonts w:ascii="Times New Roman" w:hAnsi="Times New Roman" w:cs="Times New Roman"/>
        </w:rPr>
        <w:t xml:space="preserve">ses to environmental challenges (Verma </w:t>
      </w:r>
      <w:r w:rsidR="00817A18" w:rsidRPr="00817A18">
        <w:rPr>
          <w:rFonts w:ascii="Times New Roman" w:hAnsi="Times New Roman" w:cs="Times New Roman"/>
          <w:i/>
          <w:iCs/>
        </w:rPr>
        <w:t>et.al.,</w:t>
      </w:r>
      <w:r w:rsidR="00817A18">
        <w:rPr>
          <w:rFonts w:ascii="Times New Roman" w:hAnsi="Times New Roman" w:cs="Times New Roman"/>
        </w:rPr>
        <w:t xml:space="preserve"> 2016). </w:t>
      </w:r>
      <w:r w:rsidRPr="002D3C8B">
        <w:rPr>
          <w:rFonts w:ascii="Times New Roman" w:hAnsi="Times New Roman" w:cs="Times New Roman"/>
        </w:rPr>
        <w:t>Cortisol is the primary glucocorticoid involved in stress response. Elevated cortisol levels stimulate gluconeogenesis, suppress immune function, and regulate energy metabolism. Chronic elevation leads to reduced growth, impaired reproduction, and in</w:t>
      </w:r>
      <w:r w:rsidR="00E4373C">
        <w:rPr>
          <w:rFonts w:ascii="Times New Roman" w:hAnsi="Times New Roman" w:cs="Times New Roman"/>
        </w:rPr>
        <w:t xml:space="preserve">creased disease </w:t>
      </w:r>
      <w:proofErr w:type="spellStart"/>
      <w:r w:rsidR="00E4373C">
        <w:rPr>
          <w:rFonts w:ascii="Times New Roman" w:hAnsi="Times New Roman" w:cs="Times New Roman"/>
        </w:rPr>
        <w:t>susceptibility</w:t>
      </w:r>
      <w:r w:rsidRPr="002D3C8B">
        <w:rPr>
          <w:rFonts w:ascii="Times New Roman" w:hAnsi="Times New Roman" w:cs="Times New Roman"/>
        </w:rPr>
        <w:t>.Adrenaline</w:t>
      </w:r>
      <w:proofErr w:type="spellEnd"/>
      <w:r w:rsidRPr="002D3C8B">
        <w:rPr>
          <w:rFonts w:ascii="Times New Roman" w:hAnsi="Times New Roman" w:cs="Times New Roman"/>
        </w:rPr>
        <w:t xml:space="preserve"> and noradrenaline increase heart rate, blood pressure, and energy mobilization, supporting immediate responses to stress. These hormones enhance glycogen breakdown and lipolysis, providing rapid energy supply.</w:t>
      </w:r>
    </w:p>
    <w:p w14:paraId="26E10AF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VIII. Adaptation Strategies</w:t>
      </w:r>
    </w:p>
    <w:p w14:paraId="226F9F39"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Genetic adaptation</w:t>
      </w:r>
      <w:r w:rsidRPr="002D3C8B">
        <w:rPr>
          <w:rFonts w:ascii="Times New Roman" w:hAnsi="Times New Roman" w:cs="Times New Roman"/>
        </w:rPr>
        <w:br/>
        <w:t xml:space="preserve">Genetic adaptation involves heritable changes that enhance the ability of animals to survive and perform under specific environmental conditions. Selection for adaptive traits such as heat tolerance, disease resistance, and feed efficiency has been accelerated through genomic </w:t>
      </w:r>
      <w:proofErr w:type="spellStart"/>
      <w:r w:rsidRPr="002D3C8B">
        <w:rPr>
          <w:rFonts w:ascii="Times New Roman" w:hAnsi="Times New Roman" w:cs="Times New Roman"/>
        </w:rPr>
        <w:t>technologies.Genes</w:t>
      </w:r>
      <w:proofErr w:type="spellEnd"/>
      <w:r w:rsidRPr="002D3C8B">
        <w:rPr>
          <w:rFonts w:ascii="Times New Roman" w:hAnsi="Times New Roman" w:cs="Times New Roman"/>
        </w:rPr>
        <w:t xml:space="preserve"> associated with thermotolerance, including heat shock protein genes and those regulating skin characteristics, contribute to improved resilience. Breeds with </w:t>
      </w:r>
      <w:r w:rsidR="005B2D2F" w:rsidRPr="002D3C8B">
        <w:rPr>
          <w:rFonts w:ascii="Times New Roman" w:hAnsi="Times New Roman" w:cs="Times New Roman"/>
        </w:rPr>
        <w:t>favourable</w:t>
      </w:r>
      <w:r w:rsidRPr="002D3C8B">
        <w:rPr>
          <w:rFonts w:ascii="Times New Roman" w:hAnsi="Times New Roman" w:cs="Times New Roman"/>
        </w:rPr>
        <w:t xml:space="preserve"> genetic traits exhibit lower body temperature and be</w:t>
      </w:r>
      <w:r w:rsidR="00E4373C">
        <w:rPr>
          <w:rFonts w:ascii="Times New Roman" w:hAnsi="Times New Roman" w:cs="Times New Roman"/>
        </w:rPr>
        <w:t xml:space="preserve">tter productivity under </w:t>
      </w:r>
      <w:r w:rsidR="005B2D2F">
        <w:rPr>
          <w:rFonts w:ascii="Times New Roman" w:hAnsi="Times New Roman" w:cs="Times New Roman"/>
        </w:rPr>
        <w:t>stress</w:t>
      </w:r>
      <w:r w:rsidR="005B2D2F" w:rsidRPr="002D3C8B">
        <w:rPr>
          <w:rFonts w:ascii="Times New Roman" w:hAnsi="Times New Roman" w:cs="Times New Roman"/>
        </w:rPr>
        <w:t>. Selective</w:t>
      </w:r>
      <w:r w:rsidRPr="002D3C8B">
        <w:rPr>
          <w:rFonts w:ascii="Times New Roman" w:hAnsi="Times New Roman" w:cs="Times New Roman"/>
        </w:rPr>
        <w:t xml:space="preserve"> breeding and genomic selection enable identification and propagation of desirable traits, improving long-term adaptation to changing environments.</w:t>
      </w:r>
    </w:p>
    <w:p w14:paraId="2F3C053B"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Acclimation</w:t>
      </w:r>
      <w:r w:rsidRPr="002D3C8B">
        <w:rPr>
          <w:rFonts w:ascii="Times New Roman" w:hAnsi="Times New Roman" w:cs="Times New Roman"/>
        </w:rPr>
        <w:br/>
      </w:r>
      <w:proofErr w:type="spellStart"/>
      <w:r w:rsidRPr="002D3C8B">
        <w:rPr>
          <w:rFonts w:ascii="Times New Roman" w:hAnsi="Times New Roman" w:cs="Times New Roman"/>
        </w:rPr>
        <w:t>Acclimation</w:t>
      </w:r>
      <w:proofErr w:type="spellEnd"/>
      <w:r w:rsidRPr="002D3C8B">
        <w:rPr>
          <w:rFonts w:ascii="Times New Roman" w:hAnsi="Times New Roman" w:cs="Times New Roman"/>
        </w:rPr>
        <w:t xml:space="preserve"> refers to reversible physiological adjustments occurring within an individual in re</w:t>
      </w:r>
      <w:r w:rsidR="00817A18">
        <w:rPr>
          <w:rFonts w:ascii="Times New Roman" w:hAnsi="Times New Roman" w:cs="Times New Roman"/>
        </w:rPr>
        <w:t xml:space="preserve">sponse to environmental changes (Beaman </w:t>
      </w:r>
      <w:r w:rsidR="00817A18" w:rsidRPr="00817A18">
        <w:rPr>
          <w:rFonts w:ascii="Times New Roman" w:hAnsi="Times New Roman" w:cs="Times New Roman"/>
          <w:i/>
          <w:iCs/>
        </w:rPr>
        <w:t>et.al.,</w:t>
      </w:r>
      <w:r w:rsidR="00817A18">
        <w:rPr>
          <w:rFonts w:ascii="Times New Roman" w:hAnsi="Times New Roman" w:cs="Times New Roman"/>
        </w:rPr>
        <w:t xml:space="preserve"> 2016). </w:t>
      </w:r>
      <w:r w:rsidRPr="002D3C8B">
        <w:rPr>
          <w:rFonts w:ascii="Times New Roman" w:hAnsi="Times New Roman" w:cs="Times New Roman"/>
        </w:rPr>
        <w:t xml:space="preserve">Acclimation includes changes in metabolic rate, enzyme activity, and thermoregulatory efficiency. Repeated exposure to heat stress enhances sweating capacity, improves cardiovascular function, and stabilizes body </w:t>
      </w:r>
      <w:proofErr w:type="spellStart"/>
      <w:r w:rsidRPr="002D3C8B">
        <w:rPr>
          <w:rFonts w:ascii="Times New Roman" w:hAnsi="Times New Roman" w:cs="Times New Roman"/>
        </w:rPr>
        <w:t>temperature.Short</w:t>
      </w:r>
      <w:proofErr w:type="spellEnd"/>
      <w:r w:rsidRPr="002D3C8B">
        <w:rPr>
          <w:rFonts w:ascii="Times New Roman" w:hAnsi="Times New Roman" w:cs="Times New Roman"/>
        </w:rPr>
        <w:t>-term acclimation occurs over days to weeks, while long-term acclimation may involve seasonal adjustments in physiology and metabolism.</w:t>
      </w:r>
    </w:p>
    <w:p w14:paraId="2CA172C4"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xml:space="preserve">• </w:t>
      </w:r>
      <w:r w:rsidR="005B2D2F" w:rsidRPr="002D3C8B">
        <w:rPr>
          <w:rFonts w:ascii="Times New Roman" w:hAnsi="Times New Roman" w:cs="Times New Roman"/>
          <w:i/>
          <w:iCs/>
        </w:rPr>
        <w:t>Behavioural</w:t>
      </w:r>
      <w:r w:rsidRPr="002D3C8B">
        <w:rPr>
          <w:rFonts w:ascii="Times New Roman" w:hAnsi="Times New Roman" w:cs="Times New Roman"/>
          <w:i/>
          <w:iCs/>
        </w:rPr>
        <w:t xml:space="preserve"> shifts</w:t>
      </w:r>
      <w:r w:rsidRPr="002D3C8B">
        <w:rPr>
          <w:rFonts w:ascii="Times New Roman" w:hAnsi="Times New Roman" w:cs="Times New Roman"/>
        </w:rPr>
        <w:br/>
      </w:r>
      <w:r w:rsidR="005B2D2F" w:rsidRPr="002D3C8B">
        <w:rPr>
          <w:rFonts w:ascii="Times New Roman" w:hAnsi="Times New Roman" w:cs="Times New Roman"/>
        </w:rPr>
        <w:t>Behavioural</w:t>
      </w:r>
      <w:r w:rsidRPr="002D3C8B">
        <w:rPr>
          <w:rFonts w:ascii="Times New Roman" w:hAnsi="Times New Roman" w:cs="Times New Roman"/>
        </w:rPr>
        <w:t xml:space="preserve"> adaptations are immediate responses that help animals cope with environmental </w:t>
      </w:r>
      <w:proofErr w:type="spellStart"/>
      <w:r w:rsidRPr="002D3C8B">
        <w:rPr>
          <w:rFonts w:ascii="Times New Roman" w:hAnsi="Times New Roman" w:cs="Times New Roman"/>
        </w:rPr>
        <w:t>stress.Animals</w:t>
      </w:r>
      <w:proofErr w:type="spellEnd"/>
      <w:r w:rsidRPr="002D3C8B">
        <w:rPr>
          <w:rFonts w:ascii="Times New Roman" w:hAnsi="Times New Roman" w:cs="Times New Roman"/>
        </w:rPr>
        <w:t xml:space="preserve"> modify activity patterns, seek shade, increase water intake, and reduce feed consumption during high temperatures. These </w:t>
      </w:r>
      <w:r w:rsidR="005B2D2F" w:rsidRPr="002D3C8B">
        <w:rPr>
          <w:rFonts w:ascii="Times New Roman" w:hAnsi="Times New Roman" w:cs="Times New Roman"/>
        </w:rPr>
        <w:t>behaviours</w:t>
      </w:r>
      <w:r w:rsidRPr="002D3C8B">
        <w:rPr>
          <w:rFonts w:ascii="Times New Roman" w:hAnsi="Times New Roman" w:cs="Times New Roman"/>
        </w:rPr>
        <w:t xml:space="preserve"> minimize heat load and maintain physiological </w:t>
      </w:r>
      <w:proofErr w:type="spellStart"/>
      <w:r w:rsidRPr="002D3C8B">
        <w:rPr>
          <w:rFonts w:ascii="Times New Roman" w:hAnsi="Times New Roman" w:cs="Times New Roman"/>
        </w:rPr>
        <w:t>stability.Altered</w:t>
      </w:r>
      <w:proofErr w:type="spellEnd"/>
      <w:r w:rsidRPr="002D3C8B">
        <w:rPr>
          <w:rFonts w:ascii="Times New Roman" w:hAnsi="Times New Roman" w:cs="Times New Roman"/>
        </w:rPr>
        <w:t xml:space="preserve"> grazing time, reduced locomotion, and changes in social interactions contribute to energy conservation and stress mitigation.</w:t>
      </w:r>
    </w:p>
    <w:p w14:paraId="48BC83DF"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Nutritional support</w:t>
      </w:r>
      <w:r w:rsidRPr="002D3C8B">
        <w:rPr>
          <w:rFonts w:ascii="Times New Roman" w:hAnsi="Times New Roman" w:cs="Times New Roman"/>
        </w:rPr>
        <w:br/>
        <w:t>Nutritional strategies play a crucial role in enhancing resilience to environmental stress by supporting metabo</w:t>
      </w:r>
      <w:r w:rsidR="00E4373C">
        <w:rPr>
          <w:rFonts w:ascii="Times New Roman" w:hAnsi="Times New Roman" w:cs="Times New Roman"/>
        </w:rPr>
        <w:t xml:space="preserve">lic and physiological functions (Pandey </w:t>
      </w:r>
      <w:r w:rsidR="00E4373C" w:rsidRPr="00E4373C">
        <w:rPr>
          <w:rFonts w:ascii="Times New Roman" w:hAnsi="Times New Roman" w:cs="Times New Roman"/>
          <w:i/>
          <w:iCs/>
        </w:rPr>
        <w:t>et.al.,</w:t>
      </w:r>
      <w:r w:rsidR="00E4373C">
        <w:rPr>
          <w:rFonts w:ascii="Times New Roman" w:hAnsi="Times New Roman" w:cs="Times New Roman"/>
        </w:rPr>
        <w:t xml:space="preserve"> 2026). </w:t>
      </w:r>
      <w:r w:rsidRPr="002D3C8B">
        <w:rPr>
          <w:rFonts w:ascii="Times New Roman" w:hAnsi="Times New Roman" w:cs="Times New Roman"/>
        </w:rPr>
        <w:t xml:space="preserve">Inclusion of high-energy diets, balanced protein levels, and essential micronutrients improves energy availability and metabolic efficiency. Supplementation with antioxidants such as vitamin E and selenium reduces oxidative stress and enhances immune </w:t>
      </w:r>
      <w:r w:rsidR="005B2D2F" w:rsidRPr="002D3C8B">
        <w:rPr>
          <w:rFonts w:ascii="Times New Roman" w:hAnsi="Times New Roman" w:cs="Times New Roman"/>
        </w:rPr>
        <w:t>function. Adequate</w:t>
      </w:r>
      <w:r w:rsidRPr="002D3C8B">
        <w:rPr>
          <w:rFonts w:ascii="Times New Roman" w:hAnsi="Times New Roman" w:cs="Times New Roman"/>
        </w:rPr>
        <w:t xml:space="preserve"> water supply is essential for thermoregulation, nutrient transport, and metabolic processes. Increased water intake supports evaporative cooling and maintains physiological balance under heat stress </w:t>
      </w:r>
      <w:proofErr w:type="spellStart"/>
      <w:r w:rsidRPr="002D3C8B">
        <w:rPr>
          <w:rFonts w:ascii="Times New Roman" w:hAnsi="Times New Roman" w:cs="Times New Roman"/>
        </w:rPr>
        <w:t>conditions.Adaptation</w:t>
      </w:r>
      <w:proofErr w:type="spellEnd"/>
      <w:r w:rsidRPr="002D3C8B">
        <w:rPr>
          <w:rFonts w:ascii="Times New Roman" w:hAnsi="Times New Roman" w:cs="Times New Roman"/>
        </w:rPr>
        <w:t xml:space="preserve"> strategies integrating genetic, </w:t>
      </w:r>
      <w:r w:rsidRPr="002D3C8B">
        <w:rPr>
          <w:rFonts w:ascii="Times New Roman" w:hAnsi="Times New Roman" w:cs="Times New Roman"/>
        </w:rPr>
        <w:lastRenderedPageBreak/>
        <w:t xml:space="preserve">physiological, </w:t>
      </w:r>
      <w:r w:rsidR="0082304C" w:rsidRPr="002D3C8B">
        <w:rPr>
          <w:rFonts w:ascii="Times New Roman" w:hAnsi="Times New Roman" w:cs="Times New Roman"/>
        </w:rPr>
        <w:t>behavioural</w:t>
      </w:r>
      <w:r w:rsidRPr="002D3C8B">
        <w:rPr>
          <w:rFonts w:ascii="Times New Roman" w:hAnsi="Times New Roman" w:cs="Times New Roman"/>
        </w:rPr>
        <w:t>, and nutritional approaches are essential for sustaining animal productivity and health under changing environmental conditions.</w:t>
      </w:r>
    </w:p>
    <w:p w14:paraId="031BE479"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IX. Species-Specific Responses</w:t>
      </w:r>
    </w:p>
    <w:p w14:paraId="60189CFE"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Livestock</w:t>
      </w:r>
      <w:r w:rsidRPr="002D3C8B">
        <w:rPr>
          <w:rFonts w:ascii="Times New Roman" w:hAnsi="Times New Roman" w:cs="Times New Roman"/>
        </w:rPr>
        <w:br/>
      </w:r>
      <w:proofErr w:type="spellStart"/>
      <w:r w:rsidRPr="002D3C8B">
        <w:rPr>
          <w:rFonts w:ascii="Times New Roman" w:hAnsi="Times New Roman" w:cs="Times New Roman"/>
        </w:rPr>
        <w:t>Livestock</w:t>
      </w:r>
      <w:proofErr w:type="spellEnd"/>
      <w:r w:rsidRPr="002D3C8B">
        <w:rPr>
          <w:rFonts w:ascii="Times New Roman" w:hAnsi="Times New Roman" w:cs="Times New Roman"/>
        </w:rPr>
        <w:t xml:space="preserve"> species exhibit diverse physiological responses to environmental stress based on genetic makeup, bo</w:t>
      </w:r>
      <w:r w:rsidR="00A557C1">
        <w:rPr>
          <w:rFonts w:ascii="Times New Roman" w:hAnsi="Times New Roman" w:cs="Times New Roman"/>
        </w:rPr>
        <w:t xml:space="preserve">dy size, and metabolic activity (Naskar </w:t>
      </w:r>
      <w:r w:rsidR="00A557C1" w:rsidRPr="00A557C1">
        <w:rPr>
          <w:rFonts w:ascii="Times New Roman" w:hAnsi="Times New Roman" w:cs="Times New Roman"/>
          <w:i/>
          <w:iCs/>
        </w:rPr>
        <w:t>et.al.,</w:t>
      </w:r>
      <w:r w:rsidR="00A557C1">
        <w:rPr>
          <w:rFonts w:ascii="Times New Roman" w:hAnsi="Times New Roman" w:cs="Times New Roman"/>
        </w:rPr>
        <w:t xml:space="preserve"> 2012).</w:t>
      </w:r>
      <w:r w:rsidRPr="002D3C8B">
        <w:rPr>
          <w:rFonts w:ascii="Times New Roman" w:hAnsi="Times New Roman" w:cs="Times New Roman"/>
        </w:rPr>
        <w:t xml:space="preserve"> Heat stress in cattle leads to increased respiration rate, elevated rectal temperature, and reduced feed intake. Dairy cattle experience declines in milk yield ranging from 10–30% when exposed to high temperature–humidity index (THI) conditions above 72.Bos indicus breeds demonstrate superior thermotolerance compared to Bos taurus due to higher sweating capacity, lighter coat </w:t>
      </w:r>
      <w:r w:rsidR="005B2D2F" w:rsidRPr="002D3C8B">
        <w:rPr>
          <w:rFonts w:ascii="Times New Roman" w:hAnsi="Times New Roman" w:cs="Times New Roman"/>
        </w:rPr>
        <w:t>colour</w:t>
      </w:r>
      <w:r w:rsidRPr="002D3C8B">
        <w:rPr>
          <w:rFonts w:ascii="Times New Roman" w:hAnsi="Times New Roman" w:cs="Times New Roman"/>
        </w:rPr>
        <w:t>, and lower metabolic heat production. These traits enable better maintenance of physiologic</w:t>
      </w:r>
      <w:r w:rsidR="00E4373C">
        <w:rPr>
          <w:rFonts w:ascii="Times New Roman" w:hAnsi="Times New Roman" w:cs="Times New Roman"/>
        </w:rPr>
        <w:t xml:space="preserve">al stability under heat </w:t>
      </w:r>
      <w:r w:rsidR="005B2D2F">
        <w:rPr>
          <w:rFonts w:ascii="Times New Roman" w:hAnsi="Times New Roman" w:cs="Times New Roman"/>
        </w:rPr>
        <w:t>stress</w:t>
      </w:r>
      <w:r w:rsidR="005B2D2F" w:rsidRPr="002D3C8B">
        <w:rPr>
          <w:rFonts w:ascii="Times New Roman" w:hAnsi="Times New Roman" w:cs="Times New Roman"/>
        </w:rPr>
        <w:t>. Sheep</w:t>
      </w:r>
      <w:r w:rsidRPr="002D3C8B">
        <w:rPr>
          <w:rFonts w:ascii="Times New Roman" w:hAnsi="Times New Roman" w:cs="Times New Roman"/>
        </w:rPr>
        <w:t xml:space="preserve"> and goats show adaptive traits such as efficient water utilization, tolerance to dehydration, and flexible feeding </w:t>
      </w:r>
      <w:r w:rsidR="005B2D2F" w:rsidRPr="002D3C8B">
        <w:rPr>
          <w:rFonts w:ascii="Times New Roman" w:hAnsi="Times New Roman" w:cs="Times New Roman"/>
        </w:rPr>
        <w:t>behaviour</w:t>
      </w:r>
      <w:r w:rsidRPr="002D3C8B">
        <w:rPr>
          <w:rFonts w:ascii="Times New Roman" w:hAnsi="Times New Roman" w:cs="Times New Roman"/>
        </w:rPr>
        <w:t>. Goats maintain productivity under harsh conditions through reduced metabolic rate and efficient nutrient utilization.</w:t>
      </w:r>
    </w:p>
    <w:p w14:paraId="2B4BAE7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Poultry</w:t>
      </w:r>
      <w:r w:rsidRPr="002D3C8B">
        <w:rPr>
          <w:rFonts w:ascii="Times New Roman" w:hAnsi="Times New Roman" w:cs="Times New Roman"/>
        </w:rPr>
        <w:br/>
      </w:r>
      <w:proofErr w:type="spellStart"/>
      <w:r w:rsidRPr="002D3C8B">
        <w:rPr>
          <w:rFonts w:ascii="Times New Roman" w:hAnsi="Times New Roman" w:cs="Times New Roman"/>
        </w:rPr>
        <w:t>Poultry</w:t>
      </w:r>
      <w:proofErr w:type="spellEnd"/>
      <w:r w:rsidRPr="002D3C8B">
        <w:rPr>
          <w:rFonts w:ascii="Times New Roman" w:hAnsi="Times New Roman" w:cs="Times New Roman"/>
        </w:rPr>
        <w:t xml:space="preserve"> are highly sensitive to temperature fluctuations due to absence of sweat</w:t>
      </w:r>
      <w:r w:rsidR="00817A18">
        <w:rPr>
          <w:rFonts w:ascii="Times New Roman" w:hAnsi="Times New Roman" w:cs="Times New Roman"/>
        </w:rPr>
        <w:t xml:space="preserve"> glands and high metabolic rate (Farag </w:t>
      </w:r>
      <w:r w:rsidR="00817A18" w:rsidRPr="00817A18">
        <w:rPr>
          <w:rFonts w:ascii="Times New Roman" w:hAnsi="Times New Roman" w:cs="Times New Roman"/>
          <w:i/>
          <w:iCs/>
        </w:rPr>
        <w:t>et.al.,</w:t>
      </w:r>
      <w:r w:rsidR="00817A18">
        <w:rPr>
          <w:rFonts w:ascii="Times New Roman" w:hAnsi="Times New Roman" w:cs="Times New Roman"/>
        </w:rPr>
        <w:t xml:space="preserve"> 2018). </w:t>
      </w:r>
      <w:r w:rsidRPr="002D3C8B">
        <w:rPr>
          <w:rFonts w:ascii="Times New Roman" w:hAnsi="Times New Roman" w:cs="Times New Roman"/>
        </w:rPr>
        <w:t xml:space="preserve">Panting is the primary cooling mechanism, leading to respiratory alkalosis under prolonged heat stress. Body temperature above 43 °C can result in </w:t>
      </w:r>
      <w:proofErr w:type="spellStart"/>
      <w:r w:rsidRPr="002D3C8B">
        <w:rPr>
          <w:rFonts w:ascii="Times New Roman" w:hAnsi="Times New Roman" w:cs="Times New Roman"/>
        </w:rPr>
        <w:t>mortality.Egg</w:t>
      </w:r>
      <w:proofErr w:type="spellEnd"/>
      <w:r w:rsidRPr="002D3C8B">
        <w:rPr>
          <w:rFonts w:ascii="Times New Roman" w:hAnsi="Times New Roman" w:cs="Times New Roman"/>
        </w:rPr>
        <w:t xml:space="preserve"> production decreases by 15–25% under heat stress, accompanied by reduced eggshell quality due </w:t>
      </w:r>
      <w:r w:rsidR="00E4373C">
        <w:rPr>
          <w:rFonts w:ascii="Times New Roman" w:hAnsi="Times New Roman" w:cs="Times New Roman"/>
        </w:rPr>
        <w:t>to impaired calcium metabolism</w:t>
      </w:r>
      <w:r w:rsidRPr="002D3C8B">
        <w:rPr>
          <w:rFonts w:ascii="Times New Roman" w:hAnsi="Times New Roman" w:cs="Times New Roman"/>
        </w:rPr>
        <w:t>.</w:t>
      </w:r>
    </w:p>
    <w:p w14:paraId="1170F52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Wildlife</w:t>
      </w:r>
      <w:r w:rsidRPr="002D3C8B">
        <w:rPr>
          <w:rFonts w:ascii="Times New Roman" w:hAnsi="Times New Roman" w:cs="Times New Roman"/>
        </w:rPr>
        <w:br/>
      </w:r>
      <w:proofErr w:type="spellStart"/>
      <w:r w:rsidRPr="002D3C8B">
        <w:rPr>
          <w:rFonts w:ascii="Times New Roman" w:hAnsi="Times New Roman" w:cs="Times New Roman"/>
        </w:rPr>
        <w:t>Wildlife</w:t>
      </w:r>
      <w:proofErr w:type="spellEnd"/>
      <w:r w:rsidRPr="002D3C8B">
        <w:rPr>
          <w:rFonts w:ascii="Times New Roman" w:hAnsi="Times New Roman" w:cs="Times New Roman"/>
        </w:rPr>
        <w:t xml:space="preserve"> species rely on </w:t>
      </w:r>
      <w:r w:rsidR="005B2D2F" w:rsidRPr="002D3C8B">
        <w:rPr>
          <w:rFonts w:ascii="Times New Roman" w:hAnsi="Times New Roman" w:cs="Times New Roman"/>
        </w:rPr>
        <w:t>behavioural</w:t>
      </w:r>
      <w:r w:rsidRPr="002D3C8B">
        <w:rPr>
          <w:rFonts w:ascii="Times New Roman" w:hAnsi="Times New Roman" w:cs="Times New Roman"/>
        </w:rPr>
        <w:t xml:space="preserve"> and physiological adaptations to cope with environmental </w:t>
      </w:r>
      <w:proofErr w:type="spellStart"/>
      <w:r w:rsidRPr="002D3C8B">
        <w:rPr>
          <w:rFonts w:ascii="Times New Roman" w:hAnsi="Times New Roman" w:cs="Times New Roman"/>
        </w:rPr>
        <w:t>changes.Migration</w:t>
      </w:r>
      <w:proofErr w:type="spellEnd"/>
      <w:r w:rsidRPr="002D3C8B">
        <w:rPr>
          <w:rFonts w:ascii="Times New Roman" w:hAnsi="Times New Roman" w:cs="Times New Roman"/>
        </w:rPr>
        <w:t xml:space="preserve">, nocturnal activity, and habitat selection help regulate body temperature and conserve </w:t>
      </w:r>
      <w:proofErr w:type="spellStart"/>
      <w:r w:rsidRPr="002D3C8B">
        <w:rPr>
          <w:rFonts w:ascii="Times New Roman" w:hAnsi="Times New Roman" w:cs="Times New Roman"/>
        </w:rPr>
        <w:t>energy.Wild</w:t>
      </w:r>
      <w:proofErr w:type="spellEnd"/>
      <w:r w:rsidRPr="002D3C8B">
        <w:rPr>
          <w:rFonts w:ascii="Times New Roman" w:hAnsi="Times New Roman" w:cs="Times New Roman"/>
        </w:rPr>
        <w:t xml:space="preserve"> species exhibit adaptive traits such as variable metabolic rates, efficient water conservation, and tolerance to extreme temperatures, supporting survival in diverse ecosystems.</w:t>
      </w:r>
    </w:p>
    <w:p w14:paraId="357AB96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Aquatic animals</w:t>
      </w:r>
      <w:r w:rsidRPr="002D3C8B">
        <w:rPr>
          <w:rFonts w:ascii="Times New Roman" w:hAnsi="Times New Roman" w:cs="Times New Roman"/>
        </w:rPr>
        <w:br/>
        <w:t xml:space="preserve">Aquatic species are directly influenced by water temperature, oxygen availability, and </w:t>
      </w:r>
      <w:proofErr w:type="spellStart"/>
      <w:r w:rsidRPr="002D3C8B">
        <w:rPr>
          <w:rFonts w:ascii="Times New Roman" w:hAnsi="Times New Roman" w:cs="Times New Roman"/>
        </w:rPr>
        <w:t>pH.Fish</w:t>
      </w:r>
      <w:proofErr w:type="spellEnd"/>
      <w:r w:rsidRPr="002D3C8B">
        <w:rPr>
          <w:rFonts w:ascii="Times New Roman" w:hAnsi="Times New Roman" w:cs="Times New Roman"/>
        </w:rPr>
        <w:t xml:space="preserve"> exhibit optimal physiological performance within narrow temperature ranges. Elevated water temperatures increase metabolic rate and oxygen demand, leading to </w:t>
      </w:r>
      <w:proofErr w:type="spellStart"/>
      <w:r w:rsidRPr="002D3C8B">
        <w:rPr>
          <w:rFonts w:ascii="Times New Roman" w:hAnsi="Times New Roman" w:cs="Times New Roman"/>
        </w:rPr>
        <w:t>stress.Reduced</w:t>
      </w:r>
      <w:proofErr w:type="spellEnd"/>
      <w:r w:rsidRPr="002D3C8B">
        <w:rPr>
          <w:rFonts w:ascii="Times New Roman" w:hAnsi="Times New Roman" w:cs="Times New Roman"/>
        </w:rPr>
        <w:t xml:space="preserve"> dissolved oxygen levels impair respiration and energy production. Fish exposed to hypoxic conditions show decreased </w:t>
      </w:r>
      <w:r w:rsidR="00E4373C">
        <w:rPr>
          <w:rFonts w:ascii="Times New Roman" w:hAnsi="Times New Roman" w:cs="Times New Roman"/>
        </w:rPr>
        <w:t>growth and increased mortality</w:t>
      </w:r>
      <w:r w:rsidRPr="002D3C8B">
        <w:rPr>
          <w:rFonts w:ascii="Times New Roman" w:hAnsi="Times New Roman" w:cs="Times New Roman"/>
        </w:rPr>
        <w:t>.</w:t>
      </w:r>
    </w:p>
    <w:p w14:paraId="4027A08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 Productivity Impacts</w:t>
      </w:r>
    </w:p>
    <w:p w14:paraId="4B45208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Milk yield</w:t>
      </w:r>
      <w:r w:rsidRPr="002D3C8B">
        <w:rPr>
          <w:rFonts w:ascii="Times New Roman" w:hAnsi="Times New Roman" w:cs="Times New Roman"/>
        </w:rPr>
        <w:br/>
        <w:t>Heat stress significantly reduces milk production through decreased feed intake, altered endocrine function, and impaired rumen activ</w:t>
      </w:r>
      <w:r w:rsidR="00817A18">
        <w:rPr>
          <w:rFonts w:ascii="Times New Roman" w:hAnsi="Times New Roman" w:cs="Times New Roman"/>
        </w:rPr>
        <w:t xml:space="preserve">ity (Kim </w:t>
      </w:r>
      <w:r w:rsidR="00817A18" w:rsidRPr="00817A18">
        <w:rPr>
          <w:rFonts w:ascii="Times New Roman" w:hAnsi="Times New Roman" w:cs="Times New Roman"/>
          <w:i/>
          <w:iCs/>
        </w:rPr>
        <w:t>et.al.,</w:t>
      </w:r>
      <w:r w:rsidR="00817A18">
        <w:rPr>
          <w:rFonts w:ascii="Times New Roman" w:hAnsi="Times New Roman" w:cs="Times New Roman"/>
        </w:rPr>
        <w:t xml:space="preserve"> 2022). </w:t>
      </w:r>
      <w:r w:rsidRPr="002D3C8B">
        <w:rPr>
          <w:rFonts w:ascii="Times New Roman" w:hAnsi="Times New Roman" w:cs="Times New Roman"/>
        </w:rPr>
        <w:t>Milk yield may decrease by 10–25% under moderate heat stress and up to 40% under severe conditions. Reduced lactose synthesis and altered mammary gland function c</w:t>
      </w:r>
      <w:r w:rsidR="00E4373C">
        <w:rPr>
          <w:rFonts w:ascii="Times New Roman" w:hAnsi="Times New Roman" w:cs="Times New Roman"/>
        </w:rPr>
        <w:t xml:space="preserve">ontribute to lower milk </w:t>
      </w:r>
      <w:r w:rsidR="005B2D2F">
        <w:rPr>
          <w:rFonts w:ascii="Times New Roman" w:hAnsi="Times New Roman" w:cs="Times New Roman"/>
        </w:rPr>
        <w:t>output</w:t>
      </w:r>
      <w:r w:rsidR="005B2D2F" w:rsidRPr="002D3C8B">
        <w:rPr>
          <w:rFonts w:ascii="Times New Roman" w:hAnsi="Times New Roman" w:cs="Times New Roman"/>
        </w:rPr>
        <w:t>. Heat</w:t>
      </w:r>
      <w:r w:rsidRPr="002D3C8B">
        <w:rPr>
          <w:rFonts w:ascii="Times New Roman" w:hAnsi="Times New Roman" w:cs="Times New Roman"/>
        </w:rPr>
        <w:t xml:space="preserve"> stress reduces milk fat and protein content, affecting quality and processing characteristics.</w:t>
      </w:r>
    </w:p>
    <w:p w14:paraId="35FE70B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Meat quality</w:t>
      </w:r>
      <w:r w:rsidRPr="002D3C8B">
        <w:rPr>
          <w:rFonts w:ascii="Times New Roman" w:hAnsi="Times New Roman" w:cs="Times New Roman"/>
        </w:rPr>
        <w:br/>
        <w:t xml:space="preserve">Environmental stress influences muscle metabolism, carcass composition, and meat quality </w:t>
      </w:r>
      <w:proofErr w:type="spellStart"/>
      <w:r w:rsidRPr="002D3C8B">
        <w:rPr>
          <w:rFonts w:ascii="Times New Roman" w:hAnsi="Times New Roman" w:cs="Times New Roman"/>
        </w:rPr>
        <w:t>attributes.Reduced</w:t>
      </w:r>
      <w:proofErr w:type="spellEnd"/>
      <w:r w:rsidRPr="002D3C8B">
        <w:rPr>
          <w:rFonts w:ascii="Times New Roman" w:hAnsi="Times New Roman" w:cs="Times New Roman"/>
        </w:rPr>
        <w:t xml:space="preserve"> feed intake and increased maintenance energy expenditure decrease muscle growth and carcass </w:t>
      </w:r>
      <w:proofErr w:type="spellStart"/>
      <w:r w:rsidRPr="002D3C8B">
        <w:rPr>
          <w:rFonts w:ascii="Times New Roman" w:hAnsi="Times New Roman" w:cs="Times New Roman"/>
        </w:rPr>
        <w:t>weight.Stress</w:t>
      </w:r>
      <w:proofErr w:type="spellEnd"/>
      <w:r w:rsidRPr="002D3C8B">
        <w:rPr>
          <w:rFonts w:ascii="Times New Roman" w:hAnsi="Times New Roman" w:cs="Times New Roman"/>
        </w:rPr>
        <w:t xml:space="preserve"> prior to slaughter affects glycogen reserves, leading to conditions such as pale, soft, exudative (PSE) meat and dark, firm, dry (DF</w:t>
      </w:r>
      <w:r w:rsidR="00E4373C">
        <w:rPr>
          <w:rFonts w:ascii="Times New Roman" w:hAnsi="Times New Roman" w:cs="Times New Roman"/>
        </w:rPr>
        <w:t>D) meat, reducing market value</w:t>
      </w:r>
      <w:r w:rsidRPr="002D3C8B">
        <w:rPr>
          <w:rFonts w:ascii="Times New Roman" w:hAnsi="Times New Roman" w:cs="Times New Roman"/>
        </w:rPr>
        <w:t>.</w:t>
      </w:r>
    </w:p>
    <w:p w14:paraId="7D376F8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Reproduction</w:t>
      </w:r>
      <w:r w:rsidRPr="002D3C8B">
        <w:rPr>
          <w:rFonts w:ascii="Times New Roman" w:hAnsi="Times New Roman" w:cs="Times New Roman"/>
        </w:rPr>
        <w:br/>
        <w:t xml:space="preserve">Reproductive performance is highly sensitive to environmental </w:t>
      </w:r>
      <w:proofErr w:type="spellStart"/>
      <w:r w:rsidRPr="002D3C8B">
        <w:rPr>
          <w:rFonts w:ascii="Times New Roman" w:hAnsi="Times New Roman" w:cs="Times New Roman"/>
        </w:rPr>
        <w:t>stressors.Heat</w:t>
      </w:r>
      <w:proofErr w:type="spellEnd"/>
      <w:r w:rsidRPr="002D3C8B">
        <w:rPr>
          <w:rFonts w:ascii="Times New Roman" w:hAnsi="Times New Roman" w:cs="Times New Roman"/>
        </w:rPr>
        <w:t xml:space="preserve"> stress reduces </w:t>
      </w:r>
      <w:r w:rsidRPr="002D3C8B">
        <w:rPr>
          <w:rFonts w:ascii="Times New Roman" w:hAnsi="Times New Roman" w:cs="Times New Roman"/>
        </w:rPr>
        <w:lastRenderedPageBreak/>
        <w:t xml:space="preserve">conception rates by 20–40%, affecting </w:t>
      </w:r>
      <w:proofErr w:type="spellStart"/>
      <w:r w:rsidRPr="002D3C8B">
        <w:rPr>
          <w:rFonts w:ascii="Times New Roman" w:hAnsi="Times New Roman" w:cs="Times New Roman"/>
        </w:rPr>
        <w:t>estrous</w:t>
      </w:r>
      <w:proofErr w:type="spellEnd"/>
      <w:r w:rsidRPr="002D3C8B">
        <w:rPr>
          <w:rFonts w:ascii="Times New Roman" w:hAnsi="Times New Roman" w:cs="Times New Roman"/>
        </w:rPr>
        <w:t xml:space="preserve"> expression, ovulation, and embryo </w:t>
      </w:r>
      <w:r w:rsidR="005B2D2F" w:rsidRPr="002D3C8B">
        <w:rPr>
          <w:rFonts w:ascii="Times New Roman" w:hAnsi="Times New Roman" w:cs="Times New Roman"/>
        </w:rPr>
        <w:t>development. Altered</w:t>
      </w:r>
      <w:r w:rsidRPr="002D3C8B">
        <w:rPr>
          <w:rFonts w:ascii="Times New Roman" w:hAnsi="Times New Roman" w:cs="Times New Roman"/>
        </w:rPr>
        <w:t xml:space="preserve"> secretion of reproductive hormones disrupts reproductive cycles and increases embryonic loss.</w:t>
      </w:r>
    </w:p>
    <w:p w14:paraId="52BF6836"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Feed efficiency</w:t>
      </w:r>
      <w:r w:rsidRPr="002D3C8B">
        <w:rPr>
          <w:rFonts w:ascii="Times New Roman" w:hAnsi="Times New Roman" w:cs="Times New Roman"/>
        </w:rPr>
        <w:br/>
        <w:t>Feed efficiency reflects the ability of animals to conv</w:t>
      </w:r>
      <w:r w:rsidR="00817A18">
        <w:rPr>
          <w:rFonts w:ascii="Times New Roman" w:hAnsi="Times New Roman" w:cs="Times New Roman"/>
        </w:rPr>
        <w:t xml:space="preserve">ert feed into productive output (Beever </w:t>
      </w:r>
      <w:r w:rsidR="00817A18" w:rsidRPr="00817A18">
        <w:rPr>
          <w:rFonts w:ascii="Times New Roman" w:hAnsi="Times New Roman" w:cs="Times New Roman"/>
          <w:i/>
          <w:iCs/>
        </w:rPr>
        <w:t>et.al.,</w:t>
      </w:r>
      <w:r w:rsidR="00817A18">
        <w:rPr>
          <w:rFonts w:ascii="Times New Roman" w:hAnsi="Times New Roman" w:cs="Times New Roman"/>
        </w:rPr>
        <w:t xml:space="preserve"> 2007). </w:t>
      </w:r>
      <w:r w:rsidRPr="002D3C8B">
        <w:rPr>
          <w:rFonts w:ascii="Times New Roman" w:hAnsi="Times New Roman" w:cs="Times New Roman"/>
        </w:rPr>
        <w:t xml:space="preserve">Heat stress reduces feed intake while increasing maintenance energy requirements, leading to poor feed conversion </w:t>
      </w:r>
      <w:proofErr w:type="spellStart"/>
      <w:r w:rsidRPr="002D3C8B">
        <w:rPr>
          <w:rFonts w:ascii="Times New Roman" w:hAnsi="Times New Roman" w:cs="Times New Roman"/>
        </w:rPr>
        <w:t>ratios.Altered</w:t>
      </w:r>
      <w:proofErr w:type="spellEnd"/>
      <w:r w:rsidRPr="002D3C8B">
        <w:rPr>
          <w:rFonts w:ascii="Times New Roman" w:hAnsi="Times New Roman" w:cs="Times New Roman"/>
        </w:rPr>
        <w:t xml:space="preserve"> digestion and metabolism reduce nutrient absorption and utilization efficiency, affecting overall productivity.</w:t>
      </w:r>
    </w:p>
    <w:p w14:paraId="140DC05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 Health Implications</w:t>
      </w:r>
    </w:p>
    <w:p w14:paraId="6E990346" w14:textId="3D4157E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Immune suppression</w:t>
      </w:r>
      <w:r w:rsidRPr="002D3C8B">
        <w:rPr>
          <w:rFonts w:ascii="Times New Roman" w:hAnsi="Times New Roman" w:cs="Times New Roman"/>
        </w:rPr>
        <w:br/>
        <w:t>Environmental stress impairs immune function throug</w:t>
      </w:r>
      <w:r w:rsidR="00A557C1">
        <w:rPr>
          <w:rFonts w:ascii="Times New Roman" w:hAnsi="Times New Roman" w:cs="Times New Roman"/>
        </w:rPr>
        <w:t xml:space="preserve">h endocrine-mediated mechanisms (Little </w:t>
      </w:r>
      <w:r w:rsidR="00A557C1" w:rsidRPr="00A557C1">
        <w:rPr>
          <w:rFonts w:ascii="Times New Roman" w:hAnsi="Times New Roman" w:cs="Times New Roman"/>
          <w:i/>
          <w:iCs/>
        </w:rPr>
        <w:t>et.al.,</w:t>
      </w:r>
      <w:r w:rsidR="00A557C1">
        <w:rPr>
          <w:rFonts w:ascii="Times New Roman" w:hAnsi="Times New Roman" w:cs="Times New Roman"/>
        </w:rPr>
        <w:t xml:space="preserve"> 2024). </w:t>
      </w:r>
      <w:r w:rsidRPr="002D3C8B">
        <w:rPr>
          <w:rFonts w:ascii="Times New Roman" w:hAnsi="Times New Roman" w:cs="Times New Roman"/>
        </w:rPr>
        <w:t>Elevated cortisol levels suppress lymphocyte proliferation and reduce antibody produc</w:t>
      </w:r>
      <w:r w:rsidR="00E4373C">
        <w:rPr>
          <w:rFonts w:ascii="Times New Roman" w:hAnsi="Times New Roman" w:cs="Times New Roman"/>
        </w:rPr>
        <w:t xml:space="preserve">tion, weakening immune </w:t>
      </w:r>
      <w:proofErr w:type="spellStart"/>
      <w:r w:rsidR="00E4373C">
        <w:rPr>
          <w:rFonts w:ascii="Times New Roman" w:hAnsi="Times New Roman" w:cs="Times New Roman"/>
        </w:rPr>
        <w:t>defense</w:t>
      </w:r>
      <w:proofErr w:type="spellEnd"/>
      <w:r w:rsidRPr="002D3C8B">
        <w:rPr>
          <w:rFonts w:ascii="Times New Roman" w:hAnsi="Times New Roman" w:cs="Times New Roman"/>
        </w:rPr>
        <w:t>.</w:t>
      </w:r>
      <w:r w:rsidR="00FD05CA">
        <w:rPr>
          <w:rFonts w:ascii="Times New Roman" w:hAnsi="Times New Roman" w:cs="Times New Roman"/>
        </w:rPr>
        <w:t xml:space="preserve"> </w:t>
      </w:r>
      <w:r w:rsidRPr="002D3C8B">
        <w:rPr>
          <w:rFonts w:ascii="Times New Roman" w:hAnsi="Times New Roman" w:cs="Times New Roman"/>
        </w:rPr>
        <w:t>Increased production of reactive oxygen species (ROS) damages immune cells and reduces their functional capacity.</w:t>
      </w:r>
    </w:p>
    <w:p w14:paraId="7F1F98AD" w14:textId="38C6CA08"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Disease risk</w:t>
      </w:r>
      <w:r w:rsidRPr="002D3C8B">
        <w:rPr>
          <w:rFonts w:ascii="Times New Roman" w:hAnsi="Times New Roman" w:cs="Times New Roman"/>
        </w:rPr>
        <w:br/>
        <w:t xml:space="preserve">Stress conditions increase susceptibility to infectious and parasitic </w:t>
      </w:r>
      <w:proofErr w:type="spellStart"/>
      <w:r w:rsidRPr="002D3C8B">
        <w:rPr>
          <w:rFonts w:ascii="Times New Roman" w:hAnsi="Times New Roman" w:cs="Times New Roman"/>
        </w:rPr>
        <w:t>diseases.Climate</w:t>
      </w:r>
      <w:proofErr w:type="spellEnd"/>
      <w:r w:rsidRPr="002D3C8B">
        <w:rPr>
          <w:rFonts w:ascii="Times New Roman" w:hAnsi="Times New Roman" w:cs="Times New Roman"/>
        </w:rPr>
        <w:t xml:space="preserve"> variability expands the distribution of disease vectors, increasing incidence of vector-borne diseases.</w:t>
      </w:r>
      <w:r w:rsidR="00FD05CA">
        <w:rPr>
          <w:rFonts w:ascii="Times New Roman" w:hAnsi="Times New Roman" w:cs="Times New Roman"/>
        </w:rPr>
        <w:t xml:space="preserve"> </w:t>
      </w:r>
      <w:r w:rsidRPr="002D3C8B">
        <w:rPr>
          <w:rFonts w:ascii="Times New Roman" w:hAnsi="Times New Roman" w:cs="Times New Roman"/>
        </w:rPr>
        <w:t>Compromised immunity leads to higher infection rates and prolonged recovery periods.</w:t>
      </w:r>
    </w:p>
    <w:p w14:paraId="7A31159D" w14:textId="0941B4E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Mortality rates</w:t>
      </w:r>
      <w:r w:rsidRPr="002D3C8B">
        <w:rPr>
          <w:rFonts w:ascii="Times New Roman" w:hAnsi="Times New Roman" w:cs="Times New Roman"/>
        </w:rPr>
        <w:br/>
        <w:t>Extreme environmental conditions can lead to</w:t>
      </w:r>
      <w:r w:rsidR="00A557C1">
        <w:rPr>
          <w:rFonts w:ascii="Times New Roman" w:hAnsi="Times New Roman" w:cs="Times New Roman"/>
        </w:rPr>
        <w:t xml:space="preserve"> increased mortality in animals (Moreno </w:t>
      </w:r>
      <w:r w:rsidR="00A557C1" w:rsidRPr="00A557C1">
        <w:rPr>
          <w:rFonts w:ascii="Times New Roman" w:hAnsi="Times New Roman" w:cs="Times New Roman"/>
          <w:i/>
          <w:iCs/>
        </w:rPr>
        <w:t>et.al.,</w:t>
      </w:r>
      <w:r w:rsidR="00A557C1">
        <w:rPr>
          <w:rFonts w:ascii="Times New Roman" w:hAnsi="Times New Roman" w:cs="Times New Roman"/>
        </w:rPr>
        <w:t xml:space="preserve"> 2011). </w:t>
      </w:r>
      <w:r w:rsidRPr="002D3C8B">
        <w:rPr>
          <w:rFonts w:ascii="Times New Roman" w:hAnsi="Times New Roman" w:cs="Times New Roman"/>
        </w:rPr>
        <w:t>Prolonged exposure to high temperatures causes hyperthermia, dehydration, and organ failure. Mortality rates increase significantly during heat waves.</w:t>
      </w:r>
      <w:r w:rsidR="00FD05CA">
        <w:rPr>
          <w:rFonts w:ascii="Times New Roman" w:hAnsi="Times New Roman" w:cs="Times New Roman"/>
        </w:rPr>
        <w:t xml:space="preserve"> </w:t>
      </w:r>
      <w:r w:rsidRPr="002D3C8B">
        <w:rPr>
          <w:rFonts w:ascii="Times New Roman" w:hAnsi="Times New Roman" w:cs="Times New Roman"/>
        </w:rPr>
        <w:t>Severe cold conditions increase energy demand, leading to hypothermia and death when energy reserves are depleted.</w:t>
      </w:r>
    </w:p>
    <w:p w14:paraId="4817101C"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Welfare issues</w:t>
      </w:r>
      <w:r w:rsidRPr="002D3C8B">
        <w:rPr>
          <w:rFonts w:ascii="Times New Roman" w:hAnsi="Times New Roman" w:cs="Times New Roman"/>
        </w:rPr>
        <w:br/>
        <w:t>Animal welfare is closely linked to physiologic</w:t>
      </w:r>
      <w:r w:rsidR="00A557C1">
        <w:rPr>
          <w:rFonts w:ascii="Times New Roman" w:hAnsi="Times New Roman" w:cs="Times New Roman"/>
        </w:rPr>
        <w:t xml:space="preserve">al and environmental conditions (Serra </w:t>
      </w:r>
      <w:r w:rsidR="00A557C1" w:rsidRPr="00A557C1">
        <w:rPr>
          <w:rFonts w:ascii="Times New Roman" w:hAnsi="Times New Roman" w:cs="Times New Roman"/>
          <w:i/>
          <w:iCs/>
        </w:rPr>
        <w:t>et.al.,</w:t>
      </w:r>
      <w:r w:rsidR="00A557C1">
        <w:rPr>
          <w:rFonts w:ascii="Times New Roman" w:hAnsi="Times New Roman" w:cs="Times New Roman"/>
        </w:rPr>
        <w:t xml:space="preserve"> 2018). </w:t>
      </w:r>
      <w:r w:rsidR="005B2D2F" w:rsidRPr="002D3C8B">
        <w:rPr>
          <w:rFonts w:ascii="Times New Roman" w:hAnsi="Times New Roman" w:cs="Times New Roman"/>
        </w:rPr>
        <w:t>Behavioural</w:t>
      </w:r>
      <w:r w:rsidRPr="002D3C8B">
        <w:rPr>
          <w:rFonts w:ascii="Times New Roman" w:hAnsi="Times New Roman" w:cs="Times New Roman"/>
        </w:rPr>
        <w:t xml:space="preserve"> signs such as panting, restlessness, and reduced activity indicate discomfort and poor </w:t>
      </w:r>
      <w:proofErr w:type="spellStart"/>
      <w:r w:rsidRPr="002D3C8B">
        <w:rPr>
          <w:rFonts w:ascii="Times New Roman" w:hAnsi="Times New Roman" w:cs="Times New Roman"/>
        </w:rPr>
        <w:t>welfare.Poor</w:t>
      </w:r>
      <w:proofErr w:type="spellEnd"/>
      <w:r w:rsidRPr="002D3C8B">
        <w:rPr>
          <w:rFonts w:ascii="Times New Roman" w:hAnsi="Times New Roman" w:cs="Times New Roman"/>
        </w:rPr>
        <w:t xml:space="preserve"> environmental conditions compromise animal well-being, emphasizing the need for management practices that ensure comfort, health, and productivity.</w:t>
      </w:r>
    </w:p>
    <w:p w14:paraId="37D1E78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XII. Mitigation Approaches</w:t>
      </w:r>
    </w:p>
    <w:p w14:paraId="0AACDCD9" w14:textId="189AE4A1"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Housing systems</w:t>
      </w:r>
      <w:r w:rsidRPr="002D3C8B">
        <w:rPr>
          <w:rFonts w:ascii="Times New Roman" w:hAnsi="Times New Roman" w:cs="Times New Roman"/>
        </w:rPr>
        <w:br/>
        <w:t>Housing design plays a critical role in reducing environmental stress by modifying microclimatic conditio</w:t>
      </w:r>
      <w:r w:rsidR="00E4373C">
        <w:rPr>
          <w:rFonts w:ascii="Times New Roman" w:hAnsi="Times New Roman" w:cs="Times New Roman"/>
        </w:rPr>
        <w:t>ns around animals (</w:t>
      </w:r>
      <w:proofErr w:type="spellStart"/>
      <w:r w:rsidR="00E4373C">
        <w:rPr>
          <w:rFonts w:ascii="Times New Roman" w:hAnsi="Times New Roman" w:cs="Times New Roman"/>
        </w:rPr>
        <w:t>Sejian</w:t>
      </w:r>
      <w:proofErr w:type="spellEnd"/>
      <w:r w:rsidR="00A557C1">
        <w:rPr>
          <w:rFonts w:ascii="Times New Roman" w:hAnsi="Times New Roman" w:cs="Times New Roman"/>
        </w:rPr>
        <w:t xml:space="preserve"> </w:t>
      </w:r>
      <w:r w:rsidR="00E4373C" w:rsidRPr="00E4373C">
        <w:rPr>
          <w:rFonts w:ascii="Times New Roman" w:hAnsi="Times New Roman" w:cs="Times New Roman"/>
          <w:i/>
          <w:iCs/>
        </w:rPr>
        <w:t>et.al.,</w:t>
      </w:r>
      <w:r w:rsidR="00E4373C">
        <w:rPr>
          <w:rFonts w:ascii="Times New Roman" w:hAnsi="Times New Roman" w:cs="Times New Roman"/>
        </w:rPr>
        <w:t xml:space="preserve"> 2012). </w:t>
      </w:r>
      <w:r w:rsidRPr="002D3C8B">
        <w:rPr>
          <w:rFonts w:ascii="Times New Roman" w:hAnsi="Times New Roman" w:cs="Times New Roman"/>
        </w:rPr>
        <w:t>Proper orientation, ventilation, and insulation reduce heat load and improve animal comfort.</w:t>
      </w:r>
      <w:r w:rsidR="00FD05CA">
        <w:rPr>
          <w:rFonts w:ascii="Times New Roman" w:hAnsi="Times New Roman" w:cs="Times New Roman"/>
        </w:rPr>
        <w:t xml:space="preserve"> </w:t>
      </w:r>
      <w:r w:rsidRPr="002D3C8B">
        <w:rPr>
          <w:rFonts w:ascii="Times New Roman" w:hAnsi="Times New Roman" w:cs="Times New Roman"/>
        </w:rPr>
        <w:t xml:space="preserve">Open-sided housing with ridge ventilation enhances air circulation and dissipates heat. Roof materials with high reflectivity, such as galvanized sheets or insulated panels, reduce </w:t>
      </w:r>
      <w:r w:rsidR="00E4373C">
        <w:rPr>
          <w:rFonts w:ascii="Times New Roman" w:hAnsi="Times New Roman" w:cs="Times New Roman"/>
        </w:rPr>
        <w:t>radiant heat gain by up to 30%</w:t>
      </w:r>
      <w:r w:rsidRPr="002D3C8B">
        <w:rPr>
          <w:rFonts w:ascii="Times New Roman" w:hAnsi="Times New Roman" w:cs="Times New Roman"/>
        </w:rPr>
        <w:t>.Lower stocking density improves airflow and reduces metabolic heat accumulation. Overcrowding increases stress levels, reduces feed intake, and elevates disease transmission risk.</w:t>
      </w:r>
    </w:p>
    <w:p w14:paraId="24A13565" w14:textId="2A1C3E9D"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Cooling methods</w:t>
      </w:r>
      <w:r w:rsidRPr="002D3C8B">
        <w:rPr>
          <w:rFonts w:ascii="Times New Roman" w:hAnsi="Times New Roman" w:cs="Times New Roman"/>
        </w:rPr>
        <w:br/>
        <w:t xml:space="preserve">Cooling strategies are essential for maintaining thermal balance under high ambient </w:t>
      </w:r>
      <w:r w:rsidR="00A557C1">
        <w:rPr>
          <w:rFonts w:ascii="Times New Roman" w:hAnsi="Times New Roman" w:cs="Times New Roman"/>
        </w:rPr>
        <w:t xml:space="preserve">temperatures (Saber </w:t>
      </w:r>
      <w:r w:rsidR="00A557C1" w:rsidRPr="00A557C1">
        <w:rPr>
          <w:rFonts w:ascii="Times New Roman" w:hAnsi="Times New Roman" w:cs="Times New Roman"/>
          <w:i/>
          <w:iCs/>
        </w:rPr>
        <w:t>et.al.,</w:t>
      </w:r>
      <w:r w:rsidR="00A557C1">
        <w:rPr>
          <w:rFonts w:ascii="Times New Roman" w:hAnsi="Times New Roman" w:cs="Times New Roman"/>
        </w:rPr>
        <w:t xml:space="preserve"> 2016).</w:t>
      </w:r>
      <w:r w:rsidR="005B2D2F" w:rsidRPr="002D3C8B">
        <w:rPr>
          <w:rFonts w:ascii="Times New Roman" w:hAnsi="Times New Roman" w:cs="Times New Roman"/>
        </w:rPr>
        <w:t xml:space="preserve"> Systems</w:t>
      </w:r>
      <w:r w:rsidRPr="002D3C8B">
        <w:rPr>
          <w:rFonts w:ascii="Times New Roman" w:hAnsi="Times New Roman" w:cs="Times New Roman"/>
        </w:rPr>
        <w:t xml:space="preserve"> such as </w:t>
      </w:r>
      <w:proofErr w:type="spellStart"/>
      <w:r w:rsidRPr="002D3C8B">
        <w:rPr>
          <w:rFonts w:ascii="Times New Roman" w:hAnsi="Times New Roman" w:cs="Times New Roman"/>
        </w:rPr>
        <w:t>foggers</w:t>
      </w:r>
      <w:proofErr w:type="spellEnd"/>
      <w:r w:rsidRPr="002D3C8B">
        <w:rPr>
          <w:rFonts w:ascii="Times New Roman" w:hAnsi="Times New Roman" w:cs="Times New Roman"/>
        </w:rPr>
        <w:t>, misters, and sprinklers enhance heat loss through evaporation. These methods can reduce ambient temperature by 5–10 °C, improving feed intake and productivity.</w:t>
      </w:r>
      <w:r w:rsidR="00FD05CA">
        <w:rPr>
          <w:rFonts w:ascii="Times New Roman" w:hAnsi="Times New Roman" w:cs="Times New Roman"/>
        </w:rPr>
        <w:t xml:space="preserve"> </w:t>
      </w:r>
      <w:r w:rsidRPr="002D3C8B">
        <w:rPr>
          <w:rFonts w:ascii="Times New Roman" w:hAnsi="Times New Roman" w:cs="Times New Roman"/>
        </w:rPr>
        <w:t xml:space="preserve">Fans increase convective heat loss by enhancing air movement across the body surface. Tunnel ventilation systems are effective in maintaining uniform airflow in intensive production </w:t>
      </w:r>
      <w:proofErr w:type="spellStart"/>
      <w:r w:rsidRPr="002D3C8B">
        <w:rPr>
          <w:rFonts w:ascii="Times New Roman" w:hAnsi="Times New Roman" w:cs="Times New Roman"/>
        </w:rPr>
        <w:t>systems.Natural</w:t>
      </w:r>
      <w:proofErr w:type="spellEnd"/>
      <w:r w:rsidRPr="002D3C8B">
        <w:rPr>
          <w:rFonts w:ascii="Times New Roman" w:hAnsi="Times New Roman" w:cs="Times New Roman"/>
        </w:rPr>
        <w:t xml:space="preserve"> and artificial shade structures reduce solar radiation exposure, lowering body temperature and improving animal comfort.</w:t>
      </w:r>
      <w:r w:rsidR="00FD05CA">
        <w:rPr>
          <w:rFonts w:ascii="Times New Roman" w:hAnsi="Times New Roman" w:cs="Times New Roman"/>
        </w:rPr>
        <w:t xml:space="preserve"> </w:t>
      </w:r>
      <w:r w:rsidRPr="002D3C8B">
        <w:rPr>
          <w:rFonts w:ascii="Times New Roman" w:hAnsi="Times New Roman" w:cs="Times New Roman"/>
        </w:rPr>
        <w:t xml:space="preserve">Nutritional management supports physiological </w:t>
      </w:r>
      <w:r w:rsidRPr="002D3C8B">
        <w:rPr>
          <w:rFonts w:ascii="Times New Roman" w:hAnsi="Times New Roman" w:cs="Times New Roman"/>
        </w:rPr>
        <w:lastRenderedPageBreak/>
        <w:t xml:space="preserve">adaptation and reduces the impact of environmental </w:t>
      </w:r>
      <w:proofErr w:type="spellStart"/>
      <w:r w:rsidRPr="002D3C8B">
        <w:rPr>
          <w:rFonts w:ascii="Times New Roman" w:hAnsi="Times New Roman" w:cs="Times New Roman"/>
        </w:rPr>
        <w:t>stress.High</w:t>
      </w:r>
      <w:proofErr w:type="spellEnd"/>
      <w:r w:rsidRPr="002D3C8B">
        <w:rPr>
          <w:rFonts w:ascii="Times New Roman" w:hAnsi="Times New Roman" w:cs="Times New Roman"/>
        </w:rPr>
        <w:t xml:space="preserve">-energy diets with reduced </w:t>
      </w:r>
      <w:proofErr w:type="spellStart"/>
      <w:r w:rsidRPr="002D3C8B">
        <w:rPr>
          <w:rFonts w:ascii="Times New Roman" w:hAnsi="Times New Roman" w:cs="Times New Roman"/>
        </w:rPr>
        <w:t>fiber</w:t>
      </w:r>
      <w:proofErr w:type="spellEnd"/>
      <w:r w:rsidRPr="002D3C8B">
        <w:rPr>
          <w:rFonts w:ascii="Times New Roman" w:hAnsi="Times New Roman" w:cs="Times New Roman"/>
        </w:rPr>
        <w:t xml:space="preserve"> content decrease metabolic heat production. Inclusion of fat as an energy source increases caloric density without increasing heat increment.</w:t>
      </w:r>
      <w:r w:rsidR="00FD05CA">
        <w:rPr>
          <w:rFonts w:ascii="Times New Roman" w:hAnsi="Times New Roman" w:cs="Times New Roman"/>
        </w:rPr>
        <w:t xml:space="preserve"> </w:t>
      </w:r>
      <w:r w:rsidRPr="002D3C8B">
        <w:rPr>
          <w:rFonts w:ascii="Times New Roman" w:hAnsi="Times New Roman" w:cs="Times New Roman"/>
        </w:rPr>
        <w:t>Electrolytes, vitamins (A, E, C), and minerals such as zinc and selenium enhance antioxidant capacity and maintain acid–base balance. Supplementation improves immune respons</w:t>
      </w:r>
      <w:r w:rsidR="00E4373C">
        <w:rPr>
          <w:rFonts w:ascii="Times New Roman" w:hAnsi="Times New Roman" w:cs="Times New Roman"/>
        </w:rPr>
        <w:t xml:space="preserve">e and reduces oxidative </w:t>
      </w:r>
      <w:proofErr w:type="spellStart"/>
      <w:r w:rsidR="00E4373C">
        <w:rPr>
          <w:rFonts w:ascii="Times New Roman" w:hAnsi="Times New Roman" w:cs="Times New Roman"/>
        </w:rPr>
        <w:t>stress</w:t>
      </w:r>
      <w:r w:rsidRPr="002D3C8B">
        <w:rPr>
          <w:rFonts w:ascii="Times New Roman" w:hAnsi="Times New Roman" w:cs="Times New Roman"/>
        </w:rPr>
        <w:t>.Feeding</w:t>
      </w:r>
      <w:proofErr w:type="spellEnd"/>
      <w:r w:rsidRPr="002D3C8B">
        <w:rPr>
          <w:rFonts w:ascii="Times New Roman" w:hAnsi="Times New Roman" w:cs="Times New Roman"/>
        </w:rPr>
        <w:t xml:space="preserve"> during cooler periods of the day, such as early morning or late evening, improves intake and nutrient utilization.</w:t>
      </w:r>
    </w:p>
    <w:p w14:paraId="578A1EE2" w14:textId="51B1B93D"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Breeding programs</w:t>
      </w:r>
      <w:r w:rsidRPr="002D3C8B">
        <w:rPr>
          <w:rFonts w:ascii="Times New Roman" w:hAnsi="Times New Roman" w:cs="Times New Roman"/>
        </w:rPr>
        <w:br/>
        <w:t>Genetic improvement strategies focus on enhancing res</w:t>
      </w:r>
      <w:r w:rsidR="00A557C1">
        <w:rPr>
          <w:rFonts w:ascii="Times New Roman" w:hAnsi="Times New Roman" w:cs="Times New Roman"/>
        </w:rPr>
        <w:t xml:space="preserve">ilience to environmental stress (Arif </w:t>
      </w:r>
      <w:r w:rsidR="00A557C1" w:rsidRPr="00A557C1">
        <w:rPr>
          <w:rFonts w:ascii="Times New Roman" w:hAnsi="Times New Roman" w:cs="Times New Roman"/>
          <w:i/>
          <w:iCs/>
        </w:rPr>
        <w:t>et.al.,</w:t>
      </w:r>
      <w:r w:rsidR="00A557C1">
        <w:rPr>
          <w:rFonts w:ascii="Times New Roman" w:hAnsi="Times New Roman" w:cs="Times New Roman"/>
        </w:rPr>
        <w:t xml:space="preserve"> 2025). </w:t>
      </w:r>
      <w:r w:rsidRPr="002D3C8B">
        <w:rPr>
          <w:rFonts w:ascii="Times New Roman" w:hAnsi="Times New Roman" w:cs="Times New Roman"/>
        </w:rPr>
        <w:t>Traits such as heat tolerance, disease resistance, and feed efficiency are incorporated into breeding objectives. Animals with lower rectal temperature and stable production under stress are preferred.</w:t>
      </w:r>
      <w:r w:rsidR="00FD05CA">
        <w:rPr>
          <w:rFonts w:ascii="Times New Roman" w:hAnsi="Times New Roman" w:cs="Times New Roman"/>
        </w:rPr>
        <w:t xml:space="preserve"> </w:t>
      </w:r>
      <w:r w:rsidRPr="002D3C8B">
        <w:rPr>
          <w:rFonts w:ascii="Times New Roman" w:hAnsi="Times New Roman" w:cs="Times New Roman"/>
        </w:rPr>
        <w:t>Use of genomic tools accelerates identification of superior genotypes, improving adaptation efficiency. Marker-assisted selection enhances</w:t>
      </w:r>
      <w:r w:rsidR="00E4373C">
        <w:rPr>
          <w:rFonts w:ascii="Times New Roman" w:hAnsi="Times New Roman" w:cs="Times New Roman"/>
        </w:rPr>
        <w:t xml:space="preserve"> accuracy in breeding programs</w:t>
      </w:r>
      <w:r w:rsidRPr="002D3C8B">
        <w:rPr>
          <w:rFonts w:ascii="Times New Roman" w:hAnsi="Times New Roman" w:cs="Times New Roman"/>
        </w:rPr>
        <w:t>.</w:t>
      </w:r>
    </w:p>
    <w:p w14:paraId="68CFB0F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XIII. Technological Innovations</w:t>
      </w:r>
    </w:p>
    <w:p w14:paraId="02C5176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Precision livestock</w:t>
      </w:r>
      <w:r w:rsidRPr="002D3C8B">
        <w:rPr>
          <w:rFonts w:ascii="Times New Roman" w:hAnsi="Times New Roman" w:cs="Times New Roman"/>
        </w:rPr>
        <w:br/>
        <w:t xml:space="preserve">Precision livestock farming (PLF) integrates advanced technologies to monitor and manage animal health, </w:t>
      </w:r>
      <w:r w:rsidR="0082304C" w:rsidRPr="002D3C8B">
        <w:rPr>
          <w:rFonts w:ascii="Times New Roman" w:hAnsi="Times New Roman" w:cs="Times New Roman"/>
        </w:rPr>
        <w:t>behaviour</w:t>
      </w:r>
      <w:r w:rsidR="00A557C1">
        <w:rPr>
          <w:rFonts w:ascii="Times New Roman" w:hAnsi="Times New Roman" w:cs="Times New Roman"/>
        </w:rPr>
        <w:t xml:space="preserve">, and productivity in real time (Morrone </w:t>
      </w:r>
      <w:r w:rsidR="00A557C1" w:rsidRPr="00A557C1">
        <w:rPr>
          <w:rFonts w:ascii="Times New Roman" w:hAnsi="Times New Roman" w:cs="Times New Roman"/>
          <w:i/>
          <w:iCs/>
        </w:rPr>
        <w:t>et.al.,</w:t>
      </w:r>
      <w:r w:rsidR="00A557C1">
        <w:rPr>
          <w:rFonts w:ascii="Times New Roman" w:hAnsi="Times New Roman" w:cs="Times New Roman"/>
        </w:rPr>
        <w:t xml:space="preserve"> 2022). </w:t>
      </w:r>
      <w:r w:rsidRPr="002D3C8B">
        <w:rPr>
          <w:rFonts w:ascii="Times New Roman" w:hAnsi="Times New Roman" w:cs="Times New Roman"/>
        </w:rPr>
        <w:t xml:space="preserve">Automated feeding, milking, and climate control systems optimize resource use and reduce </w:t>
      </w:r>
      <w:r w:rsidR="005B2D2F" w:rsidRPr="002D3C8B">
        <w:rPr>
          <w:rFonts w:ascii="Times New Roman" w:hAnsi="Times New Roman" w:cs="Times New Roman"/>
        </w:rPr>
        <w:t>labour</w:t>
      </w:r>
      <w:r w:rsidRPr="002D3C8B">
        <w:rPr>
          <w:rFonts w:ascii="Times New Roman" w:hAnsi="Times New Roman" w:cs="Times New Roman"/>
        </w:rPr>
        <w:t xml:space="preserve"> requirements. These systems improve efficiency and consi</w:t>
      </w:r>
      <w:r w:rsidR="00E4373C">
        <w:rPr>
          <w:rFonts w:ascii="Times New Roman" w:hAnsi="Times New Roman" w:cs="Times New Roman"/>
        </w:rPr>
        <w:t xml:space="preserve">stency in management </w:t>
      </w:r>
      <w:proofErr w:type="spellStart"/>
      <w:r w:rsidR="00E4373C">
        <w:rPr>
          <w:rFonts w:ascii="Times New Roman" w:hAnsi="Times New Roman" w:cs="Times New Roman"/>
        </w:rPr>
        <w:t>practices</w:t>
      </w:r>
      <w:r w:rsidRPr="002D3C8B">
        <w:rPr>
          <w:rFonts w:ascii="Times New Roman" w:hAnsi="Times New Roman" w:cs="Times New Roman"/>
        </w:rPr>
        <w:t>.Continuous</w:t>
      </w:r>
      <w:proofErr w:type="spellEnd"/>
      <w:r w:rsidRPr="002D3C8B">
        <w:rPr>
          <w:rFonts w:ascii="Times New Roman" w:hAnsi="Times New Roman" w:cs="Times New Roman"/>
        </w:rPr>
        <w:t xml:space="preserve"> monitoring of physiological parameters such as body temperature and activity levels enables early detection of stress and disease.</w:t>
      </w:r>
    </w:p>
    <w:p w14:paraId="5E1E8C53"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Sensors and monitoring</w:t>
      </w:r>
      <w:r w:rsidRPr="002D3C8B">
        <w:rPr>
          <w:rFonts w:ascii="Times New Roman" w:hAnsi="Times New Roman" w:cs="Times New Roman"/>
        </w:rPr>
        <w:br/>
        <w:t xml:space="preserve">Sensor technologies provide accurate and continuous data on animal and environmental </w:t>
      </w:r>
      <w:proofErr w:type="spellStart"/>
      <w:r w:rsidRPr="002D3C8B">
        <w:rPr>
          <w:rFonts w:ascii="Times New Roman" w:hAnsi="Times New Roman" w:cs="Times New Roman"/>
        </w:rPr>
        <w:t>parameters.Devices</w:t>
      </w:r>
      <w:proofErr w:type="spellEnd"/>
      <w:r w:rsidRPr="002D3C8B">
        <w:rPr>
          <w:rFonts w:ascii="Times New Roman" w:hAnsi="Times New Roman" w:cs="Times New Roman"/>
        </w:rPr>
        <w:t xml:space="preserve"> such as collars, ear tags, and rumen boluses measure temperature, heart rate, and rumination patterns. These sensors detect deviations from normal </w:t>
      </w:r>
      <w:r w:rsidR="0082304C" w:rsidRPr="002D3C8B">
        <w:rPr>
          <w:rFonts w:ascii="Times New Roman" w:hAnsi="Times New Roman" w:cs="Times New Roman"/>
        </w:rPr>
        <w:t>behaviour</w:t>
      </w:r>
      <w:r w:rsidRPr="002D3C8B">
        <w:rPr>
          <w:rFonts w:ascii="Times New Roman" w:hAnsi="Times New Roman" w:cs="Times New Roman"/>
        </w:rPr>
        <w:t xml:space="preserve">, indicating stress or </w:t>
      </w:r>
      <w:proofErr w:type="spellStart"/>
      <w:r w:rsidRPr="002D3C8B">
        <w:rPr>
          <w:rFonts w:ascii="Times New Roman" w:hAnsi="Times New Roman" w:cs="Times New Roman"/>
        </w:rPr>
        <w:t>illness.Temperature</w:t>
      </w:r>
      <w:proofErr w:type="spellEnd"/>
      <w:r w:rsidRPr="002D3C8B">
        <w:rPr>
          <w:rFonts w:ascii="Times New Roman" w:hAnsi="Times New Roman" w:cs="Times New Roman"/>
        </w:rPr>
        <w:t>, humidity, and gas sensors monitor housing conditions, enabling timely interventions to maintain optimal environments.</w:t>
      </w:r>
    </w:p>
    <w:p w14:paraId="54FA2CD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Data analytics</w:t>
      </w:r>
      <w:r w:rsidRPr="002D3C8B">
        <w:rPr>
          <w:rFonts w:ascii="Times New Roman" w:hAnsi="Times New Roman" w:cs="Times New Roman"/>
        </w:rPr>
        <w:br/>
        <w:t xml:space="preserve">Data-driven approaches enhance decision-making by </w:t>
      </w:r>
      <w:proofErr w:type="spellStart"/>
      <w:r w:rsidRPr="002D3C8B">
        <w:rPr>
          <w:rFonts w:ascii="Times New Roman" w:hAnsi="Times New Roman" w:cs="Times New Roman"/>
        </w:rPr>
        <w:t>analyzing</w:t>
      </w:r>
      <w:proofErr w:type="spellEnd"/>
      <w:r w:rsidRPr="002D3C8B">
        <w:rPr>
          <w:rFonts w:ascii="Times New Roman" w:hAnsi="Times New Roman" w:cs="Times New Roman"/>
        </w:rPr>
        <w:t xml:space="preserve"> large datasets ge</w:t>
      </w:r>
      <w:r w:rsidR="00A557C1">
        <w:rPr>
          <w:rFonts w:ascii="Times New Roman" w:hAnsi="Times New Roman" w:cs="Times New Roman"/>
        </w:rPr>
        <w:t xml:space="preserve">nerated from monitoring systems (Moradi </w:t>
      </w:r>
      <w:r w:rsidR="00A557C1" w:rsidRPr="00A557C1">
        <w:rPr>
          <w:rFonts w:ascii="Times New Roman" w:hAnsi="Times New Roman" w:cs="Times New Roman"/>
          <w:i/>
          <w:iCs/>
        </w:rPr>
        <w:t>et.al.,</w:t>
      </w:r>
      <w:r w:rsidR="00A557C1">
        <w:rPr>
          <w:rFonts w:ascii="Times New Roman" w:hAnsi="Times New Roman" w:cs="Times New Roman"/>
        </w:rPr>
        <w:t xml:space="preserve"> 2019).  </w:t>
      </w:r>
      <w:r w:rsidRPr="002D3C8B">
        <w:rPr>
          <w:rFonts w:ascii="Times New Roman" w:hAnsi="Times New Roman" w:cs="Times New Roman"/>
        </w:rPr>
        <w:t xml:space="preserve">Statistical and computational models predict stress events, disease outbreaks, and productivity trends. These models support proactive management </w:t>
      </w:r>
      <w:proofErr w:type="spellStart"/>
      <w:r w:rsidRPr="002D3C8B">
        <w:rPr>
          <w:rFonts w:ascii="Times New Roman" w:hAnsi="Times New Roman" w:cs="Times New Roman"/>
        </w:rPr>
        <w:t>strategies.Combining</w:t>
      </w:r>
      <w:proofErr w:type="spellEnd"/>
      <w:r w:rsidRPr="002D3C8B">
        <w:rPr>
          <w:rFonts w:ascii="Times New Roman" w:hAnsi="Times New Roman" w:cs="Times New Roman"/>
        </w:rPr>
        <w:t xml:space="preserve"> physiological, environmental, and production data provides comprehensive insights into animal performance and health.</w:t>
      </w:r>
    </w:p>
    <w:p w14:paraId="1C95FE2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AI applications</w:t>
      </w:r>
      <w:r w:rsidRPr="002D3C8B">
        <w:rPr>
          <w:rFonts w:ascii="Times New Roman" w:hAnsi="Times New Roman" w:cs="Times New Roman"/>
        </w:rPr>
        <w:br/>
        <w:t xml:space="preserve">Artificial intelligence (AI) enhances the efficiency and accuracy of livestock management </w:t>
      </w:r>
      <w:r w:rsidR="005B2D2F" w:rsidRPr="002D3C8B">
        <w:rPr>
          <w:rFonts w:ascii="Times New Roman" w:hAnsi="Times New Roman" w:cs="Times New Roman"/>
        </w:rPr>
        <w:t xml:space="preserve">systems. </w:t>
      </w:r>
      <w:proofErr w:type="spellStart"/>
      <w:r w:rsidR="005B2D2F" w:rsidRPr="002D3C8B">
        <w:rPr>
          <w:rFonts w:ascii="Times New Roman" w:hAnsi="Times New Roman" w:cs="Times New Roman"/>
        </w:rPr>
        <w:t>Algorithms</w:t>
      </w:r>
      <w:r w:rsidRPr="002D3C8B">
        <w:rPr>
          <w:rFonts w:ascii="Times New Roman" w:hAnsi="Times New Roman" w:cs="Times New Roman"/>
        </w:rPr>
        <w:t>analyze</w:t>
      </w:r>
      <w:proofErr w:type="spellEnd"/>
      <w:r w:rsidRPr="002D3C8B">
        <w:rPr>
          <w:rFonts w:ascii="Times New Roman" w:hAnsi="Times New Roman" w:cs="Times New Roman"/>
        </w:rPr>
        <w:t xml:space="preserve"> complex datasets to identify patterns and predict outcomes such as heat stress events and disease risk.AI-based tools provide recommendations for feeding, breeding, and environmental management, improving p</w:t>
      </w:r>
      <w:r w:rsidR="00E4373C">
        <w:rPr>
          <w:rFonts w:ascii="Times New Roman" w:hAnsi="Times New Roman" w:cs="Times New Roman"/>
        </w:rPr>
        <w:t>roductivity and sustainability</w:t>
      </w:r>
      <w:r w:rsidRPr="002D3C8B">
        <w:rPr>
          <w:rFonts w:ascii="Times New Roman" w:hAnsi="Times New Roman" w:cs="Times New Roman"/>
        </w:rPr>
        <w:t>.</w:t>
      </w:r>
    </w:p>
    <w:p w14:paraId="414503A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 xml:space="preserve">XIV. Future </w:t>
      </w:r>
    </w:p>
    <w:p w14:paraId="0FA9E873"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Research gaps</w:t>
      </w:r>
      <w:r w:rsidRPr="002D3C8B">
        <w:rPr>
          <w:rFonts w:ascii="Times New Roman" w:hAnsi="Times New Roman" w:cs="Times New Roman"/>
        </w:rPr>
        <w:br/>
        <w:t>Despite significant advancements, several gaps remain in understanding animal physiol</w:t>
      </w:r>
      <w:r w:rsidR="00730C57">
        <w:rPr>
          <w:rFonts w:ascii="Times New Roman" w:hAnsi="Times New Roman" w:cs="Times New Roman"/>
        </w:rPr>
        <w:t xml:space="preserve">ogy under changing environments (Costa </w:t>
      </w:r>
      <w:r w:rsidR="00730C57" w:rsidRPr="00730C57">
        <w:rPr>
          <w:rFonts w:ascii="Times New Roman" w:hAnsi="Times New Roman" w:cs="Times New Roman"/>
          <w:i/>
          <w:iCs/>
        </w:rPr>
        <w:t>et.al.,</w:t>
      </w:r>
      <w:r w:rsidR="00730C57">
        <w:rPr>
          <w:rFonts w:ascii="Times New Roman" w:hAnsi="Times New Roman" w:cs="Times New Roman"/>
        </w:rPr>
        <w:t xml:space="preserve"> 2004). </w:t>
      </w:r>
      <w:r w:rsidRPr="002D3C8B">
        <w:rPr>
          <w:rFonts w:ascii="Times New Roman" w:hAnsi="Times New Roman" w:cs="Times New Roman"/>
        </w:rPr>
        <w:t xml:space="preserve">Limited knowledge exists on the interaction between multiple stressors and their combined effects on physiological </w:t>
      </w:r>
      <w:proofErr w:type="spellStart"/>
      <w:r w:rsidRPr="002D3C8B">
        <w:rPr>
          <w:rFonts w:ascii="Times New Roman" w:hAnsi="Times New Roman" w:cs="Times New Roman"/>
        </w:rPr>
        <w:t>systems.More</w:t>
      </w:r>
      <w:proofErr w:type="spellEnd"/>
      <w:r w:rsidRPr="002D3C8B">
        <w:rPr>
          <w:rFonts w:ascii="Times New Roman" w:hAnsi="Times New Roman" w:cs="Times New Roman"/>
        </w:rPr>
        <w:t xml:space="preserve"> research is required on less-studied species and production systems to develop targeted adaptation strategies.</w:t>
      </w:r>
    </w:p>
    <w:p w14:paraId="044741E6"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Integrated approaches</w:t>
      </w:r>
      <w:r w:rsidRPr="002D3C8B">
        <w:rPr>
          <w:rFonts w:ascii="Times New Roman" w:hAnsi="Times New Roman" w:cs="Times New Roman"/>
        </w:rPr>
        <w:br/>
        <w:t xml:space="preserve">Integration of multidisciplinary approaches is essential for addressing complex environmental </w:t>
      </w:r>
      <w:proofErr w:type="spellStart"/>
      <w:r w:rsidRPr="002D3C8B">
        <w:rPr>
          <w:rFonts w:ascii="Times New Roman" w:hAnsi="Times New Roman" w:cs="Times New Roman"/>
        </w:rPr>
        <w:t>challenges.Combining</w:t>
      </w:r>
      <w:proofErr w:type="spellEnd"/>
      <w:r w:rsidRPr="002D3C8B">
        <w:rPr>
          <w:rFonts w:ascii="Times New Roman" w:hAnsi="Times New Roman" w:cs="Times New Roman"/>
        </w:rPr>
        <w:t xml:space="preserve"> genetics, nutrition, management, and technology provides a holistic framework </w:t>
      </w:r>
      <w:r w:rsidRPr="002D3C8B">
        <w:rPr>
          <w:rFonts w:ascii="Times New Roman" w:hAnsi="Times New Roman" w:cs="Times New Roman"/>
        </w:rPr>
        <w:lastRenderedPageBreak/>
        <w:t xml:space="preserve">for improving </w:t>
      </w:r>
      <w:proofErr w:type="spellStart"/>
      <w:r w:rsidRPr="002D3C8B">
        <w:rPr>
          <w:rFonts w:ascii="Times New Roman" w:hAnsi="Times New Roman" w:cs="Times New Roman"/>
        </w:rPr>
        <w:t>resilience.Collaboration</w:t>
      </w:r>
      <w:proofErr w:type="spellEnd"/>
      <w:r w:rsidRPr="002D3C8B">
        <w:rPr>
          <w:rFonts w:ascii="Times New Roman" w:hAnsi="Times New Roman" w:cs="Times New Roman"/>
        </w:rPr>
        <w:t xml:space="preserve"> among physiologists, geneticists, climatologists, and data scientists enhances innovation and problem-solving capacity.</w:t>
      </w:r>
    </w:p>
    <w:p w14:paraId="3CB7B7E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Sustainable systems</w:t>
      </w:r>
      <w:r w:rsidRPr="002D3C8B">
        <w:rPr>
          <w:rFonts w:ascii="Times New Roman" w:hAnsi="Times New Roman" w:cs="Times New Roman"/>
        </w:rPr>
        <w:br/>
        <w:t xml:space="preserve">Sustainability focuses on maintaining productivity while </w:t>
      </w:r>
      <w:r w:rsidR="00A557C1">
        <w:rPr>
          <w:rFonts w:ascii="Times New Roman" w:hAnsi="Times New Roman" w:cs="Times New Roman"/>
        </w:rPr>
        <w:t xml:space="preserve">minimizing environmental impact (Rosen </w:t>
      </w:r>
      <w:r w:rsidR="00A557C1" w:rsidRPr="00A557C1">
        <w:rPr>
          <w:rFonts w:ascii="Times New Roman" w:hAnsi="Times New Roman" w:cs="Times New Roman"/>
          <w:i/>
          <w:iCs/>
        </w:rPr>
        <w:t>et.al.,</w:t>
      </w:r>
      <w:r w:rsidR="00A557C1">
        <w:rPr>
          <w:rFonts w:ascii="Times New Roman" w:hAnsi="Times New Roman" w:cs="Times New Roman"/>
        </w:rPr>
        <w:t xml:space="preserve"> 2008). </w:t>
      </w:r>
      <w:r w:rsidRPr="002D3C8B">
        <w:rPr>
          <w:rFonts w:ascii="Times New Roman" w:hAnsi="Times New Roman" w:cs="Times New Roman"/>
        </w:rPr>
        <w:t xml:space="preserve">Efficient use of feed, water, and energy reduces production costs and environmental </w:t>
      </w:r>
      <w:proofErr w:type="spellStart"/>
      <w:r w:rsidRPr="002D3C8B">
        <w:rPr>
          <w:rFonts w:ascii="Times New Roman" w:hAnsi="Times New Roman" w:cs="Times New Roman"/>
        </w:rPr>
        <w:t>footprint.Development</w:t>
      </w:r>
      <w:proofErr w:type="spellEnd"/>
      <w:r w:rsidRPr="002D3C8B">
        <w:rPr>
          <w:rFonts w:ascii="Times New Roman" w:hAnsi="Times New Roman" w:cs="Times New Roman"/>
        </w:rPr>
        <w:t xml:space="preserve"> of systems that withstand environmental variability ensures long-term productivity and food security.</w:t>
      </w:r>
    </w:p>
    <w:p w14:paraId="6F17A861"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Policy support</w:t>
      </w:r>
      <w:r w:rsidRPr="002D3C8B">
        <w:rPr>
          <w:rFonts w:ascii="Times New Roman" w:hAnsi="Times New Roman" w:cs="Times New Roman"/>
        </w:rPr>
        <w:br/>
        <w:t xml:space="preserve">Effective policies are required to support adaptation and mitigation </w:t>
      </w:r>
      <w:proofErr w:type="spellStart"/>
      <w:r w:rsidRPr="002D3C8B">
        <w:rPr>
          <w:rFonts w:ascii="Times New Roman" w:hAnsi="Times New Roman" w:cs="Times New Roman"/>
        </w:rPr>
        <w:t>strategies.Policies</w:t>
      </w:r>
      <w:proofErr w:type="spellEnd"/>
      <w:r w:rsidRPr="002D3C8B">
        <w:rPr>
          <w:rFonts w:ascii="Times New Roman" w:hAnsi="Times New Roman" w:cs="Times New Roman"/>
        </w:rPr>
        <w:t xml:space="preserve"> promoting sustainable practices, animal welfare, and environmental protection are essential for long-term </w:t>
      </w:r>
      <w:proofErr w:type="spellStart"/>
      <w:r w:rsidRPr="002D3C8B">
        <w:rPr>
          <w:rFonts w:ascii="Times New Roman" w:hAnsi="Times New Roman" w:cs="Times New Roman"/>
        </w:rPr>
        <w:t>resilience.Financial</w:t>
      </w:r>
      <w:proofErr w:type="spellEnd"/>
      <w:r w:rsidRPr="002D3C8B">
        <w:rPr>
          <w:rFonts w:ascii="Times New Roman" w:hAnsi="Times New Roman" w:cs="Times New Roman"/>
        </w:rPr>
        <w:t xml:space="preserve"> support for research, technology adoption, and infrastructure development accelerates implementation of adaptive strategies.</w:t>
      </w:r>
    </w:p>
    <w:p w14:paraId="79A394A9" w14:textId="77777777" w:rsidR="00730FA6" w:rsidRDefault="00730FA6" w:rsidP="00B51B9D">
      <w:pPr>
        <w:jc w:val="both"/>
        <w:rPr>
          <w:rFonts w:ascii="Times New Roman" w:hAnsi="Times New Roman" w:cs="Times New Roman"/>
        </w:rPr>
      </w:pPr>
      <w:r w:rsidRPr="00730FA6">
        <w:rPr>
          <w:rFonts w:ascii="Times New Roman" w:hAnsi="Times New Roman" w:cs="Times New Roman"/>
          <w:b/>
          <w:bCs/>
        </w:rPr>
        <w:t>XV. Conclusion</w:t>
      </w:r>
      <w:r w:rsidRPr="00730FA6">
        <w:rPr>
          <w:rFonts w:ascii="Times New Roman" w:hAnsi="Times New Roman" w:cs="Times New Roman"/>
        </w:rPr>
        <w:br/>
      </w:r>
      <w:r w:rsidR="002D3C8B" w:rsidRPr="006E58DE">
        <w:rPr>
          <w:rFonts w:ascii="Times New Roman" w:hAnsi="Times New Roman" w:cs="Times New Roman"/>
        </w:rPr>
        <w:t xml:space="preserve">Animal physiology under changing environmental conditions reflects complex interactions among climatic stressors, metabolic regulation, and adaptive capacity. Rising temperatures, altered humidity, and environmental variability influence thermoregulation, endocrine balance, immune function, and productivity across species. Physiological responses such as activation of stress pathways, oxidative </w:t>
      </w:r>
      <w:proofErr w:type="spellStart"/>
      <w:r w:rsidR="002D3C8B" w:rsidRPr="006E58DE">
        <w:rPr>
          <w:rFonts w:ascii="Times New Roman" w:hAnsi="Times New Roman" w:cs="Times New Roman"/>
        </w:rPr>
        <w:t>defense</w:t>
      </w:r>
      <w:proofErr w:type="spellEnd"/>
      <w:r w:rsidR="002D3C8B" w:rsidRPr="006E58DE">
        <w:rPr>
          <w:rFonts w:ascii="Times New Roman" w:hAnsi="Times New Roman" w:cs="Times New Roman"/>
        </w:rPr>
        <w:t xml:space="preserve"> mechanisms, and metabolic adjustments determine resilience and survival. Advances in genomics, precision technologies, and management strategies have enhanced the ability to mitigate stress and improve adaptation. Species-specific responses highlight the importance of targeted approaches in livestock, poultry, wildlife, and aquatic systems. Sustainable production depends on integrating genetic improvement, nutritional management, and environmental control. Continued research, technological innovation, and policy support are essential to strengthen adaptive capacity, ensure animal welfare, and maintain productivity under evolving environmental challenges.</w:t>
      </w:r>
    </w:p>
    <w:p w14:paraId="072600CF" w14:textId="77777777" w:rsidR="00421A0F" w:rsidRDefault="00421A0F" w:rsidP="00B51B9D">
      <w:pPr>
        <w:jc w:val="both"/>
        <w:rPr>
          <w:rFonts w:ascii="Times New Roman" w:hAnsi="Times New Roman" w:cs="Times New Roman"/>
        </w:rPr>
      </w:pPr>
    </w:p>
    <w:p w14:paraId="73E43BEC" w14:textId="77777777" w:rsidR="00421A0F" w:rsidRPr="00421A0F" w:rsidRDefault="00421A0F" w:rsidP="00421A0F">
      <w:pPr>
        <w:jc w:val="both"/>
        <w:rPr>
          <w:rFonts w:ascii="Times New Roman" w:hAnsi="Times New Roman" w:cs="Times New Roman"/>
        </w:rPr>
      </w:pPr>
      <w:r w:rsidRPr="00421A0F">
        <w:rPr>
          <w:rFonts w:ascii="Times New Roman" w:hAnsi="Times New Roman" w:cs="Times New Roman"/>
        </w:rPr>
        <w:t>COMPETING INTERESTS DISCLAIMER:</w:t>
      </w:r>
    </w:p>
    <w:p w14:paraId="24B2798D" w14:textId="242721E3" w:rsidR="00421A0F" w:rsidRDefault="00421A0F" w:rsidP="00421A0F">
      <w:pPr>
        <w:jc w:val="both"/>
        <w:rPr>
          <w:rFonts w:ascii="Times New Roman" w:hAnsi="Times New Roman" w:cs="Times New Roman"/>
        </w:rPr>
      </w:pPr>
      <w:r w:rsidRPr="00421A0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B18C6BA" w14:textId="77777777" w:rsidR="00751D0C" w:rsidRPr="00751D0C" w:rsidRDefault="00751D0C" w:rsidP="00751D0C">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rPr>
      </w:pPr>
      <w:bookmarkStart w:id="1" w:name="_Hlk218867759"/>
      <w:r w:rsidRPr="00751D0C">
        <w:rPr>
          <w:rFonts w:ascii="Times New Roman" w:eastAsia="Times New Roman" w:hAnsi="Times New Roman" w:cs="Times New Roman"/>
          <w:bCs/>
          <w:kern w:val="0"/>
          <w:sz w:val="24"/>
          <w:szCs w:val="24"/>
          <w:highlight w:val="yellow"/>
          <w:lang w:val="en-GB" w:eastAsia="en-IN"/>
        </w:rPr>
        <w:t>Disclaimer (Artificial intelligence)</w:t>
      </w:r>
    </w:p>
    <w:p w14:paraId="208C901C" w14:textId="77777777" w:rsidR="00751D0C" w:rsidRPr="00751D0C" w:rsidRDefault="00751D0C" w:rsidP="00751D0C">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rPr>
      </w:pPr>
      <w:r w:rsidRPr="00751D0C">
        <w:rPr>
          <w:rFonts w:ascii="Times New Roman" w:eastAsia="Times New Roman" w:hAnsi="Times New Roman" w:cs="Times New Roman"/>
          <w:bCs/>
          <w:kern w:val="0"/>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751D0C">
        <w:rPr>
          <w:rFonts w:ascii="Times New Roman" w:eastAsia="Times New Roman" w:hAnsi="Times New Roman" w:cs="Times New Roman"/>
          <w:bCs/>
          <w:kern w:val="0"/>
          <w:sz w:val="24"/>
          <w:szCs w:val="24"/>
          <w:lang w:val="en-GB" w:eastAsia="en-IN"/>
        </w:rPr>
        <w:t xml:space="preserve"> </w:t>
      </w:r>
    </w:p>
    <w:bookmarkEnd w:id="1"/>
    <w:p w14:paraId="0C4BC73A" w14:textId="77777777" w:rsidR="00751D0C" w:rsidRDefault="00751D0C" w:rsidP="00421A0F">
      <w:pPr>
        <w:jc w:val="both"/>
        <w:rPr>
          <w:rFonts w:ascii="Times New Roman" w:hAnsi="Times New Roman" w:cs="Times New Roman"/>
        </w:rPr>
      </w:pPr>
    </w:p>
    <w:p w14:paraId="5BB22C66" w14:textId="77777777" w:rsidR="00421A0F" w:rsidRPr="00730FA6" w:rsidRDefault="00421A0F" w:rsidP="00B51B9D">
      <w:pPr>
        <w:jc w:val="both"/>
        <w:rPr>
          <w:rFonts w:ascii="Times New Roman" w:hAnsi="Times New Roman" w:cs="Times New Roman"/>
        </w:rPr>
      </w:pPr>
    </w:p>
    <w:p w14:paraId="1E43311E" w14:textId="16037BC3" w:rsidR="00BC2BBB" w:rsidRPr="00BC2BBB" w:rsidRDefault="0082304C" w:rsidP="00BC2BBB">
      <w:pPr>
        <w:tabs>
          <w:tab w:val="left" w:pos="1467"/>
        </w:tabs>
        <w:jc w:val="both"/>
        <w:rPr>
          <w:rFonts w:ascii="Times New Roman" w:hAnsi="Times New Roman" w:cs="Times New Roman"/>
          <w:b/>
          <w:bCs/>
        </w:rPr>
      </w:pPr>
      <w:r w:rsidRPr="0082304C">
        <w:rPr>
          <w:rFonts w:ascii="Times New Roman" w:hAnsi="Times New Roman" w:cs="Times New Roman"/>
          <w:b/>
          <w:bCs/>
        </w:rPr>
        <w:t xml:space="preserve">References </w:t>
      </w:r>
      <w:r w:rsidR="00975E61">
        <w:rPr>
          <w:rFonts w:ascii="Times New Roman" w:hAnsi="Times New Roman" w:cs="Times New Roman"/>
          <w:b/>
          <w:bCs/>
        </w:rPr>
        <w:tab/>
      </w:r>
    </w:p>
    <w:p w14:paraId="12C0178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Arif, M., Haroon, M., Nawaz, A. F., Abbas, H., Xu, R., &amp; Li, L. (2025). Enhancing wheat resilience: biotechnological advances in combating heat stress and environmental challenges. </w:t>
      </w:r>
      <w:r w:rsidRPr="006222B7">
        <w:rPr>
          <w:rFonts w:ascii="Times New Roman" w:hAnsi="Times New Roman" w:cs="Times New Roman"/>
          <w:i/>
          <w:iCs/>
          <w:color w:val="222222"/>
          <w:shd w:val="clear" w:color="auto" w:fill="FFFFFF"/>
        </w:rPr>
        <w:t>Plant Molecular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115</w:t>
      </w:r>
      <w:r w:rsidRPr="006222B7">
        <w:rPr>
          <w:rFonts w:ascii="Times New Roman" w:hAnsi="Times New Roman" w:cs="Times New Roman"/>
          <w:color w:val="222222"/>
          <w:shd w:val="clear" w:color="auto" w:fill="FFFFFF"/>
        </w:rPr>
        <w:t>(2), 41.</w:t>
      </w:r>
    </w:p>
    <w:p w14:paraId="6E526DE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Beaman, J. E., White, C. R., &amp; Seebacher, F. (2016). Evolution of plasticity: mechanistic link between development and reversible acclimation. </w:t>
      </w:r>
      <w:r w:rsidRPr="006222B7">
        <w:rPr>
          <w:rFonts w:ascii="Times New Roman" w:hAnsi="Times New Roman" w:cs="Times New Roman"/>
          <w:i/>
          <w:iCs/>
          <w:color w:val="222222"/>
          <w:shd w:val="clear" w:color="auto" w:fill="FFFFFF"/>
        </w:rPr>
        <w:t>Trends in Ecology &amp;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31</w:t>
      </w:r>
      <w:r w:rsidRPr="006222B7">
        <w:rPr>
          <w:rFonts w:ascii="Times New Roman" w:hAnsi="Times New Roman" w:cs="Times New Roman"/>
          <w:color w:val="222222"/>
          <w:shd w:val="clear" w:color="auto" w:fill="FFFFFF"/>
        </w:rPr>
        <w:t>(3), 237-249.</w:t>
      </w:r>
    </w:p>
    <w:p w14:paraId="6B4F200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lastRenderedPageBreak/>
        <w:t>Beever, D. E., &amp; Doyle, P. T. (2007). Feed conversion efficiency as a key determinant of dairy herd performance: a review. </w:t>
      </w:r>
      <w:r w:rsidRPr="006222B7">
        <w:rPr>
          <w:rFonts w:ascii="Times New Roman" w:hAnsi="Times New Roman" w:cs="Times New Roman"/>
          <w:i/>
          <w:iCs/>
          <w:color w:val="222222"/>
          <w:shd w:val="clear" w:color="auto" w:fill="FFFFFF"/>
        </w:rPr>
        <w:t>Australian Journal of Experimental Agriculture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47</w:t>
      </w:r>
      <w:r w:rsidRPr="006222B7">
        <w:rPr>
          <w:rFonts w:ascii="Times New Roman" w:hAnsi="Times New Roman" w:cs="Times New Roman"/>
          <w:color w:val="222222"/>
          <w:shd w:val="clear" w:color="auto" w:fill="FFFFFF"/>
        </w:rPr>
        <w:t>(6), 645-657.</w:t>
      </w:r>
    </w:p>
    <w:p w14:paraId="558D19D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9D4B52">
        <w:rPr>
          <w:rFonts w:ascii="Times New Roman" w:hAnsi="Times New Roman" w:cs="Times New Roman"/>
          <w:color w:val="222222"/>
          <w:shd w:val="clear" w:color="auto" w:fill="FFFFFF"/>
          <w:lang w:val="es-US"/>
        </w:rPr>
        <w:t xml:space="preserve">Bett, B., </w:t>
      </w:r>
      <w:proofErr w:type="spellStart"/>
      <w:r w:rsidRPr="009D4B52">
        <w:rPr>
          <w:rFonts w:ascii="Times New Roman" w:hAnsi="Times New Roman" w:cs="Times New Roman"/>
          <w:color w:val="222222"/>
          <w:shd w:val="clear" w:color="auto" w:fill="FFFFFF"/>
          <w:lang w:val="es-US"/>
        </w:rPr>
        <w:t>Kiunga</w:t>
      </w:r>
      <w:proofErr w:type="spellEnd"/>
      <w:r w:rsidRPr="009D4B52">
        <w:rPr>
          <w:rFonts w:ascii="Times New Roman" w:hAnsi="Times New Roman" w:cs="Times New Roman"/>
          <w:color w:val="222222"/>
          <w:shd w:val="clear" w:color="auto" w:fill="FFFFFF"/>
          <w:lang w:val="es-US"/>
        </w:rPr>
        <w:t xml:space="preserve">, P., </w:t>
      </w:r>
      <w:proofErr w:type="spellStart"/>
      <w:r w:rsidRPr="009D4B52">
        <w:rPr>
          <w:rFonts w:ascii="Times New Roman" w:hAnsi="Times New Roman" w:cs="Times New Roman"/>
          <w:color w:val="222222"/>
          <w:shd w:val="clear" w:color="auto" w:fill="FFFFFF"/>
          <w:lang w:val="es-US"/>
        </w:rPr>
        <w:t>Gachohi</w:t>
      </w:r>
      <w:proofErr w:type="spellEnd"/>
      <w:r w:rsidRPr="009D4B52">
        <w:rPr>
          <w:rFonts w:ascii="Times New Roman" w:hAnsi="Times New Roman" w:cs="Times New Roman"/>
          <w:color w:val="222222"/>
          <w:shd w:val="clear" w:color="auto" w:fill="FFFFFF"/>
          <w:lang w:val="es-US"/>
        </w:rPr>
        <w:t xml:space="preserve">, J., </w:t>
      </w:r>
      <w:proofErr w:type="spellStart"/>
      <w:r w:rsidRPr="009D4B52">
        <w:rPr>
          <w:rFonts w:ascii="Times New Roman" w:hAnsi="Times New Roman" w:cs="Times New Roman"/>
          <w:color w:val="222222"/>
          <w:shd w:val="clear" w:color="auto" w:fill="FFFFFF"/>
          <w:lang w:val="es-US"/>
        </w:rPr>
        <w:t>Sindato</w:t>
      </w:r>
      <w:proofErr w:type="spellEnd"/>
      <w:r w:rsidRPr="009D4B52">
        <w:rPr>
          <w:rFonts w:ascii="Times New Roman" w:hAnsi="Times New Roman" w:cs="Times New Roman"/>
          <w:color w:val="222222"/>
          <w:shd w:val="clear" w:color="auto" w:fill="FFFFFF"/>
          <w:lang w:val="es-US"/>
        </w:rPr>
        <w:t xml:space="preserve">, C., </w:t>
      </w:r>
      <w:proofErr w:type="spellStart"/>
      <w:r w:rsidRPr="009D4B52">
        <w:rPr>
          <w:rFonts w:ascii="Times New Roman" w:hAnsi="Times New Roman" w:cs="Times New Roman"/>
          <w:color w:val="222222"/>
          <w:shd w:val="clear" w:color="auto" w:fill="FFFFFF"/>
          <w:lang w:val="es-US"/>
        </w:rPr>
        <w:t>Mbotha</w:t>
      </w:r>
      <w:proofErr w:type="spellEnd"/>
      <w:r w:rsidRPr="009D4B52">
        <w:rPr>
          <w:rFonts w:ascii="Times New Roman" w:hAnsi="Times New Roman" w:cs="Times New Roman"/>
          <w:color w:val="222222"/>
          <w:shd w:val="clear" w:color="auto" w:fill="FFFFFF"/>
          <w:lang w:val="es-US"/>
        </w:rPr>
        <w:t xml:space="preserve">, D., Robinson, T., ... </w:t>
      </w:r>
      <w:r w:rsidRPr="006222B7">
        <w:rPr>
          <w:rFonts w:ascii="Times New Roman" w:hAnsi="Times New Roman" w:cs="Times New Roman"/>
          <w:color w:val="222222"/>
          <w:shd w:val="clear" w:color="auto" w:fill="FFFFFF"/>
        </w:rPr>
        <w:t>&amp; Grace, D. (2017). Effects of climate change on the occurrence and distribution of livestock diseases. </w:t>
      </w:r>
      <w:r w:rsidRPr="006222B7">
        <w:rPr>
          <w:rFonts w:ascii="Times New Roman" w:hAnsi="Times New Roman" w:cs="Times New Roman"/>
          <w:i/>
          <w:iCs/>
          <w:color w:val="222222"/>
          <w:shd w:val="clear" w:color="auto" w:fill="FFFFFF"/>
        </w:rPr>
        <w:t>Preventive veterinary medicine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137</w:t>
      </w:r>
      <w:r w:rsidRPr="006222B7">
        <w:rPr>
          <w:rFonts w:ascii="Times New Roman" w:hAnsi="Times New Roman" w:cs="Times New Roman"/>
          <w:color w:val="222222"/>
          <w:shd w:val="clear" w:color="auto" w:fill="FFFFFF"/>
        </w:rPr>
        <w:t>, 119-129.</w:t>
      </w:r>
    </w:p>
    <w:p w14:paraId="212530D6"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Cho, C. Y., Slinger, S. J., &amp; Bayley, H. S. (1982). Bioenergetics of salmonid fishes: energy intake, expenditure and productivity. </w:t>
      </w:r>
      <w:r w:rsidRPr="006222B7">
        <w:rPr>
          <w:rFonts w:ascii="Times New Roman" w:hAnsi="Times New Roman" w:cs="Times New Roman"/>
          <w:i/>
          <w:iCs/>
          <w:color w:val="222222"/>
          <w:shd w:val="clear" w:color="auto" w:fill="FFFFFF"/>
        </w:rPr>
        <w:t>Comparative Biochemistry and Physiology Part B: Comparative Biochemistry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73</w:t>
      </w:r>
      <w:r w:rsidRPr="006222B7">
        <w:rPr>
          <w:rFonts w:ascii="Times New Roman" w:hAnsi="Times New Roman" w:cs="Times New Roman"/>
          <w:color w:val="222222"/>
          <w:shd w:val="clear" w:color="auto" w:fill="FFFFFF"/>
        </w:rPr>
        <w:t>(1), 25-41.</w:t>
      </w:r>
    </w:p>
    <w:p w14:paraId="2ACF5284"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Costa, D. P., &amp; Sinervo, B. (2004). </w:t>
      </w:r>
      <w:r w:rsidRPr="006222B7">
        <w:rPr>
          <w:rFonts w:ascii="Times New Roman" w:hAnsi="Times New Roman" w:cs="Times New Roman"/>
          <w:color w:val="222222"/>
          <w:shd w:val="clear" w:color="auto" w:fill="FFFFFF"/>
        </w:rPr>
        <w:t>Field physiology: physiological insights from animals in nature. </w:t>
      </w:r>
      <w:r w:rsidRPr="006222B7">
        <w:rPr>
          <w:rFonts w:ascii="Times New Roman" w:hAnsi="Times New Roman" w:cs="Times New Roman"/>
          <w:i/>
          <w:iCs/>
          <w:color w:val="222222"/>
          <w:shd w:val="clear" w:color="auto" w:fill="FFFFFF"/>
        </w:rPr>
        <w:t>Annu. Rev. Physiol.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66</w:t>
      </w:r>
      <w:r w:rsidRPr="006222B7">
        <w:rPr>
          <w:rFonts w:ascii="Times New Roman" w:hAnsi="Times New Roman" w:cs="Times New Roman"/>
          <w:color w:val="222222"/>
          <w:shd w:val="clear" w:color="auto" w:fill="FFFFFF"/>
        </w:rPr>
        <w:t>(1), 209-238.</w:t>
      </w:r>
    </w:p>
    <w:p w14:paraId="6E9D647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Costa, D. P., &amp; Sinervo, B. (2004). </w:t>
      </w:r>
      <w:r w:rsidRPr="006222B7">
        <w:rPr>
          <w:rFonts w:ascii="Times New Roman" w:hAnsi="Times New Roman" w:cs="Times New Roman"/>
          <w:color w:val="222222"/>
          <w:shd w:val="clear" w:color="auto" w:fill="FFFFFF"/>
        </w:rPr>
        <w:t>Field physiology: physiological insights from animals in nature. </w:t>
      </w:r>
      <w:r w:rsidRPr="006222B7">
        <w:rPr>
          <w:rFonts w:ascii="Times New Roman" w:hAnsi="Times New Roman" w:cs="Times New Roman"/>
          <w:i/>
          <w:iCs/>
          <w:color w:val="222222"/>
          <w:shd w:val="clear" w:color="auto" w:fill="FFFFFF"/>
        </w:rPr>
        <w:t>Annu. Rev. Physiol.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66</w:t>
      </w:r>
      <w:r w:rsidRPr="006222B7">
        <w:rPr>
          <w:rFonts w:ascii="Times New Roman" w:hAnsi="Times New Roman" w:cs="Times New Roman"/>
          <w:color w:val="222222"/>
          <w:shd w:val="clear" w:color="auto" w:fill="FFFFFF"/>
        </w:rPr>
        <w:t>(1), 209-238.</w:t>
      </w:r>
    </w:p>
    <w:p w14:paraId="2723691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Dowling, D. C., &amp; Wiley, M. J. (1986). The effects of dissolved oxygen, temperature, and low stream flow on fishes: A literature review. </w:t>
      </w:r>
      <w:r w:rsidRPr="006222B7">
        <w:rPr>
          <w:rFonts w:ascii="Times New Roman" w:hAnsi="Times New Roman" w:cs="Times New Roman"/>
          <w:i/>
          <w:iCs/>
          <w:color w:val="222222"/>
          <w:shd w:val="clear" w:color="auto" w:fill="FFFFFF"/>
        </w:rPr>
        <w:t>Illinois Natural History Survey Technical Reports</w:t>
      </w:r>
      <w:r w:rsidRPr="006222B7">
        <w:rPr>
          <w:rFonts w:ascii="Times New Roman" w:hAnsi="Times New Roman" w:cs="Times New Roman"/>
          <w:color w:val="222222"/>
          <w:shd w:val="clear" w:color="auto" w:fill="FFFFFF"/>
        </w:rPr>
        <w:t>.</w:t>
      </w:r>
    </w:p>
    <w:p w14:paraId="148384F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Duncan, E. J., Gluckman, P. D., &amp; Dearden, P. K. (2014). Epigenetics, plasticity, and evolution: How do we link epigenetic change to </w:t>
      </w:r>
      <w:proofErr w:type="gramStart"/>
      <w:r w:rsidRPr="006222B7">
        <w:rPr>
          <w:rFonts w:ascii="Times New Roman" w:hAnsi="Times New Roman" w:cs="Times New Roman"/>
          <w:color w:val="222222"/>
          <w:shd w:val="clear" w:color="auto" w:fill="FFFFFF"/>
        </w:rPr>
        <w:t>phenotype?.</w:t>
      </w:r>
      <w:proofErr w:type="gramEnd"/>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Journal of Experimental Zoology Part B: Molecular and Developmental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322</w:t>
      </w:r>
      <w:r w:rsidRPr="006222B7">
        <w:rPr>
          <w:rFonts w:ascii="Times New Roman" w:hAnsi="Times New Roman" w:cs="Times New Roman"/>
          <w:color w:val="222222"/>
          <w:shd w:val="clear" w:color="auto" w:fill="FFFFFF"/>
        </w:rPr>
        <w:t>(4), 208-220.</w:t>
      </w:r>
    </w:p>
    <w:p w14:paraId="14913AB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Farag, M. R., &amp; </w:t>
      </w:r>
      <w:proofErr w:type="spellStart"/>
      <w:r w:rsidRPr="006222B7">
        <w:rPr>
          <w:rFonts w:ascii="Times New Roman" w:hAnsi="Times New Roman" w:cs="Times New Roman"/>
          <w:color w:val="222222"/>
          <w:shd w:val="clear" w:color="auto" w:fill="FFFFFF"/>
        </w:rPr>
        <w:t>Alagawany</w:t>
      </w:r>
      <w:proofErr w:type="spellEnd"/>
      <w:r w:rsidRPr="006222B7">
        <w:rPr>
          <w:rFonts w:ascii="Times New Roman" w:hAnsi="Times New Roman" w:cs="Times New Roman"/>
          <w:color w:val="222222"/>
          <w:shd w:val="clear" w:color="auto" w:fill="FFFFFF"/>
        </w:rPr>
        <w:t>, M. (2018). Physiological alterations of poultry to the high environmental temperature. </w:t>
      </w:r>
      <w:r w:rsidRPr="006222B7">
        <w:rPr>
          <w:rFonts w:ascii="Times New Roman" w:hAnsi="Times New Roman" w:cs="Times New Roman"/>
          <w:i/>
          <w:iCs/>
          <w:color w:val="222222"/>
          <w:shd w:val="clear" w:color="auto" w:fill="FFFFFF"/>
        </w:rPr>
        <w:t>Journal of thermal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76</w:t>
      </w:r>
      <w:r w:rsidRPr="006222B7">
        <w:rPr>
          <w:rFonts w:ascii="Times New Roman" w:hAnsi="Times New Roman" w:cs="Times New Roman"/>
          <w:color w:val="222222"/>
          <w:shd w:val="clear" w:color="auto" w:fill="FFFFFF"/>
        </w:rPr>
        <w:t>, 101-106.</w:t>
      </w:r>
    </w:p>
    <w:p w14:paraId="22858A4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Gapp, K., von Ziegler, L., Tweedie</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 xml:space="preserve">Cullen, R. Y., &amp; </w:t>
      </w:r>
      <w:proofErr w:type="spellStart"/>
      <w:r w:rsidRPr="006222B7">
        <w:rPr>
          <w:rFonts w:ascii="Times New Roman" w:hAnsi="Times New Roman" w:cs="Times New Roman"/>
          <w:color w:val="222222"/>
          <w:shd w:val="clear" w:color="auto" w:fill="FFFFFF"/>
        </w:rPr>
        <w:t>Mansuy</w:t>
      </w:r>
      <w:proofErr w:type="spellEnd"/>
      <w:r w:rsidRPr="006222B7">
        <w:rPr>
          <w:rFonts w:ascii="Times New Roman" w:hAnsi="Times New Roman" w:cs="Times New Roman"/>
          <w:color w:val="222222"/>
          <w:shd w:val="clear" w:color="auto" w:fill="FFFFFF"/>
        </w:rPr>
        <w:t>, I. M. (2014). Early life epigenetic programming and transmission of stress</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 xml:space="preserve">induced traits in mammals: how and when can environmental factors influence traits and their transgenerational </w:t>
      </w:r>
      <w:proofErr w:type="gramStart"/>
      <w:r w:rsidRPr="006222B7">
        <w:rPr>
          <w:rFonts w:ascii="Times New Roman" w:hAnsi="Times New Roman" w:cs="Times New Roman"/>
          <w:color w:val="222222"/>
          <w:shd w:val="clear" w:color="auto" w:fill="FFFFFF"/>
        </w:rPr>
        <w:t>inheritance?.</w:t>
      </w:r>
      <w:proofErr w:type="gramEnd"/>
      <w:r w:rsidRPr="006222B7">
        <w:rPr>
          <w:rFonts w:ascii="Times New Roman" w:hAnsi="Times New Roman" w:cs="Times New Roman"/>
          <w:color w:val="222222"/>
          <w:shd w:val="clear" w:color="auto" w:fill="FFFFFF"/>
        </w:rPr>
        <w:t> </w:t>
      </w:r>
      <w:proofErr w:type="spellStart"/>
      <w:r w:rsidRPr="006222B7">
        <w:rPr>
          <w:rFonts w:ascii="Times New Roman" w:hAnsi="Times New Roman" w:cs="Times New Roman"/>
          <w:i/>
          <w:iCs/>
          <w:color w:val="222222"/>
          <w:shd w:val="clear" w:color="auto" w:fill="FFFFFF"/>
        </w:rPr>
        <w:t>Bioessays</w:t>
      </w:r>
      <w:proofErr w:type="spellEnd"/>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36</w:t>
      </w:r>
      <w:r w:rsidRPr="006222B7">
        <w:rPr>
          <w:rFonts w:ascii="Times New Roman" w:hAnsi="Times New Roman" w:cs="Times New Roman"/>
          <w:color w:val="222222"/>
          <w:shd w:val="clear" w:color="auto" w:fill="FFFFFF"/>
        </w:rPr>
        <w:t>(5), 491-502.</w:t>
      </w:r>
    </w:p>
    <w:p w14:paraId="7816371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Goel, M., Mittal, A., Jain, V. R., Bharadwaj, A., Modi, S., Ahuja, G., ... &amp; Kumar, K. (2025). Integrative functions of the hypothalamus: linking cognition, emotion and physiology for well-being and adaptability. </w:t>
      </w:r>
      <w:r w:rsidRPr="006222B7">
        <w:rPr>
          <w:rFonts w:ascii="Times New Roman" w:hAnsi="Times New Roman" w:cs="Times New Roman"/>
          <w:i/>
          <w:iCs/>
          <w:color w:val="222222"/>
          <w:shd w:val="clear" w:color="auto" w:fill="FFFFFF"/>
        </w:rPr>
        <w:t>Annals of Neurosciences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32</w:t>
      </w:r>
      <w:r w:rsidRPr="006222B7">
        <w:rPr>
          <w:rFonts w:ascii="Times New Roman" w:hAnsi="Times New Roman" w:cs="Times New Roman"/>
          <w:color w:val="222222"/>
          <w:shd w:val="clear" w:color="auto" w:fill="FFFFFF"/>
        </w:rPr>
        <w:t>(2), 128-142.</w:t>
      </w:r>
    </w:p>
    <w:p w14:paraId="074CEFF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9D4B52">
        <w:rPr>
          <w:rFonts w:ascii="Times New Roman" w:hAnsi="Times New Roman" w:cs="Times New Roman"/>
          <w:color w:val="222222"/>
          <w:shd w:val="clear" w:color="auto" w:fill="FFFFFF"/>
          <w:lang w:val="es-US"/>
        </w:rPr>
        <w:t xml:space="preserve">Kim, S. H., Ramos, S. C., Valencia, R. A., Cho, Y. I., &amp; Lee, S. S. (2022). </w:t>
      </w:r>
      <w:r w:rsidRPr="006222B7">
        <w:rPr>
          <w:rFonts w:ascii="Times New Roman" w:hAnsi="Times New Roman" w:cs="Times New Roman"/>
          <w:color w:val="222222"/>
          <w:shd w:val="clear" w:color="auto" w:fill="FFFFFF"/>
        </w:rPr>
        <w:t>Heat stress: effects on rumen microbes and host physiology, and strategies to alleviate the negative impacts on lactating dairy cows. </w:t>
      </w:r>
      <w:r w:rsidRPr="006222B7">
        <w:rPr>
          <w:rFonts w:ascii="Times New Roman" w:hAnsi="Times New Roman" w:cs="Times New Roman"/>
          <w:i/>
          <w:iCs/>
          <w:color w:val="222222"/>
          <w:shd w:val="clear" w:color="auto" w:fill="FFFFFF"/>
        </w:rPr>
        <w:t>Frontiers in microbiology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w:t>
      </w:r>
      <w:r w:rsidRPr="006222B7">
        <w:rPr>
          <w:rFonts w:ascii="Times New Roman" w:hAnsi="Times New Roman" w:cs="Times New Roman"/>
          <w:color w:val="222222"/>
          <w:shd w:val="clear" w:color="auto" w:fill="FFFFFF"/>
        </w:rPr>
        <w:t>, 804562.</w:t>
      </w:r>
    </w:p>
    <w:p w14:paraId="2D9D77AC"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7A366D">
        <w:rPr>
          <w:rFonts w:ascii="Times New Roman" w:hAnsi="Times New Roman" w:cs="Times New Roman"/>
          <w:color w:val="222222"/>
          <w:shd w:val="clear" w:color="auto" w:fill="FFFFFF"/>
          <w:lang w:val="fi-FI"/>
        </w:rPr>
        <w:t xml:space="preserve">Koop, L. K., &amp; Tadi, P. (2019). </w:t>
      </w:r>
      <w:r w:rsidRPr="006222B7">
        <w:rPr>
          <w:rFonts w:ascii="Times New Roman" w:hAnsi="Times New Roman" w:cs="Times New Roman"/>
          <w:color w:val="222222"/>
          <w:shd w:val="clear" w:color="auto" w:fill="FFFFFF"/>
        </w:rPr>
        <w:t>Physiology, heat loss.</w:t>
      </w:r>
    </w:p>
    <w:p w14:paraId="0D04BEC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Krishnan, G., Silpa, M. V., &amp; Sejian, V. (2023). </w:t>
      </w:r>
      <w:r w:rsidRPr="006222B7">
        <w:rPr>
          <w:rFonts w:ascii="Times New Roman" w:hAnsi="Times New Roman" w:cs="Times New Roman"/>
          <w:color w:val="222222"/>
          <w:shd w:val="clear" w:color="auto" w:fill="FFFFFF"/>
        </w:rPr>
        <w:t>Environmental physiology and thermoregulation in farm animals. In </w:t>
      </w:r>
      <w:r w:rsidRPr="006222B7">
        <w:rPr>
          <w:rFonts w:ascii="Times New Roman" w:hAnsi="Times New Roman" w:cs="Times New Roman"/>
          <w:i/>
          <w:iCs/>
          <w:color w:val="222222"/>
          <w:shd w:val="clear" w:color="auto" w:fill="FFFFFF"/>
        </w:rPr>
        <w:t>Textbook of Veterinary Physiology</w:t>
      </w:r>
      <w:r w:rsidRPr="006222B7">
        <w:rPr>
          <w:rFonts w:ascii="Times New Roman" w:hAnsi="Times New Roman" w:cs="Times New Roman"/>
          <w:color w:val="222222"/>
          <w:shd w:val="clear" w:color="auto" w:fill="FFFFFF"/>
        </w:rPr>
        <w:t> (pp. 723-749). Singapore: Springer Nature Singapore.</w:t>
      </w:r>
    </w:p>
    <w:p w14:paraId="0A17A21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Kumar, R., Das, S. P., Choudhury, B. U., Kumar, A., Prakash, N. R., Verma, R., ... &amp; Mishra, V. K. (2024). Advances in genomic tools for plant breeding: harnessing DNA molecular markers, genomic selection, and genome editing. </w:t>
      </w:r>
      <w:r w:rsidRPr="006222B7">
        <w:rPr>
          <w:rFonts w:ascii="Times New Roman" w:hAnsi="Times New Roman" w:cs="Times New Roman"/>
          <w:i/>
          <w:iCs/>
          <w:color w:val="222222"/>
          <w:shd w:val="clear" w:color="auto" w:fill="FFFFFF"/>
        </w:rPr>
        <w:t>Biological Research</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57</w:t>
      </w:r>
      <w:r w:rsidRPr="006222B7">
        <w:rPr>
          <w:rFonts w:ascii="Times New Roman" w:hAnsi="Times New Roman" w:cs="Times New Roman"/>
          <w:color w:val="222222"/>
          <w:shd w:val="clear" w:color="auto" w:fill="FFFFFF"/>
        </w:rPr>
        <w:t>(1), 80.</w:t>
      </w:r>
    </w:p>
    <w:p w14:paraId="47B26FB3"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9D4B52">
        <w:rPr>
          <w:rFonts w:ascii="Times New Roman" w:hAnsi="Times New Roman" w:cs="Times New Roman"/>
          <w:color w:val="222222"/>
          <w:shd w:val="clear" w:color="auto" w:fill="FFFFFF"/>
          <w:lang w:val="es-US"/>
        </w:rPr>
        <w:t xml:space="preserve">Li, X., Li, X., Wu, Z., Wang, K., Qiao, R., Han, X., ... </w:t>
      </w:r>
      <w:r w:rsidRPr="006222B7">
        <w:rPr>
          <w:rFonts w:ascii="Times New Roman" w:hAnsi="Times New Roman" w:cs="Times New Roman"/>
          <w:color w:val="222222"/>
          <w:shd w:val="clear" w:color="auto" w:fill="FFFFFF"/>
        </w:rPr>
        <w:t>&amp; Bai, J. (2025). Recent Advances in Nutritional Requirements and Metabolic Homeostasis Regulation of Animals Under Stress Conditions. </w:t>
      </w:r>
      <w:r w:rsidRPr="006222B7">
        <w:rPr>
          <w:rFonts w:ascii="Times New Roman" w:hAnsi="Times New Roman" w:cs="Times New Roman"/>
          <w:i/>
          <w:iCs/>
          <w:color w:val="222222"/>
          <w:shd w:val="clear" w:color="auto" w:fill="FFFFFF"/>
        </w:rPr>
        <w:t>Animals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15</w:t>
      </w:r>
      <w:r w:rsidRPr="006222B7">
        <w:rPr>
          <w:rFonts w:ascii="Times New Roman" w:hAnsi="Times New Roman" w:cs="Times New Roman"/>
          <w:color w:val="222222"/>
          <w:shd w:val="clear" w:color="auto" w:fill="FFFFFF"/>
        </w:rPr>
        <w:t>(23), 3412.</w:t>
      </w:r>
    </w:p>
    <w:p w14:paraId="2373FEF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Little, A. G., &amp; Seebacher, F. (2024). Endocrine responses to environmental variation. </w:t>
      </w:r>
      <w:r w:rsidRPr="006222B7">
        <w:rPr>
          <w:rFonts w:ascii="Times New Roman" w:hAnsi="Times New Roman" w:cs="Times New Roman"/>
          <w:i/>
          <w:iCs/>
          <w:color w:val="222222"/>
          <w:shd w:val="clear" w:color="auto" w:fill="FFFFFF"/>
        </w:rPr>
        <w:t>Philosophical Transactions of the Royal Society B: Biological 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379</w:t>
      </w:r>
      <w:r w:rsidRPr="006222B7">
        <w:rPr>
          <w:rFonts w:ascii="Times New Roman" w:hAnsi="Times New Roman" w:cs="Times New Roman"/>
          <w:color w:val="222222"/>
          <w:shd w:val="clear" w:color="auto" w:fill="FFFFFF"/>
        </w:rPr>
        <w:t>(1898).</w:t>
      </w:r>
    </w:p>
    <w:p w14:paraId="34093AE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Little, A. G., &amp; Seebacher, F. (2024). Endocrine responses to environmental variation. </w:t>
      </w:r>
      <w:r w:rsidRPr="006222B7">
        <w:rPr>
          <w:rFonts w:ascii="Times New Roman" w:hAnsi="Times New Roman" w:cs="Times New Roman"/>
          <w:i/>
          <w:iCs/>
          <w:color w:val="222222"/>
          <w:shd w:val="clear" w:color="auto" w:fill="FFFFFF"/>
        </w:rPr>
        <w:t>Philosophical Transactions of the Royal Society B: Biological 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379</w:t>
      </w:r>
      <w:r w:rsidRPr="006222B7">
        <w:rPr>
          <w:rFonts w:ascii="Times New Roman" w:hAnsi="Times New Roman" w:cs="Times New Roman"/>
          <w:color w:val="222222"/>
          <w:shd w:val="clear" w:color="auto" w:fill="FFFFFF"/>
        </w:rPr>
        <w:t>(1898).</w:t>
      </w:r>
    </w:p>
    <w:p w14:paraId="6124617D"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Moradi, J., </w:t>
      </w:r>
      <w:proofErr w:type="spellStart"/>
      <w:r w:rsidRPr="006222B7">
        <w:rPr>
          <w:rFonts w:ascii="Times New Roman" w:hAnsi="Times New Roman" w:cs="Times New Roman"/>
          <w:color w:val="222222"/>
          <w:shd w:val="clear" w:color="auto" w:fill="FFFFFF"/>
        </w:rPr>
        <w:t>Shahinzadeh</w:t>
      </w:r>
      <w:proofErr w:type="spellEnd"/>
      <w:r w:rsidRPr="006222B7">
        <w:rPr>
          <w:rFonts w:ascii="Times New Roman" w:hAnsi="Times New Roman" w:cs="Times New Roman"/>
          <w:color w:val="222222"/>
          <w:shd w:val="clear" w:color="auto" w:fill="FFFFFF"/>
        </w:rPr>
        <w:t xml:space="preserve">, H., Nafisi, H., </w:t>
      </w:r>
      <w:proofErr w:type="spellStart"/>
      <w:r w:rsidRPr="006222B7">
        <w:rPr>
          <w:rFonts w:ascii="Times New Roman" w:hAnsi="Times New Roman" w:cs="Times New Roman"/>
          <w:color w:val="222222"/>
          <w:shd w:val="clear" w:color="auto" w:fill="FFFFFF"/>
        </w:rPr>
        <w:t>Marzband</w:t>
      </w:r>
      <w:proofErr w:type="spellEnd"/>
      <w:r w:rsidRPr="006222B7">
        <w:rPr>
          <w:rFonts w:ascii="Times New Roman" w:hAnsi="Times New Roman" w:cs="Times New Roman"/>
          <w:color w:val="222222"/>
          <w:shd w:val="clear" w:color="auto" w:fill="FFFFFF"/>
        </w:rPr>
        <w:t xml:space="preserve">, M., &amp; </w:t>
      </w:r>
      <w:proofErr w:type="spellStart"/>
      <w:r w:rsidRPr="006222B7">
        <w:rPr>
          <w:rFonts w:ascii="Times New Roman" w:hAnsi="Times New Roman" w:cs="Times New Roman"/>
          <w:color w:val="222222"/>
          <w:shd w:val="clear" w:color="auto" w:fill="FFFFFF"/>
        </w:rPr>
        <w:t>Gharehpetian</w:t>
      </w:r>
      <w:proofErr w:type="spellEnd"/>
      <w:r w:rsidRPr="006222B7">
        <w:rPr>
          <w:rFonts w:ascii="Times New Roman" w:hAnsi="Times New Roman" w:cs="Times New Roman"/>
          <w:color w:val="222222"/>
          <w:shd w:val="clear" w:color="auto" w:fill="FFFFFF"/>
        </w:rPr>
        <w:t>, G. B. (2019, December). Attributes of big data analytics for data-driven decision making in cyber-physical power systems. In </w:t>
      </w:r>
      <w:r w:rsidRPr="006222B7">
        <w:rPr>
          <w:rFonts w:ascii="Times New Roman" w:hAnsi="Times New Roman" w:cs="Times New Roman"/>
          <w:i/>
          <w:iCs/>
          <w:color w:val="222222"/>
          <w:shd w:val="clear" w:color="auto" w:fill="FFFFFF"/>
        </w:rPr>
        <w:t>2020 14th international conference on protection and automation of power systems (IPAPS)</w:t>
      </w:r>
      <w:r w:rsidRPr="006222B7">
        <w:rPr>
          <w:rFonts w:ascii="Times New Roman" w:hAnsi="Times New Roman" w:cs="Times New Roman"/>
          <w:color w:val="222222"/>
          <w:shd w:val="clear" w:color="auto" w:fill="FFFFFF"/>
        </w:rPr>
        <w:t> (pp. 83-92). IEEE.</w:t>
      </w:r>
    </w:p>
    <w:p w14:paraId="4BBCE88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lastRenderedPageBreak/>
        <w:t>Moreno, J., &amp; Møller, A. P. (2011). Extreme climatic events in relation to global change and their impact on life histories. </w:t>
      </w:r>
      <w:r w:rsidRPr="006222B7">
        <w:rPr>
          <w:rFonts w:ascii="Times New Roman" w:hAnsi="Times New Roman" w:cs="Times New Roman"/>
          <w:i/>
          <w:iCs/>
          <w:color w:val="222222"/>
          <w:shd w:val="clear" w:color="auto" w:fill="FFFFFF"/>
        </w:rPr>
        <w:t>Current Zoology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57</w:t>
      </w:r>
      <w:r w:rsidRPr="006222B7">
        <w:rPr>
          <w:rFonts w:ascii="Times New Roman" w:hAnsi="Times New Roman" w:cs="Times New Roman"/>
          <w:color w:val="222222"/>
          <w:shd w:val="clear" w:color="auto" w:fill="FFFFFF"/>
        </w:rPr>
        <w:t>(3), 375-389.</w:t>
      </w:r>
    </w:p>
    <w:p w14:paraId="29306C84"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9D4B52">
        <w:rPr>
          <w:rFonts w:ascii="Times New Roman" w:hAnsi="Times New Roman" w:cs="Times New Roman"/>
          <w:color w:val="222222"/>
          <w:shd w:val="clear" w:color="auto" w:fill="FFFFFF"/>
          <w:lang w:val="es-US"/>
        </w:rPr>
        <w:t xml:space="preserve">Morrone, S., Dimauro, C., </w:t>
      </w:r>
      <w:proofErr w:type="spellStart"/>
      <w:r w:rsidRPr="009D4B52">
        <w:rPr>
          <w:rFonts w:ascii="Times New Roman" w:hAnsi="Times New Roman" w:cs="Times New Roman"/>
          <w:color w:val="222222"/>
          <w:shd w:val="clear" w:color="auto" w:fill="FFFFFF"/>
          <w:lang w:val="es-US"/>
        </w:rPr>
        <w:t>Gambella</w:t>
      </w:r>
      <w:proofErr w:type="spellEnd"/>
      <w:r w:rsidRPr="009D4B52">
        <w:rPr>
          <w:rFonts w:ascii="Times New Roman" w:hAnsi="Times New Roman" w:cs="Times New Roman"/>
          <w:color w:val="222222"/>
          <w:shd w:val="clear" w:color="auto" w:fill="FFFFFF"/>
          <w:lang w:val="es-US"/>
        </w:rPr>
        <w:t xml:space="preserve">, F., &amp; </w:t>
      </w:r>
      <w:proofErr w:type="spellStart"/>
      <w:r w:rsidRPr="009D4B52">
        <w:rPr>
          <w:rFonts w:ascii="Times New Roman" w:hAnsi="Times New Roman" w:cs="Times New Roman"/>
          <w:color w:val="222222"/>
          <w:shd w:val="clear" w:color="auto" w:fill="FFFFFF"/>
          <w:lang w:val="es-US"/>
        </w:rPr>
        <w:t>Cappai</w:t>
      </w:r>
      <w:proofErr w:type="spellEnd"/>
      <w:r w:rsidRPr="009D4B52">
        <w:rPr>
          <w:rFonts w:ascii="Times New Roman" w:hAnsi="Times New Roman" w:cs="Times New Roman"/>
          <w:color w:val="222222"/>
          <w:shd w:val="clear" w:color="auto" w:fill="FFFFFF"/>
          <w:lang w:val="es-US"/>
        </w:rPr>
        <w:t xml:space="preserve">, M. G. (2022). </w:t>
      </w:r>
      <w:r w:rsidRPr="006222B7">
        <w:rPr>
          <w:rFonts w:ascii="Times New Roman" w:hAnsi="Times New Roman" w:cs="Times New Roman"/>
          <w:color w:val="222222"/>
          <w:shd w:val="clear" w:color="auto" w:fill="FFFFFF"/>
        </w:rPr>
        <w:t>Industry 4.0 and precision livestock farming (PLF): an up to date overview across animal productions. </w:t>
      </w:r>
      <w:r w:rsidRPr="006222B7">
        <w:rPr>
          <w:rFonts w:ascii="Times New Roman" w:hAnsi="Times New Roman" w:cs="Times New Roman"/>
          <w:i/>
          <w:iCs/>
          <w:color w:val="222222"/>
          <w:shd w:val="clear" w:color="auto" w:fill="FFFFFF"/>
        </w:rPr>
        <w:t>Sensors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22</w:t>
      </w:r>
      <w:r w:rsidRPr="006222B7">
        <w:rPr>
          <w:rFonts w:ascii="Times New Roman" w:hAnsi="Times New Roman" w:cs="Times New Roman"/>
          <w:color w:val="222222"/>
          <w:shd w:val="clear" w:color="auto" w:fill="FFFFFF"/>
        </w:rPr>
        <w:t>(12), 4319.</w:t>
      </w:r>
    </w:p>
    <w:p w14:paraId="41BFBAA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Mustafi, S. B., Chakraborty, P. K., Dey, R. S., &amp; Raha, S. (2009). Heat stress upregulates chaperone heat shock protein 70 and antioxidant manganese superoxide dismutase through reactive oxygen species (ROS), p38MAPK, and Akt. </w:t>
      </w:r>
      <w:r w:rsidRPr="006222B7">
        <w:rPr>
          <w:rFonts w:ascii="Times New Roman" w:hAnsi="Times New Roman" w:cs="Times New Roman"/>
          <w:i/>
          <w:iCs/>
          <w:color w:val="222222"/>
          <w:shd w:val="clear" w:color="auto" w:fill="FFFFFF"/>
        </w:rPr>
        <w:t>Cell Stress and Chaperones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14</w:t>
      </w:r>
      <w:r w:rsidRPr="006222B7">
        <w:rPr>
          <w:rFonts w:ascii="Times New Roman" w:hAnsi="Times New Roman" w:cs="Times New Roman"/>
          <w:color w:val="222222"/>
          <w:shd w:val="clear" w:color="auto" w:fill="FFFFFF"/>
        </w:rPr>
        <w:t>(6), 579-589.</w:t>
      </w:r>
    </w:p>
    <w:p w14:paraId="7368631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proofErr w:type="spellStart"/>
      <w:r w:rsidRPr="006222B7">
        <w:rPr>
          <w:rFonts w:ascii="Times New Roman" w:hAnsi="Times New Roman" w:cs="Times New Roman"/>
          <w:color w:val="222222"/>
          <w:shd w:val="clear" w:color="auto" w:fill="FFFFFF"/>
        </w:rPr>
        <w:t>Muzzo</w:t>
      </w:r>
      <w:proofErr w:type="spellEnd"/>
      <w:r w:rsidRPr="006222B7">
        <w:rPr>
          <w:rFonts w:ascii="Times New Roman" w:hAnsi="Times New Roman" w:cs="Times New Roman"/>
          <w:color w:val="222222"/>
          <w:shd w:val="clear" w:color="auto" w:fill="FFFFFF"/>
        </w:rPr>
        <w:t>, B. I., Ramsey, R. D., &amp; Villalba, J. J. (2024). Changes in climate and their implications for cattle nutrition and management. </w:t>
      </w:r>
      <w:r w:rsidRPr="006222B7">
        <w:rPr>
          <w:rFonts w:ascii="Times New Roman" w:hAnsi="Times New Roman" w:cs="Times New Roman"/>
          <w:i/>
          <w:iCs/>
          <w:color w:val="222222"/>
          <w:shd w:val="clear" w:color="auto" w:fill="FFFFFF"/>
        </w:rPr>
        <w:t>Climate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w:t>
      </w:r>
      <w:r w:rsidRPr="006222B7">
        <w:rPr>
          <w:rFonts w:ascii="Times New Roman" w:hAnsi="Times New Roman" w:cs="Times New Roman"/>
          <w:color w:val="222222"/>
          <w:shd w:val="clear" w:color="auto" w:fill="FFFFFF"/>
        </w:rPr>
        <w:t>(1), 1.</w:t>
      </w:r>
    </w:p>
    <w:p w14:paraId="06AD918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Naskar, S., </w:t>
      </w:r>
      <w:proofErr w:type="spellStart"/>
      <w:r w:rsidRPr="006222B7">
        <w:rPr>
          <w:rFonts w:ascii="Times New Roman" w:hAnsi="Times New Roman" w:cs="Times New Roman"/>
          <w:color w:val="222222"/>
          <w:shd w:val="clear" w:color="auto" w:fill="FFFFFF"/>
        </w:rPr>
        <w:t>Gowane</w:t>
      </w:r>
      <w:proofErr w:type="spellEnd"/>
      <w:r w:rsidRPr="006222B7">
        <w:rPr>
          <w:rFonts w:ascii="Times New Roman" w:hAnsi="Times New Roman" w:cs="Times New Roman"/>
          <w:color w:val="222222"/>
          <w:shd w:val="clear" w:color="auto" w:fill="FFFFFF"/>
        </w:rPr>
        <w:t>, G. R., Chopra, A., Paswan, C., &amp; Prince, L. L. L. (2012). Genetic adaptability of livestock to environmental stresses. In </w:t>
      </w:r>
      <w:r w:rsidRPr="006222B7">
        <w:rPr>
          <w:rFonts w:ascii="Times New Roman" w:hAnsi="Times New Roman" w:cs="Times New Roman"/>
          <w:i/>
          <w:iCs/>
          <w:color w:val="222222"/>
          <w:shd w:val="clear" w:color="auto" w:fill="FFFFFF"/>
        </w:rPr>
        <w:t>Environmental stress and amelioration in livestock production</w:t>
      </w:r>
      <w:r w:rsidRPr="006222B7">
        <w:rPr>
          <w:rFonts w:ascii="Times New Roman" w:hAnsi="Times New Roman" w:cs="Times New Roman"/>
          <w:color w:val="222222"/>
          <w:shd w:val="clear" w:color="auto" w:fill="FFFFFF"/>
        </w:rPr>
        <w:t> (pp. 317-378). Berlin, Heidelberg: Springer Berlin Heidelberg.</w:t>
      </w:r>
    </w:p>
    <w:p w14:paraId="4BB5397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Pandey, V. K., Tripathi, A., Choudhary, P., &amp; Thapliyal, S. (2026). Exploring the role of diet in modulating stress and emotional health: a review on mental nutrition and cognitive resilience. </w:t>
      </w:r>
      <w:r w:rsidRPr="006222B7">
        <w:rPr>
          <w:rFonts w:ascii="Times New Roman" w:hAnsi="Times New Roman" w:cs="Times New Roman"/>
          <w:i/>
          <w:iCs/>
          <w:color w:val="222222"/>
          <w:shd w:val="clear" w:color="auto" w:fill="FFFFFF"/>
        </w:rPr>
        <w:t>Journal of the Science of Food and Agriculture</w:t>
      </w:r>
      <w:r w:rsidRPr="006222B7">
        <w:rPr>
          <w:rFonts w:ascii="Times New Roman" w:hAnsi="Times New Roman" w:cs="Times New Roman"/>
          <w:color w:val="222222"/>
          <w:shd w:val="clear" w:color="auto" w:fill="FFFFFF"/>
        </w:rPr>
        <w:t>.</w:t>
      </w:r>
    </w:p>
    <w:p w14:paraId="026A7E6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Pillai, S., </w:t>
      </w:r>
      <w:proofErr w:type="spellStart"/>
      <w:r w:rsidRPr="006222B7">
        <w:rPr>
          <w:rFonts w:ascii="Times New Roman" w:hAnsi="Times New Roman" w:cs="Times New Roman"/>
          <w:color w:val="222222"/>
          <w:shd w:val="clear" w:color="auto" w:fill="FFFFFF"/>
        </w:rPr>
        <w:t>Oresajo</w:t>
      </w:r>
      <w:proofErr w:type="spellEnd"/>
      <w:r w:rsidRPr="006222B7">
        <w:rPr>
          <w:rFonts w:ascii="Times New Roman" w:hAnsi="Times New Roman" w:cs="Times New Roman"/>
          <w:color w:val="222222"/>
          <w:shd w:val="clear" w:color="auto" w:fill="FFFFFF"/>
        </w:rPr>
        <w:t>, C., &amp; Hayward, J. (2005). Ultraviolet radiation and skin aging: roles of reactive oxygen species, inflammation and protease activation, and strategies for prevention of inflammation</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induced matrix degradation–a review. </w:t>
      </w:r>
      <w:r w:rsidRPr="006222B7">
        <w:rPr>
          <w:rFonts w:ascii="Times New Roman" w:hAnsi="Times New Roman" w:cs="Times New Roman"/>
          <w:i/>
          <w:iCs/>
          <w:color w:val="222222"/>
          <w:shd w:val="clear" w:color="auto" w:fill="FFFFFF"/>
        </w:rPr>
        <w:t>International journal of cosmetic science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27</w:t>
      </w:r>
      <w:r w:rsidRPr="006222B7">
        <w:rPr>
          <w:rFonts w:ascii="Times New Roman" w:hAnsi="Times New Roman" w:cs="Times New Roman"/>
          <w:color w:val="222222"/>
          <w:shd w:val="clear" w:color="auto" w:fill="FFFFFF"/>
        </w:rPr>
        <w:t>(1), 17-34.</w:t>
      </w:r>
    </w:p>
    <w:p w14:paraId="4A7ECAD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Rosen, M. A., Dincer, I., &amp; </w:t>
      </w:r>
      <w:proofErr w:type="spellStart"/>
      <w:r w:rsidRPr="006222B7">
        <w:rPr>
          <w:rFonts w:ascii="Times New Roman" w:hAnsi="Times New Roman" w:cs="Times New Roman"/>
          <w:color w:val="222222"/>
          <w:shd w:val="clear" w:color="auto" w:fill="FFFFFF"/>
        </w:rPr>
        <w:t>Kanoglu</w:t>
      </w:r>
      <w:proofErr w:type="spellEnd"/>
      <w:r w:rsidRPr="006222B7">
        <w:rPr>
          <w:rFonts w:ascii="Times New Roman" w:hAnsi="Times New Roman" w:cs="Times New Roman"/>
          <w:color w:val="222222"/>
          <w:shd w:val="clear" w:color="auto" w:fill="FFFFFF"/>
        </w:rPr>
        <w:t>, M. (2008). Role of exergy in increasing efficiency and sustainability and reducing environmental impact. </w:t>
      </w:r>
      <w:r w:rsidRPr="006222B7">
        <w:rPr>
          <w:rFonts w:ascii="Times New Roman" w:hAnsi="Times New Roman" w:cs="Times New Roman"/>
          <w:i/>
          <w:iCs/>
          <w:color w:val="222222"/>
          <w:shd w:val="clear" w:color="auto" w:fill="FFFFFF"/>
        </w:rPr>
        <w:t>Energy policy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36</w:t>
      </w:r>
      <w:r w:rsidRPr="006222B7">
        <w:rPr>
          <w:rFonts w:ascii="Times New Roman" w:hAnsi="Times New Roman" w:cs="Times New Roman"/>
          <w:color w:val="222222"/>
          <w:shd w:val="clear" w:color="auto" w:fill="FFFFFF"/>
        </w:rPr>
        <w:t>(1), 128-137.</w:t>
      </w:r>
    </w:p>
    <w:p w14:paraId="7D3798A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Saber, E. M., Tham, K. W., &amp; </w:t>
      </w:r>
      <w:proofErr w:type="spellStart"/>
      <w:r w:rsidRPr="006222B7">
        <w:rPr>
          <w:rFonts w:ascii="Times New Roman" w:hAnsi="Times New Roman" w:cs="Times New Roman"/>
          <w:color w:val="222222"/>
          <w:shd w:val="clear" w:color="auto" w:fill="FFFFFF"/>
        </w:rPr>
        <w:t>Leibundgut</w:t>
      </w:r>
      <w:proofErr w:type="spellEnd"/>
      <w:r w:rsidRPr="006222B7">
        <w:rPr>
          <w:rFonts w:ascii="Times New Roman" w:hAnsi="Times New Roman" w:cs="Times New Roman"/>
          <w:color w:val="222222"/>
          <w:shd w:val="clear" w:color="auto" w:fill="FFFFFF"/>
        </w:rPr>
        <w:t>, H. (2016). A review of high temperature cooling systems in tropical buildings. </w:t>
      </w:r>
      <w:r w:rsidRPr="006222B7">
        <w:rPr>
          <w:rFonts w:ascii="Times New Roman" w:hAnsi="Times New Roman" w:cs="Times New Roman"/>
          <w:i/>
          <w:iCs/>
          <w:color w:val="222222"/>
          <w:shd w:val="clear" w:color="auto" w:fill="FFFFFF"/>
        </w:rPr>
        <w:t>Building and Environment</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96</w:t>
      </w:r>
      <w:r w:rsidRPr="006222B7">
        <w:rPr>
          <w:rFonts w:ascii="Times New Roman" w:hAnsi="Times New Roman" w:cs="Times New Roman"/>
          <w:color w:val="222222"/>
          <w:shd w:val="clear" w:color="auto" w:fill="FFFFFF"/>
        </w:rPr>
        <w:t>, 237-249.</w:t>
      </w:r>
    </w:p>
    <w:p w14:paraId="58E74E2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proofErr w:type="spellStart"/>
      <w:r w:rsidRPr="006222B7">
        <w:rPr>
          <w:rFonts w:ascii="Times New Roman" w:hAnsi="Times New Roman" w:cs="Times New Roman"/>
          <w:color w:val="222222"/>
          <w:shd w:val="clear" w:color="auto" w:fill="FFFFFF"/>
        </w:rPr>
        <w:t>Sejian</w:t>
      </w:r>
      <w:proofErr w:type="spellEnd"/>
      <w:r w:rsidRPr="006222B7">
        <w:rPr>
          <w:rFonts w:ascii="Times New Roman" w:hAnsi="Times New Roman" w:cs="Times New Roman"/>
          <w:color w:val="222222"/>
          <w:shd w:val="clear" w:color="auto" w:fill="FFFFFF"/>
        </w:rPr>
        <w:t xml:space="preserve">, V., Bhatta, R., Gaughan, J. B., </w:t>
      </w:r>
      <w:proofErr w:type="spellStart"/>
      <w:r w:rsidRPr="006222B7">
        <w:rPr>
          <w:rFonts w:ascii="Times New Roman" w:hAnsi="Times New Roman" w:cs="Times New Roman"/>
          <w:color w:val="222222"/>
          <w:shd w:val="clear" w:color="auto" w:fill="FFFFFF"/>
        </w:rPr>
        <w:t>Dunshea</w:t>
      </w:r>
      <w:proofErr w:type="spellEnd"/>
      <w:r w:rsidRPr="006222B7">
        <w:rPr>
          <w:rFonts w:ascii="Times New Roman" w:hAnsi="Times New Roman" w:cs="Times New Roman"/>
          <w:color w:val="222222"/>
          <w:shd w:val="clear" w:color="auto" w:fill="FFFFFF"/>
        </w:rPr>
        <w:t xml:space="preserve">, F. R., &amp; </w:t>
      </w:r>
      <w:proofErr w:type="spellStart"/>
      <w:r w:rsidRPr="006222B7">
        <w:rPr>
          <w:rFonts w:ascii="Times New Roman" w:hAnsi="Times New Roman" w:cs="Times New Roman"/>
          <w:color w:val="222222"/>
          <w:shd w:val="clear" w:color="auto" w:fill="FFFFFF"/>
        </w:rPr>
        <w:t>Lacetera</w:t>
      </w:r>
      <w:proofErr w:type="spellEnd"/>
      <w:r w:rsidRPr="006222B7">
        <w:rPr>
          <w:rFonts w:ascii="Times New Roman" w:hAnsi="Times New Roman" w:cs="Times New Roman"/>
          <w:color w:val="222222"/>
          <w:shd w:val="clear" w:color="auto" w:fill="FFFFFF"/>
        </w:rPr>
        <w:t>, N. (2018). Adaptation of animals to heat stress. </w:t>
      </w:r>
      <w:r w:rsidRPr="006222B7">
        <w:rPr>
          <w:rFonts w:ascii="Times New Roman" w:hAnsi="Times New Roman" w:cs="Times New Roman"/>
          <w:i/>
          <w:iCs/>
          <w:color w:val="222222"/>
          <w:shd w:val="clear" w:color="auto" w:fill="FFFFFF"/>
        </w:rPr>
        <w:t>Animal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12</w:t>
      </w:r>
      <w:r w:rsidRPr="006222B7">
        <w:rPr>
          <w:rFonts w:ascii="Times New Roman" w:hAnsi="Times New Roman" w:cs="Times New Roman"/>
          <w:color w:val="222222"/>
          <w:shd w:val="clear" w:color="auto" w:fill="FFFFFF"/>
        </w:rPr>
        <w:t>(s2), s431-s444.</w:t>
      </w:r>
    </w:p>
    <w:p w14:paraId="3CAD025C"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Sejian, V., Valtorta, S., Gallardo, M., &amp; Singh, A. K. (2012). </w:t>
      </w:r>
      <w:r w:rsidRPr="006222B7">
        <w:rPr>
          <w:rFonts w:ascii="Times New Roman" w:hAnsi="Times New Roman" w:cs="Times New Roman"/>
          <w:color w:val="222222"/>
          <w:shd w:val="clear" w:color="auto" w:fill="FFFFFF"/>
        </w:rPr>
        <w:t>Ameliorative measures to counteract environmental stresses. In </w:t>
      </w:r>
      <w:r w:rsidRPr="006222B7">
        <w:rPr>
          <w:rFonts w:ascii="Times New Roman" w:hAnsi="Times New Roman" w:cs="Times New Roman"/>
          <w:i/>
          <w:iCs/>
          <w:color w:val="222222"/>
          <w:shd w:val="clear" w:color="auto" w:fill="FFFFFF"/>
        </w:rPr>
        <w:t>Environmental stress and amelioration in livestock production</w:t>
      </w:r>
      <w:r w:rsidRPr="006222B7">
        <w:rPr>
          <w:rFonts w:ascii="Times New Roman" w:hAnsi="Times New Roman" w:cs="Times New Roman"/>
          <w:color w:val="222222"/>
          <w:shd w:val="clear" w:color="auto" w:fill="FFFFFF"/>
        </w:rPr>
        <w:t> (pp. 153-180). Berlin, Heidelberg: Springer Berlin Heidelberg.</w:t>
      </w:r>
    </w:p>
    <w:p w14:paraId="54404A0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Serra, M., </w:t>
      </w:r>
      <w:proofErr w:type="spellStart"/>
      <w:r w:rsidRPr="006222B7">
        <w:rPr>
          <w:rFonts w:ascii="Times New Roman" w:hAnsi="Times New Roman" w:cs="Times New Roman"/>
          <w:color w:val="222222"/>
          <w:shd w:val="clear" w:color="auto" w:fill="FFFFFF"/>
        </w:rPr>
        <w:t>Wolkers</w:t>
      </w:r>
      <w:proofErr w:type="spellEnd"/>
      <w:r w:rsidRPr="006222B7">
        <w:rPr>
          <w:rFonts w:ascii="Times New Roman" w:hAnsi="Times New Roman" w:cs="Times New Roman"/>
          <w:color w:val="222222"/>
          <w:shd w:val="clear" w:color="auto" w:fill="FFFFFF"/>
        </w:rPr>
        <w:t>, C. P. B., &amp; Urbinati, E. C. (2018). Physiological indicators of animal welfare. </w:t>
      </w:r>
      <w:proofErr w:type="spellStart"/>
      <w:r w:rsidRPr="006222B7">
        <w:rPr>
          <w:rFonts w:ascii="Times New Roman" w:hAnsi="Times New Roman" w:cs="Times New Roman"/>
          <w:i/>
          <w:iCs/>
          <w:color w:val="222222"/>
          <w:shd w:val="clear" w:color="auto" w:fill="FFFFFF"/>
        </w:rPr>
        <w:t>Revista</w:t>
      </w:r>
      <w:proofErr w:type="spellEnd"/>
      <w:r w:rsidRPr="006222B7">
        <w:rPr>
          <w:rFonts w:ascii="Times New Roman" w:hAnsi="Times New Roman" w:cs="Times New Roman"/>
          <w:i/>
          <w:iCs/>
          <w:color w:val="222222"/>
          <w:shd w:val="clear" w:color="auto" w:fill="FFFFFF"/>
        </w:rPr>
        <w:t xml:space="preserve"> </w:t>
      </w:r>
      <w:proofErr w:type="spellStart"/>
      <w:r w:rsidRPr="006222B7">
        <w:rPr>
          <w:rFonts w:ascii="Times New Roman" w:hAnsi="Times New Roman" w:cs="Times New Roman"/>
          <w:i/>
          <w:iCs/>
          <w:color w:val="222222"/>
          <w:shd w:val="clear" w:color="auto" w:fill="FFFFFF"/>
        </w:rPr>
        <w:t>Brasileira</w:t>
      </w:r>
      <w:proofErr w:type="spellEnd"/>
      <w:r w:rsidRPr="006222B7">
        <w:rPr>
          <w:rFonts w:ascii="Times New Roman" w:hAnsi="Times New Roman" w:cs="Times New Roman"/>
          <w:i/>
          <w:iCs/>
          <w:color w:val="222222"/>
          <w:shd w:val="clear" w:color="auto" w:fill="FFFFFF"/>
        </w:rPr>
        <w:t xml:space="preserve"> de </w:t>
      </w:r>
      <w:proofErr w:type="spellStart"/>
      <w:r w:rsidRPr="006222B7">
        <w:rPr>
          <w:rFonts w:ascii="Times New Roman" w:hAnsi="Times New Roman" w:cs="Times New Roman"/>
          <w:i/>
          <w:iCs/>
          <w:color w:val="222222"/>
          <w:shd w:val="clear" w:color="auto" w:fill="FFFFFF"/>
        </w:rPr>
        <w:t>Zoociências</w:t>
      </w:r>
      <w:proofErr w:type="spellEnd"/>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19</w:t>
      </w:r>
      <w:r w:rsidRPr="006222B7">
        <w:rPr>
          <w:rFonts w:ascii="Times New Roman" w:hAnsi="Times New Roman" w:cs="Times New Roman"/>
          <w:color w:val="222222"/>
          <w:shd w:val="clear" w:color="auto" w:fill="FFFFFF"/>
        </w:rPr>
        <w:t>(2).</w:t>
      </w:r>
    </w:p>
    <w:p w14:paraId="4163E64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Stapley, J., Reger, J., Feulner, P. G., </w:t>
      </w:r>
      <w:proofErr w:type="spellStart"/>
      <w:r w:rsidRPr="006222B7">
        <w:rPr>
          <w:rFonts w:ascii="Times New Roman" w:hAnsi="Times New Roman" w:cs="Times New Roman"/>
          <w:color w:val="222222"/>
          <w:shd w:val="clear" w:color="auto" w:fill="FFFFFF"/>
        </w:rPr>
        <w:t>Smadja</w:t>
      </w:r>
      <w:proofErr w:type="spellEnd"/>
      <w:r w:rsidRPr="006222B7">
        <w:rPr>
          <w:rFonts w:ascii="Times New Roman" w:hAnsi="Times New Roman" w:cs="Times New Roman"/>
          <w:color w:val="222222"/>
          <w:shd w:val="clear" w:color="auto" w:fill="FFFFFF"/>
        </w:rPr>
        <w:t>, C., Galindo, J., Ekblom, R., ... &amp; Slate, J. (2010). Adaptation genomics: the next generation. </w:t>
      </w:r>
      <w:r w:rsidRPr="006222B7">
        <w:rPr>
          <w:rFonts w:ascii="Times New Roman" w:hAnsi="Times New Roman" w:cs="Times New Roman"/>
          <w:i/>
          <w:iCs/>
          <w:color w:val="222222"/>
          <w:shd w:val="clear" w:color="auto" w:fill="FFFFFF"/>
        </w:rPr>
        <w:t>Trends in ecology &amp;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25</w:t>
      </w:r>
      <w:r w:rsidRPr="006222B7">
        <w:rPr>
          <w:rFonts w:ascii="Times New Roman" w:hAnsi="Times New Roman" w:cs="Times New Roman"/>
          <w:color w:val="222222"/>
          <w:shd w:val="clear" w:color="auto" w:fill="FFFFFF"/>
        </w:rPr>
        <w:t>(12), 705-712.</w:t>
      </w:r>
    </w:p>
    <w:p w14:paraId="3084EF9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Stubbs, R. J., &amp; </w:t>
      </w:r>
      <w:proofErr w:type="spellStart"/>
      <w:r w:rsidRPr="006222B7">
        <w:rPr>
          <w:rFonts w:ascii="Times New Roman" w:hAnsi="Times New Roman" w:cs="Times New Roman"/>
          <w:color w:val="222222"/>
          <w:shd w:val="clear" w:color="auto" w:fill="FFFFFF"/>
        </w:rPr>
        <w:t>Tolkamp</w:t>
      </w:r>
      <w:proofErr w:type="spellEnd"/>
      <w:r w:rsidRPr="006222B7">
        <w:rPr>
          <w:rFonts w:ascii="Times New Roman" w:hAnsi="Times New Roman" w:cs="Times New Roman"/>
          <w:color w:val="222222"/>
          <w:shd w:val="clear" w:color="auto" w:fill="FFFFFF"/>
        </w:rPr>
        <w:t>, B. J. (2006). Control of energy balance in relation to energy intake and energy expenditure in animals and man: an ecological perspective. </w:t>
      </w:r>
      <w:r w:rsidRPr="006222B7">
        <w:rPr>
          <w:rFonts w:ascii="Times New Roman" w:hAnsi="Times New Roman" w:cs="Times New Roman"/>
          <w:i/>
          <w:iCs/>
          <w:color w:val="222222"/>
          <w:shd w:val="clear" w:color="auto" w:fill="FFFFFF"/>
        </w:rPr>
        <w:t>British Journal of Nutrition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95</w:t>
      </w:r>
      <w:r w:rsidRPr="006222B7">
        <w:rPr>
          <w:rFonts w:ascii="Times New Roman" w:hAnsi="Times New Roman" w:cs="Times New Roman"/>
          <w:color w:val="222222"/>
          <w:shd w:val="clear" w:color="auto" w:fill="FFFFFF"/>
        </w:rPr>
        <w:t>(4), 657-676.</w:t>
      </w:r>
    </w:p>
    <w:p w14:paraId="76E7E1CB" w14:textId="17F9EA6B"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Thakur, S., Chandra, A., Kumar, V., &amp; Bharti, S. (2025). Environmental pollutants: endocrine disruptors/pesticides/reactive dyes and inorganic toxic compounds metals, radionuclides, and metalloids and their impact on the ecosystem. In </w:t>
      </w:r>
      <w:r w:rsidRPr="006222B7">
        <w:rPr>
          <w:rFonts w:ascii="Times New Roman" w:hAnsi="Times New Roman" w:cs="Times New Roman"/>
          <w:i/>
          <w:iCs/>
          <w:color w:val="222222"/>
          <w:shd w:val="clear" w:color="auto" w:fill="FFFFFF"/>
        </w:rPr>
        <w:t>Biotechnology for environmental sustainability</w:t>
      </w:r>
      <w:r w:rsidRPr="006222B7">
        <w:rPr>
          <w:rFonts w:ascii="Times New Roman" w:hAnsi="Times New Roman" w:cs="Times New Roman"/>
          <w:color w:val="222222"/>
          <w:shd w:val="clear" w:color="auto" w:fill="FFFFFF"/>
        </w:rPr>
        <w:t> (pp. 55-100). Singapore: Springer Nature Singapore.</w:t>
      </w:r>
      <w:r w:rsidR="00204DC8">
        <w:rPr>
          <w:rFonts w:ascii="Times New Roman" w:hAnsi="Times New Roman" w:cs="Times New Roman"/>
          <w:color w:val="222222"/>
          <w:shd w:val="clear" w:color="auto" w:fill="FFFFFF"/>
        </w:rPr>
        <w:t xml:space="preserve"> </w:t>
      </w:r>
    </w:p>
    <w:p w14:paraId="38CE319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Tyler, N. J., Gregorini, P., Parker, K. L., &amp; Hazlerigg, D. G. (2020). Animal responses to environmental variation: physiological mechanisms in ecological models of performance in deer (Cervidae). </w:t>
      </w:r>
      <w:r w:rsidRPr="006222B7">
        <w:rPr>
          <w:rFonts w:ascii="Times New Roman" w:hAnsi="Times New Roman" w:cs="Times New Roman"/>
          <w:i/>
          <w:iCs/>
          <w:color w:val="222222"/>
          <w:shd w:val="clear" w:color="auto" w:fill="FFFFFF"/>
        </w:rPr>
        <w:t>Animal Production Science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60</w:t>
      </w:r>
      <w:r w:rsidRPr="006222B7">
        <w:rPr>
          <w:rFonts w:ascii="Times New Roman" w:hAnsi="Times New Roman" w:cs="Times New Roman"/>
          <w:color w:val="222222"/>
          <w:shd w:val="clear" w:color="auto" w:fill="FFFFFF"/>
        </w:rPr>
        <w:t>(10), 1248-1270.</w:t>
      </w:r>
    </w:p>
    <w:p w14:paraId="5950553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9D4B52">
        <w:rPr>
          <w:rFonts w:ascii="Times New Roman" w:hAnsi="Times New Roman" w:cs="Times New Roman"/>
          <w:color w:val="222222"/>
          <w:shd w:val="clear" w:color="auto" w:fill="FFFFFF"/>
          <w:lang w:val="es-US"/>
        </w:rPr>
        <w:t xml:space="preserve">Verma, A., Sindhu, S. R., &amp; </w:t>
      </w:r>
      <w:proofErr w:type="spellStart"/>
      <w:r w:rsidRPr="009D4B52">
        <w:rPr>
          <w:rFonts w:ascii="Times New Roman" w:hAnsi="Times New Roman" w:cs="Times New Roman"/>
          <w:color w:val="222222"/>
          <w:shd w:val="clear" w:color="auto" w:fill="FFFFFF"/>
          <w:lang w:val="es-US"/>
        </w:rPr>
        <w:t>Boora</w:t>
      </w:r>
      <w:proofErr w:type="spellEnd"/>
      <w:r w:rsidRPr="009D4B52">
        <w:rPr>
          <w:rFonts w:ascii="Times New Roman" w:hAnsi="Times New Roman" w:cs="Times New Roman"/>
          <w:color w:val="222222"/>
          <w:shd w:val="clear" w:color="auto" w:fill="FFFFFF"/>
          <w:lang w:val="es-US"/>
        </w:rPr>
        <w:t xml:space="preserve">, N. (2025). </w:t>
      </w:r>
      <w:r w:rsidRPr="006222B7">
        <w:rPr>
          <w:rFonts w:ascii="Times New Roman" w:hAnsi="Times New Roman" w:cs="Times New Roman"/>
          <w:color w:val="222222"/>
          <w:shd w:val="clear" w:color="auto" w:fill="FFFFFF"/>
        </w:rPr>
        <w:t>Stress Biology in Agriculture: A Comprehensive Review of Abiotic and Biotic Challenges.</w:t>
      </w:r>
    </w:p>
    <w:p w14:paraId="79E26BD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Verma, V., Ravindran, P., &amp; Kumar, P. P. (2016). </w:t>
      </w:r>
      <w:r w:rsidRPr="006222B7">
        <w:rPr>
          <w:rFonts w:ascii="Times New Roman" w:hAnsi="Times New Roman" w:cs="Times New Roman"/>
          <w:color w:val="222222"/>
          <w:shd w:val="clear" w:color="auto" w:fill="FFFFFF"/>
        </w:rPr>
        <w:t>Plant hormone-mediated regulation of stress responses. </w:t>
      </w:r>
      <w:r w:rsidRPr="006222B7">
        <w:rPr>
          <w:rFonts w:ascii="Times New Roman" w:hAnsi="Times New Roman" w:cs="Times New Roman"/>
          <w:i/>
          <w:iCs/>
          <w:color w:val="222222"/>
          <w:shd w:val="clear" w:color="auto" w:fill="FFFFFF"/>
        </w:rPr>
        <w:t>BMC plant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16</w:t>
      </w:r>
      <w:r w:rsidRPr="006222B7">
        <w:rPr>
          <w:rFonts w:ascii="Times New Roman" w:hAnsi="Times New Roman" w:cs="Times New Roman"/>
          <w:color w:val="222222"/>
          <w:shd w:val="clear" w:color="auto" w:fill="FFFFFF"/>
        </w:rPr>
        <w:t>(1), 86.</w:t>
      </w:r>
    </w:p>
    <w:p w14:paraId="7E4FBB7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proofErr w:type="spellStart"/>
      <w:r w:rsidRPr="006222B7">
        <w:rPr>
          <w:rFonts w:ascii="Times New Roman" w:hAnsi="Times New Roman" w:cs="Times New Roman"/>
          <w:color w:val="222222"/>
          <w:shd w:val="clear" w:color="auto" w:fill="FFFFFF"/>
        </w:rPr>
        <w:lastRenderedPageBreak/>
        <w:t>Weigent</w:t>
      </w:r>
      <w:proofErr w:type="spellEnd"/>
      <w:r w:rsidRPr="006222B7">
        <w:rPr>
          <w:rFonts w:ascii="Times New Roman" w:hAnsi="Times New Roman" w:cs="Times New Roman"/>
          <w:color w:val="222222"/>
          <w:shd w:val="clear" w:color="auto" w:fill="FFFFFF"/>
        </w:rPr>
        <w:t>, D. A., &amp; Blalock, J. E. (1995). Associations between the neuroendocrine and immune systems. </w:t>
      </w:r>
      <w:r w:rsidRPr="006222B7">
        <w:rPr>
          <w:rFonts w:ascii="Times New Roman" w:hAnsi="Times New Roman" w:cs="Times New Roman"/>
          <w:i/>
          <w:iCs/>
          <w:color w:val="222222"/>
          <w:shd w:val="clear" w:color="auto" w:fill="FFFFFF"/>
        </w:rPr>
        <w:t>Journal of leukocyte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58</w:t>
      </w:r>
      <w:r w:rsidRPr="006222B7">
        <w:rPr>
          <w:rFonts w:ascii="Times New Roman" w:hAnsi="Times New Roman" w:cs="Times New Roman"/>
          <w:color w:val="222222"/>
          <w:shd w:val="clear" w:color="auto" w:fill="FFFFFF"/>
        </w:rPr>
        <w:t>(2), 137-150.</w:t>
      </w:r>
    </w:p>
    <w:p w14:paraId="567561F0" w14:textId="77777777" w:rsidR="00204DC8" w:rsidRPr="009D4B52"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Zion, M., &amp; Klein, S. (2015). Conceptual understanding of homeostasis. </w:t>
      </w:r>
      <w:r w:rsidRPr="006222B7">
        <w:rPr>
          <w:rFonts w:ascii="Times New Roman" w:hAnsi="Times New Roman" w:cs="Times New Roman"/>
          <w:i/>
          <w:iCs/>
          <w:color w:val="222222"/>
          <w:shd w:val="clear" w:color="auto" w:fill="FFFFFF"/>
        </w:rPr>
        <w:t>International Journal of Biology Education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4</w:t>
      </w:r>
      <w:r w:rsidRPr="006222B7">
        <w:rPr>
          <w:rFonts w:ascii="Times New Roman" w:hAnsi="Times New Roman" w:cs="Times New Roman"/>
          <w:color w:val="222222"/>
          <w:shd w:val="clear" w:color="auto" w:fill="FFFFFF"/>
        </w:rPr>
        <w:t>(1), 1-27.</w:t>
      </w:r>
    </w:p>
    <w:p w14:paraId="40053057" w14:textId="77777777" w:rsidR="00204DC8" w:rsidRPr="009D4B52" w:rsidRDefault="00204DC8" w:rsidP="00BC2BBB">
      <w:pPr>
        <w:pStyle w:val="ListParagraph"/>
        <w:numPr>
          <w:ilvl w:val="0"/>
          <w:numId w:val="2"/>
        </w:numPr>
        <w:spacing w:after="200" w:line="276" w:lineRule="auto"/>
        <w:jc w:val="both"/>
        <w:rPr>
          <w:rFonts w:ascii="Times New Roman" w:hAnsi="Times New Roman" w:cs="Times New Roman"/>
          <w:highlight w:val="yellow"/>
        </w:rPr>
      </w:pPr>
      <w:r>
        <w:rPr>
          <w:rFonts w:ascii="Times New Roman" w:hAnsi="Times New Roman" w:cs="Times New Roman"/>
          <w:color w:val="222222"/>
          <w:shd w:val="clear" w:color="auto" w:fill="FFFFFF"/>
        </w:rPr>
        <w:t xml:space="preserve"> </w:t>
      </w:r>
      <w:r w:rsidRPr="009D4B52">
        <w:rPr>
          <w:rFonts w:ascii="Times New Roman" w:hAnsi="Times New Roman" w:cs="Times New Roman"/>
          <w:color w:val="222222"/>
          <w:highlight w:val="yellow"/>
          <w:shd w:val="clear" w:color="auto" w:fill="FFFFFF"/>
        </w:rPr>
        <w:t>Asres, A., &amp; Amha, N. (2014). Physiological adaptation of animals to the change of environment: a review. </w:t>
      </w:r>
      <w:r w:rsidRPr="009D4B52">
        <w:rPr>
          <w:rFonts w:ascii="Times New Roman" w:hAnsi="Times New Roman" w:cs="Times New Roman"/>
          <w:i/>
          <w:iCs/>
          <w:color w:val="222222"/>
          <w:highlight w:val="yellow"/>
          <w:shd w:val="clear" w:color="auto" w:fill="FFFFFF"/>
        </w:rPr>
        <w:t xml:space="preserve">J </w:t>
      </w:r>
      <w:proofErr w:type="spellStart"/>
      <w:r w:rsidRPr="009D4B52">
        <w:rPr>
          <w:rFonts w:ascii="Times New Roman" w:hAnsi="Times New Roman" w:cs="Times New Roman"/>
          <w:i/>
          <w:iCs/>
          <w:color w:val="222222"/>
          <w:highlight w:val="yellow"/>
          <w:shd w:val="clear" w:color="auto" w:fill="FFFFFF"/>
        </w:rPr>
        <w:t>Biol</w:t>
      </w:r>
      <w:proofErr w:type="spellEnd"/>
      <w:r w:rsidRPr="009D4B52">
        <w:rPr>
          <w:rFonts w:ascii="Times New Roman" w:hAnsi="Times New Roman" w:cs="Times New Roman"/>
          <w:i/>
          <w:iCs/>
          <w:color w:val="222222"/>
          <w:highlight w:val="yellow"/>
          <w:shd w:val="clear" w:color="auto" w:fill="FFFFFF"/>
        </w:rPr>
        <w:t xml:space="preserve"> Agric </w:t>
      </w:r>
      <w:proofErr w:type="spellStart"/>
      <w:r w:rsidRPr="009D4B52">
        <w:rPr>
          <w:rFonts w:ascii="Times New Roman" w:hAnsi="Times New Roman" w:cs="Times New Roman"/>
          <w:i/>
          <w:iCs/>
          <w:color w:val="222222"/>
          <w:highlight w:val="yellow"/>
          <w:shd w:val="clear" w:color="auto" w:fill="FFFFFF"/>
        </w:rPr>
        <w:t>Healthc</w:t>
      </w:r>
      <w:proofErr w:type="spellEnd"/>
      <w:r w:rsidRPr="009D4B52">
        <w:rPr>
          <w:rFonts w:ascii="Times New Roman" w:hAnsi="Times New Roman" w:cs="Times New Roman"/>
          <w:color w:val="222222"/>
          <w:highlight w:val="yellow"/>
          <w:shd w:val="clear" w:color="auto" w:fill="FFFFFF"/>
        </w:rPr>
        <w:t>, </w:t>
      </w:r>
      <w:r w:rsidRPr="009D4B52">
        <w:rPr>
          <w:rFonts w:ascii="Times New Roman" w:hAnsi="Times New Roman" w:cs="Times New Roman"/>
          <w:i/>
          <w:iCs/>
          <w:color w:val="222222"/>
          <w:highlight w:val="yellow"/>
          <w:shd w:val="clear" w:color="auto" w:fill="FFFFFF"/>
        </w:rPr>
        <w:t>4</w:t>
      </w:r>
      <w:r w:rsidRPr="009D4B52">
        <w:rPr>
          <w:rFonts w:ascii="Times New Roman" w:hAnsi="Times New Roman" w:cs="Times New Roman"/>
          <w:color w:val="222222"/>
          <w:highlight w:val="yellow"/>
          <w:shd w:val="clear" w:color="auto" w:fill="FFFFFF"/>
        </w:rPr>
        <w:t xml:space="preserve">(25), 146-51. </w:t>
      </w:r>
    </w:p>
    <w:p w14:paraId="04CBA879" w14:textId="77777777" w:rsidR="00CF50D6" w:rsidRPr="009D4B52" w:rsidRDefault="00204DC8" w:rsidP="00BC2BBB">
      <w:pPr>
        <w:pStyle w:val="ListParagraph"/>
        <w:numPr>
          <w:ilvl w:val="0"/>
          <w:numId w:val="2"/>
        </w:numPr>
        <w:spacing w:after="200" w:line="276" w:lineRule="auto"/>
        <w:jc w:val="both"/>
        <w:rPr>
          <w:rFonts w:ascii="Times New Roman" w:hAnsi="Times New Roman" w:cs="Times New Roman"/>
          <w:highlight w:val="yellow"/>
        </w:rPr>
      </w:pPr>
      <w:r w:rsidRPr="009D4B52">
        <w:rPr>
          <w:rFonts w:ascii="Times New Roman" w:hAnsi="Times New Roman" w:cs="Times New Roman"/>
          <w:color w:val="222222"/>
          <w:highlight w:val="yellow"/>
          <w:shd w:val="clear" w:color="auto" w:fill="FFFFFF"/>
          <w:lang w:val="es-US"/>
        </w:rPr>
        <w:t xml:space="preserve">Bogale, G. A., &amp; Erena, Z. B. (2022). </w:t>
      </w:r>
      <w:r w:rsidRPr="009D4B52">
        <w:rPr>
          <w:rFonts w:ascii="Times New Roman" w:hAnsi="Times New Roman" w:cs="Times New Roman"/>
          <w:color w:val="222222"/>
          <w:highlight w:val="yellow"/>
          <w:shd w:val="clear" w:color="auto" w:fill="FFFFFF"/>
        </w:rPr>
        <w:t xml:space="preserve">Drought vulnerability and impacts of climate change on livestock production and productivity in different </w:t>
      </w:r>
      <w:proofErr w:type="spellStart"/>
      <w:r w:rsidRPr="009D4B52">
        <w:rPr>
          <w:rFonts w:ascii="Times New Roman" w:hAnsi="Times New Roman" w:cs="Times New Roman"/>
          <w:color w:val="222222"/>
          <w:highlight w:val="yellow"/>
          <w:shd w:val="clear" w:color="auto" w:fill="FFFFFF"/>
        </w:rPr>
        <w:t>agro</w:t>
      </w:r>
      <w:proofErr w:type="spellEnd"/>
      <w:r w:rsidRPr="009D4B52">
        <w:rPr>
          <w:rFonts w:ascii="Times New Roman" w:hAnsi="Times New Roman" w:cs="Times New Roman"/>
          <w:color w:val="222222"/>
          <w:highlight w:val="yellow"/>
          <w:shd w:val="clear" w:color="auto" w:fill="FFFFFF"/>
        </w:rPr>
        <w:t>-Ecological zones of Ethiopia. </w:t>
      </w:r>
      <w:r w:rsidRPr="009D4B52">
        <w:rPr>
          <w:rFonts w:ascii="Times New Roman" w:hAnsi="Times New Roman" w:cs="Times New Roman"/>
          <w:i/>
          <w:iCs/>
          <w:color w:val="222222"/>
          <w:highlight w:val="yellow"/>
          <w:shd w:val="clear" w:color="auto" w:fill="FFFFFF"/>
        </w:rPr>
        <w:t>Journal of Applied Animal Research</w:t>
      </w:r>
      <w:r w:rsidRPr="009D4B52">
        <w:rPr>
          <w:rFonts w:ascii="Times New Roman" w:hAnsi="Times New Roman" w:cs="Times New Roman"/>
          <w:color w:val="222222"/>
          <w:highlight w:val="yellow"/>
          <w:shd w:val="clear" w:color="auto" w:fill="FFFFFF"/>
        </w:rPr>
        <w:t>, </w:t>
      </w:r>
      <w:r w:rsidRPr="009D4B52">
        <w:rPr>
          <w:rFonts w:ascii="Times New Roman" w:hAnsi="Times New Roman" w:cs="Times New Roman"/>
          <w:i/>
          <w:iCs/>
          <w:color w:val="222222"/>
          <w:highlight w:val="yellow"/>
          <w:shd w:val="clear" w:color="auto" w:fill="FFFFFF"/>
        </w:rPr>
        <w:t>50</w:t>
      </w:r>
      <w:r w:rsidRPr="009D4B52">
        <w:rPr>
          <w:rFonts w:ascii="Times New Roman" w:hAnsi="Times New Roman" w:cs="Times New Roman"/>
          <w:color w:val="222222"/>
          <w:highlight w:val="yellow"/>
          <w:shd w:val="clear" w:color="auto" w:fill="FFFFFF"/>
        </w:rPr>
        <w:t xml:space="preserve">(1), 471–489. </w:t>
      </w:r>
      <w:hyperlink r:id="rId7" w:history="1">
        <w:r w:rsidR="00CF50D6" w:rsidRPr="009D4B52">
          <w:rPr>
            <w:rStyle w:val="Hyperlink"/>
            <w:rFonts w:ascii="Times New Roman" w:hAnsi="Times New Roman" w:cs="Times New Roman"/>
            <w:highlight w:val="yellow"/>
            <w:shd w:val="clear" w:color="auto" w:fill="FFFFFF"/>
          </w:rPr>
          <w:t>https://doi.org/10.1080/09712119.2022.2103563</w:t>
        </w:r>
      </w:hyperlink>
      <w:r w:rsidR="00CF50D6" w:rsidRPr="009D4B52">
        <w:rPr>
          <w:rFonts w:ascii="Times New Roman" w:hAnsi="Times New Roman" w:cs="Times New Roman"/>
          <w:color w:val="222222"/>
          <w:highlight w:val="yellow"/>
          <w:shd w:val="clear" w:color="auto" w:fill="FFFFFF"/>
        </w:rPr>
        <w:t xml:space="preserve"> </w:t>
      </w:r>
    </w:p>
    <w:p w14:paraId="3781CE50" w14:textId="77777777" w:rsidR="00690AA6" w:rsidRPr="009D4B52" w:rsidRDefault="00CF50D6" w:rsidP="00BC2BBB">
      <w:pPr>
        <w:pStyle w:val="ListParagraph"/>
        <w:numPr>
          <w:ilvl w:val="0"/>
          <w:numId w:val="2"/>
        </w:numPr>
        <w:spacing w:after="200" w:line="276" w:lineRule="auto"/>
        <w:jc w:val="both"/>
        <w:rPr>
          <w:rFonts w:ascii="Times New Roman" w:hAnsi="Times New Roman" w:cs="Times New Roman"/>
          <w:highlight w:val="yellow"/>
        </w:rPr>
      </w:pPr>
      <w:r w:rsidRPr="009D4B52">
        <w:rPr>
          <w:rFonts w:ascii="Times New Roman" w:hAnsi="Times New Roman" w:cs="Times New Roman"/>
          <w:color w:val="222222"/>
          <w:highlight w:val="yellow"/>
          <w:shd w:val="clear" w:color="auto" w:fill="FFFFFF"/>
        </w:rPr>
        <w:t>Prates, J. A. M. (2025). Heat Stress Effects on Animal Health and Performance in Monogastric Livestock: Physiological Responses, Molecular Mechanisms, and Management Interventions. </w:t>
      </w:r>
      <w:r w:rsidRPr="009D4B52">
        <w:rPr>
          <w:rFonts w:ascii="Times New Roman" w:hAnsi="Times New Roman" w:cs="Times New Roman"/>
          <w:i/>
          <w:iCs/>
          <w:color w:val="222222"/>
          <w:highlight w:val="yellow"/>
          <w:shd w:val="clear" w:color="auto" w:fill="FFFFFF"/>
        </w:rPr>
        <w:t>Veterinary Sciences</w:t>
      </w:r>
      <w:r w:rsidRPr="009D4B52">
        <w:rPr>
          <w:rFonts w:ascii="Times New Roman" w:hAnsi="Times New Roman" w:cs="Times New Roman"/>
          <w:color w:val="222222"/>
          <w:highlight w:val="yellow"/>
          <w:shd w:val="clear" w:color="auto" w:fill="FFFFFF"/>
        </w:rPr>
        <w:t>, </w:t>
      </w:r>
      <w:r w:rsidRPr="009D4B52">
        <w:rPr>
          <w:rFonts w:ascii="Times New Roman" w:hAnsi="Times New Roman" w:cs="Times New Roman"/>
          <w:i/>
          <w:iCs/>
          <w:color w:val="222222"/>
          <w:highlight w:val="yellow"/>
          <w:shd w:val="clear" w:color="auto" w:fill="FFFFFF"/>
        </w:rPr>
        <w:t>12</w:t>
      </w:r>
      <w:r w:rsidRPr="009D4B52">
        <w:rPr>
          <w:rFonts w:ascii="Times New Roman" w:hAnsi="Times New Roman" w:cs="Times New Roman"/>
          <w:color w:val="222222"/>
          <w:highlight w:val="yellow"/>
          <w:shd w:val="clear" w:color="auto" w:fill="FFFFFF"/>
        </w:rPr>
        <w:t xml:space="preserve">(5), 429. </w:t>
      </w:r>
      <w:hyperlink r:id="rId8" w:history="1">
        <w:r w:rsidR="00690AA6" w:rsidRPr="009D4B52">
          <w:rPr>
            <w:rStyle w:val="Hyperlink"/>
            <w:rFonts w:ascii="Times New Roman" w:hAnsi="Times New Roman" w:cs="Times New Roman"/>
            <w:highlight w:val="yellow"/>
            <w:shd w:val="clear" w:color="auto" w:fill="FFFFFF"/>
            <w:lang w:val="es-US"/>
          </w:rPr>
          <w:t>https://doi.org/10.3390/vetsci12050429</w:t>
        </w:r>
      </w:hyperlink>
      <w:r w:rsidR="00690AA6" w:rsidRPr="009D4B52">
        <w:rPr>
          <w:rFonts w:ascii="Times New Roman" w:hAnsi="Times New Roman" w:cs="Times New Roman"/>
          <w:color w:val="222222"/>
          <w:highlight w:val="yellow"/>
          <w:shd w:val="clear" w:color="auto" w:fill="FFFFFF"/>
          <w:lang w:val="es-US"/>
        </w:rPr>
        <w:t xml:space="preserve"> </w:t>
      </w:r>
    </w:p>
    <w:p w14:paraId="53D6E200" w14:textId="13EAF33B" w:rsidR="00BC2BBB" w:rsidRPr="009D4B52" w:rsidRDefault="00690AA6" w:rsidP="00BC2BBB">
      <w:pPr>
        <w:pStyle w:val="ListParagraph"/>
        <w:numPr>
          <w:ilvl w:val="0"/>
          <w:numId w:val="2"/>
        </w:numPr>
        <w:spacing w:after="200" w:line="276" w:lineRule="auto"/>
        <w:jc w:val="both"/>
        <w:rPr>
          <w:rFonts w:ascii="Times New Roman" w:hAnsi="Times New Roman" w:cs="Times New Roman"/>
          <w:highlight w:val="yellow"/>
        </w:rPr>
      </w:pPr>
      <w:r w:rsidRPr="009D4B52">
        <w:rPr>
          <w:rFonts w:ascii="Times New Roman" w:hAnsi="Times New Roman" w:cs="Times New Roman"/>
          <w:color w:val="222222"/>
          <w:highlight w:val="yellow"/>
          <w:shd w:val="clear" w:color="auto" w:fill="FFFFFF"/>
          <w:lang w:val="es-US"/>
        </w:rPr>
        <w:t xml:space="preserve">Papakonstantinou, G. I., Voulgarakis, N., </w:t>
      </w:r>
      <w:proofErr w:type="spellStart"/>
      <w:r w:rsidRPr="009D4B52">
        <w:rPr>
          <w:rFonts w:ascii="Times New Roman" w:hAnsi="Times New Roman" w:cs="Times New Roman"/>
          <w:color w:val="222222"/>
          <w:highlight w:val="yellow"/>
          <w:shd w:val="clear" w:color="auto" w:fill="FFFFFF"/>
          <w:lang w:val="es-US"/>
        </w:rPr>
        <w:t>Terzidou</w:t>
      </w:r>
      <w:proofErr w:type="spellEnd"/>
      <w:r w:rsidRPr="009D4B52">
        <w:rPr>
          <w:rFonts w:ascii="Times New Roman" w:hAnsi="Times New Roman" w:cs="Times New Roman"/>
          <w:color w:val="222222"/>
          <w:highlight w:val="yellow"/>
          <w:shd w:val="clear" w:color="auto" w:fill="FFFFFF"/>
          <w:lang w:val="es-US"/>
        </w:rPr>
        <w:t xml:space="preserve">, G., Fotos, L., </w:t>
      </w:r>
      <w:proofErr w:type="spellStart"/>
      <w:r w:rsidRPr="009D4B52">
        <w:rPr>
          <w:rFonts w:ascii="Times New Roman" w:hAnsi="Times New Roman" w:cs="Times New Roman"/>
          <w:color w:val="222222"/>
          <w:highlight w:val="yellow"/>
          <w:shd w:val="clear" w:color="auto" w:fill="FFFFFF"/>
          <w:lang w:val="es-US"/>
        </w:rPr>
        <w:t>Giamouri</w:t>
      </w:r>
      <w:proofErr w:type="spellEnd"/>
      <w:r w:rsidRPr="009D4B52">
        <w:rPr>
          <w:rFonts w:ascii="Times New Roman" w:hAnsi="Times New Roman" w:cs="Times New Roman"/>
          <w:color w:val="222222"/>
          <w:highlight w:val="yellow"/>
          <w:shd w:val="clear" w:color="auto" w:fill="FFFFFF"/>
          <w:lang w:val="es-US"/>
        </w:rPr>
        <w:t xml:space="preserve">, E., &amp; </w:t>
      </w:r>
      <w:proofErr w:type="spellStart"/>
      <w:r w:rsidRPr="009D4B52">
        <w:rPr>
          <w:rFonts w:ascii="Times New Roman" w:hAnsi="Times New Roman" w:cs="Times New Roman"/>
          <w:color w:val="222222"/>
          <w:highlight w:val="yellow"/>
          <w:shd w:val="clear" w:color="auto" w:fill="FFFFFF"/>
          <w:lang w:val="es-US"/>
        </w:rPr>
        <w:t>Papatsiros</w:t>
      </w:r>
      <w:proofErr w:type="spellEnd"/>
      <w:r w:rsidRPr="009D4B52">
        <w:rPr>
          <w:rFonts w:ascii="Times New Roman" w:hAnsi="Times New Roman" w:cs="Times New Roman"/>
          <w:color w:val="222222"/>
          <w:highlight w:val="yellow"/>
          <w:shd w:val="clear" w:color="auto" w:fill="FFFFFF"/>
          <w:lang w:val="es-US"/>
        </w:rPr>
        <w:t xml:space="preserve">, V. G. (2024). </w:t>
      </w:r>
      <w:r w:rsidRPr="009D4B52">
        <w:rPr>
          <w:rFonts w:ascii="Times New Roman" w:hAnsi="Times New Roman" w:cs="Times New Roman"/>
          <w:color w:val="222222"/>
          <w:highlight w:val="yellow"/>
          <w:shd w:val="clear" w:color="auto" w:fill="FFFFFF"/>
        </w:rPr>
        <w:t>Precision Livestock Farming Technology: Applications and Challenges of Animal Welfare and Climate Change. </w:t>
      </w:r>
      <w:r w:rsidRPr="009D4B52">
        <w:rPr>
          <w:rFonts w:ascii="Times New Roman" w:hAnsi="Times New Roman" w:cs="Times New Roman"/>
          <w:i/>
          <w:iCs/>
          <w:color w:val="222222"/>
          <w:highlight w:val="yellow"/>
          <w:shd w:val="clear" w:color="auto" w:fill="FFFFFF"/>
        </w:rPr>
        <w:t>Agriculture</w:t>
      </w:r>
      <w:r w:rsidRPr="009D4B52">
        <w:rPr>
          <w:rFonts w:ascii="Times New Roman" w:hAnsi="Times New Roman" w:cs="Times New Roman"/>
          <w:color w:val="222222"/>
          <w:highlight w:val="yellow"/>
          <w:shd w:val="clear" w:color="auto" w:fill="FFFFFF"/>
        </w:rPr>
        <w:t>, </w:t>
      </w:r>
      <w:r w:rsidRPr="009D4B52">
        <w:rPr>
          <w:rFonts w:ascii="Times New Roman" w:hAnsi="Times New Roman" w:cs="Times New Roman"/>
          <w:i/>
          <w:iCs/>
          <w:color w:val="222222"/>
          <w:highlight w:val="yellow"/>
          <w:shd w:val="clear" w:color="auto" w:fill="FFFFFF"/>
        </w:rPr>
        <w:t>14</w:t>
      </w:r>
      <w:r w:rsidRPr="009D4B52">
        <w:rPr>
          <w:rFonts w:ascii="Times New Roman" w:hAnsi="Times New Roman" w:cs="Times New Roman"/>
          <w:color w:val="222222"/>
          <w:highlight w:val="yellow"/>
          <w:shd w:val="clear" w:color="auto" w:fill="FFFFFF"/>
        </w:rPr>
        <w:t>(4), 620. https://doi.org/10.3390/agriculture14040620</w:t>
      </w:r>
    </w:p>
    <w:p w14:paraId="047B6C9F" w14:textId="77777777" w:rsidR="00A557C1" w:rsidRDefault="00A557C1" w:rsidP="00975E61">
      <w:pPr>
        <w:tabs>
          <w:tab w:val="left" w:pos="1467"/>
        </w:tabs>
        <w:jc w:val="both"/>
        <w:rPr>
          <w:rFonts w:ascii="Times New Roman" w:hAnsi="Times New Roman" w:cs="Times New Roman"/>
          <w:b/>
          <w:bCs/>
        </w:rPr>
      </w:pPr>
    </w:p>
    <w:p w14:paraId="0E02BF1F" w14:textId="77777777" w:rsidR="00730C57" w:rsidRPr="0082304C" w:rsidRDefault="00730C57" w:rsidP="00B51B9D">
      <w:pPr>
        <w:jc w:val="both"/>
        <w:rPr>
          <w:rFonts w:ascii="Times New Roman" w:hAnsi="Times New Roman" w:cs="Times New Roman"/>
          <w:b/>
          <w:bCs/>
        </w:rPr>
      </w:pPr>
    </w:p>
    <w:sectPr w:rsidR="00730C57" w:rsidRPr="0082304C" w:rsidSect="003A4DB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2417" w14:textId="77777777" w:rsidR="00794C24" w:rsidRDefault="00794C24" w:rsidP="00FD5C94">
      <w:pPr>
        <w:spacing w:after="0" w:line="240" w:lineRule="auto"/>
      </w:pPr>
      <w:r>
        <w:separator/>
      </w:r>
    </w:p>
  </w:endnote>
  <w:endnote w:type="continuationSeparator" w:id="0">
    <w:p w14:paraId="02BA583F" w14:textId="77777777" w:rsidR="00794C24" w:rsidRDefault="00794C24" w:rsidP="00FD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0252" w14:textId="77777777" w:rsidR="00FD5C94" w:rsidRDefault="00FD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F189" w14:textId="77777777" w:rsidR="00FD5C94" w:rsidRDefault="00FD5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283E" w14:textId="77777777" w:rsidR="00FD5C94" w:rsidRDefault="00FD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432B" w14:textId="77777777" w:rsidR="00794C24" w:rsidRDefault="00794C24" w:rsidP="00FD5C94">
      <w:pPr>
        <w:spacing w:after="0" w:line="240" w:lineRule="auto"/>
      </w:pPr>
      <w:r>
        <w:separator/>
      </w:r>
    </w:p>
  </w:footnote>
  <w:footnote w:type="continuationSeparator" w:id="0">
    <w:p w14:paraId="5383E890" w14:textId="77777777" w:rsidR="00794C24" w:rsidRDefault="00794C24" w:rsidP="00FD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C456" w14:textId="630922B2" w:rsidR="00FD5C94" w:rsidRDefault="00794C24">
    <w:pPr>
      <w:pStyle w:val="Header"/>
    </w:pPr>
    <w:r>
      <w:rPr>
        <w:noProof/>
      </w:rPr>
      <w:pict w14:anchorId="3E3DC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A892" w14:textId="22D5D597" w:rsidR="00FD5C94" w:rsidRDefault="00794C24">
    <w:pPr>
      <w:pStyle w:val="Header"/>
    </w:pPr>
    <w:r>
      <w:rPr>
        <w:noProof/>
      </w:rPr>
      <w:pict w14:anchorId="418EE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24AB" w14:textId="51FD8BB7" w:rsidR="00FD5C94" w:rsidRDefault="00794C24">
    <w:pPr>
      <w:pStyle w:val="Header"/>
    </w:pPr>
    <w:r>
      <w:rPr>
        <w:noProof/>
      </w:rPr>
      <w:pict w14:anchorId="5A10C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4793"/>
    <w:multiLevelType w:val="hybridMultilevel"/>
    <w:tmpl w:val="1EDC6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44369A"/>
    <w:multiLevelType w:val="hybridMultilevel"/>
    <w:tmpl w:val="E1F05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yNjW0NAJiYwszMyUdpeDU4uLM/DyQAqNaAM8dW80sAAAA"/>
  </w:docVars>
  <w:rsids>
    <w:rsidRoot w:val="005371CF"/>
    <w:rsid w:val="001674AB"/>
    <w:rsid w:val="00204DC8"/>
    <w:rsid w:val="00215291"/>
    <w:rsid w:val="002201EC"/>
    <w:rsid w:val="00262B1E"/>
    <w:rsid w:val="002A01BA"/>
    <w:rsid w:val="002D3C8B"/>
    <w:rsid w:val="003743DC"/>
    <w:rsid w:val="003A4DB4"/>
    <w:rsid w:val="003E326C"/>
    <w:rsid w:val="00421A0F"/>
    <w:rsid w:val="004A6B13"/>
    <w:rsid w:val="004E4C1F"/>
    <w:rsid w:val="00512380"/>
    <w:rsid w:val="005371CF"/>
    <w:rsid w:val="00545730"/>
    <w:rsid w:val="00584F51"/>
    <w:rsid w:val="005B2D2F"/>
    <w:rsid w:val="005E2E6B"/>
    <w:rsid w:val="0062762A"/>
    <w:rsid w:val="00690AA6"/>
    <w:rsid w:val="006E58DE"/>
    <w:rsid w:val="00730C57"/>
    <w:rsid w:val="00730FA6"/>
    <w:rsid w:val="00751D0C"/>
    <w:rsid w:val="00760B31"/>
    <w:rsid w:val="00794C24"/>
    <w:rsid w:val="007A366D"/>
    <w:rsid w:val="007B5591"/>
    <w:rsid w:val="00812E30"/>
    <w:rsid w:val="00817A18"/>
    <w:rsid w:val="0082304C"/>
    <w:rsid w:val="008971E4"/>
    <w:rsid w:val="00904C0D"/>
    <w:rsid w:val="00975E61"/>
    <w:rsid w:val="009D4B52"/>
    <w:rsid w:val="009E2DFB"/>
    <w:rsid w:val="009E66A5"/>
    <w:rsid w:val="00A557C1"/>
    <w:rsid w:val="00A640EB"/>
    <w:rsid w:val="00B230F8"/>
    <w:rsid w:val="00B51B9D"/>
    <w:rsid w:val="00B60859"/>
    <w:rsid w:val="00BA6B03"/>
    <w:rsid w:val="00BC2BBB"/>
    <w:rsid w:val="00C415CE"/>
    <w:rsid w:val="00CB35FC"/>
    <w:rsid w:val="00CF50D6"/>
    <w:rsid w:val="00D03DF4"/>
    <w:rsid w:val="00D23222"/>
    <w:rsid w:val="00D254DF"/>
    <w:rsid w:val="00DB0A74"/>
    <w:rsid w:val="00E0531F"/>
    <w:rsid w:val="00E11681"/>
    <w:rsid w:val="00E4373C"/>
    <w:rsid w:val="00EF637F"/>
    <w:rsid w:val="00F63E1F"/>
    <w:rsid w:val="00F9033C"/>
    <w:rsid w:val="00F91F58"/>
    <w:rsid w:val="00FC7BBB"/>
    <w:rsid w:val="00FD05CA"/>
    <w:rsid w:val="00FD5C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4F933"/>
  <w15:docId w15:val="{34EF5C28-E0BF-4F2B-A15D-1A04595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BBB"/>
  </w:style>
  <w:style w:type="paragraph" w:styleId="Heading1">
    <w:name w:val="heading 1"/>
    <w:basedOn w:val="Normal"/>
    <w:next w:val="Normal"/>
    <w:link w:val="Heading1Char"/>
    <w:uiPriority w:val="9"/>
    <w:qFormat/>
    <w:rsid w:val="00537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CF"/>
    <w:rPr>
      <w:rFonts w:eastAsiaTheme="majorEastAsia" w:cstheme="majorBidi"/>
      <w:color w:val="272727" w:themeColor="text1" w:themeTint="D8"/>
    </w:rPr>
  </w:style>
  <w:style w:type="paragraph" w:styleId="Title">
    <w:name w:val="Title"/>
    <w:basedOn w:val="Normal"/>
    <w:next w:val="Normal"/>
    <w:link w:val="TitleChar"/>
    <w:uiPriority w:val="10"/>
    <w:qFormat/>
    <w:rsid w:val="0053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CF"/>
    <w:pPr>
      <w:spacing w:before="160"/>
      <w:jc w:val="center"/>
    </w:pPr>
    <w:rPr>
      <w:i/>
      <w:iCs/>
      <w:color w:val="404040" w:themeColor="text1" w:themeTint="BF"/>
    </w:rPr>
  </w:style>
  <w:style w:type="character" w:customStyle="1" w:styleId="QuoteChar">
    <w:name w:val="Quote Char"/>
    <w:basedOn w:val="DefaultParagraphFont"/>
    <w:link w:val="Quote"/>
    <w:uiPriority w:val="29"/>
    <w:rsid w:val="005371CF"/>
    <w:rPr>
      <w:i/>
      <w:iCs/>
      <w:color w:val="404040" w:themeColor="text1" w:themeTint="BF"/>
    </w:rPr>
  </w:style>
  <w:style w:type="paragraph" w:styleId="ListParagraph">
    <w:name w:val="List Paragraph"/>
    <w:basedOn w:val="Normal"/>
    <w:uiPriority w:val="34"/>
    <w:qFormat/>
    <w:rsid w:val="005371CF"/>
    <w:pPr>
      <w:ind w:left="720"/>
      <w:contextualSpacing/>
    </w:pPr>
  </w:style>
  <w:style w:type="character" w:styleId="IntenseEmphasis">
    <w:name w:val="Intense Emphasis"/>
    <w:basedOn w:val="DefaultParagraphFont"/>
    <w:uiPriority w:val="21"/>
    <w:qFormat/>
    <w:rsid w:val="005371CF"/>
    <w:rPr>
      <w:i/>
      <w:iCs/>
      <w:color w:val="2F5496" w:themeColor="accent1" w:themeShade="BF"/>
    </w:rPr>
  </w:style>
  <w:style w:type="paragraph" w:styleId="IntenseQuote">
    <w:name w:val="Intense Quote"/>
    <w:basedOn w:val="Normal"/>
    <w:next w:val="Normal"/>
    <w:link w:val="IntenseQuoteChar"/>
    <w:uiPriority w:val="30"/>
    <w:qFormat/>
    <w:rsid w:val="00537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1CF"/>
    <w:rPr>
      <w:i/>
      <w:iCs/>
      <w:color w:val="2F5496" w:themeColor="accent1" w:themeShade="BF"/>
    </w:rPr>
  </w:style>
  <w:style w:type="character" w:styleId="IntenseReference">
    <w:name w:val="Intense Reference"/>
    <w:basedOn w:val="DefaultParagraphFont"/>
    <w:uiPriority w:val="32"/>
    <w:qFormat/>
    <w:rsid w:val="005371CF"/>
    <w:rPr>
      <w:b/>
      <w:bCs/>
      <w:smallCaps/>
      <w:color w:val="2F5496" w:themeColor="accent1" w:themeShade="BF"/>
      <w:spacing w:val="5"/>
    </w:rPr>
  </w:style>
  <w:style w:type="character" w:styleId="Hyperlink">
    <w:name w:val="Hyperlink"/>
    <w:basedOn w:val="DefaultParagraphFont"/>
    <w:uiPriority w:val="99"/>
    <w:unhideWhenUsed/>
    <w:rsid w:val="00D23222"/>
    <w:rPr>
      <w:color w:val="0563C1" w:themeColor="hyperlink"/>
      <w:u w:val="single"/>
    </w:rPr>
  </w:style>
  <w:style w:type="character" w:customStyle="1" w:styleId="UnresolvedMention1">
    <w:name w:val="Unresolved Mention1"/>
    <w:basedOn w:val="DefaultParagraphFont"/>
    <w:uiPriority w:val="99"/>
    <w:semiHidden/>
    <w:unhideWhenUsed/>
    <w:rsid w:val="00D23222"/>
    <w:rPr>
      <w:color w:val="605E5C"/>
      <w:shd w:val="clear" w:color="auto" w:fill="E1DFDD"/>
    </w:rPr>
  </w:style>
  <w:style w:type="paragraph" w:styleId="Header">
    <w:name w:val="header"/>
    <w:basedOn w:val="Normal"/>
    <w:link w:val="HeaderChar"/>
    <w:uiPriority w:val="99"/>
    <w:unhideWhenUsed/>
    <w:rsid w:val="00FD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94"/>
  </w:style>
  <w:style w:type="paragraph" w:styleId="Footer">
    <w:name w:val="footer"/>
    <w:basedOn w:val="Normal"/>
    <w:link w:val="FooterChar"/>
    <w:uiPriority w:val="99"/>
    <w:unhideWhenUsed/>
    <w:rsid w:val="00FD5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94"/>
  </w:style>
  <w:style w:type="paragraph" w:styleId="Revision">
    <w:name w:val="Revision"/>
    <w:hidden/>
    <w:uiPriority w:val="99"/>
    <w:semiHidden/>
    <w:rsid w:val="00584F51"/>
    <w:pPr>
      <w:spacing w:after="0" w:line="240" w:lineRule="auto"/>
    </w:pPr>
  </w:style>
  <w:style w:type="character" w:styleId="UnresolvedMention">
    <w:name w:val="Unresolved Mention"/>
    <w:basedOn w:val="DefaultParagraphFont"/>
    <w:uiPriority w:val="99"/>
    <w:semiHidden/>
    <w:unhideWhenUsed/>
    <w:rsid w:val="00CF50D6"/>
    <w:rPr>
      <w:color w:val="605E5C"/>
      <w:shd w:val="clear" w:color="auto" w:fill="E1DFDD"/>
    </w:rPr>
  </w:style>
  <w:style w:type="paragraph" w:styleId="BalloonText">
    <w:name w:val="Balloon Text"/>
    <w:basedOn w:val="Normal"/>
    <w:link w:val="BalloonTextChar"/>
    <w:uiPriority w:val="99"/>
    <w:semiHidden/>
    <w:unhideWhenUsed/>
    <w:rsid w:val="009D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vetsci1205042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80/09712119.2022.210356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8756</Words>
  <Characters>49913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1186</cp:lastModifiedBy>
  <cp:revision>22</cp:revision>
  <dcterms:created xsi:type="dcterms:W3CDTF">2026-04-06T10:25:00Z</dcterms:created>
  <dcterms:modified xsi:type="dcterms:W3CDTF">2026-04-21T12:01:00Z</dcterms:modified>
</cp:coreProperties>
</file>