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0A48D" w14:textId="77777777" w:rsidR="00596DB9" w:rsidRDefault="00EE1EF1" w:rsidP="00611FBF">
      <w:pPr>
        <w:spacing w:line="240" w:lineRule="auto"/>
        <w:jc w:val="center"/>
        <w:rPr>
          <w:rFonts w:ascii="Times New Roman" w:eastAsia="Times New Roman" w:hAnsi="Times New Roman" w:cs="Times New Roman"/>
          <w:b/>
          <w:bCs/>
          <w:kern w:val="36"/>
          <w:sz w:val="24"/>
          <w:szCs w:val="24"/>
          <w:lang w:eastAsia="en-IN" w:bidi="hi-IN"/>
        </w:rPr>
      </w:pPr>
      <w:r w:rsidRPr="00611FBF">
        <w:rPr>
          <w:rFonts w:ascii="Times New Roman" w:eastAsia="Times New Roman" w:hAnsi="Times New Roman" w:cs="Times New Roman"/>
          <w:b/>
          <w:bCs/>
          <w:kern w:val="36"/>
          <w:sz w:val="24"/>
          <w:szCs w:val="24"/>
          <w:lang w:eastAsia="en-IN" w:bidi="hi-IN"/>
        </w:rPr>
        <w:t>ANALYSIS OF SPERM QUALITY AND KINEMATIC PARAMETERS OF ROHU CARP (</w:t>
      </w:r>
      <w:proofErr w:type="spellStart"/>
      <w:r w:rsidRPr="00611FBF">
        <w:rPr>
          <w:rFonts w:ascii="Times New Roman" w:eastAsia="Times New Roman" w:hAnsi="Times New Roman" w:cs="Times New Roman"/>
          <w:b/>
          <w:bCs/>
          <w:i/>
          <w:iCs/>
          <w:kern w:val="36"/>
          <w:sz w:val="24"/>
          <w:szCs w:val="24"/>
          <w:lang w:eastAsia="en-IN" w:bidi="hi-IN"/>
        </w:rPr>
        <w:t>Labeo</w:t>
      </w:r>
      <w:proofErr w:type="spellEnd"/>
      <w:r w:rsidRPr="00611FBF">
        <w:rPr>
          <w:rFonts w:ascii="Times New Roman" w:eastAsia="Times New Roman" w:hAnsi="Times New Roman" w:cs="Times New Roman"/>
          <w:b/>
          <w:bCs/>
          <w:i/>
          <w:iCs/>
          <w:kern w:val="36"/>
          <w:sz w:val="24"/>
          <w:szCs w:val="24"/>
          <w:lang w:eastAsia="en-IN" w:bidi="hi-IN"/>
        </w:rPr>
        <w:t xml:space="preserve"> </w:t>
      </w:r>
      <w:proofErr w:type="spellStart"/>
      <w:r w:rsidRPr="00611FBF">
        <w:rPr>
          <w:rFonts w:ascii="Times New Roman" w:eastAsia="Times New Roman" w:hAnsi="Times New Roman" w:cs="Times New Roman"/>
          <w:b/>
          <w:bCs/>
          <w:i/>
          <w:iCs/>
          <w:kern w:val="36"/>
          <w:sz w:val="24"/>
          <w:szCs w:val="24"/>
          <w:lang w:eastAsia="en-IN" w:bidi="hi-IN"/>
        </w:rPr>
        <w:t>rohita</w:t>
      </w:r>
      <w:proofErr w:type="spellEnd"/>
      <w:r w:rsidRPr="00611FBF">
        <w:rPr>
          <w:rFonts w:ascii="Times New Roman" w:eastAsia="Times New Roman" w:hAnsi="Times New Roman" w:cs="Times New Roman"/>
          <w:b/>
          <w:bCs/>
          <w:kern w:val="36"/>
          <w:sz w:val="24"/>
          <w:szCs w:val="24"/>
          <w:lang w:eastAsia="en-IN" w:bidi="hi-IN"/>
        </w:rPr>
        <w:t>) USING A CASA SYSTEM</w:t>
      </w:r>
    </w:p>
    <w:p w14:paraId="5FA5792E" w14:textId="77777777" w:rsidR="000F7637" w:rsidRDefault="000F7637" w:rsidP="00611FBF">
      <w:pPr>
        <w:spacing w:line="240" w:lineRule="auto"/>
        <w:jc w:val="center"/>
        <w:rPr>
          <w:rFonts w:ascii="Times New Roman" w:eastAsia="Times New Roman" w:hAnsi="Times New Roman" w:cs="Times New Roman"/>
          <w:b/>
          <w:bCs/>
          <w:kern w:val="36"/>
          <w:sz w:val="24"/>
          <w:szCs w:val="24"/>
          <w:lang w:eastAsia="en-IN" w:bidi="hi-IN"/>
        </w:rPr>
      </w:pPr>
    </w:p>
    <w:p w14:paraId="6A26D03F" w14:textId="77777777" w:rsidR="00DB07E1" w:rsidRDefault="00DB07E1" w:rsidP="00611FBF">
      <w:pPr>
        <w:spacing w:line="240" w:lineRule="auto"/>
        <w:rPr>
          <w:rFonts w:ascii="Times New Roman" w:eastAsia="Times New Roman" w:hAnsi="Times New Roman" w:cs="Times New Roman"/>
          <w:b/>
          <w:bCs/>
          <w:kern w:val="36"/>
          <w:sz w:val="24"/>
          <w:szCs w:val="24"/>
          <w:lang w:eastAsia="en-IN" w:bidi="hi-IN"/>
        </w:rPr>
      </w:pPr>
    </w:p>
    <w:p w14:paraId="6E0FE85C" w14:textId="77777777" w:rsidR="00A66E12" w:rsidRPr="00611FBF" w:rsidRDefault="00A66E12" w:rsidP="00D976A2">
      <w:pPr>
        <w:spacing w:line="240" w:lineRule="auto"/>
        <w:outlineLvl w:val="0"/>
        <w:rPr>
          <w:rFonts w:ascii="Times New Roman" w:eastAsia="Times New Roman" w:hAnsi="Times New Roman" w:cs="Times New Roman"/>
          <w:b/>
          <w:bCs/>
          <w:kern w:val="36"/>
          <w:sz w:val="24"/>
          <w:szCs w:val="24"/>
          <w:lang w:eastAsia="en-IN" w:bidi="hi-IN"/>
        </w:rPr>
      </w:pPr>
      <w:r w:rsidRPr="00611FBF">
        <w:rPr>
          <w:rFonts w:ascii="Times New Roman" w:eastAsia="Times New Roman" w:hAnsi="Times New Roman" w:cs="Times New Roman"/>
          <w:b/>
          <w:bCs/>
          <w:kern w:val="36"/>
          <w:sz w:val="24"/>
          <w:szCs w:val="24"/>
          <w:lang w:eastAsia="en-IN" w:bidi="hi-IN"/>
        </w:rPr>
        <w:t>Abstract</w:t>
      </w:r>
    </w:p>
    <w:p w14:paraId="73520BB4" w14:textId="78AEC1B8" w:rsidR="005C5610" w:rsidRPr="00611FBF" w:rsidRDefault="00E56F1D" w:rsidP="00611FBF">
      <w:pPr>
        <w:spacing w:line="240" w:lineRule="auto"/>
        <w:jc w:val="both"/>
        <w:rPr>
          <w:rFonts w:ascii="Times New Roman" w:hAnsi="Times New Roman" w:cs="Times New Roman"/>
          <w:sz w:val="24"/>
          <w:szCs w:val="24"/>
        </w:rPr>
      </w:pPr>
      <w:r w:rsidRPr="00BD5484">
        <w:rPr>
          <w:rFonts w:ascii="Georgia" w:hAnsi="Georgia"/>
          <w:color w:val="1F1F1F"/>
          <w:highlight w:val="yellow"/>
        </w:rPr>
        <w:t>Intraspecies variability in sperm quality is common among aquaculture species, thus necessitating an urgent need to establish reliable molecular biomarkers to screen for males with high-quality sperm.</w:t>
      </w:r>
      <w:r>
        <w:rPr>
          <w:rFonts w:ascii="Georgia" w:hAnsi="Georgia"/>
          <w:color w:val="1F1F1F"/>
        </w:rPr>
        <w:t> </w:t>
      </w:r>
      <w:r w:rsidR="005C5610" w:rsidRPr="00611FBF">
        <w:rPr>
          <w:rFonts w:ascii="Times New Roman" w:hAnsi="Times New Roman" w:cs="Times New Roman"/>
          <w:sz w:val="24"/>
          <w:szCs w:val="24"/>
        </w:rPr>
        <w:t>The quality of sperm is a key factor inducing fertilization success and the efficiency of seed production in carp aquaculture. The current research evaluated the quality and kinematic characteristics of rohu carp (</w:t>
      </w:r>
      <w:proofErr w:type="spellStart"/>
      <w:r w:rsidR="005C5610" w:rsidRPr="00611FBF">
        <w:rPr>
          <w:rFonts w:ascii="Times New Roman" w:hAnsi="Times New Roman" w:cs="Times New Roman"/>
          <w:i/>
          <w:iCs/>
          <w:sz w:val="24"/>
          <w:szCs w:val="24"/>
        </w:rPr>
        <w:t>Labeo</w:t>
      </w:r>
      <w:proofErr w:type="spellEnd"/>
      <w:r w:rsidR="005C5610" w:rsidRPr="00611FBF">
        <w:rPr>
          <w:rFonts w:ascii="Times New Roman" w:hAnsi="Times New Roman" w:cs="Times New Roman"/>
          <w:i/>
          <w:iCs/>
          <w:sz w:val="24"/>
          <w:szCs w:val="24"/>
        </w:rPr>
        <w:t xml:space="preserve"> </w:t>
      </w:r>
      <w:proofErr w:type="spellStart"/>
      <w:r w:rsidR="005C5610" w:rsidRPr="00611FBF">
        <w:rPr>
          <w:rFonts w:ascii="Times New Roman" w:hAnsi="Times New Roman" w:cs="Times New Roman"/>
          <w:i/>
          <w:iCs/>
          <w:sz w:val="24"/>
          <w:szCs w:val="24"/>
        </w:rPr>
        <w:t>rohita</w:t>
      </w:r>
      <w:proofErr w:type="spellEnd"/>
      <w:r w:rsidR="005C5610" w:rsidRPr="00611FBF">
        <w:rPr>
          <w:rFonts w:ascii="Times New Roman" w:hAnsi="Times New Roman" w:cs="Times New Roman"/>
          <w:sz w:val="24"/>
          <w:szCs w:val="24"/>
        </w:rPr>
        <w:t>) sperm through a computer-assisted sperm analysis (CASA) system to deliver an objective evaluation of sperm functional ability. Semen samples were collected fr</w:t>
      </w:r>
      <w:bookmarkStart w:id="0" w:name="_GoBack"/>
      <w:bookmarkEnd w:id="0"/>
      <w:r w:rsidR="005C5610" w:rsidRPr="00611FBF">
        <w:rPr>
          <w:rFonts w:ascii="Times New Roman" w:hAnsi="Times New Roman" w:cs="Times New Roman"/>
          <w:sz w:val="24"/>
          <w:szCs w:val="24"/>
        </w:rPr>
        <w:t>om hormonally stimulated mature males and examined for motility character</w:t>
      </w:r>
      <w:r w:rsidR="00BD5484">
        <w:rPr>
          <w:rFonts w:ascii="Times New Roman" w:hAnsi="Times New Roman" w:cs="Times New Roman"/>
          <w:sz w:val="24"/>
          <w:szCs w:val="24"/>
        </w:rPr>
        <w:t>istic</w:t>
      </w:r>
      <w:r w:rsidR="005C5610" w:rsidRPr="00611FBF">
        <w:rPr>
          <w:rFonts w:ascii="Times New Roman" w:hAnsi="Times New Roman" w:cs="Times New Roman"/>
          <w:sz w:val="24"/>
          <w:szCs w:val="24"/>
        </w:rPr>
        <w:t xml:space="preserve">s and specific kinematic parameters with a </w:t>
      </w:r>
      <w:proofErr w:type="spellStart"/>
      <w:r w:rsidR="005C5610" w:rsidRPr="00611FBF">
        <w:rPr>
          <w:rFonts w:ascii="Times New Roman" w:hAnsi="Times New Roman" w:cs="Times New Roman"/>
          <w:sz w:val="24"/>
          <w:szCs w:val="24"/>
        </w:rPr>
        <w:t>Biovis</w:t>
      </w:r>
      <w:proofErr w:type="spellEnd"/>
      <w:r w:rsidR="005C5610" w:rsidRPr="00611FBF">
        <w:rPr>
          <w:rFonts w:ascii="Times New Roman" w:hAnsi="Times New Roman" w:cs="Times New Roman"/>
          <w:sz w:val="24"/>
          <w:szCs w:val="24"/>
        </w:rPr>
        <w:t xml:space="preserve"> CASA 2000 system. A comparative evaluation of two semen lots showed notable variations in total and progressive motility, velocity metrics, and trajectory features. Lot 2 showed notably greater overall motility (98%), a higher percentage of rapidly progressive sperm, and increased velocity metrics such as curvilinear velocity (VCL), average path velocity (VAP), and straight-line velocity (VSL), as well as enhanced linearity and straightness, suggesting enhanced sperm swimming effectiveness and fertilization capability. The noted changes in CASA parameters highlight the impact of biological and methodological factors on sperm functionality. The research validates the reliability and sensitivity of CASA in </w:t>
      </w:r>
      <w:r w:rsidR="006F3FA8" w:rsidRPr="00611FBF">
        <w:rPr>
          <w:rFonts w:ascii="Times New Roman" w:hAnsi="Times New Roman" w:cs="Times New Roman"/>
          <w:sz w:val="24"/>
          <w:szCs w:val="24"/>
        </w:rPr>
        <w:t>evaluating</w:t>
      </w:r>
      <w:r w:rsidR="005C5610" w:rsidRPr="00611FBF">
        <w:rPr>
          <w:rFonts w:ascii="Times New Roman" w:hAnsi="Times New Roman" w:cs="Times New Roman"/>
          <w:sz w:val="24"/>
          <w:szCs w:val="24"/>
        </w:rPr>
        <w:t xml:space="preserve"> rohu sperm quality and sets </w:t>
      </w:r>
      <w:r w:rsidR="006F3FA8" w:rsidRPr="00611FBF">
        <w:rPr>
          <w:rFonts w:ascii="Times New Roman" w:hAnsi="Times New Roman" w:cs="Times New Roman"/>
          <w:sz w:val="24"/>
          <w:szCs w:val="24"/>
        </w:rPr>
        <w:t>standard</w:t>
      </w:r>
      <w:r w:rsidR="005C5610" w:rsidRPr="00611FBF">
        <w:rPr>
          <w:rFonts w:ascii="Times New Roman" w:hAnsi="Times New Roman" w:cs="Times New Roman"/>
          <w:sz w:val="24"/>
          <w:szCs w:val="24"/>
        </w:rPr>
        <w:t xml:space="preserve"> kinematic profiles for this species. The results endorse the use of CASA as a uniform instrument for assessing </w:t>
      </w:r>
      <w:proofErr w:type="spellStart"/>
      <w:r w:rsidR="005C5610" w:rsidRPr="00611FBF">
        <w:rPr>
          <w:rFonts w:ascii="Times New Roman" w:hAnsi="Times New Roman" w:cs="Times New Roman"/>
          <w:sz w:val="24"/>
          <w:szCs w:val="24"/>
        </w:rPr>
        <w:t>broodstock</w:t>
      </w:r>
      <w:proofErr w:type="spellEnd"/>
      <w:r w:rsidR="005C5610" w:rsidRPr="00611FBF">
        <w:rPr>
          <w:rFonts w:ascii="Times New Roman" w:hAnsi="Times New Roman" w:cs="Times New Roman"/>
          <w:sz w:val="24"/>
          <w:szCs w:val="24"/>
        </w:rPr>
        <w:t>, evaluating semen quality, and enhancing breeding and cryopreservation methods in carp hatchery management.</w:t>
      </w:r>
      <w:r w:rsidR="00D7426A">
        <w:rPr>
          <w:rFonts w:ascii="Times New Roman" w:hAnsi="Times New Roman" w:cs="Times New Roman"/>
          <w:sz w:val="24"/>
          <w:szCs w:val="24"/>
        </w:rPr>
        <w:t xml:space="preserve"> </w:t>
      </w:r>
      <w:r w:rsidR="00D7426A" w:rsidRPr="00BD5484">
        <w:rPr>
          <w:rFonts w:ascii="Times New Roman" w:hAnsi="Times New Roman" w:cs="Times New Roman"/>
          <w:sz w:val="24"/>
          <w:szCs w:val="24"/>
          <w:highlight w:val="yellow"/>
        </w:rPr>
        <w:t>Future investigations need to concentrate on determining species-specific CASA reference values and verifying essential kinematic parameters by examining their relationship with fertilization success, hatching rates, and post-thaw outcomes.</w:t>
      </w:r>
    </w:p>
    <w:p w14:paraId="2D97E304" w14:textId="77777777" w:rsidR="00A66E12" w:rsidRPr="00611FBF" w:rsidRDefault="00A66E12" w:rsidP="00611FBF">
      <w:pPr>
        <w:spacing w:line="240" w:lineRule="auto"/>
        <w:jc w:val="both"/>
        <w:rPr>
          <w:rFonts w:ascii="Times New Roman" w:hAnsi="Times New Roman" w:cs="Times New Roman"/>
          <w:sz w:val="24"/>
          <w:szCs w:val="24"/>
        </w:rPr>
      </w:pPr>
      <w:r w:rsidRPr="00611FBF">
        <w:rPr>
          <w:rFonts w:ascii="Times New Roman" w:hAnsi="Times New Roman" w:cs="Times New Roman"/>
          <w:b/>
          <w:bCs/>
          <w:sz w:val="24"/>
          <w:szCs w:val="24"/>
        </w:rPr>
        <w:t>Key words:</w:t>
      </w:r>
      <w:r w:rsidR="00E4773C">
        <w:rPr>
          <w:rFonts w:ascii="Times New Roman" w:hAnsi="Times New Roman" w:cs="Times New Roman"/>
          <w:b/>
          <w:bCs/>
          <w:sz w:val="24"/>
          <w:szCs w:val="24"/>
        </w:rPr>
        <w:t xml:space="preserve"> </w:t>
      </w:r>
      <w:proofErr w:type="spellStart"/>
      <w:r w:rsidRPr="00611FBF">
        <w:rPr>
          <w:rFonts w:ascii="Times New Roman" w:hAnsi="Times New Roman" w:cs="Times New Roman"/>
          <w:i/>
          <w:iCs/>
          <w:sz w:val="24"/>
          <w:szCs w:val="24"/>
        </w:rPr>
        <w:t>Labeo</w:t>
      </w:r>
      <w:proofErr w:type="spellEnd"/>
      <w:r w:rsidRPr="00611FBF">
        <w:rPr>
          <w:rFonts w:ascii="Times New Roman" w:hAnsi="Times New Roman" w:cs="Times New Roman"/>
          <w:i/>
          <w:iCs/>
          <w:sz w:val="24"/>
          <w:szCs w:val="24"/>
        </w:rPr>
        <w:t xml:space="preserve"> </w:t>
      </w:r>
      <w:proofErr w:type="spellStart"/>
      <w:r w:rsidRPr="00611FBF">
        <w:rPr>
          <w:rFonts w:ascii="Times New Roman" w:hAnsi="Times New Roman" w:cs="Times New Roman"/>
          <w:i/>
          <w:iCs/>
          <w:sz w:val="24"/>
          <w:szCs w:val="24"/>
        </w:rPr>
        <w:t>rohita</w:t>
      </w:r>
      <w:proofErr w:type="spellEnd"/>
      <w:r w:rsidRPr="00611FBF">
        <w:rPr>
          <w:rFonts w:ascii="Times New Roman" w:hAnsi="Times New Roman" w:cs="Times New Roman"/>
          <w:sz w:val="24"/>
          <w:szCs w:val="24"/>
        </w:rPr>
        <w:t xml:space="preserve">, CASA technology, sperm kinematics, sperm </w:t>
      </w:r>
      <w:r w:rsidR="003B6CF4" w:rsidRPr="00611FBF">
        <w:rPr>
          <w:rFonts w:ascii="Times New Roman" w:hAnsi="Times New Roman" w:cs="Times New Roman"/>
          <w:sz w:val="24"/>
          <w:szCs w:val="24"/>
        </w:rPr>
        <w:t>motility and semen quality.</w:t>
      </w:r>
    </w:p>
    <w:p w14:paraId="36ECD636" w14:textId="77777777" w:rsidR="00596DB9" w:rsidRPr="00611FBF" w:rsidRDefault="00596DB9" w:rsidP="00D976A2">
      <w:pPr>
        <w:spacing w:line="240" w:lineRule="auto"/>
        <w:outlineLvl w:val="0"/>
        <w:rPr>
          <w:rFonts w:ascii="Times New Roman" w:hAnsi="Times New Roman" w:cs="Times New Roman"/>
          <w:b/>
          <w:bCs/>
          <w:sz w:val="24"/>
          <w:szCs w:val="24"/>
        </w:rPr>
      </w:pPr>
      <w:r w:rsidRPr="00611FBF">
        <w:rPr>
          <w:rFonts w:ascii="Times New Roman" w:hAnsi="Times New Roman" w:cs="Times New Roman"/>
          <w:b/>
          <w:bCs/>
          <w:sz w:val="24"/>
          <w:szCs w:val="24"/>
        </w:rPr>
        <w:t>Introduction</w:t>
      </w:r>
    </w:p>
    <w:p w14:paraId="36E2B394" w14:textId="2DDDDB40" w:rsidR="008868BA" w:rsidRPr="00611FBF" w:rsidRDefault="006341B6" w:rsidP="00611FBF">
      <w:pPr>
        <w:spacing w:line="240" w:lineRule="auto"/>
        <w:jc w:val="both"/>
        <w:rPr>
          <w:rFonts w:ascii="Times New Roman" w:hAnsi="Times New Roman" w:cs="Times New Roman"/>
          <w:sz w:val="24"/>
          <w:szCs w:val="24"/>
        </w:rPr>
      </w:pPr>
      <w:r w:rsidRPr="00BD5484">
        <w:rPr>
          <w:rFonts w:ascii="Arial" w:hAnsi="Arial" w:cs="Arial"/>
          <w:color w:val="222222"/>
          <w:sz w:val="20"/>
          <w:szCs w:val="20"/>
          <w:highlight w:val="yellow"/>
          <w:shd w:val="clear" w:color="auto" w:fill="FFFFFF"/>
        </w:rPr>
        <w:t>Major carps, native freshwater fish in South Asian nations, are economically valuable fish species with high market demand. Coastal rural people can cultivate them in their own seasonal, largely underutilized, small homestead ponds with low input and understanding. However, the major problems with fish production in this region are the lack of quality carp seed and appropriate culture techniques</w:t>
      </w:r>
      <w:r>
        <w:rPr>
          <w:rFonts w:ascii="Arial" w:hAnsi="Arial" w:cs="Arial"/>
          <w:color w:val="222222"/>
          <w:sz w:val="20"/>
          <w:szCs w:val="20"/>
          <w:highlight w:val="yellow"/>
          <w:shd w:val="clear" w:color="auto" w:fill="FFFFFF"/>
        </w:rPr>
        <w:t xml:space="preserve"> (</w:t>
      </w:r>
      <w:r w:rsidRPr="003040A1">
        <w:rPr>
          <w:rFonts w:ascii="inherit" w:eastAsia="Times New Roman" w:hAnsi="inherit" w:cs="Helvetica"/>
          <w:color w:val="222222"/>
          <w:sz w:val="18"/>
          <w:szCs w:val="18"/>
          <w:highlight w:val="yellow"/>
          <w:lang w:val="en-US"/>
        </w:rPr>
        <w:t>Hossain</w:t>
      </w:r>
      <w:r>
        <w:rPr>
          <w:rFonts w:ascii="inherit" w:eastAsia="Times New Roman" w:hAnsi="inherit" w:cs="Helvetica"/>
          <w:color w:val="222222"/>
          <w:sz w:val="18"/>
          <w:szCs w:val="18"/>
          <w:highlight w:val="yellow"/>
          <w:lang w:val="en-US"/>
        </w:rPr>
        <w:t xml:space="preserve"> et al., 2022</w:t>
      </w:r>
      <w:r>
        <w:rPr>
          <w:rFonts w:ascii="Arial" w:hAnsi="Arial" w:cs="Arial"/>
          <w:color w:val="222222"/>
          <w:sz w:val="20"/>
          <w:szCs w:val="20"/>
          <w:highlight w:val="yellow"/>
          <w:shd w:val="clear" w:color="auto" w:fill="FFFFFF"/>
        </w:rPr>
        <w:t>)</w:t>
      </w:r>
      <w:r w:rsidRPr="00BD5484">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w:t>
      </w:r>
      <w:r w:rsidR="005B5A5F" w:rsidRPr="00611FBF">
        <w:rPr>
          <w:rFonts w:ascii="Times New Roman" w:hAnsi="Times New Roman" w:cs="Times New Roman"/>
          <w:sz w:val="24"/>
          <w:szCs w:val="24"/>
        </w:rPr>
        <w:t>The key component of freshwater aquaculture in India is carp culture, which is dominated by rohu (</w:t>
      </w:r>
      <w:proofErr w:type="spellStart"/>
      <w:r w:rsidR="005B5A5F" w:rsidRPr="00611FBF">
        <w:rPr>
          <w:rFonts w:ascii="Times New Roman" w:hAnsi="Times New Roman" w:cs="Times New Roman"/>
          <w:i/>
          <w:sz w:val="24"/>
          <w:szCs w:val="24"/>
        </w:rPr>
        <w:t>Labeo</w:t>
      </w:r>
      <w:proofErr w:type="spellEnd"/>
      <w:r w:rsidR="005B5A5F" w:rsidRPr="00611FBF">
        <w:rPr>
          <w:rFonts w:ascii="Times New Roman" w:hAnsi="Times New Roman" w:cs="Times New Roman"/>
          <w:i/>
          <w:sz w:val="24"/>
          <w:szCs w:val="24"/>
        </w:rPr>
        <w:t xml:space="preserve"> </w:t>
      </w:r>
      <w:proofErr w:type="spellStart"/>
      <w:r w:rsidR="005B5A5F" w:rsidRPr="00611FBF">
        <w:rPr>
          <w:rFonts w:ascii="Times New Roman" w:hAnsi="Times New Roman" w:cs="Times New Roman"/>
          <w:i/>
          <w:sz w:val="24"/>
          <w:szCs w:val="24"/>
        </w:rPr>
        <w:t>rohita</w:t>
      </w:r>
      <w:proofErr w:type="spellEnd"/>
      <w:r w:rsidR="005B5A5F" w:rsidRPr="00611FBF">
        <w:rPr>
          <w:rFonts w:ascii="Times New Roman" w:hAnsi="Times New Roman" w:cs="Times New Roman"/>
          <w:sz w:val="24"/>
          <w:szCs w:val="24"/>
        </w:rPr>
        <w:t xml:space="preserve">) and </w:t>
      </w:r>
      <w:proofErr w:type="spellStart"/>
      <w:r w:rsidR="005B5A5F" w:rsidRPr="00611FBF">
        <w:rPr>
          <w:rFonts w:ascii="Times New Roman" w:hAnsi="Times New Roman" w:cs="Times New Roman"/>
          <w:sz w:val="24"/>
          <w:szCs w:val="24"/>
        </w:rPr>
        <w:t>catla</w:t>
      </w:r>
      <w:proofErr w:type="spellEnd"/>
      <w:r w:rsidR="005B5A5F" w:rsidRPr="00611FBF">
        <w:rPr>
          <w:rFonts w:ascii="Times New Roman" w:hAnsi="Times New Roman" w:cs="Times New Roman"/>
          <w:sz w:val="24"/>
          <w:szCs w:val="24"/>
        </w:rPr>
        <w:t xml:space="preserve"> (</w:t>
      </w:r>
      <w:proofErr w:type="spellStart"/>
      <w:r w:rsidR="005B5A5F" w:rsidRPr="00611FBF">
        <w:rPr>
          <w:rFonts w:ascii="Times New Roman" w:hAnsi="Times New Roman" w:cs="Times New Roman"/>
          <w:i/>
          <w:sz w:val="24"/>
          <w:szCs w:val="24"/>
        </w:rPr>
        <w:t>Catla</w:t>
      </w:r>
      <w:proofErr w:type="spellEnd"/>
      <w:r w:rsidR="005B5A5F" w:rsidRPr="00611FBF">
        <w:rPr>
          <w:rFonts w:ascii="Times New Roman" w:hAnsi="Times New Roman" w:cs="Times New Roman"/>
          <w:i/>
          <w:sz w:val="24"/>
          <w:szCs w:val="24"/>
        </w:rPr>
        <w:t xml:space="preserve"> </w:t>
      </w:r>
      <w:proofErr w:type="spellStart"/>
      <w:r w:rsidR="005B5A5F" w:rsidRPr="00611FBF">
        <w:rPr>
          <w:rFonts w:ascii="Times New Roman" w:hAnsi="Times New Roman" w:cs="Times New Roman"/>
          <w:i/>
          <w:sz w:val="24"/>
          <w:szCs w:val="24"/>
        </w:rPr>
        <w:t>catla</w:t>
      </w:r>
      <w:proofErr w:type="spellEnd"/>
      <w:r w:rsidR="005B5A5F" w:rsidRPr="00611FBF">
        <w:rPr>
          <w:rFonts w:ascii="Times New Roman" w:hAnsi="Times New Roman" w:cs="Times New Roman"/>
          <w:sz w:val="24"/>
          <w:szCs w:val="24"/>
        </w:rPr>
        <w:t>) (</w:t>
      </w:r>
      <w:proofErr w:type="spellStart"/>
      <w:r w:rsidR="005B5A5F" w:rsidRPr="00611FBF">
        <w:rPr>
          <w:rFonts w:ascii="Times New Roman" w:hAnsi="Times New Roman" w:cs="Times New Roman"/>
          <w:sz w:val="24"/>
          <w:szCs w:val="24"/>
        </w:rPr>
        <w:t>Laxmappa</w:t>
      </w:r>
      <w:proofErr w:type="spellEnd"/>
      <w:r w:rsidR="005B5A5F" w:rsidRPr="00611FBF">
        <w:rPr>
          <w:rFonts w:ascii="Times New Roman" w:hAnsi="Times New Roman" w:cs="Times New Roman"/>
          <w:sz w:val="24"/>
          <w:szCs w:val="24"/>
        </w:rPr>
        <w:t>, 2015). Rohu (</w:t>
      </w:r>
      <w:proofErr w:type="spellStart"/>
      <w:r w:rsidR="005B5A5F" w:rsidRPr="00611FBF">
        <w:rPr>
          <w:rFonts w:ascii="Times New Roman" w:hAnsi="Times New Roman" w:cs="Times New Roman"/>
          <w:i/>
          <w:sz w:val="24"/>
          <w:szCs w:val="24"/>
        </w:rPr>
        <w:t>Labeo</w:t>
      </w:r>
      <w:proofErr w:type="spellEnd"/>
      <w:r w:rsidR="005B5A5F" w:rsidRPr="00611FBF">
        <w:rPr>
          <w:rFonts w:ascii="Times New Roman" w:hAnsi="Times New Roman" w:cs="Times New Roman"/>
          <w:i/>
          <w:sz w:val="24"/>
          <w:szCs w:val="24"/>
        </w:rPr>
        <w:t xml:space="preserve"> </w:t>
      </w:r>
      <w:proofErr w:type="spellStart"/>
      <w:r w:rsidR="005B5A5F" w:rsidRPr="00611FBF">
        <w:rPr>
          <w:rFonts w:ascii="Times New Roman" w:hAnsi="Times New Roman" w:cs="Times New Roman"/>
          <w:i/>
          <w:sz w:val="24"/>
          <w:szCs w:val="24"/>
        </w:rPr>
        <w:t>rohita</w:t>
      </w:r>
      <w:proofErr w:type="spellEnd"/>
      <w:r w:rsidR="005B5A5F" w:rsidRPr="00611FBF">
        <w:rPr>
          <w:rFonts w:ascii="Times New Roman" w:hAnsi="Times New Roman" w:cs="Times New Roman"/>
          <w:sz w:val="24"/>
          <w:szCs w:val="24"/>
        </w:rPr>
        <w:t xml:space="preserve">), the most popular species among Indian large carps, is also widely cultivated in other Asian nations, particularly on the Indian subcontinent (Khan </w:t>
      </w:r>
      <w:r w:rsidR="005B5A5F" w:rsidRPr="00611FBF">
        <w:rPr>
          <w:rFonts w:ascii="Times New Roman" w:hAnsi="Times New Roman" w:cs="Times New Roman"/>
          <w:i/>
          <w:sz w:val="24"/>
          <w:szCs w:val="24"/>
        </w:rPr>
        <w:t>et al.,</w:t>
      </w:r>
      <w:r w:rsidR="005B5A5F" w:rsidRPr="00611FBF">
        <w:rPr>
          <w:rFonts w:ascii="Times New Roman" w:hAnsi="Times New Roman" w:cs="Times New Roman"/>
          <w:sz w:val="24"/>
          <w:szCs w:val="24"/>
        </w:rPr>
        <w:t xml:space="preserve"> 2004). It breeds seasonally and spawns from April to September during the south-west monsoon (Sanders &amp; Peterson, 2011). Because it lacks certain environmental cues necessary for neurological stimulation to generate </w:t>
      </w:r>
      <w:r w:rsidR="009455C6" w:rsidRPr="00611FBF">
        <w:rPr>
          <w:rFonts w:ascii="Times New Roman" w:hAnsi="Times New Roman" w:cs="Times New Roman"/>
          <w:sz w:val="24"/>
          <w:szCs w:val="24"/>
        </w:rPr>
        <w:t>gonadotropin</w:t>
      </w:r>
      <w:r w:rsidR="005B5A5F" w:rsidRPr="00611FBF">
        <w:rPr>
          <w:rFonts w:ascii="Times New Roman" w:hAnsi="Times New Roman" w:cs="Times New Roman"/>
          <w:sz w:val="24"/>
          <w:szCs w:val="24"/>
        </w:rPr>
        <w:t xml:space="preserve">-releasing hormone and subsequent spawning, </w:t>
      </w:r>
      <w:r w:rsidR="005B5A5F" w:rsidRPr="00611FBF">
        <w:rPr>
          <w:rFonts w:ascii="Times New Roman" w:hAnsi="Times New Roman" w:cs="Times New Roman"/>
          <w:i/>
          <w:sz w:val="24"/>
          <w:szCs w:val="24"/>
        </w:rPr>
        <w:t xml:space="preserve">L. </w:t>
      </w:r>
      <w:proofErr w:type="spellStart"/>
      <w:r w:rsidR="005B5A5F" w:rsidRPr="00611FBF">
        <w:rPr>
          <w:rFonts w:ascii="Times New Roman" w:hAnsi="Times New Roman" w:cs="Times New Roman"/>
          <w:i/>
          <w:sz w:val="24"/>
          <w:szCs w:val="24"/>
        </w:rPr>
        <w:t>rohita</w:t>
      </w:r>
      <w:proofErr w:type="spellEnd"/>
      <w:r w:rsidR="005B5A5F" w:rsidRPr="00611FBF">
        <w:rPr>
          <w:rFonts w:ascii="Times New Roman" w:hAnsi="Times New Roman" w:cs="Times New Roman"/>
          <w:sz w:val="24"/>
          <w:szCs w:val="24"/>
        </w:rPr>
        <w:t xml:space="preserve"> does not breed in captivity. Therefore, in order to promote and synchronize spawning (</w:t>
      </w:r>
      <w:proofErr w:type="spellStart"/>
      <w:r w:rsidR="005B5A5F" w:rsidRPr="00611FBF">
        <w:rPr>
          <w:rFonts w:ascii="Times New Roman" w:hAnsi="Times New Roman" w:cs="Times New Roman"/>
          <w:sz w:val="24"/>
          <w:szCs w:val="24"/>
        </w:rPr>
        <w:t>Piska</w:t>
      </w:r>
      <w:proofErr w:type="spellEnd"/>
      <w:r w:rsidR="005B5A5F" w:rsidRPr="00611FBF">
        <w:rPr>
          <w:rFonts w:ascii="Times New Roman" w:hAnsi="Times New Roman" w:cs="Times New Roman"/>
          <w:sz w:val="24"/>
          <w:szCs w:val="24"/>
        </w:rPr>
        <w:t xml:space="preserve"> &amp; Naik, 2007) for the mass generation of fish seed (</w:t>
      </w:r>
      <w:r w:rsidR="00611FBF">
        <w:rPr>
          <w:rFonts w:ascii="Times New Roman" w:hAnsi="Times New Roman" w:cs="Times New Roman"/>
          <w:sz w:val="24"/>
          <w:szCs w:val="24"/>
        </w:rPr>
        <w:t xml:space="preserve">Khan </w:t>
      </w:r>
      <w:r w:rsidR="00611FBF" w:rsidRPr="00611FBF">
        <w:rPr>
          <w:rFonts w:ascii="Times New Roman" w:hAnsi="Times New Roman" w:cs="Times New Roman"/>
          <w:sz w:val="24"/>
          <w:szCs w:val="24"/>
        </w:rPr>
        <w:t>&amp;</w:t>
      </w:r>
      <w:r w:rsidR="005B5A5F" w:rsidRPr="00611FBF">
        <w:rPr>
          <w:rFonts w:ascii="Times New Roman" w:hAnsi="Times New Roman" w:cs="Times New Roman"/>
          <w:sz w:val="24"/>
          <w:szCs w:val="24"/>
        </w:rPr>
        <w:t xml:space="preserve"> </w:t>
      </w:r>
      <w:proofErr w:type="spellStart"/>
      <w:r w:rsidR="005B5A5F" w:rsidRPr="00611FBF">
        <w:rPr>
          <w:rFonts w:ascii="Times New Roman" w:hAnsi="Times New Roman" w:cs="Times New Roman"/>
          <w:sz w:val="24"/>
          <w:szCs w:val="24"/>
        </w:rPr>
        <w:t>Chattah</w:t>
      </w:r>
      <w:proofErr w:type="spellEnd"/>
      <w:r w:rsidR="005B5A5F" w:rsidRPr="00611FBF">
        <w:rPr>
          <w:rFonts w:ascii="Times New Roman" w:hAnsi="Times New Roman" w:cs="Times New Roman"/>
          <w:sz w:val="24"/>
          <w:szCs w:val="24"/>
        </w:rPr>
        <w:t xml:space="preserve">, 2016), first pituitary extract (1970s) and subsequently </w:t>
      </w:r>
      <w:proofErr w:type="spellStart"/>
      <w:r w:rsidR="005B5A5F" w:rsidRPr="00611FBF">
        <w:rPr>
          <w:rFonts w:ascii="Times New Roman" w:hAnsi="Times New Roman" w:cs="Times New Roman"/>
          <w:sz w:val="24"/>
          <w:szCs w:val="24"/>
        </w:rPr>
        <w:t>Ovaprim</w:t>
      </w:r>
      <w:proofErr w:type="spellEnd"/>
      <w:r w:rsidR="005B5A5F" w:rsidRPr="00611FBF">
        <w:rPr>
          <w:rFonts w:ascii="Times New Roman" w:hAnsi="Times New Roman" w:cs="Times New Roman"/>
          <w:sz w:val="24"/>
          <w:szCs w:val="24"/>
        </w:rPr>
        <w:t>, a synthetic equivalent (1980s) is being used.</w:t>
      </w:r>
      <w:r w:rsidR="00EB6C6A">
        <w:rPr>
          <w:rFonts w:ascii="Times New Roman" w:hAnsi="Times New Roman" w:cs="Times New Roman"/>
          <w:sz w:val="24"/>
          <w:szCs w:val="24"/>
        </w:rPr>
        <w:t xml:space="preserve"> </w:t>
      </w:r>
    </w:p>
    <w:p w14:paraId="32100610" w14:textId="73BCF79D" w:rsidR="005B5A5F" w:rsidRPr="00611FBF" w:rsidRDefault="00EB6C6A" w:rsidP="00611FBF">
      <w:pPr>
        <w:spacing w:line="240" w:lineRule="auto"/>
        <w:jc w:val="both"/>
        <w:rPr>
          <w:rFonts w:ascii="Times New Roman" w:hAnsi="Times New Roman" w:cs="Times New Roman"/>
          <w:sz w:val="24"/>
          <w:szCs w:val="24"/>
        </w:rPr>
      </w:pPr>
      <w:r w:rsidRPr="00BD5484">
        <w:rPr>
          <w:rFonts w:ascii="Cambria" w:hAnsi="Cambria"/>
          <w:color w:val="1B1B1B"/>
          <w:szCs w:val="28"/>
          <w:highlight w:val="yellow"/>
          <w:shd w:val="clear" w:color="auto" w:fill="FFFFFF"/>
        </w:rPr>
        <w:lastRenderedPageBreak/>
        <w:t xml:space="preserve">Selection of males for reproduction is of great importance for </w:t>
      </w:r>
      <w:r w:rsidR="00BD5484">
        <w:rPr>
          <w:rFonts w:ascii="Cambria" w:hAnsi="Cambria"/>
          <w:color w:val="1B1B1B"/>
          <w:szCs w:val="28"/>
          <w:highlight w:val="yellow"/>
          <w:shd w:val="clear" w:color="auto" w:fill="FFFFFF"/>
        </w:rPr>
        <w:t xml:space="preserve">the </w:t>
      </w:r>
      <w:r w:rsidRPr="00BD5484">
        <w:rPr>
          <w:rFonts w:ascii="Cambria" w:hAnsi="Cambria"/>
          <w:color w:val="1B1B1B"/>
          <w:szCs w:val="28"/>
          <w:highlight w:val="yellow"/>
          <w:shd w:val="clear" w:color="auto" w:fill="FFFFFF"/>
        </w:rPr>
        <w:t>poultry industry. It is therefore mandatory to monitor semen quality traits routinely to evaluate their reproductive capacity</w:t>
      </w:r>
      <w:r w:rsidRPr="00BD5484">
        <w:rPr>
          <w:rFonts w:ascii="Times New Roman" w:hAnsi="Times New Roman" w:cs="Times New Roman"/>
          <w:sz w:val="20"/>
          <w:szCs w:val="24"/>
          <w:highlight w:val="yellow"/>
        </w:rPr>
        <w:t xml:space="preserve">. </w:t>
      </w:r>
      <w:r w:rsidR="00BD5484">
        <w:rPr>
          <w:rFonts w:ascii="Cambria" w:hAnsi="Cambria"/>
          <w:color w:val="1B1B1B"/>
          <w:szCs w:val="28"/>
          <w:highlight w:val="yellow"/>
          <w:shd w:val="clear" w:color="auto" w:fill="FFFFFF"/>
        </w:rPr>
        <w:t>S</w:t>
      </w:r>
      <w:r w:rsidRPr="00BD5484">
        <w:rPr>
          <w:rFonts w:ascii="Cambria" w:hAnsi="Cambria"/>
          <w:color w:val="1B1B1B"/>
          <w:szCs w:val="28"/>
          <w:highlight w:val="yellow"/>
          <w:shd w:val="clear" w:color="auto" w:fill="FFFFFF"/>
        </w:rPr>
        <w:t>tandard staining techniques used to evaluate semen quality and spermatozoa are usually inadequate to recognize abnormalities in the morphological structure of sperm cells</w:t>
      </w:r>
      <w:r w:rsidR="001944BF" w:rsidRPr="005D39E5">
        <w:rPr>
          <w:rFonts w:ascii="Cambria" w:hAnsi="Cambria"/>
          <w:color w:val="1B1B1B"/>
          <w:szCs w:val="28"/>
          <w:highlight w:val="yellow"/>
          <w:shd w:val="clear" w:color="auto" w:fill="FFFFFF"/>
        </w:rPr>
        <w:t xml:space="preserve"> (</w:t>
      </w:r>
      <w:proofErr w:type="spellStart"/>
      <w:r w:rsidR="001944BF" w:rsidRPr="00BD5484">
        <w:rPr>
          <w:rFonts w:ascii="Times New Roman" w:eastAsia="Times New Roman" w:hAnsi="Times New Roman" w:cs="Times New Roman"/>
          <w:color w:val="1B1B1B"/>
          <w:sz w:val="20"/>
          <w:szCs w:val="24"/>
          <w:highlight w:val="yellow"/>
          <w:lang w:val="en-US"/>
        </w:rPr>
        <w:t>Tesfay</w:t>
      </w:r>
      <w:proofErr w:type="spellEnd"/>
      <w:r w:rsidR="001944BF" w:rsidRPr="00BD5484">
        <w:rPr>
          <w:rFonts w:ascii="Times New Roman" w:eastAsia="Times New Roman" w:hAnsi="Times New Roman" w:cs="Times New Roman"/>
          <w:color w:val="1B1B1B"/>
          <w:sz w:val="20"/>
          <w:szCs w:val="24"/>
          <w:highlight w:val="yellow"/>
          <w:lang w:val="en-US"/>
        </w:rPr>
        <w:t xml:space="preserve"> et al., 2020</w:t>
      </w:r>
      <w:r w:rsidR="001944BF" w:rsidRPr="005D39E5">
        <w:rPr>
          <w:rFonts w:ascii="Cambria" w:hAnsi="Cambria"/>
          <w:color w:val="1B1B1B"/>
          <w:szCs w:val="28"/>
          <w:highlight w:val="yellow"/>
          <w:shd w:val="clear" w:color="auto" w:fill="FFFFFF"/>
        </w:rPr>
        <w:t>)</w:t>
      </w:r>
      <w:r w:rsidRPr="00BD5484">
        <w:rPr>
          <w:rFonts w:ascii="Times New Roman" w:hAnsi="Times New Roman" w:cs="Times New Roman"/>
          <w:sz w:val="20"/>
          <w:szCs w:val="24"/>
          <w:highlight w:val="yellow"/>
        </w:rPr>
        <w:t>.</w:t>
      </w:r>
      <w:r w:rsidRPr="00BD5484">
        <w:rPr>
          <w:rFonts w:ascii="Times New Roman" w:hAnsi="Times New Roman" w:cs="Times New Roman"/>
          <w:sz w:val="20"/>
          <w:szCs w:val="24"/>
        </w:rPr>
        <w:t xml:space="preserve"> </w:t>
      </w:r>
      <w:r w:rsidR="008868BA" w:rsidRPr="00611FBF">
        <w:rPr>
          <w:rFonts w:ascii="Times New Roman" w:hAnsi="Times New Roman" w:cs="Times New Roman"/>
          <w:sz w:val="24"/>
          <w:szCs w:val="24"/>
        </w:rPr>
        <w:t>Sperm quality, a measure of sperm's capacity to successfully fertilize an egg, varies greatly and is influenced by a number of external factors, including environmental temperature, feed quality, and feeding schedule (</w:t>
      </w:r>
      <w:proofErr w:type="spellStart"/>
      <w:r w:rsidR="008868BA" w:rsidRPr="00611FBF">
        <w:rPr>
          <w:rFonts w:ascii="Times New Roman" w:hAnsi="Times New Roman" w:cs="Times New Roman"/>
          <w:sz w:val="24"/>
          <w:szCs w:val="24"/>
        </w:rPr>
        <w:t>Adewumi</w:t>
      </w:r>
      <w:proofErr w:type="spellEnd"/>
      <w:r w:rsidR="008868BA" w:rsidRPr="00611FBF">
        <w:rPr>
          <w:rFonts w:ascii="Times New Roman" w:hAnsi="Times New Roman" w:cs="Times New Roman"/>
          <w:sz w:val="24"/>
          <w:szCs w:val="24"/>
        </w:rPr>
        <w:t xml:space="preserve"> </w:t>
      </w:r>
      <w:r w:rsidR="008868BA" w:rsidRPr="00611FBF">
        <w:rPr>
          <w:rFonts w:ascii="Times New Roman" w:hAnsi="Times New Roman" w:cs="Times New Roman"/>
          <w:i/>
          <w:sz w:val="24"/>
          <w:szCs w:val="24"/>
        </w:rPr>
        <w:t>et al.,</w:t>
      </w:r>
      <w:r w:rsidR="008868BA" w:rsidRPr="00611FBF">
        <w:rPr>
          <w:rFonts w:ascii="Times New Roman" w:hAnsi="Times New Roman" w:cs="Times New Roman"/>
          <w:sz w:val="24"/>
          <w:szCs w:val="24"/>
        </w:rPr>
        <w:t xml:space="preserve"> 2005; Islam and Akhter, 2011). Sperm morphology, semen production indicators (such as sperm volume and density), sperm motility, and seminal plasma composition are some of the factors that are used to evaluate the quality of sperm (</w:t>
      </w:r>
      <w:proofErr w:type="spellStart"/>
      <w:r w:rsidR="008868BA" w:rsidRPr="00611FBF">
        <w:rPr>
          <w:rFonts w:ascii="Times New Roman" w:hAnsi="Times New Roman" w:cs="Times New Roman"/>
          <w:sz w:val="24"/>
          <w:szCs w:val="24"/>
        </w:rPr>
        <w:t>Stoss</w:t>
      </w:r>
      <w:proofErr w:type="spellEnd"/>
      <w:r w:rsidR="008868BA" w:rsidRPr="00611FBF">
        <w:rPr>
          <w:rFonts w:ascii="Times New Roman" w:hAnsi="Times New Roman" w:cs="Times New Roman"/>
          <w:sz w:val="24"/>
          <w:szCs w:val="24"/>
        </w:rPr>
        <w:t xml:space="preserve">, 1983; </w:t>
      </w:r>
      <w:proofErr w:type="spellStart"/>
      <w:r w:rsidR="008868BA" w:rsidRPr="00611FBF">
        <w:rPr>
          <w:rFonts w:ascii="Times New Roman" w:hAnsi="Times New Roman" w:cs="Times New Roman"/>
          <w:sz w:val="24"/>
          <w:szCs w:val="24"/>
        </w:rPr>
        <w:t>Billard</w:t>
      </w:r>
      <w:proofErr w:type="spellEnd"/>
      <w:r w:rsidR="008868BA" w:rsidRPr="00611FBF">
        <w:rPr>
          <w:rFonts w:ascii="Times New Roman" w:hAnsi="Times New Roman" w:cs="Times New Roman"/>
          <w:sz w:val="24"/>
          <w:szCs w:val="24"/>
        </w:rPr>
        <w:t xml:space="preserve"> </w:t>
      </w:r>
      <w:r w:rsidR="008868BA" w:rsidRPr="00611FBF">
        <w:rPr>
          <w:rFonts w:ascii="Times New Roman" w:hAnsi="Times New Roman" w:cs="Times New Roman"/>
          <w:i/>
          <w:sz w:val="24"/>
          <w:szCs w:val="24"/>
        </w:rPr>
        <w:t>et al.,</w:t>
      </w:r>
      <w:r w:rsidR="008868BA" w:rsidRPr="00611FBF">
        <w:rPr>
          <w:rFonts w:ascii="Times New Roman" w:hAnsi="Times New Roman" w:cs="Times New Roman"/>
          <w:sz w:val="24"/>
          <w:szCs w:val="24"/>
        </w:rPr>
        <w:t xml:space="preserve"> 1995; </w:t>
      </w:r>
      <w:proofErr w:type="spellStart"/>
      <w:r w:rsidR="008868BA" w:rsidRPr="00611FBF">
        <w:rPr>
          <w:rFonts w:ascii="Times New Roman" w:hAnsi="Times New Roman" w:cs="Times New Roman"/>
          <w:sz w:val="24"/>
          <w:szCs w:val="24"/>
        </w:rPr>
        <w:t>Linhart</w:t>
      </w:r>
      <w:proofErr w:type="spellEnd"/>
      <w:r w:rsidR="008868BA" w:rsidRPr="00611FBF">
        <w:rPr>
          <w:rFonts w:ascii="Times New Roman" w:hAnsi="Times New Roman" w:cs="Times New Roman"/>
          <w:sz w:val="24"/>
          <w:szCs w:val="24"/>
        </w:rPr>
        <w:t xml:space="preserve"> </w:t>
      </w:r>
      <w:r w:rsidR="008868BA" w:rsidRPr="00611FBF">
        <w:rPr>
          <w:rFonts w:ascii="Times New Roman" w:hAnsi="Times New Roman" w:cs="Times New Roman"/>
          <w:i/>
          <w:sz w:val="24"/>
          <w:szCs w:val="24"/>
        </w:rPr>
        <w:t>et al.,</w:t>
      </w:r>
      <w:r w:rsidR="008868BA" w:rsidRPr="00611FBF">
        <w:rPr>
          <w:rFonts w:ascii="Times New Roman" w:hAnsi="Times New Roman" w:cs="Times New Roman"/>
          <w:sz w:val="24"/>
          <w:szCs w:val="24"/>
        </w:rPr>
        <w:t xml:space="preserve"> 2000; </w:t>
      </w:r>
      <w:proofErr w:type="spellStart"/>
      <w:r w:rsidR="008868BA" w:rsidRPr="00611FBF">
        <w:rPr>
          <w:rFonts w:ascii="Times New Roman" w:hAnsi="Times New Roman" w:cs="Times New Roman"/>
          <w:sz w:val="24"/>
          <w:szCs w:val="24"/>
        </w:rPr>
        <w:t>Rurangwa</w:t>
      </w:r>
      <w:proofErr w:type="spellEnd"/>
      <w:r w:rsidR="008868BA" w:rsidRPr="00611FBF">
        <w:rPr>
          <w:rFonts w:ascii="Times New Roman" w:hAnsi="Times New Roman" w:cs="Times New Roman"/>
          <w:sz w:val="24"/>
          <w:szCs w:val="24"/>
        </w:rPr>
        <w:t xml:space="preserve"> </w:t>
      </w:r>
      <w:r w:rsidR="008868BA" w:rsidRPr="00611FBF">
        <w:rPr>
          <w:rFonts w:ascii="Times New Roman" w:hAnsi="Times New Roman" w:cs="Times New Roman"/>
          <w:i/>
          <w:sz w:val="24"/>
          <w:szCs w:val="24"/>
        </w:rPr>
        <w:t>et al.,</w:t>
      </w:r>
      <w:r w:rsidR="008868BA" w:rsidRPr="00611FBF">
        <w:rPr>
          <w:rFonts w:ascii="Times New Roman" w:hAnsi="Times New Roman" w:cs="Times New Roman"/>
          <w:sz w:val="24"/>
          <w:szCs w:val="24"/>
        </w:rPr>
        <w:t xml:space="preserve"> 2004; </w:t>
      </w:r>
      <w:proofErr w:type="spellStart"/>
      <w:r w:rsidR="008868BA" w:rsidRPr="00611FBF">
        <w:rPr>
          <w:rFonts w:ascii="Times New Roman" w:hAnsi="Times New Roman" w:cs="Times New Roman"/>
          <w:sz w:val="24"/>
          <w:szCs w:val="24"/>
        </w:rPr>
        <w:t>Alavi</w:t>
      </w:r>
      <w:proofErr w:type="spellEnd"/>
      <w:r w:rsidR="008868BA" w:rsidRPr="00611FBF">
        <w:rPr>
          <w:rFonts w:ascii="Times New Roman" w:hAnsi="Times New Roman" w:cs="Times New Roman"/>
          <w:sz w:val="24"/>
          <w:szCs w:val="24"/>
        </w:rPr>
        <w:t xml:space="preserve"> and </w:t>
      </w:r>
      <w:proofErr w:type="spellStart"/>
      <w:r w:rsidR="008868BA" w:rsidRPr="00611FBF">
        <w:rPr>
          <w:rFonts w:ascii="Times New Roman" w:hAnsi="Times New Roman" w:cs="Times New Roman"/>
          <w:sz w:val="24"/>
          <w:szCs w:val="24"/>
        </w:rPr>
        <w:t>Cosson</w:t>
      </w:r>
      <w:proofErr w:type="spellEnd"/>
      <w:r w:rsidR="008868BA" w:rsidRPr="00611FBF">
        <w:rPr>
          <w:rFonts w:ascii="Times New Roman" w:hAnsi="Times New Roman" w:cs="Times New Roman"/>
          <w:sz w:val="24"/>
          <w:szCs w:val="24"/>
        </w:rPr>
        <w:t>, 2006).</w:t>
      </w:r>
      <w:r w:rsidR="00BF21E1">
        <w:rPr>
          <w:rFonts w:ascii="Times New Roman" w:hAnsi="Times New Roman" w:cs="Times New Roman"/>
          <w:sz w:val="24"/>
          <w:szCs w:val="24"/>
        </w:rPr>
        <w:t xml:space="preserve"> </w:t>
      </w:r>
      <w:r w:rsidR="00BF21E1" w:rsidRPr="00BD5484">
        <w:rPr>
          <w:rFonts w:ascii="Georgia" w:hAnsi="Georgia"/>
          <w:color w:val="1F1F1F"/>
          <w:highlight w:val="yellow"/>
        </w:rPr>
        <w:t>Sperm quality is assessed by its capacity to fertilize an egg, followed by the ability to produce viable offspring. The most used sperm quality biomarkers are motility and velocity, but these kinematic parameters only assess one portion of the cell's attributes - the ability to move toward the egg</w:t>
      </w:r>
      <w:r w:rsidR="00BF21E1">
        <w:rPr>
          <w:rFonts w:ascii="Georgia" w:hAnsi="Georgia"/>
          <w:color w:val="1F1F1F"/>
          <w:highlight w:val="yellow"/>
        </w:rPr>
        <w:t xml:space="preserve"> (</w:t>
      </w:r>
      <w:r w:rsidR="00BF21E1" w:rsidRPr="003040A1">
        <w:rPr>
          <w:rFonts w:ascii="Arial" w:hAnsi="Arial" w:cs="Arial"/>
          <w:color w:val="222222"/>
          <w:sz w:val="20"/>
          <w:szCs w:val="20"/>
          <w:highlight w:val="yellow"/>
          <w:shd w:val="clear" w:color="auto" w:fill="FFFFFF"/>
        </w:rPr>
        <w:t>Hess</w:t>
      </w:r>
      <w:r w:rsidR="00BF21E1">
        <w:rPr>
          <w:rFonts w:ascii="Arial" w:hAnsi="Arial" w:cs="Arial"/>
          <w:color w:val="222222"/>
          <w:sz w:val="20"/>
          <w:szCs w:val="20"/>
          <w:highlight w:val="yellow"/>
          <w:shd w:val="clear" w:color="auto" w:fill="FFFFFF"/>
        </w:rPr>
        <w:t xml:space="preserve"> et al., 2024</w:t>
      </w:r>
      <w:r w:rsidR="00BF21E1">
        <w:rPr>
          <w:rFonts w:ascii="Georgia" w:hAnsi="Georgia"/>
          <w:color w:val="1F1F1F"/>
          <w:highlight w:val="yellow"/>
        </w:rPr>
        <w:t>)</w:t>
      </w:r>
      <w:r w:rsidR="006341B6">
        <w:rPr>
          <w:rFonts w:ascii="Georgia" w:hAnsi="Georgia"/>
          <w:color w:val="1F1F1F"/>
          <w:highlight w:val="yellow"/>
        </w:rPr>
        <w:t>.</w:t>
      </w:r>
    </w:p>
    <w:p w14:paraId="2BC570BA" w14:textId="5686CEF6" w:rsidR="008868BA" w:rsidRPr="00611FBF" w:rsidRDefault="008868BA" w:rsidP="00611FBF">
      <w:pPr>
        <w:spacing w:line="240" w:lineRule="auto"/>
        <w:jc w:val="both"/>
        <w:rPr>
          <w:rFonts w:ascii="Times New Roman" w:hAnsi="Times New Roman" w:cs="Times New Roman"/>
          <w:sz w:val="24"/>
          <w:szCs w:val="24"/>
        </w:rPr>
      </w:pPr>
      <w:r w:rsidRPr="00611FBF">
        <w:rPr>
          <w:rFonts w:ascii="Times New Roman" w:hAnsi="Times New Roman" w:cs="Times New Roman"/>
          <w:sz w:val="24"/>
          <w:szCs w:val="24"/>
        </w:rPr>
        <w:t xml:space="preserve">About 20 years ago, </w:t>
      </w:r>
      <w:r w:rsidR="00BD5484">
        <w:rPr>
          <w:rFonts w:ascii="Times New Roman" w:hAnsi="Times New Roman" w:cs="Times New Roman"/>
          <w:sz w:val="24"/>
          <w:szCs w:val="24"/>
        </w:rPr>
        <w:t xml:space="preserve">a </w:t>
      </w:r>
      <w:r w:rsidRPr="00611FBF">
        <w:rPr>
          <w:rFonts w:ascii="Times New Roman" w:hAnsi="Times New Roman" w:cs="Times New Roman"/>
          <w:sz w:val="24"/>
          <w:szCs w:val="24"/>
        </w:rPr>
        <w:t>new technology called computer-aided sperm analysis (CASA) was introduced for assessing sperm motility. It has drawn a lot of attention because of its speed, ease of use, repeatability, and objectivity (</w:t>
      </w:r>
      <w:proofErr w:type="spellStart"/>
      <w:r w:rsidRPr="00611FBF">
        <w:rPr>
          <w:rFonts w:ascii="Times New Roman" w:hAnsi="Times New Roman" w:cs="Times New Roman"/>
          <w:sz w:val="24"/>
          <w:szCs w:val="24"/>
        </w:rPr>
        <w:t>Fauvel</w:t>
      </w:r>
      <w:proofErr w:type="spellEnd"/>
      <w:r w:rsidRPr="00611FBF">
        <w:rPr>
          <w:rFonts w:ascii="Times New Roman" w:hAnsi="Times New Roman" w:cs="Times New Roman"/>
          <w:sz w:val="24"/>
          <w:szCs w:val="24"/>
        </w:rPr>
        <w:t xml:space="preserve">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2010). The CASA system uses a variety of photomicrography and video-micrograph</w:t>
      </w:r>
      <w:r w:rsidR="00BD5484">
        <w:rPr>
          <w:rFonts w:ascii="Times New Roman" w:hAnsi="Times New Roman" w:cs="Times New Roman"/>
          <w:sz w:val="24"/>
          <w:szCs w:val="24"/>
        </w:rPr>
        <w:t>y</w:t>
      </w:r>
      <w:r w:rsidRPr="00611FBF">
        <w:rPr>
          <w:rFonts w:ascii="Times New Roman" w:hAnsi="Times New Roman" w:cs="Times New Roman"/>
          <w:sz w:val="24"/>
          <w:szCs w:val="24"/>
        </w:rPr>
        <w:t xml:space="preserve"> techniques to see and digitize successive images of sperm. According to </w:t>
      </w:r>
      <w:proofErr w:type="spellStart"/>
      <w:r w:rsidRPr="00611FBF">
        <w:rPr>
          <w:rFonts w:ascii="Times New Roman" w:hAnsi="Times New Roman" w:cs="Times New Roman"/>
          <w:sz w:val="24"/>
          <w:szCs w:val="24"/>
        </w:rPr>
        <w:t>Fauvel</w:t>
      </w:r>
      <w:proofErr w:type="spellEnd"/>
      <w:r w:rsidRPr="00611FBF">
        <w:rPr>
          <w:rFonts w:ascii="Times New Roman" w:hAnsi="Times New Roman" w:cs="Times New Roman"/>
          <w:sz w:val="24"/>
          <w:szCs w:val="24"/>
        </w:rPr>
        <w:t xml:space="preserve">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(2010), the CASA has provided accurate and significant information on sperm quantity, kinetics, and dynamics. Furthermore, to provide accurate information on sperm quality, computer-assisted sperm analysis (CASA) systems are being employed more and more to evaluate motility characteristics like linearity (LIN), average path velocity (VAP), and curvilinear velocity (VCL) (</w:t>
      </w:r>
      <w:proofErr w:type="spellStart"/>
      <w:r w:rsidRPr="00611FBF">
        <w:rPr>
          <w:rFonts w:ascii="Times New Roman" w:hAnsi="Times New Roman" w:cs="Times New Roman"/>
          <w:sz w:val="24"/>
          <w:szCs w:val="24"/>
        </w:rPr>
        <w:t>Sahu</w:t>
      </w:r>
      <w:proofErr w:type="spellEnd"/>
      <w:r w:rsidRPr="00611FBF">
        <w:rPr>
          <w:rFonts w:ascii="Times New Roman" w:hAnsi="Times New Roman" w:cs="Times New Roman"/>
          <w:sz w:val="24"/>
          <w:szCs w:val="24"/>
        </w:rPr>
        <w:t xml:space="preserve"> </w:t>
      </w:r>
      <w:r w:rsidRPr="00611FBF">
        <w:rPr>
          <w:rFonts w:ascii="Times New Roman" w:hAnsi="Times New Roman" w:cs="Times New Roman"/>
          <w:i/>
          <w:sz w:val="24"/>
          <w:szCs w:val="24"/>
        </w:rPr>
        <w:t>et al.,</w:t>
      </w:r>
      <w:r w:rsidRPr="00611FBF">
        <w:rPr>
          <w:rFonts w:ascii="Times New Roman" w:hAnsi="Times New Roman" w:cs="Times New Roman"/>
          <w:sz w:val="24"/>
          <w:szCs w:val="24"/>
        </w:rPr>
        <w:t xml:space="preserve"> 2023). It is acknowledged that, in contrast to microscopic subjective procedures, CASA technology has offered an accurate assessment of sperm motility.</w:t>
      </w:r>
    </w:p>
    <w:p w14:paraId="50824C09" w14:textId="77777777" w:rsidR="009668A2" w:rsidRPr="00611FBF" w:rsidRDefault="009668A2" w:rsidP="00D976A2">
      <w:pPr>
        <w:spacing w:line="240" w:lineRule="auto"/>
        <w:outlineLvl w:val="0"/>
        <w:rPr>
          <w:rFonts w:ascii="Times New Roman" w:hAnsi="Times New Roman" w:cs="Times New Roman"/>
          <w:b/>
          <w:bCs/>
          <w:sz w:val="24"/>
          <w:szCs w:val="24"/>
        </w:rPr>
      </w:pPr>
      <w:r w:rsidRPr="00611FBF">
        <w:rPr>
          <w:rFonts w:ascii="Times New Roman" w:hAnsi="Times New Roman" w:cs="Times New Roman"/>
          <w:b/>
          <w:bCs/>
          <w:sz w:val="24"/>
          <w:szCs w:val="24"/>
        </w:rPr>
        <w:t>MATERIALS AND METHODS</w:t>
      </w:r>
    </w:p>
    <w:p w14:paraId="31ABE583" w14:textId="77777777" w:rsidR="005B213E" w:rsidRPr="00611FBF" w:rsidRDefault="009668A2" w:rsidP="00D976A2">
      <w:pPr>
        <w:spacing w:line="240" w:lineRule="auto"/>
        <w:jc w:val="both"/>
        <w:outlineLvl w:val="0"/>
        <w:rPr>
          <w:rFonts w:ascii="Times New Roman" w:hAnsi="Times New Roman" w:cs="Times New Roman"/>
          <w:b/>
          <w:bCs/>
          <w:sz w:val="24"/>
          <w:szCs w:val="24"/>
        </w:rPr>
      </w:pPr>
      <w:r w:rsidRPr="00611FBF">
        <w:rPr>
          <w:rFonts w:ascii="Times New Roman" w:hAnsi="Times New Roman" w:cs="Times New Roman"/>
          <w:b/>
          <w:bCs/>
          <w:sz w:val="24"/>
          <w:szCs w:val="24"/>
        </w:rPr>
        <w:t>Source of Animal</w:t>
      </w:r>
    </w:p>
    <w:p w14:paraId="2A90B02D" w14:textId="645AF26D" w:rsidR="00EE1EF1" w:rsidRPr="00611FBF" w:rsidRDefault="00EE1EF1" w:rsidP="00611FBF">
      <w:pPr>
        <w:spacing w:line="240" w:lineRule="auto"/>
        <w:jc w:val="both"/>
        <w:rPr>
          <w:rFonts w:ascii="Times New Roman" w:hAnsi="Times New Roman" w:cs="Times New Roman"/>
          <w:b/>
          <w:bCs/>
          <w:sz w:val="24"/>
          <w:szCs w:val="24"/>
        </w:rPr>
      </w:pPr>
      <w:r w:rsidRPr="00611FBF">
        <w:rPr>
          <w:rFonts w:ascii="Times New Roman" w:eastAsia="Times New Roman" w:hAnsi="Times New Roman" w:cs="Times New Roman"/>
          <w:sz w:val="24"/>
          <w:szCs w:val="24"/>
          <w:lang w:eastAsia="en-IN" w:bidi="hi-IN"/>
        </w:rPr>
        <w:t>The present study was conducted using ten sexually mature male rohu (</w:t>
      </w:r>
      <w:proofErr w:type="spellStart"/>
      <w:r w:rsidRPr="00611FBF">
        <w:rPr>
          <w:rFonts w:ascii="Times New Roman" w:eastAsia="Times New Roman" w:hAnsi="Times New Roman" w:cs="Times New Roman"/>
          <w:i/>
          <w:iCs/>
          <w:sz w:val="24"/>
          <w:szCs w:val="24"/>
          <w:lang w:eastAsia="en-IN" w:bidi="hi-IN"/>
        </w:rPr>
        <w:t>Labeo</w:t>
      </w:r>
      <w:proofErr w:type="spellEnd"/>
      <w:r w:rsidRPr="00611FBF">
        <w:rPr>
          <w:rFonts w:ascii="Times New Roman" w:eastAsia="Times New Roman" w:hAnsi="Times New Roman" w:cs="Times New Roman"/>
          <w:i/>
          <w:iCs/>
          <w:sz w:val="24"/>
          <w:szCs w:val="24"/>
          <w:lang w:eastAsia="en-IN" w:bidi="hi-IN"/>
        </w:rPr>
        <w:t xml:space="preserve"> </w:t>
      </w:r>
      <w:proofErr w:type="spellStart"/>
      <w:r w:rsidRPr="00611FBF">
        <w:rPr>
          <w:rFonts w:ascii="Times New Roman" w:eastAsia="Times New Roman" w:hAnsi="Times New Roman" w:cs="Times New Roman"/>
          <w:i/>
          <w:iCs/>
          <w:sz w:val="24"/>
          <w:szCs w:val="24"/>
          <w:lang w:eastAsia="en-IN" w:bidi="hi-IN"/>
        </w:rPr>
        <w:t>rohita</w:t>
      </w:r>
      <w:proofErr w:type="spellEnd"/>
      <w:r w:rsidRPr="00611FBF">
        <w:rPr>
          <w:rFonts w:ascii="Times New Roman" w:eastAsia="Times New Roman" w:hAnsi="Times New Roman" w:cs="Times New Roman"/>
          <w:sz w:val="24"/>
          <w:szCs w:val="24"/>
          <w:lang w:eastAsia="en-IN" w:bidi="hi-IN"/>
        </w:rPr>
        <w:t>) obtained from the Live Fish Germplasm Resource Centre, ICAR–NBFGR</w:t>
      </w:r>
      <w:r w:rsidR="009668A2" w:rsidRPr="00611FBF">
        <w:rPr>
          <w:rFonts w:ascii="Times New Roman" w:hAnsi="Times New Roman" w:cs="Times New Roman"/>
          <w:color w:val="000000"/>
          <w:sz w:val="24"/>
          <w:szCs w:val="24"/>
        </w:rPr>
        <w:t>.</w:t>
      </w:r>
      <w:r w:rsidRPr="00611FBF">
        <w:rPr>
          <w:rFonts w:ascii="Times New Roman" w:hAnsi="Times New Roman" w:cs="Times New Roman"/>
          <w:color w:val="000000"/>
          <w:sz w:val="24"/>
          <w:szCs w:val="24"/>
        </w:rPr>
        <w:t xml:space="preserve"> Individual body weight </w:t>
      </w:r>
      <w:proofErr w:type="gramStart"/>
      <w:r w:rsidRPr="00611FBF">
        <w:rPr>
          <w:rFonts w:ascii="Times New Roman" w:hAnsi="Times New Roman" w:cs="Times New Roman"/>
          <w:color w:val="000000"/>
          <w:sz w:val="24"/>
          <w:szCs w:val="24"/>
        </w:rPr>
        <w:t>were</w:t>
      </w:r>
      <w:proofErr w:type="gramEnd"/>
      <w:r w:rsidRPr="00611FBF">
        <w:rPr>
          <w:rFonts w:ascii="Times New Roman" w:hAnsi="Times New Roman" w:cs="Times New Roman"/>
          <w:color w:val="000000"/>
          <w:sz w:val="24"/>
          <w:szCs w:val="24"/>
        </w:rPr>
        <w:t xml:space="preserve"> recorded and PIT t</w:t>
      </w:r>
      <w:r w:rsidR="009668A2" w:rsidRPr="00611FBF">
        <w:rPr>
          <w:rFonts w:ascii="Times New Roman" w:hAnsi="Times New Roman" w:cs="Times New Roman"/>
          <w:color w:val="000000"/>
          <w:sz w:val="24"/>
          <w:szCs w:val="24"/>
        </w:rPr>
        <w:t>ag</w:t>
      </w:r>
      <w:r w:rsidRPr="00611FBF">
        <w:rPr>
          <w:rFonts w:ascii="Times New Roman" w:hAnsi="Times New Roman" w:cs="Times New Roman"/>
          <w:color w:val="000000"/>
          <w:sz w:val="24"/>
          <w:szCs w:val="24"/>
        </w:rPr>
        <w:t>s were</w:t>
      </w:r>
      <w:r w:rsidR="009668A2" w:rsidRPr="00611FBF">
        <w:rPr>
          <w:rFonts w:ascii="Times New Roman" w:hAnsi="Times New Roman" w:cs="Times New Roman"/>
          <w:color w:val="000000"/>
          <w:sz w:val="24"/>
          <w:szCs w:val="24"/>
        </w:rPr>
        <w:t xml:space="preserve"> injected into the dorsal region of the species for proper identification. In the hatchery</w:t>
      </w:r>
      <w:r w:rsidR="00BD5484">
        <w:rPr>
          <w:rFonts w:ascii="Times New Roman" w:hAnsi="Times New Roman" w:cs="Times New Roman"/>
          <w:color w:val="000000"/>
          <w:sz w:val="24"/>
          <w:szCs w:val="24"/>
        </w:rPr>
        <w:t>,</w:t>
      </w:r>
      <w:r w:rsidR="009668A2" w:rsidRPr="00611FBF">
        <w:rPr>
          <w:rFonts w:ascii="Times New Roman" w:hAnsi="Times New Roman" w:cs="Times New Roman"/>
          <w:color w:val="000000"/>
          <w:sz w:val="24"/>
          <w:szCs w:val="24"/>
        </w:rPr>
        <w:t xml:space="preserve"> healthy male </w:t>
      </w:r>
      <w:r w:rsidR="009455C6" w:rsidRPr="00611FBF">
        <w:rPr>
          <w:rFonts w:ascii="Times New Roman" w:hAnsi="Times New Roman" w:cs="Times New Roman"/>
          <w:color w:val="000000"/>
          <w:sz w:val="24"/>
          <w:szCs w:val="24"/>
        </w:rPr>
        <w:t>brood fish</w:t>
      </w:r>
      <w:r w:rsidR="009668A2" w:rsidRPr="00611FBF">
        <w:rPr>
          <w:rFonts w:ascii="Times New Roman" w:hAnsi="Times New Roman" w:cs="Times New Roman"/>
          <w:color w:val="000000"/>
          <w:sz w:val="24"/>
          <w:szCs w:val="24"/>
        </w:rPr>
        <w:t xml:space="preserve"> were h</w:t>
      </w:r>
      <w:r w:rsidR="00BD5484">
        <w:rPr>
          <w:rFonts w:ascii="Times New Roman" w:hAnsi="Times New Roman" w:cs="Times New Roman"/>
          <w:color w:val="000000"/>
          <w:sz w:val="24"/>
          <w:szCs w:val="24"/>
        </w:rPr>
        <w:t>e</w:t>
      </w:r>
      <w:r w:rsidR="009668A2" w:rsidRPr="00611FBF">
        <w:rPr>
          <w:rFonts w:ascii="Times New Roman" w:hAnsi="Times New Roman" w:cs="Times New Roman"/>
          <w:color w:val="000000"/>
          <w:sz w:val="24"/>
          <w:szCs w:val="24"/>
        </w:rPr>
        <w:t>ld separately in shadowed tanks and suppl</w:t>
      </w:r>
      <w:r w:rsidR="00BD5484">
        <w:rPr>
          <w:rFonts w:ascii="Times New Roman" w:hAnsi="Times New Roman" w:cs="Times New Roman"/>
          <w:color w:val="000000"/>
          <w:sz w:val="24"/>
          <w:szCs w:val="24"/>
        </w:rPr>
        <w:t>ied</w:t>
      </w:r>
      <w:r w:rsidR="009668A2" w:rsidRPr="00611FBF">
        <w:rPr>
          <w:rFonts w:ascii="Times New Roman" w:hAnsi="Times New Roman" w:cs="Times New Roman"/>
          <w:color w:val="000000"/>
          <w:sz w:val="24"/>
          <w:szCs w:val="24"/>
        </w:rPr>
        <w:t xml:space="preserve"> with well</w:t>
      </w:r>
      <w:r w:rsidR="00BD5484">
        <w:rPr>
          <w:rFonts w:ascii="Times New Roman" w:hAnsi="Times New Roman" w:cs="Times New Roman"/>
          <w:color w:val="000000"/>
          <w:sz w:val="24"/>
          <w:szCs w:val="24"/>
        </w:rPr>
        <w:t>-</w:t>
      </w:r>
      <w:r w:rsidR="009668A2" w:rsidRPr="00611FBF">
        <w:rPr>
          <w:rFonts w:ascii="Times New Roman" w:hAnsi="Times New Roman" w:cs="Times New Roman"/>
          <w:color w:val="000000"/>
          <w:sz w:val="24"/>
          <w:szCs w:val="24"/>
        </w:rPr>
        <w:t>aerated water.</w:t>
      </w:r>
      <w:r w:rsidRPr="00611FBF">
        <w:rPr>
          <w:rFonts w:ascii="Times New Roman" w:eastAsia="Times New Roman" w:hAnsi="Times New Roman" w:cs="Times New Roman"/>
          <w:sz w:val="24"/>
          <w:szCs w:val="24"/>
          <w:lang w:eastAsia="en-IN" w:bidi="hi-IN"/>
        </w:rPr>
        <w:t xml:space="preserve"> Brood stock were fed a commercial diet at 2% of body weight per day, and feeding was stopped 24 h prior to stripping.</w:t>
      </w:r>
      <w:r w:rsidR="00BD5484">
        <w:rPr>
          <w:rFonts w:ascii="Times New Roman" w:eastAsia="Times New Roman" w:hAnsi="Times New Roman" w:cs="Times New Roman"/>
          <w:sz w:val="24"/>
          <w:szCs w:val="24"/>
          <w:lang w:eastAsia="en-IN" w:bidi="hi-IN"/>
        </w:rPr>
        <w:t xml:space="preserve"> </w:t>
      </w:r>
      <w:proofErr w:type="gramStart"/>
      <w:r w:rsidR="009668A2" w:rsidRPr="00611FBF">
        <w:rPr>
          <w:rFonts w:ascii="Times New Roman" w:hAnsi="Times New Roman" w:cs="Times New Roman"/>
          <w:sz w:val="24"/>
          <w:szCs w:val="24"/>
        </w:rPr>
        <w:t>To</w:t>
      </w:r>
      <w:proofErr w:type="gramEnd"/>
      <w:r w:rsidR="009668A2" w:rsidRPr="00611FBF">
        <w:rPr>
          <w:rFonts w:ascii="Times New Roman" w:hAnsi="Times New Roman" w:cs="Times New Roman"/>
          <w:sz w:val="24"/>
          <w:szCs w:val="24"/>
        </w:rPr>
        <w:t xml:space="preserve"> keep the temperature steady and the levels of ammonia and nitrites at zero, well water was used</w:t>
      </w:r>
      <w:r w:rsidR="00BD5484">
        <w:rPr>
          <w:rFonts w:ascii="Times New Roman" w:hAnsi="Times New Roman" w:cs="Times New Roman"/>
          <w:sz w:val="24"/>
          <w:szCs w:val="24"/>
        </w:rPr>
        <w:t>,</w:t>
      </w:r>
      <w:r w:rsidR="009668A2" w:rsidRPr="00611FBF">
        <w:rPr>
          <w:rFonts w:ascii="Times New Roman" w:hAnsi="Times New Roman" w:cs="Times New Roman"/>
          <w:sz w:val="24"/>
          <w:szCs w:val="24"/>
        </w:rPr>
        <w:t xml:space="preserve"> maintained between 6 and 8 ppm of oxygen. </w:t>
      </w:r>
      <w:r w:rsidRPr="00611FBF">
        <w:rPr>
          <w:rFonts w:ascii="Times New Roman" w:eastAsia="Times New Roman" w:hAnsi="Times New Roman" w:cs="Times New Roman"/>
          <w:sz w:val="24"/>
          <w:szCs w:val="24"/>
          <w:lang w:eastAsia="en-IN" w:bidi="hi-IN"/>
        </w:rPr>
        <w:t>Fish were transported to the hatchery 12–24 h prior to stripping and acclimatized in 5000 L tanks under continuous showering for 6 h before hormonal induction.</w:t>
      </w:r>
    </w:p>
    <w:p w14:paraId="0BC3832C" w14:textId="77777777" w:rsidR="005B213E" w:rsidRPr="00611FBF" w:rsidRDefault="009668A2" w:rsidP="00D976A2">
      <w:pPr>
        <w:spacing w:before="240" w:after="0" w:line="240" w:lineRule="auto"/>
        <w:jc w:val="both"/>
        <w:outlineLvl w:val="0"/>
        <w:rPr>
          <w:rFonts w:ascii="Times New Roman" w:hAnsi="Times New Roman" w:cs="Times New Roman"/>
          <w:b/>
          <w:bCs/>
          <w:color w:val="000000"/>
          <w:sz w:val="24"/>
          <w:szCs w:val="24"/>
        </w:rPr>
      </w:pPr>
      <w:r w:rsidRPr="00611FBF">
        <w:rPr>
          <w:rFonts w:ascii="Times New Roman" w:hAnsi="Times New Roman" w:cs="Times New Roman"/>
          <w:b/>
          <w:bCs/>
          <w:color w:val="000000"/>
          <w:sz w:val="24"/>
          <w:szCs w:val="24"/>
        </w:rPr>
        <w:t>Semen Collection</w:t>
      </w:r>
    </w:p>
    <w:p w14:paraId="668BD3C6" w14:textId="3692917B" w:rsidR="009668A2" w:rsidRPr="00611FBF" w:rsidRDefault="009668A2" w:rsidP="00611FBF">
      <w:pPr>
        <w:spacing w:before="240" w:after="0" w:line="240" w:lineRule="auto"/>
        <w:jc w:val="both"/>
        <w:rPr>
          <w:rFonts w:ascii="Times New Roman" w:hAnsi="Times New Roman" w:cs="Times New Roman"/>
          <w:b/>
          <w:bCs/>
          <w:color w:val="000000"/>
          <w:sz w:val="24"/>
          <w:szCs w:val="24"/>
        </w:rPr>
      </w:pPr>
      <w:r w:rsidRPr="00611FBF">
        <w:rPr>
          <w:rFonts w:ascii="Times New Roman" w:hAnsi="Times New Roman" w:cs="Times New Roman"/>
          <w:color w:val="000000"/>
          <w:sz w:val="24"/>
          <w:szCs w:val="24"/>
        </w:rPr>
        <w:t xml:space="preserve">The male </w:t>
      </w:r>
      <w:r w:rsidR="009455C6" w:rsidRPr="00611FBF">
        <w:rPr>
          <w:rFonts w:ascii="Times New Roman" w:hAnsi="Times New Roman" w:cs="Times New Roman"/>
          <w:color w:val="000000"/>
          <w:sz w:val="24"/>
          <w:szCs w:val="24"/>
        </w:rPr>
        <w:t>brood fish</w:t>
      </w:r>
      <w:r w:rsidRPr="00611FBF">
        <w:rPr>
          <w:rFonts w:ascii="Times New Roman" w:hAnsi="Times New Roman" w:cs="Times New Roman"/>
          <w:color w:val="000000"/>
          <w:sz w:val="24"/>
          <w:szCs w:val="24"/>
        </w:rPr>
        <w:t xml:space="preserve"> were induced with WOVA-FH (</w:t>
      </w:r>
      <w:proofErr w:type="spellStart"/>
      <w:r w:rsidRPr="00611FBF">
        <w:rPr>
          <w:rFonts w:ascii="Times New Roman" w:hAnsi="Times New Roman" w:cs="Times New Roman"/>
          <w:color w:val="000000"/>
          <w:sz w:val="24"/>
          <w:szCs w:val="24"/>
        </w:rPr>
        <w:t>Biostadt</w:t>
      </w:r>
      <w:proofErr w:type="spellEnd"/>
      <w:r w:rsidRPr="00611FBF">
        <w:rPr>
          <w:rFonts w:ascii="Times New Roman" w:hAnsi="Times New Roman" w:cs="Times New Roman"/>
          <w:color w:val="000000"/>
          <w:sz w:val="24"/>
          <w:szCs w:val="24"/>
        </w:rPr>
        <w:t xml:space="preserve"> India Limited, Mumbai) at a dose of 0.2 mg/kg body weight. </w:t>
      </w:r>
      <w:r w:rsidR="005B213E" w:rsidRPr="00611FBF">
        <w:rPr>
          <w:rFonts w:ascii="Times New Roman" w:hAnsi="Times New Roman" w:cs="Times New Roman"/>
          <w:color w:val="000000"/>
          <w:sz w:val="24"/>
          <w:szCs w:val="24"/>
        </w:rPr>
        <w:t>Prior to semen collection</w:t>
      </w:r>
      <w:r w:rsidRPr="00611FBF">
        <w:rPr>
          <w:rFonts w:ascii="Times New Roman" w:hAnsi="Times New Roman" w:cs="Times New Roman"/>
          <w:color w:val="000000"/>
          <w:sz w:val="24"/>
          <w:szCs w:val="24"/>
        </w:rPr>
        <w:t>, the male brood fish were anesthetize</w:t>
      </w:r>
      <w:r w:rsidR="005B213E" w:rsidRPr="00611FBF">
        <w:rPr>
          <w:rFonts w:ascii="Times New Roman" w:hAnsi="Times New Roman" w:cs="Times New Roman"/>
          <w:color w:val="000000"/>
          <w:sz w:val="24"/>
          <w:szCs w:val="24"/>
        </w:rPr>
        <w:t>d</w:t>
      </w:r>
      <w:r w:rsidRPr="00611FBF">
        <w:rPr>
          <w:rFonts w:ascii="Times New Roman" w:hAnsi="Times New Roman" w:cs="Times New Roman"/>
          <w:color w:val="000000"/>
          <w:sz w:val="24"/>
          <w:szCs w:val="24"/>
        </w:rPr>
        <w:t xml:space="preserve"> using phenoxyethanol (</w:t>
      </w:r>
      <w:proofErr w:type="spellStart"/>
      <w:r w:rsidRPr="00611FBF">
        <w:rPr>
          <w:rFonts w:ascii="Times New Roman" w:hAnsi="Times New Roman" w:cs="Times New Roman"/>
          <w:color w:val="000000"/>
          <w:sz w:val="24"/>
          <w:szCs w:val="24"/>
        </w:rPr>
        <w:t>Bernath</w:t>
      </w:r>
      <w:proofErr w:type="spellEnd"/>
      <w:r w:rsidRPr="00611FBF">
        <w:rPr>
          <w:rFonts w:ascii="Times New Roman" w:hAnsi="Times New Roman" w:cs="Times New Roman"/>
          <w:color w:val="000000"/>
          <w:sz w:val="24"/>
          <w:szCs w:val="24"/>
        </w:rPr>
        <w:t xml:space="preserve"> et al., 2016) at 0.4 ml/L</w:t>
      </w:r>
      <w:r w:rsidR="005B213E" w:rsidRPr="00611FBF">
        <w:rPr>
          <w:rFonts w:ascii="Times New Roman" w:hAnsi="Times New Roman" w:cs="Times New Roman"/>
          <w:color w:val="000000"/>
          <w:sz w:val="24"/>
          <w:szCs w:val="24"/>
        </w:rPr>
        <w:t>.</w:t>
      </w:r>
      <w:r w:rsidR="005B213E" w:rsidRPr="00611FBF">
        <w:rPr>
          <w:rFonts w:ascii="Times New Roman" w:hAnsi="Times New Roman" w:cs="Times New Roman"/>
          <w:color w:val="231F20"/>
          <w:sz w:val="24"/>
          <w:szCs w:val="24"/>
        </w:rPr>
        <w:t xml:space="preserve"> The abdominal surface </w:t>
      </w:r>
      <w:r w:rsidRPr="00611FBF">
        <w:rPr>
          <w:rFonts w:ascii="Times New Roman" w:hAnsi="Times New Roman" w:cs="Times New Roman"/>
          <w:color w:val="000000"/>
          <w:sz w:val="24"/>
          <w:szCs w:val="24"/>
        </w:rPr>
        <w:t xml:space="preserve">was </w:t>
      </w:r>
      <w:r w:rsidR="005B213E" w:rsidRPr="00611FBF">
        <w:rPr>
          <w:rFonts w:ascii="Times New Roman" w:hAnsi="Times New Roman" w:cs="Times New Roman"/>
          <w:color w:val="000000"/>
          <w:sz w:val="24"/>
          <w:szCs w:val="24"/>
        </w:rPr>
        <w:t xml:space="preserve">carefully </w:t>
      </w:r>
      <w:r w:rsidRPr="00611FBF">
        <w:rPr>
          <w:rFonts w:ascii="Times New Roman" w:hAnsi="Times New Roman" w:cs="Times New Roman"/>
          <w:color w:val="000000"/>
          <w:sz w:val="24"/>
          <w:szCs w:val="24"/>
        </w:rPr>
        <w:t xml:space="preserve">wiped with tissue paper to remove moisture and water if any, to avoid unexpected activation of the spermatozoa. The milt was collected from the fish after 4 hours of hormonal administration by </w:t>
      </w:r>
      <w:r w:rsidR="00BD5484">
        <w:rPr>
          <w:rFonts w:ascii="Times New Roman" w:hAnsi="Times New Roman" w:cs="Times New Roman"/>
          <w:color w:val="000000"/>
          <w:sz w:val="24"/>
          <w:szCs w:val="24"/>
        </w:rPr>
        <w:t xml:space="preserve">the </w:t>
      </w:r>
      <w:r w:rsidRPr="00611FBF">
        <w:rPr>
          <w:rFonts w:ascii="Times New Roman" w:hAnsi="Times New Roman" w:cs="Times New Roman"/>
          <w:color w:val="000000"/>
          <w:sz w:val="24"/>
          <w:szCs w:val="24"/>
        </w:rPr>
        <w:t xml:space="preserve">hand stripping method in </w:t>
      </w:r>
      <w:r w:rsidR="00BD5484">
        <w:rPr>
          <w:rFonts w:ascii="Times New Roman" w:hAnsi="Times New Roman" w:cs="Times New Roman"/>
          <w:color w:val="000000"/>
          <w:sz w:val="24"/>
          <w:szCs w:val="24"/>
        </w:rPr>
        <w:t xml:space="preserve">a </w:t>
      </w:r>
      <w:r w:rsidRPr="00611FBF">
        <w:rPr>
          <w:rFonts w:ascii="Times New Roman" w:hAnsi="Times New Roman" w:cs="Times New Roman"/>
          <w:color w:val="000000"/>
          <w:sz w:val="24"/>
          <w:szCs w:val="24"/>
        </w:rPr>
        <w:t>dry plastic sperm collection box. Milt collected from the fish was kept separately for estimating the quality of milt.</w:t>
      </w:r>
    </w:p>
    <w:p w14:paraId="1D4833E4" w14:textId="77777777" w:rsidR="005B213E" w:rsidRPr="00611FBF" w:rsidRDefault="00272C28" w:rsidP="00D976A2">
      <w:pPr>
        <w:spacing w:before="240" w:after="0" w:line="240" w:lineRule="auto"/>
        <w:jc w:val="both"/>
        <w:outlineLvl w:val="0"/>
        <w:rPr>
          <w:rFonts w:ascii="Times New Roman" w:hAnsi="Times New Roman" w:cs="Times New Roman"/>
          <w:color w:val="000000"/>
          <w:sz w:val="24"/>
          <w:szCs w:val="24"/>
        </w:rPr>
      </w:pPr>
      <w:r w:rsidRPr="00611FBF">
        <w:rPr>
          <w:rFonts w:ascii="Times New Roman" w:hAnsi="Times New Roman" w:cs="Times New Roman"/>
          <w:b/>
          <w:bCs/>
          <w:color w:val="000000"/>
          <w:sz w:val="24"/>
          <w:szCs w:val="24"/>
        </w:rPr>
        <w:t>Refrigerated (non-frozen) Storage &amp; Shipping of Semen Samples</w:t>
      </w:r>
    </w:p>
    <w:p w14:paraId="75FB66F3" w14:textId="550A4179" w:rsidR="00272C28" w:rsidRPr="00611FBF" w:rsidRDefault="005B213E" w:rsidP="00611FBF">
      <w:pPr>
        <w:spacing w:before="240" w:after="0" w:line="240" w:lineRule="auto"/>
        <w:jc w:val="both"/>
        <w:rPr>
          <w:rFonts w:ascii="Times New Roman" w:hAnsi="Times New Roman" w:cs="Times New Roman"/>
          <w:color w:val="000000"/>
          <w:sz w:val="24"/>
          <w:szCs w:val="24"/>
        </w:rPr>
      </w:pPr>
      <w:r w:rsidRPr="00611FBF">
        <w:rPr>
          <w:rFonts w:ascii="Times New Roman" w:hAnsi="Times New Roman" w:cs="Times New Roman"/>
          <w:color w:val="000000"/>
          <w:sz w:val="24"/>
          <w:szCs w:val="24"/>
        </w:rPr>
        <w:lastRenderedPageBreak/>
        <w:t>Collected milt samples</w:t>
      </w:r>
      <w:r w:rsidR="00272C28" w:rsidRPr="00611FBF">
        <w:rPr>
          <w:rFonts w:ascii="Times New Roman" w:hAnsi="Times New Roman" w:cs="Times New Roman"/>
          <w:color w:val="000000"/>
          <w:sz w:val="24"/>
          <w:szCs w:val="24"/>
        </w:rPr>
        <w:t xml:space="preserve"> were </w:t>
      </w:r>
      <w:r w:rsidRPr="00611FBF">
        <w:rPr>
          <w:rFonts w:ascii="Times New Roman" w:hAnsi="Times New Roman" w:cs="Times New Roman"/>
          <w:color w:val="000000"/>
          <w:sz w:val="24"/>
          <w:szCs w:val="24"/>
        </w:rPr>
        <w:t xml:space="preserve">immediately </w:t>
      </w:r>
      <w:r w:rsidR="00272C28" w:rsidRPr="00611FBF">
        <w:rPr>
          <w:rFonts w:ascii="Times New Roman" w:hAnsi="Times New Roman" w:cs="Times New Roman"/>
          <w:color w:val="000000"/>
          <w:sz w:val="24"/>
          <w:szCs w:val="24"/>
        </w:rPr>
        <w:t>kept on crushed ice (4°C) above th</w:t>
      </w:r>
      <w:r w:rsidRPr="00611FBF">
        <w:rPr>
          <w:rFonts w:ascii="Times New Roman" w:hAnsi="Times New Roman" w:cs="Times New Roman"/>
          <w:color w:val="000000"/>
          <w:sz w:val="24"/>
          <w:szCs w:val="24"/>
        </w:rPr>
        <w:t>e aluminium foil and transported</w:t>
      </w:r>
      <w:r w:rsidR="00272C28" w:rsidRPr="00611FBF">
        <w:rPr>
          <w:rFonts w:ascii="Times New Roman" w:hAnsi="Times New Roman" w:cs="Times New Roman"/>
          <w:color w:val="000000"/>
          <w:sz w:val="24"/>
          <w:szCs w:val="24"/>
        </w:rPr>
        <w:t xml:space="preserve"> to the laboratory as early as possible for </w:t>
      </w:r>
      <w:r w:rsidR="00D65D25" w:rsidRPr="00611FBF">
        <w:rPr>
          <w:rFonts w:ascii="Times New Roman" w:hAnsi="Times New Roman" w:cs="Times New Roman"/>
          <w:color w:val="000000"/>
          <w:sz w:val="24"/>
          <w:szCs w:val="24"/>
        </w:rPr>
        <w:t xml:space="preserve">quality assessment. </w:t>
      </w:r>
      <w:r w:rsidR="00272C28" w:rsidRPr="00611FBF">
        <w:rPr>
          <w:rFonts w:ascii="Times New Roman" w:hAnsi="Times New Roman" w:cs="Times New Roman"/>
          <w:color w:val="000000"/>
          <w:sz w:val="24"/>
          <w:szCs w:val="24"/>
        </w:rPr>
        <w:t>For each male, separate milt box</w:t>
      </w:r>
      <w:r w:rsidR="00D65D25" w:rsidRPr="00611FBF">
        <w:rPr>
          <w:rFonts w:ascii="Times New Roman" w:hAnsi="Times New Roman" w:cs="Times New Roman"/>
          <w:color w:val="000000"/>
          <w:sz w:val="24"/>
          <w:szCs w:val="24"/>
        </w:rPr>
        <w:t>es were</w:t>
      </w:r>
      <w:r w:rsidR="00272C28" w:rsidRPr="00611FBF">
        <w:rPr>
          <w:rFonts w:ascii="Times New Roman" w:hAnsi="Times New Roman" w:cs="Times New Roman"/>
          <w:color w:val="000000"/>
          <w:sz w:val="24"/>
          <w:szCs w:val="24"/>
        </w:rPr>
        <w:t xml:space="preserve"> used for milt collection with proper labelling</w:t>
      </w:r>
      <w:r w:rsidR="00D65D25" w:rsidRPr="00611FBF">
        <w:rPr>
          <w:rFonts w:ascii="Times New Roman" w:hAnsi="Times New Roman" w:cs="Times New Roman"/>
          <w:color w:val="000000"/>
          <w:sz w:val="24"/>
          <w:szCs w:val="24"/>
        </w:rPr>
        <w:t xml:space="preserve"> to avoid cross</w:t>
      </w:r>
      <w:r w:rsidR="00BD5484">
        <w:rPr>
          <w:rFonts w:ascii="Times New Roman" w:hAnsi="Times New Roman" w:cs="Times New Roman"/>
          <w:color w:val="000000"/>
          <w:sz w:val="24"/>
          <w:szCs w:val="24"/>
        </w:rPr>
        <w:t>-</w:t>
      </w:r>
      <w:r w:rsidR="00D65D25" w:rsidRPr="00611FBF">
        <w:rPr>
          <w:rFonts w:ascii="Times New Roman" w:hAnsi="Times New Roman" w:cs="Times New Roman"/>
          <w:color w:val="000000"/>
          <w:sz w:val="24"/>
          <w:szCs w:val="24"/>
        </w:rPr>
        <w:t>contamination</w:t>
      </w:r>
      <w:r w:rsidR="00272C28" w:rsidRPr="00611FBF">
        <w:rPr>
          <w:rFonts w:ascii="Times New Roman" w:hAnsi="Times New Roman" w:cs="Times New Roman"/>
          <w:color w:val="000000"/>
          <w:sz w:val="24"/>
          <w:szCs w:val="24"/>
        </w:rPr>
        <w:t>.</w:t>
      </w:r>
    </w:p>
    <w:p w14:paraId="48A9702A" w14:textId="77777777" w:rsidR="00D65D25" w:rsidRPr="00611FBF" w:rsidRDefault="00D65D25" w:rsidP="00D976A2">
      <w:pPr>
        <w:spacing w:before="240" w:after="0" w:line="240" w:lineRule="auto"/>
        <w:jc w:val="both"/>
        <w:outlineLvl w:val="0"/>
        <w:rPr>
          <w:rFonts w:ascii="Times New Roman" w:hAnsi="Times New Roman" w:cs="Times New Roman"/>
          <w:b/>
          <w:bCs/>
          <w:color w:val="000000"/>
          <w:sz w:val="24"/>
          <w:szCs w:val="24"/>
        </w:rPr>
      </w:pPr>
      <w:r w:rsidRPr="00611FBF">
        <w:rPr>
          <w:rFonts w:ascii="Times New Roman" w:hAnsi="Times New Roman" w:cs="Times New Roman"/>
          <w:b/>
          <w:bCs/>
          <w:color w:val="000000"/>
          <w:sz w:val="24"/>
          <w:szCs w:val="24"/>
        </w:rPr>
        <w:t>Evaluation of Semen Quality</w:t>
      </w:r>
    </w:p>
    <w:p w14:paraId="2740C6B6" w14:textId="77777777" w:rsidR="00D65D25" w:rsidRPr="00611FBF" w:rsidRDefault="00D65D25" w:rsidP="00D976A2">
      <w:pPr>
        <w:spacing w:before="240" w:after="0" w:line="240" w:lineRule="auto"/>
        <w:jc w:val="both"/>
        <w:outlineLvl w:val="0"/>
        <w:rPr>
          <w:rFonts w:ascii="Times New Roman" w:hAnsi="Times New Roman" w:cs="Times New Roman"/>
          <w:b/>
          <w:bCs/>
          <w:color w:val="000000"/>
          <w:sz w:val="24"/>
          <w:szCs w:val="24"/>
        </w:rPr>
      </w:pPr>
      <w:r w:rsidRPr="00611FBF">
        <w:rPr>
          <w:rFonts w:ascii="Times New Roman" w:hAnsi="Times New Roman" w:cs="Times New Roman"/>
          <w:b/>
          <w:bCs/>
          <w:color w:val="000000"/>
          <w:sz w:val="24"/>
          <w:szCs w:val="24"/>
        </w:rPr>
        <w:t>Subjective Sperm Motility</w:t>
      </w:r>
    </w:p>
    <w:p w14:paraId="7B140A95" w14:textId="3A0EBA8F" w:rsidR="00272C28" w:rsidRPr="00611FBF" w:rsidRDefault="00272C28" w:rsidP="00611FBF">
      <w:pPr>
        <w:spacing w:before="240" w:after="0" w:line="240" w:lineRule="auto"/>
        <w:jc w:val="both"/>
        <w:rPr>
          <w:rFonts w:ascii="Times New Roman" w:hAnsi="Times New Roman" w:cs="Times New Roman"/>
          <w:b/>
          <w:bCs/>
          <w:color w:val="000000"/>
          <w:sz w:val="24"/>
          <w:szCs w:val="24"/>
        </w:rPr>
      </w:pPr>
      <w:r w:rsidRPr="00611FBF">
        <w:rPr>
          <w:rFonts w:ascii="Times New Roman" w:hAnsi="Times New Roman" w:cs="Times New Roman"/>
          <w:color w:val="000000"/>
          <w:sz w:val="24"/>
          <w:szCs w:val="24"/>
        </w:rPr>
        <w:t xml:space="preserve">Sperm motility was </w:t>
      </w:r>
      <w:r w:rsidR="00D65D25" w:rsidRPr="00611FBF">
        <w:rPr>
          <w:rFonts w:ascii="Times New Roman" w:hAnsi="Times New Roman" w:cs="Times New Roman"/>
          <w:color w:val="000000"/>
          <w:sz w:val="24"/>
          <w:szCs w:val="24"/>
        </w:rPr>
        <w:t xml:space="preserve">initially </w:t>
      </w:r>
      <w:r w:rsidRPr="00611FBF">
        <w:rPr>
          <w:rFonts w:ascii="Times New Roman" w:hAnsi="Times New Roman" w:cs="Times New Roman"/>
          <w:color w:val="000000"/>
          <w:sz w:val="24"/>
          <w:szCs w:val="24"/>
        </w:rPr>
        <w:t xml:space="preserve">determined subjectively using </w:t>
      </w:r>
      <w:r w:rsidR="00D65D25" w:rsidRPr="00611FBF">
        <w:rPr>
          <w:rFonts w:ascii="Times New Roman" w:hAnsi="Times New Roman" w:cs="Times New Roman"/>
          <w:color w:val="000000"/>
          <w:sz w:val="24"/>
          <w:szCs w:val="24"/>
        </w:rPr>
        <w:t>a light microscope (OLYMPUS, CX43RF, Japan) at 20X magnification. A</w:t>
      </w:r>
      <w:r w:rsidRPr="00611FBF">
        <w:rPr>
          <w:rFonts w:ascii="Times New Roman" w:hAnsi="Times New Roman" w:cs="Times New Roman"/>
          <w:color w:val="000000"/>
          <w:sz w:val="24"/>
          <w:szCs w:val="24"/>
        </w:rPr>
        <w:t xml:space="preserve"> 2 µl </w:t>
      </w:r>
      <w:r w:rsidR="00D65D25" w:rsidRPr="00611FBF">
        <w:rPr>
          <w:rFonts w:ascii="Times New Roman" w:hAnsi="Times New Roman" w:cs="Times New Roman"/>
          <w:color w:val="000000"/>
          <w:sz w:val="24"/>
          <w:szCs w:val="24"/>
        </w:rPr>
        <w:t xml:space="preserve">aliquot </w:t>
      </w:r>
      <w:r w:rsidRPr="00611FBF">
        <w:rPr>
          <w:rFonts w:ascii="Times New Roman" w:hAnsi="Times New Roman" w:cs="Times New Roman"/>
          <w:color w:val="000000"/>
          <w:sz w:val="24"/>
          <w:szCs w:val="24"/>
        </w:rPr>
        <w:t xml:space="preserve">of </w:t>
      </w:r>
      <w:r w:rsidR="00BD5484">
        <w:rPr>
          <w:rFonts w:ascii="Times New Roman" w:hAnsi="Times New Roman" w:cs="Times New Roman"/>
          <w:color w:val="000000"/>
          <w:sz w:val="24"/>
          <w:szCs w:val="24"/>
        </w:rPr>
        <w:t xml:space="preserve">the </w:t>
      </w:r>
      <w:r w:rsidRPr="00611FBF">
        <w:rPr>
          <w:rFonts w:ascii="Times New Roman" w:hAnsi="Times New Roman" w:cs="Times New Roman"/>
          <w:color w:val="000000"/>
          <w:sz w:val="24"/>
          <w:szCs w:val="24"/>
        </w:rPr>
        <w:t>sperm</w:t>
      </w:r>
      <w:r w:rsidR="00D65D25" w:rsidRPr="00611FBF">
        <w:rPr>
          <w:rFonts w:ascii="Times New Roman" w:hAnsi="Times New Roman" w:cs="Times New Roman"/>
          <w:color w:val="000000"/>
          <w:sz w:val="24"/>
          <w:szCs w:val="24"/>
        </w:rPr>
        <w:t xml:space="preserve"> sample was activated </w:t>
      </w:r>
      <w:r w:rsidR="001B7AA6" w:rsidRPr="00611FBF">
        <w:rPr>
          <w:rFonts w:ascii="Times New Roman" w:hAnsi="Times New Roman" w:cs="Times New Roman"/>
          <w:color w:val="000000"/>
          <w:sz w:val="24"/>
          <w:szCs w:val="24"/>
        </w:rPr>
        <w:t xml:space="preserve">with 8µl of distilled water on a glass slide.  Motility </w:t>
      </w:r>
      <w:r w:rsidRPr="00611FBF">
        <w:rPr>
          <w:rFonts w:ascii="Times New Roman" w:hAnsi="Times New Roman" w:cs="Times New Roman"/>
          <w:color w:val="000000"/>
          <w:sz w:val="24"/>
          <w:szCs w:val="24"/>
        </w:rPr>
        <w:t xml:space="preserve">was defined </w:t>
      </w:r>
      <w:r w:rsidR="00215F4B" w:rsidRPr="00611FBF">
        <w:rPr>
          <w:rFonts w:ascii="Times New Roman" w:hAnsi="Times New Roman" w:cs="Times New Roman"/>
          <w:color w:val="000000"/>
          <w:sz w:val="24"/>
          <w:szCs w:val="24"/>
        </w:rPr>
        <w:t xml:space="preserve">visually </w:t>
      </w:r>
      <w:r w:rsidRPr="00611FBF">
        <w:rPr>
          <w:rFonts w:ascii="Times New Roman" w:hAnsi="Times New Roman" w:cs="Times New Roman"/>
          <w:color w:val="000000"/>
          <w:sz w:val="24"/>
          <w:szCs w:val="24"/>
        </w:rPr>
        <w:t>as the percentage of spermatozoa moving in a f</w:t>
      </w:r>
      <w:r w:rsidR="00215F4B" w:rsidRPr="00611FBF">
        <w:rPr>
          <w:rFonts w:ascii="Times New Roman" w:hAnsi="Times New Roman" w:cs="Times New Roman"/>
          <w:color w:val="000000"/>
          <w:sz w:val="24"/>
          <w:szCs w:val="24"/>
        </w:rPr>
        <w:t>orward motion</w:t>
      </w:r>
      <w:r w:rsidRPr="00611FBF">
        <w:rPr>
          <w:rFonts w:ascii="Times New Roman" w:hAnsi="Times New Roman" w:cs="Times New Roman"/>
          <w:color w:val="000000"/>
          <w:sz w:val="24"/>
          <w:szCs w:val="24"/>
        </w:rPr>
        <w:t xml:space="preserve">. </w:t>
      </w:r>
      <w:r w:rsidR="00215F4B" w:rsidRPr="00611FBF">
        <w:rPr>
          <w:rFonts w:ascii="Times New Roman" w:eastAsia="Times New Roman" w:hAnsi="Times New Roman" w:cs="Times New Roman"/>
          <w:sz w:val="24"/>
          <w:szCs w:val="24"/>
          <w:lang w:eastAsia="en-IN" w:bidi="hi-IN"/>
        </w:rPr>
        <w:t xml:space="preserve">Only samples exhibiting ≥80% motility were selected for CASA analysis. </w:t>
      </w:r>
      <w:r w:rsidRPr="00611FBF">
        <w:rPr>
          <w:rFonts w:ascii="Times New Roman" w:hAnsi="Times New Roman" w:cs="Times New Roman"/>
          <w:sz w:val="24"/>
          <w:szCs w:val="24"/>
        </w:rPr>
        <w:t>An arbitrary scoring sys</w:t>
      </w:r>
      <w:r w:rsidR="00620B73" w:rsidRPr="00611FBF">
        <w:rPr>
          <w:rFonts w:ascii="Times New Roman" w:hAnsi="Times New Roman" w:cs="Times New Roman"/>
          <w:sz w:val="24"/>
          <w:szCs w:val="24"/>
        </w:rPr>
        <w:t>tem modified f</w:t>
      </w:r>
      <w:r w:rsidR="00BD5484">
        <w:rPr>
          <w:rFonts w:ascii="Times New Roman" w:hAnsi="Times New Roman" w:cs="Times New Roman"/>
          <w:sz w:val="24"/>
          <w:szCs w:val="24"/>
        </w:rPr>
        <w:t>ro</w:t>
      </w:r>
      <w:r w:rsidR="00620B73" w:rsidRPr="00611FBF">
        <w:rPr>
          <w:rFonts w:ascii="Times New Roman" w:hAnsi="Times New Roman" w:cs="Times New Roman"/>
          <w:sz w:val="24"/>
          <w:szCs w:val="24"/>
        </w:rPr>
        <w:t xml:space="preserve">m </w:t>
      </w:r>
      <w:proofErr w:type="spellStart"/>
      <w:r w:rsidR="00620B73" w:rsidRPr="00611FBF">
        <w:rPr>
          <w:rFonts w:ascii="Times New Roman" w:hAnsi="Times New Roman" w:cs="Times New Roman"/>
          <w:sz w:val="24"/>
          <w:szCs w:val="24"/>
        </w:rPr>
        <w:t>Kurokara</w:t>
      </w:r>
      <w:proofErr w:type="spellEnd"/>
      <w:r w:rsidR="00620B73" w:rsidRPr="00611FBF">
        <w:rPr>
          <w:rFonts w:ascii="Times New Roman" w:hAnsi="Times New Roman" w:cs="Times New Roman"/>
          <w:sz w:val="24"/>
          <w:szCs w:val="24"/>
        </w:rPr>
        <w:t xml:space="preserve"> (1984</w:t>
      </w:r>
      <w:r w:rsidRPr="00611FBF">
        <w:rPr>
          <w:rFonts w:ascii="Times New Roman" w:hAnsi="Times New Roman" w:cs="Times New Roman"/>
          <w:sz w:val="24"/>
          <w:szCs w:val="24"/>
        </w:rPr>
        <w:t>) was used to evaluate sperm motility.</w:t>
      </w:r>
    </w:p>
    <w:p w14:paraId="4AE6E77F" w14:textId="77777777" w:rsidR="00D66D14" w:rsidRPr="00611FBF" w:rsidRDefault="00205CFC" w:rsidP="00D976A2">
      <w:pPr>
        <w:spacing w:before="240" w:after="0" w:line="240" w:lineRule="auto"/>
        <w:jc w:val="both"/>
        <w:outlineLvl w:val="0"/>
        <w:rPr>
          <w:rFonts w:ascii="Times New Roman" w:hAnsi="Times New Roman" w:cs="Times New Roman"/>
          <w:color w:val="000000"/>
          <w:sz w:val="24"/>
          <w:szCs w:val="24"/>
        </w:rPr>
      </w:pPr>
      <w:r w:rsidRPr="00611FBF">
        <w:rPr>
          <w:rFonts w:ascii="Times New Roman" w:hAnsi="Times New Roman" w:cs="Times New Roman"/>
          <w:b/>
          <w:bCs/>
          <w:color w:val="000000"/>
          <w:sz w:val="24"/>
          <w:szCs w:val="24"/>
        </w:rPr>
        <w:t>CASA based sperm motility and kinematics</w:t>
      </w:r>
    </w:p>
    <w:p w14:paraId="174BC63C" w14:textId="1F0938EF" w:rsidR="00272C28" w:rsidRPr="00611FBF" w:rsidRDefault="00205CFC" w:rsidP="00611FBF">
      <w:pPr>
        <w:spacing w:before="240" w:after="0" w:line="240" w:lineRule="auto"/>
        <w:jc w:val="both"/>
        <w:rPr>
          <w:rFonts w:ascii="Times New Roman" w:hAnsi="Times New Roman" w:cs="Times New Roman"/>
          <w:color w:val="000000"/>
          <w:sz w:val="24"/>
          <w:szCs w:val="24"/>
        </w:rPr>
      </w:pPr>
      <w:r w:rsidRPr="00611FBF">
        <w:rPr>
          <w:rFonts w:ascii="Times New Roman" w:eastAsia="Times New Roman" w:hAnsi="Times New Roman" w:cs="Times New Roman"/>
          <w:sz w:val="24"/>
          <w:szCs w:val="24"/>
          <w:lang w:eastAsia="en-IN" w:bidi="hi-IN"/>
        </w:rPr>
        <w:t xml:space="preserve">Sperm motility and kinematic parameters were </w:t>
      </w:r>
      <w:proofErr w:type="spellStart"/>
      <w:r w:rsidRPr="00611FBF">
        <w:rPr>
          <w:rFonts w:ascii="Times New Roman" w:eastAsia="Times New Roman" w:hAnsi="Times New Roman" w:cs="Times New Roman"/>
          <w:sz w:val="24"/>
          <w:szCs w:val="24"/>
          <w:lang w:eastAsia="en-IN" w:bidi="hi-IN"/>
        </w:rPr>
        <w:t>analyzed</w:t>
      </w:r>
      <w:proofErr w:type="spellEnd"/>
      <w:r w:rsidRPr="00611FBF">
        <w:rPr>
          <w:rFonts w:ascii="Times New Roman" w:eastAsia="Times New Roman" w:hAnsi="Times New Roman" w:cs="Times New Roman"/>
          <w:sz w:val="24"/>
          <w:szCs w:val="24"/>
          <w:lang w:eastAsia="en-IN" w:bidi="hi-IN"/>
        </w:rPr>
        <w:t xml:space="preserve"> using a </w:t>
      </w:r>
      <w:proofErr w:type="spellStart"/>
      <w:r w:rsidRPr="00611FBF">
        <w:rPr>
          <w:rFonts w:ascii="Times New Roman" w:eastAsia="Times New Roman" w:hAnsi="Times New Roman" w:cs="Times New Roman"/>
          <w:sz w:val="24"/>
          <w:szCs w:val="24"/>
          <w:lang w:eastAsia="en-IN" w:bidi="hi-IN"/>
        </w:rPr>
        <w:t>Biovis</w:t>
      </w:r>
      <w:proofErr w:type="spellEnd"/>
      <w:r w:rsidRPr="00611FBF">
        <w:rPr>
          <w:rFonts w:ascii="Times New Roman" w:eastAsia="Times New Roman" w:hAnsi="Times New Roman" w:cs="Times New Roman"/>
          <w:sz w:val="24"/>
          <w:szCs w:val="24"/>
          <w:lang w:eastAsia="en-IN" w:bidi="hi-IN"/>
        </w:rPr>
        <w:t xml:space="preserve"> CASA 2000 system (Expert Vision Labs, Mumbai). </w:t>
      </w:r>
      <w:r w:rsidR="00C87C8E" w:rsidRPr="00611FBF">
        <w:rPr>
          <w:rFonts w:ascii="Times New Roman" w:hAnsi="Times New Roman" w:cs="Times New Roman"/>
          <w:sz w:val="24"/>
          <w:szCs w:val="24"/>
        </w:rPr>
        <w:t>For</w:t>
      </w:r>
      <w:r w:rsidR="00272C28" w:rsidRPr="00611FBF">
        <w:rPr>
          <w:rFonts w:ascii="Times New Roman" w:hAnsi="Times New Roman" w:cs="Times New Roman"/>
          <w:sz w:val="24"/>
          <w:szCs w:val="24"/>
        </w:rPr>
        <w:t xml:space="preserve"> analysis</w:t>
      </w:r>
      <w:r w:rsidR="00C87C8E" w:rsidRPr="00611FBF">
        <w:rPr>
          <w:rFonts w:ascii="Times New Roman" w:hAnsi="Times New Roman" w:cs="Times New Roman"/>
          <w:sz w:val="24"/>
          <w:szCs w:val="24"/>
        </w:rPr>
        <w:t>, 10µl of milt sample was diluted</w:t>
      </w:r>
      <w:r w:rsidR="00272C28" w:rsidRPr="00611FBF">
        <w:rPr>
          <w:rFonts w:ascii="Times New Roman" w:hAnsi="Times New Roman" w:cs="Times New Roman"/>
          <w:sz w:val="24"/>
          <w:szCs w:val="24"/>
        </w:rPr>
        <w:t xml:space="preserve"> with 590 µl of e</w:t>
      </w:r>
      <w:r w:rsidR="00C87C8E" w:rsidRPr="00611FBF">
        <w:rPr>
          <w:rFonts w:ascii="Times New Roman" w:hAnsi="Times New Roman" w:cs="Times New Roman"/>
          <w:sz w:val="24"/>
          <w:szCs w:val="24"/>
        </w:rPr>
        <w:t>xtender</w:t>
      </w:r>
      <w:r w:rsidR="00187825" w:rsidRPr="00611FBF">
        <w:rPr>
          <w:rFonts w:ascii="Times New Roman" w:hAnsi="Times New Roman" w:cs="Times New Roman"/>
          <w:sz w:val="24"/>
          <w:szCs w:val="24"/>
        </w:rPr>
        <w:t>s</w:t>
      </w:r>
      <w:r w:rsidR="00E47B03" w:rsidRPr="00611FBF">
        <w:rPr>
          <w:rFonts w:ascii="Times New Roman" w:hAnsi="Times New Roman" w:cs="Times New Roman"/>
          <w:sz w:val="24"/>
          <w:szCs w:val="24"/>
        </w:rPr>
        <w:t xml:space="preserve"> [stock solution 1.0 g/10 ml]</w:t>
      </w:r>
      <w:r w:rsidR="003853B5" w:rsidRPr="00611FBF">
        <w:rPr>
          <w:rFonts w:ascii="Times New Roman" w:hAnsi="Times New Roman" w:cs="Times New Roman"/>
          <w:sz w:val="24"/>
          <w:szCs w:val="24"/>
        </w:rPr>
        <w:t xml:space="preserve">: </w:t>
      </w:r>
      <w:r w:rsidR="00187825" w:rsidRPr="00611FBF">
        <w:rPr>
          <w:rFonts w:ascii="Times New Roman" w:hAnsi="Times New Roman" w:cs="Times New Roman"/>
          <w:sz w:val="24"/>
          <w:szCs w:val="24"/>
        </w:rPr>
        <w:t xml:space="preserve">Extender </w:t>
      </w:r>
      <w:r w:rsidR="003853B5" w:rsidRPr="00611FBF">
        <w:rPr>
          <w:rFonts w:ascii="Times New Roman" w:hAnsi="Times New Roman" w:cs="Times New Roman"/>
          <w:sz w:val="24"/>
          <w:szCs w:val="24"/>
        </w:rPr>
        <w:t>9C (</w:t>
      </w:r>
      <w:r w:rsidR="00187825" w:rsidRPr="00611FBF">
        <w:rPr>
          <w:rFonts w:ascii="Times New Roman" w:hAnsi="Times New Roman" w:cs="Times New Roman"/>
          <w:sz w:val="24"/>
          <w:szCs w:val="24"/>
        </w:rPr>
        <w:t xml:space="preserve">6500 µl/100 ml </w:t>
      </w:r>
      <w:r w:rsidR="003853B5" w:rsidRPr="00611FBF">
        <w:rPr>
          <w:rFonts w:ascii="Times New Roman" w:hAnsi="Times New Roman" w:cs="Times New Roman"/>
          <w:sz w:val="24"/>
          <w:szCs w:val="24"/>
        </w:rPr>
        <w:t xml:space="preserve">NaCl, </w:t>
      </w:r>
      <w:r w:rsidR="00187825" w:rsidRPr="00611FBF">
        <w:rPr>
          <w:rFonts w:ascii="Times New Roman" w:hAnsi="Times New Roman" w:cs="Times New Roman"/>
          <w:sz w:val="24"/>
          <w:szCs w:val="24"/>
        </w:rPr>
        <w:t xml:space="preserve">1420 µl/100 ml </w:t>
      </w:r>
      <w:proofErr w:type="spellStart"/>
      <w:r w:rsidR="003853B5" w:rsidRPr="00611FBF">
        <w:rPr>
          <w:rFonts w:ascii="Times New Roman" w:hAnsi="Times New Roman" w:cs="Times New Roman"/>
          <w:sz w:val="24"/>
          <w:szCs w:val="24"/>
        </w:rPr>
        <w:t>KCl</w:t>
      </w:r>
      <w:proofErr w:type="spellEnd"/>
      <w:r w:rsidR="003853B5" w:rsidRPr="00611FBF">
        <w:rPr>
          <w:rFonts w:ascii="Times New Roman" w:hAnsi="Times New Roman" w:cs="Times New Roman"/>
          <w:sz w:val="24"/>
          <w:szCs w:val="24"/>
        </w:rPr>
        <w:t xml:space="preserve">, </w:t>
      </w:r>
      <w:r w:rsidR="00187825" w:rsidRPr="00611FBF">
        <w:rPr>
          <w:rFonts w:ascii="Times New Roman" w:hAnsi="Times New Roman" w:cs="Times New Roman"/>
          <w:sz w:val="24"/>
          <w:szCs w:val="24"/>
        </w:rPr>
        <w:t xml:space="preserve">300 µl/100 ml </w:t>
      </w:r>
      <w:r w:rsidR="003853B5" w:rsidRPr="00611FBF">
        <w:rPr>
          <w:rFonts w:ascii="Times New Roman" w:hAnsi="Times New Roman" w:cs="Times New Roman"/>
          <w:sz w:val="24"/>
          <w:szCs w:val="24"/>
        </w:rPr>
        <w:t>CaCl</w:t>
      </w:r>
      <w:r w:rsidR="003853B5" w:rsidRPr="00611FBF">
        <w:rPr>
          <w:rFonts w:ascii="Times New Roman" w:hAnsi="Times New Roman" w:cs="Times New Roman"/>
          <w:sz w:val="24"/>
          <w:szCs w:val="24"/>
          <w:vertAlign w:val="subscript"/>
        </w:rPr>
        <w:t>2</w:t>
      </w:r>
      <w:r w:rsidR="00187825" w:rsidRPr="00611FBF">
        <w:rPr>
          <w:rFonts w:ascii="Times New Roman" w:hAnsi="Times New Roman" w:cs="Times New Roman"/>
          <w:sz w:val="24"/>
          <w:szCs w:val="24"/>
          <w:vertAlign w:val="subscript"/>
        </w:rPr>
        <w:t>,</w:t>
      </w:r>
      <w:r w:rsidR="00187825" w:rsidRPr="00611FBF">
        <w:rPr>
          <w:rFonts w:ascii="Times New Roman" w:hAnsi="Times New Roman" w:cs="Times New Roman"/>
          <w:sz w:val="24"/>
          <w:szCs w:val="24"/>
        </w:rPr>
        <w:t xml:space="preserve">200 µl/100 ml </w:t>
      </w:r>
      <w:r w:rsidR="003853B5" w:rsidRPr="00611FBF">
        <w:rPr>
          <w:rFonts w:ascii="Times New Roman" w:hAnsi="Times New Roman" w:cs="Times New Roman"/>
          <w:sz w:val="24"/>
          <w:szCs w:val="24"/>
        </w:rPr>
        <w:t>MgSO</w:t>
      </w:r>
      <w:r w:rsidR="003853B5" w:rsidRPr="00611FBF">
        <w:rPr>
          <w:rFonts w:ascii="Times New Roman" w:hAnsi="Times New Roman" w:cs="Times New Roman"/>
          <w:sz w:val="24"/>
          <w:szCs w:val="24"/>
          <w:vertAlign w:val="subscript"/>
        </w:rPr>
        <w:t>4</w:t>
      </w:r>
      <w:r w:rsidR="003853B5" w:rsidRPr="00611FBF">
        <w:rPr>
          <w:rFonts w:ascii="Times New Roman" w:hAnsi="Times New Roman" w:cs="Times New Roman"/>
          <w:sz w:val="24"/>
          <w:szCs w:val="24"/>
        </w:rPr>
        <w:t>.7H</w:t>
      </w:r>
      <w:r w:rsidR="003853B5" w:rsidRPr="00611FBF">
        <w:rPr>
          <w:rFonts w:ascii="Times New Roman" w:hAnsi="Times New Roman" w:cs="Times New Roman"/>
          <w:sz w:val="24"/>
          <w:szCs w:val="24"/>
          <w:vertAlign w:val="subscript"/>
        </w:rPr>
        <w:t>2</w:t>
      </w:r>
      <w:r w:rsidR="003853B5" w:rsidRPr="00611FBF">
        <w:rPr>
          <w:rFonts w:ascii="Times New Roman" w:hAnsi="Times New Roman" w:cs="Times New Roman"/>
          <w:sz w:val="24"/>
          <w:szCs w:val="24"/>
        </w:rPr>
        <w:t xml:space="preserve">Oand </w:t>
      </w:r>
      <w:r w:rsidR="00187825" w:rsidRPr="00611FBF">
        <w:rPr>
          <w:rFonts w:ascii="Times New Roman" w:hAnsi="Times New Roman" w:cs="Times New Roman"/>
          <w:sz w:val="24"/>
          <w:szCs w:val="24"/>
        </w:rPr>
        <w:t xml:space="preserve">540 µl/100 ml </w:t>
      </w:r>
      <w:r w:rsidR="003853B5" w:rsidRPr="00611FBF">
        <w:rPr>
          <w:rFonts w:ascii="Times New Roman" w:hAnsi="Times New Roman" w:cs="Times New Roman"/>
          <w:sz w:val="24"/>
          <w:szCs w:val="24"/>
        </w:rPr>
        <w:t>Glucose</w:t>
      </w:r>
      <w:r w:rsidR="00187825" w:rsidRPr="00611FBF">
        <w:rPr>
          <w:rFonts w:ascii="Times New Roman" w:hAnsi="Times New Roman" w:cs="Times New Roman"/>
          <w:sz w:val="24"/>
          <w:szCs w:val="24"/>
        </w:rPr>
        <w:t>),</w:t>
      </w:r>
      <w:r w:rsidR="00BD5484">
        <w:rPr>
          <w:rFonts w:ascii="Times New Roman" w:hAnsi="Times New Roman" w:cs="Times New Roman"/>
          <w:sz w:val="24"/>
          <w:szCs w:val="24"/>
        </w:rPr>
        <w:t xml:space="preserve"> </w:t>
      </w:r>
      <w:r w:rsidR="00187825" w:rsidRPr="00611FBF">
        <w:rPr>
          <w:rFonts w:ascii="Times New Roman" w:hAnsi="Times New Roman" w:cs="Times New Roman"/>
          <w:sz w:val="24"/>
          <w:szCs w:val="24"/>
        </w:rPr>
        <w:t xml:space="preserve">Extender </w:t>
      </w:r>
      <w:r w:rsidR="003853B5" w:rsidRPr="00611FBF">
        <w:rPr>
          <w:rFonts w:ascii="Times New Roman" w:hAnsi="Times New Roman" w:cs="Times New Roman"/>
          <w:sz w:val="24"/>
          <w:szCs w:val="24"/>
        </w:rPr>
        <w:t>9B (</w:t>
      </w:r>
      <w:r w:rsidR="00266DFC" w:rsidRPr="00611FBF">
        <w:rPr>
          <w:rFonts w:ascii="Times New Roman" w:hAnsi="Times New Roman" w:cs="Times New Roman"/>
          <w:sz w:val="24"/>
          <w:szCs w:val="24"/>
        </w:rPr>
        <w:t>6500 µl/100 ml NaCl</w:t>
      </w:r>
      <w:r w:rsidR="00187825" w:rsidRPr="00611FBF">
        <w:rPr>
          <w:rFonts w:ascii="Times New Roman" w:hAnsi="Times New Roman" w:cs="Times New Roman"/>
          <w:sz w:val="24"/>
          <w:szCs w:val="24"/>
        </w:rPr>
        <w:t xml:space="preserve">, </w:t>
      </w:r>
      <w:r w:rsidR="00266DFC" w:rsidRPr="00611FBF">
        <w:rPr>
          <w:rFonts w:ascii="Times New Roman" w:hAnsi="Times New Roman" w:cs="Times New Roman"/>
          <w:sz w:val="24"/>
          <w:szCs w:val="24"/>
        </w:rPr>
        <w:t xml:space="preserve">1420 µl/100 ml </w:t>
      </w:r>
      <w:proofErr w:type="spellStart"/>
      <w:r w:rsidR="00266DFC" w:rsidRPr="00611FBF">
        <w:rPr>
          <w:rFonts w:ascii="Times New Roman" w:hAnsi="Times New Roman" w:cs="Times New Roman"/>
          <w:sz w:val="24"/>
          <w:szCs w:val="24"/>
        </w:rPr>
        <w:t>KCl</w:t>
      </w:r>
      <w:proofErr w:type="spellEnd"/>
      <w:r w:rsidR="00187825" w:rsidRPr="00611FBF">
        <w:rPr>
          <w:rFonts w:ascii="Times New Roman" w:hAnsi="Times New Roman" w:cs="Times New Roman"/>
          <w:sz w:val="24"/>
          <w:szCs w:val="24"/>
        </w:rPr>
        <w:t xml:space="preserve">, </w:t>
      </w:r>
      <w:r w:rsidR="00266DFC" w:rsidRPr="00611FBF">
        <w:rPr>
          <w:rFonts w:ascii="Times New Roman" w:hAnsi="Times New Roman" w:cs="Times New Roman"/>
          <w:sz w:val="24"/>
          <w:szCs w:val="24"/>
        </w:rPr>
        <w:t>300 µl/100 ml CaCl</w:t>
      </w:r>
      <w:r w:rsidR="00266DFC" w:rsidRPr="00611FBF">
        <w:rPr>
          <w:rFonts w:ascii="Times New Roman" w:hAnsi="Times New Roman" w:cs="Times New Roman"/>
          <w:sz w:val="24"/>
          <w:szCs w:val="24"/>
          <w:vertAlign w:val="subscript"/>
        </w:rPr>
        <w:t>2</w:t>
      </w:r>
      <w:r w:rsidR="00187825" w:rsidRPr="00611FBF">
        <w:rPr>
          <w:rFonts w:ascii="Times New Roman" w:hAnsi="Times New Roman" w:cs="Times New Roman"/>
          <w:sz w:val="24"/>
          <w:szCs w:val="24"/>
        </w:rPr>
        <w:t xml:space="preserve">, </w:t>
      </w:r>
      <w:r w:rsidR="00266DFC" w:rsidRPr="00611FBF">
        <w:rPr>
          <w:rFonts w:ascii="Times New Roman" w:hAnsi="Times New Roman" w:cs="Times New Roman"/>
          <w:sz w:val="24"/>
          <w:szCs w:val="24"/>
        </w:rPr>
        <w:t>200 µl/100 ml MgSO</w:t>
      </w:r>
      <w:r w:rsidR="00266DFC" w:rsidRPr="00611FBF">
        <w:rPr>
          <w:rFonts w:ascii="Times New Roman" w:hAnsi="Times New Roman" w:cs="Times New Roman"/>
          <w:sz w:val="24"/>
          <w:szCs w:val="24"/>
          <w:vertAlign w:val="subscript"/>
        </w:rPr>
        <w:t>4</w:t>
      </w:r>
      <w:r w:rsidR="00266DFC" w:rsidRPr="00611FBF">
        <w:rPr>
          <w:rFonts w:ascii="Times New Roman" w:hAnsi="Times New Roman" w:cs="Times New Roman"/>
          <w:sz w:val="24"/>
          <w:szCs w:val="24"/>
        </w:rPr>
        <w:t>.7H</w:t>
      </w:r>
      <w:r w:rsidR="00266DFC" w:rsidRPr="00611FBF">
        <w:rPr>
          <w:rFonts w:ascii="Times New Roman" w:hAnsi="Times New Roman" w:cs="Times New Roman"/>
          <w:sz w:val="24"/>
          <w:szCs w:val="24"/>
          <w:vertAlign w:val="subscript"/>
        </w:rPr>
        <w:t>2</w:t>
      </w:r>
      <w:r w:rsidR="00266DFC" w:rsidRPr="00611FBF">
        <w:rPr>
          <w:rFonts w:ascii="Times New Roman" w:hAnsi="Times New Roman" w:cs="Times New Roman"/>
          <w:sz w:val="24"/>
          <w:szCs w:val="24"/>
        </w:rPr>
        <w:t xml:space="preserve">O </w:t>
      </w:r>
      <w:r w:rsidR="00187825" w:rsidRPr="00611FBF">
        <w:rPr>
          <w:rFonts w:ascii="Times New Roman" w:hAnsi="Times New Roman" w:cs="Times New Roman"/>
          <w:sz w:val="24"/>
          <w:szCs w:val="24"/>
        </w:rPr>
        <w:t xml:space="preserve">and </w:t>
      </w:r>
      <w:r w:rsidR="00266DFC" w:rsidRPr="00611FBF">
        <w:rPr>
          <w:rFonts w:ascii="Times New Roman" w:hAnsi="Times New Roman" w:cs="Times New Roman"/>
          <w:sz w:val="24"/>
          <w:szCs w:val="24"/>
        </w:rPr>
        <w:t xml:space="preserve"> 5000 µl/100 ml </w:t>
      </w:r>
      <w:r w:rsidR="00187825" w:rsidRPr="00611FBF">
        <w:rPr>
          <w:rFonts w:ascii="Times New Roman" w:hAnsi="Times New Roman" w:cs="Times New Roman"/>
          <w:sz w:val="24"/>
          <w:szCs w:val="24"/>
        </w:rPr>
        <w:t>Glycine</w:t>
      </w:r>
      <w:r w:rsidR="00266DFC" w:rsidRPr="00611FBF">
        <w:rPr>
          <w:rFonts w:ascii="Times New Roman" w:hAnsi="Times New Roman" w:cs="Times New Roman"/>
          <w:sz w:val="24"/>
          <w:szCs w:val="24"/>
        </w:rPr>
        <w:t xml:space="preserve">) </w:t>
      </w:r>
      <w:r w:rsidR="00187825" w:rsidRPr="00611FBF">
        <w:rPr>
          <w:rFonts w:ascii="Times New Roman" w:hAnsi="Times New Roman" w:cs="Times New Roman"/>
          <w:sz w:val="24"/>
          <w:szCs w:val="24"/>
        </w:rPr>
        <w:t xml:space="preserve">and Extender 7 (NaCl 7500, </w:t>
      </w:r>
      <w:proofErr w:type="spellStart"/>
      <w:r w:rsidR="00187825" w:rsidRPr="00611FBF">
        <w:rPr>
          <w:rFonts w:ascii="Times New Roman" w:hAnsi="Times New Roman" w:cs="Times New Roman"/>
          <w:sz w:val="24"/>
          <w:szCs w:val="24"/>
        </w:rPr>
        <w:t>KCl</w:t>
      </w:r>
      <w:proofErr w:type="spellEnd"/>
      <w:r w:rsidR="00187825" w:rsidRPr="00611FBF">
        <w:rPr>
          <w:rFonts w:ascii="Times New Roman" w:hAnsi="Times New Roman" w:cs="Times New Roman"/>
          <w:sz w:val="24"/>
          <w:szCs w:val="24"/>
        </w:rPr>
        <w:t xml:space="preserve"> 200, CaCl</w:t>
      </w:r>
      <w:r w:rsidR="00187825" w:rsidRPr="00611FBF">
        <w:rPr>
          <w:rFonts w:ascii="Times New Roman" w:hAnsi="Times New Roman" w:cs="Times New Roman"/>
          <w:sz w:val="24"/>
          <w:szCs w:val="24"/>
          <w:vertAlign w:val="subscript"/>
        </w:rPr>
        <w:t xml:space="preserve">2 </w:t>
      </w:r>
      <w:r w:rsidR="00187825" w:rsidRPr="00611FBF">
        <w:rPr>
          <w:rFonts w:ascii="Times New Roman" w:hAnsi="Times New Roman" w:cs="Times New Roman"/>
          <w:sz w:val="24"/>
          <w:szCs w:val="24"/>
        </w:rPr>
        <w:t>200 and NaHCO</w:t>
      </w:r>
      <w:r w:rsidR="00187825" w:rsidRPr="00611FBF">
        <w:rPr>
          <w:rFonts w:ascii="Times New Roman" w:hAnsi="Times New Roman" w:cs="Times New Roman"/>
          <w:sz w:val="24"/>
          <w:szCs w:val="24"/>
          <w:vertAlign w:val="subscript"/>
        </w:rPr>
        <w:t xml:space="preserve">3 </w:t>
      </w:r>
      <w:r w:rsidR="00187825" w:rsidRPr="00611FBF">
        <w:rPr>
          <w:rFonts w:ascii="Times New Roman" w:hAnsi="Times New Roman" w:cs="Times New Roman"/>
          <w:sz w:val="24"/>
          <w:szCs w:val="24"/>
        </w:rPr>
        <w:t>200</w:t>
      </w:r>
      <w:r w:rsidR="00C87C8E" w:rsidRPr="00611FBF">
        <w:rPr>
          <w:rFonts w:ascii="Times New Roman" w:hAnsi="Times New Roman" w:cs="Times New Roman"/>
          <w:sz w:val="24"/>
          <w:szCs w:val="24"/>
        </w:rPr>
        <w:t>. From this mixture,</w:t>
      </w:r>
      <w:r w:rsidR="00272C28" w:rsidRPr="00611FBF">
        <w:rPr>
          <w:rFonts w:ascii="Times New Roman" w:hAnsi="Times New Roman" w:cs="Times New Roman"/>
          <w:color w:val="000000"/>
          <w:sz w:val="24"/>
          <w:szCs w:val="24"/>
        </w:rPr>
        <w:t>0</w:t>
      </w:r>
      <w:r w:rsidR="00C87C8E" w:rsidRPr="00611FBF">
        <w:rPr>
          <w:rFonts w:ascii="Times New Roman" w:hAnsi="Times New Roman" w:cs="Times New Roman"/>
          <w:color w:val="000000"/>
          <w:sz w:val="24"/>
          <w:szCs w:val="24"/>
        </w:rPr>
        <w:t>.2µl of milt solution was loaded</w:t>
      </w:r>
      <w:r w:rsidR="00272C28" w:rsidRPr="00611FBF">
        <w:rPr>
          <w:rFonts w:ascii="Times New Roman" w:hAnsi="Times New Roman" w:cs="Times New Roman"/>
          <w:color w:val="000000"/>
          <w:sz w:val="24"/>
          <w:szCs w:val="24"/>
        </w:rPr>
        <w:t xml:space="preserve"> on</w:t>
      </w:r>
      <w:r w:rsidR="00C87C8E" w:rsidRPr="00611FBF">
        <w:rPr>
          <w:rFonts w:ascii="Times New Roman" w:hAnsi="Times New Roman" w:cs="Times New Roman"/>
          <w:color w:val="000000"/>
          <w:sz w:val="24"/>
          <w:szCs w:val="24"/>
        </w:rPr>
        <w:t>to</w:t>
      </w:r>
      <w:r w:rsidR="00272C28" w:rsidRPr="00611FBF">
        <w:rPr>
          <w:rFonts w:ascii="Times New Roman" w:hAnsi="Times New Roman" w:cs="Times New Roman"/>
          <w:color w:val="000000"/>
          <w:sz w:val="24"/>
          <w:szCs w:val="24"/>
        </w:rPr>
        <w:t xml:space="preserve"> a </w:t>
      </w:r>
      <w:proofErr w:type="spellStart"/>
      <w:r w:rsidR="00272C28" w:rsidRPr="00611FBF">
        <w:rPr>
          <w:rFonts w:ascii="Times New Roman" w:hAnsi="Times New Roman" w:cs="Times New Roman"/>
          <w:color w:val="000000"/>
          <w:sz w:val="24"/>
          <w:szCs w:val="24"/>
        </w:rPr>
        <w:t>Shukratara</w:t>
      </w:r>
      <w:proofErr w:type="spellEnd"/>
      <w:r w:rsidR="00272C28" w:rsidRPr="00611FBF">
        <w:rPr>
          <w:rFonts w:ascii="Times New Roman" w:hAnsi="Times New Roman" w:cs="Times New Roman"/>
          <w:color w:val="000000"/>
          <w:sz w:val="24"/>
          <w:szCs w:val="24"/>
        </w:rPr>
        <w:t xml:space="preserve"> chamber and activate</w:t>
      </w:r>
      <w:r w:rsidR="00C87C8E" w:rsidRPr="00611FBF">
        <w:rPr>
          <w:rFonts w:ascii="Times New Roman" w:hAnsi="Times New Roman" w:cs="Times New Roman"/>
          <w:color w:val="000000"/>
          <w:sz w:val="24"/>
          <w:szCs w:val="24"/>
        </w:rPr>
        <w:t xml:space="preserve">d with </w:t>
      </w:r>
      <w:r w:rsidR="00272C28" w:rsidRPr="00611FBF">
        <w:rPr>
          <w:rFonts w:ascii="Times New Roman" w:hAnsi="Times New Roman" w:cs="Times New Roman"/>
          <w:color w:val="000000"/>
          <w:sz w:val="24"/>
          <w:szCs w:val="24"/>
        </w:rPr>
        <w:t>0.8µl of distilled water. The percentage of motility of the spermatozoa w</w:t>
      </w:r>
      <w:r w:rsidR="00BD5484">
        <w:rPr>
          <w:rFonts w:ascii="Times New Roman" w:hAnsi="Times New Roman" w:cs="Times New Roman"/>
          <w:color w:val="000000"/>
          <w:sz w:val="24"/>
          <w:szCs w:val="24"/>
        </w:rPr>
        <w:t>as</w:t>
      </w:r>
      <w:r w:rsidR="00272C28" w:rsidRPr="00611FBF">
        <w:rPr>
          <w:rFonts w:ascii="Times New Roman" w:hAnsi="Times New Roman" w:cs="Times New Roman"/>
          <w:color w:val="000000"/>
          <w:sz w:val="24"/>
          <w:szCs w:val="24"/>
        </w:rPr>
        <w:t xml:space="preserve"> evaluated microscopically at 20 X magnification. Those milt samples showing </w:t>
      </w:r>
      <w:r w:rsidR="00C87C8E" w:rsidRPr="00611FBF">
        <w:rPr>
          <w:rFonts w:ascii="Times New Roman" w:hAnsi="Times New Roman" w:cs="Times New Roman"/>
          <w:color w:val="000000"/>
          <w:sz w:val="24"/>
          <w:szCs w:val="24"/>
        </w:rPr>
        <w:t>more than 80% motility alone were</w:t>
      </w:r>
      <w:r w:rsidR="00272C28" w:rsidRPr="00611FBF">
        <w:rPr>
          <w:rFonts w:ascii="Times New Roman" w:hAnsi="Times New Roman" w:cs="Times New Roman"/>
          <w:color w:val="000000"/>
          <w:sz w:val="24"/>
          <w:szCs w:val="24"/>
        </w:rPr>
        <w:t xml:space="preserve"> selected for further processing.</w:t>
      </w:r>
      <w:r w:rsidR="00272C28" w:rsidRPr="00611FBF">
        <w:rPr>
          <w:rFonts w:ascii="Times New Roman" w:hAnsi="Times New Roman" w:cs="Times New Roman"/>
          <w:sz w:val="24"/>
          <w:szCs w:val="24"/>
        </w:rPr>
        <w:t xml:space="preserve"> Carp sperm movement was characterized by motility characteristics, including motile</w:t>
      </w:r>
      <w:r w:rsidR="00C87C8E" w:rsidRPr="00611FBF">
        <w:rPr>
          <w:rFonts w:ascii="Times New Roman" w:hAnsi="Times New Roman" w:cs="Times New Roman"/>
          <w:sz w:val="24"/>
          <w:szCs w:val="24"/>
        </w:rPr>
        <w:t xml:space="preserve"> (%)</w:t>
      </w:r>
      <w:r w:rsidR="00272C28" w:rsidRPr="00611FBF">
        <w:rPr>
          <w:rFonts w:ascii="Times New Roman" w:hAnsi="Times New Roman" w:cs="Times New Roman"/>
          <w:sz w:val="24"/>
          <w:szCs w:val="24"/>
        </w:rPr>
        <w:t>, immotile</w:t>
      </w:r>
      <w:r w:rsidR="00C87C8E" w:rsidRPr="00611FBF">
        <w:rPr>
          <w:rFonts w:ascii="Times New Roman" w:hAnsi="Times New Roman" w:cs="Times New Roman"/>
          <w:sz w:val="24"/>
          <w:szCs w:val="24"/>
        </w:rPr>
        <w:t xml:space="preserve"> (%)</w:t>
      </w:r>
      <w:r w:rsidR="00272C28" w:rsidRPr="00611FBF">
        <w:rPr>
          <w:rFonts w:ascii="Times New Roman" w:hAnsi="Times New Roman" w:cs="Times New Roman"/>
          <w:sz w:val="24"/>
          <w:szCs w:val="24"/>
        </w:rPr>
        <w:t>, rapid</w:t>
      </w:r>
      <w:r w:rsidR="00C87C8E" w:rsidRPr="00611FBF">
        <w:rPr>
          <w:rFonts w:ascii="Times New Roman" w:hAnsi="Times New Roman" w:cs="Times New Roman"/>
          <w:sz w:val="24"/>
          <w:szCs w:val="24"/>
        </w:rPr>
        <w:t xml:space="preserve"> prog (%)</w:t>
      </w:r>
      <w:r w:rsidR="00272C28" w:rsidRPr="00611FBF">
        <w:rPr>
          <w:rFonts w:ascii="Times New Roman" w:hAnsi="Times New Roman" w:cs="Times New Roman"/>
          <w:sz w:val="24"/>
          <w:szCs w:val="24"/>
        </w:rPr>
        <w:t>, slow</w:t>
      </w:r>
      <w:r w:rsidR="00C87C8E" w:rsidRPr="00611FBF">
        <w:rPr>
          <w:rFonts w:ascii="Times New Roman" w:hAnsi="Times New Roman" w:cs="Times New Roman"/>
          <w:sz w:val="24"/>
          <w:szCs w:val="24"/>
        </w:rPr>
        <w:t xml:space="preserve"> prog (%)</w:t>
      </w:r>
      <w:r w:rsidR="00D66D14" w:rsidRPr="00611FBF">
        <w:rPr>
          <w:rFonts w:ascii="Times New Roman" w:hAnsi="Times New Roman" w:cs="Times New Roman"/>
          <w:sz w:val="24"/>
          <w:szCs w:val="24"/>
        </w:rPr>
        <w:t>, curvilinear velocity (</w:t>
      </w:r>
      <w:r w:rsidR="00272C28" w:rsidRPr="00611FBF">
        <w:rPr>
          <w:rFonts w:ascii="Times New Roman" w:hAnsi="Times New Roman" w:cs="Times New Roman"/>
          <w:sz w:val="24"/>
          <w:szCs w:val="24"/>
        </w:rPr>
        <w:t>VCL</w:t>
      </w:r>
      <w:r w:rsidR="00D66D14" w:rsidRPr="00611FBF">
        <w:rPr>
          <w:rFonts w:ascii="Times New Roman" w:hAnsi="Times New Roman" w:cs="Times New Roman"/>
          <w:sz w:val="24"/>
          <w:szCs w:val="24"/>
        </w:rPr>
        <w:t xml:space="preserve">), average path </w:t>
      </w:r>
      <w:proofErr w:type="gramStart"/>
      <w:r w:rsidR="00D66D14" w:rsidRPr="00611FBF">
        <w:rPr>
          <w:rFonts w:ascii="Times New Roman" w:hAnsi="Times New Roman" w:cs="Times New Roman"/>
          <w:sz w:val="24"/>
          <w:szCs w:val="24"/>
        </w:rPr>
        <w:t>velocity(</w:t>
      </w:r>
      <w:proofErr w:type="gramEnd"/>
      <w:r w:rsidR="00272C28" w:rsidRPr="00611FBF">
        <w:rPr>
          <w:rFonts w:ascii="Times New Roman" w:hAnsi="Times New Roman" w:cs="Times New Roman"/>
          <w:sz w:val="24"/>
          <w:szCs w:val="24"/>
        </w:rPr>
        <w:t>VAP</w:t>
      </w:r>
      <w:r w:rsidR="00D66D14" w:rsidRPr="00611FBF">
        <w:rPr>
          <w:rFonts w:ascii="Times New Roman" w:hAnsi="Times New Roman" w:cs="Times New Roman"/>
          <w:sz w:val="24"/>
          <w:szCs w:val="24"/>
        </w:rPr>
        <w:t>), straight line velocity (</w:t>
      </w:r>
      <w:r w:rsidR="00272C28" w:rsidRPr="00611FBF">
        <w:rPr>
          <w:rFonts w:ascii="Times New Roman" w:hAnsi="Times New Roman" w:cs="Times New Roman"/>
          <w:sz w:val="24"/>
          <w:szCs w:val="24"/>
        </w:rPr>
        <w:t>VSL</w:t>
      </w:r>
      <w:r w:rsidR="00D66D14" w:rsidRPr="00611FBF">
        <w:rPr>
          <w:rFonts w:ascii="Times New Roman" w:hAnsi="Times New Roman" w:cs="Times New Roman"/>
          <w:sz w:val="24"/>
          <w:szCs w:val="24"/>
        </w:rPr>
        <w:t>), linearity(</w:t>
      </w:r>
      <w:r w:rsidR="00272C28" w:rsidRPr="00611FBF">
        <w:rPr>
          <w:rFonts w:ascii="Times New Roman" w:hAnsi="Times New Roman" w:cs="Times New Roman"/>
          <w:sz w:val="24"/>
          <w:szCs w:val="24"/>
        </w:rPr>
        <w:t>LIN%</w:t>
      </w:r>
      <w:r w:rsidR="00D66D14" w:rsidRPr="00611FBF">
        <w:rPr>
          <w:rFonts w:ascii="Times New Roman" w:hAnsi="Times New Roman" w:cs="Times New Roman"/>
          <w:sz w:val="24"/>
          <w:szCs w:val="24"/>
        </w:rPr>
        <w:t>), straightness(</w:t>
      </w:r>
      <w:r w:rsidR="00272C28" w:rsidRPr="00611FBF">
        <w:rPr>
          <w:rFonts w:ascii="Times New Roman" w:hAnsi="Times New Roman" w:cs="Times New Roman"/>
          <w:sz w:val="24"/>
          <w:szCs w:val="24"/>
        </w:rPr>
        <w:t>STR%</w:t>
      </w:r>
      <w:r w:rsidR="00D66D14" w:rsidRPr="00611FBF">
        <w:rPr>
          <w:rFonts w:ascii="Times New Roman" w:hAnsi="Times New Roman" w:cs="Times New Roman"/>
          <w:sz w:val="24"/>
          <w:szCs w:val="24"/>
        </w:rPr>
        <w:t>), wobble(</w:t>
      </w:r>
      <w:r w:rsidR="00272C28" w:rsidRPr="00611FBF">
        <w:rPr>
          <w:rFonts w:ascii="Times New Roman" w:hAnsi="Times New Roman" w:cs="Times New Roman"/>
          <w:sz w:val="24"/>
          <w:szCs w:val="24"/>
        </w:rPr>
        <w:t>WOB%</w:t>
      </w:r>
      <w:r w:rsidR="00D66D14" w:rsidRPr="00611FBF">
        <w:rPr>
          <w:rFonts w:ascii="Times New Roman" w:hAnsi="Times New Roman" w:cs="Times New Roman"/>
          <w:sz w:val="24"/>
          <w:szCs w:val="24"/>
        </w:rPr>
        <w:t>), beat cross frequency (BCF), amplitude of lateral head displacement (ALH), and distance related movement parameters.</w:t>
      </w:r>
    </w:p>
    <w:p w14:paraId="5100B021" w14:textId="77777777" w:rsidR="000B2D44" w:rsidRPr="00611FBF" w:rsidRDefault="00272C28" w:rsidP="00D976A2">
      <w:pPr>
        <w:spacing w:before="240" w:after="0" w:line="240" w:lineRule="auto"/>
        <w:jc w:val="both"/>
        <w:outlineLvl w:val="0"/>
        <w:rPr>
          <w:rFonts w:ascii="Times New Roman" w:hAnsi="Times New Roman" w:cs="Times New Roman"/>
          <w:b/>
          <w:bCs/>
          <w:sz w:val="24"/>
          <w:szCs w:val="24"/>
        </w:rPr>
      </w:pPr>
      <w:r w:rsidRPr="00611FBF">
        <w:rPr>
          <w:rFonts w:ascii="Times New Roman" w:hAnsi="Times New Roman" w:cs="Times New Roman"/>
          <w:b/>
          <w:bCs/>
          <w:sz w:val="24"/>
          <w:szCs w:val="24"/>
        </w:rPr>
        <w:t>Statistical Analysis</w:t>
      </w:r>
    </w:p>
    <w:p w14:paraId="2271D501" w14:textId="77777777" w:rsidR="00D66D14" w:rsidRPr="00611FBF" w:rsidRDefault="00D66D14" w:rsidP="00611FBF">
      <w:pPr>
        <w:spacing w:line="240" w:lineRule="auto"/>
        <w:jc w:val="both"/>
        <w:rPr>
          <w:rFonts w:ascii="Times New Roman" w:hAnsi="Times New Roman" w:cs="Times New Roman"/>
          <w:color w:val="000000"/>
          <w:sz w:val="24"/>
          <w:szCs w:val="24"/>
        </w:rPr>
      </w:pPr>
      <w:r w:rsidRPr="00611FBF">
        <w:rPr>
          <w:rFonts w:ascii="Times New Roman" w:hAnsi="Times New Roman" w:cs="Times New Roman"/>
          <w:color w:val="000000"/>
          <w:sz w:val="24"/>
          <w:szCs w:val="24"/>
        </w:rPr>
        <w:t xml:space="preserve">Data were </w:t>
      </w:r>
      <w:proofErr w:type="spellStart"/>
      <w:r w:rsidRPr="00611FBF">
        <w:rPr>
          <w:rFonts w:ascii="Times New Roman" w:hAnsi="Times New Roman" w:cs="Times New Roman"/>
          <w:color w:val="000000"/>
          <w:sz w:val="24"/>
          <w:szCs w:val="24"/>
        </w:rPr>
        <w:t>analyzed</w:t>
      </w:r>
      <w:proofErr w:type="spellEnd"/>
      <w:r w:rsidRPr="00611FBF">
        <w:rPr>
          <w:rFonts w:ascii="Times New Roman" w:hAnsi="Times New Roman" w:cs="Times New Roman"/>
          <w:color w:val="000000"/>
          <w:sz w:val="24"/>
          <w:szCs w:val="24"/>
        </w:rPr>
        <w:t xml:space="preserve"> using IBM SPSS Statistics version 25. Results are expressed as mean ± standard deviation (SD). Differences between groups were </w:t>
      </w:r>
      <w:proofErr w:type="spellStart"/>
      <w:r w:rsidRPr="00611FBF">
        <w:rPr>
          <w:rFonts w:ascii="Times New Roman" w:hAnsi="Times New Roman" w:cs="Times New Roman"/>
          <w:color w:val="000000"/>
          <w:sz w:val="24"/>
          <w:szCs w:val="24"/>
        </w:rPr>
        <w:t>analyzed</w:t>
      </w:r>
      <w:proofErr w:type="spellEnd"/>
      <w:r w:rsidRPr="00611FBF">
        <w:rPr>
          <w:rFonts w:ascii="Times New Roman" w:hAnsi="Times New Roman" w:cs="Times New Roman"/>
          <w:color w:val="000000"/>
          <w:sz w:val="24"/>
          <w:szCs w:val="24"/>
        </w:rPr>
        <w:t xml:space="preserve"> using Duncan’s multiple range test, and statistical significance was accepted at p &lt; 0.05.</w:t>
      </w:r>
    </w:p>
    <w:p w14:paraId="04055A3D" w14:textId="77777777" w:rsidR="00D66D14" w:rsidRPr="00611FBF" w:rsidRDefault="000B2D44" w:rsidP="00D976A2">
      <w:pPr>
        <w:spacing w:before="240" w:after="0" w:line="240" w:lineRule="auto"/>
        <w:jc w:val="both"/>
        <w:outlineLvl w:val="0"/>
        <w:rPr>
          <w:rFonts w:ascii="Times New Roman" w:hAnsi="Times New Roman" w:cs="Times New Roman"/>
          <w:b/>
          <w:bCs/>
          <w:color w:val="231F20"/>
          <w:sz w:val="24"/>
          <w:szCs w:val="24"/>
        </w:rPr>
      </w:pPr>
      <w:r w:rsidRPr="00611FBF">
        <w:rPr>
          <w:rFonts w:ascii="Times New Roman" w:hAnsi="Times New Roman" w:cs="Times New Roman"/>
          <w:b/>
          <w:bCs/>
          <w:color w:val="231F20"/>
          <w:sz w:val="24"/>
          <w:szCs w:val="24"/>
        </w:rPr>
        <w:t>Results and Discussion</w:t>
      </w:r>
    </w:p>
    <w:p w14:paraId="5C638597" w14:textId="77777777" w:rsidR="000D664F" w:rsidRPr="00611FBF" w:rsidRDefault="003F2015" w:rsidP="00611FBF">
      <w:pPr>
        <w:spacing w:before="240" w:after="0" w:line="240" w:lineRule="auto"/>
        <w:jc w:val="both"/>
        <w:rPr>
          <w:rFonts w:ascii="Times New Roman" w:hAnsi="Times New Roman" w:cs="Times New Roman"/>
          <w:color w:val="000000"/>
          <w:sz w:val="24"/>
          <w:szCs w:val="24"/>
        </w:rPr>
      </w:pPr>
      <w:r w:rsidRPr="00611FBF">
        <w:rPr>
          <w:rFonts w:ascii="Times New Roman" w:hAnsi="Times New Roman" w:cs="Times New Roman"/>
          <w:color w:val="000000"/>
          <w:sz w:val="24"/>
          <w:szCs w:val="24"/>
        </w:rPr>
        <w:t>This study was carried out with computer assisted sperm analysis (CASA) syste</w:t>
      </w:r>
      <w:r w:rsidR="00D66D14" w:rsidRPr="00611FBF">
        <w:rPr>
          <w:rFonts w:ascii="Times New Roman" w:hAnsi="Times New Roman" w:cs="Times New Roman"/>
          <w:color w:val="000000"/>
          <w:sz w:val="24"/>
          <w:szCs w:val="24"/>
        </w:rPr>
        <w:t>m to determine sperm motility and kinematic</w:t>
      </w:r>
      <w:r w:rsidR="000D664F" w:rsidRPr="00611FBF">
        <w:rPr>
          <w:rFonts w:ascii="Times New Roman" w:hAnsi="Times New Roman" w:cs="Times New Roman"/>
          <w:color w:val="000000"/>
          <w:sz w:val="24"/>
          <w:szCs w:val="24"/>
        </w:rPr>
        <w:t xml:space="preserve"> parameters between two semen lots (Table 1)</w:t>
      </w:r>
      <w:r w:rsidRPr="00611FBF">
        <w:rPr>
          <w:rFonts w:ascii="Times New Roman" w:hAnsi="Times New Roman" w:cs="Times New Roman"/>
          <w:color w:val="000000"/>
          <w:sz w:val="24"/>
          <w:szCs w:val="24"/>
        </w:rPr>
        <w:t xml:space="preserve"> in rohu fish. </w:t>
      </w:r>
    </w:p>
    <w:tbl>
      <w:tblPr>
        <w:tblStyle w:val="TableGrid"/>
        <w:tblW w:w="0" w:type="auto"/>
        <w:jc w:val="center"/>
        <w:tblLook w:val="04A0" w:firstRow="1" w:lastRow="0" w:firstColumn="1" w:lastColumn="0" w:noHBand="0" w:noVBand="1"/>
      </w:tblPr>
      <w:tblGrid>
        <w:gridCol w:w="3256"/>
        <w:gridCol w:w="2595"/>
        <w:gridCol w:w="2926"/>
      </w:tblGrid>
      <w:tr w:rsidR="006311D6" w:rsidRPr="00611FBF" w14:paraId="01EDB3CC" w14:textId="77777777" w:rsidTr="006245E4">
        <w:trPr>
          <w:trHeight w:val="1060"/>
          <w:jc w:val="center"/>
        </w:trPr>
        <w:tc>
          <w:tcPr>
            <w:tcW w:w="3256" w:type="dxa"/>
            <w:vAlign w:val="center"/>
          </w:tcPr>
          <w:p w14:paraId="7108CADE" w14:textId="77777777" w:rsidR="006311D6" w:rsidRPr="00611FBF" w:rsidRDefault="006311D6" w:rsidP="00611FBF">
            <w:pPr>
              <w:spacing w:before="240" w:after="240"/>
              <w:jc w:val="center"/>
              <w:rPr>
                <w:b/>
                <w:bCs/>
                <w:sz w:val="24"/>
                <w:szCs w:val="24"/>
              </w:rPr>
            </w:pPr>
            <w:r w:rsidRPr="00611FBF">
              <w:rPr>
                <w:b/>
                <w:bCs/>
                <w:sz w:val="24"/>
                <w:szCs w:val="24"/>
              </w:rPr>
              <w:t>Parameter</w:t>
            </w:r>
          </w:p>
        </w:tc>
        <w:tc>
          <w:tcPr>
            <w:tcW w:w="2595" w:type="dxa"/>
            <w:vAlign w:val="center"/>
          </w:tcPr>
          <w:p w14:paraId="795B9EC1" w14:textId="77777777" w:rsidR="006311D6" w:rsidRPr="00611FBF" w:rsidRDefault="006311D6" w:rsidP="00611FBF">
            <w:pPr>
              <w:spacing w:before="240" w:after="240"/>
              <w:jc w:val="center"/>
              <w:rPr>
                <w:b/>
                <w:bCs/>
                <w:sz w:val="24"/>
                <w:szCs w:val="24"/>
              </w:rPr>
            </w:pPr>
            <w:r w:rsidRPr="00611FBF">
              <w:rPr>
                <w:b/>
                <w:bCs/>
                <w:sz w:val="24"/>
                <w:szCs w:val="24"/>
              </w:rPr>
              <w:t>Lot 1 (Mean ± SD)</w:t>
            </w:r>
          </w:p>
        </w:tc>
        <w:tc>
          <w:tcPr>
            <w:tcW w:w="2926" w:type="dxa"/>
            <w:vAlign w:val="center"/>
          </w:tcPr>
          <w:p w14:paraId="4AE658E9" w14:textId="77777777" w:rsidR="006311D6" w:rsidRPr="00611FBF" w:rsidRDefault="006311D6" w:rsidP="00611FBF">
            <w:pPr>
              <w:spacing w:before="240" w:after="240"/>
              <w:jc w:val="center"/>
              <w:rPr>
                <w:b/>
                <w:bCs/>
                <w:sz w:val="24"/>
                <w:szCs w:val="24"/>
              </w:rPr>
            </w:pPr>
            <w:r w:rsidRPr="00611FBF">
              <w:rPr>
                <w:b/>
                <w:bCs/>
                <w:sz w:val="24"/>
                <w:szCs w:val="24"/>
              </w:rPr>
              <w:t>Lot 2 (Mean ± SD)</w:t>
            </w:r>
          </w:p>
        </w:tc>
      </w:tr>
      <w:tr w:rsidR="006311D6" w:rsidRPr="00611FBF" w14:paraId="4A51F580" w14:textId="77777777" w:rsidTr="006245E4">
        <w:trPr>
          <w:jc w:val="center"/>
        </w:trPr>
        <w:tc>
          <w:tcPr>
            <w:tcW w:w="3256" w:type="dxa"/>
            <w:vAlign w:val="center"/>
          </w:tcPr>
          <w:p w14:paraId="171741B9" w14:textId="77777777" w:rsidR="006311D6" w:rsidRPr="00611FBF" w:rsidRDefault="006311D6" w:rsidP="00611FBF">
            <w:pPr>
              <w:spacing w:before="240" w:after="240"/>
              <w:jc w:val="center"/>
              <w:rPr>
                <w:bCs/>
                <w:sz w:val="24"/>
                <w:szCs w:val="24"/>
              </w:rPr>
            </w:pPr>
            <w:r w:rsidRPr="00611FBF">
              <w:rPr>
                <w:bCs/>
                <w:sz w:val="24"/>
                <w:szCs w:val="24"/>
              </w:rPr>
              <w:t>Motility (%)</w:t>
            </w:r>
          </w:p>
        </w:tc>
        <w:tc>
          <w:tcPr>
            <w:tcW w:w="2595" w:type="dxa"/>
            <w:vAlign w:val="center"/>
          </w:tcPr>
          <w:p w14:paraId="72411AEA" w14:textId="77777777" w:rsidR="006311D6" w:rsidRPr="00611FBF" w:rsidRDefault="006311D6" w:rsidP="00611FBF">
            <w:pPr>
              <w:spacing w:before="240" w:after="240"/>
              <w:jc w:val="center"/>
              <w:rPr>
                <w:bCs/>
                <w:sz w:val="24"/>
                <w:szCs w:val="24"/>
              </w:rPr>
            </w:pPr>
            <w:r w:rsidRPr="00611FBF">
              <w:rPr>
                <w:bCs/>
                <w:sz w:val="24"/>
                <w:szCs w:val="24"/>
              </w:rPr>
              <w:t>0.94±0.04</w:t>
            </w:r>
          </w:p>
        </w:tc>
        <w:tc>
          <w:tcPr>
            <w:tcW w:w="2926" w:type="dxa"/>
            <w:vAlign w:val="center"/>
          </w:tcPr>
          <w:p w14:paraId="46B28981" w14:textId="77777777" w:rsidR="006311D6" w:rsidRPr="00611FBF" w:rsidRDefault="006311D6" w:rsidP="00611FBF">
            <w:pPr>
              <w:spacing w:before="240" w:after="240"/>
              <w:jc w:val="center"/>
              <w:rPr>
                <w:bCs/>
                <w:sz w:val="24"/>
                <w:szCs w:val="24"/>
              </w:rPr>
            </w:pPr>
            <w:r w:rsidRPr="00611FBF">
              <w:rPr>
                <w:bCs/>
                <w:sz w:val="24"/>
                <w:szCs w:val="24"/>
              </w:rPr>
              <w:t>0.98±0.02</w:t>
            </w:r>
          </w:p>
        </w:tc>
      </w:tr>
      <w:tr w:rsidR="006311D6" w:rsidRPr="00611FBF" w14:paraId="15DDE182" w14:textId="77777777" w:rsidTr="006245E4">
        <w:trPr>
          <w:trHeight w:val="699"/>
          <w:jc w:val="center"/>
        </w:trPr>
        <w:tc>
          <w:tcPr>
            <w:tcW w:w="3256" w:type="dxa"/>
            <w:vAlign w:val="center"/>
          </w:tcPr>
          <w:p w14:paraId="45440EF5" w14:textId="77777777" w:rsidR="006311D6" w:rsidRPr="00611FBF" w:rsidRDefault="006311D6" w:rsidP="00611FBF">
            <w:pPr>
              <w:spacing w:before="240" w:after="240"/>
              <w:jc w:val="center"/>
              <w:rPr>
                <w:bCs/>
                <w:sz w:val="24"/>
                <w:szCs w:val="24"/>
              </w:rPr>
            </w:pPr>
            <w:r w:rsidRPr="00611FBF">
              <w:rPr>
                <w:bCs/>
                <w:sz w:val="24"/>
                <w:szCs w:val="24"/>
              </w:rPr>
              <w:lastRenderedPageBreak/>
              <w:t>Immotile (%)</w:t>
            </w:r>
          </w:p>
        </w:tc>
        <w:tc>
          <w:tcPr>
            <w:tcW w:w="2595" w:type="dxa"/>
            <w:vAlign w:val="center"/>
          </w:tcPr>
          <w:p w14:paraId="5EFEB694" w14:textId="77777777" w:rsidR="006311D6" w:rsidRPr="00611FBF" w:rsidRDefault="006311D6" w:rsidP="00611FBF">
            <w:pPr>
              <w:spacing w:before="240" w:after="240"/>
              <w:jc w:val="center"/>
              <w:rPr>
                <w:bCs/>
                <w:sz w:val="24"/>
                <w:szCs w:val="24"/>
              </w:rPr>
            </w:pPr>
            <w:r w:rsidRPr="00611FBF">
              <w:rPr>
                <w:bCs/>
                <w:sz w:val="24"/>
                <w:szCs w:val="24"/>
              </w:rPr>
              <w:t>0.05±0.04</w:t>
            </w:r>
          </w:p>
        </w:tc>
        <w:tc>
          <w:tcPr>
            <w:tcW w:w="2926" w:type="dxa"/>
            <w:vAlign w:val="center"/>
          </w:tcPr>
          <w:p w14:paraId="6CAF22FB" w14:textId="77777777" w:rsidR="006311D6" w:rsidRPr="00611FBF" w:rsidRDefault="006311D6" w:rsidP="00611FBF">
            <w:pPr>
              <w:spacing w:before="240" w:after="240"/>
              <w:jc w:val="center"/>
              <w:rPr>
                <w:bCs/>
                <w:sz w:val="24"/>
                <w:szCs w:val="24"/>
              </w:rPr>
            </w:pPr>
            <w:r w:rsidRPr="00611FBF">
              <w:rPr>
                <w:bCs/>
                <w:sz w:val="24"/>
                <w:szCs w:val="24"/>
              </w:rPr>
              <w:t>0.01±0.02</w:t>
            </w:r>
          </w:p>
        </w:tc>
      </w:tr>
      <w:tr w:rsidR="006311D6" w:rsidRPr="00611FBF" w14:paraId="22D083B9" w14:textId="77777777" w:rsidTr="006245E4">
        <w:trPr>
          <w:jc w:val="center"/>
        </w:trPr>
        <w:tc>
          <w:tcPr>
            <w:tcW w:w="3256" w:type="dxa"/>
            <w:vAlign w:val="center"/>
          </w:tcPr>
          <w:p w14:paraId="7C210879" w14:textId="77777777" w:rsidR="006311D6" w:rsidRPr="00611FBF" w:rsidRDefault="006311D6" w:rsidP="00611FBF">
            <w:pPr>
              <w:spacing w:before="240" w:after="240"/>
              <w:jc w:val="center"/>
              <w:rPr>
                <w:bCs/>
                <w:sz w:val="24"/>
                <w:szCs w:val="24"/>
              </w:rPr>
            </w:pPr>
            <w:r w:rsidRPr="00611FBF">
              <w:rPr>
                <w:bCs/>
                <w:sz w:val="24"/>
                <w:szCs w:val="24"/>
              </w:rPr>
              <w:t>Rapid Prog (</w:t>
            </w:r>
            <w:proofErr w:type="gramStart"/>
            <w:r w:rsidRPr="00611FBF">
              <w:rPr>
                <w:bCs/>
                <w:sz w:val="24"/>
                <w:szCs w:val="24"/>
              </w:rPr>
              <w:t>%)*</w:t>
            </w:r>
            <w:proofErr w:type="gramEnd"/>
          </w:p>
        </w:tc>
        <w:tc>
          <w:tcPr>
            <w:tcW w:w="2595" w:type="dxa"/>
            <w:vAlign w:val="center"/>
          </w:tcPr>
          <w:p w14:paraId="1A4EF867" w14:textId="77777777" w:rsidR="006311D6" w:rsidRPr="00611FBF" w:rsidRDefault="006311D6" w:rsidP="00611FBF">
            <w:pPr>
              <w:spacing w:before="240" w:after="240"/>
              <w:jc w:val="center"/>
              <w:rPr>
                <w:bCs/>
                <w:sz w:val="24"/>
                <w:szCs w:val="24"/>
              </w:rPr>
            </w:pPr>
            <w:r w:rsidRPr="00611FBF">
              <w:rPr>
                <w:bCs/>
                <w:sz w:val="24"/>
                <w:szCs w:val="24"/>
              </w:rPr>
              <w:t>0.55±0.18*</w:t>
            </w:r>
          </w:p>
        </w:tc>
        <w:tc>
          <w:tcPr>
            <w:tcW w:w="2926" w:type="dxa"/>
            <w:vAlign w:val="center"/>
          </w:tcPr>
          <w:p w14:paraId="629C575D" w14:textId="77777777" w:rsidR="006311D6" w:rsidRPr="00611FBF" w:rsidRDefault="006311D6" w:rsidP="00611FBF">
            <w:pPr>
              <w:spacing w:before="240" w:after="240"/>
              <w:jc w:val="center"/>
              <w:rPr>
                <w:bCs/>
                <w:sz w:val="24"/>
                <w:szCs w:val="24"/>
              </w:rPr>
            </w:pPr>
            <w:r w:rsidRPr="00611FBF">
              <w:rPr>
                <w:bCs/>
                <w:sz w:val="24"/>
                <w:szCs w:val="24"/>
              </w:rPr>
              <w:t>0.81±0.09*</w:t>
            </w:r>
          </w:p>
        </w:tc>
      </w:tr>
      <w:tr w:rsidR="006311D6" w:rsidRPr="00611FBF" w14:paraId="07AFF789" w14:textId="77777777" w:rsidTr="006245E4">
        <w:trPr>
          <w:jc w:val="center"/>
        </w:trPr>
        <w:tc>
          <w:tcPr>
            <w:tcW w:w="3256" w:type="dxa"/>
            <w:vAlign w:val="center"/>
          </w:tcPr>
          <w:p w14:paraId="345A0A21" w14:textId="77777777" w:rsidR="006311D6" w:rsidRPr="00611FBF" w:rsidRDefault="006311D6" w:rsidP="00611FBF">
            <w:pPr>
              <w:spacing w:before="240" w:after="240"/>
              <w:jc w:val="center"/>
              <w:rPr>
                <w:bCs/>
                <w:sz w:val="24"/>
                <w:szCs w:val="24"/>
              </w:rPr>
            </w:pPr>
            <w:r w:rsidRPr="00611FBF">
              <w:rPr>
                <w:bCs/>
                <w:sz w:val="24"/>
                <w:szCs w:val="24"/>
              </w:rPr>
              <w:t>Slow Prog (%)</w:t>
            </w:r>
          </w:p>
        </w:tc>
        <w:tc>
          <w:tcPr>
            <w:tcW w:w="2595" w:type="dxa"/>
            <w:vAlign w:val="center"/>
          </w:tcPr>
          <w:p w14:paraId="7D43571F" w14:textId="77777777" w:rsidR="006311D6" w:rsidRPr="00611FBF" w:rsidRDefault="006311D6" w:rsidP="00611FBF">
            <w:pPr>
              <w:spacing w:before="240" w:after="240"/>
              <w:jc w:val="center"/>
              <w:rPr>
                <w:bCs/>
                <w:sz w:val="24"/>
                <w:szCs w:val="24"/>
              </w:rPr>
            </w:pPr>
            <w:r w:rsidRPr="00611FBF">
              <w:rPr>
                <w:bCs/>
                <w:sz w:val="24"/>
                <w:szCs w:val="24"/>
              </w:rPr>
              <w:t>0.27±0.14</w:t>
            </w:r>
          </w:p>
        </w:tc>
        <w:tc>
          <w:tcPr>
            <w:tcW w:w="2926" w:type="dxa"/>
            <w:vAlign w:val="center"/>
          </w:tcPr>
          <w:p w14:paraId="1B7236E0" w14:textId="77777777" w:rsidR="006311D6" w:rsidRPr="00611FBF" w:rsidRDefault="006311D6" w:rsidP="00611FBF">
            <w:pPr>
              <w:spacing w:before="240" w:after="240"/>
              <w:jc w:val="center"/>
              <w:rPr>
                <w:bCs/>
                <w:sz w:val="24"/>
                <w:szCs w:val="24"/>
              </w:rPr>
            </w:pPr>
            <w:r w:rsidRPr="00611FBF">
              <w:rPr>
                <w:bCs/>
                <w:sz w:val="24"/>
                <w:szCs w:val="24"/>
              </w:rPr>
              <w:t>0.10±0.08</w:t>
            </w:r>
          </w:p>
        </w:tc>
      </w:tr>
      <w:tr w:rsidR="006311D6" w:rsidRPr="00611FBF" w14:paraId="08DA6A85" w14:textId="77777777" w:rsidTr="006245E4">
        <w:trPr>
          <w:jc w:val="center"/>
        </w:trPr>
        <w:tc>
          <w:tcPr>
            <w:tcW w:w="3256" w:type="dxa"/>
            <w:vAlign w:val="center"/>
          </w:tcPr>
          <w:p w14:paraId="04B7F32D" w14:textId="77777777" w:rsidR="006311D6" w:rsidRPr="00611FBF" w:rsidRDefault="006311D6" w:rsidP="00611FBF">
            <w:pPr>
              <w:spacing w:before="240" w:after="240"/>
              <w:jc w:val="center"/>
              <w:rPr>
                <w:bCs/>
                <w:sz w:val="24"/>
                <w:szCs w:val="24"/>
              </w:rPr>
            </w:pPr>
            <w:r w:rsidRPr="00611FBF">
              <w:rPr>
                <w:bCs/>
                <w:sz w:val="24"/>
                <w:szCs w:val="24"/>
              </w:rPr>
              <w:t>VCL- Curvilinear Velocity (µm/sec)</w:t>
            </w:r>
          </w:p>
        </w:tc>
        <w:tc>
          <w:tcPr>
            <w:tcW w:w="2595" w:type="dxa"/>
            <w:vAlign w:val="center"/>
          </w:tcPr>
          <w:p w14:paraId="1FF8C5DD" w14:textId="77777777" w:rsidR="006311D6" w:rsidRPr="00611FBF" w:rsidRDefault="006311D6" w:rsidP="00611FBF">
            <w:pPr>
              <w:spacing w:before="240" w:after="240"/>
              <w:jc w:val="center"/>
              <w:rPr>
                <w:bCs/>
                <w:sz w:val="24"/>
                <w:szCs w:val="24"/>
              </w:rPr>
            </w:pPr>
            <w:r w:rsidRPr="00611FBF">
              <w:rPr>
                <w:bCs/>
                <w:sz w:val="24"/>
                <w:szCs w:val="24"/>
              </w:rPr>
              <w:t>85.08±24.03</w:t>
            </w:r>
          </w:p>
        </w:tc>
        <w:tc>
          <w:tcPr>
            <w:tcW w:w="2926" w:type="dxa"/>
            <w:vAlign w:val="center"/>
          </w:tcPr>
          <w:p w14:paraId="25CB71D3" w14:textId="77777777" w:rsidR="006311D6" w:rsidRPr="00611FBF" w:rsidRDefault="006311D6" w:rsidP="00611FBF">
            <w:pPr>
              <w:spacing w:before="240" w:after="240"/>
              <w:jc w:val="center"/>
              <w:rPr>
                <w:bCs/>
                <w:sz w:val="24"/>
                <w:szCs w:val="24"/>
              </w:rPr>
            </w:pPr>
            <w:r w:rsidRPr="00611FBF">
              <w:rPr>
                <w:bCs/>
                <w:sz w:val="24"/>
                <w:szCs w:val="24"/>
              </w:rPr>
              <w:t>105.98±23.77</w:t>
            </w:r>
          </w:p>
        </w:tc>
      </w:tr>
      <w:tr w:rsidR="006311D6" w:rsidRPr="00611FBF" w14:paraId="33021FBA" w14:textId="77777777" w:rsidTr="006245E4">
        <w:trPr>
          <w:jc w:val="center"/>
        </w:trPr>
        <w:tc>
          <w:tcPr>
            <w:tcW w:w="3256" w:type="dxa"/>
            <w:vAlign w:val="center"/>
          </w:tcPr>
          <w:p w14:paraId="3E353301" w14:textId="77777777" w:rsidR="006311D6" w:rsidRPr="00611FBF" w:rsidRDefault="006311D6" w:rsidP="00611FBF">
            <w:pPr>
              <w:spacing w:before="240" w:after="240"/>
              <w:jc w:val="center"/>
              <w:rPr>
                <w:bCs/>
                <w:sz w:val="24"/>
                <w:szCs w:val="24"/>
              </w:rPr>
            </w:pPr>
            <w:r w:rsidRPr="00611FBF">
              <w:rPr>
                <w:bCs/>
                <w:sz w:val="24"/>
                <w:szCs w:val="24"/>
              </w:rPr>
              <w:t>VAP- Average Path Velocity (µm/sec)</w:t>
            </w:r>
          </w:p>
        </w:tc>
        <w:tc>
          <w:tcPr>
            <w:tcW w:w="2595" w:type="dxa"/>
            <w:vAlign w:val="center"/>
          </w:tcPr>
          <w:p w14:paraId="19F27A2B" w14:textId="77777777" w:rsidR="006311D6" w:rsidRPr="00611FBF" w:rsidRDefault="006311D6" w:rsidP="00611FBF">
            <w:pPr>
              <w:spacing w:before="240" w:after="240"/>
              <w:jc w:val="center"/>
              <w:rPr>
                <w:bCs/>
                <w:sz w:val="24"/>
                <w:szCs w:val="24"/>
              </w:rPr>
            </w:pPr>
            <w:r w:rsidRPr="00611FBF">
              <w:rPr>
                <w:bCs/>
                <w:sz w:val="24"/>
                <w:szCs w:val="24"/>
              </w:rPr>
              <w:t>58.34±13.42</w:t>
            </w:r>
          </w:p>
        </w:tc>
        <w:tc>
          <w:tcPr>
            <w:tcW w:w="2926" w:type="dxa"/>
            <w:vAlign w:val="center"/>
          </w:tcPr>
          <w:p w14:paraId="06457E12" w14:textId="77777777" w:rsidR="006311D6" w:rsidRPr="00611FBF" w:rsidRDefault="006311D6" w:rsidP="00611FBF">
            <w:pPr>
              <w:spacing w:before="240" w:after="240"/>
              <w:jc w:val="center"/>
              <w:rPr>
                <w:bCs/>
                <w:sz w:val="24"/>
                <w:szCs w:val="24"/>
              </w:rPr>
            </w:pPr>
            <w:r w:rsidRPr="00611FBF">
              <w:rPr>
                <w:bCs/>
                <w:sz w:val="24"/>
                <w:szCs w:val="24"/>
              </w:rPr>
              <w:t>73.10±11.32</w:t>
            </w:r>
          </w:p>
        </w:tc>
      </w:tr>
      <w:tr w:rsidR="006311D6" w:rsidRPr="00611FBF" w14:paraId="4848C152" w14:textId="77777777" w:rsidTr="006245E4">
        <w:trPr>
          <w:jc w:val="center"/>
        </w:trPr>
        <w:tc>
          <w:tcPr>
            <w:tcW w:w="3256" w:type="dxa"/>
            <w:vAlign w:val="center"/>
          </w:tcPr>
          <w:p w14:paraId="7387FC55" w14:textId="77777777" w:rsidR="006311D6" w:rsidRPr="00611FBF" w:rsidRDefault="006311D6" w:rsidP="00611FBF">
            <w:pPr>
              <w:spacing w:before="240" w:after="240"/>
              <w:jc w:val="center"/>
              <w:rPr>
                <w:bCs/>
                <w:sz w:val="24"/>
                <w:szCs w:val="24"/>
              </w:rPr>
            </w:pPr>
            <w:r w:rsidRPr="00611FBF">
              <w:rPr>
                <w:bCs/>
                <w:sz w:val="24"/>
                <w:szCs w:val="24"/>
              </w:rPr>
              <w:t>VSL- Straight Line Velocity (µm/</w:t>
            </w:r>
            <w:proofErr w:type="gramStart"/>
            <w:r w:rsidRPr="00611FBF">
              <w:rPr>
                <w:bCs/>
                <w:sz w:val="24"/>
                <w:szCs w:val="24"/>
              </w:rPr>
              <w:t>sec)*</w:t>
            </w:r>
            <w:proofErr w:type="gramEnd"/>
          </w:p>
        </w:tc>
        <w:tc>
          <w:tcPr>
            <w:tcW w:w="2595" w:type="dxa"/>
            <w:vAlign w:val="center"/>
          </w:tcPr>
          <w:p w14:paraId="42E839F2" w14:textId="77777777" w:rsidR="006311D6" w:rsidRPr="00611FBF" w:rsidRDefault="006311D6" w:rsidP="00611FBF">
            <w:pPr>
              <w:spacing w:before="240" w:after="240"/>
              <w:jc w:val="center"/>
              <w:rPr>
                <w:bCs/>
                <w:sz w:val="24"/>
                <w:szCs w:val="24"/>
              </w:rPr>
            </w:pPr>
            <w:r w:rsidRPr="00611FBF">
              <w:rPr>
                <w:bCs/>
                <w:sz w:val="24"/>
                <w:szCs w:val="24"/>
              </w:rPr>
              <w:t>48.68±12.03*</w:t>
            </w:r>
          </w:p>
        </w:tc>
        <w:tc>
          <w:tcPr>
            <w:tcW w:w="2926" w:type="dxa"/>
            <w:vAlign w:val="center"/>
          </w:tcPr>
          <w:p w14:paraId="6203D67F" w14:textId="77777777" w:rsidR="006311D6" w:rsidRPr="00611FBF" w:rsidRDefault="006311D6" w:rsidP="00611FBF">
            <w:pPr>
              <w:spacing w:before="240" w:after="240"/>
              <w:jc w:val="center"/>
              <w:rPr>
                <w:bCs/>
                <w:sz w:val="24"/>
                <w:szCs w:val="24"/>
              </w:rPr>
            </w:pPr>
            <w:r w:rsidRPr="00611FBF">
              <w:rPr>
                <w:bCs/>
                <w:sz w:val="24"/>
                <w:szCs w:val="24"/>
              </w:rPr>
              <w:t>64.96±9.30*</w:t>
            </w:r>
          </w:p>
        </w:tc>
      </w:tr>
      <w:tr w:rsidR="006311D6" w:rsidRPr="00611FBF" w14:paraId="4DD2DF00" w14:textId="77777777" w:rsidTr="006245E4">
        <w:trPr>
          <w:jc w:val="center"/>
        </w:trPr>
        <w:tc>
          <w:tcPr>
            <w:tcW w:w="3256" w:type="dxa"/>
            <w:vAlign w:val="center"/>
          </w:tcPr>
          <w:p w14:paraId="2A2D31F2" w14:textId="77777777" w:rsidR="006311D6" w:rsidRPr="00611FBF" w:rsidRDefault="006311D6" w:rsidP="00611FBF">
            <w:pPr>
              <w:spacing w:before="240" w:after="240"/>
              <w:jc w:val="center"/>
              <w:rPr>
                <w:bCs/>
                <w:sz w:val="24"/>
                <w:szCs w:val="24"/>
              </w:rPr>
            </w:pPr>
            <w:r w:rsidRPr="00611FBF">
              <w:rPr>
                <w:bCs/>
                <w:sz w:val="24"/>
                <w:szCs w:val="24"/>
              </w:rPr>
              <w:t>LIN- Linearity (%)</w:t>
            </w:r>
          </w:p>
        </w:tc>
        <w:tc>
          <w:tcPr>
            <w:tcW w:w="2595" w:type="dxa"/>
            <w:vAlign w:val="center"/>
          </w:tcPr>
          <w:p w14:paraId="22E1CB83" w14:textId="77777777" w:rsidR="006311D6" w:rsidRPr="00611FBF" w:rsidRDefault="006311D6" w:rsidP="00611FBF">
            <w:pPr>
              <w:spacing w:before="240" w:after="240"/>
              <w:jc w:val="center"/>
              <w:rPr>
                <w:bCs/>
                <w:sz w:val="24"/>
                <w:szCs w:val="24"/>
              </w:rPr>
            </w:pPr>
            <w:r w:rsidRPr="00611FBF">
              <w:rPr>
                <w:bCs/>
                <w:sz w:val="24"/>
                <w:szCs w:val="24"/>
              </w:rPr>
              <w:t>0.57±0.03</w:t>
            </w:r>
          </w:p>
        </w:tc>
        <w:tc>
          <w:tcPr>
            <w:tcW w:w="2926" w:type="dxa"/>
            <w:vAlign w:val="center"/>
          </w:tcPr>
          <w:p w14:paraId="4B4915B7" w14:textId="77777777" w:rsidR="006311D6" w:rsidRPr="00611FBF" w:rsidRDefault="006311D6" w:rsidP="00611FBF">
            <w:pPr>
              <w:spacing w:before="240" w:after="240"/>
              <w:jc w:val="center"/>
              <w:rPr>
                <w:bCs/>
                <w:sz w:val="24"/>
                <w:szCs w:val="24"/>
              </w:rPr>
            </w:pPr>
            <w:r w:rsidRPr="00611FBF">
              <w:rPr>
                <w:bCs/>
                <w:sz w:val="24"/>
                <w:szCs w:val="24"/>
              </w:rPr>
              <w:t>0.61±0.05</w:t>
            </w:r>
          </w:p>
        </w:tc>
      </w:tr>
      <w:tr w:rsidR="006311D6" w:rsidRPr="00611FBF" w14:paraId="6817C4AF" w14:textId="77777777" w:rsidTr="006245E4">
        <w:trPr>
          <w:jc w:val="center"/>
        </w:trPr>
        <w:tc>
          <w:tcPr>
            <w:tcW w:w="3256" w:type="dxa"/>
            <w:vAlign w:val="center"/>
          </w:tcPr>
          <w:p w14:paraId="2DC1F4D1" w14:textId="77777777" w:rsidR="006311D6" w:rsidRPr="00611FBF" w:rsidRDefault="006311D6" w:rsidP="00611FBF">
            <w:pPr>
              <w:spacing w:before="240" w:after="240"/>
              <w:jc w:val="center"/>
              <w:rPr>
                <w:bCs/>
                <w:sz w:val="24"/>
                <w:szCs w:val="24"/>
              </w:rPr>
            </w:pPr>
            <w:r w:rsidRPr="00611FBF">
              <w:rPr>
                <w:bCs/>
                <w:sz w:val="24"/>
                <w:szCs w:val="24"/>
              </w:rPr>
              <w:t>STR- Straightness (</w:t>
            </w:r>
            <w:proofErr w:type="gramStart"/>
            <w:r w:rsidRPr="00611FBF">
              <w:rPr>
                <w:bCs/>
                <w:sz w:val="24"/>
                <w:szCs w:val="24"/>
              </w:rPr>
              <w:t>%)*</w:t>
            </w:r>
            <w:proofErr w:type="gramEnd"/>
          </w:p>
        </w:tc>
        <w:tc>
          <w:tcPr>
            <w:tcW w:w="2595" w:type="dxa"/>
            <w:vAlign w:val="center"/>
          </w:tcPr>
          <w:p w14:paraId="04D9CC66" w14:textId="77777777" w:rsidR="006311D6" w:rsidRPr="00611FBF" w:rsidRDefault="006311D6" w:rsidP="00611FBF">
            <w:pPr>
              <w:spacing w:before="240" w:after="240"/>
              <w:jc w:val="center"/>
              <w:rPr>
                <w:bCs/>
                <w:sz w:val="24"/>
                <w:szCs w:val="24"/>
              </w:rPr>
            </w:pPr>
            <w:r w:rsidRPr="00611FBF">
              <w:rPr>
                <w:bCs/>
                <w:sz w:val="24"/>
                <w:szCs w:val="24"/>
              </w:rPr>
              <w:t>0.81±0.03*</w:t>
            </w:r>
          </w:p>
        </w:tc>
        <w:tc>
          <w:tcPr>
            <w:tcW w:w="2926" w:type="dxa"/>
            <w:vAlign w:val="center"/>
          </w:tcPr>
          <w:p w14:paraId="328309B2" w14:textId="77777777" w:rsidR="006311D6" w:rsidRPr="00611FBF" w:rsidRDefault="006311D6" w:rsidP="00611FBF">
            <w:pPr>
              <w:spacing w:before="240" w:after="240"/>
              <w:jc w:val="center"/>
              <w:rPr>
                <w:bCs/>
                <w:sz w:val="24"/>
                <w:szCs w:val="24"/>
              </w:rPr>
            </w:pPr>
            <w:r w:rsidRPr="00611FBF">
              <w:rPr>
                <w:bCs/>
                <w:sz w:val="24"/>
                <w:szCs w:val="24"/>
              </w:rPr>
              <w:t>0.87±0.01*</w:t>
            </w:r>
          </w:p>
        </w:tc>
      </w:tr>
      <w:tr w:rsidR="006311D6" w:rsidRPr="00611FBF" w14:paraId="1C1B8B2E" w14:textId="77777777" w:rsidTr="006245E4">
        <w:trPr>
          <w:jc w:val="center"/>
        </w:trPr>
        <w:tc>
          <w:tcPr>
            <w:tcW w:w="3256" w:type="dxa"/>
            <w:vAlign w:val="center"/>
          </w:tcPr>
          <w:p w14:paraId="72E1514D" w14:textId="77777777" w:rsidR="006311D6" w:rsidRPr="00611FBF" w:rsidRDefault="006311D6" w:rsidP="00611FBF">
            <w:pPr>
              <w:spacing w:before="240" w:after="240"/>
              <w:jc w:val="center"/>
              <w:rPr>
                <w:bCs/>
                <w:sz w:val="24"/>
                <w:szCs w:val="24"/>
              </w:rPr>
            </w:pPr>
            <w:r w:rsidRPr="00611FBF">
              <w:rPr>
                <w:bCs/>
                <w:sz w:val="24"/>
                <w:szCs w:val="24"/>
              </w:rPr>
              <w:t>WOB- Wobble (%)</w:t>
            </w:r>
          </w:p>
        </w:tc>
        <w:tc>
          <w:tcPr>
            <w:tcW w:w="2595" w:type="dxa"/>
            <w:vAlign w:val="center"/>
          </w:tcPr>
          <w:p w14:paraId="48F8EE1C" w14:textId="77777777" w:rsidR="006311D6" w:rsidRPr="00611FBF" w:rsidRDefault="006311D6" w:rsidP="00611FBF">
            <w:pPr>
              <w:spacing w:before="240" w:after="240"/>
              <w:jc w:val="center"/>
              <w:rPr>
                <w:bCs/>
                <w:sz w:val="24"/>
                <w:szCs w:val="24"/>
              </w:rPr>
            </w:pPr>
            <w:r w:rsidRPr="00611FBF">
              <w:rPr>
                <w:bCs/>
                <w:sz w:val="24"/>
                <w:szCs w:val="24"/>
              </w:rPr>
              <w:t>0.69±0.03</w:t>
            </w:r>
          </w:p>
        </w:tc>
        <w:tc>
          <w:tcPr>
            <w:tcW w:w="2926" w:type="dxa"/>
            <w:vAlign w:val="center"/>
          </w:tcPr>
          <w:p w14:paraId="10D37AD2" w14:textId="77777777" w:rsidR="006311D6" w:rsidRPr="00611FBF" w:rsidRDefault="006311D6" w:rsidP="00611FBF">
            <w:pPr>
              <w:spacing w:before="240" w:after="240"/>
              <w:jc w:val="center"/>
              <w:rPr>
                <w:bCs/>
                <w:sz w:val="24"/>
                <w:szCs w:val="24"/>
              </w:rPr>
            </w:pPr>
            <w:r w:rsidRPr="00611FBF">
              <w:rPr>
                <w:bCs/>
                <w:sz w:val="24"/>
                <w:szCs w:val="24"/>
              </w:rPr>
              <w:t>0.69±0.05</w:t>
            </w:r>
          </w:p>
        </w:tc>
      </w:tr>
      <w:tr w:rsidR="006311D6" w:rsidRPr="00611FBF" w14:paraId="3F566ED7" w14:textId="77777777" w:rsidTr="006245E4">
        <w:trPr>
          <w:jc w:val="center"/>
        </w:trPr>
        <w:tc>
          <w:tcPr>
            <w:tcW w:w="3256" w:type="dxa"/>
            <w:vAlign w:val="center"/>
          </w:tcPr>
          <w:p w14:paraId="67B722B9" w14:textId="77777777" w:rsidR="006311D6" w:rsidRPr="00611FBF" w:rsidRDefault="006311D6" w:rsidP="00611FBF">
            <w:pPr>
              <w:spacing w:before="240" w:after="240"/>
              <w:jc w:val="center"/>
              <w:rPr>
                <w:bCs/>
                <w:sz w:val="24"/>
                <w:szCs w:val="24"/>
              </w:rPr>
            </w:pPr>
            <w:r w:rsidRPr="00611FBF">
              <w:rPr>
                <w:bCs/>
                <w:sz w:val="24"/>
                <w:szCs w:val="24"/>
              </w:rPr>
              <w:t>BCF- Beat Cross Frequency (Hz)</w:t>
            </w:r>
          </w:p>
        </w:tc>
        <w:tc>
          <w:tcPr>
            <w:tcW w:w="2595" w:type="dxa"/>
            <w:vAlign w:val="center"/>
          </w:tcPr>
          <w:p w14:paraId="77BC0A31" w14:textId="77777777" w:rsidR="006311D6" w:rsidRPr="00611FBF" w:rsidRDefault="006311D6" w:rsidP="00611FBF">
            <w:pPr>
              <w:spacing w:before="240" w:after="240"/>
              <w:jc w:val="center"/>
              <w:rPr>
                <w:bCs/>
                <w:sz w:val="24"/>
                <w:szCs w:val="24"/>
              </w:rPr>
            </w:pPr>
            <w:r w:rsidRPr="00611FBF">
              <w:rPr>
                <w:bCs/>
                <w:sz w:val="24"/>
                <w:szCs w:val="24"/>
              </w:rPr>
              <w:t>4.26±1.46</w:t>
            </w:r>
          </w:p>
        </w:tc>
        <w:tc>
          <w:tcPr>
            <w:tcW w:w="2926" w:type="dxa"/>
            <w:vAlign w:val="center"/>
          </w:tcPr>
          <w:p w14:paraId="03DFE4BA" w14:textId="77777777" w:rsidR="006311D6" w:rsidRPr="00611FBF" w:rsidRDefault="006311D6" w:rsidP="00611FBF">
            <w:pPr>
              <w:spacing w:before="240" w:after="240"/>
              <w:jc w:val="center"/>
              <w:rPr>
                <w:bCs/>
                <w:sz w:val="24"/>
                <w:szCs w:val="24"/>
              </w:rPr>
            </w:pPr>
            <w:r w:rsidRPr="00611FBF">
              <w:rPr>
                <w:bCs/>
                <w:sz w:val="24"/>
                <w:szCs w:val="24"/>
              </w:rPr>
              <w:t>4.80±0.14</w:t>
            </w:r>
          </w:p>
        </w:tc>
      </w:tr>
      <w:tr w:rsidR="006311D6" w:rsidRPr="00611FBF" w14:paraId="522EA1BD" w14:textId="77777777" w:rsidTr="006245E4">
        <w:trPr>
          <w:jc w:val="center"/>
        </w:trPr>
        <w:tc>
          <w:tcPr>
            <w:tcW w:w="3256" w:type="dxa"/>
            <w:vAlign w:val="center"/>
          </w:tcPr>
          <w:p w14:paraId="71E6FB94" w14:textId="77777777" w:rsidR="006311D6" w:rsidRPr="00611FBF" w:rsidRDefault="006311D6" w:rsidP="00611FBF">
            <w:pPr>
              <w:spacing w:before="240" w:after="240"/>
              <w:jc w:val="center"/>
              <w:rPr>
                <w:bCs/>
                <w:sz w:val="24"/>
                <w:szCs w:val="24"/>
              </w:rPr>
            </w:pPr>
            <w:r w:rsidRPr="00611FBF">
              <w:rPr>
                <w:bCs/>
                <w:sz w:val="24"/>
                <w:szCs w:val="24"/>
              </w:rPr>
              <w:t>ALH- Amplitude of Lateral Head displacement (µm)</w:t>
            </w:r>
          </w:p>
        </w:tc>
        <w:tc>
          <w:tcPr>
            <w:tcW w:w="2595" w:type="dxa"/>
            <w:vAlign w:val="center"/>
          </w:tcPr>
          <w:p w14:paraId="454E55ED" w14:textId="77777777" w:rsidR="006311D6" w:rsidRPr="00611FBF" w:rsidRDefault="006311D6" w:rsidP="00611FBF">
            <w:pPr>
              <w:spacing w:before="240" w:after="240"/>
              <w:jc w:val="center"/>
              <w:rPr>
                <w:bCs/>
                <w:sz w:val="24"/>
                <w:szCs w:val="24"/>
              </w:rPr>
            </w:pPr>
            <w:r w:rsidRPr="00611FBF">
              <w:rPr>
                <w:bCs/>
                <w:sz w:val="24"/>
                <w:szCs w:val="24"/>
              </w:rPr>
              <w:t>34.62±5.13</w:t>
            </w:r>
          </w:p>
        </w:tc>
        <w:tc>
          <w:tcPr>
            <w:tcW w:w="2926" w:type="dxa"/>
            <w:vAlign w:val="center"/>
          </w:tcPr>
          <w:p w14:paraId="694333FF" w14:textId="77777777" w:rsidR="006311D6" w:rsidRPr="00611FBF" w:rsidRDefault="006311D6" w:rsidP="00611FBF">
            <w:pPr>
              <w:spacing w:before="240" w:after="240"/>
              <w:jc w:val="center"/>
              <w:rPr>
                <w:bCs/>
                <w:sz w:val="24"/>
                <w:szCs w:val="24"/>
              </w:rPr>
            </w:pPr>
            <w:r w:rsidRPr="00611FBF">
              <w:rPr>
                <w:bCs/>
                <w:sz w:val="24"/>
                <w:szCs w:val="24"/>
              </w:rPr>
              <w:t>30.20±3.83</w:t>
            </w:r>
          </w:p>
        </w:tc>
      </w:tr>
      <w:tr w:rsidR="006311D6" w:rsidRPr="00611FBF" w14:paraId="1FA350DB" w14:textId="77777777" w:rsidTr="006245E4">
        <w:trPr>
          <w:jc w:val="center"/>
        </w:trPr>
        <w:tc>
          <w:tcPr>
            <w:tcW w:w="3256" w:type="dxa"/>
            <w:vAlign w:val="center"/>
          </w:tcPr>
          <w:p w14:paraId="61FFC346" w14:textId="77777777" w:rsidR="006311D6" w:rsidRPr="00611FBF" w:rsidRDefault="006311D6" w:rsidP="00611FBF">
            <w:pPr>
              <w:spacing w:before="240" w:after="240"/>
              <w:jc w:val="center"/>
              <w:rPr>
                <w:bCs/>
                <w:sz w:val="24"/>
                <w:szCs w:val="24"/>
              </w:rPr>
            </w:pPr>
            <w:r w:rsidRPr="00611FBF">
              <w:rPr>
                <w:bCs/>
                <w:sz w:val="24"/>
                <w:szCs w:val="24"/>
              </w:rPr>
              <w:t>DNC- Distance of Net Curvilinear displacement (</w:t>
            </w:r>
            <w:proofErr w:type="spellStart"/>
            <w:r w:rsidRPr="00611FBF">
              <w:rPr>
                <w:bCs/>
                <w:sz w:val="24"/>
                <w:szCs w:val="24"/>
              </w:rPr>
              <w:t>sqµm</w:t>
            </w:r>
            <w:proofErr w:type="spellEnd"/>
            <w:r w:rsidRPr="00611FBF">
              <w:rPr>
                <w:bCs/>
                <w:sz w:val="24"/>
                <w:szCs w:val="24"/>
              </w:rPr>
              <w:t>/sec)</w:t>
            </w:r>
          </w:p>
        </w:tc>
        <w:tc>
          <w:tcPr>
            <w:tcW w:w="2595" w:type="dxa"/>
            <w:vAlign w:val="center"/>
          </w:tcPr>
          <w:p w14:paraId="2BF338AF" w14:textId="77777777" w:rsidR="006311D6" w:rsidRPr="00611FBF" w:rsidRDefault="006311D6" w:rsidP="00611FBF">
            <w:pPr>
              <w:spacing w:before="240" w:after="240"/>
              <w:jc w:val="center"/>
              <w:rPr>
                <w:bCs/>
                <w:sz w:val="24"/>
                <w:szCs w:val="24"/>
              </w:rPr>
            </w:pPr>
            <w:r w:rsidRPr="00611FBF">
              <w:rPr>
                <w:bCs/>
                <w:sz w:val="24"/>
                <w:szCs w:val="24"/>
              </w:rPr>
              <w:t>1769.38±303.85</w:t>
            </w:r>
          </w:p>
        </w:tc>
        <w:tc>
          <w:tcPr>
            <w:tcW w:w="2926" w:type="dxa"/>
            <w:vAlign w:val="center"/>
          </w:tcPr>
          <w:p w14:paraId="2CD26CC3" w14:textId="77777777" w:rsidR="006311D6" w:rsidRPr="00611FBF" w:rsidRDefault="006311D6" w:rsidP="00611FBF">
            <w:pPr>
              <w:spacing w:before="240" w:after="240"/>
              <w:jc w:val="center"/>
              <w:rPr>
                <w:bCs/>
                <w:sz w:val="24"/>
                <w:szCs w:val="24"/>
              </w:rPr>
            </w:pPr>
            <w:r w:rsidRPr="00611FBF">
              <w:rPr>
                <w:bCs/>
                <w:sz w:val="24"/>
                <w:szCs w:val="24"/>
              </w:rPr>
              <w:t>2165.44±857.78</w:t>
            </w:r>
          </w:p>
        </w:tc>
      </w:tr>
      <w:tr w:rsidR="006311D6" w:rsidRPr="00611FBF" w14:paraId="6647F274" w14:textId="77777777" w:rsidTr="006245E4">
        <w:trPr>
          <w:jc w:val="center"/>
        </w:trPr>
        <w:tc>
          <w:tcPr>
            <w:tcW w:w="3256" w:type="dxa"/>
            <w:vAlign w:val="center"/>
          </w:tcPr>
          <w:p w14:paraId="57619722" w14:textId="77777777" w:rsidR="006311D6" w:rsidRPr="00611FBF" w:rsidRDefault="006311D6" w:rsidP="00611FBF">
            <w:pPr>
              <w:spacing w:before="240" w:after="240"/>
              <w:jc w:val="center"/>
              <w:rPr>
                <w:bCs/>
                <w:sz w:val="24"/>
                <w:szCs w:val="24"/>
              </w:rPr>
            </w:pPr>
            <w:r w:rsidRPr="00611FBF">
              <w:rPr>
                <w:bCs/>
                <w:sz w:val="24"/>
                <w:szCs w:val="24"/>
              </w:rPr>
              <w:t>DNM</w:t>
            </w:r>
            <w:r w:rsidR="008B24AA" w:rsidRPr="00611FBF">
              <w:rPr>
                <w:bCs/>
                <w:sz w:val="24"/>
                <w:szCs w:val="24"/>
              </w:rPr>
              <w:t xml:space="preserve"> Distance of Normalized mean path</w:t>
            </w:r>
            <w:r w:rsidRPr="00611FBF">
              <w:rPr>
                <w:bCs/>
                <w:sz w:val="24"/>
                <w:szCs w:val="24"/>
              </w:rPr>
              <w:t xml:space="preserve"> (</w:t>
            </w:r>
            <w:proofErr w:type="spellStart"/>
            <w:r w:rsidRPr="00611FBF">
              <w:rPr>
                <w:bCs/>
                <w:sz w:val="24"/>
                <w:szCs w:val="24"/>
              </w:rPr>
              <w:t>sqµm</w:t>
            </w:r>
            <w:proofErr w:type="spellEnd"/>
            <w:r w:rsidRPr="00611FBF">
              <w:rPr>
                <w:bCs/>
                <w:sz w:val="24"/>
                <w:szCs w:val="24"/>
              </w:rPr>
              <w:t>/sec)</w:t>
            </w:r>
          </w:p>
        </w:tc>
        <w:tc>
          <w:tcPr>
            <w:tcW w:w="2595" w:type="dxa"/>
            <w:vAlign w:val="center"/>
          </w:tcPr>
          <w:p w14:paraId="55EFC852" w14:textId="77777777" w:rsidR="006311D6" w:rsidRPr="00611FBF" w:rsidRDefault="006311D6" w:rsidP="00611FBF">
            <w:pPr>
              <w:spacing w:before="240" w:after="240"/>
              <w:jc w:val="center"/>
              <w:rPr>
                <w:bCs/>
                <w:sz w:val="24"/>
                <w:szCs w:val="24"/>
              </w:rPr>
            </w:pPr>
            <w:r w:rsidRPr="00611FBF">
              <w:rPr>
                <w:bCs/>
                <w:sz w:val="24"/>
                <w:szCs w:val="24"/>
              </w:rPr>
              <w:t>35.88±3.54</w:t>
            </w:r>
          </w:p>
        </w:tc>
        <w:tc>
          <w:tcPr>
            <w:tcW w:w="2926" w:type="dxa"/>
            <w:vAlign w:val="center"/>
          </w:tcPr>
          <w:p w14:paraId="6AE4CAE0" w14:textId="77777777" w:rsidR="006311D6" w:rsidRPr="00611FBF" w:rsidRDefault="006311D6" w:rsidP="00611FBF">
            <w:pPr>
              <w:spacing w:before="240" w:after="240"/>
              <w:jc w:val="center"/>
              <w:rPr>
                <w:bCs/>
                <w:sz w:val="24"/>
                <w:szCs w:val="24"/>
              </w:rPr>
            </w:pPr>
            <w:r w:rsidRPr="00611FBF">
              <w:rPr>
                <w:bCs/>
                <w:sz w:val="24"/>
                <w:szCs w:val="24"/>
              </w:rPr>
              <w:t>32.72±9.79</w:t>
            </w:r>
          </w:p>
        </w:tc>
      </w:tr>
    </w:tbl>
    <w:p w14:paraId="712D2860" w14:textId="77777777" w:rsidR="006311D6" w:rsidRPr="00611FBF" w:rsidRDefault="002B40AB"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sz w:val="24"/>
          <w:szCs w:val="24"/>
        </w:rPr>
        <w:t>Table 1</w:t>
      </w:r>
      <w:r w:rsidR="006311D6" w:rsidRPr="00611FBF">
        <w:rPr>
          <w:rFonts w:ascii="Times New Roman" w:hAnsi="Times New Roman" w:cs="Times New Roman"/>
          <w:sz w:val="24"/>
          <w:szCs w:val="24"/>
        </w:rPr>
        <w:t>. Comparative Analysis of Sperm Motility and Kinematic Parameters between Lot 1 and Lot 2 in Rohu Milt</w:t>
      </w:r>
    </w:p>
    <w:p w14:paraId="6C72DBB7" w14:textId="598EFBE2" w:rsidR="000B2D44" w:rsidRPr="00611FBF" w:rsidRDefault="000D664F"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sz w:val="24"/>
          <w:szCs w:val="24"/>
        </w:rPr>
        <w:t>Lot 2 exhibited significantly higher total motility (98 ± 2%) compared to Lot 1 (94 ± 4%)</w:t>
      </w:r>
      <w:r w:rsidR="00BD5484">
        <w:rPr>
          <w:rFonts w:ascii="Times New Roman" w:hAnsi="Times New Roman" w:cs="Times New Roman"/>
          <w:sz w:val="24"/>
          <w:szCs w:val="24"/>
        </w:rPr>
        <w:t>,</w:t>
      </w:r>
      <w:r w:rsidR="000B2D44" w:rsidRPr="00611FBF">
        <w:rPr>
          <w:rFonts w:ascii="Times New Roman" w:hAnsi="Times New Roman" w:cs="Times New Roman"/>
          <w:sz w:val="24"/>
          <w:szCs w:val="24"/>
        </w:rPr>
        <w:t xml:space="preserve"> </w:t>
      </w:r>
      <w:r w:rsidR="000B2D44" w:rsidRPr="00BD5484">
        <w:rPr>
          <w:rFonts w:ascii="Times New Roman" w:hAnsi="Times New Roman" w:cs="Times New Roman"/>
          <w:sz w:val="24"/>
          <w:szCs w:val="24"/>
          <w:highlight w:val="yellow"/>
        </w:rPr>
        <w:t>suggesting a higher proportion of migrating</w:t>
      </w:r>
      <w:r w:rsidR="000B2D44" w:rsidRPr="00611FBF">
        <w:rPr>
          <w:rFonts w:ascii="Times New Roman" w:hAnsi="Times New Roman" w:cs="Times New Roman"/>
          <w:sz w:val="24"/>
          <w:szCs w:val="24"/>
        </w:rPr>
        <w:t xml:space="preserve"> sperm. </w:t>
      </w:r>
      <w:r w:rsidRPr="00611FBF">
        <w:rPr>
          <w:rFonts w:ascii="Times New Roman" w:hAnsi="Times New Roman" w:cs="Times New Roman"/>
          <w:sz w:val="24"/>
          <w:szCs w:val="24"/>
        </w:rPr>
        <w:t xml:space="preserve">Rapid progressive sperm were also </w:t>
      </w:r>
      <w:r w:rsidRPr="00611FBF">
        <w:rPr>
          <w:rFonts w:ascii="Times New Roman" w:hAnsi="Times New Roman" w:cs="Times New Roman"/>
          <w:sz w:val="24"/>
          <w:szCs w:val="24"/>
        </w:rPr>
        <w:lastRenderedPageBreak/>
        <w:t>significantly higher in Lot 2 (81 ± 9%) than in Lot 1 (55 ± 18%), indicating superior fertilization potential. Lot 2,</w:t>
      </w:r>
      <w:r w:rsidR="000B2D44" w:rsidRPr="00611FBF">
        <w:rPr>
          <w:rFonts w:ascii="Times New Roman" w:hAnsi="Times New Roman" w:cs="Times New Roman"/>
          <w:sz w:val="24"/>
          <w:szCs w:val="24"/>
        </w:rPr>
        <w:t xml:space="preserve"> superior overall performance is further supported by its reduced immotile (0.01±0.02) than Lot 1 (0.05±0.04) and slow Prog was reported lower in Lot 2 (0.10±0.08%) than Lot 1 (0.27±0.14). </w:t>
      </w:r>
    </w:p>
    <w:p w14:paraId="0D63EA9A" w14:textId="5D620150" w:rsidR="000B2D44" w:rsidRPr="00611FBF" w:rsidRDefault="000D664F"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sz w:val="24"/>
          <w:szCs w:val="24"/>
        </w:rPr>
        <w:t>Velocity parameters</w:t>
      </w:r>
      <w:r w:rsidR="000B2D44" w:rsidRPr="00611FBF">
        <w:rPr>
          <w:rFonts w:ascii="Times New Roman" w:hAnsi="Times New Roman" w:cs="Times New Roman"/>
          <w:sz w:val="24"/>
          <w:szCs w:val="24"/>
        </w:rPr>
        <w:t xml:space="preserve"> VCL (105.98 µm/sec), VAP (73.10 µm/sec), and V</w:t>
      </w:r>
      <w:r w:rsidRPr="00611FBF">
        <w:rPr>
          <w:rFonts w:ascii="Times New Roman" w:hAnsi="Times New Roman" w:cs="Times New Roman"/>
          <w:sz w:val="24"/>
          <w:szCs w:val="24"/>
        </w:rPr>
        <w:t xml:space="preserve">SL (64.96 µm/sec) were consistently higher in Lot 2, suggesting faster and more directed sperm </w:t>
      </w:r>
      <w:proofErr w:type="spellStart"/>
      <w:proofErr w:type="gramStart"/>
      <w:r w:rsidRPr="00611FBF">
        <w:rPr>
          <w:rFonts w:ascii="Times New Roman" w:hAnsi="Times New Roman" w:cs="Times New Roman"/>
          <w:sz w:val="24"/>
          <w:szCs w:val="24"/>
        </w:rPr>
        <w:t>movement.Additionally</w:t>
      </w:r>
      <w:proofErr w:type="spellEnd"/>
      <w:proofErr w:type="gramEnd"/>
      <w:r w:rsidRPr="00611FBF">
        <w:rPr>
          <w:rFonts w:ascii="Times New Roman" w:hAnsi="Times New Roman" w:cs="Times New Roman"/>
          <w:sz w:val="24"/>
          <w:szCs w:val="24"/>
        </w:rPr>
        <w:t>, higher</w:t>
      </w:r>
      <w:r w:rsidR="000B2D44" w:rsidRPr="00611FBF">
        <w:rPr>
          <w:rFonts w:ascii="Times New Roman" w:hAnsi="Times New Roman" w:cs="Times New Roman"/>
          <w:sz w:val="24"/>
          <w:szCs w:val="24"/>
        </w:rPr>
        <w:t xml:space="preserve"> linearity (</w:t>
      </w:r>
      <w:r w:rsidR="00583287" w:rsidRPr="00611FBF">
        <w:rPr>
          <w:rFonts w:ascii="Times New Roman" w:hAnsi="Times New Roman" w:cs="Times New Roman"/>
          <w:sz w:val="24"/>
          <w:szCs w:val="24"/>
        </w:rPr>
        <w:t>LIN %</w:t>
      </w:r>
      <w:r w:rsidR="000B2D44" w:rsidRPr="00611FBF">
        <w:rPr>
          <w:rFonts w:ascii="Times New Roman" w:hAnsi="Times New Roman" w:cs="Times New Roman"/>
          <w:sz w:val="24"/>
          <w:szCs w:val="24"/>
        </w:rPr>
        <w:t>) and straightness (</w:t>
      </w:r>
      <w:r w:rsidR="00583287" w:rsidRPr="00611FBF">
        <w:rPr>
          <w:rFonts w:ascii="Times New Roman" w:hAnsi="Times New Roman" w:cs="Times New Roman"/>
          <w:sz w:val="24"/>
          <w:szCs w:val="24"/>
        </w:rPr>
        <w:t>STR %</w:t>
      </w:r>
      <w:r w:rsidR="000B2D44" w:rsidRPr="00611FBF">
        <w:rPr>
          <w:rFonts w:ascii="Times New Roman" w:hAnsi="Times New Roman" w:cs="Times New Roman"/>
          <w:sz w:val="24"/>
          <w:szCs w:val="24"/>
        </w:rPr>
        <w:t xml:space="preserve">) values (0.61±0.05%) and (0.87±0.01%) </w:t>
      </w:r>
      <w:r w:rsidRPr="00611FBF">
        <w:rPr>
          <w:rFonts w:ascii="Times New Roman" w:hAnsi="Times New Roman" w:cs="Times New Roman"/>
          <w:sz w:val="24"/>
          <w:szCs w:val="24"/>
        </w:rPr>
        <w:t>observed in Lot 2 indicate efficient forward progression which is essential for successful fertilization</w:t>
      </w:r>
      <w:r w:rsidR="00583287" w:rsidRPr="00611FBF">
        <w:rPr>
          <w:rFonts w:ascii="Times New Roman" w:hAnsi="Times New Roman" w:cs="Times New Roman"/>
          <w:sz w:val="24"/>
          <w:szCs w:val="24"/>
        </w:rPr>
        <w:t>.</w:t>
      </w:r>
      <w:r w:rsidR="000B2D44" w:rsidRPr="00611FBF">
        <w:rPr>
          <w:rFonts w:ascii="Times New Roman" w:hAnsi="Times New Roman" w:cs="Times New Roman"/>
          <w:sz w:val="24"/>
          <w:szCs w:val="24"/>
        </w:rPr>
        <w:t xml:space="preserve"> Lot 2 exhibits a little higher beat-cross frequency BCF (Hz) (4.80±0.14) than Lot 1 (4.26±1.46) indicating more vigorous flagellar motility, even though both lots had comparable wobble (WOB%) values Lot 1’s (0.69±0.03) and Lot 2’s (0.69±0.05). </w:t>
      </w:r>
      <w:r w:rsidR="00583287" w:rsidRPr="00611FBF">
        <w:rPr>
          <w:rFonts w:ascii="Times New Roman" w:hAnsi="Times New Roman" w:cs="Times New Roman"/>
          <w:sz w:val="24"/>
          <w:szCs w:val="24"/>
        </w:rPr>
        <w:t>Although Lot 1 showed slightly</w:t>
      </w:r>
      <w:r w:rsidR="000B2D44" w:rsidRPr="00611FBF">
        <w:rPr>
          <w:rFonts w:ascii="Times New Roman" w:hAnsi="Times New Roman" w:cs="Times New Roman"/>
          <w:sz w:val="24"/>
          <w:szCs w:val="24"/>
        </w:rPr>
        <w:t xml:space="preserve"> higher ALH (4.62±5.13µm) </w:t>
      </w:r>
      <w:r w:rsidR="00583287" w:rsidRPr="00611FBF">
        <w:rPr>
          <w:rFonts w:ascii="Times New Roman" w:hAnsi="Times New Roman" w:cs="Times New Roman"/>
          <w:sz w:val="24"/>
          <w:szCs w:val="24"/>
        </w:rPr>
        <w:t xml:space="preserve">values </w:t>
      </w:r>
      <w:r w:rsidR="000B2D44" w:rsidRPr="00611FBF">
        <w:rPr>
          <w:rFonts w:ascii="Times New Roman" w:hAnsi="Times New Roman" w:cs="Times New Roman"/>
          <w:sz w:val="24"/>
          <w:szCs w:val="24"/>
        </w:rPr>
        <w:t>than Lot 2 (30.20±3.83µm) which suggests mo</w:t>
      </w:r>
      <w:r w:rsidR="00583287" w:rsidRPr="00611FBF">
        <w:rPr>
          <w:rFonts w:ascii="Times New Roman" w:hAnsi="Times New Roman" w:cs="Times New Roman"/>
          <w:sz w:val="24"/>
          <w:szCs w:val="24"/>
        </w:rPr>
        <w:t xml:space="preserve">re lateral sperm head movement may reflect less efficient swimming trajectories. Overall, the superior motility and kinematic performance of </w:t>
      </w:r>
      <w:r w:rsidR="00583287" w:rsidRPr="00BD5484">
        <w:rPr>
          <w:rFonts w:ascii="Times New Roman" w:hAnsi="Times New Roman" w:cs="Times New Roman"/>
          <w:sz w:val="24"/>
          <w:szCs w:val="24"/>
          <w:highlight w:val="yellow"/>
        </w:rPr>
        <w:t>Lot 2 suggest</w:t>
      </w:r>
      <w:r w:rsidR="00583287" w:rsidRPr="00611FBF">
        <w:rPr>
          <w:rFonts w:ascii="Times New Roman" w:hAnsi="Times New Roman" w:cs="Times New Roman"/>
          <w:sz w:val="24"/>
          <w:szCs w:val="24"/>
        </w:rPr>
        <w:t xml:space="preserve"> better sperm quality. </w:t>
      </w:r>
    </w:p>
    <w:tbl>
      <w:tblPr>
        <w:tblStyle w:val="TableGrid"/>
        <w:tblW w:w="0" w:type="auto"/>
        <w:tblLook w:val="04A0" w:firstRow="1" w:lastRow="0" w:firstColumn="1" w:lastColumn="0" w:noHBand="0" w:noVBand="1"/>
      </w:tblPr>
      <w:tblGrid>
        <w:gridCol w:w="1803"/>
        <w:gridCol w:w="1803"/>
        <w:gridCol w:w="1803"/>
        <w:gridCol w:w="1803"/>
        <w:gridCol w:w="1804"/>
      </w:tblGrid>
      <w:tr w:rsidR="00FE7B8D" w:rsidRPr="00611FBF" w14:paraId="16EAEC07" w14:textId="77777777" w:rsidTr="00B10BD4">
        <w:tc>
          <w:tcPr>
            <w:tcW w:w="1803" w:type="dxa"/>
            <w:vAlign w:val="center"/>
          </w:tcPr>
          <w:p w14:paraId="4D2BD7CF" w14:textId="77777777" w:rsidR="00FE7B8D" w:rsidRPr="00611FBF" w:rsidRDefault="00FE7B8D" w:rsidP="00611FBF">
            <w:pPr>
              <w:spacing w:before="240" w:after="240"/>
              <w:jc w:val="center"/>
              <w:rPr>
                <w:sz w:val="24"/>
                <w:szCs w:val="24"/>
              </w:rPr>
            </w:pPr>
            <w:r w:rsidRPr="00611FBF">
              <w:rPr>
                <w:sz w:val="24"/>
                <w:szCs w:val="24"/>
              </w:rPr>
              <w:t>Literature</w:t>
            </w:r>
          </w:p>
        </w:tc>
        <w:tc>
          <w:tcPr>
            <w:tcW w:w="1803" w:type="dxa"/>
            <w:vAlign w:val="center"/>
          </w:tcPr>
          <w:p w14:paraId="2602ED14" w14:textId="77777777" w:rsidR="00FE7B8D" w:rsidRPr="00611FBF" w:rsidRDefault="00FE7B8D" w:rsidP="00611FBF">
            <w:pPr>
              <w:spacing w:before="240" w:after="240"/>
              <w:jc w:val="center"/>
              <w:rPr>
                <w:sz w:val="24"/>
                <w:szCs w:val="24"/>
              </w:rPr>
            </w:pPr>
            <w:r w:rsidRPr="00611FBF">
              <w:rPr>
                <w:sz w:val="24"/>
                <w:szCs w:val="24"/>
              </w:rPr>
              <w:t>Our findings</w:t>
            </w:r>
          </w:p>
        </w:tc>
        <w:tc>
          <w:tcPr>
            <w:tcW w:w="1803" w:type="dxa"/>
            <w:vAlign w:val="center"/>
          </w:tcPr>
          <w:p w14:paraId="594DD9AD" w14:textId="77777777" w:rsidR="00FE7B8D" w:rsidRPr="00611FBF" w:rsidRDefault="00FE7B8D" w:rsidP="00611FBF">
            <w:pPr>
              <w:spacing w:before="240" w:after="240"/>
              <w:jc w:val="center"/>
              <w:rPr>
                <w:sz w:val="24"/>
                <w:szCs w:val="24"/>
              </w:rPr>
            </w:pPr>
            <w:proofErr w:type="spellStart"/>
            <w:r w:rsidRPr="00611FBF">
              <w:rPr>
                <w:sz w:val="24"/>
                <w:szCs w:val="24"/>
              </w:rPr>
              <w:t>Ozgur</w:t>
            </w:r>
            <w:proofErr w:type="spellEnd"/>
            <w:r w:rsidRPr="00611FBF">
              <w:rPr>
                <w:sz w:val="24"/>
                <w:szCs w:val="24"/>
              </w:rPr>
              <w:t xml:space="preserve"> et al. (2019)</w:t>
            </w:r>
          </w:p>
        </w:tc>
        <w:tc>
          <w:tcPr>
            <w:tcW w:w="1803" w:type="dxa"/>
            <w:vAlign w:val="center"/>
          </w:tcPr>
          <w:p w14:paraId="1AA4B1A5" w14:textId="77777777" w:rsidR="00FE7B8D" w:rsidRPr="00611FBF" w:rsidRDefault="00FE7B8D" w:rsidP="00611FBF">
            <w:pPr>
              <w:spacing w:before="240" w:after="240"/>
              <w:jc w:val="center"/>
              <w:rPr>
                <w:sz w:val="24"/>
                <w:szCs w:val="24"/>
              </w:rPr>
            </w:pPr>
            <w:proofErr w:type="spellStart"/>
            <w:r w:rsidRPr="00611FBF">
              <w:rPr>
                <w:sz w:val="24"/>
                <w:szCs w:val="24"/>
              </w:rPr>
              <w:t>Varkonyi</w:t>
            </w:r>
            <w:proofErr w:type="spellEnd"/>
            <w:r w:rsidRPr="00611FBF">
              <w:rPr>
                <w:sz w:val="24"/>
                <w:szCs w:val="24"/>
              </w:rPr>
              <w:t xml:space="preserve"> et al. (2019)</w:t>
            </w:r>
          </w:p>
        </w:tc>
        <w:tc>
          <w:tcPr>
            <w:tcW w:w="1804" w:type="dxa"/>
            <w:vAlign w:val="center"/>
          </w:tcPr>
          <w:p w14:paraId="3B3FBAB8" w14:textId="77777777" w:rsidR="00FE7B8D" w:rsidRPr="00611FBF" w:rsidRDefault="00FE7B8D" w:rsidP="00611FBF">
            <w:pPr>
              <w:spacing w:before="240" w:after="240"/>
              <w:jc w:val="center"/>
              <w:rPr>
                <w:sz w:val="24"/>
                <w:szCs w:val="24"/>
              </w:rPr>
            </w:pPr>
            <w:proofErr w:type="spellStart"/>
            <w:r w:rsidRPr="00611FBF">
              <w:rPr>
                <w:sz w:val="24"/>
                <w:szCs w:val="24"/>
              </w:rPr>
              <w:t>Cejko</w:t>
            </w:r>
            <w:proofErr w:type="spellEnd"/>
            <w:r w:rsidRPr="00611FBF">
              <w:rPr>
                <w:sz w:val="24"/>
                <w:szCs w:val="24"/>
              </w:rPr>
              <w:t xml:space="preserve"> et al. (2014)</w:t>
            </w:r>
          </w:p>
        </w:tc>
      </w:tr>
      <w:tr w:rsidR="00FE7B8D" w:rsidRPr="00611FBF" w14:paraId="53B69AC4" w14:textId="77777777" w:rsidTr="00B10BD4">
        <w:tc>
          <w:tcPr>
            <w:tcW w:w="1803" w:type="dxa"/>
            <w:vAlign w:val="center"/>
          </w:tcPr>
          <w:p w14:paraId="4D6D9173" w14:textId="77777777" w:rsidR="00FE7B8D" w:rsidRPr="00611FBF" w:rsidRDefault="00FE7B8D" w:rsidP="00611FBF">
            <w:pPr>
              <w:spacing w:before="240" w:after="240"/>
              <w:jc w:val="center"/>
              <w:rPr>
                <w:sz w:val="24"/>
                <w:szCs w:val="24"/>
              </w:rPr>
            </w:pPr>
            <w:r w:rsidRPr="00611FBF">
              <w:rPr>
                <w:sz w:val="24"/>
                <w:szCs w:val="24"/>
              </w:rPr>
              <w:t>VCL (µm/sec)</w:t>
            </w:r>
          </w:p>
        </w:tc>
        <w:tc>
          <w:tcPr>
            <w:tcW w:w="1803" w:type="dxa"/>
            <w:vAlign w:val="center"/>
          </w:tcPr>
          <w:p w14:paraId="7F71B87F" w14:textId="77777777" w:rsidR="00FE7B8D" w:rsidRPr="00611FBF" w:rsidRDefault="00FE7B8D" w:rsidP="00611FBF">
            <w:pPr>
              <w:spacing w:before="240" w:after="240"/>
              <w:jc w:val="center"/>
              <w:rPr>
                <w:sz w:val="24"/>
                <w:szCs w:val="24"/>
              </w:rPr>
            </w:pPr>
            <w:r w:rsidRPr="00611FBF">
              <w:rPr>
                <w:sz w:val="24"/>
                <w:szCs w:val="24"/>
              </w:rPr>
              <w:t>105.98±23.77</w:t>
            </w:r>
          </w:p>
        </w:tc>
        <w:tc>
          <w:tcPr>
            <w:tcW w:w="1803" w:type="dxa"/>
            <w:vAlign w:val="center"/>
          </w:tcPr>
          <w:p w14:paraId="48BFEA87" w14:textId="77777777" w:rsidR="00FE7B8D" w:rsidRPr="00611FBF" w:rsidRDefault="00FE7B8D" w:rsidP="00611FBF">
            <w:pPr>
              <w:spacing w:before="240" w:after="240"/>
              <w:jc w:val="center"/>
              <w:rPr>
                <w:sz w:val="24"/>
                <w:szCs w:val="24"/>
              </w:rPr>
            </w:pPr>
            <w:r w:rsidRPr="00611FBF">
              <w:rPr>
                <w:color w:val="000000"/>
                <w:sz w:val="24"/>
                <w:szCs w:val="24"/>
              </w:rPr>
              <w:t>114.13±10.41</w:t>
            </w:r>
          </w:p>
        </w:tc>
        <w:tc>
          <w:tcPr>
            <w:tcW w:w="1803" w:type="dxa"/>
            <w:vAlign w:val="center"/>
          </w:tcPr>
          <w:p w14:paraId="059529C5" w14:textId="77777777" w:rsidR="00FE7B8D" w:rsidRPr="00611FBF" w:rsidRDefault="00FE7B8D" w:rsidP="00611FBF">
            <w:pPr>
              <w:spacing w:before="240" w:after="240"/>
              <w:jc w:val="center"/>
              <w:rPr>
                <w:sz w:val="24"/>
                <w:szCs w:val="24"/>
              </w:rPr>
            </w:pPr>
            <w:r w:rsidRPr="00611FBF">
              <w:rPr>
                <w:color w:val="000000"/>
                <w:sz w:val="24"/>
                <w:szCs w:val="24"/>
              </w:rPr>
              <w:t>119±10</w:t>
            </w:r>
          </w:p>
        </w:tc>
        <w:tc>
          <w:tcPr>
            <w:tcW w:w="1804" w:type="dxa"/>
            <w:vAlign w:val="center"/>
          </w:tcPr>
          <w:p w14:paraId="46700D2F" w14:textId="77777777" w:rsidR="00FE7B8D" w:rsidRPr="00611FBF" w:rsidRDefault="00FE7B8D" w:rsidP="00611FBF">
            <w:pPr>
              <w:spacing w:before="240" w:after="240"/>
              <w:jc w:val="center"/>
              <w:rPr>
                <w:sz w:val="24"/>
                <w:szCs w:val="24"/>
              </w:rPr>
            </w:pPr>
            <w:r w:rsidRPr="00611FBF">
              <w:rPr>
                <w:color w:val="000000"/>
                <w:sz w:val="24"/>
                <w:szCs w:val="24"/>
              </w:rPr>
              <w:t>190.0 ± 46.2</w:t>
            </w:r>
          </w:p>
        </w:tc>
      </w:tr>
      <w:tr w:rsidR="00FE7B8D" w:rsidRPr="00611FBF" w14:paraId="0A210D9D" w14:textId="77777777" w:rsidTr="00B10BD4">
        <w:tc>
          <w:tcPr>
            <w:tcW w:w="1803" w:type="dxa"/>
            <w:vAlign w:val="center"/>
          </w:tcPr>
          <w:p w14:paraId="1F5C311D" w14:textId="77777777" w:rsidR="00FE7B8D" w:rsidRPr="00611FBF" w:rsidRDefault="00FE7B8D" w:rsidP="00611FBF">
            <w:pPr>
              <w:spacing w:before="240" w:after="240"/>
              <w:jc w:val="center"/>
              <w:rPr>
                <w:sz w:val="24"/>
                <w:szCs w:val="24"/>
              </w:rPr>
            </w:pPr>
            <w:r w:rsidRPr="00611FBF">
              <w:rPr>
                <w:color w:val="000000"/>
                <w:sz w:val="24"/>
                <w:szCs w:val="24"/>
              </w:rPr>
              <w:t xml:space="preserve">VSL </w:t>
            </w:r>
            <w:r w:rsidRPr="00611FBF">
              <w:rPr>
                <w:sz w:val="24"/>
                <w:szCs w:val="24"/>
              </w:rPr>
              <w:t>(µm/sec)</w:t>
            </w:r>
          </w:p>
        </w:tc>
        <w:tc>
          <w:tcPr>
            <w:tcW w:w="1803" w:type="dxa"/>
            <w:vAlign w:val="center"/>
          </w:tcPr>
          <w:p w14:paraId="2ED4EC32" w14:textId="77777777" w:rsidR="00FE7B8D" w:rsidRPr="00611FBF" w:rsidRDefault="00FE7B8D" w:rsidP="00611FBF">
            <w:pPr>
              <w:spacing w:before="240" w:after="240"/>
              <w:jc w:val="center"/>
              <w:rPr>
                <w:sz w:val="24"/>
                <w:szCs w:val="24"/>
              </w:rPr>
            </w:pPr>
            <w:r w:rsidRPr="00611FBF">
              <w:rPr>
                <w:sz w:val="24"/>
                <w:szCs w:val="24"/>
              </w:rPr>
              <w:t>64.96±9.30</w:t>
            </w:r>
          </w:p>
        </w:tc>
        <w:tc>
          <w:tcPr>
            <w:tcW w:w="1803" w:type="dxa"/>
            <w:vAlign w:val="center"/>
          </w:tcPr>
          <w:p w14:paraId="3975F8A8" w14:textId="77777777" w:rsidR="00FE7B8D" w:rsidRPr="00611FBF" w:rsidRDefault="00FE7B8D" w:rsidP="00611FBF">
            <w:pPr>
              <w:spacing w:before="240" w:after="240"/>
              <w:jc w:val="center"/>
              <w:rPr>
                <w:sz w:val="24"/>
                <w:szCs w:val="24"/>
              </w:rPr>
            </w:pPr>
            <w:r w:rsidRPr="00611FBF">
              <w:rPr>
                <w:color w:val="000000"/>
                <w:sz w:val="24"/>
                <w:szCs w:val="24"/>
              </w:rPr>
              <w:t>48.44±5.10</w:t>
            </w:r>
          </w:p>
        </w:tc>
        <w:tc>
          <w:tcPr>
            <w:tcW w:w="1803" w:type="dxa"/>
            <w:vAlign w:val="center"/>
          </w:tcPr>
          <w:p w14:paraId="7DD10B3C" w14:textId="77777777" w:rsidR="00FE7B8D" w:rsidRPr="00611FBF" w:rsidRDefault="00FE7B8D" w:rsidP="00611FBF">
            <w:pPr>
              <w:spacing w:before="240" w:after="240"/>
              <w:jc w:val="center"/>
              <w:rPr>
                <w:sz w:val="24"/>
                <w:szCs w:val="24"/>
              </w:rPr>
            </w:pPr>
            <w:r w:rsidRPr="00611FBF">
              <w:rPr>
                <w:sz w:val="24"/>
                <w:szCs w:val="24"/>
              </w:rPr>
              <w:t>98</w:t>
            </w:r>
            <w:r w:rsidRPr="00611FBF">
              <w:rPr>
                <w:color w:val="000000"/>
                <w:sz w:val="24"/>
                <w:szCs w:val="24"/>
              </w:rPr>
              <w:t>±7</w:t>
            </w:r>
          </w:p>
        </w:tc>
        <w:tc>
          <w:tcPr>
            <w:tcW w:w="1804" w:type="dxa"/>
            <w:vAlign w:val="center"/>
          </w:tcPr>
          <w:p w14:paraId="57A90491" w14:textId="77777777" w:rsidR="00FE7B8D" w:rsidRPr="00611FBF" w:rsidRDefault="00FE7B8D" w:rsidP="00611FBF">
            <w:pPr>
              <w:spacing w:before="240" w:after="240"/>
              <w:jc w:val="center"/>
              <w:rPr>
                <w:sz w:val="24"/>
                <w:szCs w:val="24"/>
              </w:rPr>
            </w:pPr>
            <w:r w:rsidRPr="00611FBF">
              <w:rPr>
                <w:color w:val="000000"/>
                <w:sz w:val="24"/>
                <w:szCs w:val="24"/>
              </w:rPr>
              <w:t>133.5 ± 41.6</w:t>
            </w:r>
          </w:p>
        </w:tc>
      </w:tr>
      <w:tr w:rsidR="00FE7B8D" w:rsidRPr="00611FBF" w14:paraId="4E120782" w14:textId="77777777" w:rsidTr="00B10BD4">
        <w:tc>
          <w:tcPr>
            <w:tcW w:w="1803" w:type="dxa"/>
            <w:vAlign w:val="center"/>
          </w:tcPr>
          <w:p w14:paraId="3113F8D5" w14:textId="77777777" w:rsidR="00FE7B8D" w:rsidRPr="00611FBF" w:rsidRDefault="00FE7B8D" w:rsidP="00611FBF">
            <w:pPr>
              <w:spacing w:before="240" w:after="240"/>
              <w:jc w:val="center"/>
              <w:rPr>
                <w:color w:val="000000"/>
                <w:sz w:val="24"/>
                <w:szCs w:val="24"/>
              </w:rPr>
            </w:pPr>
            <w:r w:rsidRPr="00611FBF">
              <w:rPr>
                <w:color w:val="000000"/>
                <w:sz w:val="24"/>
                <w:szCs w:val="24"/>
              </w:rPr>
              <w:t xml:space="preserve">VAP </w:t>
            </w:r>
            <w:r w:rsidRPr="00611FBF">
              <w:rPr>
                <w:sz w:val="24"/>
                <w:szCs w:val="24"/>
              </w:rPr>
              <w:t>(µm/sec)</w:t>
            </w:r>
          </w:p>
        </w:tc>
        <w:tc>
          <w:tcPr>
            <w:tcW w:w="1803" w:type="dxa"/>
            <w:vAlign w:val="center"/>
          </w:tcPr>
          <w:p w14:paraId="663DD114" w14:textId="77777777" w:rsidR="00FE7B8D" w:rsidRPr="00611FBF" w:rsidRDefault="00FE7B8D" w:rsidP="00611FBF">
            <w:pPr>
              <w:spacing w:before="240" w:after="240"/>
              <w:jc w:val="center"/>
              <w:rPr>
                <w:sz w:val="24"/>
                <w:szCs w:val="24"/>
              </w:rPr>
            </w:pPr>
            <w:r w:rsidRPr="00611FBF">
              <w:rPr>
                <w:sz w:val="24"/>
                <w:szCs w:val="24"/>
              </w:rPr>
              <w:t>73.10±11.32</w:t>
            </w:r>
          </w:p>
        </w:tc>
        <w:tc>
          <w:tcPr>
            <w:tcW w:w="1803" w:type="dxa"/>
            <w:vAlign w:val="center"/>
          </w:tcPr>
          <w:p w14:paraId="6C8AD3F7" w14:textId="77777777" w:rsidR="00FE7B8D" w:rsidRPr="00611FBF" w:rsidRDefault="00FE7B8D" w:rsidP="00611FBF">
            <w:pPr>
              <w:spacing w:before="240" w:after="240"/>
              <w:jc w:val="center"/>
              <w:rPr>
                <w:sz w:val="24"/>
                <w:szCs w:val="24"/>
              </w:rPr>
            </w:pPr>
            <w:r w:rsidRPr="00611FBF">
              <w:rPr>
                <w:color w:val="000000"/>
                <w:sz w:val="24"/>
                <w:szCs w:val="24"/>
              </w:rPr>
              <w:t>45.65±7.19</w:t>
            </w:r>
          </w:p>
        </w:tc>
        <w:tc>
          <w:tcPr>
            <w:tcW w:w="1803" w:type="dxa"/>
            <w:vAlign w:val="center"/>
          </w:tcPr>
          <w:p w14:paraId="24F2938F" w14:textId="77777777" w:rsidR="00FE7B8D" w:rsidRPr="00611FBF" w:rsidRDefault="00FE7B8D" w:rsidP="00611FBF">
            <w:pPr>
              <w:spacing w:before="240" w:after="240"/>
              <w:jc w:val="center"/>
              <w:rPr>
                <w:sz w:val="24"/>
                <w:szCs w:val="24"/>
              </w:rPr>
            </w:pPr>
            <w:r w:rsidRPr="00611FBF">
              <w:rPr>
                <w:sz w:val="24"/>
                <w:szCs w:val="24"/>
              </w:rPr>
              <w:t>-</w:t>
            </w:r>
          </w:p>
        </w:tc>
        <w:tc>
          <w:tcPr>
            <w:tcW w:w="1804" w:type="dxa"/>
            <w:vAlign w:val="center"/>
          </w:tcPr>
          <w:p w14:paraId="09138CED" w14:textId="77777777" w:rsidR="00FE7B8D" w:rsidRPr="00611FBF" w:rsidRDefault="00FE7B8D" w:rsidP="00611FBF">
            <w:pPr>
              <w:spacing w:before="240" w:after="240"/>
              <w:jc w:val="center"/>
              <w:rPr>
                <w:sz w:val="24"/>
                <w:szCs w:val="24"/>
              </w:rPr>
            </w:pPr>
            <w:r w:rsidRPr="00611FBF">
              <w:rPr>
                <w:sz w:val="24"/>
                <w:szCs w:val="24"/>
              </w:rPr>
              <w:t>-</w:t>
            </w:r>
          </w:p>
        </w:tc>
      </w:tr>
      <w:tr w:rsidR="00FE7B8D" w:rsidRPr="00611FBF" w14:paraId="62D6488C" w14:textId="77777777" w:rsidTr="00B10BD4">
        <w:tc>
          <w:tcPr>
            <w:tcW w:w="1803" w:type="dxa"/>
            <w:vAlign w:val="center"/>
          </w:tcPr>
          <w:p w14:paraId="24B6F4E6" w14:textId="77777777" w:rsidR="00FE7B8D" w:rsidRPr="00611FBF" w:rsidRDefault="00FE7B8D" w:rsidP="00611FBF">
            <w:pPr>
              <w:spacing w:before="240" w:after="240"/>
              <w:jc w:val="center"/>
              <w:rPr>
                <w:color w:val="000000"/>
                <w:sz w:val="24"/>
                <w:szCs w:val="24"/>
              </w:rPr>
            </w:pPr>
            <w:r w:rsidRPr="00611FBF">
              <w:rPr>
                <w:color w:val="000000"/>
                <w:sz w:val="24"/>
                <w:szCs w:val="24"/>
              </w:rPr>
              <w:t>LIN (%)</w:t>
            </w:r>
          </w:p>
        </w:tc>
        <w:tc>
          <w:tcPr>
            <w:tcW w:w="1803" w:type="dxa"/>
            <w:vAlign w:val="center"/>
          </w:tcPr>
          <w:p w14:paraId="19DDD9E6" w14:textId="77777777" w:rsidR="00FE7B8D" w:rsidRPr="00611FBF" w:rsidRDefault="00FE7B8D" w:rsidP="00611FBF">
            <w:pPr>
              <w:spacing w:before="240" w:after="240"/>
              <w:jc w:val="center"/>
              <w:rPr>
                <w:sz w:val="24"/>
                <w:szCs w:val="24"/>
              </w:rPr>
            </w:pPr>
            <w:r w:rsidRPr="00611FBF">
              <w:rPr>
                <w:sz w:val="24"/>
                <w:szCs w:val="24"/>
              </w:rPr>
              <w:t>0.61±0.05</w:t>
            </w:r>
          </w:p>
        </w:tc>
        <w:tc>
          <w:tcPr>
            <w:tcW w:w="1803" w:type="dxa"/>
            <w:vAlign w:val="center"/>
          </w:tcPr>
          <w:p w14:paraId="6EFD04D3" w14:textId="77777777" w:rsidR="00FE7B8D" w:rsidRPr="00611FBF" w:rsidRDefault="00FE7B8D" w:rsidP="00611FBF">
            <w:pPr>
              <w:spacing w:before="240" w:after="240"/>
              <w:jc w:val="center"/>
              <w:rPr>
                <w:sz w:val="24"/>
                <w:szCs w:val="24"/>
              </w:rPr>
            </w:pPr>
            <w:r w:rsidRPr="00611FBF">
              <w:rPr>
                <w:color w:val="000000"/>
                <w:sz w:val="24"/>
                <w:szCs w:val="24"/>
              </w:rPr>
              <w:t>19.74±8.17</w:t>
            </w:r>
          </w:p>
        </w:tc>
        <w:tc>
          <w:tcPr>
            <w:tcW w:w="1803" w:type="dxa"/>
            <w:vAlign w:val="center"/>
          </w:tcPr>
          <w:p w14:paraId="7BAEFC4C" w14:textId="77777777" w:rsidR="00FE7B8D" w:rsidRPr="00611FBF" w:rsidRDefault="00FE7B8D" w:rsidP="00611FBF">
            <w:pPr>
              <w:spacing w:before="240" w:after="240"/>
              <w:jc w:val="center"/>
              <w:rPr>
                <w:sz w:val="24"/>
                <w:szCs w:val="24"/>
              </w:rPr>
            </w:pPr>
            <w:r w:rsidRPr="00611FBF">
              <w:rPr>
                <w:color w:val="000000"/>
                <w:sz w:val="24"/>
                <w:szCs w:val="24"/>
              </w:rPr>
              <w:t>82±4</w:t>
            </w:r>
          </w:p>
        </w:tc>
        <w:tc>
          <w:tcPr>
            <w:tcW w:w="1804" w:type="dxa"/>
            <w:vAlign w:val="center"/>
          </w:tcPr>
          <w:p w14:paraId="0311F450" w14:textId="77777777" w:rsidR="00FE7B8D" w:rsidRPr="00611FBF" w:rsidRDefault="00FE7B8D" w:rsidP="00611FBF">
            <w:pPr>
              <w:spacing w:before="240" w:after="240"/>
              <w:jc w:val="center"/>
              <w:rPr>
                <w:sz w:val="24"/>
                <w:szCs w:val="24"/>
              </w:rPr>
            </w:pPr>
            <w:r w:rsidRPr="00611FBF">
              <w:rPr>
                <w:color w:val="000000"/>
                <w:sz w:val="24"/>
                <w:szCs w:val="24"/>
              </w:rPr>
              <w:t>51.5 ± 6.8</w:t>
            </w:r>
          </w:p>
        </w:tc>
      </w:tr>
      <w:tr w:rsidR="00FE7B8D" w:rsidRPr="00611FBF" w14:paraId="610D975D" w14:textId="77777777" w:rsidTr="00B10BD4">
        <w:tc>
          <w:tcPr>
            <w:tcW w:w="1803" w:type="dxa"/>
            <w:vAlign w:val="center"/>
          </w:tcPr>
          <w:p w14:paraId="51AA1880" w14:textId="77777777" w:rsidR="00FE7B8D" w:rsidRPr="00611FBF" w:rsidRDefault="00FE7B8D" w:rsidP="00611FBF">
            <w:pPr>
              <w:spacing w:before="240" w:after="240"/>
              <w:jc w:val="center"/>
              <w:rPr>
                <w:color w:val="000000"/>
                <w:sz w:val="24"/>
                <w:szCs w:val="24"/>
              </w:rPr>
            </w:pPr>
            <w:r w:rsidRPr="00611FBF">
              <w:rPr>
                <w:color w:val="000000"/>
                <w:sz w:val="24"/>
                <w:szCs w:val="24"/>
              </w:rPr>
              <w:t>ALH (</w:t>
            </w:r>
            <w:r w:rsidRPr="00611FBF">
              <w:rPr>
                <w:sz w:val="24"/>
                <w:szCs w:val="24"/>
              </w:rPr>
              <w:t>µm)</w:t>
            </w:r>
          </w:p>
        </w:tc>
        <w:tc>
          <w:tcPr>
            <w:tcW w:w="1803" w:type="dxa"/>
            <w:vAlign w:val="center"/>
          </w:tcPr>
          <w:p w14:paraId="057AB7BA" w14:textId="77777777" w:rsidR="00FE7B8D" w:rsidRPr="00611FBF" w:rsidRDefault="00FE7B8D" w:rsidP="00611FBF">
            <w:pPr>
              <w:spacing w:before="240" w:after="240"/>
              <w:jc w:val="center"/>
              <w:rPr>
                <w:sz w:val="24"/>
                <w:szCs w:val="24"/>
              </w:rPr>
            </w:pPr>
            <w:r w:rsidRPr="00611FBF">
              <w:rPr>
                <w:sz w:val="24"/>
                <w:szCs w:val="24"/>
              </w:rPr>
              <w:t>34.62±5.13</w:t>
            </w:r>
          </w:p>
        </w:tc>
        <w:tc>
          <w:tcPr>
            <w:tcW w:w="1803" w:type="dxa"/>
            <w:vAlign w:val="center"/>
          </w:tcPr>
          <w:p w14:paraId="4FE70A26" w14:textId="77777777" w:rsidR="00FE7B8D" w:rsidRPr="00611FBF" w:rsidRDefault="00FE7B8D" w:rsidP="00611FBF">
            <w:pPr>
              <w:spacing w:before="240" w:after="240"/>
              <w:jc w:val="center"/>
              <w:rPr>
                <w:sz w:val="24"/>
                <w:szCs w:val="24"/>
              </w:rPr>
            </w:pPr>
            <w:r w:rsidRPr="00611FBF">
              <w:rPr>
                <w:color w:val="000000"/>
                <w:sz w:val="24"/>
                <w:szCs w:val="24"/>
              </w:rPr>
              <w:t>20.91±6.13</w:t>
            </w:r>
          </w:p>
        </w:tc>
        <w:tc>
          <w:tcPr>
            <w:tcW w:w="1803" w:type="dxa"/>
            <w:vAlign w:val="center"/>
          </w:tcPr>
          <w:p w14:paraId="6D7D3AC1" w14:textId="77777777" w:rsidR="00FE7B8D" w:rsidRPr="00611FBF" w:rsidRDefault="00FE7B8D" w:rsidP="00611FBF">
            <w:pPr>
              <w:spacing w:before="240" w:after="240"/>
              <w:jc w:val="center"/>
              <w:rPr>
                <w:sz w:val="24"/>
                <w:szCs w:val="24"/>
              </w:rPr>
            </w:pPr>
            <w:r w:rsidRPr="00611FBF">
              <w:rPr>
                <w:sz w:val="24"/>
                <w:szCs w:val="24"/>
              </w:rPr>
              <w:t>1.4±0.3</w:t>
            </w:r>
          </w:p>
        </w:tc>
        <w:tc>
          <w:tcPr>
            <w:tcW w:w="1804" w:type="dxa"/>
            <w:vAlign w:val="center"/>
          </w:tcPr>
          <w:p w14:paraId="7843EDFA" w14:textId="77777777" w:rsidR="00FE7B8D" w:rsidRPr="00611FBF" w:rsidRDefault="00FE7B8D" w:rsidP="00611FBF">
            <w:pPr>
              <w:spacing w:before="240" w:after="240"/>
              <w:jc w:val="center"/>
              <w:rPr>
                <w:sz w:val="24"/>
                <w:szCs w:val="24"/>
              </w:rPr>
            </w:pPr>
            <w:r w:rsidRPr="00611FBF">
              <w:rPr>
                <w:color w:val="000000"/>
                <w:sz w:val="24"/>
                <w:szCs w:val="24"/>
              </w:rPr>
              <w:t>1.5 ± 0.2</w:t>
            </w:r>
          </w:p>
        </w:tc>
      </w:tr>
    </w:tbl>
    <w:p w14:paraId="6174BB40" w14:textId="77777777" w:rsidR="00FE7B8D" w:rsidRPr="00611FBF" w:rsidRDefault="002B40AB" w:rsidP="00611FBF">
      <w:pPr>
        <w:spacing w:before="240" w:after="240" w:line="240" w:lineRule="auto"/>
        <w:jc w:val="both"/>
        <w:rPr>
          <w:rFonts w:ascii="Times New Roman" w:hAnsi="Times New Roman" w:cs="Times New Roman"/>
          <w:color w:val="000000"/>
          <w:sz w:val="24"/>
          <w:szCs w:val="24"/>
        </w:rPr>
      </w:pPr>
      <w:r w:rsidRPr="00611FBF">
        <w:rPr>
          <w:rFonts w:ascii="Times New Roman" w:hAnsi="Times New Roman" w:cs="Times New Roman"/>
          <w:sz w:val="24"/>
          <w:szCs w:val="24"/>
        </w:rPr>
        <w:t>Table 2</w:t>
      </w:r>
      <w:r w:rsidR="00B10BD4" w:rsidRPr="00611FBF">
        <w:rPr>
          <w:rFonts w:ascii="Times New Roman" w:hAnsi="Times New Roman" w:cs="Times New Roman"/>
          <w:sz w:val="24"/>
          <w:szCs w:val="24"/>
        </w:rPr>
        <w:t xml:space="preserve">. Comparison of CASA-based sperm kinematic parameters of </w:t>
      </w:r>
      <w:proofErr w:type="spellStart"/>
      <w:r w:rsidR="00B10BD4" w:rsidRPr="00611FBF">
        <w:rPr>
          <w:rStyle w:val="Emphasis"/>
          <w:rFonts w:ascii="Times New Roman" w:hAnsi="Times New Roman" w:cs="Times New Roman"/>
          <w:sz w:val="24"/>
          <w:szCs w:val="24"/>
        </w:rPr>
        <w:t>Labeo</w:t>
      </w:r>
      <w:proofErr w:type="spellEnd"/>
      <w:r w:rsidR="00B10BD4" w:rsidRPr="00611FBF">
        <w:rPr>
          <w:rStyle w:val="Emphasis"/>
          <w:rFonts w:ascii="Times New Roman" w:hAnsi="Times New Roman" w:cs="Times New Roman"/>
          <w:sz w:val="24"/>
          <w:szCs w:val="24"/>
        </w:rPr>
        <w:t xml:space="preserve"> </w:t>
      </w:r>
      <w:proofErr w:type="spellStart"/>
      <w:r w:rsidR="00B10BD4" w:rsidRPr="00611FBF">
        <w:rPr>
          <w:rStyle w:val="Emphasis"/>
          <w:rFonts w:ascii="Times New Roman" w:hAnsi="Times New Roman" w:cs="Times New Roman"/>
          <w:sz w:val="24"/>
          <w:szCs w:val="24"/>
        </w:rPr>
        <w:t>rohita</w:t>
      </w:r>
      <w:proofErr w:type="spellEnd"/>
      <w:r w:rsidR="00B10BD4" w:rsidRPr="00611FBF">
        <w:rPr>
          <w:rFonts w:ascii="Times New Roman" w:hAnsi="Times New Roman" w:cs="Times New Roman"/>
          <w:sz w:val="24"/>
          <w:szCs w:val="24"/>
        </w:rPr>
        <w:t xml:space="preserve"> with previous studies</w:t>
      </w:r>
    </w:p>
    <w:p w14:paraId="564078BD" w14:textId="12D3669D" w:rsidR="00A24C74" w:rsidRPr="00611FBF" w:rsidRDefault="00583287"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sz w:val="24"/>
          <w:szCs w:val="24"/>
        </w:rPr>
        <w:t xml:space="preserve">Our findings showed that the </w:t>
      </w:r>
      <w:r w:rsidRPr="00BD5484">
        <w:rPr>
          <w:rFonts w:ascii="Times New Roman" w:hAnsi="Times New Roman" w:cs="Times New Roman"/>
          <w:sz w:val="24"/>
          <w:szCs w:val="24"/>
          <w:highlight w:val="yellow"/>
        </w:rPr>
        <w:t>values differed from th</w:t>
      </w:r>
      <w:r w:rsidRPr="00611FBF">
        <w:rPr>
          <w:rFonts w:ascii="Times New Roman" w:hAnsi="Times New Roman" w:cs="Times New Roman"/>
          <w:sz w:val="24"/>
          <w:szCs w:val="24"/>
        </w:rPr>
        <w:t>o</w:t>
      </w:r>
      <w:r w:rsidR="002B40AB" w:rsidRPr="00611FBF">
        <w:rPr>
          <w:rFonts w:ascii="Times New Roman" w:hAnsi="Times New Roman" w:cs="Times New Roman"/>
          <w:sz w:val="24"/>
          <w:szCs w:val="24"/>
        </w:rPr>
        <w:t>se of other researchers (Table 2</w:t>
      </w:r>
      <w:r w:rsidRPr="00611FBF">
        <w:rPr>
          <w:rFonts w:ascii="Times New Roman" w:hAnsi="Times New Roman" w:cs="Times New Roman"/>
          <w:sz w:val="24"/>
          <w:szCs w:val="24"/>
        </w:rPr>
        <w:t xml:space="preserve">). The differences in the investigated values may be due to different computer assisted sperm </w:t>
      </w:r>
      <w:proofErr w:type="spellStart"/>
      <w:r w:rsidRPr="00611FBF">
        <w:rPr>
          <w:rFonts w:ascii="Times New Roman" w:hAnsi="Times New Roman" w:cs="Times New Roman"/>
          <w:sz w:val="24"/>
          <w:szCs w:val="24"/>
        </w:rPr>
        <w:t>analyzer</w:t>
      </w:r>
      <w:proofErr w:type="spellEnd"/>
      <w:r w:rsidRPr="00611FBF">
        <w:rPr>
          <w:rFonts w:ascii="Times New Roman" w:hAnsi="Times New Roman" w:cs="Times New Roman"/>
          <w:sz w:val="24"/>
          <w:szCs w:val="24"/>
        </w:rPr>
        <w:t xml:space="preserve"> systems</w:t>
      </w:r>
      <w:r w:rsidR="00F6126D" w:rsidRPr="00611FBF">
        <w:rPr>
          <w:rFonts w:ascii="Times New Roman" w:hAnsi="Times New Roman" w:cs="Times New Roman"/>
          <w:sz w:val="24"/>
          <w:szCs w:val="24"/>
        </w:rPr>
        <w:t xml:space="preserve"> (</w:t>
      </w:r>
      <w:proofErr w:type="spellStart"/>
      <w:r w:rsidR="00F6126D" w:rsidRPr="00611FBF">
        <w:rPr>
          <w:rFonts w:ascii="Times New Roman" w:hAnsi="Times New Roman" w:cs="Times New Roman"/>
          <w:sz w:val="24"/>
          <w:szCs w:val="24"/>
        </w:rPr>
        <w:t>Boryshpolets</w:t>
      </w:r>
      <w:proofErr w:type="spellEnd"/>
      <w:r w:rsidR="00F6126D" w:rsidRPr="00611FBF">
        <w:rPr>
          <w:rFonts w:ascii="Times New Roman" w:hAnsi="Times New Roman" w:cs="Times New Roman"/>
          <w:sz w:val="24"/>
          <w:szCs w:val="24"/>
        </w:rPr>
        <w:t xml:space="preserve"> et al 2013)</w:t>
      </w:r>
      <w:r w:rsidRPr="00611FBF">
        <w:rPr>
          <w:rFonts w:ascii="Times New Roman" w:hAnsi="Times New Roman" w:cs="Times New Roman"/>
          <w:sz w:val="24"/>
          <w:szCs w:val="24"/>
        </w:rPr>
        <w:t>, differences in the diet of fish</w:t>
      </w:r>
      <w:r w:rsidR="00F6126D" w:rsidRPr="00611FBF">
        <w:rPr>
          <w:rFonts w:ascii="Times New Roman" w:hAnsi="Times New Roman" w:cs="Times New Roman"/>
          <w:sz w:val="24"/>
          <w:szCs w:val="24"/>
        </w:rPr>
        <w:t xml:space="preserve"> (</w:t>
      </w:r>
      <w:proofErr w:type="spellStart"/>
      <w:r w:rsidR="00F6126D" w:rsidRPr="00611FBF">
        <w:rPr>
          <w:rFonts w:ascii="Times New Roman" w:hAnsi="Times New Roman" w:cs="Times New Roman"/>
          <w:sz w:val="24"/>
          <w:szCs w:val="24"/>
        </w:rPr>
        <w:t>Izquierdo</w:t>
      </w:r>
      <w:proofErr w:type="spellEnd"/>
      <w:r w:rsidR="00F6126D" w:rsidRPr="00611FBF">
        <w:rPr>
          <w:rFonts w:ascii="Times New Roman" w:hAnsi="Times New Roman" w:cs="Times New Roman"/>
          <w:sz w:val="24"/>
          <w:szCs w:val="24"/>
        </w:rPr>
        <w:t xml:space="preserve"> et al 2001)</w:t>
      </w:r>
      <w:r w:rsidRPr="00611FBF">
        <w:rPr>
          <w:rFonts w:ascii="Times New Roman" w:hAnsi="Times New Roman" w:cs="Times New Roman"/>
          <w:sz w:val="24"/>
          <w:szCs w:val="24"/>
        </w:rPr>
        <w:t>, stress factors of mature fish</w:t>
      </w:r>
      <w:r w:rsidR="00F6126D" w:rsidRPr="00611FBF">
        <w:rPr>
          <w:rFonts w:ascii="Times New Roman" w:hAnsi="Times New Roman" w:cs="Times New Roman"/>
          <w:sz w:val="24"/>
          <w:szCs w:val="24"/>
        </w:rPr>
        <w:t xml:space="preserve"> (</w:t>
      </w:r>
      <w:proofErr w:type="spellStart"/>
      <w:r w:rsidR="00F6126D" w:rsidRPr="00611FBF">
        <w:rPr>
          <w:rFonts w:ascii="Times New Roman" w:hAnsi="Times New Roman" w:cs="Times New Roman"/>
          <w:sz w:val="24"/>
          <w:szCs w:val="24"/>
        </w:rPr>
        <w:t>Kime</w:t>
      </w:r>
      <w:proofErr w:type="spellEnd"/>
      <w:r w:rsidR="00F6126D" w:rsidRPr="00611FBF">
        <w:rPr>
          <w:rFonts w:ascii="Times New Roman" w:hAnsi="Times New Roman" w:cs="Times New Roman"/>
          <w:sz w:val="24"/>
          <w:szCs w:val="24"/>
        </w:rPr>
        <w:t>, D. E., &amp; Nash, J. P. (1999)</w:t>
      </w:r>
      <w:r w:rsidRPr="00611FBF">
        <w:rPr>
          <w:rFonts w:ascii="Times New Roman" w:hAnsi="Times New Roman" w:cs="Times New Roman"/>
          <w:sz w:val="24"/>
          <w:szCs w:val="24"/>
        </w:rPr>
        <w:t>, breeding seaso</w:t>
      </w:r>
      <w:r w:rsidR="00F6126D" w:rsidRPr="00611FBF">
        <w:rPr>
          <w:rFonts w:ascii="Times New Roman" w:hAnsi="Times New Roman" w:cs="Times New Roman"/>
          <w:sz w:val="24"/>
          <w:szCs w:val="24"/>
        </w:rPr>
        <w:t>n and age of mature fish (And, V. V., &amp; Zohar, Y. (</w:t>
      </w:r>
      <w:r w:rsidR="00F6126D" w:rsidRPr="00BD5484">
        <w:rPr>
          <w:rFonts w:ascii="Times New Roman" w:hAnsi="Times New Roman" w:cs="Times New Roman"/>
          <w:sz w:val="24"/>
          <w:szCs w:val="24"/>
          <w:highlight w:val="yellow"/>
        </w:rPr>
        <w:t>1999)</w:t>
      </w:r>
      <w:r w:rsidRPr="00BD5484">
        <w:rPr>
          <w:rFonts w:ascii="Times New Roman" w:hAnsi="Times New Roman" w:cs="Times New Roman"/>
          <w:sz w:val="24"/>
          <w:szCs w:val="24"/>
          <w:highlight w:val="yellow"/>
        </w:rPr>
        <w:t>.</w:t>
      </w:r>
      <w:r w:rsidR="00BD5484" w:rsidRPr="00BD5484">
        <w:rPr>
          <w:rFonts w:ascii="Times New Roman" w:hAnsi="Times New Roman" w:cs="Times New Roman"/>
          <w:sz w:val="24"/>
          <w:szCs w:val="24"/>
          <w:highlight w:val="yellow"/>
        </w:rPr>
        <w:t xml:space="preserve"> </w:t>
      </w:r>
      <w:r w:rsidR="00F028A7" w:rsidRPr="00BD5484">
        <w:rPr>
          <w:rFonts w:ascii="Times New Roman" w:hAnsi="Times New Roman" w:cs="Times New Roman"/>
          <w:sz w:val="24"/>
          <w:szCs w:val="24"/>
          <w:highlight w:val="yellow"/>
        </w:rPr>
        <w:t>Brood stock</w:t>
      </w:r>
      <w:r w:rsidR="00F028A7" w:rsidRPr="00611FBF">
        <w:rPr>
          <w:rFonts w:ascii="Times New Roman" w:hAnsi="Times New Roman" w:cs="Times New Roman"/>
          <w:sz w:val="24"/>
          <w:szCs w:val="24"/>
        </w:rPr>
        <w:t xml:space="preserve"> genetics, environmental</w:t>
      </w:r>
      <w:r w:rsidR="00A24C74" w:rsidRPr="00611FBF">
        <w:rPr>
          <w:rFonts w:ascii="Times New Roman" w:hAnsi="Times New Roman" w:cs="Times New Roman"/>
          <w:sz w:val="24"/>
          <w:szCs w:val="24"/>
        </w:rPr>
        <w:t xml:space="preserve"> factors, hormonal trea</w:t>
      </w:r>
      <w:r w:rsidR="00F028A7" w:rsidRPr="00611FBF">
        <w:rPr>
          <w:rFonts w:ascii="Times New Roman" w:hAnsi="Times New Roman" w:cs="Times New Roman"/>
          <w:sz w:val="24"/>
          <w:szCs w:val="24"/>
        </w:rPr>
        <w:t>tments, handling, and activating solution</w:t>
      </w:r>
      <w:r w:rsidR="00A24C74" w:rsidRPr="00611FBF">
        <w:rPr>
          <w:rFonts w:ascii="Times New Roman" w:hAnsi="Times New Roman" w:cs="Times New Roman"/>
          <w:sz w:val="24"/>
          <w:szCs w:val="24"/>
        </w:rPr>
        <w:t xml:space="preserve"> can all cause variations in sperm kinematics, demonstrating the need for standard evaluation techniques.</w:t>
      </w:r>
    </w:p>
    <w:p w14:paraId="0264D97C" w14:textId="77777777" w:rsidR="00933306" w:rsidRPr="00611FBF" w:rsidRDefault="00EB79A8" w:rsidP="00D976A2">
      <w:pPr>
        <w:spacing w:before="240" w:after="240" w:line="240" w:lineRule="auto"/>
        <w:jc w:val="both"/>
        <w:outlineLvl w:val="0"/>
        <w:rPr>
          <w:rFonts w:ascii="Times New Roman" w:hAnsi="Times New Roman" w:cs="Times New Roman"/>
          <w:sz w:val="24"/>
          <w:szCs w:val="24"/>
        </w:rPr>
      </w:pPr>
      <w:r w:rsidRPr="00611FBF">
        <w:rPr>
          <w:rFonts w:ascii="Times New Roman" w:hAnsi="Times New Roman" w:cs="Times New Roman"/>
          <w:b/>
          <w:bCs/>
          <w:color w:val="000000"/>
          <w:sz w:val="24"/>
          <w:szCs w:val="24"/>
        </w:rPr>
        <w:t>Conclusion</w:t>
      </w:r>
    </w:p>
    <w:p w14:paraId="123E09BF" w14:textId="004A4330" w:rsidR="00DB07E1" w:rsidRPr="00BD5484" w:rsidRDefault="00933306" w:rsidP="00611FBF">
      <w:pPr>
        <w:spacing w:before="240" w:after="240" w:line="240" w:lineRule="auto"/>
        <w:jc w:val="both"/>
        <w:rPr>
          <w:rFonts w:ascii="Times New Roman" w:hAnsi="Times New Roman" w:cs="Times New Roman"/>
          <w:sz w:val="24"/>
          <w:szCs w:val="24"/>
        </w:rPr>
      </w:pPr>
      <w:r w:rsidRPr="00611FBF">
        <w:rPr>
          <w:rFonts w:ascii="Times New Roman" w:hAnsi="Times New Roman" w:cs="Times New Roman"/>
          <w:sz w:val="24"/>
          <w:szCs w:val="24"/>
        </w:rPr>
        <w:t xml:space="preserve">The current research shows the </w:t>
      </w:r>
      <w:r w:rsidR="00EE2241" w:rsidRPr="00611FBF">
        <w:rPr>
          <w:rFonts w:ascii="Times New Roman" w:hAnsi="Times New Roman" w:cs="Times New Roman"/>
          <w:sz w:val="24"/>
          <w:szCs w:val="24"/>
        </w:rPr>
        <w:t>reliability</w:t>
      </w:r>
      <w:r w:rsidRPr="00611FBF">
        <w:rPr>
          <w:rFonts w:ascii="Times New Roman" w:hAnsi="Times New Roman" w:cs="Times New Roman"/>
          <w:sz w:val="24"/>
          <w:szCs w:val="24"/>
        </w:rPr>
        <w:t xml:space="preserve"> of computer-assisted sperm analysis (CASA) in objectively assessing sperm quality and kinematic parameters in rohu carp (</w:t>
      </w:r>
      <w:proofErr w:type="spellStart"/>
      <w:r w:rsidRPr="00611FBF">
        <w:rPr>
          <w:rFonts w:ascii="Times New Roman" w:hAnsi="Times New Roman" w:cs="Times New Roman"/>
          <w:i/>
          <w:iCs/>
          <w:sz w:val="24"/>
          <w:szCs w:val="24"/>
        </w:rPr>
        <w:t>Labeo</w:t>
      </w:r>
      <w:proofErr w:type="spellEnd"/>
      <w:r w:rsidRPr="00611FBF">
        <w:rPr>
          <w:rFonts w:ascii="Times New Roman" w:hAnsi="Times New Roman" w:cs="Times New Roman"/>
          <w:i/>
          <w:iCs/>
          <w:sz w:val="24"/>
          <w:szCs w:val="24"/>
        </w:rPr>
        <w:t xml:space="preserve"> </w:t>
      </w:r>
      <w:proofErr w:type="spellStart"/>
      <w:r w:rsidRPr="00611FBF">
        <w:rPr>
          <w:rFonts w:ascii="Times New Roman" w:hAnsi="Times New Roman" w:cs="Times New Roman"/>
          <w:i/>
          <w:iCs/>
          <w:sz w:val="24"/>
          <w:szCs w:val="24"/>
        </w:rPr>
        <w:t>rohita</w:t>
      </w:r>
      <w:proofErr w:type="spellEnd"/>
      <w:r w:rsidRPr="00611FBF">
        <w:rPr>
          <w:rFonts w:ascii="Times New Roman" w:hAnsi="Times New Roman" w:cs="Times New Roman"/>
          <w:sz w:val="24"/>
          <w:szCs w:val="24"/>
        </w:rPr>
        <w:t xml:space="preserve">). </w:t>
      </w:r>
      <w:r w:rsidRPr="00611FBF">
        <w:rPr>
          <w:rFonts w:ascii="Times New Roman" w:hAnsi="Times New Roman" w:cs="Times New Roman"/>
          <w:sz w:val="24"/>
          <w:szCs w:val="24"/>
        </w:rPr>
        <w:lastRenderedPageBreak/>
        <w:t xml:space="preserve">Differences in motility and velocity characteristics among semen batches suggest variations in sperm functional capability. Future investigations need to concentrate on determining species-specific CASA reference values and verifying essential kinematic parameters by examining their </w:t>
      </w:r>
      <w:r w:rsidR="00EE2241" w:rsidRPr="00611FBF">
        <w:rPr>
          <w:rFonts w:ascii="Times New Roman" w:hAnsi="Times New Roman" w:cs="Times New Roman"/>
          <w:sz w:val="24"/>
          <w:szCs w:val="24"/>
        </w:rPr>
        <w:t>relationship</w:t>
      </w:r>
      <w:r w:rsidRPr="00611FBF">
        <w:rPr>
          <w:rFonts w:ascii="Times New Roman" w:hAnsi="Times New Roman" w:cs="Times New Roman"/>
          <w:sz w:val="24"/>
          <w:szCs w:val="24"/>
        </w:rPr>
        <w:t xml:space="preserve"> with fertilization success, hatching rates, and post-thaw outcomes. These research efforts will enhance the use of CASA in selecting </w:t>
      </w:r>
      <w:proofErr w:type="spellStart"/>
      <w:r w:rsidRPr="00611FBF">
        <w:rPr>
          <w:rFonts w:ascii="Times New Roman" w:hAnsi="Times New Roman" w:cs="Times New Roman"/>
          <w:sz w:val="24"/>
          <w:szCs w:val="24"/>
        </w:rPr>
        <w:t>broodstock</w:t>
      </w:r>
      <w:proofErr w:type="spellEnd"/>
      <w:r w:rsidRPr="00611FBF">
        <w:rPr>
          <w:rFonts w:ascii="Times New Roman" w:hAnsi="Times New Roman" w:cs="Times New Roman"/>
          <w:sz w:val="24"/>
          <w:szCs w:val="24"/>
        </w:rPr>
        <w:t>, cryopreservation, and optimizing hatcheries in carp aquaculture</w:t>
      </w:r>
      <w:r w:rsidR="00A879E0" w:rsidRPr="00611FBF">
        <w:rPr>
          <w:rFonts w:ascii="Times New Roman" w:hAnsi="Times New Roman" w:cs="Times New Roman"/>
          <w:sz w:val="24"/>
          <w:szCs w:val="24"/>
        </w:rPr>
        <w:t>.</w:t>
      </w:r>
    </w:p>
    <w:p w14:paraId="7108923D" w14:textId="77777777" w:rsidR="00611FBF" w:rsidRDefault="00611FBF" w:rsidP="00D976A2">
      <w:pPr>
        <w:spacing w:before="240" w:after="240" w:line="240" w:lineRule="auto"/>
        <w:jc w:val="both"/>
        <w:outlineLvl w:val="0"/>
        <w:rPr>
          <w:rFonts w:ascii="Times New Roman" w:hAnsi="Times New Roman" w:cs="Times New Roman"/>
          <w:b/>
          <w:bCs/>
          <w:sz w:val="24"/>
          <w:szCs w:val="24"/>
        </w:rPr>
      </w:pPr>
      <w:r w:rsidRPr="00611FBF">
        <w:rPr>
          <w:rFonts w:ascii="Times New Roman" w:hAnsi="Times New Roman" w:cs="Times New Roman"/>
          <w:b/>
          <w:bCs/>
          <w:sz w:val="24"/>
          <w:szCs w:val="24"/>
        </w:rPr>
        <w:t xml:space="preserve">Competing Interest </w:t>
      </w:r>
    </w:p>
    <w:p w14:paraId="3DF3ECAB" w14:textId="3C0032B3" w:rsidR="00234E9C" w:rsidRDefault="0096086A" w:rsidP="00611FBF">
      <w:pPr>
        <w:spacing w:before="240" w:after="240" w:line="240" w:lineRule="auto"/>
        <w:jc w:val="both"/>
        <w:rPr>
          <w:rFonts w:ascii="Times New Roman" w:hAnsi="Times New Roman" w:cs="Times New Roman"/>
          <w:sz w:val="24"/>
          <w:szCs w:val="24"/>
        </w:rPr>
      </w:pPr>
      <w:r w:rsidRPr="0096086A">
        <w:rPr>
          <w:rFonts w:ascii="Times New Roman" w:hAnsi="Times New Roman" w:cs="Times New Roman"/>
          <w:sz w:val="24"/>
          <w:szCs w:val="24"/>
        </w:rPr>
        <w:t>The authors declare that there are no competing interests regarding the publication of this paper. All authors have approved the final version of the manuscript and agree with its submission to the journal.</w:t>
      </w:r>
    </w:p>
    <w:p w14:paraId="51CB3BA7" w14:textId="77777777" w:rsidR="00234E9C" w:rsidRPr="00234E9C" w:rsidRDefault="00234E9C" w:rsidP="00D976A2">
      <w:pPr>
        <w:spacing w:before="240" w:after="240" w:line="240" w:lineRule="auto"/>
        <w:jc w:val="both"/>
        <w:outlineLvl w:val="0"/>
        <w:rPr>
          <w:rFonts w:ascii="Times New Roman" w:hAnsi="Times New Roman" w:cs="Times New Roman"/>
          <w:sz w:val="24"/>
          <w:szCs w:val="24"/>
        </w:rPr>
      </w:pPr>
      <w:r w:rsidRPr="00234E9C">
        <w:rPr>
          <w:rFonts w:ascii="Times New Roman" w:hAnsi="Times New Roman" w:cs="Times New Roman"/>
          <w:sz w:val="24"/>
          <w:szCs w:val="24"/>
        </w:rPr>
        <w:t>COMPETING INTERESTS DISCLAIMER:</w:t>
      </w:r>
    </w:p>
    <w:p w14:paraId="7CBC6635" w14:textId="53144DAE" w:rsidR="00234E9C" w:rsidRDefault="00234E9C" w:rsidP="00234E9C">
      <w:pPr>
        <w:spacing w:before="240" w:after="240" w:line="240" w:lineRule="auto"/>
        <w:jc w:val="both"/>
        <w:rPr>
          <w:rFonts w:ascii="Times New Roman" w:hAnsi="Times New Roman" w:cs="Times New Roman"/>
          <w:sz w:val="24"/>
          <w:szCs w:val="24"/>
        </w:rPr>
      </w:pPr>
      <w:r w:rsidRPr="00234E9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EEE27BE" w14:textId="77777777" w:rsidR="00BD5484" w:rsidRPr="00BD5484" w:rsidRDefault="00BD5484" w:rsidP="00BD5484">
      <w:pPr>
        <w:rPr>
          <w:b/>
          <w:highlight w:val="yellow"/>
        </w:rPr>
      </w:pPr>
      <w:r w:rsidRPr="00BD5484">
        <w:rPr>
          <w:b/>
          <w:highlight w:val="yellow"/>
        </w:rPr>
        <w:t>Disclaimer (Artificial intelligence)</w:t>
      </w:r>
    </w:p>
    <w:p w14:paraId="7E330F54" w14:textId="77777777" w:rsidR="00BD5484" w:rsidRDefault="00BD5484" w:rsidP="00BD5484">
      <w:r w:rsidRPr="00BD5484">
        <w:rPr>
          <w:highlight w:val="yellow"/>
        </w:rPr>
        <w:t>Author(s) hereby declare that NO generative AI technologies such as Large Language Models (</w:t>
      </w:r>
      <w:proofErr w:type="spellStart"/>
      <w:r w:rsidRPr="00BD5484">
        <w:rPr>
          <w:highlight w:val="yellow"/>
        </w:rPr>
        <w:t>ChatGPT</w:t>
      </w:r>
      <w:proofErr w:type="spellEnd"/>
      <w:r w:rsidRPr="00BD5484">
        <w:rPr>
          <w:highlight w:val="yellow"/>
        </w:rPr>
        <w:t>, COPILOT, etc.) and text-to-image generators have been used during the writing or editing of this manuscript</w:t>
      </w:r>
      <w:r>
        <w:t xml:space="preserve">. </w:t>
      </w:r>
    </w:p>
    <w:p w14:paraId="4CF4F256" w14:textId="6C01BD2F" w:rsidR="00BD5484" w:rsidRDefault="00BD5484" w:rsidP="00234E9C">
      <w:pPr>
        <w:spacing w:before="240" w:after="240" w:line="240" w:lineRule="auto"/>
        <w:jc w:val="both"/>
        <w:rPr>
          <w:rFonts w:ascii="Times New Roman" w:hAnsi="Times New Roman" w:cs="Times New Roman"/>
          <w:sz w:val="24"/>
          <w:szCs w:val="24"/>
        </w:rPr>
      </w:pPr>
    </w:p>
    <w:p w14:paraId="19C39C27" w14:textId="77777777" w:rsidR="00BD5484" w:rsidRPr="0096086A" w:rsidRDefault="00BD5484" w:rsidP="00234E9C">
      <w:pPr>
        <w:spacing w:before="240" w:after="240" w:line="240" w:lineRule="auto"/>
        <w:jc w:val="both"/>
        <w:rPr>
          <w:rFonts w:ascii="Times New Roman" w:hAnsi="Times New Roman" w:cs="Times New Roman"/>
          <w:sz w:val="24"/>
          <w:szCs w:val="24"/>
        </w:rPr>
      </w:pPr>
    </w:p>
    <w:p w14:paraId="62A9F8B6" w14:textId="77777777" w:rsidR="008A3E3E" w:rsidRPr="00611FBF" w:rsidRDefault="00130AAE" w:rsidP="00D976A2">
      <w:pPr>
        <w:spacing w:before="240" w:after="240" w:line="240" w:lineRule="auto"/>
        <w:jc w:val="both"/>
        <w:outlineLvl w:val="0"/>
        <w:rPr>
          <w:rFonts w:ascii="Times New Roman" w:hAnsi="Times New Roman" w:cs="Times New Roman"/>
          <w:b/>
          <w:bCs/>
          <w:sz w:val="24"/>
          <w:szCs w:val="24"/>
        </w:rPr>
      </w:pPr>
      <w:r w:rsidRPr="00611FBF">
        <w:rPr>
          <w:rFonts w:ascii="Times New Roman" w:hAnsi="Times New Roman" w:cs="Times New Roman"/>
          <w:b/>
          <w:bCs/>
          <w:sz w:val="24"/>
          <w:szCs w:val="24"/>
        </w:rPr>
        <w:t>References</w:t>
      </w:r>
    </w:p>
    <w:p w14:paraId="2DB748E4" w14:textId="77777777" w:rsidR="00CF2F41" w:rsidRPr="00611FBF" w:rsidRDefault="00CF2F41" w:rsidP="00611FBF">
      <w:pPr>
        <w:spacing w:before="240" w:after="240" w:line="240" w:lineRule="auto"/>
        <w:ind w:left="720" w:hanging="720"/>
        <w:jc w:val="both"/>
        <w:rPr>
          <w:rFonts w:ascii="Times New Roman" w:hAnsi="Times New Roman" w:cs="Times New Roman"/>
          <w:b/>
          <w:bCs/>
          <w:sz w:val="24"/>
          <w:szCs w:val="24"/>
        </w:rPr>
      </w:pPr>
      <w:proofErr w:type="spellStart"/>
      <w:r w:rsidRPr="00611FBF">
        <w:rPr>
          <w:rFonts w:ascii="Times New Roman" w:hAnsi="Times New Roman" w:cs="Times New Roman"/>
          <w:sz w:val="24"/>
          <w:szCs w:val="24"/>
        </w:rPr>
        <w:t>Adewumi</w:t>
      </w:r>
      <w:proofErr w:type="spellEnd"/>
      <w:r w:rsidRPr="00611FBF">
        <w:rPr>
          <w:rFonts w:ascii="Times New Roman" w:hAnsi="Times New Roman" w:cs="Times New Roman"/>
          <w:sz w:val="24"/>
          <w:szCs w:val="24"/>
        </w:rPr>
        <w:t xml:space="preserve">, A. A., </w:t>
      </w:r>
      <w:proofErr w:type="spellStart"/>
      <w:r w:rsidRPr="00611FBF">
        <w:rPr>
          <w:rFonts w:ascii="Times New Roman" w:hAnsi="Times New Roman" w:cs="Times New Roman"/>
          <w:sz w:val="24"/>
          <w:szCs w:val="24"/>
        </w:rPr>
        <w:t>Olaleye</w:t>
      </w:r>
      <w:proofErr w:type="spellEnd"/>
      <w:r w:rsidRPr="00611FBF">
        <w:rPr>
          <w:rFonts w:ascii="Times New Roman" w:hAnsi="Times New Roman" w:cs="Times New Roman"/>
          <w:sz w:val="24"/>
          <w:szCs w:val="24"/>
        </w:rPr>
        <w:t xml:space="preserve">, V. F., &amp; </w:t>
      </w:r>
      <w:proofErr w:type="spellStart"/>
      <w:r w:rsidRPr="00611FBF">
        <w:rPr>
          <w:rFonts w:ascii="Times New Roman" w:hAnsi="Times New Roman" w:cs="Times New Roman"/>
          <w:sz w:val="24"/>
          <w:szCs w:val="24"/>
        </w:rPr>
        <w:t>Adesulu</w:t>
      </w:r>
      <w:proofErr w:type="spellEnd"/>
      <w:r w:rsidRPr="00611FBF">
        <w:rPr>
          <w:rFonts w:ascii="Times New Roman" w:hAnsi="Times New Roman" w:cs="Times New Roman"/>
          <w:sz w:val="24"/>
          <w:szCs w:val="24"/>
        </w:rPr>
        <w:t xml:space="preserve">, E. A. (2005). Egg and sperm quality of the African catfish, </w:t>
      </w:r>
      <w:proofErr w:type="spellStart"/>
      <w:r w:rsidRPr="00611FBF">
        <w:rPr>
          <w:rFonts w:ascii="Times New Roman" w:hAnsi="Times New Roman" w:cs="Times New Roman"/>
          <w:i/>
          <w:iCs/>
          <w:sz w:val="24"/>
          <w:szCs w:val="24"/>
        </w:rPr>
        <w:t>Clarias</w:t>
      </w:r>
      <w:proofErr w:type="spellEnd"/>
      <w:r w:rsidRPr="00611FBF">
        <w:rPr>
          <w:rFonts w:ascii="Times New Roman" w:hAnsi="Times New Roman" w:cs="Times New Roman"/>
          <w:i/>
          <w:iCs/>
          <w:sz w:val="24"/>
          <w:szCs w:val="24"/>
        </w:rPr>
        <w:t xml:space="preserve"> </w:t>
      </w:r>
      <w:proofErr w:type="spellStart"/>
      <w:r w:rsidRPr="00611FBF">
        <w:rPr>
          <w:rFonts w:ascii="Times New Roman" w:hAnsi="Times New Roman" w:cs="Times New Roman"/>
          <w:i/>
          <w:iCs/>
          <w:sz w:val="24"/>
          <w:szCs w:val="24"/>
        </w:rPr>
        <w:t>gariepinus</w:t>
      </w:r>
      <w:proofErr w:type="spellEnd"/>
      <w:r w:rsidRPr="00611FBF">
        <w:rPr>
          <w:rFonts w:ascii="Times New Roman" w:hAnsi="Times New Roman" w:cs="Times New Roman"/>
          <w:sz w:val="24"/>
          <w:szCs w:val="24"/>
        </w:rPr>
        <w:t xml:space="preserve"> (Burchell) </w:t>
      </w:r>
      <w:proofErr w:type="spellStart"/>
      <w:r w:rsidRPr="00611FBF">
        <w:rPr>
          <w:rFonts w:ascii="Times New Roman" w:hAnsi="Times New Roman" w:cs="Times New Roman"/>
          <w:sz w:val="24"/>
          <w:szCs w:val="24"/>
        </w:rPr>
        <w:t>broodstock</w:t>
      </w:r>
      <w:proofErr w:type="spellEnd"/>
      <w:r w:rsidRPr="00611FBF">
        <w:rPr>
          <w:rFonts w:ascii="Times New Roman" w:hAnsi="Times New Roman" w:cs="Times New Roman"/>
          <w:sz w:val="24"/>
          <w:szCs w:val="24"/>
        </w:rPr>
        <w:t xml:space="preserve"> fed differently heated soybean-based diets. Research Journal of Agriculture and Biological Sciences, 1(1), 17-22.</w:t>
      </w:r>
    </w:p>
    <w:p w14:paraId="6B742672"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 xml:space="preserve">Afzal Khan, M., Jafri, A. K., &amp; Chadha, N. K. (2004). Growth and body composition of rohu, </w:t>
      </w:r>
      <w:proofErr w:type="spellStart"/>
      <w:r w:rsidRPr="00611FBF">
        <w:rPr>
          <w:rFonts w:ascii="Times New Roman" w:hAnsi="Times New Roman" w:cs="Times New Roman"/>
          <w:i/>
          <w:iCs/>
          <w:sz w:val="24"/>
          <w:szCs w:val="24"/>
        </w:rPr>
        <w:t>Labeo</w:t>
      </w:r>
      <w:proofErr w:type="spellEnd"/>
      <w:r w:rsidRPr="00611FBF">
        <w:rPr>
          <w:rFonts w:ascii="Times New Roman" w:hAnsi="Times New Roman" w:cs="Times New Roman"/>
          <w:i/>
          <w:iCs/>
          <w:sz w:val="24"/>
          <w:szCs w:val="24"/>
        </w:rPr>
        <w:t xml:space="preserve"> </w:t>
      </w:r>
      <w:proofErr w:type="spellStart"/>
      <w:r w:rsidRPr="00611FBF">
        <w:rPr>
          <w:rFonts w:ascii="Times New Roman" w:hAnsi="Times New Roman" w:cs="Times New Roman"/>
          <w:i/>
          <w:iCs/>
          <w:sz w:val="24"/>
          <w:szCs w:val="24"/>
        </w:rPr>
        <w:t>rohita</w:t>
      </w:r>
      <w:proofErr w:type="spellEnd"/>
      <w:r w:rsidRPr="00611FBF">
        <w:rPr>
          <w:rFonts w:ascii="Times New Roman" w:hAnsi="Times New Roman" w:cs="Times New Roman"/>
          <w:sz w:val="24"/>
          <w:szCs w:val="24"/>
        </w:rPr>
        <w:t xml:space="preserve"> (Hamilton), fed compound diet: Winter feeding and rearing to marketable size. Journal of Applied Ichthyology, 20(4), 265-270.</w:t>
      </w:r>
    </w:p>
    <w:p w14:paraId="61F3D886"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t>Alavi</w:t>
      </w:r>
      <w:proofErr w:type="spellEnd"/>
      <w:r w:rsidRPr="00611FBF">
        <w:rPr>
          <w:rFonts w:ascii="Times New Roman" w:hAnsi="Times New Roman" w:cs="Times New Roman"/>
          <w:sz w:val="24"/>
          <w:szCs w:val="24"/>
        </w:rPr>
        <w:t xml:space="preserve">, S. M. H., </w:t>
      </w:r>
      <w:proofErr w:type="spellStart"/>
      <w:r w:rsidRPr="00611FBF">
        <w:rPr>
          <w:rFonts w:ascii="Times New Roman" w:hAnsi="Times New Roman" w:cs="Times New Roman"/>
          <w:sz w:val="24"/>
          <w:szCs w:val="24"/>
        </w:rPr>
        <w:t>Cosson</w:t>
      </w:r>
      <w:proofErr w:type="spellEnd"/>
      <w:r w:rsidRPr="00611FBF">
        <w:rPr>
          <w:rFonts w:ascii="Times New Roman" w:hAnsi="Times New Roman" w:cs="Times New Roman"/>
          <w:sz w:val="24"/>
          <w:szCs w:val="24"/>
        </w:rPr>
        <w:t xml:space="preserve">, J., &amp; </w:t>
      </w:r>
      <w:proofErr w:type="spellStart"/>
      <w:r w:rsidRPr="00611FBF">
        <w:rPr>
          <w:rFonts w:ascii="Times New Roman" w:hAnsi="Times New Roman" w:cs="Times New Roman"/>
          <w:sz w:val="24"/>
          <w:szCs w:val="24"/>
        </w:rPr>
        <w:t>Kazemi</w:t>
      </w:r>
      <w:proofErr w:type="spellEnd"/>
      <w:r w:rsidRPr="00611FBF">
        <w:rPr>
          <w:rFonts w:ascii="Times New Roman" w:hAnsi="Times New Roman" w:cs="Times New Roman"/>
          <w:sz w:val="24"/>
          <w:szCs w:val="24"/>
        </w:rPr>
        <w:t xml:space="preserve">, R. (2006). Semen characteristics in </w:t>
      </w:r>
      <w:proofErr w:type="spellStart"/>
      <w:r w:rsidRPr="00611FBF">
        <w:rPr>
          <w:rFonts w:ascii="Times New Roman" w:hAnsi="Times New Roman" w:cs="Times New Roman"/>
          <w:i/>
          <w:iCs/>
          <w:sz w:val="24"/>
          <w:szCs w:val="24"/>
        </w:rPr>
        <w:t>Acipenser</w:t>
      </w:r>
      <w:proofErr w:type="spellEnd"/>
      <w:r w:rsidRPr="00611FBF">
        <w:rPr>
          <w:rFonts w:ascii="Times New Roman" w:hAnsi="Times New Roman" w:cs="Times New Roman"/>
          <w:i/>
          <w:iCs/>
          <w:sz w:val="24"/>
          <w:szCs w:val="24"/>
        </w:rPr>
        <w:t xml:space="preserve"> </w:t>
      </w:r>
      <w:proofErr w:type="spellStart"/>
      <w:r w:rsidRPr="00611FBF">
        <w:rPr>
          <w:rFonts w:ascii="Times New Roman" w:hAnsi="Times New Roman" w:cs="Times New Roman"/>
          <w:i/>
          <w:iCs/>
          <w:sz w:val="24"/>
          <w:szCs w:val="24"/>
        </w:rPr>
        <w:t>persicus</w:t>
      </w:r>
      <w:proofErr w:type="spellEnd"/>
      <w:r w:rsidRPr="00611FBF">
        <w:rPr>
          <w:rFonts w:ascii="Times New Roman" w:hAnsi="Times New Roman" w:cs="Times New Roman"/>
          <w:sz w:val="24"/>
          <w:szCs w:val="24"/>
        </w:rPr>
        <w:t xml:space="preserve"> in relation to sequential stripping. Journal of Applied Ichthyology, 22, 400-405.</w:t>
      </w:r>
    </w:p>
    <w:p w14:paraId="62C68949"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 xml:space="preserve">And, V. V., &amp; Zohar, Y. (1999). Age‐related sperm quality of captive striped bass </w:t>
      </w:r>
      <w:proofErr w:type="spellStart"/>
      <w:r w:rsidRPr="00611FBF">
        <w:rPr>
          <w:rFonts w:ascii="Times New Roman" w:hAnsi="Times New Roman" w:cs="Times New Roman"/>
          <w:sz w:val="24"/>
          <w:szCs w:val="24"/>
        </w:rPr>
        <w:t>Morone</w:t>
      </w:r>
      <w:proofErr w:type="spellEnd"/>
      <w:r w:rsidRPr="00611FBF">
        <w:rPr>
          <w:rFonts w:ascii="Times New Roman" w:hAnsi="Times New Roman" w:cs="Times New Roman"/>
          <w:sz w:val="24"/>
          <w:szCs w:val="24"/>
        </w:rPr>
        <w:t xml:space="preserve"> </w:t>
      </w:r>
      <w:proofErr w:type="spellStart"/>
      <w:r w:rsidRPr="00611FBF">
        <w:rPr>
          <w:rFonts w:ascii="Times New Roman" w:hAnsi="Times New Roman" w:cs="Times New Roman"/>
          <w:sz w:val="24"/>
          <w:szCs w:val="24"/>
        </w:rPr>
        <w:t>saxatilis</w:t>
      </w:r>
      <w:proofErr w:type="spellEnd"/>
      <w:r w:rsidRPr="00611FBF">
        <w:rPr>
          <w:rFonts w:ascii="Times New Roman" w:hAnsi="Times New Roman" w:cs="Times New Roman"/>
          <w:sz w:val="24"/>
          <w:szCs w:val="24"/>
        </w:rPr>
        <w:t>. Journal of the World Aquaculture Society, 30(1), 65-72.</w:t>
      </w:r>
    </w:p>
    <w:p w14:paraId="758D91FA"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t>Billard</w:t>
      </w:r>
      <w:proofErr w:type="spellEnd"/>
      <w:r w:rsidRPr="00611FBF">
        <w:rPr>
          <w:rFonts w:ascii="Times New Roman" w:hAnsi="Times New Roman" w:cs="Times New Roman"/>
          <w:sz w:val="24"/>
          <w:szCs w:val="24"/>
        </w:rPr>
        <w:t xml:space="preserve"> R, </w:t>
      </w:r>
      <w:proofErr w:type="spellStart"/>
      <w:r w:rsidRPr="00611FBF">
        <w:rPr>
          <w:rFonts w:ascii="Times New Roman" w:hAnsi="Times New Roman" w:cs="Times New Roman"/>
          <w:sz w:val="24"/>
          <w:szCs w:val="24"/>
        </w:rPr>
        <w:t>Cosson</w:t>
      </w:r>
      <w:proofErr w:type="spellEnd"/>
      <w:r w:rsidRPr="00611FBF">
        <w:rPr>
          <w:rFonts w:ascii="Times New Roman" w:hAnsi="Times New Roman" w:cs="Times New Roman"/>
          <w:sz w:val="24"/>
          <w:szCs w:val="24"/>
        </w:rPr>
        <w:t xml:space="preserve"> J, </w:t>
      </w:r>
      <w:proofErr w:type="spellStart"/>
      <w:r w:rsidRPr="00611FBF">
        <w:rPr>
          <w:rFonts w:ascii="Times New Roman" w:hAnsi="Times New Roman" w:cs="Times New Roman"/>
          <w:sz w:val="24"/>
          <w:szCs w:val="24"/>
        </w:rPr>
        <w:t>Perchec</w:t>
      </w:r>
      <w:proofErr w:type="spellEnd"/>
      <w:r w:rsidRPr="00611FBF">
        <w:rPr>
          <w:rFonts w:ascii="Times New Roman" w:hAnsi="Times New Roman" w:cs="Times New Roman"/>
          <w:sz w:val="24"/>
          <w:szCs w:val="24"/>
        </w:rPr>
        <w:t xml:space="preserve"> G, </w:t>
      </w:r>
      <w:proofErr w:type="spellStart"/>
      <w:r w:rsidRPr="00611FBF">
        <w:rPr>
          <w:rFonts w:ascii="Times New Roman" w:hAnsi="Times New Roman" w:cs="Times New Roman"/>
          <w:sz w:val="24"/>
          <w:szCs w:val="24"/>
        </w:rPr>
        <w:t>Linhart</w:t>
      </w:r>
      <w:proofErr w:type="spellEnd"/>
      <w:r w:rsidRPr="00611FBF">
        <w:rPr>
          <w:rFonts w:ascii="Times New Roman" w:hAnsi="Times New Roman" w:cs="Times New Roman"/>
          <w:sz w:val="24"/>
          <w:szCs w:val="24"/>
        </w:rPr>
        <w:t xml:space="preserve"> O. Biology of sperm and artificial reproduction in carp. Aquaculture, 1995; 129:95-112.</w:t>
      </w:r>
    </w:p>
    <w:p w14:paraId="53262991"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lastRenderedPageBreak/>
        <w:t>Boryshpolets</w:t>
      </w:r>
      <w:proofErr w:type="spellEnd"/>
      <w:r w:rsidRPr="00611FBF">
        <w:rPr>
          <w:rFonts w:ascii="Times New Roman" w:hAnsi="Times New Roman" w:cs="Times New Roman"/>
          <w:sz w:val="24"/>
          <w:szCs w:val="24"/>
        </w:rPr>
        <w:t xml:space="preserve">, S., Kowalski, R. K., Dietrich, G. J., </w:t>
      </w:r>
      <w:proofErr w:type="spellStart"/>
      <w:r w:rsidRPr="00611FBF">
        <w:rPr>
          <w:rFonts w:ascii="Times New Roman" w:hAnsi="Times New Roman" w:cs="Times New Roman"/>
          <w:sz w:val="24"/>
          <w:szCs w:val="24"/>
        </w:rPr>
        <w:t>Dzyuba</w:t>
      </w:r>
      <w:proofErr w:type="spellEnd"/>
      <w:r w:rsidRPr="00611FBF">
        <w:rPr>
          <w:rFonts w:ascii="Times New Roman" w:hAnsi="Times New Roman" w:cs="Times New Roman"/>
          <w:sz w:val="24"/>
          <w:szCs w:val="24"/>
        </w:rPr>
        <w:t xml:space="preserve">, B., &amp; </w:t>
      </w:r>
      <w:proofErr w:type="spellStart"/>
      <w:r w:rsidRPr="00611FBF">
        <w:rPr>
          <w:rFonts w:ascii="Times New Roman" w:hAnsi="Times New Roman" w:cs="Times New Roman"/>
          <w:sz w:val="24"/>
          <w:szCs w:val="24"/>
        </w:rPr>
        <w:t>Ciereszko</w:t>
      </w:r>
      <w:proofErr w:type="spellEnd"/>
      <w:r w:rsidRPr="00611FBF">
        <w:rPr>
          <w:rFonts w:ascii="Times New Roman" w:hAnsi="Times New Roman" w:cs="Times New Roman"/>
          <w:sz w:val="24"/>
          <w:szCs w:val="24"/>
        </w:rPr>
        <w:t>, A. (2013). Different computer-assisted sperm analysis (CASA) systems highly influence sperm motility parameters. Theriogenology, 80(7), 758-765.</w:t>
      </w:r>
    </w:p>
    <w:p w14:paraId="7A15825A" w14:textId="77777777" w:rsidR="00FF432A" w:rsidRPr="00611FBF"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t>Cejko</w:t>
      </w:r>
      <w:proofErr w:type="spellEnd"/>
      <w:r w:rsidRPr="00611FBF">
        <w:rPr>
          <w:rFonts w:ascii="Times New Roman" w:hAnsi="Times New Roman" w:cs="Times New Roman"/>
          <w:sz w:val="24"/>
          <w:szCs w:val="24"/>
        </w:rPr>
        <w:t xml:space="preserve">, B. I., </w:t>
      </w:r>
      <w:proofErr w:type="spellStart"/>
      <w:r w:rsidRPr="00611FBF">
        <w:rPr>
          <w:rFonts w:ascii="Times New Roman" w:hAnsi="Times New Roman" w:cs="Times New Roman"/>
          <w:sz w:val="24"/>
          <w:szCs w:val="24"/>
        </w:rPr>
        <w:t>Krejszeff</w:t>
      </w:r>
      <w:proofErr w:type="spellEnd"/>
      <w:r w:rsidRPr="00611FBF">
        <w:rPr>
          <w:rFonts w:ascii="Times New Roman" w:hAnsi="Times New Roman" w:cs="Times New Roman"/>
          <w:sz w:val="24"/>
          <w:szCs w:val="24"/>
        </w:rPr>
        <w:t xml:space="preserve">, S., </w:t>
      </w:r>
      <w:proofErr w:type="spellStart"/>
      <w:r w:rsidRPr="00611FBF">
        <w:rPr>
          <w:rFonts w:ascii="Times New Roman" w:hAnsi="Times New Roman" w:cs="Times New Roman"/>
          <w:sz w:val="24"/>
          <w:szCs w:val="24"/>
        </w:rPr>
        <w:t>Judycka</w:t>
      </w:r>
      <w:proofErr w:type="spellEnd"/>
      <w:r w:rsidRPr="00611FBF">
        <w:rPr>
          <w:rFonts w:ascii="Times New Roman" w:hAnsi="Times New Roman" w:cs="Times New Roman"/>
          <w:sz w:val="24"/>
          <w:szCs w:val="24"/>
        </w:rPr>
        <w:t xml:space="preserve">, S., </w:t>
      </w:r>
      <w:proofErr w:type="spellStart"/>
      <w:r w:rsidRPr="00611FBF">
        <w:rPr>
          <w:rFonts w:ascii="Times New Roman" w:hAnsi="Times New Roman" w:cs="Times New Roman"/>
          <w:sz w:val="24"/>
          <w:szCs w:val="24"/>
        </w:rPr>
        <w:t>Sarosiek</w:t>
      </w:r>
      <w:proofErr w:type="spellEnd"/>
      <w:r w:rsidRPr="00611FBF">
        <w:rPr>
          <w:rFonts w:ascii="Times New Roman" w:hAnsi="Times New Roman" w:cs="Times New Roman"/>
          <w:sz w:val="24"/>
          <w:szCs w:val="24"/>
        </w:rPr>
        <w:t xml:space="preserve">, B., Dietrich, M., </w:t>
      </w:r>
      <w:proofErr w:type="spellStart"/>
      <w:r w:rsidRPr="00611FBF">
        <w:rPr>
          <w:rFonts w:ascii="Times New Roman" w:hAnsi="Times New Roman" w:cs="Times New Roman"/>
          <w:sz w:val="24"/>
          <w:szCs w:val="24"/>
        </w:rPr>
        <w:t>Kucharczyk</w:t>
      </w:r>
      <w:proofErr w:type="spellEnd"/>
      <w:r w:rsidRPr="00611FBF">
        <w:rPr>
          <w:rFonts w:ascii="Times New Roman" w:hAnsi="Times New Roman" w:cs="Times New Roman"/>
          <w:sz w:val="24"/>
          <w:szCs w:val="24"/>
        </w:rPr>
        <w:t xml:space="preserve">, D., &amp; Kowalski, R. K. (2014). Sperm quality and selected biochemical markers of seminal plasma at the beginning of the reproductive period of common carp, </w:t>
      </w:r>
      <w:r w:rsidRPr="00611FBF">
        <w:rPr>
          <w:rFonts w:ascii="Times New Roman" w:hAnsi="Times New Roman" w:cs="Times New Roman"/>
          <w:i/>
          <w:iCs/>
          <w:sz w:val="24"/>
          <w:szCs w:val="24"/>
        </w:rPr>
        <w:t xml:space="preserve">Cyprinus </w:t>
      </w:r>
      <w:proofErr w:type="spellStart"/>
      <w:r w:rsidRPr="00611FBF">
        <w:rPr>
          <w:rFonts w:ascii="Times New Roman" w:hAnsi="Times New Roman" w:cs="Times New Roman"/>
          <w:i/>
          <w:iCs/>
          <w:sz w:val="24"/>
          <w:szCs w:val="24"/>
        </w:rPr>
        <w:t>carpio</w:t>
      </w:r>
      <w:proofErr w:type="spellEnd"/>
      <w:r w:rsidRPr="00611FBF">
        <w:rPr>
          <w:rFonts w:ascii="Times New Roman" w:hAnsi="Times New Roman" w:cs="Times New Roman"/>
          <w:sz w:val="24"/>
          <w:szCs w:val="24"/>
        </w:rPr>
        <w:t xml:space="preserve"> L. Aquaculture International, 22(1), 111-122.</w:t>
      </w:r>
    </w:p>
    <w:p w14:paraId="2636BF5E"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t>Fauvel</w:t>
      </w:r>
      <w:proofErr w:type="spellEnd"/>
      <w:r w:rsidRPr="00611FBF">
        <w:rPr>
          <w:rFonts w:ascii="Times New Roman" w:hAnsi="Times New Roman" w:cs="Times New Roman"/>
          <w:sz w:val="24"/>
          <w:szCs w:val="24"/>
        </w:rPr>
        <w:t xml:space="preserve">, C., </w:t>
      </w:r>
      <w:proofErr w:type="spellStart"/>
      <w:r w:rsidRPr="00611FBF">
        <w:rPr>
          <w:rFonts w:ascii="Times New Roman" w:hAnsi="Times New Roman" w:cs="Times New Roman"/>
          <w:sz w:val="24"/>
          <w:szCs w:val="24"/>
        </w:rPr>
        <w:t>Suquet</w:t>
      </w:r>
      <w:proofErr w:type="spellEnd"/>
      <w:r w:rsidRPr="00611FBF">
        <w:rPr>
          <w:rFonts w:ascii="Times New Roman" w:hAnsi="Times New Roman" w:cs="Times New Roman"/>
          <w:sz w:val="24"/>
          <w:szCs w:val="24"/>
        </w:rPr>
        <w:t xml:space="preserve">, M., &amp; </w:t>
      </w:r>
      <w:proofErr w:type="spellStart"/>
      <w:r w:rsidRPr="00611FBF">
        <w:rPr>
          <w:rFonts w:ascii="Times New Roman" w:hAnsi="Times New Roman" w:cs="Times New Roman"/>
          <w:sz w:val="24"/>
          <w:szCs w:val="24"/>
        </w:rPr>
        <w:t>Cosson</w:t>
      </w:r>
      <w:proofErr w:type="spellEnd"/>
      <w:r w:rsidRPr="00611FBF">
        <w:rPr>
          <w:rFonts w:ascii="Times New Roman" w:hAnsi="Times New Roman" w:cs="Times New Roman"/>
          <w:sz w:val="24"/>
          <w:szCs w:val="24"/>
        </w:rPr>
        <w:t>, J. (2010). Evaluation of fish sperm quality. Journal of Applied Ichthyology, 26(5), 636-643.</w:t>
      </w:r>
    </w:p>
    <w:p w14:paraId="1D58389D"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Islam, M. S., &amp; Akhter, T. (2011). Tale of fish sperm and factors affecting sperm motility: a review. Advances in Life Sciences, 1(1), 11-19.</w:t>
      </w:r>
    </w:p>
    <w:p w14:paraId="5C80B31A"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t>Izquierdo</w:t>
      </w:r>
      <w:proofErr w:type="spellEnd"/>
      <w:r w:rsidRPr="00611FBF">
        <w:rPr>
          <w:rFonts w:ascii="Times New Roman" w:hAnsi="Times New Roman" w:cs="Times New Roman"/>
          <w:sz w:val="24"/>
          <w:szCs w:val="24"/>
        </w:rPr>
        <w:t xml:space="preserve">, M. S., Fernandez-Palacios, H., &amp; </w:t>
      </w:r>
      <w:proofErr w:type="spellStart"/>
      <w:r w:rsidRPr="00611FBF">
        <w:rPr>
          <w:rFonts w:ascii="Times New Roman" w:hAnsi="Times New Roman" w:cs="Times New Roman"/>
          <w:sz w:val="24"/>
          <w:szCs w:val="24"/>
        </w:rPr>
        <w:t>Tacon</w:t>
      </w:r>
      <w:proofErr w:type="spellEnd"/>
      <w:r w:rsidRPr="00611FBF">
        <w:rPr>
          <w:rFonts w:ascii="Times New Roman" w:hAnsi="Times New Roman" w:cs="Times New Roman"/>
          <w:sz w:val="24"/>
          <w:szCs w:val="24"/>
        </w:rPr>
        <w:t xml:space="preserve">, A. G. J. (2001). Effect of </w:t>
      </w:r>
      <w:proofErr w:type="spellStart"/>
      <w:r w:rsidRPr="00611FBF">
        <w:rPr>
          <w:rFonts w:ascii="Times New Roman" w:hAnsi="Times New Roman" w:cs="Times New Roman"/>
          <w:sz w:val="24"/>
          <w:szCs w:val="24"/>
        </w:rPr>
        <w:t>broodstock</w:t>
      </w:r>
      <w:proofErr w:type="spellEnd"/>
      <w:r w:rsidRPr="00611FBF">
        <w:rPr>
          <w:rFonts w:ascii="Times New Roman" w:hAnsi="Times New Roman" w:cs="Times New Roman"/>
          <w:sz w:val="24"/>
          <w:szCs w:val="24"/>
        </w:rPr>
        <w:t xml:space="preserve"> nutrition on reproductive performance of fish. Aquaculture, 197(1-4), 25-42.</w:t>
      </w:r>
    </w:p>
    <w:p w14:paraId="5063E501"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Style w:val="author"/>
          <w:rFonts w:ascii="Times New Roman" w:hAnsi="Times New Roman" w:cs="Times New Roman"/>
          <w:color w:val="1C1D1E"/>
          <w:sz w:val="24"/>
          <w:szCs w:val="24"/>
          <w:shd w:val="clear" w:color="auto" w:fill="FFFFFF"/>
        </w:rPr>
        <w:t>Khan, M. N.</w:t>
      </w:r>
      <w:r w:rsidRPr="00611FBF">
        <w:rPr>
          <w:rFonts w:ascii="Times New Roman" w:hAnsi="Times New Roman" w:cs="Times New Roman"/>
          <w:color w:val="1C1D1E"/>
          <w:sz w:val="24"/>
          <w:szCs w:val="24"/>
          <w:shd w:val="clear" w:color="auto" w:fill="FFFFFF"/>
        </w:rPr>
        <w:t>, &amp; </w:t>
      </w:r>
      <w:proofErr w:type="spellStart"/>
      <w:r w:rsidRPr="00611FBF">
        <w:rPr>
          <w:rStyle w:val="author"/>
          <w:rFonts w:ascii="Times New Roman" w:hAnsi="Times New Roman" w:cs="Times New Roman"/>
          <w:color w:val="1C1D1E"/>
          <w:sz w:val="24"/>
          <w:szCs w:val="24"/>
          <w:shd w:val="clear" w:color="auto" w:fill="FFFFFF"/>
        </w:rPr>
        <w:t>Chattah</w:t>
      </w:r>
      <w:proofErr w:type="spellEnd"/>
      <w:r w:rsidRPr="00611FBF">
        <w:rPr>
          <w:rStyle w:val="author"/>
          <w:rFonts w:ascii="Times New Roman" w:hAnsi="Times New Roman" w:cs="Times New Roman"/>
          <w:color w:val="1C1D1E"/>
          <w:sz w:val="24"/>
          <w:szCs w:val="24"/>
          <w:shd w:val="clear" w:color="auto" w:fill="FFFFFF"/>
        </w:rPr>
        <w:t>, A. M.</w:t>
      </w:r>
      <w:r w:rsidRPr="00611FBF">
        <w:rPr>
          <w:rFonts w:ascii="Times New Roman" w:hAnsi="Times New Roman" w:cs="Times New Roman"/>
          <w:color w:val="1C1D1E"/>
          <w:sz w:val="24"/>
          <w:szCs w:val="24"/>
          <w:shd w:val="clear" w:color="auto" w:fill="FFFFFF"/>
        </w:rPr>
        <w:t> (</w:t>
      </w:r>
      <w:r w:rsidRPr="00611FBF">
        <w:rPr>
          <w:rStyle w:val="pubyear"/>
          <w:rFonts w:ascii="Times New Roman" w:hAnsi="Times New Roman" w:cs="Times New Roman"/>
          <w:color w:val="1C1D1E"/>
          <w:sz w:val="24"/>
          <w:szCs w:val="24"/>
          <w:shd w:val="clear" w:color="auto" w:fill="FFFFFF"/>
        </w:rPr>
        <w:t>2016</w:t>
      </w:r>
      <w:r w:rsidRPr="00611FBF">
        <w:rPr>
          <w:rFonts w:ascii="Times New Roman" w:hAnsi="Times New Roman" w:cs="Times New Roman"/>
          <w:color w:val="1C1D1E"/>
          <w:sz w:val="24"/>
          <w:szCs w:val="24"/>
          <w:shd w:val="clear" w:color="auto" w:fill="FFFFFF"/>
        </w:rPr>
        <w:t>). </w:t>
      </w:r>
      <w:r w:rsidRPr="00611FBF">
        <w:rPr>
          <w:rStyle w:val="chaptertitle"/>
          <w:rFonts w:ascii="Times New Roman" w:hAnsi="Times New Roman" w:cs="Times New Roman"/>
          <w:color w:val="1C1D1E"/>
          <w:sz w:val="24"/>
          <w:szCs w:val="24"/>
          <w:shd w:val="clear" w:color="auto" w:fill="FFFFFF"/>
        </w:rPr>
        <w:t>Introduction to aquaculture in Pakistan</w:t>
      </w:r>
      <w:r w:rsidRPr="00611FBF">
        <w:rPr>
          <w:rFonts w:ascii="Times New Roman" w:hAnsi="Times New Roman" w:cs="Times New Roman"/>
          <w:color w:val="1C1D1E"/>
          <w:sz w:val="24"/>
          <w:szCs w:val="24"/>
          <w:shd w:val="clear" w:color="auto" w:fill="FFFFFF"/>
        </w:rPr>
        <w:t>. In </w:t>
      </w:r>
      <w:r w:rsidRPr="00611FBF">
        <w:rPr>
          <w:rStyle w:val="editor"/>
          <w:rFonts w:ascii="Times New Roman" w:hAnsi="Times New Roman" w:cs="Times New Roman"/>
          <w:color w:val="1C1D1E"/>
          <w:sz w:val="24"/>
          <w:szCs w:val="24"/>
          <w:shd w:val="clear" w:color="auto" w:fill="FFFFFF"/>
        </w:rPr>
        <w:t xml:space="preserve">K. </w:t>
      </w:r>
      <w:proofErr w:type="spellStart"/>
      <w:r w:rsidRPr="00611FBF">
        <w:rPr>
          <w:rStyle w:val="editor"/>
          <w:rFonts w:ascii="Times New Roman" w:hAnsi="Times New Roman" w:cs="Times New Roman"/>
          <w:color w:val="1C1D1E"/>
          <w:sz w:val="24"/>
          <w:szCs w:val="24"/>
          <w:shd w:val="clear" w:color="auto" w:fill="FFFFFF"/>
        </w:rPr>
        <w:t>Fitzsimmins</w:t>
      </w:r>
      <w:proofErr w:type="spellEnd"/>
      <w:r w:rsidRPr="00611FBF">
        <w:rPr>
          <w:rFonts w:ascii="Times New Roman" w:hAnsi="Times New Roman" w:cs="Times New Roman"/>
          <w:color w:val="1C1D1E"/>
          <w:sz w:val="24"/>
          <w:szCs w:val="24"/>
          <w:shd w:val="clear" w:color="auto" w:fill="FFFFFF"/>
        </w:rPr>
        <w:t> (Ed.), </w:t>
      </w:r>
      <w:r w:rsidRPr="00611FBF">
        <w:rPr>
          <w:rStyle w:val="booktitle"/>
          <w:rFonts w:ascii="Times New Roman" w:hAnsi="Times New Roman" w:cs="Times New Roman"/>
          <w:i/>
          <w:iCs/>
          <w:color w:val="1C1D1E"/>
          <w:sz w:val="24"/>
          <w:szCs w:val="24"/>
          <w:shd w:val="clear" w:color="auto" w:fill="FFFFFF"/>
        </w:rPr>
        <w:t>Aquaculture handbook: Fish farming and nutrition in Pakistan</w:t>
      </w:r>
      <w:r w:rsidRPr="00611FBF">
        <w:rPr>
          <w:rFonts w:ascii="Times New Roman" w:hAnsi="Times New Roman" w:cs="Times New Roman"/>
          <w:color w:val="1C1D1E"/>
          <w:sz w:val="24"/>
          <w:szCs w:val="24"/>
          <w:shd w:val="clear" w:color="auto" w:fill="FFFFFF"/>
        </w:rPr>
        <w:t> (pp. </w:t>
      </w:r>
      <w:r w:rsidRPr="00611FBF">
        <w:rPr>
          <w:rStyle w:val="pagefirst"/>
          <w:rFonts w:ascii="Times New Roman" w:hAnsi="Times New Roman" w:cs="Times New Roman"/>
          <w:color w:val="1C1D1E"/>
          <w:sz w:val="24"/>
          <w:szCs w:val="24"/>
          <w:shd w:val="clear" w:color="auto" w:fill="FFFFFF"/>
        </w:rPr>
        <w:t>1</w:t>
      </w:r>
      <w:r w:rsidRPr="00611FBF">
        <w:rPr>
          <w:rFonts w:ascii="Times New Roman" w:hAnsi="Times New Roman" w:cs="Times New Roman"/>
          <w:color w:val="1C1D1E"/>
          <w:sz w:val="24"/>
          <w:szCs w:val="24"/>
          <w:shd w:val="clear" w:color="auto" w:fill="FFFFFF"/>
        </w:rPr>
        <w:t>–</w:t>
      </w:r>
      <w:r w:rsidRPr="00611FBF">
        <w:rPr>
          <w:rStyle w:val="pagelast"/>
          <w:rFonts w:ascii="Times New Roman" w:hAnsi="Times New Roman" w:cs="Times New Roman"/>
          <w:color w:val="1C1D1E"/>
          <w:sz w:val="24"/>
          <w:szCs w:val="24"/>
          <w:shd w:val="clear" w:color="auto" w:fill="FFFFFF"/>
        </w:rPr>
        <w:t>18</w:t>
      </w:r>
      <w:r w:rsidRPr="00611FBF">
        <w:rPr>
          <w:rFonts w:ascii="Times New Roman" w:hAnsi="Times New Roman" w:cs="Times New Roman"/>
          <w:color w:val="1C1D1E"/>
          <w:sz w:val="24"/>
          <w:szCs w:val="24"/>
          <w:shd w:val="clear" w:color="auto" w:fill="FFFFFF"/>
        </w:rPr>
        <w:t>). </w:t>
      </w:r>
      <w:r w:rsidRPr="00611FBF">
        <w:rPr>
          <w:rStyle w:val="publisherlocation"/>
          <w:rFonts w:ascii="Times New Roman" w:hAnsi="Times New Roman" w:cs="Times New Roman"/>
          <w:color w:val="1C1D1E"/>
          <w:sz w:val="24"/>
          <w:szCs w:val="24"/>
          <w:shd w:val="clear" w:color="auto" w:fill="FFFFFF"/>
        </w:rPr>
        <w:t>Pakistan</w:t>
      </w:r>
      <w:r w:rsidRPr="00611FBF">
        <w:rPr>
          <w:rFonts w:ascii="Times New Roman" w:hAnsi="Times New Roman" w:cs="Times New Roman"/>
          <w:color w:val="1C1D1E"/>
          <w:sz w:val="24"/>
          <w:szCs w:val="24"/>
          <w:shd w:val="clear" w:color="auto" w:fill="FFFFFF"/>
        </w:rPr>
        <w:t xml:space="preserve">: </w:t>
      </w:r>
      <w:proofErr w:type="spellStart"/>
      <w:r w:rsidRPr="00611FBF">
        <w:rPr>
          <w:rFonts w:ascii="Times New Roman" w:hAnsi="Times New Roman" w:cs="Times New Roman"/>
          <w:color w:val="1C1D1E"/>
          <w:sz w:val="24"/>
          <w:szCs w:val="24"/>
          <w:shd w:val="clear" w:color="auto" w:fill="FFFFFF"/>
        </w:rPr>
        <w:t>SoyPak</w:t>
      </w:r>
      <w:proofErr w:type="spellEnd"/>
      <w:r w:rsidRPr="00611FBF">
        <w:rPr>
          <w:rFonts w:ascii="Times New Roman" w:hAnsi="Times New Roman" w:cs="Times New Roman"/>
          <w:color w:val="1C1D1E"/>
          <w:sz w:val="24"/>
          <w:szCs w:val="24"/>
          <w:shd w:val="clear" w:color="auto" w:fill="FFFFFF"/>
        </w:rPr>
        <w:t xml:space="preserve"> (ASA/WISHH).</w:t>
      </w:r>
    </w:p>
    <w:p w14:paraId="23553B2B"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t>Kime</w:t>
      </w:r>
      <w:proofErr w:type="spellEnd"/>
      <w:r w:rsidRPr="00611FBF">
        <w:rPr>
          <w:rFonts w:ascii="Times New Roman" w:hAnsi="Times New Roman" w:cs="Times New Roman"/>
          <w:sz w:val="24"/>
          <w:szCs w:val="24"/>
        </w:rPr>
        <w:t>, D. E., &amp; Nash, J. P. (1999). Gamete viability as an indicator of reproductive endocrine disruption in fish. Science of the Total Environment, 233(1-3), 123-129.</w:t>
      </w:r>
    </w:p>
    <w:p w14:paraId="17CBB85D"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t>Kurokura</w:t>
      </w:r>
      <w:proofErr w:type="spellEnd"/>
      <w:r w:rsidRPr="00611FBF">
        <w:rPr>
          <w:rFonts w:ascii="Times New Roman" w:hAnsi="Times New Roman" w:cs="Times New Roman"/>
          <w:sz w:val="24"/>
          <w:szCs w:val="24"/>
        </w:rPr>
        <w:t xml:space="preserve">, H., Hirano, R., Tomita, M., &amp; </w:t>
      </w:r>
      <w:proofErr w:type="spellStart"/>
      <w:r w:rsidRPr="00611FBF">
        <w:rPr>
          <w:rFonts w:ascii="Times New Roman" w:hAnsi="Times New Roman" w:cs="Times New Roman"/>
          <w:sz w:val="24"/>
          <w:szCs w:val="24"/>
        </w:rPr>
        <w:t>Iwahashi</w:t>
      </w:r>
      <w:proofErr w:type="spellEnd"/>
      <w:r w:rsidRPr="00611FBF">
        <w:rPr>
          <w:rFonts w:ascii="Times New Roman" w:hAnsi="Times New Roman" w:cs="Times New Roman"/>
          <w:sz w:val="24"/>
          <w:szCs w:val="24"/>
        </w:rPr>
        <w:t>, M. (1984). Cryopreservation of carp sperm. Aquaculture, 37(3), 267-273.</w:t>
      </w:r>
    </w:p>
    <w:p w14:paraId="7D6C9628"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t>Laxmappa</w:t>
      </w:r>
      <w:proofErr w:type="spellEnd"/>
      <w:r w:rsidRPr="00611FBF">
        <w:rPr>
          <w:rFonts w:ascii="Times New Roman" w:hAnsi="Times New Roman" w:cs="Times New Roman"/>
          <w:sz w:val="24"/>
          <w:szCs w:val="24"/>
        </w:rPr>
        <w:t>, B. (2015). Catfish production in India: present status and prospects.</w:t>
      </w:r>
    </w:p>
    <w:p w14:paraId="49C97C95"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t>Linhart</w:t>
      </w:r>
      <w:proofErr w:type="spellEnd"/>
      <w:r w:rsidRPr="00611FBF">
        <w:rPr>
          <w:rFonts w:ascii="Times New Roman" w:hAnsi="Times New Roman" w:cs="Times New Roman"/>
          <w:sz w:val="24"/>
          <w:szCs w:val="24"/>
        </w:rPr>
        <w:t xml:space="preserve">, O., Rodina, M., &amp; </w:t>
      </w:r>
      <w:proofErr w:type="spellStart"/>
      <w:r w:rsidRPr="00611FBF">
        <w:rPr>
          <w:rFonts w:ascii="Times New Roman" w:hAnsi="Times New Roman" w:cs="Times New Roman"/>
          <w:sz w:val="24"/>
          <w:szCs w:val="24"/>
        </w:rPr>
        <w:t>Cosson</w:t>
      </w:r>
      <w:proofErr w:type="spellEnd"/>
      <w:r w:rsidRPr="00611FBF">
        <w:rPr>
          <w:rFonts w:ascii="Times New Roman" w:hAnsi="Times New Roman" w:cs="Times New Roman"/>
          <w:sz w:val="24"/>
          <w:szCs w:val="24"/>
        </w:rPr>
        <w:t xml:space="preserve">, J. (2000). Cryopreservation of sperm in common carp </w:t>
      </w:r>
      <w:r w:rsidRPr="00611FBF">
        <w:rPr>
          <w:rFonts w:ascii="Times New Roman" w:hAnsi="Times New Roman" w:cs="Times New Roman"/>
          <w:i/>
          <w:iCs/>
          <w:sz w:val="24"/>
          <w:szCs w:val="24"/>
        </w:rPr>
        <w:t xml:space="preserve">Cyprinus </w:t>
      </w:r>
      <w:proofErr w:type="spellStart"/>
      <w:r w:rsidRPr="00611FBF">
        <w:rPr>
          <w:rFonts w:ascii="Times New Roman" w:hAnsi="Times New Roman" w:cs="Times New Roman"/>
          <w:i/>
          <w:iCs/>
          <w:sz w:val="24"/>
          <w:szCs w:val="24"/>
        </w:rPr>
        <w:t>carpio</w:t>
      </w:r>
      <w:proofErr w:type="spellEnd"/>
      <w:r w:rsidRPr="00611FBF">
        <w:rPr>
          <w:rFonts w:ascii="Times New Roman" w:hAnsi="Times New Roman" w:cs="Times New Roman"/>
          <w:sz w:val="24"/>
          <w:szCs w:val="24"/>
        </w:rPr>
        <w:t>: sperm motility and hatching success of embryos. Cryobiology, 41(3), 241-250.</w:t>
      </w:r>
    </w:p>
    <w:p w14:paraId="51BD4A4D"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t>Özgür</w:t>
      </w:r>
      <w:proofErr w:type="spellEnd"/>
      <w:r w:rsidRPr="00611FBF">
        <w:rPr>
          <w:rFonts w:ascii="Times New Roman" w:hAnsi="Times New Roman" w:cs="Times New Roman"/>
          <w:sz w:val="24"/>
          <w:szCs w:val="24"/>
        </w:rPr>
        <w:t xml:space="preserve">, M. E., </w:t>
      </w:r>
      <w:proofErr w:type="spellStart"/>
      <w:r w:rsidRPr="00611FBF">
        <w:rPr>
          <w:rFonts w:ascii="Times New Roman" w:hAnsi="Times New Roman" w:cs="Times New Roman"/>
          <w:sz w:val="24"/>
          <w:szCs w:val="24"/>
        </w:rPr>
        <w:t>Okumuş</w:t>
      </w:r>
      <w:proofErr w:type="spellEnd"/>
      <w:r w:rsidRPr="00611FBF">
        <w:rPr>
          <w:rFonts w:ascii="Times New Roman" w:hAnsi="Times New Roman" w:cs="Times New Roman"/>
          <w:sz w:val="24"/>
          <w:szCs w:val="24"/>
        </w:rPr>
        <w:t xml:space="preserve">, F., &amp; </w:t>
      </w:r>
      <w:proofErr w:type="spellStart"/>
      <w:r w:rsidRPr="00611FBF">
        <w:rPr>
          <w:rFonts w:ascii="Times New Roman" w:hAnsi="Times New Roman" w:cs="Times New Roman"/>
          <w:sz w:val="24"/>
          <w:szCs w:val="24"/>
        </w:rPr>
        <w:t>Kocamaz</w:t>
      </w:r>
      <w:proofErr w:type="spellEnd"/>
      <w:r w:rsidRPr="00611FBF">
        <w:rPr>
          <w:rFonts w:ascii="Times New Roman" w:hAnsi="Times New Roman" w:cs="Times New Roman"/>
          <w:sz w:val="24"/>
          <w:szCs w:val="24"/>
        </w:rPr>
        <w:t xml:space="preserve">, A. F. (2019). A novel computer assisted sperm </w:t>
      </w:r>
      <w:proofErr w:type="spellStart"/>
      <w:r w:rsidRPr="00611FBF">
        <w:rPr>
          <w:rFonts w:ascii="Times New Roman" w:hAnsi="Times New Roman" w:cs="Times New Roman"/>
          <w:sz w:val="24"/>
          <w:szCs w:val="24"/>
        </w:rPr>
        <w:t>analyzer</w:t>
      </w:r>
      <w:proofErr w:type="spellEnd"/>
      <w:r w:rsidRPr="00611FBF">
        <w:rPr>
          <w:rFonts w:ascii="Times New Roman" w:hAnsi="Times New Roman" w:cs="Times New Roman"/>
          <w:sz w:val="24"/>
          <w:szCs w:val="24"/>
        </w:rPr>
        <w:t xml:space="preserve"> for assessment of spermatozoa motility in fish; BASA-Sperm Aqua. El-</w:t>
      </w:r>
      <w:proofErr w:type="spellStart"/>
      <w:r w:rsidRPr="00611FBF">
        <w:rPr>
          <w:rFonts w:ascii="Times New Roman" w:hAnsi="Times New Roman" w:cs="Times New Roman"/>
          <w:sz w:val="24"/>
          <w:szCs w:val="24"/>
        </w:rPr>
        <w:t>Cezeri</w:t>
      </w:r>
      <w:proofErr w:type="spellEnd"/>
      <w:r w:rsidRPr="00611FBF">
        <w:rPr>
          <w:rFonts w:ascii="Times New Roman" w:hAnsi="Times New Roman" w:cs="Times New Roman"/>
          <w:sz w:val="24"/>
          <w:szCs w:val="24"/>
        </w:rPr>
        <w:t>, 6(1), 208-219.</w:t>
      </w:r>
    </w:p>
    <w:p w14:paraId="65D85492"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t>Piska</w:t>
      </w:r>
      <w:proofErr w:type="spellEnd"/>
      <w:r w:rsidRPr="00611FBF">
        <w:rPr>
          <w:rFonts w:ascii="Times New Roman" w:hAnsi="Times New Roman" w:cs="Times New Roman"/>
          <w:sz w:val="24"/>
          <w:szCs w:val="24"/>
        </w:rPr>
        <w:t>, R. S. V., &amp; Naik, J. K. S. (2007). Fresh water aquaculture fisheries. </w:t>
      </w:r>
      <w:proofErr w:type="gramStart"/>
      <w:r w:rsidRPr="00611FBF">
        <w:rPr>
          <w:rFonts w:ascii="Times New Roman" w:hAnsi="Times New Roman" w:cs="Times New Roman"/>
          <w:sz w:val="24"/>
          <w:szCs w:val="24"/>
        </w:rPr>
        <w:t>II year</w:t>
      </w:r>
      <w:proofErr w:type="gramEnd"/>
      <w:r w:rsidRPr="00611FBF">
        <w:rPr>
          <w:rFonts w:ascii="Times New Roman" w:hAnsi="Times New Roman" w:cs="Times New Roman"/>
          <w:sz w:val="24"/>
          <w:szCs w:val="24"/>
        </w:rPr>
        <w:t xml:space="preserve"> paper I intermediate vocational course. State Institute of Vocational Education and Board of Intermediate.</w:t>
      </w:r>
    </w:p>
    <w:p w14:paraId="373154C2"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t>Rurangwa</w:t>
      </w:r>
      <w:proofErr w:type="spellEnd"/>
      <w:r w:rsidRPr="00611FBF">
        <w:rPr>
          <w:rFonts w:ascii="Times New Roman" w:hAnsi="Times New Roman" w:cs="Times New Roman"/>
          <w:sz w:val="24"/>
          <w:szCs w:val="24"/>
        </w:rPr>
        <w:t xml:space="preserve">, E., </w:t>
      </w:r>
      <w:proofErr w:type="spellStart"/>
      <w:r w:rsidRPr="00611FBF">
        <w:rPr>
          <w:rFonts w:ascii="Times New Roman" w:hAnsi="Times New Roman" w:cs="Times New Roman"/>
          <w:sz w:val="24"/>
          <w:szCs w:val="24"/>
        </w:rPr>
        <w:t>Kime</w:t>
      </w:r>
      <w:proofErr w:type="spellEnd"/>
      <w:r w:rsidRPr="00611FBF">
        <w:rPr>
          <w:rFonts w:ascii="Times New Roman" w:hAnsi="Times New Roman" w:cs="Times New Roman"/>
          <w:sz w:val="24"/>
          <w:szCs w:val="24"/>
        </w:rPr>
        <w:t xml:space="preserve">, D. E., </w:t>
      </w:r>
      <w:proofErr w:type="spellStart"/>
      <w:r w:rsidRPr="00611FBF">
        <w:rPr>
          <w:rFonts w:ascii="Times New Roman" w:hAnsi="Times New Roman" w:cs="Times New Roman"/>
          <w:sz w:val="24"/>
          <w:szCs w:val="24"/>
        </w:rPr>
        <w:t>Ollevier</w:t>
      </w:r>
      <w:proofErr w:type="spellEnd"/>
      <w:r w:rsidRPr="00611FBF">
        <w:rPr>
          <w:rFonts w:ascii="Times New Roman" w:hAnsi="Times New Roman" w:cs="Times New Roman"/>
          <w:sz w:val="24"/>
          <w:szCs w:val="24"/>
        </w:rPr>
        <w:t>, F., &amp; Nash, J. P. (2004). The measurement of sperm motility and factors affecting sperm quality in cultured fish. Aquaculture, 234(1-4), 1-28.</w:t>
      </w:r>
    </w:p>
    <w:p w14:paraId="7A8D69A5"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t>Sahu</w:t>
      </w:r>
      <w:proofErr w:type="spellEnd"/>
      <w:r w:rsidRPr="00611FBF">
        <w:rPr>
          <w:rFonts w:ascii="Times New Roman" w:hAnsi="Times New Roman" w:cs="Times New Roman"/>
          <w:sz w:val="24"/>
          <w:szCs w:val="24"/>
        </w:rPr>
        <w:t xml:space="preserve">, S., </w:t>
      </w:r>
      <w:proofErr w:type="spellStart"/>
      <w:r w:rsidRPr="00611FBF">
        <w:rPr>
          <w:rFonts w:ascii="Times New Roman" w:hAnsi="Times New Roman" w:cs="Times New Roman"/>
          <w:sz w:val="24"/>
          <w:szCs w:val="24"/>
        </w:rPr>
        <w:t>Meher</w:t>
      </w:r>
      <w:proofErr w:type="spellEnd"/>
      <w:r w:rsidRPr="00611FBF">
        <w:rPr>
          <w:rFonts w:ascii="Times New Roman" w:hAnsi="Times New Roman" w:cs="Times New Roman"/>
          <w:sz w:val="24"/>
          <w:szCs w:val="24"/>
        </w:rPr>
        <w:t xml:space="preserve">, P. K., and Swain, P.2023. Advancements in CASA system for </w:t>
      </w:r>
      <w:proofErr w:type="spellStart"/>
      <w:r w:rsidRPr="00611FBF">
        <w:rPr>
          <w:rFonts w:ascii="Times New Roman" w:hAnsi="Times New Roman" w:cs="Times New Roman"/>
          <w:sz w:val="24"/>
          <w:szCs w:val="24"/>
        </w:rPr>
        <w:t>analyzing</w:t>
      </w:r>
      <w:proofErr w:type="spellEnd"/>
      <w:r w:rsidRPr="00611FBF">
        <w:rPr>
          <w:rFonts w:ascii="Times New Roman" w:hAnsi="Times New Roman" w:cs="Times New Roman"/>
          <w:sz w:val="24"/>
          <w:szCs w:val="24"/>
        </w:rPr>
        <w:t xml:space="preserve"> sperm motility in freshwater fish species. Aquaculture and Fisheries, 8(2): 134–140.</w:t>
      </w:r>
    </w:p>
    <w:p w14:paraId="1E1AD09C"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r w:rsidRPr="00611FBF">
        <w:rPr>
          <w:rFonts w:ascii="Times New Roman" w:hAnsi="Times New Roman" w:cs="Times New Roman"/>
          <w:sz w:val="24"/>
          <w:szCs w:val="24"/>
        </w:rPr>
        <w:t>Sanders, J. D., &amp; Peterson, S. B. (2011). Carp: Habitat, Management, and Diseases. Nova Science Publishers.</w:t>
      </w:r>
    </w:p>
    <w:p w14:paraId="05C1B948" w14:textId="77777777" w:rsidR="00CF2F41" w:rsidRPr="00611FBF"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lastRenderedPageBreak/>
        <w:t>Stoss</w:t>
      </w:r>
      <w:proofErr w:type="spellEnd"/>
      <w:r w:rsidRPr="00611FBF">
        <w:rPr>
          <w:rFonts w:ascii="Times New Roman" w:hAnsi="Times New Roman" w:cs="Times New Roman"/>
          <w:sz w:val="24"/>
          <w:szCs w:val="24"/>
        </w:rPr>
        <w:t>, J., &amp; Holtz, W. (1983). Cryopreservation of rainbow trout (</w:t>
      </w:r>
      <w:r w:rsidRPr="00611FBF">
        <w:rPr>
          <w:rFonts w:ascii="Times New Roman" w:hAnsi="Times New Roman" w:cs="Times New Roman"/>
          <w:i/>
          <w:iCs/>
          <w:sz w:val="24"/>
          <w:szCs w:val="24"/>
        </w:rPr>
        <w:t xml:space="preserve">Salmo </w:t>
      </w:r>
      <w:proofErr w:type="spellStart"/>
      <w:r w:rsidRPr="00611FBF">
        <w:rPr>
          <w:rFonts w:ascii="Times New Roman" w:hAnsi="Times New Roman" w:cs="Times New Roman"/>
          <w:i/>
          <w:iCs/>
          <w:sz w:val="24"/>
          <w:szCs w:val="24"/>
        </w:rPr>
        <w:t>gairdneri</w:t>
      </w:r>
      <w:proofErr w:type="spellEnd"/>
      <w:r w:rsidRPr="00611FBF">
        <w:rPr>
          <w:rFonts w:ascii="Times New Roman" w:hAnsi="Times New Roman" w:cs="Times New Roman"/>
          <w:sz w:val="24"/>
          <w:szCs w:val="24"/>
        </w:rPr>
        <w:t>) sperm: III. Effect of proteins in the diluent, sperm from different males and interval between sperm collection and freezing. Aquaculture, 31(2-4), 275-282.</w:t>
      </w:r>
    </w:p>
    <w:p w14:paraId="73EDB301" w14:textId="4364C89F" w:rsidR="00CF2F41" w:rsidRDefault="00CF2F41" w:rsidP="00611FBF">
      <w:pPr>
        <w:spacing w:before="240" w:after="240" w:line="240" w:lineRule="auto"/>
        <w:ind w:left="720" w:hanging="720"/>
        <w:jc w:val="both"/>
        <w:rPr>
          <w:rFonts w:ascii="Times New Roman" w:hAnsi="Times New Roman" w:cs="Times New Roman"/>
          <w:sz w:val="24"/>
          <w:szCs w:val="24"/>
        </w:rPr>
      </w:pPr>
      <w:proofErr w:type="spellStart"/>
      <w:r w:rsidRPr="00611FBF">
        <w:rPr>
          <w:rFonts w:ascii="Times New Roman" w:hAnsi="Times New Roman" w:cs="Times New Roman"/>
          <w:sz w:val="24"/>
          <w:szCs w:val="24"/>
        </w:rPr>
        <w:t>Várkonyi</w:t>
      </w:r>
      <w:proofErr w:type="spellEnd"/>
      <w:r w:rsidRPr="00611FBF">
        <w:rPr>
          <w:rFonts w:ascii="Times New Roman" w:hAnsi="Times New Roman" w:cs="Times New Roman"/>
          <w:sz w:val="24"/>
          <w:szCs w:val="24"/>
        </w:rPr>
        <w:t xml:space="preserve">, L., </w:t>
      </w:r>
      <w:proofErr w:type="spellStart"/>
      <w:r w:rsidRPr="00611FBF">
        <w:rPr>
          <w:rFonts w:ascii="Times New Roman" w:hAnsi="Times New Roman" w:cs="Times New Roman"/>
          <w:sz w:val="24"/>
          <w:szCs w:val="24"/>
        </w:rPr>
        <w:t>Bokor</w:t>
      </w:r>
      <w:proofErr w:type="spellEnd"/>
      <w:r w:rsidRPr="00611FBF">
        <w:rPr>
          <w:rFonts w:ascii="Times New Roman" w:hAnsi="Times New Roman" w:cs="Times New Roman"/>
          <w:sz w:val="24"/>
          <w:szCs w:val="24"/>
        </w:rPr>
        <w:t xml:space="preserve">, Z., </w:t>
      </w:r>
      <w:proofErr w:type="spellStart"/>
      <w:r w:rsidRPr="00611FBF">
        <w:rPr>
          <w:rFonts w:ascii="Times New Roman" w:hAnsi="Times New Roman" w:cs="Times New Roman"/>
          <w:sz w:val="24"/>
          <w:szCs w:val="24"/>
        </w:rPr>
        <w:t>Molnár</w:t>
      </w:r>
      <w:proofErr w:type="spellEnd"/>
      <w:r w:rsidRPr="00611FBF">
        <w:rPr>
          <w:rFonts w:ascii="Times New Roman" w:hAnsi="Times New Roman" w:cs="Times New Roman"/>
          <w:sz w:val="24"/>
          <w:szCs w:val="24"/>
        </w:rPr>
        <w:t xml:space="preserve">, J., </w:t>
      </w:r>
      <w:proofErr w:type="spellStart"/>
      <w:r w:rsidRPr="00611FBF">
        <w:rPr>
          <w:rFonts w:ascii="Times New Roman" w:hAnsi="Times New Roman" w:cs="Times New Roman"/>
          <w:sz w:val="24"/>
          <w:szCs w:val="24"/>
        </w:rPr>
        <w:t>Fodor</w:t>
      </w:r>
      <w:proofErr w:type="spellEnd"/>
      <w:r w:rsidRPr="00611FBF">
        <w:rPr>
          <w:rFonts w:ascii="Times New Roman" w:hAnsi="Times New Roman" w:cs="Times New Roman"/>
          <w:sz w:val="24"/>
          <w:szCs w:val="24"/>
        </w:rPr>
        <w:t xml:space="preserve">, F., </w:t>
      </w:r>
      <w:proofErr w:type="spellStart"/>
      <w:r w:rsidRPr="00611FBF">
        <w:rPr>
          <w:rFonts w:ascii="Times New Roman" w:hAnsi="Times New Roman" w:cs="Times New Roman"/>
          <w:sz w:val="24"/>
          <w:szCs w:val="24"/>
        </w:rPr>
        <w:t>Szári</w:t>
      </w:r>
      <w:proofErr w:type="spellEnd"/>
      <w:r w:rsidRPr="00611FBF">
        <w:rPr>
          <w:rFonts w:ascii="Times New Roman" w:hAnsi="Times New Roman" w:cs="Times New Roman"/>
          <w:sz w:val="24"/>
          <w:szCs w:val="24"/>
        </w:rPr>
        <w:t xml:space="preserve">, Z., </w:t>
      </w:r>
      <w:proofErr w:type="spellStart"/>
      <w:r w:rsidRPr="00611FBF">
        <w:rPr>
          <w:rFonts w:ascii="Times New Roman" w:hAnsi="Times New Roman" w:cs="Times New Roman"/>
          <w:sz w:val="24"/>
          <w:szCs w:val="24"/>
        </w:rPr>
        <w:t>Ferincz</w:t>
      </w:r>
      <w:proofErr w:type="spellEnd"/>
      <w:r w:rsidRPr="00611FBF">
        <w:rPr>
          <w:rFonts w:ascii="Times New Roman" w:hAnsi="Times New Roman" w:cs="Times New Roman"/>
          <w:sz w:val="24"/>
          <w:szCs w:val="24"/>
        </w:rPr>
        <w:t xml:space="preserve">, </w:t>
      </w:r>
      <w:r w:rsidR="00611FBF" w:rsidRPr="00611FBF">
        <w:rPr>
          <w:rFonts w:ascii="Times New Roman" w:hAnsi="Times New Roman" w:cs="Times New Roman"/>
          <w:sz w:val="24"/>
          <w:szCs w:val="24"/>
        </w:rPr>
        <w:t>Á.</w:t>
      </w:r>
      <w:r w:rsidRPr="00611FBF">
        <w:rPr>
          <w:rFonts w:ascii="Times New Roman" w:hAnsi="Times New Roman" w:cs="Times New Roman"/>
          <w:sz w:val="24"/>
          <w:szCs w:val="24"/>
        </w:rPr>
        <w:t xml:space="preserve">&amp; </w:t>
      </w:r>
      <w:proofErr w:type="spellStart"/>
      <w:r w:rsidRPr="00611FBF">
        <w:rPr>
          <w:rFonts w:ascii="Times New Roman" w:hAnsi="Times New Roman" w:cs="Times New Roman"/>
          <w:sz w:val="24"/>
          <w:szCs w:val="24"/>
        </w:rPr>
        <w:t>Bernáth</w:t>
      </w:r>
      <w:proofErr w:type="spellEnd"/>
      <w:r w:rsidRPr="00611FBF">
        <w:rPr>
          <w:rFonts w:ascii="Times New Roman" w:hAnsi="Times New Roman" w:cs="Times New Roman"/>
          <w:sz w:val="24"/>
          <w:szCs w:val="24"/>
        </w:rPr>
        <w:t>, G. (2019). The comparison of two different extenders for the improvement of large‐scale sperm cryopreservation in common carp (</w:t>
      </w:r>
      <w:r w:rsidRPr="00611FBF">
        <w:rPr>
          <w:rFonts w:ascii="Times New Roman" w:hAnsi="Times New Roman" w:cs="Times New Roman"/>
          <w:i/>
          <w:iCs/>
          <w:sz w:val="24"/>
          <w:szCs w:val="24"/>
        </w:rPr>
        <w:t xml:space="preserve">Cyprinus </w:t>
      </w:r>
      <w:proofErr w:type="spellStart"/>
      <w:r w:rsidRPr="00611FBF">
        <w:rPr>
          <w:rFonts w:ascii="Times New Roman" w:hAnsi="Times New Roman" w:cs="Times New Roman"/>
          <w:i/>
          <w:iCs/>
          <w:sz w:val="24"/>
          <w:szCs w:val="24"/>
        </w:rPr>
        <w:t>carpio</w:t>
      </w:r>
      <w:proofErr w:type="spellEnd"/>
      <w:r w:rsidRPr="00611FBF">
        <w:rPr>
          <w:rFonts w:ascii="Times New Roman" w:hAnsi="Times New Roman" w:cs="Times New Roman"/>
          <w:sz w:val="24"/>
          <w:szCs w:val="24"/>
        </w:rPr>
        <w:t>). Reproduction in Domestic Animals, 54(3), 639-645.</w:t>
      </w:r>
    </w:p>
    <w:p w14:paraId="0C7141D3" w14:textId="462E30C5" w:rsidR="00BF21E1" w:rsidRDefault="00BF21E1" w:rsidP="00611FBF">
      <w:pPr>
        <w:spacing w:before="240" w:after="240" w:line="240" w:lineRule="auto"/>
        <w:ind w:left="720" w:hanging="720"/>
        <w:jc w:val="both"/>
        <w:rPr>
          <w:rFonts w:ascii="Arial" w:hAnsi="Arial" w:cs="Arial"/>
          <w:color w:val="222222"/>
          <w:sz w:val="20"/>
          <w:szCs w:val="20"/>
          <w:highlight w:val="yellow"/>
          <w:shd w:val="clear" w:color="auto" w:fill="FFFFFF"/>
        </w:rPr>
      </w:pPr>
      <w:r w:rsidRPr="00BD5484">
        <w:rPr>
          <w:rFonts w:ascii="Arial" w:hAnsi="Arial" w:cs="Arial"/>
          <w:color w:val="222222"/>
          <w:sz w:val="20"/>
          <w:szCs w:val="20"/>
          <w:highlight w:val="yellow"/>
          <w:shd w:val="clear" w:color="auto" w:fill="FFFFFF"/>
        </w:rPr>
        <w:t xml:space="preserve">Hess, H. N., Strader, M. E., Montague, H. R., Bruce, T. J., Aguilar, G. L., </w:t>
      </w:r>
      <w:proofErr w:type="spellStart"/>
      <w:r w:rsidRPr="00BD5484">
        <w:rPr>
          <w:rFonts w:ascii="Arial" w:hAnsi="Arial" w:cs="Arial"/>
          <w:color w:val="222222"/>
          <w:sz w:val="20"/>
          <w:szCs w:val="20"/>
          <w:highlight w:val="yellow"/>
          <w:shd w:val="clear" w:color="auto" w:fill="FFFFFF"/>
        </w:rPr>
        <w:t>Sørensen</w:t>
      </w:r>
      <w:proofErr w:type="spellEnd"/>
      <w:r w:rsidRPr="00BD5484">
        <w:rPr>
          <w:rFonts w:ascii="Arial" w:hAnsi="Arial" w:cs="Arial"/>
          <w:color w:val="222222"/>
          <w:sz w:val="20"/>
          <w:szCs w:val="20"/>
          <w:highlight w:val="yellow"/>
          <w:shd w:val="clear" w:color="auto" w:fill="FFFFFF"/>
        </w:rPr>
        <w:t xml:space="preserve">, S. R., ... &amp; Butts, I. A. (2024). Molecular biomarkers for sperm quality in an economically important fish: blue catfish, </w:t>
      </w:r>
      <w:proofErr w:type="spellStart"/>
      <w:r w:rsidRPr="00BD5484">
        <w:rPr>
          <w:rFonts w:ascii="Arial" w:hAnsi="Arial" w:cs="Arial"/>
          <w:color w:val="222222"/>
          <w:sz w:val="20"/>
          <w:szCs w:val="20"/>
          <w:highlight w:val="yellow"/>
          <w:shd w:val="clear" w:color="auto" w:fill="FFFFFF"/>
        </w:rPr>
        <w:t>Ictalurus</w:t>
      </w:r>
      <w:proofErr w:type="spellEnd"/>
      <w:r w:rsidRPr="00BD5484">
        <w:rPr>
          <w:rFonts w:ascii="Arial" w:hAnsi="Arial" w:cs="Arial"/>
          <w:color w:val="222222"/>
          <w:sz w:val="20"/>
          <w:szCs w:val="20"/>
          <w:highlight w:val="yellow"/>
          <w:shd w:val="clear" w:color="auto" w:fill="FFFFFF"/>
        </w:rPr>
        <w:t xml:space="preserve"> </w:t>
      </w:r>
      <w:proofErr w:type="spellStart"/>
      <w:r w:rsidRPr="00BD5484">
        <w:rPr>
          <w:rFonts w:ascii="Arial" w:hAnsi="Arial" w:cs="Arial"/>
          <w:color w:val="222222"/>
          <w:sz w:val="20"/>
          <w:szCs w:val="20"/>
          <w:highlight w:val="yellow"/>
          <w:shd w:val="clear" w:color="auto" w:fill="FFFFFF"/>
        </w:rPr>
        <w:t>furcatus</w:t>
      </w:r>
      <w:proofErr w:type="spellEnd"/>
      <w:r w:rsidRPr="00BD5484">
        <w:rPr>
          <w:rFonts w:ascii="Arial" w:hAnsi="Arial" w:cs="Arial"/>
          <w:color w:val="222222"/>
          <w:sz w:val="20"/>
          <w:szCs w:val="20"/>
          <w:highlight w:val="yellow"/>
          <w:shd w:val="clear" w:color="auto" w:fill="FFFFFF"/>
        </w:rPr>
        <w:t>. </w:t>
      </w:r>
      <w:r w:rsidRPr="00BD5484">
        <w:rPr>
          <w:rFonts w:ascii="Arial" w:hAnsi="Arial" w:cs="Arial"/>
          <w:i/>
          <w:iCs/>
          <w:color w:val="222222"/>
          <w:sz w:val="20"/>
          <w:szCs w:val="20"/>
          <w:highlight w:val="yellow"/>
          <w:shd w:val="clear" w:color="auto" w:fill="FFFFFF"/>
        </w:rPr>
        <w:t>Aquaculture</w:t>
      </w:r>
      <w:r w:rsidRPr="00BD5484">
        <w:rPr>
          <w:rFonts w:ascii="Arial" w:hAnsi="Arial" w:cs="Arial"/>
          <w:color w:val="222222"/>
          <w:sz w:val="20"/>
          <w:szCs w:val="20"/>
          <w:highlight w:val="yellow"/>
          <w:shd w:val="clear" w:color="auto" w:fill="FFFFFF"/>
        </w:rPr>
        <w:t>, </w:t>
      </w:r>
      <w:r w:rsidRPr="00BD5484">
        <w:rPr>
          <w:rFonts w:ascii="Arial" w:hAnsi="Arial" w:cs="Arial"/>
          <w:i/>
          <w:iCs/>
          <w:color w:val="222222"/>
          <w:sz w:val="20"/>
          <w:szCs w:val="20"/>
          <w:highlight w:val="yellow"/>
          <w:shd w:val="clear" w:color="auto" w:fill="FFFFFF"/>
        </w:rPr>
        <w:t>579</w:t>
      </w:r>
      <w:r w:rsidRPr="00BD5484">
        <w:rPr>
          <w:rFonts w:ascii="Arial" w:hAnsi="Arial" w:cs="Arial"/>
          <w:color w:val="222222"/>
          <w:sz w:val="20"/>
          <w:szCs w:val="20"/>
          <w:highlight w:val="yellow"/>
          <w:shd w:val="clear" w:color="auto" w:fill="FFFFFF"/>
        </w:rPr>
        <w:t>, 740220.</w:t>
      </w:r>
    </w:p>
    <w:p w14:paraId="4A73081E" w14:textId="77777777" w:rsidR="006341B6" w:rsidRPr="006341B6" w:rsidRDefault="006341B6" w:rsidP="006341B6">
      <w:pPr>
        <w:shd w:val="clear" w:color="auto" w:fill="FFFFFF"/>
        <w:spacing w:after="150" w:line="240" w:lineRule="auto"/>
        <w:rPr>
          <w:rFonts w:ascii="inherit" w:eastAsia="Times New Roman" w:hAnsi="inherit" w:cs="Helvetica"/>
          <w:color w:val="222222"/>
          <w:sz w:val="18"/>
          <w:szCs w:val="18"/>
          <w:lang w:val="en-US"/>
        </w:rPr>
      </w:pPr>
      <w:r w:rsidRPr="00BD5484">
        <w:rPr>
          <w:rFonts w:ascii="inherit" w:eastAsia="Times New Roman" w:hAnsi="inherit" w:cs="Helvetica"/>
          <w:color w:val="222222"/>
          <w:sz w:val="18"/>
          <w:szCs w:val="18"/>
          <w:highlight w:val="yellow"/>
          <w:lang w:val="en-US"/>
        </w:rPr>
        <w:t xml:space="preserve">Hossain, M. B., Nur, A.-A. U., Ahmed, M. M., Ullah, M. A., </w:t>
      </w:r>
      <w:proofErr w:type="spellStart"/>
      <w:r w:rsidRPr="00BD5484">
        <w:rPr>
          <w:rFonts w:ascii="inherit" w:eastAsia="Times New Roman" w:hAnsi="inherit" w:cs="Helvetica"/>
          <w:color w:val="222222"/>
          <w:sz w:val="18"/>
          <w:szCs w:val="18"/>
          <w:highlight w:val="yellow"/>
          <w:lang w:val="en-US"/>
        </w:rPr>
        <w:t>Albeshr</w:t>
      </w:r>
      <w:proofErr w:type="spellEnd"/>
      <w:r w:rsidRPr="00BD5484">
        <w:rPr>
          <w:rFonts w:ascii="inherit" w:eastAsia="Times New Roman" w:hAnsi="inherit" w:cs="Helvetica"/>
          <w:color w:val="222222"/>
          <w:sz w:val="18"/>
          <w:szCs w:val="18"/>
          <w:highlight w:val="yellow"/>
          <w:lang w:val="en-US"/>
        </w:rPr>
        <w:t>, M. F., &amp; Arai, T. (2022). Growth, Yield and Profitability of Major Carps Culture in Coastal Homestead Ponds Stocked with Wild and Hatchery Fish Seed. </w:t>
      </w:r>
      <w:r w:rsidRPr="00BD5484">
        <w:rPr>
          <w:rFonts w:ascii="inherit" w:eastAsia="Times New Roman" w:hAnsi="inherit" w:cs="Helvetica"/>
          <w:i/>
          <w:iCs/>
          <w:color w:val="222222"/>
          <w:sz w:val="18"/>
          <w:szCs w:val="18"/>
          <w:highlight w:val="yellow"/>
          <w:lang w:val="en-US"/>
        </w:rPr>
        <w:t>Agriculture</w:t>
      </w:r>
      <w:r w:rsidRPr="00BD5484">
        <w:rPr>
          <w:rFonts w:ascii="inherit" w:eastAsia="Times New Roman" w:hAnsi="inherit" w:cs="Helvetica"/>
          <w:color w:val="222222"/>
          <w:sz w:val="18"/>
          <w:szCs w:val="18"/>
          <w:highlight w:val="yellow"/>
          <w:lang w:val="en-US"/>
        </w:rPr>
        <w:t>, </w:t>
      </w:r>
      <w:r w:rsidRPr="00BD5484">
        <w:rPr>
          <w:rFonts w:ascii="inherit" w:eastAsia="Times New Roman" w:hAnsi="inherit" w:cs="Helvetica"/>
          <w:i/>
          <w:iCs/>
          <w:color w:val="222222"/>
          <w:sz w:val="18"/>
          <w:szCs w:val="18"/>
          <w:highlight w:val="yellow"/>
          <w:lang w:val="en-US"/>
        </w:rPr>
        <w:t>12</w:t>
      </w:r>
      <w:r w:rsidRPr="00BD5484">
        <w:rPr>
          <w:rFonts w:ascii="inherit" w:eastAsia="Times New Roman" w:hAnsi="inherit" w:cs="Helvetica"/>
          <w:color w:val="222222"/>
          <w:sz w:val="18"/>
          <w:szCs w:val="18"/>
          <w:highlight w:val="yellow"/>
          <w:lang w:val="en-US"/>
        </w:rPr>
        <w:t>(8), 1131. https://doi.org/10.3390/agriculture12081131</w:t>
      </w:r>
    </w:p>
    <w:p w14:paraId="52FDDD7D" w14:textId="77777777" w:rsidR="00EB6C6A" w:rsidRPr="00BD5484" w:rsidRDefault="00EB6C6A" w:rsidP="00EB6C6A">
      <w:pPr>
        <w:shd w:val="clear" w:color="auto" w:fill="FFFFFF"/>
        <w:spacing w:after="0" w:line="240" w:lineRule="auto"/>
        <w:rPr>
          <w:rFonts w:ascii="Times New Roman" w:eastAsia="Times New Roman" w:hAnsi="Times New Roman" w:cs="Times New Roman"/>
          <w:color w:val="1B1B1B"/>
          <w:sz w:val="20"/>
          <w:szCs w:val="24"/>
          <w:lang w:val="en-US"/>
        </w:rPr>
      </w:pPr>
      <w:proofErr w:type="spellStart"/>
      <w:r w:rsidRPr="00BD5484">
        <w:rPr>
          <w:rFonts w:ascii="Times New Roman" w:eastAsia="Times New Roman" w:hAnsi="Times New Roman" w:cs="Times New Roman"/>
          <w:color w:val="1B1B1B"/>
          <w:sz w:val="20"/>
          <w:szCs w:val="24"/>
          <w:highlight w:val="yellow"/>
          <w:lang w:val="en-US"/>
        </w:rPr>
        <w:t>Tesfay</w:t>
      </w:r>
      <w:proofErr w:type="spellEnd"/>
      <w:r w:rsidRPr="00BD5484">
        <w:rPr>
          <w:rFonts w:ascii="Times New Roman" w:eastAsia="Times New Roman" w:hAnsi="Times New Roman" w:cs="Times New Roman"/>
          <w:color w:val="1B1B1B"/>
          <w:sz w:val="20"/>
          <w:szCs w:val="24"/>
          <w:highlight w:val="yellow"/>
          <w:lang w:val="en-US"/>
        </w:rPr>
        <w:t xml:space="preserve"> HH, Sun Y, Li Y, Shi L, Fan J, Wang P, </w:t>
      </w:r>
      <w:proofErr w:type="spellStart"/>
      <w:r w:rsidRPr="00BD5484">
        <w:rPr>
          <w:rFonts w:ascii="Times New Roman" w:eastAsia="Times New Roman" w:hAnsi="Times New Roman" w:cs="Times New Roman"/>
          <w:color w:val="1B1B1B"/>
          <w:sz w:val="20"/>
          <w:szCs w:val="24"/>
          <w:highlight w:val="yellow"/>
          <w:lang w:val="en-US"/>
        </w:rPr>
        <w:t>Zong</w:t>
      </w:r>
      <w:proofErr w:type="spellEnd"/>
      <w:r w:rsidRPr="00BD5484">
        <w:rPr>
          <w:rFonts w:ascii="Times New Roman" w:eastAsia="Times New Roman" w:hAnsi="Times New Roman" w:cs="Times New Roman"/>
          <w:color w:val="1B1B1B"/>
          <w:sz w:val="20"/>
          <w:szCs w:val="24"/>
          <w:highlight w:val="yellow"/>
          <w:lang w:val="en-US"/>
        </w:rPr>
        <w:t xml:space="preserve"> Y, Ni A, Ma H, Mani AI, Chen J. Comparative studies of semen quality traits and sperm kinematic parameters in relation to fertility rate between 2 genetic groups of breed lines. </w:t>
      </w:r>
      <w:proofErr w:type="spellStart"/>
      <w:r w:rsidRPr="00BD5484">
        <w:rPr>
          <w:rFonts w:ascii="Times New Roman" w:eastAsia="Times New Roman" w:hAnsi="Times New Roman" w:cs="Times New Roman"/>
          <w:color w:val="1B1B1B"/>
          <w:sz w:val="20"/>
          <w:szCs w:val="24"/>
          <w:highlight w:val="yellow"/>
          <w:lang w:val="en-US"/>
        </w:rPr>
        <w:t>Poult</w:t>
      </w:r>
      <w:proofErr w:type="spellEnd"/>
      <w:r w:rsidRPr="00BD5484">
        <w:rPr>
          <w:rFonts w:ascii="Times New Roman" w:eastAsia="Times New Roman" w:hAnsi="Times New Roman" w:cs="Times New Roman"/>
          <w:color w:val="1B1B1B"/>
          <w:sz w:val="20"/>
          <w:szCs w:val="24"/>
          <w:highlight w:val="yellow"/>
          <w:lang w:val="en-US"/>
        </w:rPr>
        <w:t xml:space="preserve"> Sci. 2020 Nov;99(11):6139-6146. </w:t>
      </w:r>
      <w:proofErr w:type="spellStart"/>
      <w:r w:rsidRPr="00BD5484">
        <w:rPr>
          <w:rFonts w:ascii="Times New Roman" w:eastAsia="Times New Roman" w:hAnsi="Times New Roman" w:cs="Times New Roman"/>
          <w:color w:val="1B1B1B"/>
          <w:sz w:val="20"/>
          <w:szCs w:val="24"/>
          <w:highlight w:val="yellow"/>
          <w:lang w:val="en-US"/>
        </w:rPr>
        <w:t>doi</w:t>
      </w:r>
      <w:proofErr w:type="spellEnd"/>
      <w:r w:rsidRPr="00BD5484">
        <w:rPr>
          <w:rFonts w:ascii="Times New Roman" w:eastAsia="Times New Roman" w:hAnsi="Times New Roman" w:cs="Times New Roman"/>
          <w:color w:val="1B1B1B"/>
          <w:sz w:val="20"/>
          <w:szCs w:val="24"/>
          <w:highlight w:val="yellow"/>
          <w:lang w:val="en-US"/>
        </w:rPr>
        <w:t xml:space="preserve">: 10.1016/j.psj.2020.06.088. </w:t>
      </w:r>
      <w:proofErr w:type="spellStart"/>
      <w:r w:rsidRPr="00BD5484">
        <w:rPr>
          <w:rFonts w:ascii="Times New Roman" w:eastAsia="Times New Roman" w:hAnsi="Times New Roman" w:cs="Times New Roman"/>
          <w:color w:val="1B1B1B"/>
          <w:sz w:val="20"/>
          <w:szCs w:val="24"/>
          <w:highlight w:val="yellow"/>
          <w:lang w:val="en-US"/>
        </w:rPr>
        <w:t>Epub</w:t>
      </w:r>
      <w:proofErr w:type="spellEnd"/>
      <w:r w:rsidRPr="00BD5484">
        <w:rPr>
          <w:rFonts w:ascii="Times New Roman" w:eastAsia="Times New Roman" w:hAnsi="Times New Roman" w:cs="Times New Roman"/>
          <w:color w:val="1B1B1B"/>
          <w:sz w:val="20"/>
          <w:szCs w:val="24"/>
          <w:highlight w:val="yellow"/>
          <w:lang w:val="en-US"/>
        </w:rPr>
        <w:t xml:space="preserve"> 2020 Aug 14. PMID: 33142532; PMCID: PMC7647827.</w:t>
      </w:r>
    </w:p>
    <w:p w14:paraId="7026F387" w14:textId="77777777" w:rsidR="00EB6C6A" w:rsidRPr="00EB6C6A" w:rsidRDefault="00EB6C6A" w:rsidP="00EB6C6A">
      <w:pPr>
        <w:numPr>
          <w:ilvl w:val="0"/>
          <w:numId w:val="1"/>
        </w:numPr>
        <w:shd w:val="clear" w:color="auto" w:fill="FFFFFF"/>
        <w:spacing w:before="100" w:beforeAutospacing="1" w:after="0" w:line="240" w:lineRule="auto"/>
        <w:rPr>
          <w:rFonts w:ascii="Helvetica" w:eastAsia="Times New Roman" w:hAnsi="Helvetica" w:cs="Helvetica"/>
          <w:color w:val="1B1B1B"/>
          <w:sz w:val="24"/>
          <w:szCs w:val="24"/>
          <w:lang w:val="en-US"/>
        </w:rPr>
      </w:pPr>
    </w:p>
    <w:p w14:paraId="7511CD01" w14:textId="77777777" w:rsidR="006341B6" w:rsidRPr="00611FBF" w:rsidRDefault="006341B6" w:rsidP="00611FBF">
      <w:pPr>
        <w:spacing w:before="240" w:after="240" w:line="240" w:lineRule="auto"/>
        <w:ind w:left="720" w:hanging="720"/>
        <w:jc w:val="both"/>
        <w:rPr>
          <w:rFonts w:ascii="Times New Roman" w:hAnsi="Times New Roman" w:cs="Times New Roman"/>
          <w:sz w:val="24"/>
          <w:szCs w:val="24"/>
        </w:rPr>
      </w:pPr>
    </w:p>
    <w:p w14:paraId="00F921E2" w14:textId="77777777" w:rsidR="00722BF9" w:rsidRPr="00611FBF" w:rsidRDefault="00D27059" w:rsidP="00611FBF">
      <w:pPr>
        <w:tabs>
          <w:tab w:val="left" w:pos="5532"/>
        </w:tabs>
        <w:spacing w:line="240" w:lineRule="auto"/>
        <w:ind w:hanging="720"/>
        <w:jc w:val="both"/>
        <w:rPr>
          <w:rFonts w:ascii="Times New Roman" w:hAnsi="Times New Roman" w:cs="Times New Roman"/>
          <w:color w:val="000000"/>
          <w:sz w:val="24"/>
          <w:szCs w:val="24"/>
        </w:rPr>
      </w:pPr>
      <w:r w:rsidRPr="00611FBF">
        <w:rPr>
          <w:rFonts w:ascii="Times New Roman" w:hAnsi="Times New Roman" w:cs="Times New Roman"/>
          <w:color w:val="000000"/>
          <w:sz w:val="24"/>
          <w:szCs w:val="24"/>
        </w:rPr>
        <w:tab/>
      </w:r>
      <w:r w:rsidRPr="00611FBF">
        <w:rPr>
          <w:rFonts w:ascii="Times New Roman" w:hAnsi="Times New Roman" w:cs="Times New Roman"/>
          <w:color w:val="000000"/>
          <w:sz w:val="24"/>
          <w:szCs w:val="24"/>
        </w:rPr>
        <w:tab/>
      </w:r>
    </w:p>
    <w:p w14:paraId="70957998" w14:textId="77777777" w:rsidR="00722BF9" w:rsidRPr="00611FBF" w:rsidRDefault="00722BF9" w:rsidP="00611FBF">
      <w:pPr>
        <w:spacing w:before="240" w:after="240" w:line="240" w:lineRule="auto"/>
        <w:jc w:val="both"/>
        <w:rPr>
          <w:rFonts w:ascii="Times New Roman" w:hAnsi="Times New Roman" w:cs="Times New Roman"/>
          <w:b/>
          <w:bCs/>
          <w:color w:val="000000"/>
          <w:sz w:val="24"/>
          <w:szCs w:val="24"/>
        </w:rPr>
      </w:pPr>
    </w:p>
    <w:p w14:paraId="3166B9A7" w14:textId="77777777" w:rsidR="00272C28" w:rsidRPr="00611FBF" w:rsidRDefault="00272C28" w:rsidP="00611FBF">
      <w:pPr>
        <w:spacing w:before="240" w:after="0" w:line="240" w:lineRule="auto"/>
        <w:ind w:firstLine="720"/>
        <w:jc w:val="both"/>
        <w:rPr>
          <w:rFonts w:ascii="Times New Roman" w:hAnsi="Times New Roman" w:cs="Times New Roman"/>
          <w:b/>
          <w:bCs/>
          <w:color w:val="000000"/>
          <w:sz w:val="24"/>
          <w:szCs w:val="24"/>
        </w:rPr>
      </w:pPr>
    </w:p>
    <w:p w14:paraId="4CECFD3B" w14:textId="77777777" w:rsidR="009668A2" w:rsidRPr="00611FBF" w:rsidRDefault="009668A2" w:rsidP="00611FBF">
      <w:pPr>
        <w:spacing w:line="240" w:lineRule="auto"/>
        <w:rPr>
          <w:rFonts w:ascii="Times New Roman" w:hAnsi="Times New Roman" w:cs="Times New Roman"/>
          <w:b/>
          <w:bCs/>
          <w:sz w:val="24"/>
          <w:szCs w:val="24"/>
        </w:rPr>
      </w:pPr>
    </w:p>
    <w:p w14:paraId="3ABB97CD" w14:textId="77777777" w:rsidR="00596DB9" w:rsidRPr="00611FBF" w:rsidRDefault="00596DB9" w:rsidP="00611FBF">
      <w:pPr>
        <w:spacing w:line="240" w:lineRule="auto"/>
        <w:rPr>
          <w:rFonts w:ascii="Times New Roman" w:hAnsi="Times New Roman" w:cs="Times New Roman"/>
          <w:b/>
          <w:bCs/>
          <w:sz w:val="24"/>
          <w:szCs w:val="24"/>
        </w:rPr>
      </w:pPr>
    </w:p>
    <w:sectPr w:rsidR="00596DB9" w:rsidRPr="00611FBF" w:rsidSect="00323A1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504D3" w14:textId="77777777" w:rsidR="002C4DDB" w:rsidRDefault="002C4DDB" w:rsidP="00DB07E1">
      <w:pPr>
        <w:spacing w:after="0" w:line="240" w:lineRule="auto"/>
      </w:pPr>
      <w:r>
        <w:separator/>
      </w:r>
    </w:p>
  </w:endnote>
  <w:endnote w:type="continuationSeparator" w:id="0">
    <w:p w14:paraId="646278D0" w14:textId="77777777" w:rsidR="002C4DDB" w:rsidRDefault="002C4DDB" w:rsidP="00DB0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0E1C" w14:textId="77777777" w:rsidR="00DB07E1" w:rsidRDefault="00DB0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50893" w14:textId="77777777" w:rsidR="00DB07E1" w:rsidRDefault="00DB07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A2794" w14:textId="77777777" w:rsidR="00DB07E1" w:rsidRDefault="00DB0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B3055" w14:textId="77777777" w:rsidR="002C4DDB" w:rsidRDefault="002C4DDB" w:rsidP="00DB07E1">
      <w:pPr>
        <w:spacing w:after="0" w:line="240" w:lineRule="auto"/>
      </w:pPr>
      <w:r>
        <w:separator/>
      </w:r>
    </w:p>
  </w:footnote>
  <w:footnote w:type="continuationSeparator" w:id="0">
    <w:p w14:paraId="7FC51F55" w14:textId="77777777" w:rsidR="002C4DDB" w:rsidRDefault="002C4DDB" w:rsidP="00DB0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DC5E1" w14:textId="77777777" w:rsidR="00DB07E1" w:rsidRDefault="002C4DDB">
    <w:pPr>
      <w:pStyle w:val="Header"/>
    </w:pPr>
    <w:r>
      <w:rPr>
        <w:noProof/>
      </w:rPr>
      <w:pict w14:anchorId="2560C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825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B9478" w14:textId="77777777" w:rsidR="00DB07E1" w:rsidRDefault="002C4DDB">
    <w:pPr>
      <w:pStyle w:val="Header"/>
    </w:pPr>
    <w:r>
      <w:rPr>
        <w:noProof/>
      </w:rPr>
      <w:pict w14:anchorId="0DBF4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825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3829E" w14:textId="77777777" w:rsidR="00DB07E1" w:rsidRDefault="002C4DDB">
    <w:pPr>
      <w:pStyle w:val="Header"/>
    </w:pPr>
    <w:r>
      <w:rPr>
        <w:noProof/>
      </w:rPr>
      <w:pict w14:anchorId="7D850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825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34347"/>
    <w:multiLevelType w:val="multilevel"/>
    <w:tmpl w:val="6CF0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Q0MbIwMLC0NDIwMzBR0lEKTi0uzszPAykwrAUAxg5x9CwAAAA="/>
  </w:docVars>
  <w:rsids>
    <w:rsidRoot w:val="00596DB9"/>
    <w:rsid w:val="000800AC"/>
    <w:rsid w:val="000B2D44"/>
    <w:rsid w:val="000D664F"/>
    <w:rsid w:val="000F7637"/>
    <w:rsid w:val="00130AAE"/>
    <w:rsid w:val="00142C8A"/>
    <w:rsid w:val="00180B3B"/>
    <w:rsid w:val="00187825"/>
    <w:rsid w:val="001944BF"/>
    <w:rsid w:val="001B7AA6"/>
    <w:rsid w:val="001D4D3E"/>
    <w:rsid w:val="00205CFC"/>
    <w:rsid w:val="00215F4B"/>
    <w:rsid w:val="00234E9C"/>
    <w:rsid w:val="00266DFC"/>
    <w:rsid w:val="00272C28"/>
    <w:rsid w:val="002A431A"/>
    <w:rsid w:val="002B40AB"/>
    <w:rsid w:val="002C4DDB"/>
    <w:rsid w:val="00323A1F"/>
    <w:rsid w:val="00323C83"/>
    <w:rsid w:val="003853B5"/>
    <w:rsid w:val="003B3E75"/>
    <w:rsid w:val="003B6CF4"/>
    <w:rsid w:val="003F2015"/>
    <w:rsid w:val="0044428D"/>
    <w:rsid w:val="004560BC"/>
    <w:rsid w:val="00496588"/>
    <w:rsid w:val="00504DDA"/>
    <w:rsid w:val="00583287"/>
    <w:rsid w:val="00596DB9"/>
    <w:rsid w:val="005B213E"/>
    <w:rsid w:val="005B5A5F"/>
    <w:rsid w:val="005C5610"/>
    <w:rsid w:val="005D39E5"/>
    <w:rsid w:val="00611FBF"/>
    <w:rsid w:val="00620B73"/>
    <w:rsid w:val="006311D6"/>
    <w:rsid w:val="006341B6"/>
    <w:rsid w:val="006D3BCD"/>
    <w:rsid w:val="006F3FA8"/>
    <w:rsid w:val="00722BF9"/>
    <w:rsid w:val="00737D87"/>
    <w:rsid w:val="008868BA"/>
    <w:rsid w:val="008A3E3E"/>
    <w:rsid w:val="008B24AA"/>
    <w:rsid w:val="008C325A"/>
    <w:rsid w:val="00933306"/>
    <w:rsid w:val="009455C6"/>
    <w:rsid w:val="0096086A"/>
    <w:rsid w:val="009668A2"/>
    <w:rsid w:val="009E2311"/>
    <w:rsid w:val="00A22A68"/>
    <w:rsid w:val="00A24C74"/>
    <w:rsid w:val="00A66E12"/>
    <w:rsid w:val="00A879E0"/>
    <w:rsid w:val="00AC30E9"/>
    <w:rsid w:val="00AF0B83"/>
    <w:rsid w:val="00B10BD4"/>
    <w:rsid w:val="00B75884"/>
    <w:rsid w:val="00B84F9D"/>
    <w:rsid w:val="00BD5484"/>
    <w:rsid w:val="00BF21E1"/>
    <w:rsid w:val="00C329B5"/>
    <w:rsid w:val="00C87C8E"/>
    <w:rsid w:val="00CF2F41"/>
    <w:rsid w:val="00D27059"/>
    <w:rsid w:val="00D65D25"/>
    <w:rsid w:val="00D66D14"/>
    <w:rsid w:val="00D7426A"/>
    <w:rsid w:val="00D976A2"/>
    <w:rsid w:val="00DB07E1"/>
    <w:rsid w:val="00E4773C"/>
    <w:rsid w:val="00E47B03"/>
    <w:rsid w:val="00E56F1D"/>
    <w:rsid w:val="00EB6C6A"/>
    <w:rsid w:val="00EB79A8"/>
    <w:rsid w:val="00EE1EF1"/>
    <w:rsid w:val="00EE2241"/>
    <w:rsid w:val="00F028A7"/>
    <w:rsid w:val="00F40581"/>
    <w:rsid w:val="00F6126D"/>
    <w:rsid w:val="00F80DEB"/>
    <w:rsid w:val="00F9743C"/>
    <w:rsid w:val="00F97979"/>
    <w:rsid w:val="00FD620F"/>
    <w:rsid w:val="00FE7B8D"/>
    <w:rsid w:val="00FF43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0A03D8"/>
  <w15:docId w15:val="{CF5E69F1-F00C-47AC-9AA5-FD3952B0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3A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272C28"/>
    <w:pPr>
      <w:spacing w:after="0" w:line="240" w:lineRule="auto"/>
    </w:pPr>
    <w:rPr>
      <w:rFonts w:ascii="Times New Roman" w:eastAsia="Times New Roman" w:hAnsi="Times New Roman"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B10BD4"/>
    <w:rPr>
      <w:i/>
      <w:iCs/>
    </w:rPr>
  </w:style>
  <w:style w:type="character" w:customStyle="1" w:styleId="red">
    <w:name w:val="red"/>
    <w:basedOn w:val="DefaultParagraphFont"/>
    <w:rsid w:val="00933306"/>
  </w:style>
  <w:style w:type="character" w:customStyle="1" w:styleId="blue">
    <w:name w:val="blue"/>
    <w:basedOn w:val="DefaultParagraphFont"/>
    <w:rsid w:val="00933306"/>
  </w:style>
  <w:style w:type="character" w:customStyle="1" w:styleId="underline">
    <w:name w:val="underline"/>
    <w:basedOn w:val="DefaultParagraphFont"/>
    <w:rsid w:val="005C5610"/>
  </w:style>
  <w:style w:type="character" w:customStyle="1" w:styleId="15">
    <w:name w:val="15"/>
    <w:basedOn w:val="DefaultParagraphFont"/>
    <w:rsid w:val="00722BF9"/>
    <w:rPr>
      <w:rFonts w:ascii="Aptos" w:hAnsi="Aptos" w:hint="default"/>
      <w:color w:val="467886"/>
      <w:u w:val="single"/>
    </w:rPr>
  </w:style>
  <w:style w:type="character" w:customStyle="1" w:styleId="author">
    <w:name w:val="author"/>
    <w:basedOn w:val="DefaultParagraphFont"/>
    <w:rsid w:val="008A3E3E"/>
  </w:style>
  <w:style w:type="character" w:customStyle="1" w:styleId="pubyear">
    <w:name w:val="pubyear"/>
    <w:basedOn w:val="DefaultParagraphFont"/>
    <w:rsid w:val="008A3E3E"/>
  </w:style>
  <w:style w:type="character" w:customStyle="1" w:styleId="chaptertitle">
    <w:name w:val="chaptertitle"/>
    <w:basedOn w:val="DefaultParagraphFont"/>
    <w:rsid w:val="008A3E3E"/>
  </w:style>
  <w:style w:type="character" w:customStyle="1" w:styleId="editor">
    <w:name w:val="editor"/>
    <w:basedOn w:val="DefaultParagraphFont"/>
    <w:rsid w:val="008A3E3E"/>
  </w:style>
  <w:style w:type="character" w:customStyle="1" w:styleId="booktitle">
    <w:name w:val="booktitle"/>
    <w:basedOn w:val="DefaultParagraphFont"/>
    <w:rsid w:val="008A3E3E"/>
  </w:style>
  <w:style w:type="character" w:customStyle="1" w:styleId="pagefirst">
    <w:name w:val="pagefirst"/>
    <w:basedOn w:val="DefaultParagraphFont"/>
    <w:rsid w:val="008A3E3E"/>
  </w:style>
  <w:style w:type="character" w:customStyle="1" w:styleId="pagelast">
    <w:name w:val="pagelast"/>
    <w:basedOn w:val="DefaultParagraphFont"/>
    <w:rsid w:val="008A3E3E"/>
  </w:style>
  <w:style w:type="character" w:customStyle="1" w:styleId="publisherlocation">
    <w:name w:val="publisherlocation"/>
    <w:basedOn w:val="DefaultParagraphFont"/>
    <w:rsid w:val="008A3E3E"/>
  </w:style>
  <w:style w:type="paragraph" w:styleId="NormalWeb">
    <w:name w:val="Normal (Web)"/>
    <w:basedOn w:val="Normal"/>
    <w:uiPriority w:val="99"/>
    <w:semiHidden/>
    <w:unhideWhenUsed/>
    <w:rsid w:val="00CF2F41"/>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Hyperlink">
    <w:name w:val="Hyperlink"/>
    <w:basedOn w:val="DefaultParagraphFont"/>
    <w:uiPriority w:val="99"/>
    <w:unhideWhenUsed/>
    <w:rsid w:val="000F7637"/>
    <w:rPr>
      <w:color w:val="0563C1" w:themeColor="hyperlink"/>
      <w:u w:val="single"/>
    </w:rPr>
  </w:style>
  <w:style w:type="character" w:customStyle="1" w:styleId="UnresolvedMention1">
    <w:name w:val="Unresolved Mention1"/>
    <w:basedOn w:val="DefaultParagraphFont"/>
    <w:uiPriority w:val="99"/>
    <w:semiHidden/>
    <w:unhideWhenUsed/>
    <w:rsid w:val="000F7637"/>
    <w:rPr>
      <w:color w:val="605E5C"/>
      <w:shd w:val="clear" w:color="auto" w:fill="E1DFDD"/>
    </w:rPr>
  </w:style>
  <w:style w:type="paragraph" w:styleId="ListParagraph">
    <w:name w:val="List Paragraph"/>
    <w:basedOn w:val="Normal"/>
    <w:uiPriority w:val="34"/>
    <w:qFormat/>
    <w:rsid w:val="00234E9C"/>
    <w:pPr>
      <w:ind w:left="720"/>
      <w:contextualSpacing/>
    </w:pPr>
  </w:style>
  <w:style w:type="paragraph" w:styleId="Header">
    <w:name w:val="header"/>
    <w:basedOn w:val="Normal"/>
    <w:link w:val="HeaderChar"/>
    <w:uiPriority w:val="99"/>
    <w:unhideWhenUsed/>
    <w:rsid w:val="00DB0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7E1"/>
  </w:style>
  <w:style w:type="paragraph" w:styleId="Footer">
    <w:name w:val="footer"/>
    <w:basedOn w:val="Normal"/>
    <w:link w:val="FooterChar"/>
    <w:uiPriority w:val="99"/>
    <w:unhideWhenUsed/>
    <w:rsid w:val="00DB0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7E1"/>
  </w:style>
  <w:style w:type="paragraph" w:styleId="DocumentMap">
    <w:name w:val="Document Map"/>
    <w:basedOn w:val="Normal"/>
    <w:link w:val="DocumentMapChar"/>
    <w:uiPriority w:val="99"/>
    <w:semiHidden/>
    <w:unhideWhenUsed/>
    <w:rsid w:val="00D976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976A2"/>
    <w:rPr>
      <w:rFonts w:ascii="Tahoma" w:hAnsi="Tahoma" w:cs="Tahoma"/>
      <w:sz w:val="16"/>
      <w:szCs w:val="16"/>
    </w:rPr>
  </w:style>
  <w:style w:type="character" w:styleId="CommentReference">
    <w:name w:val="annotation reference"/>
    <w:basedOn w:val="DefaultParagraphFont"/>
    <w:uiPriority w:val="99"/>
    <w:semiHidden/>
    <w:unhideWhenUsed/>
    <w:rsid w:val="00D976A2"/>
    <w:rPr>
      <w:sz w:val="16"/>
      <w:szCs w:val="16"/>
    </w:rPr>
  </w:style>
  <w:style w:type="paragraph" w:styleId="CommentText">
    <w:name w:val="annotation text"/>
    <w:basedOn w:val="Normal"/>
    <w:link w:val="CommentTextChar"/>
    <w:uiPriority w:val="99"/>
    <w:semiHidden/>
    <w:unhideWhenUsed/>
    <w:rsid w:val="00D976A2"/>
    <w:pPr>
      <w:spacing w:line="240" w:lineRule="auto"/>
    </w:pPr>
    <w:rPr>
      <w:sz w:val="20"/>
      <w:szCs w:val="20"/>
    </w:rPr>
  </w:style>
  <w:style w:type="character" w:customStyle="1" w:styleId="CommentTextChar">
    <w:name w:val="Comment Text Char"/>
    <w:basedOn w:val="DefaultParagraphFont"/>
    <w:link w:val="CommentText"/>
    <w:uiPriority w:val="99"/>
    <w:semiHidden/>
    <w:rsid w:val="00D976A2"/>
    <w:rPr>
      <w:sz w:val="20"/>
      <w:szCs w:val="20"/>
    </w:rPr>
  </w:style>
  <w:style w:type="paragraph" w:styleId="CommentSubject">
    <w:name w:val="annotation subject"/>
    <w:basedOn w:val="CommentText"/>
    <w:next w:val="CommentText"/>
    <w:link w:val="CommentSubjectChar"/>
    <w:uiPriority w:val="99"/>
    <w:semiHidden/>
    <w:unhideWhenUsed/>
    <w:rsid w:val="00D976A2"/>
    <w:rPr>
      <w:b/>
      <w:bCs/>
    </w:rPr>
  </w:style>
  <w:style w:type="character" w:customStyle="1" w:styleId="CommentSubjectChar">
    <w:name w:val="Comment Subject Char"/>
    <w:basedOn w:val="CommentTextChar"/>
    <w:link w:val="CommentSubject"/>
    <w:uiPriority w:val="99"/>
    <w:semiHidden/>
    <w:rsid w:val="00D976A2"/>
    <w:rPr>
      <w:b/>
      <w:bCs/>
      <w:sz w:val="20"/>
      <w:szCs w:val="20"/>
    </w:rPr>
  </w:style>
  <w:style w:type="paragraph" w:styleId="BalloonText">
    <w:name w:val="Balloon Text"/>
    <w:basedOn w:val="Normal"/>
    <w:link w:val="BalloonTextChar"/>
    <w:uiPriority w:val="99"/>
    <w:semiHidden/>
    <w:unhideWhenUsed/>
    <w:rsid w:val="00D976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6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9371">
      <w:bodyDiv w:val="1"/>
      <w:marLeft w:val="0"/>
      <w:marRight w:val="0"/>
      <w:marTop w:val="0"/>
      <w:marBottom w:val="0"/>
      <w:divBdr>
        <w:top w:val="none" w:sz="0" w:space="0" w:color="auto"/>
        <w:left w:val="none" w:sz="0" w:space="0" w:color="auto"/>
        <w:bottom w:val="none" w:sz="0" w:space="0" w:color="auto"/>
        <w:right w:val="none" w:sz="0" w:space="0" w:color="auto"/>
      </w:divBdr>
      <w:divsChild>
        <w:div w:id="205683373">
          <w:marLeft w:val="0"/>
          <w:marRight w:val="0"/>
          <w:marTop w:val="0"/>
          <w:marBottom w:val="0"/>
          <w:divBdr>
            <w:top w:val="none" w:sz="0" w:space="0" w:color="auto"/>
            <w:left w:val="none" w:sz="0" w:space="0" w:color="auto"/>
            <w:bottom w:val="none" w:sz="0" w:space="0" w:color="auto"/>
            <w:right w:val="none" w:sz="0" w:space="0" w:color="auto"/>
          </w:divBdr>
        </w:div>
      </w:divsChild>
    </w:div>
    <w:div w:id="272329719">
      <w:bodyDiv w:val="1"/>
      <w:marLeft w:val="0"/>
      <w:marRight w:val="0"/>
      <w:marTop w:val="0"/>
      <w:marBottom w:val="0"/>
      <w:divBdr>
        <w:top w:val="none" w:sz="0" w:space="0" w:color="auto"/>
        <w:left w:val="none" w:sz="0" w:space="0" w:color="auto"/>
        <w:bottom w:val="none" w:sz="0" w:space="0" w:color="auto"/>
        <w:right w:val="none" w:sz="0" w:space="0" w:color="auto"/>
      </w:divBdr>
      <w:divsChild>
        <w:div w:id="1122312245">
          <w:marLeft w:val="0"/>
          <w:marRight w:val="0"/>
          <w:marTop w:val="0"/>
          <w:marBottom w:val="0"/>
          <w:divBdr>
            <w:top w:val="none" w:sz="0" w:space="0" w:color="auto"/>
            <w:left w:val="none" w:sz="0" w:space="0" w:color="auto"/>
            <w:bottom w:val="none" w:sz="0" w:space="0" w:color="auto"/>
            <w:right w:val="none" w:sz="0" w:space="0" w:color="auto"/>
          </w:divBdr>
        </w:div>
      </w:divsChild>
    </w:div>
    <w:div w:id="279146891">
      <w:bodyDiv w:val="1"/>
      <w:marLeft w:val="0"/>
      <w:marRight w:val="0"/>
      <w:marTop w:val="0"/>
      <w:marBottom w:val="0"/>
      <w:divBdr>
        <w:top w:val="none" w:sz="0" w:space="0" w:color="auto"/>
        <w:left w:val="none" w:sz="0" w:space="0" w:color="auto"/>
        <w:bottom w:val="none" w:sz="0" w:space="0" w:color="auto"/>
        <w:right w:val="none" w:sz="0" w:space="0" w:color="auto"/>
      </w:divBdr>
    </w:div>
    <w:div w:id="326322364">
      <w:bodyDiv w:val="1"/>
      <w:marLeft w:val="0"/>
      <w:marRight w:val="0"/>
      <w:marTop w:val="0"/>
      <w:marBottom w:val="0"/>
      <w:divBdr>
        <w:top w:val="none" w:sz="0" w:space="0" w:color="auto"/>
        <w:left w:val="none" w:sz="0" w:space="0" w:color="auto"/>
        <w:bottom w:val="none" w:sz="0" w:space="0" w:color="auto"/>
        <w:right w:val="none" w:sz="0" w:space="0" w:color="auto"/>
      </w:divBdr>
      <w:divsChild>
        <w:div w:id="790827807">
          <w:marLeft w:val="0"/>
          <w:marRight w:val="0"/>
          <w:marTop w:val="0"/>
          <w:marBottom w:val="0"/>
          <w:divBdr>
            <w:top w:val="none" w:sz="0" w:space="0" w:color="auto"/>
            <w:left w:val="none" w:sz="0" w:space="0" w:color="auto"/>
            <w:bottom w:val="none" w:sz="0" w:space="0" w:color="auto"/>
            <w:right w:val="none" w:sz="0" w:space="0" w:color="auto"/>
          </w:divBdr>
        </w:div>
        <w:div w:id="334921345">
          <w:marLeft w:val="0"/>
          <w:marRight w:val="0"/>
          <w:marTop w:val="0"/>
          <w:marBottom w:val="0"/>
          <w:divBdr>
            <w:top w:val="none" w:sz="0" w:space="0" w:color="auto"/>
            <w:left w:val="none" w:sz="0" w:space="0" w:color="auto"/>
            <w:bottom w:val="none" w:sz="0" w:space="0" w:color="auto"/>
            <w:right w:val="none" w:sz="0" w:space="0" w:color="auto"/>
          </w:divBdr>
        </w:div>
      </w:divsChild>
    </w:div>
    <w:div w:id="772212149">
      <w:bodyDiv w:val="1"/>
      <w:marLeft w:val="0"/>
      <w:marRight w:val="0"/>
      <w:marTop w:val="0"/>
      <w:marBottom w:val="0"/>
      <w:divBdr>
        <w:top w:val="none" w:sz="0" w:space="0" w:color="auto"/>
        <w:left w:val="none" w:sz="0" w:space="0" w:color="auto"/>
        <w:bottom w:val="none" w:sz="0" w:space="0" w:color="auto"/>
        <w:right w:val="none" w:sz="0" w:space="0" w:color="auto"/>
      </w:divBdr>
      <w:divsChild>
        <w:div w:id="645473380">
          <w:marLeft w:val="0"/>
          <w:marRight w:val="0"/>
          <w:marTop w:val="0"/>
          <w:marBottom w:val="0"/>
          <w:divBdr>
            <w:top w:val="none" w:sz="0" w:space="0" w:color="auto"/>
            <w:left w:val="none" w:sz="0" w:space="0" w:color="auto"/>
            <w:bottom w:val="none" w:sz="0" w:space="0" w:color="auto"/>
            <w:right w:val="none" w:sz="0" w:space="0" w:color="auto"/>
          </w:divBdr>
        </w:div>
        <w:div w:id="399136590">
          <w:marLeft w:val="0"/>
          <w:marRight w:val="0"/>
          <w:marTop w:val="0"/>
          <w:marBottom w:val="0"/>
          <w:divBdr>
            <w:top w:val="none" w:sz="0" w:space="0" w:color="auto"/>
            <w:left w:val="none" w:sz="0" w:space="0" w:color="auto"/>
            <w:bottom w:val="none" w:sz="0" w:space="0" w:color="auto"/>
            <w:right w:val="none" w:sz="0" w:space="0" w:color="auto"/>
          </w:divBdr>
        </w:div>
        <w:div w:id="2104103107">
          <w:marLeft w:val="0"/>
          <w:marRight w:val="0"/>
          <w:marTop w:val="0"/>
          <w:marBottom w:val="0"/>
          <w:divBdr>
            <w:top w:val="none" w:sz="0" w:space="0" w:color="auto"/>
            <w:left w:val="none" w:sz="0" w:space="0" w:color="auto"/>
            <w:bottom w:val="none" w:sz="0" w:space="0" w:color="auto"/>
            <w:right w:val="none" w:sz="0" w:space="0" w:color="auto"/>
          </w:divBdr>
        </w:div>
      </w:divsChild>
    </w:div>
    <w:div w:id="920410074">
      <w:bodyDiv w:val="1"/>
      <w:marLeft w:val="0"/>
      <w:marRight w:val="0"/>
      <w:marTop w:val="0"/>
      <w:marBottom w:val="0"/>
      <w:divBdr>
        <w:top w:val="none" w:sz="0" w:space="0" w:color="auto"/>
        <w:left w:val="none" w:sz="0" w:space="0" w:color="auto"/>
        <w:bottom w:val="none" w:sz="0" w:space="0" w:color="auto"/>
        <w:right w:val="none" w:sz="0" w:space="0" w:color="auto"/>
      </w:divBdr>
      <w:divsChild>
        <w:div w:id="1758793757">
          <w:marLeft w:val="0"/>
          <w:marRight w:val="0"/>
          <w:marTop w:val="0"/>
          <w:marBottom w:val="0"/>
          <w:divBdr>
            <w:top w:val="none" w:sz="0" w:space="0" w:color="auto"/>
            <w:left w:val="none" w:sz="0" w:space="0" w:color="auto"/>
            <w:bottom w:val="none" w:sz="0" w:space="0" w:color="auto"/>
            <w:right w:val="none" w:sz="0" w:space="0" w:color="auto"/>
          </w:divBdr>
        </w:div>
        <w:div w:id="738213841">
          <w:marLeft w:val="0"/>
          <w:marRight w:val="0"/>
          <w:marTop w:val="0"/>
          <w:marBottom w:val="0"/>
          <w:divBdr>
            <w:top w:val="none" w:sz="0" w:space="0" w:color="auto"/>
            <w:left w:val="none" w:sz="0" w:space="0" w:color="auto"/>
            <w:bottom w:val="none" w:sz="0" w:space="0" w:color="auto"/>
            <w:right w:val="none" w:sz="0" w:space="0" w:color="auto"/>
          </w:divBdr>
        </w:div>
        <w:div w:id="1318263927">
          <w:marLeft w:val="0"/>
          <w:marRight w:val="0"/>
          <w:marTop w:val="0"/>
          <w:marBottom w:val="0"/>
          <w:divBdr>
            <w:top w:val="none" w:sz="0" w:space="0" w:color="auto"/>
            <w:left w:val="none" w:sz="0" w:space="0" w:color="auto"/>
            <w:bottom w:val="none" w:sz="0" w:space="0" w:color="auto"/>
            <w:right w:val="none" w:sz="0" w:space="0" w:color="auto"/>
          </w:divBdr>
        </w:div>
      </w:divsChild>
    </w:div>
    <w:div w:id="956377581">
      <w:bodyDiv w:val="1"/>
      <w:marLeft w:val="0"/>
      <w:marRight w:val="0"/>
      <w:marTop w:val="0"/>
      <w:marBottom w:val="0"/>
      <w:divBdr>
        <w:top w:val="none" w:sz="0" w:space="0" w:color="auto"/>
        <w:left w:val="none" w:sz="0" w:space="0" w:color="auto"/>
        <w:bottom w:val="none" w:sz="0" w:space="0" w:color="auto"/>
        <w:right w:val="none" w:sz="0" w:space="0" w:color="auto"/>
      </w:divBdr>
      <w:divsChild>
        <w:div w:id="1618634505">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004742518">
      <w:bodyDiv w:val="1"/>
      <w:marLeft w:val="0"/>
      <w:marRight w:val="0"/>
      <w:marTop w:val="0"/>
      <w:marBottom w:val="0"/>
      <w:divBdr>
        <w:top w:val="none" w:sz="0" w:space="0" w:color="auto"/>
        <w:left w:val="none" w:sz="0" w:space="0" w:color="auto"/>
        <w:bottom w:val="none" w:sz="0" w:space="0" w:color="auto"/>
        <w:right w:val="none" w:sz="0" w:space="0" w:color="auto"/>
      </w:divBdr>
      <w:divsChild>
        <w:div w:id="559708443">
          <w:marLeft w:val="0"/>
          <w:marRight w:val="0"/>
          <w:marTop w:val="0"/>
          <w:marBottom w:val="0"/>
          <w:divBdr>
            <w:top w:val="none" w:sz="0" w:space="0" w:color="auto"/>
            <w:left w:val="none" w:sz="0" w:space="0" w:color="auto"/>
            <w:bottom w:val="none" w:sz="0" w:space="0" w:color="auto"/>
            <w:right w:val="none" w:sz="0" w:space="0" w:color="auto"/>
          </w:divBdr>
        </w:div>
      </w:divsChild>
    </w:div>
    <w:div w:id="1820538431">
      <w:bodyDiv w:val="1"/>
      <w:marLeft w:val="0"/>
      <w:marRight w:val="0"/>
      <w:marTop w:val="0"/>
      <w:marBottom w:val="0"/>
      <w:divBdr>
        <w:top w:val="none" w:sz="0" w:space="0" w:color="auto"/>
        <w:left w:val="none" w:sz="0" w:space="0" w:color="auto"/>
        <w:bottom w:val="none" w:sz="0" w:space="0" w:color="auto"/>
        <w:right w:val="none" w:sz="0" w:space="0" w:color="auto"/>
      </w:divBdr>
      <w:divsChild>
        <w:div w:id="766074569">
          <w:marLeft w:val="0"/>
          <w:marRight w:val="0"/>
          <w:marTop w:val="0"/>
          <w:marBottom w:val="0"/>
          <w:divBdr>
            <w:top w:val="none" w:sz="0" w:space="0" w:color="auto"/>
            <w:left w:val="none" w:sz="0" w:space="0" w:color="auto"/>
            <w:bottom w:val="none" w:sz="0" w:space="0" w:color="auto"/>
            <w:right w:val="none" w:sz="0" w:space="0" w:color="auto"/>
          </w:divBdr>
          <w:divsChild>
            <w:div w:id="192533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2907</Words>
  <Characters>16576</Characters>
  <Application>Microsoft Office Word</Application>
  <DocSecurity>0</DocSecurity>
  <Lines>138</Lines>
  <Paragraphs>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GOKUL S</dc:creator>
  <cp:lastModifiedBy>SDI PC New 16</cp:lastModifiedBy>
  <cp:revision>13</cp:revision>
  <dcterms:created xsi:type="dcterms:W3CDTF">2026-03-27T19:35:00Z</dcterms:created>
  <dcterms:modified xsi:type="dcterms:W3CDTF">2026-04-06T10:21:00Z</dcterms:modified>
</cp:coreProperties>
</file>