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20E60" w14:textId="5A759A63" w:rsidR="00CC7BD3" w:rsidRDefault="00E84F26">
      <w:pPr>
        <w:spacing w:after="158" w:line="257"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Nandur Madhmeshwar Bird Sanctuary as a key wintering ground for migratory birds </w:t>
      </w:r>
      <w:r w:rsidR="00043F02">
        <w:rPr>
          <w:rFonts w:ascii="Times New Roman" w:eastAsia="Times New Roman" w:hAnsi="Times New Roman" w:cs="Times New Roman"/>
          <w:b/>
          <w:sz w:val="28"/>
        </w:rPr>
        <w:t>along the</w:t>
      </w:r>
      <w:r>
        <w:rPr>
          <w:rFonts w:ascii="Times New Roman" w:eastAsia="Times New Roman" w:hAnsi="Times New Roman" w:cs="Times New Roman"/>
          <w:b/>
          <w:sz w:val="28"/>
        </w:rPr>
        <w:t xml:space="preserve"> Central Asian flyway: A review</w:t>
      </w:r>
    </w:p>
    <w:p w14:paraId="5B8DF184" w14:textId="77777777" w:rsidR="00CC7BD3" w:rsidRDefault="00CC7BD3">
      <w:pPr>
        <w:spacing w:after="119"/>
        <w:rPr>
          <w:rFonts w:ascii="Times New Roman" w:eastAsia="Times New Roman" w:hAnsi="Times New Roman" w:cs="Times New Roman"/>
          <w:b/>
          <w:sz w:val="28"/>
        </w:rPr>
      </w:pPr>
    </w:p>
    <w:p w14:paraId="2FC6D6FD" w14:textId="77777777" w:rsidR="00CC7BD3" w:rsidRDefault="00E84F26">
      <w:pPr>
        <w:spacing w:after="119"/>
        <w:rPr>
          <w:rFonts w:ascii="Times New Roman" w:eastAsia="Times New Roman" w:hAnsi="Times New Roman" w:cs="Times New Roman"/>
          <w:b/>
          <w:sz w:val="28"/>
        </w:rPr>
      </w:pPr>
      <w:r>
        <w:rPr>
          <w:rFonts w:ascii="Times New Roman" w:eastAsia="Times New Roman" w:hAnsi="Times New Roman" w:cs="Times New Roman"/>
          <w:b/>
          <w:sz w:val="28"/>
        </w:rPr>
        <w:t xml:space="preserve">Abstract </w:t>
      </w:r>
    </w:p>
    <w:p w14:paraId="7EE9BFCF" w14:textId="12A95C5A" w:rsidR="00CC7BD3" w:rsidRDefault="00E84F26" w:rsidP="00C62EDC">
      <w:pPr>
        <w:pStyle w:val="NormalWeb"/>
        <w:spacing w:line="360" w:lineRule="auto"/>
        <w:jc w:val="both"/>
      </w:pPr>
      <w:r>
        <w:t xml:space="preserve">The Nandur Madhmeshwar Bird Sanctuary is an important place for migratory birds in Maharashtra and is a key part of the Central Asian Flyway's avifaunal diversity. </w:t>
      </w:r>
      <w:r w:rsidR="00303BF1">
        <w:t>The present review is based on</w:t>
      </w:r>
      <w:r w:rsidR="00B148C8">
        <w:t xml:space="preserve"> scientific published literature, Bird checklists, surveys, and databases. All the scientific research and related words were searched analysed and screened for migratory birds in Nandur Madhmeshwar </w:t>
      </w:r>
      <w:r w:rsidR="00B148C8" w:rsidRPr="00C62EDC">
        <w:rPr>
          <w:bCs/>
          <w:szCs w:val="22"/>
        </w:rPr>
        <w:t>Bird Sanctuary</w:t>
      </w:r>
      <w:r w:rsidR="00B148C8">
        <w:rPr>
          <w:b/>
          <w:szCs w:val="22"/>
        </w:rPr>
        <w:t xml:space="preserve">. </w:t>
      </w:r>
      <w:r>
        <w:t>This sanctuary is home to around 80 species from nine orders and nineteen families. Most of them are waterfowl and wading birds that use the different wetland ecosystems to feed, rest, and spend the winter. The literature shows that migratory activity peaks between October and March, with most of the species coming from Central Asia, Siberia, and northern Europe. Wetlands provide ecological services like protecting biodiversity, recycling nutrients, and providing habitats. But human-made threats like habitat loss, pollution, and climate change are very dangerous for both migratory birds and the places where they live. Protecting habitats, monitoring water quality, managing tourism sustainably, and engaging the community in conservation efforts are some suggestions. Despite the documentation of numerous species, research on the impact of climate change on migration patterns and the monitoring of populations over time remains incomplete. The fact that the sanctuary is a Ramsar site shows how important it is for migratory birds around the world. To protect this important wetland and its migratory bird populations, it is important to continue researching and using adaptive management methods, such as monitoring bird populations and habitat conditions, to ensure effective conservation strategies are implemented. Such efforts will make sure that it stays a key resource for biodiversity in the area.</w:t>
      </w:r>
    </w:p>
    <w:p w14:paraId="4EE03EBC" w14:textId="77777777" w:rsidR="00CC7BD3" w:rsidRDefault="00E84F26">
      <w:pPr>
        <w:spacing w:after="119"/>
        <w:rPr>
          <w:bCs/>
          <w:i/>
          <w:iCs/>
          <w:sz w:val="20"/>
          <w:szCs w:val="22"/>
        </w:rPr>
      </w:pPr>
      <w:r>
        <w:rPr>
          <w:rFonts w:ascii="Times New Roman" w:eastAsia="Times New Roman" w:hAnsi="Times New Roman" w:cs="Times New Roman"/>
          <w:b/>
          <w:sz w:val="24"/>
          <w:szCs w:val="22"/>
        </w:rPr>
        <w:t xml:space="preserve">Keywords: </w:t>
      </w:r>
      <w:r>
        <w:rPr>
          <w:rFonts w:ascii="Times New Roman" w:eastAsia="Times New Roman" w:hAnsi="Times New Roman" w:cs="Times New Roman"/>
          <w:bCs/>
          <w:i/>
          <w:iCs/>
          <w:sz w:val="24"/>
          <w:szCs w:val="22"/>
        </w:rPr>
        <w:t>Birds, migratory birds, Central-Asian flyway, Nandur Madhmeshwar, Ramsar.</w:t>
      </w:r>
    </w:p>
    <w:p w14:paraId="216BCFE0" w14:textId="77777777" w:rsidR="00CC7BD3" w:rsidRDefault="00E84F26">
      <w:pPr>
        <w:spacing w:after="156"/>
        <w:rPr>
          <w:rFonts w:ascii="Times New Roman" w:hAnsi="Times New Roman" w:cs="Times New Roman"/>
          <w:b/>
          <w:bCs/>
          <w:sz w:val="24"/>
          <w:szCs w:val="28"/>
        </w:rPr>
      </w:pPr>
      <w:r>
        <w:rPr>
          <w:rFonts w:ascii="Times New Roman" w:hAnsi="Times New Roman" w:cs="Times New Roman"/>
          <w:b/>
          <w:bCs/>
          <w:sz w:val="24"/>
          <w:szCs w:val="28"/>
        </w:rPr>
        <w:t xml:space="preserve">Introduction </w:t>
      </w:r>
    </w:p>
    <w:p w14:paraId="4199C3C4" w14:textId="32F70E3C" w:rsidR="00CC7BD3" w:rsidRDefault="00E84F26">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 xml:space="preserve">Wetland is very important because it is home to a wide range of resident and migratory species. Wetlands are important for migratory birds in several ways: they </w:t>
      </w:r>
      <w:r>
        <w:rPr>
          <w:rFonts w:ascii="Times New Roman" w:eastAsia="Times New Roman" w:hAnsi="Times New Roman" w:cs="Times New Roman"/>
          <w:color w:val="auto"/>
          <w:kern w:val="0"/>
          <w:sz w:val="24"/>
          <w:lang w:val="en-US" w:bidi="mr-IN"/>
          <w14:ligatures w14:val="none"/>
        </w:rPr>
        <w:t xml:space="preserve">serve as feeding </w:t>
      </w:r>
      <w:r w:rsidR="00043F02">
        <w:rPr>
          <w:rFonts w:ascii="Times New Roman" w:eastAsia="Times New Roman" w:hAnsi="Times New Roman" w:cs="Times New Roman"/>
          <w:color w:val="auto"/>
          <w:kern w:val="0"/>
          <w:sz w:val="24"/>
          <w:lang w:val="en-US" w:bidi="mr-IN"/>
          <w14:ligatures w14:val="none"/>
        </w:rPr>
        <w:t>grounds</w:t>
      </w:r>
      <w:r w:rsidR="00043F02">
        <w:rPr>
          <w:rFonts w:ascii="Times New Roman" w:eastAsia="Times New Roman" w:hAnsi="Times New Roman" w:cs="Times New Roman"/>
          <w:color w:val="auto"/>
          <w:kern w:val="0"/>
          <w:sz w:val="24"/>
          <w:lang w:bidi="mr-IN"/>
          <w14:ligatures w14:val="none"/>
        </w:rPr>
        <w:t xml:space="preserve"> </w:t>
      </w:r>
      <w:r w:rsidR="00043F02">
        <w:rPr>
          <w:rFonts w:ascii="Times New Roman" w:eastAsia="Times New Roman" w:hAnsi="Times New Roman" w:cs="Times New Roman"/>
          <w:color w:val="auto"/>
          <w:kern w:val="0"/>
          <w:sz w:val="24"/>
          <w:lang w:val="en-US" w:bidi="mr-IN"/>
          <w14:ligatures w14:val="none"/>
        </w:rPr>
        <w:t>roosting</w:t>
      </w:r>
      <w:r>
        <w:rPr>
          <w:rFonts w:ascii="Times New Roman" w:eastAsia="Times New Roman" w:hAnsi="Times New Roman" w:cs="Times New Roman"/>
          <w:color w:val="auto"/>
          <w:kern w:val="0"/>
          <w:sz w:val="24"/>
          <w:lang w:val="en-US" w:bidi="mr-IN"/>
          <w14:ligatures w14:val="none"/>
        </w:rPr>
        <w:t xml:space="preserve"> and wintering grounds, and provide adequate breeding grounds for breeding migrants</w:t>
      </w:r>
      <w:r w:rsidR="00B45462">
        <w:rPr>
          <w:rFonts w:ascii="Times New Roman" w:eastAsia="Times New Roman" w:hAnsi="Times New Roman" w:cs="Times New Roman"/>
          <w:color w:val="auto"/>
          <w:kern w:val="0"/>
          <w:sz w:val="24"/>
          <w:lang w:bidi="mr-IN"/>
          <w14:ligatures w14:val="none"/>
        </w:rPr>
        <w:t>,.</w:t>
      </w:r>
      <w:r>
        <w:rPr>
          <w:rFonts w:ascii="Times New Roman" w:eastAsia="Times New Roman" w:hAnsi="Times New Roman" w:cs="Times New Roman"/>
          <w:color w:val="auto"/>
          <w:kern w:val="0"/>
          <w:sz w:val="24"/>
          <w:lang w:bidi="mr-IN"/>
          <w14:ligatures w14:val="none"/>
        </w:rPr>
        <w:t xml:space="preserve"> The sanctuary has many different types of habitats, like mudflats, marshes, and open water, which is why it has so many different kinds of birds.</w:t>
      </w:r>
    </w:p>
    <w:p w14:paraId="40127CCC" w14:textId="6DA5B37B" w:rsidR="00CC7BD3" w:rsidRDefault="00E84F26">
      <w:pPr>
        <w:spacing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lastRenderedPageBreak/>
        <w:t>Wetland provides food for both resident and migratory birds</w:t>
      </w:r>
      <w:r>
        <w:rPr>
          <w:rFonts w:ascii="Times New Roman" w:eastAsia="Times New Roman" w:hAnsi="Times New Roman" w:cs="Times New Roman"/>
          <w:color w:val="auto"/>
          <w:kern w:val="0"/>
          <w:sz w:val="24"/>
          <w:lang w:val="en-US" w:bidi="mr-IN"/>
          <w14:ligatures w14:val="none"/>
        </w:rPr>
        <w:t>; consequently,</w:t>
      </w:r>
      <w:r>
        <w:rPr>
          <w:rFonts w:ascii="Times New Roman" w:eastAsia="Times New Roman" w:hAnsi="Times New Roman" w:cs="Times New Roman"/>
          <w:color w:val="auto"/>
          <w:kern w:val="0"/>
          <w:sz w:val="24"/>
          <w:lang w:bidi="mr-IN"/>
          <w14:ligatures w14:val="none"/>
        </w:rPr>
        <w:t xml:space="preserve"> decrease in area directly affects the avifaunal diversity of the area (Jadhav </w:t>
      </w:r>
      <w:r w:rsidRPr="00B45462">
        <w:rPr>
          <w:rFonts w:ascii="Times New Roman" w:eastAsia="Times New Roman" w:hAnsi="Times New Roman" w:cs="Times New Roman"/>
          <w:i/>
          <w:iCs/>
          <w:color w:val="auto"/>
          <w:kern w:val="0"/>
          <w:sz w:val="24"/>
          <w:lang w:bidi="mr-IN"/>
          <w14:ligatures w14:val="none"/>
        </w:rPr>
        <w:t>et al</w:t>
      </w:r>
      <w:r>
        <w:rPr>
          <w:rFonts w:ascii="Times New Roman" w:eastAsia="Times New Roman" w:hAnsi="Times New Roman" w:cs="Times New Roman"/>
          <w:color w:val="auto"/>
          <w:kern w:val="0"/>
          <w:sz w:val="24"/>
          <w:lang w:bidi="mr-IN"/>
          <w14:ligatures w14:val="none"/>
        </w:rPr>
        <w:t xml:space="preserve">., 2022). </w:t>
      </w:r>
      <w:r>
        <w:rPr>
          <w:rFonts w:ascii="Times New Roman" w:hAnsi="Times New Roman" w:cs="Times New Roman"/>
          <w:sz w:val="24"/>
          <w:szCs w:val="28"/>
        </w:rPr>
        <w:t xml:space="preserve">Nandur Madhmeshwar Bird Sanctuary, also known as the "Bharatpur of Maharashtra" because of its exceptional bird </w:t>
      </w:r>
      <w:r>
        <w:rPr>
          <w:rFonts w:ascii="Times New Roman" w:hAnsi="Times New Roman" w:cs="Times New Roman"/>
          <w:sz w:val="24"/>
          <w:szCs w:val="28"/>
          <w:lang w:val="en-US"/>
        </w:rPr>
        <w:t>diversity</w:t>
      </w:r>
      <w:r>
        <w:rPr>
          <w:rFonts w:ascii="Times New Roman" w:hAnsi="Times New Roman" w:cs="Times New Roman"/>
          <w:sz w:val="24"/>
          <w:szCs w:val="28"/>
        </w:rPr>
        <w:t xml:space="preserve">, is one of the state's most significant wetland habitats (Rahmani et al., 2016). </w:t>
      </w:r>
      <w:r>
        <w:rPr>
          <w:rFonts w:ascii="Times New Roman" w:eastAsia="Times New Roman" w:hAnsi="Times New Roman" w:cs="Times New Roman"/>
          <w:color w:val="auto"/>
          <w:kern w:val="0"/>
          <w:sz w:val="24"/>
          <w:lang w:bidi="mr-IN"/>
          <w14:ligatures w14:val="none"/>
        </w:rPr>
        <w:t xml:space="preserve"> </w:t>
      </w:r>
      <w:r>
        <w:rPr>
          <w:rFonts w:ascii="Times New Roman" w:hAnsi="Times New Roman" w:cs="Times New Roman"/>
          <w:sz w:val="24"/>
          <w:szCs w:val="28"/>
        </w:rPr>
        <w:t>The fact that this Ramsar-recognised site has so many different kinds of birds, including some that are migratory and close to extinction, shows how important it is for the environment around the world (Karwal</w:t>
      </w:r>
      <w:r w:rsidRPr="00B45462">
        <w:rPr>
          <w:rFonts w:ascii="Times New Roman" w:hAnsi="Times New Roman" w:cs="Times New Roman"/>
          <w:i/>
          <w:iCs/>
          <w:sz w:val="24"/>
          <w:szCs w:val="28"/>
        </w:rPr>
        <w:t xml:space="preserve"> et al</w:t>
      </w:r>
      <w:r>
        <w:rPr>
          <w:rFonts w:ascii="Times New Roman" w:hAnsi="Times New Roman" w:cs="Times New Roman"/>
          <w:sz w:val="24"/>
          <w:szCs w:val="28"/>
        </w:rPr>
        <w:t>., 2024).</w:t>
      </w:r>
    </w:p>
    <w:p w14:paraId="6F93788A" w14:textId="4F652B58" w:rsidR="00CC7BD3" w:rsidRDefault="00E84F26">
      <w:pPr>
        <w:spacing w:line="360" w:lineRule="auto"/>
        <w:jc w:val="both"/>
        <w:rPr>
          <w:rFonts w:ascii="Times New Roman" w:eastAsia="Times New Roman" w:hAnsi="Times New Roman" w:cs="Times New Roman"/>
          <w:color w:val="auto"/>
          <w:kern w:val="0"/>
          <w:sz w:val="24"/>
          <w:lang w:bidi="mr-IN"/>
          <w14:ligatures w14:val="none"/>
        </w:rPr>
      </w:pPr>
      <w:r>
        <w:rPr>
          <w:rFonts w:ascii="Times New Roman" w:hAnsi="Times New Roman" w:cs="Times New Roman"/>
          <w:sz w:val="24"/>
          <w:szCs w:val="28"/>
        </w:rPr>
        <w:t xml:space="preserve">The sanctuary is located along the Central Asian Flyway, which is one of the main routes that waterbirds use to migrate between their northern breeding grounds and their southern wintering sites. The Ramsar Convention Secretariat designated this wetland as a Ramsar site, acknowledging its ecological significance on a global scale. </w:t>
      </w:r>
      <w:r>
        <w:rPr>
          <w:rFonts w:ascii="Times New Roman" w:eastAsia="Times New Roman" w:hAnsi="Times New Roman" w:cs="Times New Roman"/>
          <w:color w:val="auto"/>
          <w:kern w:val="0"/>
          <w:sz w:val="24"/>
          <w:lang w:bidi="mr-IN"/>
          <w14:ligatures w14:val="none"/>
        </w:rPr>
        <w:t xml:space="preserve">Bird migration is a seasonal ecological event in which birds move between breeding and wintering grounds in response to their reproductive needs, the availability of food, and the weather. Wetland ecosystems are important habitats for migrating birds because they provide places to eat, sleep, and breed during long-distance migrations </w:t>
      </w:r>
      <w:r w:rsidRPr="002021CB">
        <w:rPr>
          <w:rFonts w:ascii="Times New Roman" w:eastAsia="Times New Roman" w:hAnsi="Times New Roman" w:cs="Times New Roman"/>
          <w:color w:val="auto"/>
          <w:kern w:val="0"/>
          <w:sz w:val="24"/>
          <w:lang w:bidi="mr-IN"/>
          <w14:ligatures w14:val="none"/>
        </w:rPr>
        <w:t>(</w:t>
      </w:r>
      <w:r w:rsidR="002021CB" w:rsidRPr="00C62EDC">
        <w:rPr>
          <w:rFonts w:ascii="Times New Roman" w:hAnsi="Times New Roman" w:cs="Times New Roman"/>
          <w:sz w:val="24"/>
        </w:rPr>
        <w:t xml:space="preserve">(Boere &amp; Stroud, 2006; Kirby </w:t>
      </w:r>
      <w:r w:rsidR="002021CB" w:rsidRPr="00C62EDC">
        <w:rPr>
          <w:rFonts w:ascii="Times New Roman" w:hAnsi="Times New Roman" w:cs="Times New Roman"/>
          <w:i/>
          <w:iCs/>
          <w:sz w:val="24"/>
        </w:rPr>
        <w:t xml:space="preserve">et al., </w:t>
      </w:r>
      <w:r w:rsidR="002021CB" w:rsidRPr="00C62EDC">
        <w:rPr>
          <w:rFonts w:ascii="Times New Roman" w:hAnsi="Times New Roman" w:cs="Times New Roman"/>
          <w:sz w:val="24"/>
        </w:rPr>
        <w:t>2008)</w:t>
      </w:r>
      <w:r>
        <w:rPr>
          <w:rFonts w:ascii="Times New Roman" w:eastAsia="Times New Roman" w:hAnsi="Times New Roman" w:cs="Times New Roman"/>
          <w:color w:val="auto"/>
          <w:kern w:val="0"/>
          <w:sz w:val="24"/>
          <w:lang w:bidi="mr-IN"/>
          <w14:ligatures w14:val="none"/>
        </w:rPr>
        <w:t>). The Nandur Madhmeshwar Bird Sanctuary in Maharashtra is one of the most important inland wetlands in western India for migratory waterbirds. It is a wetland area.</w:t>
      </w:r>
    </w:p>
    <w:p w14:paraId="35E1D770" w14:textId="5A07BBB4" w:rsidR="00CC7BD3" w:rsidRPr="00043F02" w:rsidRDefault="00E84F26">
      <w:pPr>
        <w:spacing w:after="0" w:line="360" w:lineRule="auto"/>
        <w:jc w:val="both"/>
        <w:rPr>
          <w:rFonts w:ascii="Times New Roman" w:eastAsia="Times New Roman" w:hAnsi="Times New Roman" w:cs="Times New Roman"/>
          <w:color w:val="auto"/>
          <w:kern w:val="0"/>
          <w:sz w:val="24"/>
          <w:lang w:bidi="mr-IN"/>
          <w14:ligatures w14:val="none"/>
        </w:rPr>
      </w:pPr>
      <w:r>
        <w:rPr>
          <w:rFonts w:ascii="Times New Roman" w:hAnsi="Times New Roman" w:cs="Times New Roman"/>
          <w:sz w:val="24"/>
          <w:szCs w:val="28"/>
        </w:rPr>
        <w:t>The sanctuary, which is situated where the Godavari and Kadva rivers converge, is home to various migratory species</w:t>
      </w:r>
      <w:r w:rsidR="005551D8">
        <w:rPr>
          <w:rFonts w:ascii="Times New Roman" w:hAnsi="Times New Roman" w:cs="Times New Roman"/>
          <w:sz w:val="24"/>
          <w:szCs w:val="28"/>
        </w:rPr>
        <w:t>.</w:t>
      </w:r>
      <w:r>
        <w:rPr>
          <w:rFonts w:ascii="Times New Roman" w:hAnsi="Times New Roman" w:cs="Times New Roman"/>
          <w:sz w:val="24"/>
          <w:szCs w:val="28"/>
        </w:rPr>
        <w:t xml:space="preserve"> The sanctuary is home to about 265 bird species, including about 80 migratory species that primarily come in the winter (Rahmani </w:t>
      </w:r>
      <w:r w:rsidRPr="00C62EDC">
        <w:rPr>
          <w:rFonts w:ascii="Times New Roman" w:hAnsi="Times New Roman" w:cs="Times New Roman"/>
          <w:i/>
          <w:iCs/>
          <w:sz w:val="24"/>
          <w:szCs w:val="28"/>
        </w:rPr>
        <w:t>et al</w:t>
      </w:r>
      <w:r>
        <w:rPr>
          <w:rFonts w:ascii="Times New Roman" w:hAnsi="Times New Roman" w:cs="Times New Roman"/>
          <w:sz w:val="24"/>
          <w:szCs w:val="28"/>
        </w:rPr>
        <w:t xml:space="preserve">., 2016). The bar-headed goose, Northern Pintail, Eurasian wigeon, and Eurasian spoonbill are significant migratory birds that have been observed (Grimmett </w:t>
      </w:r>
      <w:r w:rsidRPr="00C62EDC">
        <w:rPr>
          <w:rFonts w:ascii="Times New Roman" w:hAnsi="Times New Roman" w:cs="Times New Roman"/>
          <w:i/>
          <w:iCs/>
          <w:sz w:val="24"/>
          <w:szCs w:val="28"/>
        </w:rPr>
        <w:t>et al.,</w:t>
      </w:r>
      <w:r>
        <w:rPr>
          <w:rFonts w:ascii="Times New Roman" w:hAnsi="Times New Roman" w:cs="Times New Roman"/>
          <w:sz w:val="24"/>
          <w:szCs w:val="28"/>
        </w:rPr>
        <w:t xml:space="preserve"> 2011). </w:t>
      </w:r>
      <w:r>
        <w:rPr>
          <w:rFonts w:ascii="Times New Roman" w:eastAsia="Times New Roman" w:hAnsi="Times New Roman" w:cs="Times New Roman"/>
          <w:color w:val="auto"/>
          <w:kern w:val="0"/>
          <w:sz w:val="24"/>
          <w:lang w:bidi="mr-IN"/>
          <w14:ligatures w14:val="none"/>
        </w:rPr>
        <w:t>The current review summarizes the research on the diversity of migratory birds, their migration patterns, the ecological importance of wetlands, the dangers to migratory birds, and conservation strategies that are important for sanctuaries. Birds migrate to adapt their behavior to take advantage of seasonal changes in the environment in different parts of the world. A lot of migratory birds travel thousands of kilometers between their breeding and wintering habitats every year using specific migratory routes called flyways (Newton, 2008). Wetlands are some of the most productive ecosystems on Earth because they have a lot of food sources, such as fish, molluscs, aquatic plants, and invertebrates. They are also important for keeping migrating bird populations alive (Mitsch &amp; Gosselink, 2015). Despite the poisonous nature of flyash from the NTPS, Nashik, a diverse range of birds (128 species) inhabits the ponds near the Nandur-</w:t>
      </w:r>
      <w:r w:rsidR="00303C21">
        <w:rPr>
          <w:rFonts w:ascii="Times New Roman" w:eastAsia="Times New Roman" w:hAnsi="Times New Roman" w:cs="Times New Roman"/>
          <w:color w:val="auto"/>
          <w:kern w:val="0"/>
          <w:sz w:val="24"/>
          <w:lang w:bidi="mr-IN"/>
          <w14:ligatures w14:val="none"/>
        </w:rPr>
        <w:t>Madhmeshwar</w:t>
      </w:r>
      <w:r>
        <w:rPr>
          <w:rFonts w:ascii="Times New Roman" w:eastAsia="Times New Roman" w:hAnsi="Times New Roman" w:cs="Times New Roman"/>
          <w:color w:val="auto"/>
          <w:kern w:val="0"/>
          <w:sz w:val="24"/>
          <w:lang w:bidi="mr-IN"/>
          <w14:ligatures w14:val="none"/>
        </w:rPr>
        <w:t xml:space="preserve"> dam and Bird Sanctuary (</w:t>
      </w:r>
      <w:r w:rsidRPr="00C62EDC">
        <w:rPr>
          <w:rFonts w:ascii="Times New Roman" w:hAnsi="Times New Roman" w:cs="Times New Roman"/>
          <w:color w:val="222222"/>
          <w:sz w:val="24"/>
          <w:shd w:val="clear" w:color="auto" w:fill="FFFFFF"/>
        </w:rPr>
        <w:t xml:space="preserve">Koparde, 2011). </w:t>
      </w:r>
    </w:p>
    <w:p w14:paraId="3F35933B" w14:textId="77777777" w:rsidR="00CC7BD3" w:rsidRDefault="00E84F26">
      <w:pPr>
        <w:spacing w:after="0"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lastRenderedPageBreak/>
        <w:t>One of Sahyadri's northern districts in Maharashtra is Nashik. district is home to a wide variety of wildlife and birds, and Sahyadri is a significant location for birds due to its favorable natural environment. There are plains, valleys, mountainous areas, and aquatic zones with various plant groups. They feature various birds for both residency and nesting, as well as naturally occurring herbs and bushes (</w:t>
      </w:r>
      <w:r>
        <w:rPr>
          <w:rFonts w:ascii="Times New Roman" w:hAnsi="Times New Roman" w:cs="Times New Roman"/>
          <w:color w:val="222222"/>
          <w:sz w:val="24"/>
          <w:shd w:val="clear" w:color="auto" w:fill="FFFFFF"/>
        </w:rPr>
        <w:t>Khairnar,2009).</w:t>
      </w:r>
      <w:r>
        <w:rPr>
          <w:rFonts w:ascii="Arial" w:hAnsi="Arial" w:cs="Arial"/>
          <w:color w:val="222222"/>
          <w:sz w:val="20"/>
          <w:szCs w:val="20"/>
          <w:shd w:val="clear" w:color="auto" w:fill="FFFFFF"/>
        </w:rPr>
        <w:t xml:space="preserve"> </w:t>
      </w:r>
      <w:r>
        <w:rPr>
          <w:rFonts w:ascii="Times New Roman" w:eastAsia="Times New Roman" w:hAnsi="Times New Roman" w:cs="Times New Roman"/>
          <w:color w:val="auto"/>
          <w:kern w:val="0"/>
          <w:sz w:val="24"/>
          <w:lang w:bidi="mr-IN"/>
          <w14:ligatures w14:val="none"/>
        </w:rPr>
        <w:t>The avifaunal data of Nandur Madhmeshwar bird sanctuary is inadequate (</w:t>
      </w:r>
      <w:r>
        <w:rPr>
          <w:rFonts w:ascii="Times New Roman" w:hAnsi="Times New Roman" w:cs="Times New Roman"/>
        </w:rPr>
        <w:t>Andhale et al., 2022)</w:t>
      </w:r>
      <w:r>
        <w:rPr>
          <w:rFonts w:ascii="Times New Roman" w:eastAsia="Times New Roman" w:hAnsi="Times New Roman" w:cs="Times New Roman"/>
          <w:color w:val="auto"/>
          <w:kern w:val="0"/>
          <w:sz w:val="24"/>
          <w:lang w:bidi="mr-IN"/>
          <w14:ligatures w14:val="none"/>
        </w:rPr>
        <w:t xml:space="preserve"> </w:t>
      </w:r>
    </w:p>
    <w:p w14:paraId="6AED7730" w14:textId="77777777" w:rsidR="00CC7BD3" w:rsidRDefault="00E84F26">
      <w:pPr>
        <w:spacing w:after="156"/>
        <w:rPr>
          <w:rFonts w:ascii="Times New Roman" w:hAnsi="Times New Roman" w:cs="Times New Roman"/>
          <w:b/>
          <w:bCs/>
          <w:sz w:val="24"/>
          <w:szCs w:val="28"/>
        </w:rPr>
      </w:pPr>
      <w:r>
        <w:rPr>
          <w:rFonts w:ascii="Times New Roman" w:hAnsi="Times New Roman" w:cs="Times New Roman"/>
          <w:b/>
          <w:bCs/>
          <w:sz w:val="24"/>
          <w:szCs w:val="28"/>
        </w:rPr>
        <w:t>Materials and Methods:</w:t>
      </w:r>
    </w:p>
    <w:p w14:paraId="4C3BB5E7" w14:textId="7DFE8C36" w:rsidR="00CC7BD3" w:rsidRDefault="00E84F26">
      <w:pPr>
        <w:spacing w:after="0"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Nandur Madhameshwar Bird Sanctuary is located in Niphad Tehsil, approximately 42 kilometers away from Nashik. It is located between latitudes 19° 59° to 20° 4° north and longitudes 74° 4° to 74° 10° east. It was founded in 1950 and covers an area of 1198.657 hectares (Pagar, 2020). This review was conducted using previously published literature such as research articles, ornithological surveys, wetland ecology textbooks, and biodiversity conservation reports. Important ornithological literature used in this review includes studies by Grimmett</w:t>
      </w:r>
      <w:r w:rsidR="00C97BCE">
        <w:rPr>
          <w:rFonts w:ascii="Times New Roman" w:eastAsia="Times New Roman" w:hAnsi="Times New Roman" w:cs="Times New Roman"/>
          <w:color w:val="auto"/>
          <w:kern w:val="0"/>
          <w:sz w:val="24"/>
          <w:lang w:bidi="mr-IN"/>
          <w14:ligatures w14:val="none"/>
        </w:rPr>
        <w:t xml:space="preserve"> et al.,</w:t>
      </w:r>
      <w:r>
        <w:rPr>
          <w:rFonts w:ascii="Times New Roman" w:eastAsia="Times New Roman" w:hAnsi="Times New Roman" w:cs="Times New Roman"/>
          <w:color w:val="auto"/>
          <w:kern w:val="0"/>
          <w:sz w:val="24"/>
          <w:lang w:bidi="mr-IN"/>
          <w14:ligatures w14:val="none"/>
        </w:rPr>
        <w:t>2011, Ali and Ripley (1987), and the International Union for Conservation of Nature (IUCN) Red List of Threatened Species (IUCN, 2024).</w:t>
      </w:r>
    </w:p>
    <w:p w14:paraId="74AA2F2E" w14:textId="77777777" w:rsidR="00CC7BD3" w:rsidRDefault="00E84F26">
      <w:pPr>
        <w:pStyle w:val="Heading1"/>
        <w:numPr>
          <w:ilvl w:val="0"/>
          <w:numId w:val="0"/>
        </w:numPr>
      </w:pPr>
      <w:r>
        <w:t xml:space="preserve">Results and Discussion </w:t>
      </w:r>
    </w:p>
    <w:p w14:paraId="0124A79F" w14:textId="77777777" w:rsidR="00CC7BD3" w:rsidRDefault="00E84F26">
      <w:pPr>
        <w:pStyle w:val="Heading1"/>
        <w:numPr>
          <w:ilvl w:val="0"/>
          <w:numId w:val="0"/>
        </w:numPr>
      </w:pPr>
      <w:r>
        <w:t xml:space="preserve">Migratory Bird Diversity </w:t>
      </w:r>
    </w:p>
    <w:p w14:paraId="2F12B6DD" w14:textId="30920A5D" w:rsidR="00CC7BD3" w:rsidRDefault="00E84F26">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 xml:space="preserve">The sanctuary is home to a wide variety of migratory species, particularly waterfowl and wading birds. These birds primarily use the as their wintering habitat. Mokal and Bhoye (2022) reported two migratory birds, such as </w:t>
      </w:r>
      <w:r>
        <w:rPr>
          <w:rFonts w:ascii="Times New Roman" w:eastAsia="Times New Roman" w:hAnsi="Times New Roman" w:cs="Times New Roman"/>
          <w:i/>
          <w:iCs/>
          <w:color w:val="auto"/>
          <w:kern w:val="0"/>
          <w:sz w:val="24"/>
          <w:lang w:bidi="mr-IN"/>
          <w14:ligatures w14:val="none"/>
        </w:rPr>
        <w:t>Mareca penelope</w:t>
      </w:r>
      <w:r>
        <w:rPr>
          <w:rFonts w:ascii="Times New Roman" w:eastAsia="Times New Roman" w:hAnsi="Times New Roman" w:cs="Times New Roman"/>
          <w:color w:val="auto"/>
          <w:kern w:val="0"/>
          <w:sz w:val="24"/>
          <w:lang w:bidi="mr-IN"/>
          <w14:ligatures w14:val="none"/>
        </w:rPr>
        <w:t xml:space="preserve"> and </w:t>
      </w:r>
      <w:r>
        <w:rPr>
          <w:rFonts w:ascii="Times New Roman" w:eastAsia="Times New Roman" w:hAnsi="Times New Roman" w:cs="Times New Roman"/>
          <w:i/>
          <w:iCs/>
          <w:color w:val="auto"/>
          <w:kern w:val="0"/>
          <w:sz w:val="24"/>
          <w:lang w:bidi="mr-IN"/>
          <w14:ligatures w14:val="none"/>
        </w:rPr>
        <w:t>Grus virgo,</w:t>
      </w:r>
      <w:r>
        <w:rPr>
          <w:rFonts w:ascii="Times New Roman" w:eastAsia="Times New Roman" w:hAnsi="Times New Roman" w:cs="Times New Roman"/>
          <w:color w:val="auto"/>
          <w:kern w:val="0"/>
          <w:sz w:val="24"/>
          <w:lang w:bidi="mr-IN"/>
          <w14:ligatures w14:val="none"/>
        </w:rPr>
        <w:t xml:space="preserve"> from Nandur Madhmeshwar Bird Sanctuary. The Nandur Madhmeshwar Bird Sanctuary (NMBS) in Maharashtra has been around for more than 100 years and is now an important place for both local and migratory birds to live. It has many different types of land, including wetlands and marshy land. A 2018 study found 105 bird species in 14 orders and 40 families. </w:t>
      </w:r>
      <w:r w:rsidR="002A4B2A">
        <w:rPr>
          <w:rFonts w:ascii="Times New Roman" w:eastAsia="Times New Roman" w:hAnsi="Times New Roman" w:cs="Times New Roman"/>
          <w:color w:val="auto"/>
          <w:kern w:val="0"/>
          <w:sz w:val="24"/>
          <w:lang w:bidi="mr-IN"/>
          <w14:ligatures w14:val="none"/>
        </w:rPr>
        <w:t>o</w:t>
      </w:r>
      <w:r>
        <w:rPr>
          <w:rFonts w:ascii="Times New Roman" w:eastAsia="Times New Roman" w:hAnsi="Times New Roman" w:cs="Times New Roman"/>
          <w:color w:val="auto"/>
          <w:kern w:val="0"/>
          <w:sz w:val="24"/>
          <w:lang w:bidi="mr-IN"/>
          <w14:ligatures w14:val="none"/>
        </w:rPr>
        <w:t xml:space="preserve">f these, 60.9% were migratory. The sanctuary is largely protected from pollution by the Department of Forest and Wildlife, and visitors are advised to avoid disturbing the birds and their habitat. (Chavan </w:t>
      </w:r>
      <w:r w:rsidRPr="00C62EDC">
        <w:rPr>
          <w:rFonts w:ascii="Times New Roman" w:eastAsia="Times New Roman" w:hAnsi="Times New Roman" w:cs="Times New Roman"/>
          <w:i/>
          <w:iCs/>
          <w:color w:val="auto"/>
          <w:kern w:val="0"/>
          <w:sz w:val="24"/>
          <w:lang w:bidi="mr-IN"/>
          <w14:ligatures w14:val="none"/>
        </w:rPr>
        <w:t>et al.,</w:t>
      </w:r>
      <w:r>
        <w:rPr>
          <w:rFonts w:ascii="Times New Roman" w:eastAsia="Times New Roman" w:hAnsi="Times New Roman" w:cs="Times New Roman"/>
          <w:color w:val="auto"/>
          <w:kern w:val="0"/>
          <w:sz w:val="24"/>
          <w:lang w:bidi="mr-IN"/>
          <w14:ligatures w14:val="none"/>
        </w:rPr>
        <w:t xml:space="preserve"> 2018).</w:t>
      </w:r>
    </w:p>
    <w:p w14:paraId="5EF73E7C" w14:textId="6F5C44C1" w:rsidR="00CC7BD3" w:rsidRDefault="00E84F26" w:rsidP="00D723F2">
      <w:pPr>
        <w:spacing w:after="1" w:line="258" w:lineRule="auto"/>
        <w:ind w:right="10"/>
        <w:jc w:val="both"/>
        <w:rPr>
          <w:rFonts w:ascii="Times New Roman" w:eastAsia="Times New Roman" w:hAnsi="Times New Roman" w:cs="Times New Roman"/>
          <w:b/>
          <w:bCs/>
          <w:szCs w:val="22"/>
        </w:rPr>
      </w:pPr>
      <w:r>
        <w:rPr>
          <w:rFonts w:ascii="Times New Roman" w:eastAsia="Times New Roman" w:hAnsi="Times New Roman" w:cs="Times New Roman"/>
          <w:b/>
          <w:bCs/>
          <w:szCs w:val="22"/>
        </w:rPr>
        <w:t>Table 1. Migratory Bird Species from the Sanctuary Nandur Madhmeshwar bird sanctuary</w:t>
      </w:r>
      <w:r w:rsidR="00715EAE">
        <w:rPr>
          <w:rFonts w:ascii="Times New Roman" w:eastAsia="Times New Roman" w:hAnsi="Times New Roman" w:cs="Times New Roman"/>
          <w:b/>
          <w:bCs/>
          <w:szCs w:val="22"/>
        </w:rPr>
        <w:t xml:space="preserve"> (</w:t>
      </w:r>
      <w:r w:rsidR="002A4B2A">
        <w:rPr>
          <w:rFonts w:ascii="Times New Roman" w:eastAsia="Times New Roman" w:hAnsi="Times New Roman" w:cs="Times New Roman"/>
          <w:color w:val="auto"/>
          <w:kern w:val="0"/>
          <w:sz w:val="24"/>
          <w:lang w:bidi="mr-IN"/>
          <w14:ligatures w14:val="none"/>
        </w:rPr>
        <w:t xml:space="preserve">Grimmett et al.,2011; Ali and Ripley (1987); the International Union for Conservation of Nature (IUCN) </w:t>
      </w:r>
      <w:r w:rsidR="00D723F2">
        <w:rPr>
          <w:rFonts w:ascii="Times New Roman" w:eastAsia="Times New Roman" w:hAnsi="Times New Roman" w:cs="Times New Roman"/>
          <w:color w:val="auto"/>
          <w:kern w:val="0"/>
          <w:sz w:val="24"/>
          <w:lang w:bidi="mr-IN"/>
          <w14:ligatures w14:val="none"/>
        </w:rPr>
        <w:t>and Red</w:t>
      </w:r>
      <w:r w:rsidR="002A4B2A">
        <w:rPr>
          <w:rFonts w:ascii="Times New Roman" w:eastAsia="Times New Roman" w:hAnsi="Times New Roman" w:cs="Times New Roman"/>
          <w:color w:val="auto"/>
          <w:kern w:val="0"/>
          <w:sz w:val="24"/>
          <w:lang w:bidi="mr-IN"/>
          <w14:ligatures w14:val="none"/>
        </w:rPr>
        <w:t xml:space="preserve"> List of Threatened Species (IUCN, 2024).</w:t>
      </w:r>
      <w:commentRangeStart w:id="0"/>
      <w:commentRangeEnd w:id="0"/>
    </w:p>
    <w:p w14:paraId="622217E6" w14:textId="77777777" w:rsidR="00CC7BD3" w:rsidRDefault="00CC7BD3">
      <w:pPr>
        <w:spacing w:after="1" w:line="258" w:lineRule="auto"/>
        <w:ind w:left="10" w:right="10" w:hanging="10"/>
        <w:jc w:val="both"/>
        <w:rPr>
          <w:rFonts w:ascii="Times New Roman" w:eastAsia="Times New Roman" w:hAnsi="Times New Roman" w:cs="Times New Roman"/>
          <w:sz w:val="24"/>
        </w:rPr>
      </w:pPr>
    </w:p>
    <w:tbl>
      <w:tblPr>
        <w:tblStyle w:val="TableGrid"/>
        <w:tblW w:w="6043" w:type="pct"/>
        <w:jc w:val="center"/>
        <w:tblLayout w:type="fixed"/>
        <w:tblLook w:val="04A0" w:firstRow="1" w:lastRow="0" w:firstColumn="1" w:lastColumn="0" w:noHBand="0" w:noVBand="1"/>
      </w:tblPr>
      <w:tblGrid>
        <w:gridCol w:w="511"/>
        <w:gridCol w:w="2180"/>
        <w:gridCol w:w="1842"/>
        <w:gridCol w:w="2124"/>
        <w:gridCol w:w="2124"/>
        <w:gridCol w:w="1557"/>
        <w:gridCol w:w="567"/>
      </w:tblGrid>
      <w:tr w:rsidR="00B45462" w14:paraId="1F6E9817" w14:textId="77777777" w:rsidTr="00B45462">
        <w:trPr>
          <w:jc w:val="center"/>
        </w:trPr>
        <w:tc>
          <w:tcPr>
            <w:tcW w:w="234" w:type="pct"/>
          </w:tcPr>
          <w:p w14:paraId="6D13F07B" w14:textId="77777777" w:rsidR="00B45462" w:rsidRDefault="00B45462" w:rsidP="00B45462">
            <w:pPr>
              <w:spacing w:after="0"/>
              <w:jc w:val="center"/>
              <w:rPr>
                <w:rFonts w:ascii="Times New Roman" w:eastAsia="Times New Roman" w:hAnsi="Times New Roman" w:cs="Times New Roman"/>
                <w:b/>
                <w:bCs/>
                <w:kern w:val="0"/>
                <w:sz w:val="20"/>
                <w:szCs w:val="20"/>
                <w:lang w:bidi="mr-IN"/>
                <w14:ligatures w14:val="none"/>
              </w:rPr>
            </w:pPr>
            <w:r>
              <w:rPr>
                <w:rFonts w:ascii="Times New Roman" w:eastAsia="Times New Roman" w:hAnsi="Times New Roman" w:cs="Times New Roman"/>
                <w:b/>
                <w:bCs/>
                <w:kern w:val="0"/>
                <w:sz w:val="20"/>
                <w:szCs w:val="20"/>
                <w:lang w:bidi="mr-IN"/>
                <w14:ligatures w14:val="none"/>
              </w:rPr>
              <w:t>No</w:t>
            </w:r>
          </w:p>
        </w:tc>
        <w:tc>
          <w:tcPr>
            <w:tcW w:w="999" w:type="pct"/>
          </w:tcPr>
          <w:p w14:paraId="30FD8BDB" w14:textId="77777777" w:rsidR="00B45462" w:rsidRDefault="00B45462" w:rsidP="00B45462">
            <w:pPr>
              <w:spacing w:after="0"/>
              <w:jc w:val="center"/>
              <w:rPr>
                <w:rFonts w:ascii="Times New Roman" w:eastAsia="Times New Roman" w:hAnsi="Times New Roman" w:cs="Times New Roman"/>
                <w:b/>
                <w:bCs/>
                <w:kern w:val="0"/>
                <w:sz w:val="20"/>
                <w:szCs w:val="20"/>
                <w:lang w:bidi="mr-IN"/>
                <w14:ligatures w14:val="none"/>
              </w:rPr>
            </w:pPr>
            <w:r>
              <w:rPr>
                <w:rFonts w:ascii="Times New Roman" w:eastAsia="Times New Roman" w:hAnsi="Times New Roman" w:cs="Times New Roman"/>
                <w:b/>
                <w:bCs/>
                <w:kern w:val="0"/>
                <w:sz w:val="20"/>
                <w:szCs w:val="20"/>
                <w:lang w:bidi="mr-IN"/>
                <w14:ligatures w14:val="none"/>
              </w:rPr>
              <w:t>Scientific Name</w:t>
            </w:r>
          </w:p>
        </w:tc>
        <w:tc>
          <w:tcPr>
            <w:tcW w:w="844" w:type="pct"/>
          </w:tcPr>
          <w:p w14:paraId="09EB1D10" w14:textId="77777777" w:rsidR="00B45462" w:rsidRDefault="00B45462" w:rsidP="00B45462">
            <w:pPr>
              <w:spacing w:after="0"/>
              <w:jc w:val="center"/>
              <w:rPr>
                <w:rFonts w:ascii="Times New Roman" w:eastAsia="Times New Roman" w:hAnsi="Times New Roman" w:cs="Times New Roman"/>
                <w:b/>
                <w:bCs/>
                <w:kern w:val="0"/>
                <w:sz w:val="20"/>
                <w:szCs w:val="20"/>
                <w:lang w:bidi="mr-IN"/>
                <w14:ligatures w14:val="none"/>
              </w:rPr>
            </w:pPr>
            <w:r>
              <w:rPr>
                <w:rFonts w:ascii="Times New Roman" w:eastAsia="Times New Roman" w:hAnsi="Times New Roman" w:cs="Times New Roman"/>
                <w:b/>
                <w:bCs/>
                <w:kern w:val="0"/>
                <w:sz w:val="20"/>
                <w:szCs w:val="20"/>
                <w:lang w:bidi="mr-IN"/>
                <w14:ligatures w14:val="none"/>
              </w:rPr>
              <w:t>Common Name</w:t>
            </w:r>
          </w:p>
        </w:tc>
        <w:tc>
          <w:tcPr>
            <w:tcW w:w="974" w:type="pct"/>
          </w:tcPr>
          <w:p w14:paraId="6110C823" w14:textId="30508C13" w:rsidR="00B45462" w:rsidRDefault="00B45462" w:rsidP="00B45462">
            <w:pPr>
              <w:spacing w:after="0"/>
              <w:jc w:val="center"/>
              <w:rPr>
                <w:rFonts w:ascii="Times New Roman" w:eastAsia="Times New Roman" w:hAnsi="Times New Roman" w:cs="Times New Roman"/>
                <w:b/>
                <w:bCs/>
                <w:kern w:val="0"/>
                <w:sz w:val="20"/>
                <w:szCs w:val="20"/>
                <w:lang w:bidi="mr-IN"/>
                <w14:ligatures w14:val="none"/>
              </w:rPr>
            </w:pPr>
            <w:r>
              <w:rPr>
                <w:rFonts w:ascii="Times New Roman" w:eastAsia="Times New Roman" w:hAnsi="Times New Roman" w:cs="Times New Roman"/>
                <w:b/>
                <w:bCs/>
                <w:kern w:val="0"/>
                <w:sz w:val="20"/>
                <w:szCs w:val="20"/>
                <w:lang w:bidi="mr-IN"/>
                <w14:ligatures w14:val="none"/>
              </w:rPr>
              <w:t>Family</w:t>
            </w:r>
            <w:commentRangeStart w:id="1"/>
            <w:commentRangeEnd w:id="1"/>
          </w:p>
        </w:tc>
        <w:tc>
          <w:tcPr>
            <w:tcW w:w="974" w:type="pct"/>
          </w:tcPr>
          <w:p w14:paraId="1BC6B3C0" w14:textId="69EA6AD1" w:rsidR="00B45462" w:rsidRDefault="00B45462" w:rsidP="00B45462">
            <w:pPr>
              <w:spacing w:after="0"/>
              <w:jc w:val="center"/>
              <w:rPr>
                <w:rFonts w:ascii="Times New Roman" w:eastAsia="Times New Roman" w:hAnsi="Times New Roman" w:cs="Times New Roman"/>
                <w:b/>
                <w:bCs/>
                <w:kern w:val="0"/>
                <w:sz w:val="20"/>
                <w:szCs w:val="20"/>
                <w:lang w:bidi="mr-IN"/>
                <w14:ligatures w14:val="none"/>
              </w:rPr>
            </w:pPr>
            <w:r>
              <w:rPr>
                <w:rFonts w:ascii="Times New Roman" w:eastAsia="Times New Roman" w:hAnsi="Times New Roman" w:cs="Times New Roman"/>
                <w:b/>
                <w:bCs/>
                <w:kern w:val="0"/>
                <w:sz w:val="20"/>
                <w:szCs w:val="20"/>
                <w:lang w:bidi="mr-IN"/>
                <w14:ligatures w14:val="none"/>
              </w:rPr>
              <w:t>Order</w:t>
            </w:r>
          </w:p>
        </w:tc>
        <w:tc>
          <w:tcPr>
            <w:tcW w:w="714" w:type="pct"/>
          </w:tcPr>
          <w:p w14:paraId="2FE6FB80" w14:textId="77777777" w:rsidR="00B45462" w:rsidRDefault="00B45462" w:rsidP="00B45462">
            <w:pPr>
              <w:spacing w:after="0"/>
              <w:jc w:val="center"/>
              <w:rPr>
                <w:rFonts w:ascii="Times New Roman" w:eastAsia="Times New Roman" w:hAnsi="Times New Roman" w:cs="Times New Roman"/>
                <w:b/>
                <w:bCs/>
                <w:kern w:val="0"/>
                <w:sz w:val="20"/>
                <w:szCs w:val="20"/>
                <w:lang w:bidi="mr-IN"/>
                <w14:ligatures w14:val="none"/>
              </w:rPr>
            </w:pPr>
            <w:r>
              <w:rPr>
                <w:rFonts w:ascii="Times New Roman" w:eastAsia="Times New Roman" w:hAnsi="Times New Roman" w:cs="Times New Roman"/>
                <w:b/>
                <w:bCs/>
                <w:kern w:val="0"/>
                <w:sz w:val="20"/>
                <w:szCs w:val="20"/>
                <w:lang w:bidi="mr-IN"/>
                <w14:ligatures w14:val="none"/>
              </w:rPr>
              <w:t>Migration Route</w:t>
            </w:r>
          </w:p>
        </w:tc>
        <w:tc>
          <w:tcPr>
            <w:tcW w:w="260" w:type="pct"/>
          </w:tcPr>
          <w:p w14:paraId="4B4B364A" w14:textId="77777777" w:rsidR="00B45462" w:rsidRDefault="00B45462" w:rsidP="00B45462">
            <w:pPr>
              <w:spacing w:after="0"/>
              <w:jc w:val="center"/>
              <w:rPr>
                <w:rFonts w:ascii="Times New Roman" w:eastAsia="Times New Roman" w:hAnsi="Times New Roman" w:cs="Times New Roman"/>
                <w:b/>
                <w:bCs/>
                <w:kern w:val="0"/>
                <w:sz w:val="20"/>
                <w:szCs w:val="20"/>
                <w:lang w:bidi="mr-IN"/>
                <w14:ligatures w14:val="none"/>
              </w:rPr>
            </w:pPr>
            <w:r>
              <w:rPr>
                <w:rFonts w:ascii="Times New Roman" w:eastAsia="Times New Roman" w:hAnsi="Times New Roman" w:cs="Times New Roman"/>
                <w:b/>
                <w:bCs/>
                <w:kern w:val="0"/>
                <w:sz w:val="20"/>
                <w:szCs w:val="20"/>
                <w:lang w:bidi="mr-IN"/>
                <w14:ligatures w14:val="none"/>
              </w:rPr>
              <w:t>IUCN</w:t>
            </w:r>
          </w:p>
        </w:tc>
      </w:tr>
      <w:tr w:rsidR="00B45462" w14:paraId="7678594F" w14:textId="77777777" w:rsidTr="00B45462">
        <w:trPr>
          <w:jc w:val="center"/>
        </w:trPr>
        <w:tc>
          <w:tcPr>
            <w:tcW w:w="234" w:type="pct"/>
          </w:tcPr>
          <w:p w14:paraId="70CD70B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w:t>
            </w:r>
          </w:p>
        </w:tc>
        <w:tc>
          <w:tcPr>
            <w:tcW w:w="999" w:type="pct"/>
          </w:tcPr>
          <w:p w14:paraId="73FA145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Anser indicus</w:t>
            </w:r>
            <w:r>
              <w:rPr>
                <w:rFonts w:ascii="Times New Roman" w:eastAsia="Times New Roman" w:hAnsi="Times New Roman" w:cs="Times New Roman"/>
                <w:kern w:val="0"/>
                <w:sz w:val="20"/>
                <w:szCs w:val="20"/>
                <w:lang w:bidi="mr-IN"/>
                <w14:ligatures w14:val="none"/>
              </w:rPr>
              <w:t xml:space="preserve"> </w:t>
            </w:r>
          </w:p>
          <w:p w14:paraId="1469E57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(Latham, 1790)</w:t>
            </w:r>
          </w:p>
        </w:tc>
        <w:tc>
          <w:tcPr>
            <w:tcW w:w="844" w:type="pct"/>
          </w:tcPr>
          <w:p w14:paraId="3D94B6B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Bar-headed Goose</w:t>
            </w:r>
          </w:p>
        </w:tc>
        <w:tc>
          <w:tcPr>
            <w:tcW w:w="974" w:type="pct"/>
          </w:tcPr>
          <w:p w14:paraId="76444946" w14:textId="1D44F35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0D322B9A" w14:textId="5BDADC5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436CBC0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3D7617B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30A359C" w14:textId="77777777" w:rsidTr="00B45462">
        <w:trPr>
          <w:jc w:val="center"/>
        </w:trPr>
        <w:tc>
          <w:tcPr>
            <w:tcW w:w="234" w:type="pct"/>
          </w:tcPr>
          <w:p w14:paraId="020734B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lastRenderedPageBreak/>
              <w:t>2</w:t>
            </w:r>
          </w:p>
        </w:tc>
        <w:tc>
          <w:tcPr>
            <w:tcW w:w="999" w:type="pct"/>
          </w:tcPr>
          <w:p w14:paraId="0F45A61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Anser anser</w:t>
            </w:r>
            <w:r>
              <w:rPr>
                <w:rFonts w:ascii="Times New Roman" w:eastAsia="Times New Roman" w:hAnsi="Times New Roman" w:cs="Times New Roman"/>
                <w:kern w:val="0"/>
                <w:sz w:val="20"/>
                <w:szCs w:val="20"/>
                <w:lang w:bidi="mr-IN"/>
                <w14:ligatures w14:val="none"/>
              </w:rPr>
              <w:t xml:space="preserve"> </w:t>
            </w:r>
          </w:p>
          <w:p w14:paraId="697F3F6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(Linnaeus, 1758)</w:t>
            </w:r>
          </w:p>
        </w:tc>
        <w:tc>
          <w:tcPr>
            <w:tcW w:w="844" w:type="pct"/>
          </w:tcPr>
          <w:p w14:paraId="51B03F3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Greylag Goose</w:t>
            </w:r>
          </w:p>
        </w:tc>
        <w:tc>
          <w:tcPr>
            <w:tcW w:w="974" w:type="pct"/>
          </w:tcPr>
          <w:p w14:paraId="2C84299A" w14:textId="793755CB"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717607EE" w14:textId="34BC07C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2473E8B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0DB2E50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BC42CC4" w14:textId="77777777" w:rsidTr="00B45462">
        <w:trPr>
          <w:jc w:val="center"/>
        </w:trPr>
        <w:tc>
          <w:tcPr>
            <w:tcW w:w="234" w:type="pct"/>
          </w:tcPr>
          <w:p w14:paraId="59B76E3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w:t>
            </w:r>
          </w:p>
        </w:tc>
        <w:tc>
          <w:tcPr>
            <w:tcW w:w="999" w:type="pct"/>
          </w:tcPr>
          <w:p w14:paraId="6D0D592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Tadorna ferruginea</w:t>
            </w:r>
            <w:r>
              <w:rPr>
                <w:rFonts w:ascii="Times New Roman" w:eastAsia="Times New Roman" w:hAnsi="Times New Roman" w:cs="Times New Roman"/>
                <w:kern w:val="0"/>
                <w:sz w:val="20"/>
                <w:szCs w:val="20"/>
                <w:lang w:bidi="mr-IN"/>
                <w14:ligatures w14:val="none"/>
              </w:rPr>
              <w:t xml:space="preserve"> (Pallas, 1764)</w:t>
            </w:r>
          </w:p>
        </w:tc>
        <w:tc>
          <w:tcPr>
            <w:tcW w:w="844" w:type="pct"/>
          </w:tcPr>
          <w:p w14:paraId="3422071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Ruddy Shelduck</w:t>
            </w:r>
          </w:p>
        </w:tc>
        <w:tc>
          <w:tcPr>
            <w:tcW w:w="974" w:type="pct"/>
          </w:tcPr>
          <w:p w14:paraId="66FF76C1" w14:textId="5AE3581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18768946" w14:textId="653CC28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52433ED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78CEACB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3A468C58" w14:textId="77777777" w:rsidTr="00B45462">
        <w:trPr>
          <w:jc w:val="center"/>
        </w:trPr>
        <w:tc>
          <w:tcPr>
            <w:tcW w:w="234" w:type="pct"/>
          </w:tcPr>
          <w:p w14:paraId="1FF617A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w:t>
            </w:r>
          </w:p>
        </w:tc>
        <w:tc>
          <w:tcPr>
            <w:tcW w:w="999" w:type="pct"/>
          </w:tcPr>
          <w:p w14:paraId="3EF6EB5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Spatula clypeata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21B02C5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Northern Shoveler</w:t>
            </w:r>
          </w:p>
        </w:tc>
        <w:tc>
          <w:tcPr>
            <w:tcW w:w="974" w:type="pct"/>
          </w:tcPr>
          <w:p w14:paraId="31056587" w14:textId="5EB824A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7EA30D54" w14:textId="717BAF6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3F22B0F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30EAC9A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EA497C4" w14:textId="77777777" w:rsidTr="00B45462">
        <w:trPr>
          <w:jc w:val="center"/>
        </w:trPr>
        <w:tc>
          <w:tcPr>
            <w:tcW w:w="234" w:type="pct"/>
          </w:tcPr>
          <w:p w14:paraId="3F82D7C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w:t>
            </w:r>
          </w:p>
        </w:tc>
        <w:tc>
          <w:tcPr>
            <w:tcW w:w="999" w:type="pct"/>
          </w:tcPr>
          <w:p w14:paraId="199D800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Anas acuta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4A4675D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Northern Pintail</w:t>
            </w:r>
          </w:p>
        </w:tc>
        <w:tc>
          <w:tcPr>
            <w:tcW w:w="974" w:type="pct"/>
          </w:tcPr>
          <w:p w14:paraId="3068DE43" w14:textId="5964006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0C23DABB" w14:textId="3714B4C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294DDA2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Eurasia to India</w:t>
            </w:r>
          </w:p>
        </w:tc>
        <w:tc>
          <w:tcPr>
            <w:tcW w:w="260" w:type="pct"/>
          </w:tcPr>
          <w:p w14:paraId="2AB64C9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192C802A" w14:textId="77777777" w:rsidTr="00B45462">
        <w:trPr>
          <w:jc w:val="center"/>
        </w:trPr>
        <w:tc>
          <w:tcPr>
            <w:tcW w:w="234" w:type="pct"/>
          </w:tcPr>
          <w:p w14:paraId="7B5F176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w:t>
            </w:r>
          </w:p>
        </w:tc>
        <w:tc>
          <w:tcPr>
            <w:tcW w:w="999" w:type="pct"/>
          </w:tcPr>
          <w:p w14:paraId="0A1215D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Mareca penelope</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72DD05A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Eurasian Wigeon</w:t>
            </w:r>
          </w:p>
        </w:tc>
        <w:tc>
          <w:tcPr>
            <w:tcW w:w="974" w:type="pct"/>
          </w:tcPr>
          <w:p w14:paraId="657C3AC8" w14:textId="6C6F428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242F30D0" w14:textId="4223764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0EDF69E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Northern Eurasia to India</w:t>
            </w:r>
          </w:p>
        </w:tc>
        <w:tc>
          <w:tcPr>
            <w:tcW w:w="260" w:type="pct"/>
          </w:tcPr>
          <w:p w14:paraId="2BEF5F6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372CEA43" w14:textId="77777777" w:rsidTr="00B45462">
        <w:trPr>
          <w:jc w:val="center"/>
        </w:trPr>
        <w:tc>
          <w:tcPr>
            <w:tcW w:w="234" w:type="pct"/>
          </w:tcPr>
          <w:p w14:paraId="5B3D7B2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w:t>
            </w:r>
          </w:p>
        </w:tc>
        <w:tc>
          <w:tcPr>
            <w:tcW w:w="999" w:type="pct"/>
          </w:tcPr>
          <w:p w14:paraId="60A9CA2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Anas crecca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CBDFFB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Teal</w:t>
            </w:r>
          </w:p>
        </w:tc>
        <w:tc>
          <w:tcPr>
            <w:tcW w:w="974" w:type="pct"/>
          </w:tcPr>
          <w:p w14:paraId="03718891" w14:textId="0359401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50088B8A" w14:textId="69E7FA1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4AF7CD8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1F95215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26E13DB" w14:textId="77777777" w:rsidTr="00B45462">
        <w:trPr>
          <w:jc w:val="center"/>
        </w:trPr>
        <w:tc>
          <w:tcPr>
            <w:tcW w:w="234" w:type="pct"/>
          </w:tcPr>
          <w:p w14:paraId="5123D62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8</w:t>
            </w:r>
          </w:p>
        </w:tc>
        <w:tc>
          <w:tcPr>
            <w:tcW w:w="999" w:type="pct"/>
          </w:tcPr>
          <w:p w14:paraId="66DB200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Spatula querquedula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7F69B86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Garganey</w:t>
            </w:r>
          </w:p>
        </w:tc>
        <w:tc>
          <w:tcPr>
            <w:tcW w:w="974" w:type="pct"/>
          </w:tcPr>
          <w:p w14:paraId="10BF247B" w14:textId="11FB970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15D39F1C" w14:textId="3590D81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746FA75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7A74159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9C33647" w14:textId="77777777" w:rsidTr="00B45462">
        <w:trPr>
          <w:jc w:val="center"/>
        </w:trPr>
        <w:tc>
          <w:tcPr>
            <w:tcW w:w="234" w:type="pct"/>
          </w:tcPr>
          <w:p w14:paraId="63FCA11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9</w:t>
            </w:r>
          </w:p>
        </w:tc>
        <w:tc>
          <w:tcPr>
            <w:tcW w:w="999" w:type="pct"/>
          </w:tcPr>
          <w:p w14:paraId="6DBC8B6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Anas platyrhynchos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753BDF8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Mallard</w:t>
            </w:r>
          </w:p>
        </w:tc>
        <w:tc>
          <w:tcPr>
            <w:tcW w:w="974" w:type="pct"/>
          </w:tcPr>
          <w:p w14:paraId="353507A3" w14:textId="7BDDD2F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14FB2F6A" w14:textId="0FE73DA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2D9AE8D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Northern Eurasia to India</w:t>
            </w:r>
          </w:p>
        </w:tc>
        <w:tc>
          <w:tcPr>
            <w:tcW w:w="260" w:type="pct"/>
          </w:tcPr>
          <w:p w14:paraId="2AE40C9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6EFF496" w14:textId="77777777" w:rsidTr="00B45462">
        <w:trPr>
          <w:jc w:val="center"/>
        </w:trPr>
        <w:tc>
          <w:tcPr>
            <w:tcW w:w="234" w:type="pct"/>
          </w:tcPr>
          <w:p w14:paraId="2105F13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10</w:t>
            </w:r>
          </w:p>
        </w:tc>
        <w:tc>
          <w:tcPr>
            <w:tcW w:w="999" w:type="pct"/>
          </w:tcPr>
          <w:p w14:paraId="7C03F0B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Aythya ferina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3E36BAF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Pochard</w:t>
            </w:r>
          </w:p>
        </w:tc>
        <w:tc>
          <w:tcPr>
            <w:tcW w:w="974" w:type="pct"/>
          </w:tcPr>
          <w:p w14:paraId="219BA6AE" w14:textId="07F41FE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54AF0313" w14:textId="4E72B52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3298FED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3274D3D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VU</w:t>
            </w:r>
          </w:p>
        </w:tc>
      </w:tr>
      <w:tr w:rsidR="00B45462" w14:paraId="723D0E98" w14:textId="77777777" w:rsidTr="00B45462">
        <w:trPr>
          <w:jc w:val="center"/>
        </w:trPr>
        <w:tc>
          <w:tcPr>
            <w:tcW w:w="234" w:type="pct"/>
          </w:tcPr>
          <w:p w14:paraId="7E8706A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11</w:t>
            </w:r>
          </w:p>
        </w:tc>
        <w:tc>
          <w:tcPr>
            <w:tcW w:w="999" w:type="pct"/>
          </w:tcPr>
          <w:p w14:paraId="1D16ADD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Aythya fuligula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0A1849C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Tufted Duck</w:t>
            </w:r>
          </w:p>
        </w:tc>
        <w:tc>
          <w:tcPr>
            <w:tcW w:w="974" w:type="pct"/>
          </w:tcPr>
          <w:p w14:paraId="62FF579B" w14:textId="3B77F13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60D433DC" w14:textId="6B56261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050C830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4C0B8D6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6426A5C" w14:textId="77777777" w:rsidTr="00B45462">
        <w:trPr>
          <w:jc w:val="center"/>
        </w:trPr>
        <w:tc>
          <w:tcPr>
            <w:tcW w:w="234" w:type="pct"/>
          </w:tcPr>
          <w:p w14:paraId="2B65DD6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12</w:t>
            </w:r>
          </w:p>
        </w:tc>
        <w:tc>
          <w:tcPr>
            <w:tcW w:w="999" w:type="pct"/>
          </w:tcPr>
          <w:p w14:paraId="7DEC49F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Netta rufina</w:t>
            </w:r>
            <w:r>
              <w:rPr>
                <w:rFonts w:ascii="Times New Roman" w:eastAsia="Times New Roman" w:hAnsi="Times New Roman" w:cs="Times New Roman"/>
                <w:kern w:val="0"/>
                <w:sz w:val="20"/>
                <w:szCs w:val="20"/>
                <w:lang w:bidi="mr-IN"/>
                <w14:ligatures w14:val="none"/>
              </w:rPr>
              <w:t xml:space="preserve"> (Pallas, 1773)</w:t>
            </w:r>
          </w:p>
        </w:tc>
        <w:tc>
          <w:tcPr>
            <w:tcW w:w="844" w:type="pct"/>
          </w:tcPr>
          <w:p w14:paraId="6CDF028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Red-crested Pochard</w:t>
            </w:r>
          </w:p>
        </w:tc>
        <w:tc>
          <w:tcPr>
            <w:tcW w:w="974" w:type="pct"/>
          </w:tcPr>
          <w:p w14:paraId="794391D1" w14:textId="036D120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427158C0" w14:textId="78D0B1D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27DDCD0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030EB50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56C35DC" w14:textId="77777777" w:rsidTr="00B45462">
        <w:trPr>
          <w:jc w:val="center"/>
        </w:trPr>
        <w:tc>
          <w:tcPr>
            <w:tcW w:w="234" w:type="pct"/>
          </w:tcPr>
          <w:p w14:paraId="1CF72F7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13</w:t>
            </w:r>
          </w:p>
        </w:tc>
        <w:tc>
          <w:tcPr>
            <w:tcW w:w="999" w:type="pct"/>
          </w:tcPr>
          <w:p w14:paraId="51E4526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Aythya nyroca</w:t>
            </w:r>
            <w:r>
              <w:rPr>
                <w:rFonts w:ascii="Times New Roman" w:eastAsia="Times New Roman" w:hAnsi="Times New Roman" w:cs="Times New Roman"/>
                <w:kern w:val="0"/>
                <w:sz w:val="20"/>
                <w:szCs w:val="20"/>
                <w:lang w:bidi="mr-IN"/>
                <w14:ligatures w14:val="none"/>
              </w:rPr>
              <w:t xml:space="preserve"> (Güldenstädt, 1770)</w:t>
            </w:r>
          </w:p>
        </w:tc>
        <w:tc>
          <w:tcPr>
            <w:tcW w:w="844" w:type="pct"/>
          </w:tcPr>
          <w:p w14:paraId="3F3AFEE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Ferruginous Duck</w:t>
            </w:r>
          </w:p>
        </w:tc>
        <w:tc>
          <w:tcPr>
            <w:tcW w:w="974" w:type="pct"/>
          </w:tcPr>
          <w:p w14:paraId="56295E75" w14:textId="0A59BB5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Anatidae</w:t>
            </w:r>
          </w:p>
        </w:tc>
        <w:tc>
          <w:tcPr>
            <w:tcW w:w="974" w:type="pct"/>
          </w:tcPr>
          <w:p w14:paraId="5551E5EB" w14:textId="303E03E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Anseriformes</w:t>
            </w:r>
          </w:p>
        </w:tc>
        <w:tc>
          <w:tcPr>
            <w:tcW w:w="714" w:type="pct"/>
          </w:tcPr>
          <w:p w14:paraId="6D46799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West Asia to India</w:t>
            </w:r>
          </w:p>
        </w:tc>
        <w:tc>
          <w:tcPr>
            <w:tcW w:w="260" w:type="pct"/>
          </w:tcPr>
          <w:p w14:paraId="43B36D1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142699F4" w14:textId="77777777" w:rsidTr="00B45462">
        <w:trPr>
          <w:jc w:val="center"/>
        </w:trPr>
        <w:tc>
          <w:tcPr>
            <w:tcW w:w="234" w:type="pct"/>
          </w:tcPr>
          <w:p w14:paraId="335B2F7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14</w:t>
            </w:r>
          </w:p>
        </w:tc>
        <w:tc>
          <w:tcPr>
            <w:tcW w:w="999" w:type="pct"/>
          </w:tcPr>
          <w:p w14:paraId="4C3882F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Phoenicopterus roseus</w:t>
            </w:r>
            <w:r>
              <w:rPr>
                <w:rFonts w:ascii="Times New Roman" w:eastAsia="Times New Roman" w:hAnsi="Times New Roman" w:cs="Times New Roman"/>
                <w:kern w:val="0"/>
                <w:sz w:val="20"/>
                <w:szCs w:val="20"/>
                <w:lang w:bidi="mr-IN"/>
                <w14:ligatures w14:val="none"/>
              </w:rPr>
              <w:t xml:space="preserve"> Pallas, 1811</w:t>
            </w:r>
          </w:p>
        </w:tc>
        <w:tc>
          <w:tcPr>
            <w:tcW w:w="844" w:type="pct"/>
          </w:tcPr>
          <w:p w14:paraId="2F05AB1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Greater Flamingo</w:t>
            </w:r>
          </w:p>
        </w:tc>
        <w:tc>
          <w:tcPr>
            <w:tcW w:w="974" w:type="pct"/>
          </w:tcPr>
          <w:p w14:paraId="4C42761D" w14:textId="2F73AFF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Phoenicopteridae</w:t>
            </w:r>
          </w:p>
        </w:tc>
        <w:tc>
          <w:tcPr>
            <w:tcW w:w="974" w:type="pct"/>
          </w:tcPr>
          <w:p w14:paraId="0781EF12" w14:textId="0C1993A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Phoenicopteriformes</w:t>
            </w:r>
          </w:p>
        </w:tc>
        <w:tc>
          <w:tcPr>
            <w:tcW w:w="714" w:type="pct"/>
          </w:tcPr>
          <w:p w14:paraId="5EFBA0B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West Asia to India</w:t>
            </w:r>
          </w:p>
        </w:tc>
        <w:tc>
          <w:tcPr>
            <w:tcW w:w="260" w:type="pct"/>
          </w:tcPr>
          <w:p w14:paraId="7650C87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6A7BA06" w14:textId="77777777" w:rsidTr="00B45462">
        <w:trPr>
          <w:jc w:val="center"/>
        </w:trPr>
        <w:tc>
          <w:tcPr>
            <w:tcW w:w="234" w:type="pct"/>
          </w:tcPr>
          <w:p w14:paraId="27ECE5B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15</w:t>
            </w:r>
          </w:p>
        </w:tc>
        <w:tc>
          <w:tcPr>
            <w:tcW w:w="999" w:type="pct"/>
          </w:tcPr>
          <w:p w14:paraId="46350FD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Phoeniconaias minor</w:t>
            </w:r>
            <w:r>
              <w:rPr>
                <w:rFonts w:ascii="Times New Roman" w:eastAsia="Times New Roman" w:hAnsi="Times New Roman" w:cs="Times New Roman"/>
                <w:kern w:val="0"/>
                <w:sz w:val="20"/>
                <w:szCs w:val="20"/>
                <w:lang w:bidi="mr-IN"/>
                <w14:ligatures w14:val="none"/>
              </w:rPr>
              <w:t xml:space="preserve"> (Geoffroy Saint-Hilaire, 1798)</w:t>
            </w:r>
          </w:p>
        </w:tc>
        <w:tc>
          <w:tcPr>
            <w:tcW w:w="844" w:type="pct"/>
          </w:tcPr>
          <w:p w14:paraId="7CADA90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Lesser Flamingo</w:t>
            </w:r>
          </w:p>
        </w:tc>
        <w:tc>
          <w:tcPr>
            <w:tcW w:w="974" w:type="pct"/>
          </w:tcPr>
          <w:p w14:paraId="77BCF3EF" w14:textId="0431C67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Phoenicopteridae</w:t>
            </w:r>
          </w:p>
        </w:tc>
        <w:tc>
          <w:tcPr>
            <w:tcW w:w="974" w:type="pct"/>
          </w:tcPr>
          <w:p w14:paraId="2D3B8B41" w14:textId="2CBA077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Phoenicopteriformes</w:t>
            </w:r>
          </w:p>
        </w:tc>
        <w:tc>
          <w:tcPr>
            <w:tcW w:w="714" w:type="pct"/>
          </w:tcPr>
          <w:p w14:paraId="7692E60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Africa to India</w:t>
            </w:r>
          </w:p>
        </w:tc>
        <w:tc>
          <w:tcPr>
            <w:tcW w:w="260" w:type="pct"/>
          </w:tcPr>
          <w:p w14:paraId="7C90B61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1375168E" w14:textId="77777777" w:rsidTr="00B45462">
        <w:trPr>
          <w:jc w:val="center"/>
        </w:trPr>
        <w:tc>
          <w:tcPr>
            <w:tcW w:w="234" w:type="pct"/>
          </w:tcPr>
          <w:p w14:paraId="7B984E4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16</w:t>
            </w:r>
          </w:p>
        </w:tc>
        <w:tc>
          <w:tcPr>
            <w:tcW w:w="999" w:type="pct"/>
          </w:tcPr>
          <w:p w14:paraId="1CFFA1F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Platalea leucorodia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15F4F54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Eurasian Spoonbill</w:t>
            </w:r>
          </w:p>
        </w:tc>
        <w:tc>
          <w:tcPr>
            <w:tcW w:w="974" w:type="pct"/>
          </w:tcPr>
          <w:p w14:paraId="09414580" w14:textId="0498484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Threskiornithidae</w:t>
            </w:r>
          </w:p>
        </w:tc>
        <w:tc>
          <w:tcPr>
            <w:tcW w:w="974" w:type="pct"/>
          </w:tcPr>
          <w:p w14:paraId="7172138F" w14:textId="26E70F4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Pelecaniformes</w:t>
            </w:r>
          </w:p>
        </w:tc>
        <w:tc>
          <w:tcPr>
            <w:tcW w:w="714" w:type="pct"/>
          </w:tcPr>
          <w:p w14:paraId="06087E6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0EE572E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76B7C05" w14:textId="77777777" w:rsidTr="00B45462">
        <w:trPr>
          <w:jc w:val="center"/>
        </w:trPr>
        <w:tc>
          <w:tcPr>
            <w:tcW w:w="234" w:type="pct"/>
          </w:tcPr>
          <w:p w14:paraId="0DEEFFE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17</w:t>
            </w:r>
          </w:p>
        </w:tc>
        <w:tc>
          <w:tcPr>
            <w:tcW w:w="999" w:type="pct"/>
          </w:tcPr>
          <w:p w14:paraId="24DB40B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Plegadis falcinellus</w:t>
            </w:r>
            <w:r>
              <w:rPr>
                <w:rFonts w:ascii="Times New Roman" w:eastAsia="Times New Roman" w:hAnsi="Times New Roman" w:cs="Times New Roman"/>
                <w:kern w:val="0"/>
                <w:sz w:val="20"/>
                <w:szCs w:val="20"/>
                <w:lang w:bidi="mr-IN"/>
                <w14:ligatures w14:val="none"/>
              </w:rPr>
              <w:t xml:space="preserve"> (Linnaeus, 1766)</w:t>
            </w:r>
          </w:p>
        </w:tc>
        <w:tc>
          <w:tcPr>
            <w:tcW w:w="844" w:type="pct"/>
          </w:tcPr>
          <w:p w14:paraId="0A4E8E7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Glossy Ibis</w:t>
            </w:r>
          </w:p>
        </w:tc>
        <w:tc>
          <w:tcPr>
            <w:tcW w:w="974" w:type="pct"/>
          </w:tcPr>
          <w:p w14:paraId="1FE757CC" w14:textId="6119C5B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Threskiornithidae</w:t>
            </w:r>
          </w:p>
        </w:tc>
        <w:tc>
          <w:tcPr>
            <w:tcW w:w="974" w:type="pct"/>
          </w:tcPr>
          <w:p w14:paraId="02BD1B5E" w14:textId="2813EFE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Pelecaniformes</w:t>
            </w:r>
          </w:p>
        </w:tc>
        <w:tc>
          <w:tcPr>
            <w:tcW w:w="714" w:type="pct"/>
          </w:tcPr>
          <w:p w14:paraId="57BA114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1836BFD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2E024CD" w14:textId="77777777" w:rsidTr="00B45462">
        <w:trPr>
          <w:jc w:val="center"/>
        </w:trPr>
        <w:tc>
          <w:tcPr>
            <w:tcW w:w="234" w:type="pct"/>
          </w:tcPr>
          <w:p w14:paraId="4181938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18</w:t>
            </w:r>
          </w:p>
        </w:tc>
        <w:tc>
          <w:tcPr>
            <w:tcW w:w="999" w:type="pct"/>
          </w:tcPr>
          <w:p w14:paraId="23054F0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Ciconia ciconia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1DB48C3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White Stork</w:t>
            </w:r>
          </w:p>
        </w:tc>
        <w:tc>
          <w:tcPr>
            <w:tcW w:w="974" w:type="pct"/>
          </w:tcPr>
          <w:p w14:paraId="2939722C" w14:textId="34C2522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Ciconiidae</w:t>
            </w:r>
          </w:p>
        </w:tc>
        <w:tc>
          <w:tcPr>
            <w:tcW w:w="974" w:type="pct"/>
          </w:tcPr>
          <w:p w14:paraId="3274E6D0" w14:textId="091FEFA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Ciconiiformes</w:t>
            </w:r>
          </w:p>
        </w:tc>
        <w:tc>
          <w:tcPr>
            <w:tcW w:w="714" w:type="pct"/>
          </w:tcPr>
          <w:p w14:paraId="078E722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7EBF104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8112509" w14:textId="77777777" w:rsidTr="00B45462">
        <w:trPr>
          <w:jc w:val="center"/>
        </w:trPr>
        <w:tc>
          <w:tcPr>
            <w:tcW w:w="234" w:type="pct"/>
          </w:tcPr>
          <w:p w14:paraId="6BF0782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19</w:t>
            </w:r>
          </w:p>
        </w:tc>
        <w:tc>
          <w:tcPr>
            <w:tcW w:w="999" w:type="pct"/>
          </w:tcPr>
          <w:p w14:paraId="033E6C6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Ciconia nigra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0CD17C1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Black Stork</w:t>
            </w:r>
          </w:p>
        </w:tc>
        <w:tc>
          <w:tcPr>
            <w:tcW w:w="974" w:type="pct"/>
          </w:tcPr>
          <w:p w14:paraId="25CEC74A" w14:textId="1DD73C4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Ciconiidae</w:t>
            </w:r>
          </w:p>
        </w:tc>
        <w:tc>
          <w:tcPr>
            <w:tcW w:w="974" w:type="pct"/>
          </w:tcPr>
          <w:p w14:paraId="5B93566D" w14:textId="1BDDC4A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Ciconiiformes</w:t>
            </w:r>
          </w:p>
        </w:tc>
        <w:tc>
          <w:tcPr>
            <w:tcW w:w="714" w:type="pct"/>
          </w:tcPr>
          <w:p w14:paraId="24DA497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65401FC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77EDC788" w14:textId="77777777" w:rsidTr="00B45462">
        <w:trPr>
          <w:jc w:val="center"/>
        </w:trPr>
        <w:tc>
          <w:tcPr>
            <w:tcW w:w="234" w:type="pct"/>
          </w:tcPr>
          <w:p w14:paraId="74C6A62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20</w:t>
            </w:r>
          </w:p>
        </w:tc>
        <w:tc>
          <w:tcPr>
            <w:tcW w:w="999" w:type="pct"/>
          </w:tcPr>
          <w:p w14:paraId="03E0345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Mycteria leucocephala</w:t>
            </w:r>
            <w:r>
              <w:rPr>
                <w:rFonts w:ascii="Times New Roman" w:eastAsia="Times New Roman" w:hAnsi="Times New Roman" w:cs="Times New Roman"/>
                <w:kern w:val="0"/>
                <w:sz w:val="20"/>
                <w:szCs w:val="20"/>
                <w:lang w:bidi="mr-IN"/>
                <w14:ligatures w14:val="none"/>
              </w:rPr>
              <w:t xml:space="preserve"> (Pennant, 1769)</w:t>
            </w:r>
          </w:p>
        </w:tc>
        <w:tc>
          <w:tcPr>
            <w:tcW w:w="844" w:type="pct"/>
          </w:tcPr>
          <w:p w14:paraId="4B453DF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Painted Stork</w:t>
            </w:r>
          </w:p>
        </w:tc>
        <w:tc>
          <w:tcPr>
            <w:tcW w:w="974" w:type="pct"/>
          </w:tcPr>
          <w:p w14:paraId="4D0B9011" w14:textId="65301E8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Ciconiidae</w:t>
            </w:r>
          </w:p>
        </w:tc>
        <w:tc>
          <w:tcPr>
            <w:tcW w:w="974" w:type="pct"/>
          </w:tcPr>
          <w:p w14:paraId="3A67A57E" w14:textId="08C01C5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Ciconiiformes</w:t>
            </w:r>
          </w:p>
        </w:tc>
        <w:tc>
          <w:tcPr>
            <w:tcW w:w="714" w:type="pct"/>
          </w:tcPr>
          <w:p w14:paraId="26E3D19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Regional migrant</w:t>
            </w:r>
          </w:p>
        </w:tc>
        <w:tc>
          <w:tcPr>
            <w:tcW w:w="260" w:type="pct"/>
          </w:tcPr>
          <w:p w14:paraId="0CECEA8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1270E020" w14:textId="77777777" w:rsidTr="00B45462">
        <w:trPr>
          <w:jc w:val="center"/>
        </w:trPr>
        <w:tc>
          <w:tcPr>
            <w:tcW w:w="234" w:type="pct"/>
          </w:tcPr>
          <w:p w14:paraId="780C96B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21</w:t>
            </w:r>
          </w:p>
        </w:tc>
        <w:tc>
          <w:tcPr>
            <w:tcW w:w="999" w:type="pct"/>
          </w:tcPr>
          <w:p w14:paraId="15FF542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Threskiornis melanocephalus</w:t>
            </w:r>
            <w:r>
              <w:rPr>
                <w:rFonts w:ascii="Times New Roman" w:eastAsia="Times New Roman" w:hAnsi="Times New Roman" w:cs="Times New Roman"/>
                <w:kern w:val="0"/>
                <w:sz w:val="20"/>
                <w:szCs w:val="20"/>
                <w:lang w:bidi="mr-IN"/>
                <w14:ligatures w14:val="none"/>
              </w:rPr>
              <w:t xml:space="preserve"> (Latham, 1790)</w:t>
            </w:r>
          </w:p>
        </w:tc>
        <w:tc>
          <w:tcPr>
            <w:tcW w:w="844" w:type="pct"/>
          </w:tcPr>
          <w:p w14:paraId="7F4D573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Black-headed Ibis</w:t>
            </w:r>
          </w:p>
        </w:tc>
        <w:tc>
          <w:tcPr>
            <w:tcW w:w="974" w:type="pct"/>
          </w:tcPr>
          <w:p w14:paraId="302AA941" w14:textId="0210C7E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Threskiornithidae</w:t>
            </w:r>
          </w:p>
        </w:tc>
        <w:tc>
          <w:tcPr>
            <w:tcW w:w="974" w:type="pct"/>
          </w:tcPr>
          <w:p w14:paraId="55184933" w14:textId="4FA2B5F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Pelecaniformes</w:t>
            </w:r>
          </w:p>
        </w:tc>
        <w:tc>
          <w:tcPr>
            <w:tcW w:w="714" w:type="pct"/>
          </w:tcPr>
          <w:p w14:paraId="3330E80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Regional migrant</w:t>
            </w:r>
          </w:p>
        </w:tc>
        <w:tc>
          <w:tcPr>
            <w:tcW w:w="260" w:type="pct"/>
          </w:tcPr>
          <w:p w14:paraId="7643646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77272924" w14:textId="77777777" w:rsidTr="00B45462">
        <w:trPr>
          <w:jc w:val="center"/>
        </w:trPr>
        <w:tc>
          <w:tcPr>
            <w:tcW w:w="234" w:type="pct"/>
          </w:tcPr>
          <w:p w14:paraId="0F52F16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22</w:t>
            </w:r>
          </w:p>
        </w:tc>
        <w:tc>
          <w:tcPr>
            <w:tcW w:w="999" w:type="pct"/>
          </w:tcPr>
          <w:p w14:paraId="7C031A8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Leptoptilos javanicus</w:t>
            </w:r>
            <w:r>
              <w:rPr>
                <w:rFonts w:ascii="Times New Roman" w:eastAsia="Times New Roman" w:hAnsi="Times New Roman" w:cs="Times New Roman"/>
                <w:kern w:val="0"/>
                <w:sz w:val="20"/>
                <w:szCs w:val="20"/>
                <w:lang w:bidi="mr-IN"/>
                <w14:ligatures w14:val="none"/>
              </w:rPr>
              <w:t xml:space="preserve"> (Horsfield, 1821)</w:t>
            </w:r>
          </w:p>
        </w:tc>
        <w:tc>
          <w:tcPr>
            <w:tcW w:w="844" w:type="pct"/>
          </w:tcPr>
          <w:p w14:paraId="1E1ED79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Lesser Adjutant</w:t>
            </w:r>
          </w:p>
        </w:tc>
        <w:tc>
          <w:tcPr>
            <w:tcW w:w="974" w:type="pct"/>
          </w:tcPr>
          <w:p w14:paraId="348D997A" w14:textId="58D11FF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Ciconiidae</w:t>
            </w:r>
          </w:p>
        </w:tc>
        <w:tc>
          <w:tcPr>
            <w:tcW w:w="974" w:type="pct"/>
          </w:tcPr>
          <w:p w14:paraId="204258A9" w14:textId="6FAC001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Ciconiiformes</w:t>
            </w:r>
          </w:p>
        </w:tc>
        <w:tc>
          <w:tcPr>
            <w:tcW w:w="714" w:type="pct"/>
          </w:tcPr>
          <w:p w14:paraId="1655C72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Regional migrant</w:t>
            </w:r>
          </w:p>
        </w:tc>
        <w:tc>
          <w:tcPr>
            <w:tcW w:w="260" w:type="pct"/>
          </w:tcPr>
          <w:p w14:paraId="73C567A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VU</w:t>
            </w:r>
          </w:p>
        </w:tc>
      </w:tr>
      <w:tr w:rsidR="00B45462" w14:paraId="75DFEC70" w14:textId="77777777" w:rsidTr="00B45462">
        <w:trPr>
          <w:jc w:val="center"/>
        </w:trPr>
        <w:tc>
          <w:tcPr>
            <w:tcW w:w="234" w:type="pct"/>
          </w:tcPr>
          <w:p w14:paraId="34624D6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23</w:t>
            </w:r>
          </w:p>
        </w:tc>
        <w:tc>
          <w:tcPr>
            <w:tcW w:w="999" w:type="pct"/>
          </w:tcPr>
          <w:p w14:paraId="3A41387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Grus grus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732046A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Crane</w:t>
            </w:r>
          </w:p>
        </w:tc>
        <w:tc>
          <w:tcPr>
            <w:tcW w:w="974" w:type="pct"/>
          </w:tcPr>
          <w:p w14:paraId="06FE03AD" w14:textId="69C3172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Gruidae</w:t>
            </w:r>
          </w:p>
        </w:tc>
        <w:tc>
          <w:tcPr>
            <w:tcW w:w="974" w:type="pct"/>
          </w:tcPr>
          <w:p w14:paraId="3844816A" w14:textId="3745ACA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Gruiformes</w:t>
            </w:r>
          </w:p>
        </w:tc>
        <w:tc>
          <w:tcPr>
            <w:tcW w:w="714" w:type="pct"/>
          </w:tcPr>
          <w:p w14:paraId="37424AF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0542FC9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C337A1A" w14:textId="77777777" w:rsidTr="00B45462">
        <w:trPr>
          <w:jc w:val="center"/>
        </w:trPr>
        <w:tc>
          <w:tcPr>
            <w:tcW w:w="234" w:type="pct"/>
          </w:tcPr>
          <w:p w14:paraId="2A7E738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24</w:t>
            </w:r>
          </w:p>
        </w:tc>
        <w:tc>
          <w:tcPr>
            <w:tcW w:w="999" w:type="pct"/>
          </w:tcPr>
          <w:p w14:paraId="50220E9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Anthropoides virgo</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4596212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Demoiselle Crane</w:t>
            </w:r>
          </w:p>
        </w:tc>
        <w:tc>
          <w:tcPr>
            <w:tcW w:w="974" w:type="pct"/>
          </w:tcPr>
          <w:p w14:paraId="76B0FB03" w14:textId="7C5CF3C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Gruidae</w:t>
            </w:r>
          </w:p>
        </w:tc>
        <w:tc>
          <w:tcPr>
            <w:tcW w:w="974" w:type="pct"/>
          </w:tcPr>
          <w:p w14:paraId="2B81AEE7" w14:textId="59DFB85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Gruiformes</w:t>
            </w:r>
          </w:p>
        </w:tc>
        <w:tc>
          <w:tcPr>
            <w:tcW w:w="714" w:type="pct"/>
          </w:tcPr>
          <w:p w14:paraId="3F00A12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1633619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768DE075" w14:textId="77777777" w:rsidTr="00B45462">
        <w:trPr>
          <w:jc w:val="center"/>
        </w:trPr>
        <w:tc>
          <w:tcPr>
            <w:tcW w:w="234" w:type="pct"/>
          </w:tcPr>
          <w:p w14:paraId="6DE023A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25</w:t>
            </w:r>
          </w:p>
        </w:tc>
        <w:tc>
          <w:tcPr>
            <w:tcW w:w="999" w:type="pct"/>
          </w:tcPr>
          <w:p w14:paraId="4AC42F8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Himantopus himantopus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35F5B7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Black-winged Stilt</w:t>
            </w:r>
          </w:p>
        </w:tc>
        <w:tc>
          <w:tcPr>
            <w:tcW w:w="974" w:type="pct"/>
          </w:tcPr>
          <w:p w14:paraId="0A5A0B23" w14:textId="1501491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Recurvirostridae</w:t>
            </w:r>
          </w:p>
        </w:tc>
        <w:tc>
          <w:tcPr>
            <w:tcW w:w="974" w:type="pct"/>
          </w:tcPr>
          <w:p w14:paraId="5C453B93" w14:textId="7E9A8E8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3845E9D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6D29C59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B3706A2" w14:textId="77777777" w:rsidTr="00B45462">
        <w:trPr>
          <w:jc w:val="center"/>
        </w:trPr>
        <w:tc>
          <w:tcPr>
            <w:tcW w:w="234" w:type="pct"/>
          </w:tcPr>
          <w:p w14:paraId="3BE8E81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26</w:t>
            </w:r>
          </w:p>
        </w:tc>
        <w:tc>
          <w:tcPr>
            <w:tcW w:w="999" w:type="pct"/>
          </w:tcPr>
          <w:p w14:paraId="711D3A8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Recurvirostra avosetta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095B74B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Pied Avocet</w:t>
            </w:r>
          </w:p>
        </w:tc>
        <w:tc>
          <w:tcPr>
            <w:tcW w:w="974" w:type="pct"/>
          </w:tcPr>
          <w:p w14:paraId="6D64934B" w14:textId="6D5D3CD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Recurvirostridae</w:t>
            </w:r>
          </w:p>
        </w:tc>
        <w:tc>
          <w:tcPr>
            <w:tcW w:w="974" w:type="pct"/>
          </w:tcPr>
          <w:p w14:paraId="149A178F" w14:textId="3B6A059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1EE1E47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5B06B41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5F80052" w14:textId="77777777" w:rsidTr="00B45462">
        <w:trPr>
          <w:jc w:val="center"/>
        </w:trPr>
        <w:tc>
          <w:tcPr>
            <w:tcW w:w="234" w:type="pct"/>
          </w:tcPr>
          <w:p w14:paraId="7906447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27</w:t>
            </w:r>
          </w:p>
        </w:tc>
        <w:tc>
          <w:tcPr>
            <w:tcW w:w="999" w:type="pct"/>
          </w:tcPr>
          <w:p w14:paraId="007EBF9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Vanellus gregarius</w:t>
            </w:r>
            <w:r>
              <w:rPr>
                <w:rFonts w:ascii="Times New Roman" w:eastAsia="Times New Roman" w:hAnsi="Times New Roman" w:cs="Times New Roman"/>
                <w:kern w:val="0"/>
                <w:sz w:val="20"/>
                <w:szCs w:val="20"/>
                <w:lang w:bidi="mr-IN"/>
                <w14:ligatures w14:val="none"/>
              </w:rPr>
              <w:t xml:space="preserve"> (Pallas, 1771)</w:t>
            </w:r>
          </w:p>
        </w:tc>
        <w:tc>
          <w:tcPr>
            <w:tcW w:w="844" w:type="pct"/>
          </w:tcPr>
          <w:p w14:paraId="1987C1D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Sociable Lapwing</w:t>
            </w:r>
          </w:p>
        </w:tc>
        <w:tc>
          <w:tcPr>
            <w:tcW w:w="974" w:type="pct"/>
          </w:tcPr>
          <w:p w14:paraId="5C2570C8" w14:textId="2CF3BCE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Charadriidae</w:t>
            </w:r>
          </w:p>
        </w:tc>
        <w:tc>
          <w:tcPr>
            <w:tcW w:w="974" w:type="pct"/>
          </w:tcPr>
          <w:p w14:paraId="0825313A" w14:textId="46739B9B"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09491C2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54C99F7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CR</w:t>
            </w:r>
          </w:p>
        </w:tc>
      </w:tr>
      <w:tr w:rsidR="00B45462" w14:paraId="64910A75" w14:textId="77777777" w:rsidTr="00B45462">
        <w:trPr>
          <w:jc w:val="center"/>
        </w:trPr>
        <w:tc>
          <w:tcPr>
            <w:tcW w:w="234" w:type="pct"/>
          </w:tcPr>
          <w:p w14:paraId="263128A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lastRenderedPageBreak/>
              <w:t>28</w:t>
            </w:r>
          </w:p>
        </w:tc>
        <w:tc>
          <w:tcPr>
            <w:tcW w:w="999" w:type="pct"/>
          </w:tcPr>
          <w:p w14:paraId="46F1407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Pluvialis fulva</w:t>
            </w:r>
            <w:r>
              <w:rPr>
                <w:rFonts w:ascii="Times New Roman" w:eastAsia="Times New Roman" w:hAnsi="Times New Roman" w:cs="Times New Roman"/>
                <w:kern w:val="0"/>
                <w:sz w:val="20"/>
                <w:szCs w:val="20"/>
                <w:lang w:bidi="mr-IN"/>
                <w14:ligatures w14:val="none"/>
              </w:rPr>
              <w:t xml:space="preserve"> (Gmelin, 1789)</w:t>
            </w:r>
          </w:p>
        </w:tc>
        <w:tc>
          <w:tcPr>
            <w:tcW w:w="844" w:type="pct"/>
          </w:tcPr>
          <w:p w14:paraId="304419F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Pacific Golden Plover</w:t>
            </w:r>
          </w:p>
        </w:tc>
        <w:tc>
          <w:tcPr>
            <w:tcW w:w="974" w:type="pct"/>
          </w:tcPr>
          <w:p w14:paraId="66CBBBCF" w14:textId="1DA2B7C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Charadriidae</w:t>
            </w:r>
          </w:p>
        </w:tc>
        <w:tc>
          <w:tcPr>
            <w:tcW w:w="974" w:type="pct"/>
          </w:tcPr>
          <w:p w14:paraId="3FA4B355" w14:textId="2364A2F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A35AFC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58A59D5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87F59DE" w14:textId="77777777" w:rsidTr="00B45462">
        <w:trPr>
          <w:jc w:val="center"/>
        </w:trPr>
        <w:tc>
          <w:tcPr>
            <w:tcW w:w="234" w:type="pct"/>
          </w:tcPr>
          <w:p w14:paraId="2B4B292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29</w:t>
            </w:r>
          </w:p>
        </w:tc>
        <w:tc>
          <w:tcPr>
            <w:tcW w:w="999" w:type="pct"/>
          </w:tcPr>
          <w:p w14:paraId="7D75D62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Charadrius hiaticula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2CA5064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Ringed Plover</w:t>
            </w:r>
          </w:p>
        </w:tc>
        <w:tc>
          <w:tcPr>
            <w:tcW w:w="974" w:type="pct"/>
          </w:tcPr>
          <w:p w14:paraId="23D7A7E1" w14:textId="0670CFD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Charadriidae</w:t>
            </w:r>
          </w:p>
        </w:tc>
        <w:tc>
          <w:tcPr>
            <w:tcW w:w="974" w:type="pct"/>
          </w:tcPr>
          <w:p w14:paraId="51EEE4E0" w14:textId="30F0E03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30F1ED8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4C3280A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D1CD58F" w14:textId="77777777" w:rsidTr="00B45462">
        <w:trPr>
          <w:jc w:val="center"/>
        </w:trPr>
        <w:tc>
          <w:tcPr>
            <w:tcW w:w="234" w:type="pct"/>
          </w:tcPr>
          <w:p w14:paraId="58A77E8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30</w:t>
            </w:r>
          </w:p>
        </w:tc>
        <w:tc>
          <w:tcPr>
            <w:tcW w:w="999" w:type="pct"/>
          </w:tcPr>
          <w:p w14:paraId="2CACE11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Charadrius alexandrinus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7F4350F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Kentish Plover</w:t>
            </w:r>
          </w:p>
        </w:tc>
        <w:tc>
          <w:tcPr>
            <w:tcW w:w="974" w:type="pct"/>
          </w:tcPr>
          <w:p w14:paraId="57873311" w14:textId="30E24BB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Charadriidae</w:t>
            </w:r>
          </w:p>
        </w:tc>
        <w:tc>
          <w:tcPr>
            <w:tcW w:w="974" w:type="pct"/>
          </w:tcPr>
          <w:p w14:paraId="548532D9" w14:textId="2350382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37E2F6D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1924A00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19C3E0F2" w14:textId="77777777" w:rsidTr="00B45462">
        <w:trPr>
          <w:jc w:val="center"/>
        </w:trPr>
        <w:tc>
          <w:tcPr>
            <w:tcW w:w="234" w:type="pct"/>
          </w:tcPr>
          <w:p w14:paraId="4639A9B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31</w:t>
            </w:r>
          </w:p>
        </w:tc>
        <w:tc>
          <w:tcPr>
            <w:tcW w:w="999" w:type="pct"/>
          </w:tcPr>
          <w:p w14:paraId="2D2F9D8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Charadrius mongolus</w:t>
            </w:r>
            <w:r>
              <w:rPr>
                <w:rFonts w:ascii="Times New Roman" w:eastAsia="Times New Roman" w:hAnsi="Times New Roman" w:cs="Times New Roman"/>
                <w:kern w:val="0"/>
                <w:sz w:val="20"/>
                <w:szCs w:val="20"/>
                <w:lang w:bidi="mr-IN"/>
                <w14:ligatures w14:val="none"/>
              </w:rPr>
              <w:t xml:space="preserve"> Pallas, 1776</w:t>
            </w:r>
          </w:p>
        </w:tc>
        <w:tc>
          <w:tcPr>
            <w:tcW w:w="844" w:type="pct"/>
          </w:tcPr>
          <w:p w14:paraId="16BA2C2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Lesser Sand Plover</w:t>
            </w:r>
          </w:p>
        </w:tc>
        <w:tc>
          <w:tcPr>
            <w:tcW w:w="974" w:type="pct"/>
          </w:tcPr>
          <w:p w14:paraId="51778E87" w14:textId="747E7DF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Charadriidae</w:t>
            </w:r>
          </w:p>
        </w:tc>
        <w:tc>
          <w:tcPr>
            <w:tcW w:w="974" w:type="pct"/>
          </w:tcPr>
          <w:p w14:paraId="7F3D19FA" w14:textId="78BEF98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20C8B2F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4E8685B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A540B4A" w14:textId="77777777" w:rsidTr="00B45462">
        <w:trPr>
          <w:jc w:val="center"/>
        </w:trPr>
        <w:tc>
          <w:tcPr>
            <w:tcW w:w="234" w:type="pct"/>
          </w:tcPr>
          <w:p w14:paraId="0A99713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32</w:t>
            </w:r>
          </w:p>
        </w:tc>
        <w:tc>
          <w:tcPr>
            <w:tcW w:w="999" w:type="pct"/>
          </w:tcPr>
          <w:p w14:paraId="3B9A1C6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Calidris minuta</w:t>
            </w:r>
            <w:r>
              <w:rPr>
                <w:rFonts w:ascii="Times New Roman" w:eastAsia="Times New Roman" w:hAnsi="Times New Roman" w:cs="Times New Roman"/>
                <w:kern w:val="0"/>
                <w:sz w:val="20"/>
                <w:szCs w:val="20"/>
                <w:lang w:bidi="mr-IN"/>
                <w14:ligatures w14:val="none"/>
              </w:rPr>
              <w:t xml:space="preserve"> (Leisler, 1812)</w:t>
            </w:r>
          </w:p>
        </w:tc>
        <w:tc>
          <w:tcPr>
            <w:tcW w:w="844" w:type="pct"/>
          </w:tcPr>
          <w:p w14:paraId="223FB2A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Little Stint</w:t>
            </w:r>
          </w:p>
        </w:tc>
        <w:tc>
          <w:tcPr>
            <w:tcW w:w="974" w:type="pct"/>
          </w:tcPr>
          <w:p w14:paraId="0C2A2E6A" w14:textId="33B2930B"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00B62683" w14:textId="72A3ACD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2547774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41B8D1C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8EF23EC" w14:textId="77777777" w:rsidTr="00B45462">
        <w:trPr>
          <w:jc w:val="center"/>
        </w:trPr>
        <w:tc>
          <w:tcPr>
            <w:tcW w:w="234" w:type="pct"/>
          </w:tcPr>
          <w:p w14:paraId="354213D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33</w:t>
            </w:r>
          </w:p>
        </w:tc>
        <w:tc>
          <w:tcPr>
            <w:tcW w:w="999" w:type="pct"/>
          </w:tcPr>
          <w:p w14:paraId="42FFDF8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Calidris temminckii</w:t>
            </w:r>
            <w:r>
              <w:rPr>
                <w:rFonts w:ascii="Times New Roman" w:eastAsia="Times New Roman" w:hAnsi="Times New Roman" w:cs="Times New Roman"/>
                <w:kern w:val="0"/>
                <w:sz w:val="20"/>
                <w:szCs w:val="20"/>
                <w:lang w:bidi="mr-IN"/>
                <w14:ligatures w14:val="none"/>
              </w:rPr>
              <w:t xml:space="preserve"> (Leisler, 1812)</w:t>
            </w:r>
          </w:p>
        </w:tc>
        <w:tc>
          <w:tcPr>
            <w:tcW w:w="844" w:type="pct"/>
          </w:tcPr>
          <w:p w14:paraId="6D2FB96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Temminck’s Stint</w:t>
            </w:r>
          </w:p>
        </w:tc>
        <w:tc>
          <w:tcPr>
            <w:tcW w:w="974" w:type="pct"/>
          </w:tcPr>
          <w:p w14:paraId="36E64749" w14:textId="64BFD6A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5AE973F2" w14:textId="4943537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0C077E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02C55F8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FED1D1E" w14:textId="77777777" w:rsidTr="00B45462">
        <w:trPr>
          <w:jc w:val="center"/>
        </w:trPr>
        <w:tc>
          <w:tcPr>
            <w:tcW w:w="234" w:type="pct"/>
          </w:tcPr>
          <w:p w14:paraId="3941F91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34</w:t>
            </w:r>
          </w:p>
        </w:tc>
        <w:tc>
          <w:tcPr>
            <w:tcW w:w="999" w:type="pct"/>
          </w:tcPr>
          <w:p w14:paraId="32FCD3F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Calidris ferruginea</w:t>
            </w:r>
            <w:r>
              <w:rPr>
                <w:rFonts w:ascii="Times New Roman" w:eastAsia="Times New Roman" w:hAnsi="Times New Roman" w:cs="Times New Roman"/>
                <w:kern w:val="0"/>
                <w:sz w:val="20"/>
                <w:szCs w:val="20"/>
                <w:lang w:bidi="mr-IN"/>
                <w14:ligatures w14:val="none"/>
              </w:rPr>
              <w:t xml:space="preserve"> (Pontoppidan, 1763)</w:t>
            </w:r>
          </w:p>
        </w:tc>
        <w:tc>
          <w:tcPr>
            <w:tcW w:w="844" w:type="pct"/>
          </w:tcPr>
          <w:p w14:paraId="285CC64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Curlew Sandpiper</w:t>
            </w:r>
          </w:p>
        </w:tc>
        <w:tc>
          <w:tcPr>
            <w:tcW w:w="974" w:type="pct"/>
          </w:tcPr>
          <w:p w14:paraId="125DEBCD" w14:textId="2E9A8D5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0A2F954C" w14:textId="3B499EC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052A44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0D75168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6B050BAD" w14:textId="77777777" w:rsidTr="00B45462">
        <w:trPr>
          <w:jc w:val="center"/>
        </w:trPr>
        <w:tc>
          <w:tcPr>
            <w:tcW w:w="234" w:type="pct"/>
          </w:tcPr>
          <w:p w14:paraId="2682E1F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35</w:t>
            </w:r>
          </w:p>
        </w:tc>
        <w:tc>
          <w:tcPr>
            <w:tcW w:w="999" w:type="pct"/>
          </w:tcPr>
          <w:p w14:paraId="062380F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Calidris alpina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1B1690F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Dunlin</w:t>
            </w:r>
          </w:p>
        </w:tc>
        <w:tc>
          <w:tcPr>
            <w:tcW w:w="974" w:type="pct"/>
          </w:tcPr>
          <w:p w14:paraId="05B07FF3" w14:textId="7A2D708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4BC33CE6" w14:textId="382BDC5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66F685B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1A73E42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27DF386" w14:textId="77777777" w:rsidTr="00B45462">
        <w:trPr>
          <w:jc w:val="center"/>
        </w:trPr>
        <w:tc>
          <w:tcPr>
            <w:tcW w:w="234" w:type="pct"/>
          </w:tcPr>
          <w:p w14:paraId="3B9DE5A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36</w:t>
            </w:r>
          </w:p>
        </w:tc>
        <w:tc>
          <w:tcPr>
            <w:tcW w:w="999" w:type="pct"/>
          </w:tcPr>
          <w:p w14:paraId="33812B8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Calidris tenuirostris</w:t>
            </w:r>
            <w:r>
              <w:rPr>
                <w:rFonts w:ascii="Times New Roman" w:eastAsia="Times New Roman" w:hAnsi="Times New Roman" w:cs="Times New Roman"/>
                <w:kern w:val="0"/>
                <w:sz w:val="20"/>
                <w:szCs w:val="20"/>
                <w:lang w:bidi="mr-IN"/>
                <w14:ligatures w14:val="none"/>
              </w:rPr>
              <w:t xml:space="preserve"> (Horsfield, 1821)</w:t>
            </w:r>
          </w:p>
        </w:tc>
        <w:tc>
          <w:tcPr>
            <w:tcW w:w="844" w:type="pct"/>
          </w:tcPr>
          <w:p w14:paraId="7D70131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Great Knot</w:t>
            </w:r>
          </w:p>
        </w:tc>
        <w:tc>
          <w:tcPr>
            <w:tcW w:w="974" w:type="pct"/>
          </w:tcPr>
          <w:p w14:paraId="4D07B963" w14:textId="3C4241F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4F9A3266" w14:textId="5F29434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490F609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6DF9C81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EN</w:t>
            </w:r>
          </w:p>
        </w:tc>
      </w:tr>
      <w:tr w:rsidR="00B45462" w14:paraId="138E8D48" w14:textId="77777777" w:rsidTr="00B45462">
        <w:trPr>
          <w:jc w:val="center"/>
        </w:trPr>
        <w:tc>
          <w:tcPr>
            <w:tcW w:w="234" w:type="pct"/>
          </w:tcPr>
          <w:p w14:paraId="54F4152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37</w:t>
            </w:r>
          </w:p>
        </w:tc>
        <w:tc>
          <w:tcPr>
            <w:tcW w:w="999" w:type="pct"/>
          </w:tcPr>
          <w:p w14:paraId="32DC38D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Gallinago gallinago</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457E128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Snipe</w:t>
            </w:r>
          </w:p>
        </w:tc>
        <w:tc>
          <w:tcPr>
            <w:tcW w:w="974" w:type="pct"/>
          </w:tcPr>
          <w:p w14:paraId="47C7EE43" w14:textId="54EA25B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1099D79B" w14:textId="3C5FF1B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394458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7A3D0FA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D1C693C" w14:textId="77777777" w:rsidTr="00B45462">
        <w:trPr>
          <w:jc w:val="center"/>
        </w:trPr>
        <w:tc>
          <w:tcPr>
            <w:tcW w:w="234" w:type="pct"/>
          </w:tcPr>
          <w:p w14:paraId="5ECEB05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38</w:t>
            </w:r>
          </w:p>
        </w:tc>
        <w:tc>
          <w:tcPr>
            <w:tcW w:w="999" w:type="pct"/>
          </w:tcPr>
          <w:p w14:paraId="3A4FC16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Lymnocryptes minimus</w:t>
            </w:r>
            <w:r>
              <w:rPr>
                <w:rFonts w:ascii="Times New Roman" w:eastAsia="Times New Roman" w:hAnsi="Times New Roman" w:cs="Times New Roman"/>
                <w:kern w:val="0"/>
                <w:sz w:val="20"/>
                <w:szCs w:val="20"/>
                <w:lang w:bidi="mr-IN"/>
                <w14:ligatures w14:val="none"/>
              </w:rPr>
              <w:t xml:space="preserve"> (Brünnich, 1764)</w:t>
            </w:r>
          </w:p>
        </w:tc>
        <w:tc>
          <w:tcPr>
            <w:tcW w:w="844" w:type="pct"/>
          </w:tcPr>
          <w:p w14:paraId="20BACD4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Jack Snipe</w:t>
            </w:r>
          </w:p>
        </w:tc>
        <w:tc>
          <w:tcPr>
            <w:tcW w:w="974" w:type="pct"/>
          </w:tcPr>
          <w:p w14:paraId="63DD867F" w14:textId="35B55D5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39610BBC" w14:textId="5C0C6DC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73680CD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79C1711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13AD287" w14:textId="77777777" w:rsidTr="00B45462">
        <w:trPr>
          <w:jc w:val="center"/>
        </w:trPr>
        <w:tc>
          <w:tcPr>
            <w:tcW w:w="234" w:type="pct"/>
          </w:tcPr>
          <w:p w14:paraId="15FDC93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39</w:t>
            </w:r>
          </w:p>
        </w:tc>
        <w:tc>
          <w:tcPr>
            <w:tcW w:w="999" w:type="pct"/>
          </w:tcPr>
          <w:p w14:paraId="441DE39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Tringa nebularia</w:t>
            </w:r>
            <w:r>
              <w:rPr>
                <w:rFonts w:ascii="Times New Roman" w:eastAsia="Times New Roman" w:hAnsi="Times New Roman" w:cs="Times New Roman"/>
                <w:kern w:val="0"/>
                <w:sz w:val="20"/>
                <w:szCs w:val="20"/>
                <w:lang w:bidi="mr-IN"/>
                <w14:ligatures w14:val="none"/>
              </w:rPr>
              <w:t xml:space="preserve"> (Gunnerus, 1767)</w:t>
            </w:r>
          </w:p>
        </w:tc>
        <w:tc>
          <w:tcPr>
            <w:tcW w:w="844" w:type="pct"/>
          </w:tcPr>
          <w:p w14:paraId="49B17ED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Greenshank</w:t>
            </w:r>
          </w:p>
        </w:tc>
        <w:tc>
          <w:tcPr>
            <w:tcW w:w="974" w:type="pct"/>
          </w:tcPr>
          <w:p w14:paraId="24E303A0" w14:textId="09CA51C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395C97B0" w14:textId="447DB05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6C9421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01F93A3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5F83EA6" w14:textId="77777777" w:rsidTr="00B45462">
        <w:trPr>
          <w:jc w:val="center"/>
        </w:trPr>
        <w:tc>
          <w:tcPr>
            <w:tcW w:w="234" w:type="pct"/>
          </w:tcPr>
          <w:p w14:paraId="58AB65A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40</w:t>
            </w:r>
          </w:p>
        </w:tc>
        <w:tc>
          <w:tcPr>
            <w:tcW w:w="999" w:type="pct"/>
          </w:tcPr>
          <w:p w14:paraId="4266A12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Tringa erythropus</w:t>
            </w:r>
            <w:r>
              <w:rPr>
                <w:rFonts w:ascii="Times New Roman" w:eastAsia="Times New Roman" w:hAnsi="Times New Roman" w:cs="Times New Roman"/>
                <w:kern w:val="0"/>
                <w:sz w:val="20"/>
                <w:szCs w:val="20"/>
                <w:lang w:bidi="mr-IN"/>
                <w14:ligatures w14:val="none"/>
              </w:rPr>
              <w:t xml:space="preserve"> (Pallas, 1764)</w:t>
            </w:r>
          </w:p>
        </w:tc>
        <w:tc>
          <w:tcPr>
            <w:tcW w:w="844" w:type="pct"/>
          </w:tcPr>
          <w:p w14:paraId="764098C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Spotted Redshank</w:t>
            </w:r>
          </w:p>
        </w:tc>
        <w:tc>
          <w:tcPr>
            <w:tcW w:w="974" w:type="pct"/>
          </w:tcPr>
          <w:p w14:paraId="38F1B314" w14:textId="31B03F9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2731D4B3" w14:textId="340EDAE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14256FF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7B45206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E2E8F1F" w14:textId="77777777" w:rsidTr="00B45462">
        <w:trPr>
          <w:jc w:val="center"/>
        </w:trPr>
        <w:tc>
          <w:tcPr>
            <w:tcW w:w="234" w:type="pct"/>
          </w:tcPr>
          <w:p w14:paraId="3F88214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41</w:t>
            </w:r>
          </w:p>
        </w:tc>
        <w:tc>
          <w:tcPr>
            <w:tcW w:w="999" w:type="pct"/>
          </w:tcPr>
          <w:p w14:paraId="6471526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Tringa totanus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A72CFF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Redshank</w:t>
            </w:r>
          </w:p>
        </w:tc>
        <w:tc>
          <w:tcPr>
            <w:tcW w:w="974" w:type="pct"/>
          </w:tcPr>
          <w:p w14:paraId="7DD2BF07" w14:textId="51839CA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51A150C8" w14:textId="2B6FDF3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372CD5C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4E131C3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07E1B7E" w14:textId="77777777" w:rsidTr="00B45462">
        <w:trPr>
          <w:jc w:val="center"/>
        </w:trPr>
        <w:tc>
          <w:tcPr>
            <w:tcW w:w="234" w:type="pct"/>
          </w:tcPr>
          <w:p w14:paraId="6B357EF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42</w:t>
            </w:r>
          </w:p>
        </w:tc>
        <w:tc>
          <w:tcPr>
            <w:tcW w:w="999" w:type="pct"/>
          </w:tcPr>
          <w:p w14:paraId="7E558AD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Tringa stagnatilis</w:t>
            </w:r>
            <w:r>
              <w:rPr>
                <w:rFonts w:ascii="Times New Roman" w:eastAsia="Times New Roman" w:hAnsi="Times New Roman" w:cs="Times New Roman"/>
                <w:kern w:val="0"/>
                <w:sz w:val="20"/>
                <w:szCs w:val="20"/>
                <w:lang w:bidi="mr-IN"/>
                <w14:ligatures w14:val="none"/>
              </w:rPr>
              <w:t xml:space="preserve"> (Bechstein, 1803)</w:t>
            </w:r>
          </w:p>
        </w:tc>
        <w:tc>
          <w:tcPr>
            <w:tcW w:w="844" w:type="pct"/>
          </w:tcPr>
          <w:p w14:paraId="32BD7AA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Marsh Sandpiper</w:t>
            </w:r>
          </w:p>
        </w:tc>
        <w:tc>
          <w:tcPr>
            <w:tcW w:w="974" w:type="pct"/>
          </w:tcPr>
          <w:p w14:paraId="691EF1C4" w14:textId="411E947B"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2A1668CD" w14:textId="18F77A6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1EE1AD4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52C1664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CE0A102" w14:textId="77777777" w:rsidTr="00B45462">
        <w:trPr>
          <w:jc w:val="center"/>
        </w:trPr>
        <w:tc>
          <w:tcPr>
            <w:tcW w:w="234" w:type="pct"/>
          </w:tcPr>
          <w:p w14:paraId="60F19F3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43</w:t>
            </w:r>
          </w:p>
        </w:tc>
        <w:tc>
          <w:tcPr>
            <w:tcW w:w="999" w:type="pct"/>
          </w:tcPr>
          <w:p w14:paraId="3075F72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Tringa glareola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38970B1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Wood Sandpiper</w:t>
            </w:r>
          </w:p>
        </w:tc>
        <w:tc>
          <w:tcPr>
            <w:tcW w:w="974" w:type="pct"/>
          </w:tcPr>
          <w:p w14:paraId="73578903" w14:textId="4D33014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1590C06E" w14:textId="632DE92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854739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3AE48C2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1D2F8C3" w14:textId="77777777" w:rsidTr="00B45462">
        <w:trPr>
          <w:jc w:val="center"/>
        </w:trPr>
        <w:tc>
          <w:tcPr>
            <w:tcW w:w="234" w:type="pct"/>
          </w:tcPr>
          <w:p w14:paraId="008DAD7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44</w:t>
            </w:r>
          </w:p>
        </w:tc>
        <w:tc>
          <w:tcPr>
            <w:tcW w:w="999" w:type="pct"/>
          </w:tcPr>
          <w:p w14:paraId="5644325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Tringa ochropus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114C802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Green Sandpiper</w:t>
            </w:r>
          </w:p>
        </w:tc>
        <w:tc>
          <w:tcPr>
            <w:tcW w:w="974" w:type="pct"/>
          </w:tcPr>
          <w:p w14:paraId="52AAA110" w14:textId="38C515C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3EDD858D" w14:textId="0030293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25997E8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0C9817B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1E9CF723" w14:textId="77777777" w:rsidTr="00B45462">
        <w:trPr>
          <w:jc w:val="center"/>
        </w:trPr>
        <w:tc>
          <w:tcPr>
            <w:tcW w:w="234" w:type="pct"/>
          </w:tcPr>
          <w:p w14:paraId="559E218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45</w:t>
            </w:r>
          </w:p>
        </w:tc>
        <w:tc>
          <w:tcPr>
            <w:tcW w:w="999" w:type="pct"/>
          </w:tcPr>
          <w:p w14:paraId="2E7976A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Numenius arquata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04CA0ED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Eurasian Curlew</w:t>
            </w:r>
          </w:p>
        </w:tc>
        <w:tc>
          <w:tcPr>
            <w:tcW w:w="974" w:type="pct"/>
          </w:tcPr>
          <w:p w14:paraId="328BD67A" w14:textId="7BE0447B"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56A7C843" w14:textId="76F1BA7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77A95D8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3775006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698C884A" w14:textId="77777777" w:rsidTr="00B45462">
        <w:trPr>
          <w:jc w:val="center"/>
        </w:trPr>
        <w:tc>
          <w:tcPr>
            <w:tcW w:w="234" w:type="pct"/>
          </w:tcPr>
          <w:p w14:paraId="06C1C86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46</w:t>
            </w:r>
          </w:p>
        </w:tc>
        <w:tc>
          <w:tcPr>
            <w:tcW w:w="999" w:type="pct"/>
          </w:tcPr>
          <w:p w14:paraId="5331738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Numenius phaeopus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2B29DBA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Whimbrel</w:t>
            </w:r>
          </w:p>
        </w:tc>
        <w:tc>
          <w:tcPr>
            <w:tcW w:w="974" w:type="pct"/>
          </w:tcPr>
          <w:p w14:paraId="2B1A97DC" w14:textId="65B02BC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7FDC9F28" w14:textId="39AFDF6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2B28268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3E5BF9D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33E4B2F" w14:textId="77777777" w:rsidTr="00B45462">
        <w:trPr>
          <w:jc w:val="center"/>
        </w:trPr>
        <w:tc>
          <w:tcPr>
            <w:tcW w:w="234" w:type="pct"/>
          </w:tcPr>
          <w:p w14:paraId="4F55814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47</w:t>
            </w:r>
          </w:p>
        </w:tc>
        <w:tc>
          <w:tcPr>
            <w:tcW w:w="999" w:type="pct"/>
          </w:tcPr>
          <w:p w14:paraId="1E4C9CE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Limosa limosa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7C2C91F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Black-tailed Godwit</w:t>
            </w:r>
          </w:p>
        </w:tc>
        <w:tc>
          <w:tcPr>
            <w:tcW w:w="974" w:type="pct"/>
          </w:tcPr>
          <w:p w14:paraId="6A8C825F" w14:textId="328D40E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54E8FCE9" w14:textId="3640AF2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4363388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507C7FC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5118F6D5" w14:textId="77777777" w:rsidTr="00B45462">
        <w:trPr>
          <w:jc w:val="center"/>
        </w:trPr>
        <w:tc>
          <w:tcPr>
            <w:tcW w:w="234" w:type="pct"/>
          </w:tcPr>
          <w:p w14:paraId="17D720C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48</w:t>
            </w:r>
          </w:p>
        </w:tc>
        <w:tc>
          <w:tcPr>
            <w:tcW w:w="999" w:type="pct"/>
          </w:tcPr>
          <w:p w14:paraId="3310DF1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Limosa lapponica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294C223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Bar-tailed Godwit</w:t>
            </w:r>
          </w:p>
        </w:tc>
        <w:tc>
          <w:tcPr>
            <w:tcW w:w="974" w:type="pct"/>
          </w:tcPr>
          <w:p w14:paraId="5EABF9E5" w14:textId="6FFF80D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68C896A7" w14:textId="2B72657B"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602D129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3C2E239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7E165558" w14:textId="77777777" w:rsidTr="00B45462">
        <w:trPr>
          <w:jc w:val="center"/>
        </w:trPr>
        <w:tc>
          <w:tcPr>
            <w:tcW w:w="234" w:type="pct"/>
          </w:tcPr>
          <w:p w14:paraId="45C2171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49</w:t>
            </w:r>
          </w:p>
        </w:tc>
        <w:tc>
          <w:tcPr>
            <w:tcW w:w="999" w:type="pct"/>
          </w:tcPr>
          <w:p w14:paraId="41FC41F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Philomachus pugnax</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057B898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Ruff</w:t>
            </w:r>
          </w:p>
        </w:tc>
        <w:tc>
          <w:tcPr>
            <w:tcW w:w="974" w:type="pct"/>
          </w:tcPr>
          <w:p w14:paraId="126D768B" w14:textId="37FE5DF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Scolopacidae</w:t>
            </w:r>
          </w:p>
        </w:tc>
        <w:tc>
          <w:tcPr>
            <w:tcW w:w="974" w:type="pct"/>
          </w:tcPr>
          <w:p w14:paraId="6F58EAD8" w14:textId="069EBAB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B4D591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415F3F9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8977AF0" w14:textId="77777777" w:rsidTr="00B45462">
        <w:trPr>
          <w:jc w:val="center"/>
        </w:trPr>
        <w:tc>
          <w:tcPr>
            <w:tcW w:w="234" w:type="pct"/>
          </w:tcPr>
          <w:p w14:paraId="39D50F9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50</w:t>
            </w:r>
          </w:p>
        </w:tc>
        <w:tc>
          <w:tcPr>
            <w:tcW w:w="999" w:type="pct"/>
          </w:tcPr>
          <w:p w14:paraId="3DC4398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Glareola pratincola</w:t>
            </w:r>
            <w:r>
              <w:rPr>
                <w:rFonts w:ascii="Times New Roman" w:eastAsia="Times New Roman" w:hAnsi="Times New Roman" w:cs="Times New Roman"/>
                <w:kern w:val="0"/>
                <w:sz w:val="20"/>
                <w:szCs w:val="20"/>
                <w:lang w:bidi="mr-IN"/>
                <w14:ligatures w14:val="none"/>
              </w:rPr>
              <w:t xml:space="preserve"> (Linnaeus, 1766)</w:t>
            </w:r>
          </w:p>
        </w:tc>
        <w:tc>
          <w:tcPr>
            <w:tcW w:w="844" w:type="pct"/>
          </w:tcPr>
          <w:p w14:paraId="2BDF947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Collared Pratincole</w:t>
            </w:r>
          </w:p>
        </w:tc>
        <w:tc>
          <w:tcPr>
            <w:tcW w:w="974" w:type="pct"/>
          </w:tcPr>
          <w:p w14:paraId="410423F1" w14:textId="3466DC6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Glareolidae</w:t>
            </w:r>
          </w:p>
        </w:tc>
        <w:tc>
          <w:tcPr>
            <w:tcW w:w="974" w:type="pct"/>
          </w:tcPr>
          <w:p w14:paraId="3B4F30FC" w14:textId="0C695C3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54FF5C7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638A381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E947B85" w14:textId="77777777" w:rsidTr="00B45462">
        <w:trPr>
          <w:jc w:val="center"/>
        </w:trPr>
        <w:tc>
          <w:tcPr>
            <w:tcW w:w="234" w:type="pct"/>
          </w:tcPr>
          <w:p w14:paraId="7654312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51</w:t>
            </w:r>
          </w:p>
        </w:tc>
        <w:tc>
          <w:tcPr>
            <w:tcW w:w="999" w:type="pct"/>
          </w:tcPr>
          <w:p w14:paraId="16EFDCC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Glareola maldivarum</w:t>
            </w:r>
            <w:r>
              <w:rPr>
                <w:rFonts w:ascii="Times New Roman" w:eastAsia="Times New Roman" w:hAnsi="Times New Roman" w:cs="Times New Roman"/>
                <w:kern w:val="0"/>
                <w:sz w:val="20"/>
                <w:szCs w:val="20"/>
                <w:lang w:bidi="mr-IN"/>
                <w14:ligatures w14:val="none"/>
              </w:rPr>
              <w:t xml:space="preserve"> Forster, 1795</w:t>
            </w:r>
          </w:p>
        </w:tc>
        <w:tc>
          <w:tcPr>
            <w:tcW w:w="844" w:type="pct"/>
          </w:tcPr>
          <w:p w14:paraId="0AF565C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Oriental Pratincole</w:t>
            </w:r>
          </w:p>
        </w:tc>
        <w:tc>
          <w:tcPr>
            <w:tcW w:w="974" w:type="pct"/>
          </w:tcPr>
          <w:p w14:paraId="7761071A" w14:textId="69229DA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Glareolidae</w:t>
            </w:r>
          </w:p>
        </w:tc>
        <w:tc>
          <w:tcPr>
            <w:tcW w:w="974" w:type="pct"/>
          </w:tcPr>
          <w:p w14:paraId="034E78EF" w14:textId="56E3AC9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3F873C0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East Asia to India</w:t>
            </w:r>
          </w:p>
        </w:tc>
        <w:tc>
          <w:tcPr>
            <w:tcW w:w="260" w:type="pct"/>
          </w:tcPr>
          <w:p w14:paraId="4215EF9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5E150A9" w14:textId="77777777" w:rsidTr="00B45462">
        <w:trPr>
          <w:jc w:val="center"/>
        </w:trPr>
        <w:tc>
          <w:tcPr>
            <w:tcW w:w="234" w:type="pct"/>
          </w:tcPr>
          <w:p w14:paraId="0153821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52</w:t>
            </w:r>
          </w:p>
        </w:tc>
        <w:tc>
          <w:tcPr>
            <w:tcW w:w="999" w:type="pct"/>
          </w:tcPr>
          <w:p w14:paraId="7BB2B85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Chlidonias hybrida</w:t>
            </w:r>
            <w:r>
              <w:rPr>
                <w:rFonts w:ascii="Times New Roman" w:eastAsia="Times New Roman" w:hAnsi="Times New Roman" w:cs="Times New Roman"/>
                <w:kern w:val="0"/>
                <w:sz w:val="20"/>
                <w:szCs w:val="20"/>
                <w:lang w:bidi="mr-IN"/>
                <w14:ligatures w14:val="none"/>
              </w:rPr>
              <w:t xml:space="preserve"> (Pallas, 1811)</w:t>
            </w:r>
          </w:p>
        </w:tc>
        <w:tc>
          <w:tcPr>
            <w:tcW w:w="844" w:type="pct"/>
          </w:tcPr>
          <w:p w14:paraId="1256075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Whiskered Tern</w:t>
            </w:r>
          </w:p>
        </w:tc>
        <w:tc>
          <w:tcPr>
            <w:tcW w:w="974" w:type="pct"/>
          </w:tcPr>
          <w:p w14:paraId="06223EC4" w14:textId="7006227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Laridae</w:t>
            </w:r>
          </w:p>
        </w:tc>
        <w:tc>
          <w:tcPr>
            <w:tcW w:w="974" w:type="pct"/>
          </w:tcPr>
          <w:p w14:paraId="0963989A" w14:textId="605A600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1746EA6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169C512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9BBD576" w14:textId="77777777" w:rsidTr="00B45462">
        <w:trPr>
          <w:jc w:val="center"/>
        </w:trPr>
        <w:tc>
          <w:tcPr>
            <w:tcW w:w="234" w:type="pct"/>
          </w:tcPr>
          <w:p w14:paraId="2FE0059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53</w:t>
            </w:r>
          </w:p>
        </w:tc>
        <w:tc>
          <w:tcPr>
            <w:tcW w:w="999" w:type="pct"/>
          </w:tcPr>
          <w:p w14:paraId="4042388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Gelochelidon nilotica</w:t>
            </w:r>
            <w:r>
              <w:rPr>
                <w:rFonts w:ascii="Times New Roman" w:eastAsia="Times New Roman" w:hAnsi="Times New Roman" w:cs="Times New Roman"/>
                <w:kern w:val="0"/>
                <w:sz w:val="20"/>
                <w:szCs w:val="20"/>
                <w:lang w:bidi="mr-IN"/>
                <w14:ligatures w14:val="none"/>
              </w:rPr>
              <w:t xml:space="preserve"> (Gmelin, 1789)</w:t>
            </w:r>
          </w:p>
        </w:tc>
        <w:tc>
          <w:tcPr>
            <w:tcW w:w="844" w:type="pct"/>
          </w:tcPr>
          <w:p w14:paraId="4780983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Gull-billed Tern</w:t>
            </w:r>
          </w:p>
        </w:tc>
        <w:tc>
          <w:tcPr>
            <w:tcW w:w="974" w:type="pct"/>
          </w:tcPr>
          <w:p w14:paraId="12DDFBB9" w14:textId="3666496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Laridae</w:t>
            </w:r>
          </w:p>
        </w:tc>
        <w:tc>
          <w:tcPr>
            <w:tcW w:w="974" w:type="pct"/>
          </w:tcPr>
          <w:p w14:paraId="2B5C871E" w14:textId="6ACE995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16E8861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716C105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CF00441" w14:textId="77777777" w:rsidTr="00B45462">
        <w:trPr>
          <w:jc w:val="center"/>
        </w:trPr>
        <w:tc>
          <w:tcPr>
            <w:tcW w:w="234" w:type="pct"/>
          </w:tcPr>
          <w:p w14:paraId="15F8F37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lastRenderedPageBreak/>
              <w:t>54</w:t>
            </w:r>
          </w:p>
        </w:tc>
        <w:tc>
          <w:tcPr>
            <w:tcW w:w="999" w:type="pct"/>
          </w:tcPr>
          <w:p w14:paraId="0AA0459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Hydroprogne caspia</w:t>
            </w:r>
            <w:r>
              <w:rPr>
                <w:rFonts w:ascii="Times New Roman" w:eastAsia="Times New Roman" w:hAnsi="Times New Roman" w:cs="Times New Roman"/>
                <w:kern w:val="0"/>
                <w:sz w:val="20"/>
                <w:szCs w:val="20"/>
                <w:lang w:bidi="mr-IN"/>
                <w14:ligatures w14:val="none"/>
              </w:rPr>
              <w:t xml:space="preserve"> (Pallas, 1770)</w:t>
            </w:r>
          </w:p>
        </w:tc>
        <w:tc>
          <w:tcPr>
            <w:tcW w:w="844" w:type="pct"/>
          </w:tcPr>
          <w:p w14:paraId="419B72C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Caspian Tern</w:t>
            </w:r>
          </w:p>
        </w:tc>
        <w:tc>
          <w:tcPr>
            <w:tcW w:w="974" w:type="pct"/>
          </w:tcPr>
          <w:p w14:paraId="7099D8B1" w14:textId="0D1A407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Laridae</w:t>
            </w:r>
          </w:p>
        </w:tc>
        <w:tc>
          <w:tcPr>
            <w:tcW w:w="974" w:type="pct"/>
          </w:tcPr>
          <w:p w14:paraId="038EEE80" w14:textId="690E9C9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1261376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36977F0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50ECDC7" w14:textId="77777777" w:rsidTr="00B45462">
        <w:trPr>
          <w:jc w:val="center"/>
        </w:trPr>
        <w:tc>
          <w:tcPr>
            <w:tcW w:w="234" w:type="pct"/>
          </w:tcPr>
          <w:p w14:paraId="4EE028F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55</w:t>
            </w:r>
          </w:p>
        </w:tc>
        <w:tc>
          <w:tcPr>
            <w:tcW w:w="999" w:type="pct"/>
          </w:tcPr>
          <w:p w14:paraId="0890BFF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Chroicocephalus ridibundus</w:t>
            </w:r>
            <w:r>
              <w:rPr>
                <w:rFonts w:ascii="Times New Roman" w:eastAsia="Times New Roman" w:hAnsi="Times New Roman" w:cs="Times New Roman"/>
                <w:kern w:val="0"/>
                <w:sz w:val="20"/>
                <w:szCs w:val="20"/>
                <w:lang w:bidi="mr-IN"/>
                <w14:ligatures w14:val="none"/>
              </w:rPr>
              <w:t xml:space="preserve"> (Linnaeus, 1766)</w:t>
            </w:r>
          </w:p>
        </w:tc>
        <w:tc>
          <w:tcPr>
            <w:tcW w:w="844" w:type="pct"/>
          </w:tcPr>
          <w:p w14:paraId="342007B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Black-headed Gull</w:t>
            </w:r>
          </w:p>
        </w:tc>
        <w:tc>
          <w:tcPr>
            <w:tcW w:w="974" w:type="pct"/>
          </w:tcPr>
          <w:p w14:paraId="79E7C086" w14:textId="4329005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Laridae</w:t>
            </w:r>
          </w:p>
        </w:tc>
        <w:tc>
          <w:tcPr>
            <w:tcW w:w="974" w:type="pct"/>
          </w:tcPr>
          <w:p w14:paraId="4BD5EEA5" w14:textId="591AF2F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1C0B8FE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029C665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3F1F4DA" w14:textId="77777777" w:rsidTr="00B45462">
        <w:trPr>
          <w:jc w:val="center"/>
        </w:trPr>
        <w:tc>
          <w:tcPr>
            <w:tcW w:w="234" w:type="pct"/>
          </w:tcPr>
          <w:p w14:paraId="63F931A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56</w:t>
            </w:r>
          </w:p>
        </w:tc>
        <w:tc>
          <w:tcPr>
            <w:tcW w:w="999" w:type="pct"/>
          </w:tcPr>
          <w:p w14:paraId="69F27C6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Chroicocephalus brunnicephalus</w:t>
            </w:r>
            <w:r>
              <w:rPr>
                <w:rFonts w:ascii="Times New Roman" w:eastAsia="Times New Roman" w:hAnsi="Times New Roman" w:cs="Times New Roman"/>
                <w:kern w:val="0"/>
                <w:sz w:val="20"/>
                <w:szCs w:val="20"/>
                <w:lang w:bidi="mr-IN"/>
                <w14:ligatures w14:val="none"/>
              </w:rPr>
              <w:t xml:space="preserve"> (Jerdon, 1840)</w:t>
            </w:r>
          </w:p>
        </w:tc>
        <w:tc>
          <w:tcPr>
            <w:tcW w:w="844" w:type="pct"/>
          </w:tcPr>
          <w:p w14:paraId="169C5A9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Brown-headed Gull</w:t>
            </w:r>
          </w:p>
        </w:tc>
        <w:tc>
          <w:tcPr>
            <w:tcW w:w="974" w:type="pct"/>
          </w:tcPr>
          <w:p w14:paraId="6D3A26C8" w14:textId="16FE9F9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Laridae</w:t>
            </w:r>
          </w:p>
        </w:tc>
        <w:tc>
          <w:tcPr>
            <w:tcW w:w="974" w:type="pct"/>
          </w:tcPr>
          <w:p w14:paraId="074CD390" w14:textId="4AD1C9D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6EFC392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5D28DEA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9D71F7A" w14:textId="77777777" w:rsidTr="00B45462">
        <w:trPr>
          <w:jc w:val="center"/>
        </w:trPr>
        <w:tc>
          <w:tcPr>
            <w:tcW w:w="234" w:type="pct"/>
          </w:tcPr>
          <w:p w14:paraId="744AF64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57</w:t>
            </w:r>
          </w:p>
        </w:tc>
        <w:tc>
          <w:tcPr>
            <w:tcW w:w="999" w:type="pct"/>
          </w:tcPr>
          <w:p w14:paraId="7AD8077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Ichthyaetus ichthyaetus</w:t>
            </w:r>
            <w:r>
              <w:rPr>
                <w:rFonts w:ascii="Times New Roman" w:eastAsia="Times New Roman" w:hAnsi="Times New Roman" w:cs="Times New Roman"/>
                <w:kern w:val="0"/>
                <w:sz w:val="20"/>
                <w:szCs w:val="20"/>
                <w:lang w:bidi="mr-IN"/>
                <w14:ligatures w14:val="none"/>
              </w:rPr>
              <w:t xml:space="preserve"> (Pallas, 1773)</w:t>
            </w:r>
          </w:p>
        </w:tc>
        <w:tc>
          <w:tcPr>
            <w:tcW w:w="844" w:type="pct"/>
          </w:tcPr>
          <w:p w14:paraId="4CA4620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Pallas’s Gull</w:t>
            </w:r>
          </w:p>
        </w:tc>
        <w:tc>
          <w:tcPr>
            <w:tcW w:w="974" w:type="pct"/>
          </w:tcPr>
          <w:p w14:paraId="640AE65B" w14:textId="413C134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Laridae</w:t>
            </w:r>
          </w:p>
        </w:tc>
        <w:tc>
          <w:tcPr>
            <w:tcW w:w="974" w:type="pct"/>
          </w:tcPr>
          <w:p w14:paraId="5951D773" w14:textId="6AEEBE6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Charadriiformes</w:t>
            </w:r>
          </w:p>
        </w:tc>
        <w:tc>
          <w:tcPr>
            <w:tcW w:w="714" w:type="pct"/>
          </w:tcPr>
          <w:p w14:paraId="615558C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223B592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2C7DB7C" w14:textId="77777777" w:rsidTr="00B45462">
        <w:trPr>
          <w:jc w:val="center"/>
        </w:trPr>
        <w:tc>
          <w:tcPr>
            <w:tcW w:w="234" w:type="pct"/>
          </w:tcPr>
          <w:p w14:paraId="2CDF790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58</w:t>
            </w:r>
          </w:p>
        </w:tc>
        <w:tc>
          <w:tcPr>
            <w:tcW w:w="999" w:type="pct"/>
          </w:tcPr>
          <w:p w14:paraId="1432654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Circus aeruginosus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C64DC1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Western Marsh Harrier</w:t>
            </w:r>
          </w:p>
        </w:tc>
        <w:tc>
          <w:tcPr>
            <w:tcW w:w="974" w:type="pct"/>
          </w:tcPr>
          <w:p w14:paraId="17674AA4" w14:textId="38BB8A7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Accipitridae</w:t>
            </w:r>
          </w:p>
        </w:tc>
        <w:tc>
          <w:tcPr>
            <w:tcW w:w="974" w:type="pct"/>
          </w:tcPr>
          <w:p w14:paraId="745C4322" w14:textId="11341DC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Accipitriformes</w:t>
            </w:r>
          </w:p>
        </w:tc>
        <w:tc>
          <w:tcPr>
            <w:tcW w:w="714" w:type="pct"/>
          </w:tcPr>
          <w:p w14:paraId="1332DA1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20E66BF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2518AA0" w14:textId="77777777" w:rsidTr="00B45462">
        <w:trPr>
          <w:jc w:val="center"/>
        </w:trPr>
        <w:tc>
          <w:tcPr>
            <w:tcW w:w="234" w:type="pct"/>
          </w:tcPr>
          <w:p w14:paraId="083C033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59</w:t>
            </w:r>
          </w:p>
        </w:tc>
        <w:tc>
          <w:tcPr>
            <w:tcW w:w="999" w:type="pct"/>
          </w:tcPr>
          <w:p w14:paraId="0153D5F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Circus macrourus</w:t>
            </w:r>
            <w:r>
              <w:rPr>
                <w:rFonts w:ascii="Times New Roman" w:eastAsia="Times New Roman" w:hAnsi="Times New Roman" w:cs="Times New Roman"/>
                <w:kern w:val="0"/>
                <w:sz w:val="20"/>
                <w:szCs w:val="20"/>
                <w:lang w:bidi="mr-IN"/>
                <w14:ligatures w14:val="none"/>
              </w:rPr>
              <w:t xml:space="preserve"> (Gmelin, 1771)</w:t>
            </w:r>
          </w:p>
        </w:tc>
        <w:tc>
          <w:tcPr>
            <w:tcW w:w="844" w:type="pct"/>
          </w:tcPr>
          <w:p w14:paraId="0843D95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Pallid Harrier</w:t>
            </w:r>
          </w:p>
        </w:tc>
        <w:tc>
          <w:tcPr>
            <w:tcW w:w="974" w:type="pct"/>
          </w:tcPr>
          <w:p w14:paraId="57661530" w14:textId="0DBAE52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Accipitridae</w:t>
            </w:r>
          </w:p>
        </w:tc>
        <w:tc>
          <w:tcPr>
            <w:tcW w:w="974" w:type="pct"/>
          </w:tcPr>
          <w:p w14:paraId="2DF5C76F" w14:textId="70A725E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Accipitriformes</w:t>
            </w:r>
          </w:p>
        </w:tc>
        <w:tc>
          <w:tcPr>
            <w:tcW w:w="714" w:type="pct"/>
          </w:tcPr>
          <w:p w14:paraId="54B87EA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44E00CA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NT</w:t>
            </w:r>
          </w:p>
        </w:tc>
      </w:tr>
      <w:tr w:rsidR="00B45462" w14:paraId="48EDC10B" w14:textId="77777777" w:rsidTr="00B45462">
        <w:trPr>
          <w:jc w:val="center"/>
        </w:trPr>
        <w:tc>
          <w:tcPr>
            <w:tcW w:w="234" w:type="pct"/>
          </w:tcPr>
          <w:p w14:paraId="6D400BE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60</w:t>
            </w:r>
          </w:p>
        </w:tc>
        <w:tc>
          <w:tcPr>
            <w:tcW w:w="999" w:type="pct"/>
          </w:tcPr>
          <w:p w14:paraId="4D16108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Circus pygargus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28438D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Montagu’s Harrier</w:t>
            </w:r>
          </w:p>
        </w:tc>
        <w:tc>
          <w:tcPr>
            <w:tcW w:w="974" w:type="pct"/>
          </w:tcPr>
          <w:p w14:paraId="1588D05C" w14:textId="55F4A875"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Accipitridae</w:t>
            </w:r>
          </w:p>
        </w:tc>
        <w:tc>
          <w:tcPr>
            <w:tcW w:w="974" w:type="pct"/>
          </w:tcPr>
          <w:p w14:paraId="0585ACB6" w14:textId="0247BF7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Accipitriformes</w:t>
            </w:r>
          </w:p>
        </w:tc>
        <w:tc>
          <w:tcPr>
            <w:tcW w:w="714" w:type="pct"/>
          </w:tcPr>
          <w:p w14:paraId="3F6CF27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519E81F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78DE6071" w14:textId="77777777" w:rsidTr="00B45462">
        <w:trPr>
          <w:jc w:val="center"/>
        </w:trPr>
        <w:tc>
          <w:tcPr>
            <w:tcW w:w="234" w:type="pct"/>
          </w:tcPr>
          <w:p w14:paraId="64139FA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61</w:t>
            </w:r>
          </w:p>
        </w:tc>
        <w:tc>
          <w:tcPr>
            <w:tcW w:w="999" w:type="pct"/>
          </w:tcPr>
          <w:p w14:paraId="5FE1CA7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Aquila heliaca</w:t>
            </w:r>
            <w:r>
              <w:rPr>
                <w:rFonts w:ascii="Times New Roman" w:eastAsia="Times New Roman" w:hAnsi="Times New Roman" w:cs="Times New Roman"/>
                <w:kern w:val="0"/>
                <w:sz w:val="20"/>
                <w:szCs w:val="20"/>
                <w:lang w:bidi="mr-IN"/>
                <w14:ligatures w14:val="none"/>
              </w:rPr>
              <w:t xml:space="preserve"> Savigny, 1809</w:t>
            </w:r>
          </w:p>
        </w:tc>
        <w:tc>
          <w:tcPr>
            <w:tcW w:w="844" w:type="pct"/>
          </w:tcPr>
          <w:p w14:paraId="742266B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Eastern Imperial Eagle</w:t>
            </w:r>
          </w:p>
        </w:tc>
        <w:tc>
          <w:tcPr>
            <w:tcW w:w="974" w:type="pct"/>
          </w:tcPr>
          <w:p w14:paraId="7F005BE5" w14:textId="25EF744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Accipitridae</w:t>
            </w:r>
          </w:p>
        </w:tc>
        <w:tc>
          <w:tcPr>
            <w:tcW w:w="974" w:type="pct"/>
          </w:tcPr>
          <w:p w14:paraId="66CC637C" w14:textId="3CAE1FA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Accipitriformes</w:t>
            </w:r>
          </w:p>
        </w:tc>
        <w:tc>
          <w:tcPr>
            <w:tcW w:w="714" w:type="pct"/>
          </w:tcPr>
          <w:p w14:paraId="1958FD5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05FA92C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VU</w:t>
            </w:r>
          </w:p>
        </w:tc>
      </w:tr>
      <w:tr w:rsidR="00B45462" w14:paraId="3EE21A6D" w14:textId="77777777" w:rsidTr="00B45462">
        <w:trPr>
          <w:jc w:val="center"/>
        </w:trPr>
        <w:tc>
          <w:tcPr>
            <w:tcW w:w="234" w:type="pct"/>
          </w:tcPr>
          <w:p w14:paraId="0626C21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62</w:t>
            </w:r>
          </w:p>
        </w:tc>
        <w:tc>
          <w:tcPr>
            <w:tcW w:w="999" w:type="pct"/>
          </w:tcPr>
          <w:p w14:paraId="17EFD92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Aquila nipalensis</w:t>
            </w:r>
            <w:r>
              <w:rPr>
                <w:rFonts w:ascii="Times New Roman" w:eastAsia="Times New Roman" w:hAnsi="Times New Roman" w:cs="Times New Roman"/>
                <w:kern w:val="0"/>
                <w:sz w:val="20"/>
                <w:szCs w:val="20"/>
                <w:lang w:bidi="mr-IN"/>
                <w14:ligatures w14:val="none"/>
              </w:rPr>
              <w:t xml:space="preserve"> Hodgson, 1833</w:t>
            </w:r>
          </w:p>
        </w:tc>
        <w:tc>
          <w:tcPr>
            <w:tcW w:w="844" w:type="pct"/>
          </w:tcPr>
          <w:p w14:paraId="6769570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Steppe Eagle</w:t>
            </w:r>
          </w:p>
        </w:tc>
        <w:tc>
          <w:tcPr>
            <w:tcW w:w="974" w:type="pct"/>
          </w:tcPr>
          <w:p w14:paraId="60307B5E" w14:textId="6E4DD27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Accipitridae</w:t>
            </w:r>
          </w:p>
        </w:tc>
        <w:tc>
          <w:tcPr>
            <w:tcW w:w="974" w:type="pct"/>
          </w:tcPr>
          <w:p w14:paraId="4F3C5613" w14:textId="4BD25C6C"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Accipitriformes</w:t>
            </w:r>
          </w:p>
        </w:tc>
        <w:tc>
          <w:tcPr>
            <w:tcW w:w="714" w:type="pct"/>
          </w:tcPr>
          <w:p w14:paraId="2EFE680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70E93D5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EN</w:t>
            </w:r>
          </w:p>
        </w:tc>
      </w:tr>
      <w:tr w:rsidR="00B45462" w14:paraId="08CE5457" w14:textId="77777777" w:rsidTr="00B45462">
        <w:trPr>
          <w:jc w:val="center"/>
        </w:trPr>
        <w:tc>
          <w:tcPr>
            <w:tcW w:w="234" w:type="pct"/>
          </w:tcPr>
          <w:p w14:paraId="031CA4E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63</w:t>
            </w:r>
          </w:p>
        </w:tc>
        <w:tc>
          <w:tcPr>
            <w:tcW w:w="999" w:type="pct"/>
          </w:tcPr>
          <w:p w14:paraId="7CEE516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Clanga clanga</w:t>
            </w:r>
            <w:r>
              <w:rPr>
                <w:rFonts w:ascii="Times New Roman" w:eastAsia="Times New Roman" w:hAnsi="Times New Roman" w:cs="Times New Roman"/>
                <w:kern w:val="0"/>
                <w:sz w:val="20"/>
                <w:szCs w:val="20"/>
                <w:lang w:bidi="mr-IN"/>
                <w14:ligatures w14:val="none"/>
              </w:rPr>
              <w:t xml:space="preserve"> (Pallas, 1811)</w:t>
            </w:r>
          </w:p>
        </w:tc>
        <w:tc>
          <w:tcPr>
            <w:tcW w:w="844" w:type="pct"/>
          </w:tcPr>
          <w:p w14:paraId="5DB604C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Greater Spotted Eagle</w:t>
            </w:r>
          </w:p>
        </w:tc>
        <w:tc>
          <w:tcPr>
            <w:tcW w:w="974" w:type="pct"/>
          </w:tcPr>
          <w:p w14:paraId="09973E9C" w14:textId="3A8F076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Accipitridae</w:t>
            </w:r>
          </w:p>
        </w:tc>
        <w:tc>
          <w:tcPr>
            <w:tcW w:w="974" w:type="pct"/>
          </w:tcPr>
          <w:p w14:paraId="2AE2631F" w14:textId="3EF9A0B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Accipitriformes</w:t>
            </w:r>
          </w:p>
        </w:tc>
        <w:tc>
          <w:tcPr>
            <w:tcW w:w="714" w:type="pct"/>
          </w:tcPr>
          <w:p w14:paraId="305CABD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6E38818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VU</w:t>
            </w:r>
          </w:p>
        </w:tc>
      </w:tr>
      <w:tr w:rsidR="00B45462" w14:paraId="091BC2D5" w14:textId="77777777" w:rsidTr="00B45462">
        <w:trPr>
          <w:jc w:val="center"/>
        </w:trPr>
        <w:tc>
          <w:tcPr>
            <w:tcW w:w="234" w:type="pct"/>
          </w:tcPr>
          <w:p w14:paraId="6E8652E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64</w:t>
            </w:r>
          </w:p>
        </w:tc>
        <w:tc>
          <w:tcPr>
            <w:tcW w:w="999" w:type="pct"/>
          </w:tcPr>
          <w:p w14:paraId="3227B58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Pandion haliaetus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386B995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Osprey</w:t>
            </w:r>
          </w:p>
        </w:tc>
        <w:tc>
          <w:tcPr>
            <w:tcW w:w="974" w:type="pct"/>
          </w:tcPr>
          <w:p w14:paraId="47A53334" w14:textId="1C1CBA7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Pandionidae</w:t>
            </w:r>
          </w:p>
        </w:tc>
        <w:tc>
          <w:tcPr>
            <w:tcW w:w="974" w:type="pct"/>
          </w:tcPr>
          <w:p w14:paraId="12E67946" w14:textId="0A49AE0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Accipitriformes</w:t>
            </w:r>
          </w:p>
        </w:tc>
        <w:tc>
          <w:tcPr>
            <w:tcW w:w="714" w:type="pct"/>
          </w:tcPr>
          <w:p w14:paraId="27C9D52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Global to India</w:t>
            </w:r>
          </w:p>
        </w:tc>
        <w:tc>
          <w:tcPr>
            <w:tcW w:w="260" w:type="pct"/>
          </w:tcPr>
          <w:p w14:paraId="0504181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4995387" w14:textId="77777777" w:rsidTr="00B45462">
        <w:trPr>
          <w:jc w:val="center"/>
        </w:trPr>
        <w:tc>
          <w:tcPr>
            <w:tcW w:w="234" w:type="pct"/>
          </w:tcPr>
          <w:p w14:paraId="090E0E8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65</w:t>
            </w:r>
          </w:p>
        </w:tc>
        <w:tc>
          <w:tcPr>
            <w:tcW w:w="999" w:type="pct"/>
          </w:tcPr>
          <w:p w14:paraId="7B4FAD1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Sturnus roseus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3AAFAAE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Rosy Starling</w:t>
            </w:r>
          </w:p>
        </w:tc>
        <w:tc>
          <w:tcPr>
            <w:tcW w:w="974" w:type="pct"/>
          </w:tcPr>
          <w:p w14:paraId="495BF413" w14:textId="15292C5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Sturnidae</w:t>
            </w:r>
          </w:p>
        </w:tc>
        <w:tc>
          <w:tcPr>
            <w:tcW w:w="974" w:type="pct"/>
          </w:tcPr>
          <w:p w14:paraId="003C93FA" w14:textId="27AA3FB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00AA248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1A492EE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303D250B" w14:textId="77777777" w:rsidTr="00B45462">
        <w:trPr>
          <w:jc w:val="center"/>
        </w:trPr>
        <w:tc>
          <w:tcPr>
            <w:tcW w:w="234" w:type="pct"/>
          </w:tcPr>
          <w:p w14:paraId="0926077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66</w:t>
            </w:r>
          </w:p>
        </w:tc>
        <w:tc>
          <w:tcPr>
            <w:tcW w:w="999" w:type="pct"/>
          </w:tcPr>
          <w:p w14:paraId="12F9693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Luscinia svecica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054714C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Bluethroat</w:t>
            </w:r>
          </w:p>
        </w:tc>
        <w:tc>
          <w:tcPr>
            <w:tcW w:w="974" w:type="pct"/>
          </w:tcPr>
          <w:p w14:paraId="4E62D464" w14:textId="67979EC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Muscicapidae</w:t>
            </w:r>
          </w:p>
        </w:tc>
        <w:tc>
          <w:tcPr>
            <w:tcW w:w="974" w:type="pct"/>
          </w:tcPr>
          <w:p w14:paraId="12F5D12F" w14:textId="67AF628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2BEB8C2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066D756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4F1F820" w14:textId="77777777" w:rsidTr="00B45462">
        <w:trPr>
          <w:jc w:val="center"/>
        </w:trPr>
        <w:tc>
          <w:tcPr>
            <w:tcW w:w="234" w:type="pct"/>
          </w:tcPr>
          <w:p w14:paraId="34C2D4D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67</w:t>
            </w:r>
          </w:p>
        </w:tc>
        <w:tc>
          <w:tcPr>
            <w:tcW w:w="999" w:type="pct"/>
          </w:tcPr>
          <w:p w14:paraId="316B03C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Saxicola maurus</w:t>
            </w:r>
            <w:r>
              <w:rPr>
                <w:rFonts w:ascii="Times New Roman" w:eastAsia="Times New Roman" w:hAnsi="Times New Roman" w:cs="Times New Roman"/>
                <w:kern w:val="0"/>
                <w:sz w:val="20"/>
                <w:szCs w:val="20"/>
                <w:lang w:bidi="mr-IN"/>
                <w14:ligatures w14:val="none"/>
              </w:rPr>
              <w:t xml:space="preserve"> (Pallas, 1773)</w:t>
            </w:r>
          </w:p>
        </w:tc>
        <w:tc>
          <w:tcPr>
            <w:tcW w:w="844" w:type="pct"/>
          </w:tcPr>
          <w:p w14:paraId="717CEFC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Siberian Stonechat</w:t>
            </w:r>
          </w:p>
        </w:tc>
        <w:tc>
          <w:tcPr>
            <w:tcW w:w="974" w:type="pct"/>
          </w:tcPr>
          <w:p w14:paraId="44C58D25" w14:textId="3EB45FC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Muscicapidae</w:t>
            </w:r>
          </w:p>
        </w:tc>
        <w:tc>
          <w:tcPr>
            <w:tcW w:w="974" w:type="pct"/>
          </w:tcPr>
          <w:p w14:paraId="6107F3F2" w14:textId="407ADEE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20C613D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69F4872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72324868" w14:textId="77777777" w:rsidTr="00B45462">
        <w:trPr>
          <w:jc w:val="center"/>
        </w:trPr>
        <w:tc>
          <w:tcPr>
            <w:tcW w:w="234" w:type="pct"/>
          </w:tcPr>
          <w:p w14:paraId="31C8C15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68</w:t>
            </w:r>
          </w:p>
        </w:tc>
        <w:tc>
          <w:tcPr>
            <w:tcW w:w="999" w:type="pct"/>
          </w:tcPr>
          <w:p w14:paraId="7DAEC92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Motacilla flava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3568AC9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Yellow Wagtail</w:t>
            </w:r>
          </w:p>
        </w:tc>
        <w:tc>
          <w:tcPr>
            <w:tcW w:w="974" w:type="pct"/>
          </w:tcPr>
          <w:p w14:paraId="383DD337" w14:textId="28CB942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Motacillidae</w:t>
            </w:r>
          </w:p>
        </w:tc>
        <w:tc>
          <w:tcPr>
            <w:tcW w:w="974" w:type="pct"/>
          </w:tcPr>
          <w:p w14:paraId="0BB3318C" w14:textId="69C4A6B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0044C13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Eurasia to India</w:t>
            </w:r>
          </w:p>
        </w:tc>
        <w:tc>
          <w:tcPr>
            <w:tcW w:w="260" w:type="pct"/>
          </w:tcPr>
          <w:p w14:paraId="68B4912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629D24F" w14:textId="77777777" w:rsidTr="00B45462">
        <w:trPr>
          <w:jc w:val="center"/>
        </w:trPr>
        <w:tc>
          <w:tcPr>
            <w:tcW w:w="234" w:type="pct"/>
          </w:tcPr>
          <w:p w14:paraId="0E10BCF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69</w:t>
            </w:r>
          </w:p>
        </w:tc>
        <w:tc>
          <w:tcPr>
            <w:tcW w:w="999" w:type="pct"/>
          </w:tcPr>
          <w:p w14:paraId="332D001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Motacilla alba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069D92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White Wagtail</w:t>
            </w:r>
          </w:p>
        </w:tc>
        <w:tc>
          <w:tcPr>
            <w:tcW w:w="974" w:type="pct"/>
          </w:tcPr>
          <w:p w14:paraId="4CB3F9EB" w14:textId="24FECEB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Motacillidae</w:t>
            </w:r>
          </w:p>
        </w:tc>
        <w:tc>
          <w:tcPr>
            <w:tcW w:w="974" w:type="pct"/>
          </w:tcPr>
          <w:p w14:paraId="57BBD893" w14:textId="36DCB90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5CB215F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3702169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4A3FB58E" w14:textId="77777777" w:rsidTr="00B45462">
        <w:trPr>
          <w:jc w:val="center"/>
        </w:trPr>
        <w:tc>
          <w:tcPr>
            <w:tcW w:w="234" w:type="pct"/>
          </w:tcPr>
          <w:p w14:paraId="6D75FBA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70</w:t>
            </w:r>
          </w:p>
        </w:tc>
        <w:tc>
          <w:tcPr>
            <w:tcW w:w="999" w:type="pct"/>
          </w:tcPr>
          <w:p w14:paraId="62446FD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Motacilla citreola</w:t>
            </w:r>
            <w:r>
              <w:rPr>
                <w:rFonts w:ascii="Times New Roman" w:eastAsia="Times New Roman" w:hAnsi="Times New Roman" w:cs="Times New Roman"/>
                <w:kern w:val="0"/>
                <w:sz w:val="20"/>
                <w:szCs w:val="20"/>
                <w:lang w:bidi="mr-IN"/>
                <w14:ligatures w14:val="none"/>
              </w:rPr>
              <w:t xml:space="preserve"> Pallas, 1776</w:t>
            </w:r>
          </w:p>
        </w:tc>
        <w:tc>
          <w:tcPr>
            <w:tcW w:w="844" w:type="pct"/>
          </w:tcPr>
          <w:p w14:paraId="768459A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Citrine Wagtail</w:t>
            </w:r>
          </w:p>
        </w:tc>
        <w:tc>
          <w:tcPr>
            <w:tcW w:w="974" w:type="pct"/>
          </w:tcPr>
          <w:p w14:paraId="7EB2E616" w14:textId="5E4C3D2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Motacillidae</w:t>
            </w:r>
          </w:p>
        </w:tc>
        <w:tc>
          <w:tcPr>
            <w:tcW w:w="974" w:type="pct"/>
          </w:tcPr>
          <w:p w14:paraId="4E708335" w14:textId="2F87902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6CA87A8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1672B96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514152BB" w14:textId="77777777" w:rsidTr="00B45462">
        <w:trPr>
          <w:jc w:val="center"/>
        </w:trPr>
        <w:tc>
          <w:tcPr>
            <w:tcW w:w="234" w:type="pct"/>
          </w:tcPr>
          <w:p w14:paraId="0924DC3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71</w:t>
            </w:r>
          </w:p>
        </w:tc>
        <w:tc>
          <w:tcPr>
            <w:tcW w:w="999" w:type="pct"/>
          </w:tcPr>
          <w:p w14:paraId="6620AC0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Anthus richardi</w:t>
            </w:r>
            <w:r>
              <w:rPr>
                <w:rFonts w:ascii="Times New Roman" w:eastAsia="Times New Roman" w:hAnsi="Times New Roman" w:cs="Times New Roman"/>
                <w:kern w:val="0"/>
                <w:sz w:val="20"/>
                <w:szCs w:val="20"/>
                <w:lang w:bidi="mr-IN"/>
                <w14:ligatures w14:val="none"/>
              </w:rPr>
              <w:t xml:space="preserve"> Vieillot, 1818</w:t>
            </w:r>
          </w:p>
        </w:tc>
        <w:tc>
          <w:tcPr>
            <w:tcW w:w="844" w:type="pct"/>
          </w:tcPr>
          <w:p w14:paraId="0E73788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Richard’s Pipit</w:t>
            </w:r>
          </w:p>
        </w:tc>
        <w:tc>
          <w:tcPr>
            <w:tcW w:w="974" w:type="pct"/>
          </w:tcPr>
          <w:p w14:paraId="01D4B5C7" w14:textId="2DD4089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Motacillidae</w:t>
            </w:r>
          </w:p>
        </w:tc>
        <w:tc>
          <w:tcPr>
            <w:tcW w:w="974" w:type="pct"/>
          </w:tcPr>
          <w:p w14:paraId="7EE3CEE5" w14:textId="3031CEBB"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04B7EEAF"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1F4C681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782662D" w14:textId="77777777" w:rsidTr="00B45462">
        <w:trPr>
          <w:jc w:val="center"/>
        </w:trPr>
        <w:tc>
          <w:tcPr>
            <w:tcW w:w="234" w:type="pct"/>
          </w:tcPr>
          <w:p w14:paraId="520FA1C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72</w:t>
            </w:r>
          </w:p>
        </w:tc>
        <w:tc>
          <w:tcPr>
            <w:tcW w:w="999" w:type="pct"/>
          </w:tcPr>
          <w:p w14:paraId="3CBD507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Anthus cervinus</w:t>
            </w:r>
            <w:r>
              <w:rPr>
                <w:rFonts w:ascii="Times New Roman" w:eastAsia="Times New Roman" w:hAnsi="Times New Roman" w:cs="Times New Roman"/>
                <w:kern w:val="0"/>
                <w:sz w:val="20"/>
                <w:szCs w:val="20"/>
                <w:lang w:bidi="mr-IN"/>
                <w14:ligatures w14:val="none"/>
              </w:rPr>
              <w:t xml:space="preserve"> (Pallas, 1811)</w:t>
            </w:r>
          </w:p>
        </w:tc>
        <w:tc>
          <w:tcPr>
            <w:tcW w:w="844" w:type="pct"/>
          </w:tcPr>
          <w:p w14:paraId="45C3C50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Red-throated Pipit</w:t>
            </w:r>
          </w:p>
        </w:tc>
        <w:tc>
          <w:tcPr>
            <w:tcW w:w="974" w:type="pct"/>
          </w:tcPr>
          <w:p w14:paraId="4CC47356" w14:textId="3A5A84D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Motacillidae</w:t>
            </w:r>
          </w:p>
        </w:tc>
        <w:tc>
          <w:tcPr>
            <w:tcW w:w="974" w:type="pct"/>
          </w:tcPr>
          <w:p w14:paraId="026AB6C7" w14:textId="584E3E9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3E5F925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Arctic to India</w:t>
            </w:r>
          </w:p>
        </w:tc>
        <w:tc>
          <w:tcPr>
            <w:tcW w:w="260" w:type="pct"/>
          </w:tcPr>
          <w:p w14:paraId="737D430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6AD50E25" w14:textId="77777777" w:rsidTr="00B45462">
        <w:trPr>
          <w:jc w:val="center"/>
        </w:trPr>
        <w:tc>
          <w:tcPr>
            <w:tcW w:w="234" w:type="pct"/>
          </w:tcPr>
          <w:p w14:paraId="50968A0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73</w:t>
            </w:r>
          </w:p>
        </w:tc>
        <w:tc>
          <w:tcPr>
            <w:tcW w:w="999" w:type="pct"/>
          </w:tcPr>
          <w:p w14:paraId="3A3981B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Anthus pratensis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4B32F1AC"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Meadow Pipit</w:t>
            </w:r>
          </w:p>
        </w:tc>
        <w:tc>
          <w:tcPr>
            <w:tcW w:w="974" w:type="pct"/>
          </w:tcPr>
          <w:p w14:paraId="6351D7A4" w14:textId="3DA7DD5D"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Motacillidae</w:t>
            </w:r>
          </w:p>
        </w:tc>
        <w:tc>
          <w:tcPr>
            <w:tcW w:w="974" w:type="pct"/>
          </w:tcPr>
          <w:p w14:paraId="7C6E2E4B" w14:textId="27898F7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694CCAB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4208E8B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3962D917" w14:textId="77777777" w:rsidTr="00B45462">
        <w:trPr>
          <w:jc w:val="center"/>
        </w:trPr>
        <w:tc>
          <w:tcPr>
            <w:tcW w:w="234" w:type="pct"/>
          </w:tcPr>
          <w:p w14:paraId="0A8C94D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74</w:t>
            </w:r>
          </w:p>
        </w:tc>
        <w:tc>
          <w:tcPr>
            <w:tcW w:w="999" w:type="pct"/>
          </w:tcPr>
          <w:p w14:paraId="4E367EB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Hirundo rustica</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1BA88D2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Barn Swallow</w:t>
            </w:r>
          </w:p>
        </w:tc>
        <w:tc>
          <w:tcPr>
            <w:tcW w:w="974" w:type="pct"/>
          </w:tcPr>
          <w:p w14:paraId="59ABD6D4" w14:textId="6BE412C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Hirundinidae</w:t>
            </w:r>
          </w:p>
        </w:tc>
        <w:tc>
          <w:tcPr>
            <w:tcW w:w="974" w:type="pct"/>
          </w:tcPr>
          <w:p w14:paraId="2C3AB927" w14:textId="55CAA1B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4F1A15C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36C186F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A14D906" w14:textId="77777777" w:rsidTr="00B45462">
        <w:trPr>
          <w:jc w:val="center"/>
        </w:trPr>
        <w:tc>
          <w:tcPr>
            <w:tcW w:w="234" w:type="pct"/>
          </w:tcPr>
          <w:p w14:paraId="202F25C4"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75</w:t>
            </w:r>
          </w:p>
        </w:tc>
        <w:tc>
          <w:tcPr>
            <w:tcW w:w="999" w:type="pct"/>
          </w:tcPr>
          <w:p w14:paraId="4BC8A4F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Delichon urbicum</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B6CC27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Common House Martin</w:t>
            </w:r>
          </w:p>
        </w:tc>
        <w:tc>
          <w:tcPr>
            <w:tcW w:w="974" w:type="pct"/>
          </w:tcPr>
          <w:p w14:paraId="0CA8623A" w14:textId="27B1158A"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Hirundinidae</w:t>
            </w:r>
          </w:p>
        </w:tc>
        <w:tc>
          <w:tcPr>
            <w:tcW w:w="974" w:type="pct"/>
          </w:tcPr>
          <w:p w14:paraId="466D0DF2" w14:textId="305D76EE"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47BB3975"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Europe to India</w:t>
            </w:r>
          </w:p>
        </w:tc>
        <w:tc>
          <w:tcPr>
            <w:tcW w:w="260" w:type="pct"/>
          </w:tcPr>
          <w:p w14:paraId="7498197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072FB1CE" w14:textId="77777777" w:rsidTr="00B45462">
        <w:trPr>
          <w:jc w:val="center"/>
        </w:trPr>
        <w:tc>
          <w:tcPr>
            <w:tcW w:w="234" w:type="pct"/>
          </w:tcPr>
          <w:p w14:paraId="5CD66E0E"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76</w:t>
            </w:r>
          </w:p>
        </w:tc>
        <w:tc>
          <w:tcPr>
            <w:tcW w:w="999" w:type="pct"/>
          </w:tcPr>
          <w:p w14:paraId="2948F5BD"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Lanius cristatus</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6F0827A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Brown Shrike</w:t>
            </w:r>
          </w:p>
        </w:tc>
        <w:tc>
          <w:tcPr>
            <w:tcW w:w="974" w:type="pct"/>
          </w:tcPr>
          <w:p w14:paraId="00C92A72" w14:textId="4F942048"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Laniidae</w:t>
            </w:r>
          </w:p>
        </w:tc>
        <w:tc>
          <w:tcPr>
            <w:tcW w:w="974" w:type="pct"/>
          </w:tcPr>
          <w:p w14:paraId="26E62343" w14:textId="32CD15C6"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6421AF4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East Asia to India</w:t>
            </w:r>
          </w:p>
        </w:tc>
        <w:tc>
          <w:tcPr>
            <w:tcW w:w="260" w:type="pct"/>
          </w:tcPr>
          <w:p w14:paraId="7B4E556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15C1E048" w14:textId="77777777" w:rsidTr="00B45462">
        <w:trPr>
          <w:jc w:val="center"/>
        </w:trPr>
        <w:tc>
          <w:tcPr>
            <w:tcW w:w="234" w:type="pct"/>
          </w:tcPr>
          <w:p w14:paraId="4BC4EDB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77</w:t>
            </w:r>
          </w:p>
        </w:tc>
        <w:tc>
          <w:tcPr>
            <w:tcW w:w="999" w:type="pct"/>
          </w:tcPr>
          <w:p w14:paraId="5CDFB8E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Dendronanthus indicus</w:t>
            </w:r>
            <w:r>
              <w:rPr>
                <w:rFonts w:ascii="Times New Roman" w:eastAsia="Times New Roman" w:hAnsi="Times New Roman" w:cs="Times New Roman"/>
                <w:kern w:val="0"/>
                <w:sz w:val="20"/>
                <w:szCs w:val="20"/>
                <w:lang w:bidi="mr-IN"/>
                <w14:ligatures w14:val="none"/>
              </w:rPr>
              <w:t xml:space="preserve"> (Gmelin, 1789)</w:t>
            </w:r>
          </w:p>
        </w:tc>
        <w:tc>
          <w:tcPr>
            <w:tcW w:w="844" w:type="pct"/>
          </w:tcPr>
          <w:p w14:paraId="0DC55DB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Forest Wagtail</w:t>
            </w:r>
          </w:p>
        </w:tc>
        <w:tc>
          <w:tcPr>
            <w:tcW w:w="974" w:type="pct"/>
          </w:tcPr>
          <w:p w14:paraId="56D8B331" w14:textId="00A73923"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Motacillidae</w:t>
            </w:r>
          </w:p>
        </w:tc>
        <w:tc>
          <w:tcPr>
            <w:tcW w:w="974" w:type="pct"/>
          </w:tcPr>
          <w:p w14:paraId="67A83F17" w14:textId="406DFEE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7BAFA01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East Asia to India</w:t>
            </w:r>
          </w:p>
        </w:tc>
        <w:tc>
          <w:tcPr>
            <w:tcW w:w="260" w:type="pct"/>
          </w:tcPr>
          <w:p w14:paraId="1B9DF4B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1D070586" w14:textId="77777777" w:rsidTr="00B45462">
        <w:trPr>
          <w:jc w:val="center"/>
        </w:trPr>
        <w:tc>
          <w:tcPr>
            <w:tcW w:w="234" w:type="pct"/>
          </w:tcPr>
          <w:p w14:paraId="49C5EEC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78</w:t>
            </w:r>
          </w:p>
        </w:tc>
        <w:tc>
          <w:tcPr>
            <w:tcW w:w="999" w:type="pct"/>
          </w:tcPr>
          <w:p w14:paraId="4966A3E8"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Terpsiphone paradisi</w:t>
            </w:r>
            <w:r>
              <w:rPr>
                <w:rFonts w:ascii="Times New Roman" w:eastAsia="Times New Roman" w:hAnsi="Times New Roman" w:cs="Times New Roman"/>
                <w:kern w:val="0"/>
                <w:sz w:val="20"/>
                <w:szCs w:val="20"/>
                <w:lang w:bidi="mr-IN"/>
                <w14:ligatures w14:val="none"/>
              </w:rPr>
              <w:t xml:space="preserve"> (Linnaeus, 1758)</w:t>
            </w:r>
          </w:p>
        </w:tc>
        <w:tc>
          <w:tcPr>
            <w:tcW w:w="844" w:type="pct"/>
          </w:tcPr>
          <w:p w14:paraId="01AAE40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Indian Paradise Flycatcher</w:t>
            </w:r>
          </w:p>
        </w:tc>
        <w:tc>
          <w:tcPr>
            <w:tcW w:w="974" w:type="pct"/>
          </w:tcPr>
          <w:p w14:paraId="2CC73DD3" w14:textId="2A479210"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Monarchidae</w:t>
            </w:r>
          </w:p>
        </w:tc>
        <w:tc>
          <w:tcPr>
            <w:tcW w:w="974" w:type="pct"/>
          </w:tcPr>
          <w:p w14:paraId="13FADE33" w14:textId="525F4AD9"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01E30C9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Regional migrant</w:t>
            </w:r>
          </w:p>
        </w:tc>
        <w:tc>
          <w:tcPr>
            <w:tcW w:w="260" w:type="pct"/>
          </w:tcPr>
          <w:p w14:paraId="7E65A8BB"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27B40201" w14:textId="77777777" w:rsidTr="00B45462">
        <w:trPr>
          <w:jc w:val="center"/>
        </w:trPr>
        <w:tc>
          <w:tcPr>
            <w:tcW w:w="234" w:type="pct"/>
          </w:tcPr>
          <w:p w14:paraId="316BAC57"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79</w:t>
            </w:r>
          </w:p>
        </w:tc>
        <w:tc>
          <w:tcPr>
            <w:tcW w:w="999" w:type="pct"/>
          </w:tcPr>
          <w:p w14:paraId="0ABF441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Acrocephalus dumetorum</w:t>
            </w:r>
            <w:r>
              <w:rPr>
                <w:rFonts w:ascii="Times New Roman" w:eastAsia="Times New Roman" w:hAnsi="Times New Roman" w:cs="Times New Roman"/>
                <w:kern w:val="0"/>
                <w:sz w:val="20"/>
                <w:szCs w:val="20"/>
                <w:lang w:bidi="mr-IN"/>
                <w14:ligatures w14:val="none"/>
              </w:rPr>
              <w:t xml:space="preserve"> Blyth, 1849</w:t>
            </w:r>
          </w:p>
        </w:tc>
        <w:tc>
          <w:tcPr>
            <w:tcW w:w="844" w:type="pct"/>
          </w:tcPr>
          <w:p w14:paraId="66A4394A"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Blyth’s Reed Warbler</w:t>
            </w:r>
          </w:p>
        </w:tc>
        <w:tc>
          <w:tcPr>
            <w:tcW w:w="974" w:type="pct"/>
          </w:tcPr>
          <w:p w14:paraId="56E59813" w14:textId="16BB38F2"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Acrocephalidae</w:t>
            </w:r>
          </w:p>
        </w:tc>
        <w:tc>
          <w:tcPr>
            <w:tcW w:w="974" w:type="pct"/>
          </w:tcPr>
          <w:p w14:paraId="4536AD4A" w14:textId="729B9D11"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49E5071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Central Asia to India</w:t>
            </w:r>
          </w:p>
        </w:tc>
        <w:tc>
          <w:tcPr>
            <w:tcW w:w="260" w:type="pct"/>
          </w:tcPr>
          <w:p w14:paraId="724DA4B1"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r w:rsidR="00B45462" w14:paraId="13DBBFAB" w14:textId="77777777" w:rsidTr="00B45462">
        <w:trPr>
          <w:jc w:val="center"/>
        </w:trPr>
        <w:tc>
          <w:tcPr>
            <w:tcW w:w="234" w:type="pct"/>
          </w:tcPr>
          <w:p w14:paraId="3FBDA2D3"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lastRenderedPageBreak/>
              <w:t>80</w:t>
            </w:r>
          </w:p>
        </w:tc>
        <w:tc>
          <w:tcPr>
            <w:tcW w:w="999" w:type="pct"/>
          </w:tcPr>
          <w:p w14:paraId="691C56E9"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i/>
                <w:iCs/>
                <w:kern w:val="0"/>
                <w:sz w:val="20"/>
                <w:szCs w:val="20"/>
                <w:lang w:bidi="mr-IN"/>
                <w14:ligatures w14:val="none"/>
              </w:rPr>
              <w:t>Phylloscopus trochiloides</w:t>
            </w:r>
            <w:r>
              <w:rPr>
                <w:rFonts w:ascii="Times New Roman" w:eastAsia="Times New Roman" w:hAnsi="Times New Roman" w:cs="Times New Roman"/>
                <w:kern w:val="0"/>
                <w:sz w:val="20"/>
                <w:szCs w:val="20"/>
                <w:lang w:bidi="mr-IN"/>
                <w14:ligatures w14:val="none"/>
              </w:rPr>
              <w:t xml:space="preserve"> (Sundevall, 1837)</w:t>
            </w:r>
          </w:p>
        </w:tc>
        <w:tc>
          <w:tcPr>
            <w:tcW w:w="844" w:type="pct"/>
          </w:tcPr>
          <w:p w14:paraId="7F3F15D0"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Greenish Warbler</w:t>
            </w:r>
          </w:p>
        </w:tc>
        <w:tc>
          <w:tcPr>
            <w:tcW w:w="974" w:type="pct"/>
          </w:tcPr>
          <w:p w14:paraId="69A836F7" w14:textId="278465AF"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Phylloscopidae</w:t>
            </w:r>
          </w:p>
        </w:tc>
        <w:tc>
          <w:tcPr>
            <w:tcW w:w="974" w:type="pct"/>
          </w:tcPr>
          <w:p w14:paraId="3234BF5B" w14:textId="4107F754"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Passeriformes</w:t>
            </w:r>
          </w:p>
        </w:tc>
        <w:tc>
          <w:tcPr>
            <w:tcW w:w="714" w:type="pct"/>
          </w:tcPr>
          <w:p w14:paraId="3B75FC56"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Siberia to India</w:t>
            </w:r>
          </w:p>
        </w:tc>
        <w:tc>
          <w:tcPr>
            <w:tcW w:w="260" w:type="pct"/>
          </w:tcPr>
          <w:p w14:paraId="385E4722" w14:textId="77777777" w:rsidR="00B45462" w:rsidRDefault="00B45462" w:rsidP="00B45462">
            <w:pPr>
              <w:spacing w:after="0"/>
              <w:jc w:val="center"/>
              <w:rPr>
                <w:rFonts w:ascii="Times New Roman" w:eastAsia="Times New Roman" w:hAnsi="Times New Roman" w:cs="Times New Roman"/>
                <w:kern w:val="0"/>
                <w:sz w:val="20"/>
                <w:szCs w:val="20"/>
                <w:lang w:bidi="mr-IN"/>
                <w14:ligatures w14:val="none"/>
              </w:rPr>
            </w:pPr>
            <w:r>
              <w:rPr>
                <w:rFonts w:ascii="Times New Roman" w:eastAsia="Times New Roman" w:hAnsi="Times New Roman" w:cs="Times New Roman"/>
                <w:kern w:val="0"/>
                <w:sz w:val="20"/>
                <w:szCs w:val="20"/>
                <w:lang w:bidi="mr-IN"/>
                <w14:ligatures w14:val="none"/>
              </w:rPr>
              <w:t>LC</w:t>
            </w:r>
          </w:p>
        </w:tc>
      </w:tr>
    </w:tbl>
    <w:p w14:paraId="1738D8B5" w14:textId="77777777" w:rsidR="00CC7BD3" w:rsidRDefault="00CC7BD3">
      <w:pPr>
        <w:spacing w:after="1" w:line="258" w:lineRule="auto"/>
        <w:ind w:right="10"/>
        <w:jc w:val="both"/>
      </w:pPr>
    </w:p>
    <w:p w14:paraId="3D520419" w14:textId="77777777" w:rsidR="00CC7BD3" w:rsidRDefault="00CC7BD3">
      <w:pPr>
        <w:spacing w:after="1" w:line="258" w:lineRule="auto"/>
        <w:ind w:left="10" w:right="10" w:hanging="10"/>
        <w:jc w:val="both"/>
      </w:pPr>
    </w:p>
    <w:p w14:paraId="5C42659C" w14:textId="61C3C4DC" w:rsidR="00CC7BD3" w:rsidRDefault="00E84F26">
      <w:pPr>
        <w:spacing w:after="0"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 xml:space="preserve">According to a review of published literature, avifaunal checklists, and ornithological databases, the Nandur Madhmeshwar Bird Sanctuary is home to a wide variety of migratory birds. It is home to 80 different species of migratory birds. These species belong to nine orders and nineteen families, which shows how important the sanctuary is for ecology as a wintering site for migratory birds in western India. The order Charadriiformes, with about 32 species, was the most </w:t>
      </w:r>
      <w:r>
        <w:rPr>
          <w:rFonts w:ascii="Times New Roman" w:eastAsia="Times New Roman" w:hAnsi="Times New Roman" w:cs="Times New Roman"/>
          <w:color w:val="auto"/>
          <w:kern w:val="0"/>
          <w:sz w:val="24"/>
          <w:lang w:val="en-US" w:bidi="mr-IN"/>
          <w14:ligatures w14:val="none"/>
        </w:rPr>
        <w:t>diverse or species rich</w:t>
      </w:r>
      <w:r>
        <w:rPr>
          <w:rFonts w:ascii="Times New Roman" w:eastAsia="Times New Roman" w:hAnsi="Times New Roman" w:cs="Times New Roman"/>
          <w:color w:val="auto"/>
          <w:kern w:val="0"/>
          <w:sz w:val="24"/>
          <w:lang w:bidi="mr-IN"/>
          <w14:ligatures w14:val="none"/>
        </w:rPr>
        <w:t xml:space="preserve"> among the recorded taxa. This order comprises several shorebird groups that use the sanctuary's mudflats and shallow water habitats for feeding while migrating, including sandpipers, plovers, stints, godwits, and gulls. With 16 species, the order Passeriformes was the second most diverse group. Anseriformes, which mostly consists of migratory ducks and geese, had 13 species. Scolopacidae was the most species-rich family, accounting for a sizable share of the diversity of migratory birds, according to family composition. Several species of sandpipers and snipes, including the common greenshank, Wood Sandpiper, Curlew Sandpiper, and Common Snipe, belong to this family. The Anatidae family, which includes migratory birds like the Bar-headed Goose, Greylag Goose, Northern Pintail, Garganey, and Common Teal, was also well-represented. There was a moderate representation of other families, including Laridae, Accipitridae, Motacillidae, Muscicapidae, and Recurvirostridae. The majority of species that visit the sanctuary come from Central Asia, Siberia, and northern Europe. They travel along the Central Asian Flyway to reach their wintering grounds in the Indian subcontinent, according to an analysis of migration routes. These birds usually arrive at the sanctuary between October and November, with December to February showing the highest abundance. They leave in March and April.</w:t>
      </w:r>
    </w:p>
    <w:p w14:paraId="6D21C264" w14:textId="77777777" w:rsidR="00CC7BD3" w:rsidRDefault="00E84F26">
      <w:pPr>
        <w:spacing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 xml:space="preserve">The majority of species fall into the Least Concern (LC) category, according to the conservation status analysis based on the IUCN Red List. However, the conservation status analysis also noted several species of significant importance. There are three vulnerable species (the Common Pochard, the Eastern Imperial Eagle, and the Greater Spotted Eagle), two endangered species (the Steppe Eagle and the Great Knot), and one critically endangered species (the Sociable Lapwing). Additionally, several species are classified as Near Threatened (NT), including the Ferruginous Duck, Black-tailed Godwit, Eurasian Curlew, Curlew Sandpiper, and Pallid Harrier. The presence of threatened migratory birds shows that the sanctuary is an important wetland habitat for the protection of migratory waterbirds in India. </w:t>
      </w:r>
      <w:r>
        <w:rPr>
          <w:rFonts w:ascii="Times New Roman" w:eastAsia="Times New Roman" w:hAnsi="Times New Roman" w:cs="Times New Roman"/>
          <w:color w:val="auto"/>
          <w:kern w:val="0"/>
          <w:sz w:val="24"/>
          <w:lang w:bidi="mr-IN"/>
          <w14:ligatures w14:val="none"/>
        </w:rPr>
        <w:lastRenderedPageBreak/>
        <w:t>The wetland ecosystem has many different types of habitats, such as open water, marsh vegetation, mudflats, and grasslands. These habitats support different types of feeding groups, such as piscivores, insectivores, carnivores, and omnivores. The reviewed literature says that Nandur Madhmeshwar is an important ecological site because it is a major wintering and stopover site for migratory birds along the Central Asian Flyway.</w:t>
      </w:r>
    </w:p>
    <w:p w14:paraId="068B13D2" w14:textId="77777777" w:rsidR="00CC7BD3" w:rsidRDefault="00E84F26">
      <w:pPr>
        <w:spacing w:before="100" w:beforeAutospacing="1" w:after="100" w:afterAutospacing="1" w:line="360" w:lineRule="auto"/>
        <w:jc w:val="both"/>
        <w:rPr>
          <w:rFonts w:ascii="Times New Roman" w:hAnsi="Times New Roman" w:cs="Times New Roman"/>
          <w:b/>
          <w:bCs/>
          <w:sz w:val="24"/>
          <w:szCs w:val="28"/>
        </w:rPr>
      </w:pPr>
      <w:r>
        <w:rPr>
          <w:rFonts w:ascii="Times New Roman" w:hAnsi="Times New Roman" w:cs="Times New Roman"/>
          <w:b/>
          <w:bCs/>
          <w:sz w:val="24"/>
          <w:szCs w:val="28"/>
        </w:rPr>
        <w:t xml:space="preserve">Seasonal Migration Patterns </w:t>
      </w:r>
    </w:p>
    <w:p w14:paraId="208415FD" w14:textId="77777777" w:rsidR="00CC7BD3" w:rsidRDefault="00E84F26">
      <w:pPr>
        <w:spacing w:after="161" w:line="360" w:lineRule="auto"/>
        <w:ind w:left="10" w:right="10" w:hanging="10"/>
        <w:jc w:val="both"/>
      </w:pPr>
      <w:r>
        <w:rPr>
          <w:rFonts w:ascii="Times New Roman" w:eastAsia="Times New Roman" w:hAnsi="Times New Roman" w:cs="Times New Roman"/>
          <w:sz w:val="24"/>
        </w:rPr>
        <w:t xml:space="preserve">Bird migration time at the sanctuary exhibits a distinct seasonal pattern associated with winter weather in northern breeding locations. Seasonal wetlands therefore play a major role in supporting migratory bird populations during winter. </w:t>
      </w:r>
    </w:p>
    <w:p w14:paraId="064C5551" w14:textId="77777777" w:rsidR="00CC7BD3" w:rsidRDefault="00E84F26">
      <w:pPr>
        <w:spacing w:after="1" w:line="258" w:lineRule="auto"/>
        <w:ind w:left="10" w:right="10" w:hanging="1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Table 2. Seasonal Migration Timing </w:t>
      </w:r>
    </w:p>
    <w:tbl>
      <w:tblPr>
        <w:tblStyle w:val="PlainTable11"/>
        <w:tblW w:w="9171" w:type="dxa"/>
        <w:tblLook w:val="04A0" w:firstRow="1" w:lastRow="0" w:firstColumn="1" w:lastColumn="0" w:noHBand="0" w:noVBand="1"/>
      </w:tblPr>
      <w:tblGrid>
        <w:gridCol w:w="1811"/>
        <w:gridCol w:w="1710"/>
        <w:gridCol w:w="1685"/>
        <w:gridCol w:w="1616"/>
        <w:gridCol w:w="2349"/>
      </w:tblGrid>
      <w:tr w:rsidR="00CC7BD3" w14:paraId="3578B29B" w14:textId="77777777" w:rsidTr="00CC7BD3">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tcPr>
          <w:p w14:paraId="12C2D026" w14:textId="77777777" w:rsidR="00CC7BD3" w:rsidRDefault="00E84F26">
            <w:pPr>
              <w:spacing w:after="0" w:line="240" w:lineRule="auto"/>
              <w:jc w:val="center"/>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Bird Group</w:t>
            </w:r>
          </w:p>
        </w:tc>
        <w:tc>
          <w:tcPr>
            <w:tcW w:w="0" w:type="auto"/>
          </w:tcPr>
          <w:p w14:paraId="56B7EA57" w14:textId="77777777" w:rsidR="00CC7BD3" w:rsidRDefault="00E84F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Arrival Period</w:t>
            </w:r>
          </w:p>
        </w:tc>
        <w:tc>
          <w:tcPr>
            <w:tcW w:w="0" w:type="auto"/>
          </w:tcPr>
          <w:p w14:paraId="68A5EFB5" w14:textId="77777777" w:rsidR="00CC7BD3" w:rsidRDefault="00E84F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Peak Population</w:t>
            </w:r>
          </w:p>
        </w:tc>
        <w:tc>
          <w:tcPr>
            <w:tcW w:w="0" w:type="auto"/>
          </w:tcPr>
          <w:p w14:paraId="40E9E65E" w14:textId="77777777" w:rsidR="00CC7BD3" w:rsidRDefault="00E84F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Departure Period</w:t>
            </w:r>
          </w:p>
        </w:tc>
        <w:tc>
          <w:tcPr>
            <w:tcW w:w="0" w:type="auto"/>
          </w:tcPr>
          <w:p w14:paraId="68378866" w14:textId="77777777" w:rsidR="00CC7BD3" w:rsidRDefault="00E84F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Ecological Reason</w:t>
            </w:r>
          </w:p>
        </w:tc>
      </w:tr>
      <w:tr w:rsidR="00CC7BD3" w14:paraId="4EADCAAC" w14:textId="77777777" w:rsidTr="00CC7BD3">
        <w:trPr>
          <w:trHeight w:val="69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268C051" w14:textId="77777777" w:rsidR="00CC7BD3" w:rsidRDefault="00E84F26">
            <w:pPr>
              <w:spacing w:after="0" w:line="240" w:lineRule="auto"/>
              <w:jc w:val="center"/>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Ducks and Geese</w:t>
            </w:r>
          </w:p>
        </w:tc>
        <w:tc>
          <w:tcPr>
            <w:tcW w:w="0" w:type="auto"/>
            <w:shd w:val="clear" w:color="auto" w:fill="F2F2F2" w:themeFill="background1" w:themeFillShade="F2"/>
          </w:tcPr>
          <w:p w14:paraId="37A6E5BA"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October–November</w:t>
            </w:r>
          </w:p>
        </w:tc>
        <w:tc>
          <w:tcPr>
            <w:tcW w:w="0" w:type="auto"/>
            <w:shd w:val="clear" w:color="auto" w:fill="F2F2F2" w:themeFill="background1" w:themeFillShade="F2"/>
          </w:tcPr>
          <w:p w14:paraId="18C7E59E"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December–January</w:t>
            </w:r>
          </w:p>
        </w:tc>
        <w:tc>
          <w:tcPr>
            <w:tcW w:w="0" w:type="auto"/>
            <w:shd w:val="clear" w:color="auto" w:fill="F2F2F2" w:themeFill="background1" w:themeFillShade="F2"/>
          </w:tcPr>
          <w:p w14:paraId="47C09818"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February–March</w:t>
            </w:r>
          </w:p>
        </w:tc>
        <w:tc>
          <w:tcPr>
            <w:tcW w:w="0" w:type="auto"/>
            <w:shd w:val="clear" w:color="auto" w:fill="F2F2F2" w:themeFill="background1" w:themeFillShade="F2"/>
          </w:tcPr>
          <w:p w14:paraId="1251FE7A" w14:textId="77777777" w:rsidR="00CC7BD3" w:rsidRDefault="00E84F26">
            <w:pPr>
              <w:tabs>
                <w:tab w:val="center" w:pos="1322"/>
                <w:tab w:val="right" w:pos="2374"/>
              </w:tabs>
              <w:spacing w:after="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4"/>
              </w:rPr>
              <w:t xml:space="preserve">Escape </w:t>
            </w:r>
            <w:r>
              <w:rPr>
                <w:rFonts w:ascii="Times New Roman" w:eastAsia="Times New Roman" w:hAnsi="Times New Roman" w:cs="Times New Roman"/>
                <w:sz w:val="24"/>
              </w:rPr>
              <w:tab/>
              <w:t xml:space="preserve">winter </w:t>
            </w:r>
            <w:r>
              <w:rPr>
                <w:rFonts w:ascii="Times New Roman" w:eastAsia="Times New Roman" w:hAnsi="Times New Roman" w:cs="Times New Roman"/>
                <w:sz w:val="24"/>
              </w:rPr>
              <w:tab/>
              <w:t>and</w:t>
            </w:r>
          </w:p>
          <w:p w14:paraId="4297A550"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sz w:val="24"/>
              </w:rPr>
              <w:t>exploit wetland food</w:t>
            </w:r>
          </w:p>
        </w:tc>
      </w:tr>
      <w:tr w:rsidR="00CC7BD3" w14:paraId="4E8BE01C" w14:textId="77777777" w:rsidTr="00CC7BD3">
        <w:trPr>
          <w:trHeight w:val="682"/>
        </w:trPr>
        <w:tc>
          <w:tcPr>
            <w:cnfStyle w:val="001000000000" w:firstRow="0" w:lastRow="0" w:firstColumn="1" w:lastColumn="0" w:oddVBand="0" w:evenVBand="0" w:oddHBand="0" w:evenHBand="0" w:firstRowFirstColumn="0" w:firstRowLastColumn="0" w:lastRowFirstColumn="0" w:lastRowLastColumn="0"/>
            <w:tcW w:w="0" w:type="auto"/>
          </w:tcPr>
          <w:p w14:paraId="7C4515CD" w14:textId="77777777" w:rsidR="00CC7BD3" w:rsidRDefault="00E84F26">
            <w:pPr>
              <w:spacing w:after="0" w:line="240" w:lineRule="auto"/>
              <w:jc w:val="center"/>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Waders</w:t>
            </w:r>
          </w:p>
        </w:tc>
        <w:tc>
          <w:tcPr>
            <w:tcW w:w="0" w:type="auto"/>
          </w:tcPr>
          <w:p w14:paraId="01625A34"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September–October</w:t>
            </w:r>
          </w:p>
        </w:tc>
        <w:tc>
          <w:tcPr>
            <w:tcW w:w="0" w:type="auto"/>
          </w:tcPr>
          <w:p w14:paraId="352B32C4"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November–January</w:t>
            </w:r>
          </w:p>
        </w:tc>
        <w:tc>
          <w:tcPr>
            <w:tcW w:w="0" w:type="auto"/>
          </w:tcPr>
          <w:p w14:paraId="554753AF"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February</w:t>
            </w:r>
          </w:p>
        </w:tc>
        <w:tc>
          <w:tcPr>
            <w:tcW w:w="0" w:type="auto"/>
          </w:tcPr>
          <w:p w14:paraId="24007E64" w14:textId="77777777" w:rsidR="00CC7BD3" w:rsidRDefault="00E84F26">
            <w:pPr>
              <w:tabs>
                <w:tab w:val="center" w:pos="1193"/>
                <w:tab w:val="right" w:pos="2374"/>
              </w:tabs>
              <w:spacing w:after="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4"/>
              </w:rPr>
              <w:t xml:space="preserve">Feeding on </w:t>
            </w:r>
            <w:r>
              <w:rPr>
                <w:rFonts w:ascii="Times New Roman" w:eastAsia="Times New Roman" w:hAnsi="Times New Roman" w:cs="Times New Roman"/>
                <w:sz w:val="24"/>
              </w:rPr>
              <w:tab/>
              <w:t>aquatic</w:t>
            </w:r>
          </w:p>
          <w:p w14:paraId="2C6234AF"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sz w:val="24"/>
              </w:rPr>
              <w:t>invertebrates</w:t>
            </w:r>
          </w:p>
        </w:tc>
      </w:tr>
      <w:tr w:rsidR="00CC7BD3" w14:paraId="0C60E191" w14:textId="77777777" w:rsidTr="00CC7BD3">
        <w:trPr>
          <w:trHeight w:val="648"/>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7217766" w14:textId="77777777" w:rsidR="00CC7BD3" w:rsidRDefault="00E84F26">
            <w:pPr>
              <w:spacing w:after="0" w:line="240" w:lineRule="auto"/>
              <w:jc w:val="center"/>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Cranes</w:t>
            </w:r>
          </w:p>
        </w:tc>
        <w:tc>
          <w:tcPr>
            <w:tcW w:w="0" w:type="auto"/>
            <w:shd w:val="clear" w:color="auto" w:fill="F2F2F2" w:themeFill="background1" w:themeFillShade="F2"/>
          </w:tcPr>
          <w:p w14:paraId="09EE6D1C"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November</w:t>
            </w:r>
          </w:p>
        </w:tc>
        <w:tc>
          <w:tcPr>
            <w:tcW w:w="0" w:type="auto"/>
            <w:shd w:val="clear" w:color="auto" w:fill="F2F2F2" w:themeFill="background1" w:themeFillShade="F2"/>
          </w:tcPr>
          <w:p w14:paraId="1ADC719D"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December–January</w:t>
            </w:r>
          </w:p>
        </w:tc>
        <w:tc>
          <w:tcPr>
            <w:tcW w:w="0" w:type="auto"/>
            <w:shd w:val="clear" w:color="auto" w:fill="F2F2F2" w:themeFill="background1" w:themeFillShade="F2"/>
          </w:tcPr>
          <w:p w14:paraId="15FF4E7B"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February</w:t>
            </w:r>
          </w:p>
        </w:tc>
        <w:tc>
          <w:tcPr>
            <w:tcW w:w="0" w:type="auto"/>
            <w:shd w:val="clear" w:color="auto" w:fill="F2F2F2" w:themeFill="background1" w:themeFillShade="F2"/>
          </w:tcPr>
          <w:p w14:paraId="7E72923B"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sz w:val="24"/>
              </w:rPr>
              <w:t>Wetland roosting and feeding</w:t>
            </w:r>
          </w:p>
        </w:tc>
      </w:tr>
      <w:tr w:rsidR="00CC7BD3" w14:paraId="529CE73A" w14:textId="77777777" w:rsidTr="00CC7BD3">
        <w:trPr>
          <w:trHeight w:val="990"/>
        </w:trPr>
        <w:tc>
          <w:tcPr>
            <w:cnfStyle w:val="001000000000" w:firstRow="0" w:lastRow="0" w:firstColumn="1" w:lastColumn="0" w:oddVBand="0" w:evenVBand="0" w:oddHBand="0" w:evenHBand="0" w:firstRowFirstColumn="0" w:firstRowLastColumn="0" w:lastRowFirstColumn="0" w:lastRowLastColumn="0"/>
            <w:tcW w:w="0" w:type="auto"/>
          </w:tcPr>
          <w:p w14:paraId="7BBA1C2A" w14:textId="77777777" w:rsidR="00CC7BD3" w:rsidRDefault="00E84F26">
            <w:pPr>
              <w:spacing w:after="0" w:line="240" w:lineRule="auto"/>
              <w:jc w:val="center"/>
              <w:rPr>
                <w:rFonts w:ascii="Times New Roman" w:eastAsia="Times New Roman" w:hAnsi="Times New Roman" w:cs="Times New Roman"/>
                <w:b w:val="0"/>
                <w:bCs w:val="0"/>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Spoonbills and Storks</w:t>
            </w:r>
          </w:p>
        </w:tc>
        <w:tc>
          <w:tcPr>
            <w:tcW w:w="0" w:type="auto"/>
          </w:tcPr>
          <w:p w14:paraId="2DD762B5"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October</w:t>
            </w:r>
          </w:p>
        </w:tc>
        <w:tc>
          <w:tcPr>
            <w:tcW w:w="0" w:type="auto"/>
          </w:tcPr>
          <w:p w14:paraId="3AF27F83"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December</w:t>
            </w:r>
          </w:p>
        </w:tc>
        <w:tc>
          <w:tcPr>
            <w:tcW w:w="0" w:type="auto"/>
          </w:tcPr>
          <w:p w14:paraId="0412A28E"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February–March</w:t>
            </w:r>
          </w:p>
        </w:tc>
        <w:tc>
          <w:tcPr>
            <w:tcW w:w="0" w:type="auto"/>
          </w:tcPr>
          <w:p w14:paraId="59F2CC85" w14:textId="77777777" w:rsidR="00CC7BD3" w:rsidRDefault="00E84F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 xml:space="preserve">Fish </w:t>
            </w:r>
            <w:r>
              <w:rPr>
                <w:rFonts w:ascii="Times New Roman" w:eastAsia="Times New Roman" w:hAnsi="Times New Roman" w:cs="Times New Roman"/>
                <w:sz w:val="24"/>
              </w:rPr>
              <w:tab/>
              <w:t>and amphibian abundance</w:t>
            </w:r>
          </w:p>
        </w:tc>
      </w:tr>
    </w:tbl>
    <w:p w14:paraId="29825F2B" w14:textId="77777777" w:rsidR="00CC7BD3" w:rsidRDefault="00CC7BD3">
      <w:pPr>
        <w:spacing w:after="1" w:line="258" w:lineRule="auto"/>
        <w:ind w:left="10" w:right="10" w:hanging="10"/>
        <w:jc w:val="both"/>
      </w:pPr>
    </w:p>
    <w:p w14:paraId="3A610D39" w14:textId="77777777" w:rsidR="00CC7BD3" w:rsidRDefault="00E84F26">
      <w:pPr>
        <w:spacing w:after="0"/>
      </w:pPr>
      <w:r>
        <w:rPr>
          <w:rFonts w:ascii="Times New Roman" w:eastAsia="Times New Roman" w:hAnsi="Times New Roman" w:cs="Times New Roman"/>
          <w:b/>
          <w:sz w:val="24"/>
        </w:rPr>
        <w:t xml:space="preserve"> </w:t>
      </w:r>
    </w:p>
    <w:p w14:paraId="6EEFEA9A" w14:textId="77777777" w:rsidR="00CC7BD3" w:rsidRDefault="00E84F26">
      <w:pPr>
        <w:pStyle w:val="Heading2"/>
        <w:numPr>
          <w:ilvl w:val="0"/>
          <w:numId w:val="0"/>
        </w:numPr>
        <w:spacing w:line="360" w:lineRule="auto"/>
        <w:ind w:left="10" w:hanging="10"/>
        <w:jc w:val="both"/>
      </w:pPr>
      <w:r>
        <w:t xml:space="preserve">Threats to Migratory Birds </w:t>
      </w:r>
    </w:p>
    <w:p w14:paraId="7729BD40" w14:textId="77777777" w:rsidR="00CC7BD3" w:rsidRDefault="00E84F26">
      <w:pPr>
        <w:spacing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The sanctuary is good for the environment,</w:t>
      </w:r>
      <w:r>
        <w:rPr>
          <w:rFonts w:ascii="Times New Roman" w:hAnsi="Times New Roman" w:cs="Times New Roman"/>
          <w:color w:val="333333"/>
          <w:sz w:val="24"/>
          <w:shd w:val="clear" w:color="auto" w:fill="FFFFFF"/>
        </w:rPr>
        <w:t xml:space="preserve"> water quality of the wetland was good to wildlife (Kurhade and Wagh, 2014)</w:t>
      </w:r>
      <w:r>
        <w:rPr>
          <w:rFonts w:ascii="Times New Roman" w:eastAsia="Times New Roman" w:hAnsi="Times New Roman" w:cs="Times New Roman"/>
          <w:color w:val="auto"/>
          <w:kern w:val="0"/>
          <w:sz w:val="24"/>
          <w:lang w:bidi="mr-IN"/>
          <w14:ligatures w14:val="none"/>
        </w:rPr>
        <w:t xml:space="preserve"> but a lot of people are putting pressure on it, which could hurt the migratory birds that live there. One of the biggest threats is the loss of habitat, which makes it harder for many waterbirds to find food and places to nest. We can fix this problem by restoring wetlands and taking care of them properly. This will help keep birds in good habitats. Water pollution is another big problem. It happens when chemicals from farms, homes, and other sources get into the wetland ecosystem. Pollution kills fish, insects, and other invertebrates that birds need to eat. We need to be able to keep an eye on pollution and keep the water clean in order to protect the ecosystem. Tourism, fishing, and other activities that disturb people can also change how migratory birds roost and eat. Controlled human access and regulated tourism </w:t>
      </w:r>
      <w:r>
        <w:rPr>
          <w:rFonts w:ascii="Times New Roman" w:eastAsia="Times New Roman" w:hAnsi="Times New Roman" w:cs="Times New Roman"/>
          <w:color w:val="auto"/>
          <w:kern w:val="0"/>
          <w:sz w:val="24"/>
          <w:lang w:bidi="mr-IN"/>
          <w14:ligatures w14:val="none"/>
        </w:rPr>
        <w:lastRenderedPageBreak/>
        <w:t xml:space="preserve">can help with problems like habitat loss and food shortages for migratory birds. Climate change is a big problem because it can change the temperature and rainfall patterns, which can change the routes, timing, and breeding patterns of birds. Anthropogenic activities, including agricultural runoff and sewage discharge, significantly affect biodiversity. Water and soil samples collected revealed high concentrations of heavy metals like phosphorus and potassium. Notable issues include the spread of invasive species such as </w:t>
      </w:r>
      <w:r>
        <w:rPr>
          <w:rFonts w:ascii="Times New Roman" w:eastAsia="Times New Roman" w:hAnsi="Times New Roman" w:cs="Times New Roman"/>
          <w:i/>
          <w:iCs/>
          <w:color w:val="auto"/>
          <w:kern w:val="0"/>
          <w:sz w:val="24"/>
          <w:lang w:bidi="mr-IN"/>
          <w14:ligatures w14:val="none"/>
        </w:rPr>
        <w:t>Prosopis juliflora</w:t>
      </w:r>
      <w:r>
        <w:rPr>
          <w:rFonts w:ascii="Times New Roman" w:eastAsia="Times New Roman" w:hAnsi="Times New Roman" w:cs="Times New Roman"/>
          <w:color w:val="auto"/>
          <w:kern w:val="0"/>
          <w:sz w:val="24"/>
          <w:lang w:bidi="mr-IN"/>
          <w14:ligatures w14:val="none"/>
        </w:rPr>
        <w:t>. Adaptive collaborative management and stakeholder engagement with shared goals and multi-scale strategies can help address these regional landscape challenges (</w:t>
      </w:r>
      <w:r>
        <w:rPr>
          <w:rFonts w:ascii="Times New Roman" w:hAnsi="Times New Roman" w:cs="Times New Roman"/>
          <w:color w:val="222222"/>
          <w:sz w:val="24"/>
          <w:shd w:val="clear" w:color="auto" w:fill="FFFFFF"/>
        </w:rPr>
        <w:t>Amritkar,2024</w:t>
      </w:r>
      <w:r>
        <w:rPr>
          <w:rFonts w:ascii="Times New Roman" w:eastAsia="Times New Roman" w:hAnsi="Times New Roman" w:cs="Times New Roman"/>
          <w:color w:val="auto"/>
          <w:kern w:val="0"/>
          <w:sz w:val="24"/>
          <w:lang w:bidi="mr-IN"/>
          <w14:ligatures w14:val="none"/>
        </w:rPr>
        <w:t>). We need to do long-term ecological monitoring all the time to understand and lessen these effects. Changes in the water cycle, such as when dams change the levels of water or when water is taken out, can also make it harder for birds to find good places to live. Same threats were identified in Ujani-Bhigwan reservoir Common coot (</w:t>
      </w:r>
      <w:r>
        <w:rPr>
          <w:rFonts w:ascii="Times New Roman" w:eastAsia="Times New Roman" w:hAnsi="Times New Roman" w:cs="Times New Roman"/>
          <w:i/>
          <w:iCs/>
          <w:color w:val="auto"/>
          <w:kern w:val="0"/>
          <w:sz w:val="24"/>
          <w:lang w:bidi="mr-IN"/>
          <w14:ligatures w14:val="none"/>
        </w:rPr>
        <w:t>Fulica atra</w:t>
      </w:r>
      <w:r>
        <w:rPr>
          <w:rFonts w:ascii="Times New Roman" w:eastAsia="Times New Roman" w:hAnsi="Times New Roman" w:cs="Times New Roman"/>
          <w:color w:val="auto"/>
          <w:kern w:val="0"/>
          <w:sz w:val="24"/>
          <w:lang w:bidi="mr-IN"/>
          <w14:ligatures w14:val="none"/>
        </w:rPr>
        <w:t xml:space="preserve">) nests are mostly threatened by predators, pollution, illegal sand mining, human activities like tourism, local and tourist transport boats, overfishing (Jadhav </w:t>
      </w:r>
      <w:r w:rsidRPr="00C62EDC">
        <w:rPr>
          <w:rFonts w:ascii="Times New Roman" w:eastAsia="Times New Roman" w:hAnsi="Times New Roman" w:cs="Times New Roman"/>
          <w:i/>
          <w:iCs/>
          <w:color w:val="auto"/>
          <w:kern w:val="0"/>
          <w:sz w:val="24"/>
          <w:lang w:bidi="mr-IN"/>
          <w14:ligatures w14:val="none"/>
        </w:rPr>
        <w:t>et al.</w:t>
      </w:r>
      <w:r>
        <w:rPr>
          <w:rFonts w:ascii="Times New Roman" w:eastAsia="Times New Roman" w:hAnsi="Times New Roman" w:cs="Times New Roman"/>
          <w:color w:val="auto"/>
          <w:kern w:val="0"/>
          <w:sz w:val="24"/>
          <w:lang w:bidi="mr-IN"/>
          <w14:ligatures w14:val="none"/>
        </w:rPr>
        <w:t xml:space="preserve">,2023). To protect migratory bird populations and keep the sanctuary's ecological balance, it is important to use water management methods that are good for the environment. </w:t>
      </w:r>
    </w:p>
    <w:p w14:paraId="3E79E6B8" w14:textId="77777777" w:rsidR="00CC7BD3" w:rsidRDefault="00E84F26">
      <w:pPr>
        <w:spacing w:after="0" w:line="360" w:lineRule="auto"/>
        <w:jc w:val="both"/>
        <w:rPr>
          <w:rFonts w:ascii="Times New Roman" w:eastAsia="Times New Roman" w:hAnsi="Times New Roman" w:cs="Times New Roman"/>
          <w:b/>
          <w:bCs/>
          <w:color w:val="auto"/>
          <w:kern w:val="0"/>
          <w:sz w:val="24"/>
          <w:lang w:bidi="mr-IN"/>
          <w14:ligatures w14:val="none"/>
        </w:rPr>
      </w:pPr>
      <w:r>
        <w:rPr>
          <w:rFonts w:ascii="Times New Roman" w:eastAsia="Times New Roman" w:hAnsi="Times New Roman" w:cs="Times New Roman"/>
          <w:b/>
          <w:bCs/>
          <w:color w:val="auto"/>
          <w:kern w:val="0"/>
          <w:sz w:val="24"/>
          <w:lang w:bidi="mr-IN"/>
          <w14:ligatures w14:val="none"/>
        </w:rPr>
        <w:t>The relative importance of wetlands in Maharashtra</w:t>
      </w:r>
    </w:p>
    <w:p w14:paraId="726B9AFA" w14:textId="487DA19C" w:rsidR="00CC7BD3" w:rsidRDefault="00E84F26">
      <w:pPr>
        <w:spacing w:after="0"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b/>
          <w:bCs/>
          <w:color w:val="auto"/>
          <w:kern w:val="0"/>
          <w:sz w:val="28"/>
          <w:szCs w:val="28"/>
          <w:lang w:bidi="mr-IN"/>
          <w14:ligatures w14:val="none"/>
        </w:rPr>
        <w:t xml:space="preserve"> </w:t>
      </w:r>
      <w:r>
        <w:rPr>
          <w:rFonts w:ascii="Times New Roman" w:eastAsia="Times New Roman" w:hAnsi="Times New Roman" w:cs="Times New Roman"/>
          <w:color w:val="auto"/>
          <w:kern w:val="0"/>
          <w:sz w:val="24"/>
          <w:lang w:bidi="mr-IN"/>
          <w14:ligatures w14:val="none"/>
        </w:rPr>
        <w:t>In Maharashtra, wetlands are crucial to the survival of migratory birds because they offer them suitable places to feed, rest, and breed during their seasonal migrations. The Nandur Madhmeshwar Bird Sanctuary in the Nashik district is one of the most important wetlands. It is a Ramsar wetland of international importance and is home to about 80 species of migratory birds. Another important wetland is Bhigwan, which is on the backwaters of the Ujani Dam in the Pune district. These wetlands show how important Maharashtra is to the environment by protecting migratory birds and supporting local biodiversity.</w:t>
      </w:r>
    </w:p>
    <w:p w14:paraId="21577985" w14:textId="77777777" w:rsidR="00CC7BD3" w:rsidRDefault="00E84F26">
      <w:pPr>
        <w:pStyle w:val="Heading1"/>
        <w:numPr>
          <w:ilvl w:val="0"/>
          <w:numId w:val="0"/>
        </w:numPr>
        <w:spacing w:line="360" w:lineRule="auto"/>
        <w:ind w:left="10" w:hanging="10"/>
        <w:jc w:val="both"/>
      </w:pPr>
      <w:r>
        <w:t xml:space="preserve">Conservation Strategies </w:t>
      </w:r>
    </w:p>
    <w:p w14:paraId="52622EDA" w14:textId="77777777" w:rsidR="00CC7BD3" w:rsidRDefault="00E84F26">
      <w:pPr>
        <w:spacing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 xml:space="preserve">The Nandur Madhmeshwar Bird Sanctuary in Maharashtra is an important wetland ecosystem that is home to many migratory and resident bird species. Maintaining biological balance is essential for the sanctuary's health, which involves protecting critical habitats such as marshes and shallow waters and combating encroachment, overfishing, and agricultural development. Monitoring the quality of water is very important because it directly affects the survival of birds that depend on aquatic organisms, like fish and invertebrates, which are important food sources for many bird species in the sanctuary. Sustainable tourism management is also important to protect birds and raise awareness about the environment. People in the community need to be </w:t>
      </w:r>
      <w:r>
        <w:rPr>
          <w:rFonts w:ascii="Times New Roman" w:eastAsia="Times New Roman" w:hAnsi="Times New Roman" w:cs="Times New Roman"/>
          <w:color w:val="auto"/>
          <w:kern w:val="0"/>
          <w:sz w:val="24"/>
          <w:lang w:bidi="mr-IN"/>
          <w14:ligatures w14:val="none"/>
        </w:rPr>
        <w:lastRenderedPageBreak/>
        <w:t xml:space="preserve">involved in conservation efforts, like stopping poaching and teaching people about migratory birds. Birdlife International and other groups work together to protect migratory birds because they travel between countries. This is important for the long-term health of the sanctuary's biodiversity and bird population. </w:t>
      </w:r>
    </w:p>
    <w:p w14:paraId="4EF4FC87" w14:textId="77777777" w:rsidR="00CC7BD3" w:rsidRDefault="00E84F26">
      <w:pPr>
        <w:spacing w:before="100" w:beforeAutospacing="1" w:after="100" w:afterAutospacing="1" w:line="360" w:lineRule="auto"/>
        <w:jc w:val="both"/>
        <w:rPr>
          <w:rFonts w:ascii="Times New Roman" w:hAnsi="Times New Roman" w:cs="Times New Roman"/>
          <w:b/>
          <w:bCs/>
          <w:sz w:val="24"/>
          <w:szCs w:val="28"/>
        </w:rPr>
      </w:pPr>
      <w:r>
        <w:rPr>
          <w:rFonts w:ascii="Times New Roman" w:hAnsi="Times New Roman" w:cs="Times New Roman"/>
          <w:b/>
          <w:bCs/>
          <w:sz w:val="24"/>
          <w:szCs w:val="28"/>
        </w:rPr>
        <w:t xml:space="preserve">Conclusion </w:t>
      </w:r>
    </w:p>
    <w:p w14:paraId="0C66451D" w14:textId="77777777" w:rsidR="00CC7BD3" w:rsidRDefault="00E84F26">
      <w:pPr>
        <w:spacing w:before="100" w:beforeAutospacing="1" w:after="100" w:afterAutospacing="1" w:line="360" w:lineRule="auto"/>
        <w:jc w:val="both"/>
        <w:rPr>
          <w:rFonts w:ascii="Times New Roman" w:hAnsi="Times New Roman" w:cs="Times New Roman"/>
          <w:b/>
          <w:bCs/>
        </w:rPr>
      </w:pPr>
      <w:r>
        <w:rPr>
          <w:rFonts w:ascii="Times New Roman" w:eastAsia="Times New Roman" w:hAnsi="Times New Roman" w:cs="Times New Roman"/>
          <w:color w:val="auto"/>
          <w:kern w:val="0"/>
          <w:sz w:val="24"/>
          <w:lang w:bidi="mr-IN"/>
          <w14:ligatures w14:val="none"/>
        </w:rPr>
        <w:t>The current review emphasizes the significance of the Nandur Madhmeshwar Bird Sanctuary as a wetland habitat that sustains various migratory bird species in western India. The sanctuary is home to eighty migratory bird species from nine orders and nineteen families, according to records and literature that have been put together. The fact that Charadriiformes shorebirds are the most common, followed by Passeriformes and Anseriformes, suggests that the wetland is a good place for many migratory species to live. In the winter, migratory birds from Siberia, Central Asia, Europe, and the Arctic use the sanctuary as a major stop along the Central Asian Flyway and as a place to spend the winter. Migratory waterfowl, waders, raptors, and passerines need places to feed and rest, so there must be different types of habitats nearby, like open water bodies, marshes, mudflats, and grasslands.</w:t>
      </w:r>
    </w:p>
    <w:p w14:paraId="1BE837D5" w14:textId="16ADC167" w:rsidR="00CC7BD3" w:rsidRDefault="00E84F26">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 xml:space="preserve">The conservation importance of this wetland ecosystem is underscored by the presence of several globally threatened and near-threatened species, including the Sociable Lapwing, Steppe Eagle, Great Knot, Eastern Imperial Eagle, and Ferruginous Duck. The sanctuary, which has been designated as a Ramsar site, is key to preserving local biodiversity and facilitating global bird migration networks. But growing human pressures like habitat loss, agricultural expansion, pollution, and climate change could put migratory bird populations and wetland ecosystems at risk, leading to declines in species diversity and disruptions in the ecological balance of the area. Therefore, to ensure the longevity of this significant bird sanctuary, we must employ effective conservation strategies such as habitat protection, monitoring bird populations, wetlands management, and community awareness </w:t>
      </w:r>
      <w:r>
        <w:rPr>
          <w:rFonts w:ascii="Times New Roman" w:eastAsia="Times New Roman" w:hAnsi="Times New Roman" w:cs="Times New Roman"/>
          <w:color w:val="auto"/>
          <w:kern w:val="0"/>
          <w:sz w:val="24"/>
          <w:lang w:val="en-US" w:bidi="mr-IN"/>
          <w14:ligatures w14:val="none"/>
        </w:rPr>
        <w:t>campaigns</w:t>
      </w:r>
      <w:r>
        <w:rPr>
          <w:rFonts w:ascii="Times New Roman" w:eastAsia="Times New Roman" w:hAnsi="Times New Roman" w:cs="Times New Roman"/>
          <w:color w:val="auto"/>
          <w:kern w:val="0"/>
          <w:sz w:val="24"/>
          <w:lang w:bidi="mr-IN"/>
          <w14:ligatures w14:val="none"/>
        </w:rPr>
        <w:t xml:space="preserve">. In conclusion, the Nandur Madhmeshwar Bird Sanctuary is one of the most important wetlands in Maharashtra for protecting migratory birds. Ongoing ecological research and monitoring will help us learn more about </w:t>
      </w:r>
      <w:r>
        <w:rPr>
          <w:rFonts w:ascii="Times New Roman" w:eastAsia="Times New Roman" w:hAnsi="Times New Roman" w:cs="Times New Roman"/>
          <w:color w:val="auto"/>
          <w:kern w:val="0"/>
          <w:sz w:val="24"/>
          <w:lang w:val="en-US" w:bidi="mr-IN"/>
          <w14:ligatures w14:val="none"/>
        </w:rPr>
        <w:t xml:space="preserve">the sanctuary </w:t>
      </w:r>
      <w:r>
        <w:rPr>
          <w:rFonts w:ascii="Times New Roman" w:eastAsia="Times New Roman" w:hAnsi="Times New Roman" w:cs="Times New Roman"/>
          <w:color w:val="auto"/>
          <w:kern w:val="0"/>
          <w:sz w:val="24"/>
          <w:lang w:bidi="mr-IN"/>
          <w14:ligatures w14:val="none"/>
        </w:rPr>
        <w:t>and protect the area's migratory bird diversity.</w:t>
      </w:r>
    </w:p>
    <w:p w14:paraId="3AC535E9" w14:textId="61C78998" w:rsidR="00557B2A" w:rsidRDefault="00557B2A">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sidRPr="00C62EDC">
        <w:rPr>
          <w:rFonts w:ascii="Times New Roman" w:eastAsia="Times New Roman" w:hAnsi="Times New Roman" w:cs="Times New Roman"/>
          <w:b/>
          <w:bCs/>
          <w:color w:val="auto"/>
          <w:kern w:val="0"/>
          <w:sz w:val="24"/>
          <w:lang w:bidi="mr-IN"/>
          <w14:ligatures w14:val="none"/>
        </w:rPr>
        <w:t>Limitations:</w:t>
      </w:r>
      <w:r>
        <w:rPr>
          <w:rFonts w:ascii="Times New Roman" w:eastAsia="Times New Roman" w:hAnsi="Times New Roman" w:cs="Times New Roman"/>
          <w:color w:val="auto"/>
          <w:kern w:val="0"/>
          <w:sz w:val="24"/>
          <w:lang w:bidi="mr-IN"/>
          <w14:ligatures w14:val="none"/>
        </w:rPr>
        <w:t>Due to dependence on secondary data like published research which</w:t>
      </w:r>
      <w:r w:rsidRPr="00557B2A">
        <w:rPr>
          <w:rFonts w:ascii="Times New Roman" w:eastAsia="Times New Roman" w:hAnsi="Times New Roman" w:cs="Times New Roman"/>
          <w:color w:val="auto"/>
          <w:kern w:val="0"/>
          <w:sz w:val="24"/>
          <w:lang w:bidi="mr-IN"/>
          <w14:ligatures w14:val="none"/>
        </w:rPr>
        <w:t xml:space="preserve"> may exhibit methodological, precision, and temporal discrepancies. The absence of primary field surveys </w:t>
      </w:r>
      <w:r w:rsidRPr="00557B2A">
        <w:rPr>
          <w:rFonts w:ascii="Times New Roman" w:eastAsia="Times New Roman" w:hAnsi="Times New Roman" w:cs="Times New Roman"/>
          <w:color w:val="auto"/>
          <w:kern w:val="0"/>
          <w:sz w:val="24"/>
          <w:lang w:bidi="mr-IN"/>
          <w14:ligatures w14:val="none"/>
        </w:rPr>
        <w:lastRenderedPageBreak/>
        <w:t>complicates the validation of current species diversity, population trajectories, and habitat characteristics within the sanctuary.</w:t>
      </w:r>
    </w:p>
    <w:p w14:paraId="65EBA2D6" w14:textId="77777777" w:rsidR="00CC7BD3" w:rsidRDefault="00E84F26">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COMPETING INTERESTS DISCLAIMER:</w:t>
      </w:r>
    </w:p>
    <w:p w14:paraId="31EE8894" w14:textId="53715776" w:rsidR="00CC7BD3" w:rsidRDefault="00E84F26">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t>Authors have declared that they have no known competing financial interests OR non-financial interests OR personal relationships that could have appeared to influence the work reported in this paper.</w:t>
      </w:r>
    </w:p>
    <w:p w14:paraId="7B09F964" w14:textId="77777777" w:rsidR="00A722F9" w:rsidRDefault="00A722F9" w:rsidP="00A722F9">
      <w:pPr>
        <w:rPr>
          <w:rFonts w:asciiTheme="minorHAnsi" w:eastAsiaTheme="minorHAnsi" w:hAnsiTheme="minorHAnsi" w:cstheme="minorBidi"/>
          <w:color w:val="auto"/>
          <w:szCs w:val="22"/>
          <w:highlight w:val="yellow"/>
        </w:rPr>
      </w:pPr>
      <w:r>
        <w:rPr>
          <w:highlight w:val="yellow"/>
        </w:rPr>
        <w:t>Disclaimer (Artificial intelligence)</w:t>
      </w:r>
    </w:p>
    <w:p w14:paraId="48B165D7" w14:textId="77777777" w:rsidR="00A722F9" w:rsidRDefault="00A722F9" w:rsidP="00A722F9">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89CD454" w14:textId="77777777" w:rsidR="00A722F9" w:rsidRDefault="00A722F9" w:rsidP="00A722F9"/>
    <w:p w14:paraId="3E3525E1" w14:textId="77777777" w:rsidR="00A722F9" w:rsidRDefault="00A722F9">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bookmarkStart w:id="2" w:name="_GoBack"/>
      <w:bookmarkEnd w:id="2"/>
    </w:p>
    <w:p w14:paraId="063162EF" w14:textId="77777777" w:rsidR="00CC7BD3" w:rsidRDefault="00E84F26">
      <w:pPr>
        <w:rPr>
          <w:rFonts w:ascii="Times New Roman" w:hAnsi="Times New Roman" w:cs="Times New Roman"/>
          <w:b/>
          <w:sz w:val="24"/>
          <w:szCs w:val="28"/>
        </w:rPr>
      </w:pPr>
      <w:r>
        <w:rPr>
          <w:rFonts w:ascii="Times New Roman" w:hAnsi="Times New Roman" w:cs="Times New Roman"/>
          <w:b/>
          <w:sz w:val="24"/>
          <w:szCs w:val="28"/>
        </w:rPr>
        <w:t xml:space="preserve">References </w:t>
      </w:r>
    </w:p>
    <w:p w14:paraId="41A0286A" w14:textId="77777777" w:rsidR="008E0519" w:rsidRPr="00B7475E" w:rsidRDefault="008E0519">
      <w:pPr>
        <w:spacing w:after="0" w:line="360" w:lineRule="auto"/>
        <w:jc w:val="both"/>
        <w:rPr>
          <w:rFonts w:ascii="Times New Roman" w:hAnsi="Times New Roman" w:cs="Times New Roman"/>
          <w:sz w:val="24"/>
        </w:rPr>
      </w:pPr>
    </w:p>
    <w:p w14:paraId="383B380F" w14:textId="77777777" w:rsidR="008E0519" w:rsidRDefault="008E0519">
      <w:pPr>
        <w:pStyle w:val="NormalWeb"/>
        <w:numPr>
          <w:ilvl w:val="0"/>
          <w:numId w:val="2"/>
        </w:numPr>
        <w:spacing w:before="0" w:beforeAutospacing="0" w:after="0" w:afterAutospacing="0" w:line="360" w:lineRule="auto"/>
        <w:jc w:val="both"/>
      </w:pPr>
      <w:r>
        <w:t xml:space="preserve">Ali, S., &amp; Ripley, S. D. (1987). </w:t>
      </w:r>
      <w:r>
        <w:rPr>
          <w:rStyle w:val="Emphasis"/>
        </w:rPr>
        <w:t>Handbook of the birds of India and Pakistan (Vols. 1–10).</w:t>
      </w:r>
      <w:r>
        <w:t xml:space="preserve"> Oxford University Press.</w:t>
      </w:r>
    </w:p>
    <w:p w14:paraId="52E27136" w14:textId="77777777" w:rsidR="008E0519" w:rsidRDefault="008E0519">
      <w:pPr>
        <w:pStyle w:val="NormalWeb"/>
        <w:numPr>
          <w:ilvl w:val="0"/>
          <w:numId w:val="2"/>
        </w:numPr>
        <w:spacing w:before="0" w:beforeAutospacing="0" w:after="0" w:afterAutospacing="0" w:line="360" w:lineRule="auto"/>
        <w:jc w:val="both"/>
      </w:pPr>
      <w:r>
        <w:rPr>
          <w:color w:val="222222"/>
          <w:shd w:val="clear" w:color="auto" w:fill="FFFFFF"/>
        </w:rPr>
        <w:t>Amritkar, J. (2024). </w:t>
      </w:r>
      <w:r>
        <w:rPr>
          <w:i/>
          <w:iCs/>
          <w:color w:val="222222"/>
          <w:shd w:val="clear" w:color="auto" w:fill="FFFFFF"/>
        </w:rPr>
        <w:t>Conservation of Wetland through Landscape Management Strategies: a case of Nandur Madhmeshwar, Niphad, Nashik, Maharashtra</w:t>
      </w:r>
      <w:r>
        <w:rPr>
          <w:color w:val="222222"/>
          <w:shd w:val="clear" w:color="auto" w:fill="FFFFFF"/>
        </w:rPr>
        <w:t> (Doctoral dissertation, SPA Bhopal).</w:t>
      </w:r>
    </w:p>
    <w:p w14:paraId="541E15AF" w14:textId="77777777" w:rsidR="008E0519" w:rsidRDefault="008E0519">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Bird Life International. (2021). </w:t>
      </w:r>
      <w:r>
        <w:rPr>
          <w:rFonts w:ascii="Times New Roman" w:hAnsi="Times New Roman" w:cs="Times New Roman"/>
          <w:i/>
          <w:iCs/>
          <w:sz w:val="24"/>
        </w:rPr>
        <w:t>Important bird and biodiversity areas of the world database</w:t>
      </w:r>
      <w:r>
        <w:rPr>
          <w:rFonts w:ascii="Times New Roman" w:hAnsi="Times New Roman" w:cs="Times New Roman"/>
          <w:sz w:val="24"/>
        </w:rPr>
        <w:t>. Bird Life International.</w:t>
      </w:r>
    </w:p>
    <w:p w14:paraId="2132B816" w14:textId="77777777" w:rsidR="008E0519" w:rsidRDefault="008E0519">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Bird Life International. (2022). </w:t>
      </w:r>
      <w:r>
        <w:rPr>
          <w:rFonts w:ascii="Times New Roman" w:hAnsi="Times New Roman" w:cs="Times New Roman"/>
          <w:i/>
          <w:iCs/>
          <w:sz w:val="24"/>
        </w:rPr>
        <w:t>State of the world’s birds report</w:t>
      </w:r>
      <w:r>
        <w:rPr>
          <w:rFonts w:ascii="Times New Roman" w:hAnsi="Times New Roman" w:cs="Times New Roman"/>
          <w:sz w:val="24"/>
        </w:rPr>
        <w:t>. Bird Life International.</w:t>
      </w:r>
    </w:p>
    <w:p w14:paraId="31CCF1D8" w14:textId="77777777" w:rsidR="008E0519" w:rsidRPr="008E0519" w:rsidRDefault="008E0519">
      <w:pPr>
        <w:pStyle w:val="NormalWeb"/>
        <w:numPr>
          <w:ilvl w:val="0"/>
          <w:numId w:val="2"/>
        </w:numPr>
        <w:spacing w:before="0" w:beforeAutospacing="0" w:after="0" w:afterAutospacing="0" w:line="360" w:lineRule="auto"/>
        <w:jc w:val="both"/>
      </w:pPr>
      <w:r w:rsidRPr="008E0519">
        <w:rPr>
          <w:color w:val="222222"/>
          <w:shd w:val="clear" w:color="auto" w:fill="FFFFFF"/>
        </w:rPr>
        <w:t>Boere, G. C. (2006). The flyway concept: what it is and what it isn't. </w:t>
      </w:r>
      <w:r w:rsidRPr="008E0519">
        <w:rPr>
          <w:i/>
          <w:iCs/>
          <w:color w:val="222222"/>
          <w:shd w:val="clear" w:color="auto" w:fill="FFFFFF"/>
        </w:rPr>
        <w:t>in Waterbirds around the World</w:t>
      </w:r>
      <w:r w:rsidRPr="008E0519">
        <w:rPr>
          <w:color w:val="222222"/>
          <w:shd w:val="clear" w:color="auto" w:fill="FFFFFF"/>
        </w:rPr>
        <w:t>, </w:t>
      </w:r>
      <w:r w:rsidRPr="008E0519">
        <w:rPr>
          <w:i/>
          <w:iCs/>
          <w:color w:val="222222"/>
          <w:shd w:val="clear" w:color="auto" w:fill="FFFFFF"/>
        </w:rPr>
        <w:t>47</w:t>
      </w:r>
      <w:r w:rsidRPr="008E0519">
        <w:rPr>
          <w:color w:val="222222"/>
          <w:shd w:val="clear" w:color="auto" w:fill="FFFFFF"/>
        </w:rPr>
        <w:t>, 40.</w:t>
      </w:r>
    </w:p>
    <w:p w14:paraId="1E66BABF" w14:textId="48DD1078" w:rsidR="008E0519" w:rsidRDefault="008E0519">
      <w:pPr>
        <w:pStyle w:val="NormalWeb"/>
        <w:numPr>
          <w:ilvl w:val="0"/>
          <w:numId w:val="2"/>
        </w:numPr>
        <w:spacing w:before="0" w:beforeAutospacing="0" w:after="0" w:afterAutospacing="0" w:line="360" w:lineRule="auto"/>
        <w:jc w:val="both"/>
      </w:pPr>
      <w:r>
        <w:t xml:space="preserve">Chavan, S. P., Kulkarni, A. N., &amp; Jadhav, P. L. (2018). Birds and their conservation status at Nandur Madhmeshwar Bird Sanctuary near Nasik, India. </w:t>
      </w:r>
      <w:r>
        <w:rPr>
          <w:rStyle w:val="Emphasis"/>
        </w:rPr>
        <w:t>International Journal of Fauna and Biological Studies</w:t>
      </w:r>
      <w:r>
        <w:t>, 5, 109–119.</w:t>
      </w:r>
      <w:hyperlink r:id="rId9" w:history="1">
        <w:r w:rsidR="001224EF">
          <w:rPr>
            <w:rStyle w:val="Hyperlink"/>
          </w:rPr>
          <w:t>https://www.faunajournal.com/archives/2018/vol5issue4/PartB/5-1-53-390.pdf</w:t>
        </w:r>
      </w:hyperlink>
    </w:p>
    <w:p w14:paraId="6616EB9B" w14:textId="77777777" w:rsidR="008E0519" w:rsidRDefault="008E0519">
      <w:pPr>
        <w:pStyle w:val="NormalWeb"/>
        <w:numPr>
          <w:ilvl w:val="0"/>
          <w:numId w:val="2"/>
        </w:numPr>
        <w:spacing w:before="0" w:beforeAutospacing="0" w:after="0" w:afterAutospacing="0" w:line="360" w:lineRule="auto"/>
        <w:jc w:val="both"/>
      </w:pPr>
      <w:r>
        <w:t xml:space="preserve">Grimmett, R., Inskipp, C., &amp; Inskipp, T. (2011). </w:t>
      </w:r>
      <w:r>
        <w:rPr>
          <w:rStyle w:val="Emphasis"/>
        </w:rPr>
        <w:t>Birds of the Indian subcontinent</w:t>
      </w:r>
      <w:r>
        <w:t xml:space="preserve"> (2nd ed.). Oxford University Press.</w:t>
      </w:r>
    </w:p>
    <w:p w14:paraId="18597852" w14:textId="77777777" w:rsidR="008E0519" w:rsidRDefault="008E0519">
      <w:pPr>
        <w:pStyle w:val="NormalWeb"/>
        <w:numPr>
          <w:ilvl w:val="0"/>
          <w:numId w:val="2"/>
        </w:numPr>
        <w:spacing w:before="0" w:beforeAutospacing="0" w:after="0" w:afterAutospacing="0" w:line="360" w:lineRule="auto"/>
        <w:jc w:val="both"/>
      </w:pPr>
      <w:r>
        <w:rPr>
          <w:color w:val="222222"/>
          <w:shd w:val="clear" w:color="auto" w:fill="FFFFFF"/>
        </w:rPr>
        <w:lastRenderedPageBreak/>
        <w:t>Jadhav, M., Achegawe, R., &amp; Chavan, S. (2022). Review on importance of freshwater invertebrates on birds feeding. </w:t>
      </w:r>
      <w:r>
        <w:rPr>
          <w:i/>
          <w:iCs/>
          <w:color w:val="222222"/>
          <w:shd w:val="clear" w:color="auto" w:fill="FFFFFF"/>
        </w:rPr>
        <w:t>International Journal of Scientific Research in Science and Technology (IJSRST)</w:t>
      </w:r>
      <w:r>
        <w:rPr>
          <w:color w:val="222222"/>
          <w:shd w:val="clear" w:color="auto" w:fill="FFFFFF"/>
        </w:rPr>
        <w:t>, </w:t>
      </w:r>
      <w:r>
        <w:rPr>
          <w:i/>
          <w:iCs/>
          <w:color w:val="222222"/>
          <w:shd w:val="clear" w:color="auto" w:fill="FFFFFF"/>
        </w:rPr>
        <w:t>9</w:t>
      </w:r>
      <w:r>
        <w:rPr>
          <w:color w:val="222222"/>
          <w:shd w:val="clear" w:color="auto" w:fill="FFFFFF"/>
        </w:rPr>
        <w:t>(6), 255-261.</w:t>
      </w:r>
    </w:p>
    <w:p w14:paraId="3B69A18E" w14:textId="4B30240C" w:rsidR="008E0519" w:rsidRDefault="008E0519">
      <w:pPr>
        <w:pStyle w:val="NormalWeb"/>
        <w:numPr>
          <w:ilvl w:val="0"/>
          <w:numId w:val="2"/>
        </w:numPr>
        <w:spacing w:before="0" w:beforeAutospacing="0" w:after="0" w:afterAutospacing="0" w:line="360" w:lineRule="auto"/>
        <w:jc w:val="both"/>
      </w:pPr>
      <w:r>
        <w:rPr>
          <w:color w:val="222222"/>
          <w:shd w:val="clear" w:color="auto" w:fill="FFFFFF"/>
        </w:rPr>
        <w:t>Jadhav, M., Chavan, S., &amp; Achegawe, R. (2023). Nesting and Breeding of Common coot (Fulica atra)</w:t>
      </w:r>
      <w:r w:rsidR="00557D08">
        <w:rPr>
          <w:color w:val="222222"/>
          <w:shd w:val="clear" w:color="auto" w:fill="FFFFFF"/>
        </w:rPr>
        <w:t xml:space="preserve"> </w:t>
      </w:r>
      <w:r>
        <w:rPr>
          <w:color w:val="222222"/>
          <w:shd w:val="clear" w:color="auto" w:fill="FFFFFF"/>
        </w:rPr>
        <w:t>(Aves: Rallidae) in Ujani-Bhigwan reservoir Maharashtra, India. </w:t>
      </w:r>
      <w:r>
        <w:rPr>
          <w:i/>
          <w:iCs/>
          <w:color w:val="222222"/>
          <w:shd w:val="clear" w:color="auto" w:fill="FFFFFF"/>
        </w:rPr>
        <w:t>Journal of Advanced Zoology</w:t>
      </w:r>
      <w:r>
        <w:rPr>
          <w:color w:val="222222"/>
          <w:shd w:val="clear" w:color="auto" w:fill="FFFFFF"/>
        </w:rPr>
        <w:t>, </w:t>
      </w:r>
      <w:r>
        <w:rPr>
          <w:i/>
          <w:iCs/>
          <w:color w:val="222222"/>
          <w:shd w:val="clear" w:color="auto" w:fill="FFFFFF"/>
        </w:rPr>
        <w:t>44</w:t>
      </w:r>
      <w:r>
        <w:rPr>
          <w:color w:val="222222"/>
          <w:shd w:val="clear" w:color="auto" w:fill="FFFFFF"/>
        </w:rPr>
        <w:t>(5), 301-308.</w:t>
      </w:r>
      <w:r w:rsidR="009120FB" w:rsidRPr="009120FB">
        <w:rPr>
          <w:color w:val="222222"/>
          <w:shd w:val="clear" w:color="auto" w:fill="FFFFFF"/>
        </w:rPr>
        <w:t>https://jazindia.com/index.php/jaz/article/view/2833/2296</w:t>
      </w:r>
    </w:p>
    <w:p w14:paraId="5E678E2A" w14:textId="77777777" w:rsidR="008E0519" w:rsidRDefault="008E0519">
      <w:pPr>
        <w:pStyle w:val="NormalWeb"/>
        <w:numPr>
          <w:ilvl w:val="0"/>
          <w:numId w:val="2"/>
        </w:numPr>
        <w:spacing w:before="0" w:beforeAutospacing="0" w:after="0" w:afterAutospacing="0" w:line="360" w:lineRule="auto"/>
        <w:jc w:val="both"/>
      </w:pPr>
      <w:r>
        <w:t xml:space="preserve">Karwal, M., Khan, I., &amp; Dhanraj, G. (2024). Wetland ecology and wildlife biodiversity: A case study of Nandur Madhmeshwar wetland, Nashik (MS). </w:t>
      </w:r>
      <w:r>
        <w:rPr>
          <w:rStyle w:val="Emphasis"/>
        </w:rPr>
        <w:t>Journal of East-West Thought</w:t>
      </w:r>
      <w:r>
        <w:t>, 14(4), 1335–1345.</w:t>
      </w:r>
    </w:p>
    <w:p w14:paraId="45C5C955" w14:textId="77777777" w:rsidR="008E0519" w:rsidRDefault="008E0519">
      <w:pPr>
        <w:pStyle w:val="NormalWeb"/>
        <w:numPr>
          <w:ilvl w:val="0"/>
          <w:numId w:val="2"/>
        </w:numPr>
        <w:spacing w:before="0" w:beforeAutospacing="0" w:after="0" w:afterAutospacing="0" w:line="360" w:lineRule="auto"/>
        <w:jc w:val="both"/>
      </w:pPr>
      <w:r>
        <w:rPr>
          <w:color w:val="222222"/>
          <w:shd w:val="clear" w:color="auto" w:fill="FFFFFF"/>
        </w:rPr>
        <w:t>Khairnar, D. N. (2009). Biodiversity in Wild Fauna of North Sahyadri in Nashik District, Maharashtra. </w:t>
      </w:r>
      <w:r>
        <w:rPr>
          <w:i/>
          <w:iCs/>
          <w:color w:val="222222"/>
          <w:shd w:val="clear" w:color="auto" w:fill="FFFFFF"/>
        </w:rPr>
        <w:t>Nature Environment and Pollution Technology</w:t>
      </w:r>
      <w:r>
        <w:rPr>
          <w:color w:val="222222"/>
          <w:shd w:val="clear" w:color="auto" w:fill="FFFFFF"/>
        </w:rPr>
        <w:t>, </w:t>
      </w:r>
      <w:r>
        <w:rPr>
          <w:i/>
          <w:iCs/>
          <w:color w:val="222222"/>
          <w:shd w:val="clear" w:color="auto" w:fill="FFFFFF"/>
        </w:rPr>
        <w:t>8</w:t>
      </w:r>
      <w:r>
        <w:rPr>
          <w:color w:val="222222"/>
          <w:shd w:val="clear" w:color="auto" w:fill="FFFFFF"/>
        </w:rPr>
        <w:t>(4), 769-772.</w:t>
      </w:r>
    </w:p>
    <w:p w14:paraId="4FC9A72E" w14:textId="77777777" w:rsidR="008E0519" w:rsidRPr="00B7475E" w:rsidRDefault="008E0519">
      <w:pPr>
        <w:pStyle w:val="NormalWeb"/>
        <w:numPr>
          <w:ilvl w:val="0"/>
          <w:numId w:val="2"/>
        </w:numPr>
        <w:spacing w:before="0" w:beforeAutospacing="0" w:after="0" w:afterAutospacing="0" w:line="360" w:lineRule="auto"/>
        <w:jc w:val="both"/>
      </w:pPr>
      <w:r w:rsidRPr="008E0519">
        <w:rPr>
          <w:color w:val="222222"/>
          <w:shd w:val="clear" w:color="auto" w:fill="FFFFFF"/>
        </w:rPr>
        <w:t>Kirby, J. S., Stattersfield, A. J., Butchart, S. H., Evans, M. I., Grimmett, R. F., Jones, V. R., ... &amp; Newton, I. (2008). Key conservation issues for migratory land-and waterbird species on the world's major flyways. </w:t>
      </w:r>
      <w:r w:rsidRPr="008E0519">
        <w:rPr>
          <w:i/>
          <w:iCs/>
          <w:color w:val="222222"/>
          <w:shd w:val="clear" w:color="auto" w:fill="FFFFFF"/>
        </w:rPr>
        <w:t>Bird Conservation International</w:t>
      </w:r>
      <w:r w:rsidRPr="008E0519">
        <w:rPr>
          <w:color w:val="222222"/>
          <w:shd w:val="clear" w:color="auto" w:fill="FFFFFF"/>
        </w:rPr>
        <w:t>, </w:t>
      </w:r>
      <w:r w:rsidRPr="008E0519">
        <w:rPr>
          <w:i/>
          <w:iCs/>
          <w:color w:val="222222"/>
          <w:shd w:val="clear" w:color="auto" w:fill="FFFFFF"/>
        </w:rPr>
        <w:t>18</w:t>
      </w:r>
      <w:r w:rsidRPr="008E0519">
        <w:rPr>
          <w:color w:val="222222"/>
          <w:shd w:val="clear" w:color="auto" w:fill="FFFFFF"/>
        </w:rPr>
        <w:t>(S1), S49-S73.</w:t>
      </w:r>
    </w:p>
    <w:p w14:paraId="061F7FBC" w14:textId="0C673EDF" w:rsidR="008E0519" w:rsidRDefault="00557D08">
      <w:pPr>
        <w:pStyle w:val="NormalWeb"/>
        <w:numPr>
          <w:ilvl w:val="0"/>
          <w:numId w:val="2"/>
        </w:numPr>
        <w:spacing w:before="0" w:beforeAutospacing="0" w:after="0" w:afterAutospacing="0" w:line="360" w:lineRule="auto"/>
        <w:jc w:val="both"/>
      </w:pPr>
      <w:r w:rsidRPr="00F61A6B">
        <w:t xml:space="preserve">Pankaj Koparde , Purushottam Patil , Prafull Sawarkar and Mahesh Shindikar </w:t>
      </w:r>
      <w:r w:rsidR="008E0519">
        <w:rPr>
          <w:color w:val="222222"/>
          <w:shd w:val="clear" w:color="auto" w:fill="FFFFFF"/>
        </w:rPr>
        <w:t>(2011). Birds from ashes: birdlife at flyash ponds of NTPS, Nashik, Maharashtra, India.</w:t>
      </w:r>
    </w:p>
    <w:p w14:paraId="0173F19E" w14:textId="77777777" w:rsidR="008E0519" w:rsidRDefault="008E0519">
      <w:pPr>
        <w:pStyle w:val="NormalWeb"/>
        <w:numPr>
          <w:ilvl w:val="0"/>
          <w:numId w:val="2"/>
        </w:numPr>
        <w:spacing w:before="0" w:beforeAutospacing="0" w:after="0" w:afterAutospacing="0" w:line="360" w:lineRule="auto"/>
        <w:jc w:val="both"/>
      </w:pPr>
      <w:r>
        <w:t xml:space="preserve">Mitsch, W. J., &amp; Gosselink, J. G. (2015). </w:t>
      </w:r>
      <w:r>
        <w:rPr>
          <w:rStyle w:val="Emphasis"/>
        </w:rPr>
        <w:t>Wetlands</w:t>
      </w:r>
      <w:r>
        <w:t xml:space="preserve"> (5th ed.). Wiley.</w:t>
      </w:r>
    </w:p>
    <w:p w14:paraId="676EC552" w14:textId="57CC9961" w:rsidR="00A15D94" w:rsidRDefault="008E0519">
      <w:pPr>
        <w:pStyle w:val="NormalWeb"/>
        <w:numPr>
          <w:ilvl w:val="0"/>
          <w:numId w:val="2"/>
        </w:numPr>
        <w:spacing w:before="0" w:beforeAutospacing="0" w:after="0" w:afterAutospacing="0" w:line="360" w:lineRule="auto"/>
        <w:jc w:val="both"/>
      </w:pPr>
      <w:r>
        <w:t xml:space="preserve">Mokal, S., &amp; Bhoye, S. (2022). Avian diversity (local and migratory birds) and habitat use of Nandur Madhmeshwar Bird Sanctuary, Nashik district, Maharashtra. </w:t>
      </w:r>
      <w:r>
        <w:rPr>
          <w:rStyle w:val="Emphasis"/>
        </w:rPr>
        <w:t>Global Journal for Research Analysis</w:t>
      </w:r>
      <w:r>
        <w:t>, 11(06).</w:t>
      </w:r>
      <w:r w:rsidR="00A15D94" w:rsidRPr="00755A4B">
        <w:t xml:space="preserve">Pagar, S. D., &amp; Samaj’s, M. V. P. Satisfaction Level of Tourists in Nashik District: A Study of Nandur Madhameshwar Bird Sanctuary.Tathapi, Vol-19-Issue-53-June-2020. </w:t>
      </w:r>
      <w:hyperlink r:id="rId10" w:history="1">
        <w:r w:rsidR="00A15D94" w:rsidRPr="00755A4B">
          <w:t>https://kthmcollege.ac.in/SSR/SSR_Documents/1_2020_Geo_SDP.pdf</w:t>
        </w:r>
      </w:hyperlink>
    </w:p>
    <w:p w14:paraId="5CBF610F" w14:textId="77777777" w:rsidR="008E0519" w:rsidRDefault="008E0519">
      <w:pPr>
        <w:pStyle w:val="NormalWeb"/>
        <w:numPr>
          <w:ilvl w:val="0"/>
          <w:numId w:val="2"/>
        </w:numPr>
        <w:spacing w:before="0" w:beforeAutospacing="0" w:after="0" w:afterAutospacing="0" w:line="360" w:lineRule="auto"/>
        <w:jc w:val="both"/>
      </w:pPr>
      <w:r>
        <w:t xml:space="preserve">Rahmani, A. R., Islam, M. Z., &amp; Kasambe, R. M. (2016). </w:t>
      </w:r>
      <w:r>
        <w:rPr>
          <w:rStyle w:val="Emphasis"/>
        </w:rPr>
        <w:t>Important bird and biodiversity areas in India.</w:t>
      </w:r>
      <w:r>
        <w:t xml:space="preserve"> Bombay Natural History Society.</w:t>
      </w:r>
    </w:p>
    <w:p w14:paraId="30A8B8EC" w14:textId="77777777" w:rsidR="00CC7BD3" w:rsidRPr="00B7475E" w:rsidRDefault="00CC7BD3">
      <w:pPr>
        <w:spacing w:after="0" w:line="360" w:lineRule="auto"/>
        <w:jc w:val="both"/>
        <w:rPr>
          <w:rFonts w:ascii="Times New Roman" w:hAnsi="Times New Roman" w:cs="Times New Roman"/>
          <w:sz w:val="24"/>
        </w:rPr>
      </w:pPr>
    </w:p>
    <w:sectPr w:rsidR="00CC7BD3" w:rsidRPr="00B7475E">
      <w:headerReference w:type="even" r:id="rId11"/>
      <w:headerReference w:type="default" r:id="rId12"/>
      <w:footerReference w:type="even" r:id="rId13"/>
      <w:footerReference w:type="default" r:id="rId14"/>
      <w:headerReference w:type="first" r:id="rId15"/>
      <w:footerReference w:type="first" r:id="rId16"/>
      <w:pgSz w:w="11906" w:h="16838"/>
      <w:pgMar w:top="1445" w:right="1433" w:bottom="14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B8802" w14:textId="77777777" w:rsidR="00CE5C0E" w:rsidRDefault="00CE5C0E">
      <w:pPr>
        <w:spacing w:line="240" w:lineRule="auto"/>
      </w:pPr>
      <w:r>
        <w:separator/>
      </w:r>
    </w:p>
  </w:endnote>
  <w:endnote w:type="continuationSeparator" w:id="0">
    <w:p w14:paraId="1CDBF7E0" w14:textId="77777777" w:rsidR="00CE5C0E" w:rsidRDefault="00CE5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960B" w14:textId="77777777" w:rsidR="00CC7BD3" w:rsidRDefault="00CC7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0DC3" w14:textId="77777777" w:rsidR="00CC7BD3" w:rsidRDefault="00CC7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E0BA" w14:textId="77777777" w:rsidR="00CC7BD3" w:rsidRDefault="00CC7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8F6B" w14:textId="77777777" w:rsidR="00CE5C0E" w:rsidRDefault="00CE5C0E">
      <w:pPr>
        <w:spacing w:after="0"/>
      </w:pPr>
      <w:r>
        <w:separator/>
      </w:r>
    </w:p>
  </w:footnote>
  <w:footnote w:type="continuationSeparator" w:id="0">
    <w:p w14:paraId="7D808322" w14:textId="77777777" w:rsidR="00CE5C0E" w:rsidRDefault="00CE5C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1AE1" w14:textId="77777777" w:rsidR="00CC7BD3" w:rsidRDefault="00CE5C0E">
    <w:pPr>
      <w:pStyle w:val="Header"/>
    </w:pPr>
    <w:r>
      <w:pict w14:anchorId="194FB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0672" o:spid="_x0000_s2050" type="#_x0000_t136" style="position:absolute;margin-left:0;margin-top:0;width:535.65pt;height:101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A570" w14:textId="77777777" w:rsidR="00CC7BD3" w:rsidRDefault="00CE5C0E">
    <w:pPr>
      <w:pStyle w:val="Header"/>
    </w:pPr>
    <w:r>
      <w:pict w14:anchorId="61AAB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0673" o:spid="_x0000_s2051" type="#_x0000_t136" style="position:absolute;margin-left:0;margin-top:0;width:535.65pt;height:101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A0FD" w14:textId="77777777" w:rsidR="00CC7BD3" w:rsidRDefault="00CE5C0E">
    <w:pPr>
      <w:pStyle w:val="Header"/>
    </w:pPr>
    <w:r>
      <w:pict w14:anchorId="50483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0671" o:spid="_x0000_s2049" type="#_x0000_t136" style="position:absolute;margin-left:0;margin-top:0;width:535.65pt;height:101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170"/>
    <w:multiLevelType w:val="multilevel"/>
    <w:tmpl w:val="15FF1170"/>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1" w15:restartNumberingAfterBreak="0">
    <w:nsid w:val="33AF0DE1"/>
    <w:multiLevelType w:val="multilevel"/>
    <w:tmpl w:val="33AF0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9D"/>
    <w:rsid w:val="00033304"/>
    <w:rsid w:val="00041F8C"/>
    <w:rsid w:val="0004373F"/>
    <w:rsid w:val="00043F02"/>
    <w:rsid w:val="00057335"/>
    <w:rsid w:val="000705CA"/>
    <w:rsid w:val="000851C0"/>
    <w:rsid w:val="000A6C7A"/>
    <w:rsid w:val="000C7269"/>
    <w:rsid w:val="000F0FA2"/>
    <w:rsid w:val="000F69F6"/>
    <w:rsid w:val="00105E62"/>
    <w:rsid w:val="00120B58"/>
    <w:rsid w:val="00121BC2"/>
    <w:rsid w:val="001224EF"/>
    <w:rsid w:val="00133B1E"/>
    <w:rsid w:val="0014011A"/>
    <w:rsid w:val="00145BA5"/>
    <w:rsid w:val="001642D3"/>
    <w:rsid w:val="0016736E"/>
    <w:rsid w:val="001860D3"/>
    <w:rsid w:val="001912AA"/>
    <w:rsid w:val="001A244C"/>
    <w:rsid w:val="001C2637"/>
    <w:rsid w:val="001C4E75"/>
    <w:rsid w:val="001C733B"/>
    <w:rsid w:val="001E15FA"/>
    <w:rsid w:val="001E17CE"/>
    <w:rsid w:val="002021CB"/>
    <w:rsid w:val="002029EB"/>
    <w:rsid w:val="002144D3"/>
    <w:rsid w:val="00223DA9"/>
    <w:rsid w:val="00234BA2"/>
    <w:rsid w:val="002354AC"/>
    <w:rsid w:val="002447D6"/>
    <w:rsid w:val="00261E89"/>
    <w:rsid w:val="0026574E"/>
    <w:rsid w:val="002913D5"/>
    <w:rsid w:val="002917FB"/>
    <w:rsid w:val="002933FF"/>
    <w:rsid w:val="002A437B"/>
    <w:rsid w:val="002A4B2A"/>
    <w:rsid w:val="002D6187"/>
    <w:rsid w:val="00303BF1"/>
    <w:rsid w:val="00303C21"/>
    <w:rsid w:val="00331F6C"/>
    <w:rsid w:val="003352A8"/>
    <w:rsid w:val="003362AB"/>
    <w:rsid w:val="003642E6"/>
    <w:rsid w:val="003812D7"/>
    <w:rsid w:val="00390050"/>
    <w:rsid w:val="0039228B"/>
    <w:rsid w:val="00393389"/>
    <w:rsid w:val="00396D4F"/>
    <w:rsid w:val="003E7B56"/>
    <w:rsid w:val="003F6619"/>
    <w:rsid w:val="00403AE6"/>
    <w:rsid w:val="004149CB"/>
    <w:rsid w:val="00432D32"/>
    <w:rsid w:val="0043723F"/>
    <w:rsid w:val="0044636B"/>
    <w:rsid w:val="00446E34"/>
    <w:rsid w:val="004473BE"/>
    <w:rsid w:val="004676EF"/>
    <w:rsid w:val="004714FD"/>
    <w:rsid w:val="004749FC"/>
    <w:rsid w:val="004A319D"/>
    <w:rsid w:val="004B27FB"/>
    <w:rsid w:val="004B4FA4"/>
    <w:rsid w:val="004D1C87"/>
    <w:rsid w:val="00524169"/>
    <w:rsid w:val="005268F5"/>
    <w:rsid w:val="00527A87"/>
    <w:rsid w:val="0053192F"/>
    <w:rsid w:val="005328C5"/>
    <w:rsid w:val="005551D8"/>
    <w:rsid w:val="00557B2A"/>
    <w:rsid w:val="00557D08"/>
    <w:rsid w:val="00566143"/>
    <w:rsid w:val="00566208"/>
    <w:rsid w:val="005672BF"/>
    <w:rsid w:val="005736B4"/>
    <w:rsid w:val="005828AF"/>
    <w:rsid w:val="00590FC3"/>
    <w:rsid w:val="00594955"/>
    <w:rsid w:val="005D2BE8"/>
    <w:rsid w:val="005E43DC"/>
    <w:rsid w:val="0061330D"/>
    <w:rsid w:val="00614723"/>
    <w:rsid w:val="006238DD"/>
    <w:rsid w:val="00627CBF"/>
    <w:rsid w:val="00630C16"/>
    <w:rsid w:val="0064088C"/>
    <w:rsid w:val="00653807"/>
    <w:rsid w:val="006616FC"/>
    <w:rsid w:val="00676E7B"/>
    <w:rsid w:val="00681CBB"/>
    <w:rsid w:val="00693346"/>
    <w:rsid w:val="00697F41"/>
    <w:rsid w:val="006A29FE"/>
    <w:rsid w:val="006A6224"/>
    <w:rsid w:val="006B478E"/>
    <w:rsid w:val="006C7AEB"/>
    <w:rsid w:val="006F3870"/>
    <w:rsid w:val="00715EAE"/>
    <w:rsid w:val="00721524"/>
    <w:rsid w:val="00722448"/>
    <w:rsid w:val="00754AE8"/>
    <w:rsid w:val="007601D8"/>
    <w:rsid w:val="00761F3A"/>
    <w:rsid w:val="00787F6B"/>
    <w:rsid w:val="007915B2"/>
    <w:rsid w:val="007B156F"/>
    <w:rsid w:val="007C634C"/>
    <w:rsid w:val="007C7472"/>
    <w:rsid w:val="007E6B90"/>
    <w:rsid w:val="007E6DBA"/>
    <w:rsid w:val="00805642"/>
    <w:rsid w:val="008159A9"/>
    <w:rsid w:val="008258E8"/>
    <w:rsid w:val="00831747"/>
    <w:rsid w:val="00857A2E"/>
    <w:rsid w:val="00866E41"/>
    <w:rsid w:val="0087516F"/>
    <w:rsid w:val="008829D1"/>
    <w:rsid w:val="0089057E"/>
    <w:rsid w:val="008B1841"/>
    <w:rsid w:val="008B309A"/>
    <w:rsid w:val="008C271E"/>
    <w:rsid w:val="008E0519"/>
    <w:rsid w:val="008E7A2A"/>
    <w:rsid w:val="00903238"/>
    <w:rsid w:val="009120FB"/>
    <w:rsid w:val="00923713"/>
    <w:rsid w:val="009301D8"/>
    <w:rsid w:val="00937095"/>
    <w:rsid w:val="00944B99"/>
    <w:rsid w:val="00960E35"/>
    <w:rsid w:val="00967AB8"/>
    <w:rsid w:val="009B23E2"/>
    <w:rsid w:val="009E05E1"/>
    <w:rsid w:val="009E05E3"/>
    <w:rsid w:val="009E3DA3"/>
    <w:rsid w:val="00A00EF5"/>
    <w:rsid w:val="00A02548"/>
    <w:rsid w:val="00A15D94"/>
    <w:rsid w:val="00A32A6B"/>
    <w:rsid w:val="00A37825"/>
    <w:rsid w:val="00A544FC"/>
    <w:rsid w:val="00A722F9"/>
    <w:rsid w:val="00A90A87"/>
    <w:rsid w:val="00A916BA"/>
    <w:rsid w:val="00A948CA"/>
    <w:rsid w:val="00AB5AC1"/>
    <w:rsid w:val="00AE5335"/>
    <w:rsid w:val="00AF5B12"/>
    <w:rsid w:val="00AF7B93"/>
    <w:rsid w:val="00B062A3"/>
    <w:rsid w:val="00B148C8"/>
    <w:rsid w:val="00B45462"/>
    <w:rsid w:val="00B64002"/>
    <w:rsid w:val="00B67195"/>
    <w:rsid w:val="00B7475E"/>
    <w:rsid w:val="00B80F75"/>
    <w:rsid w:val="00B86E07"/>
    <w:rsid w:val="00BA06EA"/>
    <w:rsid w:val="00BC462E"/>
    <w:rsid w:val="00BD5250"/>
    <w:rsid w:val="00BE0B0B"/>
    <w:rsid w:val="00BE17B8"/>
    <w:rsid w:val="00C07016"/>
    <w:rsid w:val="00C303E0"/>
    <w:rsid w:val="00C62EDC"/>
    <w:rsid w:val="00C6383C"/>
    <w:rsid w:val="00C652DE"/>
    <w:rsid w:val="00C960D6"/>
    <w:rsid w:val="00C97BCE"/>
    <w:rsid w:val="00CB1862"/>
    <w:rsid w:val="00CC4B3C"/>
    <w:rsid w:val="00CC687F"/>
    <w:rsid w:val="00CC7BD3"/>
    <w:rsid w:val="00CD00E6"/>
    <w:rsid w:val="00CE2499"/>
    <w:rsid w:val="00CE5C0E"/>
    <w:rsid w:val="00D220DE"/>
    <w:rsid w:val="00D2558C"/>
    <w:rsid w:val="00D40422"/>
    <w:rsid w:val="00D5116C"/>
    <w:rsid w:val="00D723F2"/>
    <w:rsid w:val="00D731D9"/>
    <w:rsid w:val="00D76532"/>
    <w:rsid w:val="00DA0B91"/>
    <w:rsid w:val="00DB6F23"/>
    <w:rsid w:val="00DC26D8"/>
    <w:rsid w:val="00DF265E"/>
    <w:rsid w:val="00E31815"/>
    <w:rsid w:val="00E434C6"/>
    <w:rsid w:val="00E7434E"/>
    <w:rsid w:val="00E84F26"/>
    <w:rsid w:val="00E90CE3"/>
    <w:rsid w:val="00E96710"/>
    <w:rsid w:val="00EB0D47"/>
    <w:rsid w:val="00EB5AF3"/>
    <w:rsid w:val="00EC03CE"/>
    <w:rsid w:val="00EE078E"/>
    <w:rsid w:val="00F02891"/>
    <w:rsid w:val="00F118A3"/>
    <w:rsid w:val="00F40570"/>
    <w:rsid w:val="00F53DF0"/>
    <w:rsid w:val="00F64D61"/>
    <w:rsid w:val="00F8361D"/>
    <w:rsid w:val="00F860C3"/>
    <w:rsid w:val="00FB05CA"/>
    <w:rsid w:val="00FB5248"/>
    <w:rsid w:val="00FB7FFC"/>
    <w:rsid w:val="00FC6C8B"/>
    <w:rsid w:val="00FC7ABC"/>
    <w:rsid w:val="0BF77B66"/>
    <w:rsid w:val="143F3479"/>
    <w:rsid w:val="205728E9"/>
    <w:rsid w:val="30AE0B5E"/>
    <w:rsid w:val="4BF33E1A"/>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2A07AF"/>
  <w15:docId w15:val="{814F6091-F377-4673-A2E7-90C5B87D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000000"/>
      <w:kern w:val="2"/>
      <w:sz w:val="22"/>
      <w:szCs w:val="24"/>
      <w:lang w:bidi="ar-SA"/>
      <w14:ligatures w14:val="standardContextual"/>
    </w:rPr>
  </w:style>
  <w:style w:type="paragraph" w:styleId="Heading1">
    <w:name w:val="heading 1"/>
    <w:next w:val="Normal"/>
    <w:link w:val="Heading1Char"/>
    <w:uiPriority w:val="9"/>
    <w:qFormat/>
    <w:pPr>
      <w:keepNext/>
      <w:keepLines/>
      <w:numPr>
        <w:numId w:val="1"/>
      </w:numPr>
      <w:spacing w:after="157" w:line="259" w:lineRule="auto"/>
      <w:ind w:left="10" w:hanging="10"/>
      <w:outlineLvl w:val="0"/>
    </w:pPr>
    <w:rPr>
      <w:rFonts w:ascii="Times New Roman" w:eastAsia="Times New Roman" w:hAnsi="Times New Roman" w:cs="Times New Roman"/>
      <w:b/>
      <w:color w:val="000000"/>
      <w:kern w:val="2"/>
      <w:sz w:val="24"/>
      <w:szCs w:val="24"/>
      <w:lang w:bidi="ar-SA"/>
      <w14:ligatures w14:val="standardContextual"/>
    </w:rPr>
  </w:style>
  <w:style w:type="paragraph" w:styleId="Heading2">
    <w:name w:val="heading 2"/>
    <w:next w:val="Normal"/>
    <w:link w:val="Heading2Char"/>
    <w:uiPriority w:val="9"/>
    <w:unhideWhenUsed/>
    <w:qFormat/>
    <w:pPr>
      <w:keepNext/>
      <w:keepLines/>
      <w:numPr>
        <w:ilvl w:val="1"/>
        <w:numId w:val="1"/>
      </w:numPr>
      <w:spacing w:after="157" w:line="259" w:lineRule="auto"/>
      <w:ind w:left="10" w:hanging="10"/>
      <w:outlineLvl w:val="1"/>
    </w:pPr>
    <w:rPr>
      <w:rFonts w:ascii="Times New Roman" w:eastAsia="Times New Roman" w:hAnsi="Times New Roman" w:cs="Times New Roman"/>
      <w:b/>
      <w:color w:val="000000"/>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color w:val="auto"/>
      <w:kern w:val="0"/>
      <w:sz w:val="24"/>
      <w:lang w:bidi="mr-IN"/>
      <w14:ligatures w14:val="none"/>
    </w:rPr>
  </w:style>
  <w:style w:type="table" w:styleId="TableGrid">
    <w:name w:val="Table Grid"/>
    <w:basedOn w:val="TableNormal"/>
    <w:uiPriority w:val="39"/>
    <w:qFormat/>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Heading2Char">
    <w:name w:val="Heading 2 Char"/>
    <w:link w:val="Heading2"/>
    <w:qFormat/>
    <w:rPr>
      <w:rFonts w:ascii="Times New Roman" w:eastAsia="Times New Roman" w:hAnsi="Times New Roman" w:cs="Times New Roman"/>
      <w:b/>
      <w:color w:val="000000"/>
      <w:sz w:val="24"/>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Calibri" w:hAnsi="Calibri" w:cs="Calibri"/>
      <w:color w:val="000000"/>
      <w:sz w:val="22"/>
    </w:rPr>
  </w:style>
  <w:style w:type="character" w:customStyle="1" w:styleId="FooterChar">
    <w:name w:val="Footer Char"/>
    <w:basedOn w:val="DefaultParagraphFont"/>
    <w:link w:val="Footer"/>
    <w:uiPriority w:val="99"/>
    <w:qFormat/>
    <w:rPr>
      <w:rFonts w:ascii="Calibri" w:eastAsia="Calibri" w:hAnsi="Calibri" w:cs="Calibri"/>
      <w:color w:val="000000"/>
      <w:sz w:val="22"/>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224EF"/>
    <w:rPr>
      <w:color w:val="605E5C"/>
      <w:shd w:val="clear" w:color="auto" w:fill="E1DFDD"/>
    </w:rPr>
  </w:style>
  <w:style w:type="paragraph" w:styleId="BalloonText">
    <w:name w:val="Balloon Text"/>
    <w:basedOn w:val="Normal"/>
    <w:link w:val="BalloonTextChar"/>
    <w:uiPriority w:val="99"/>
    <w:semiHidden/>
    <w:unhideWhenUsed/>
    <w:rsid w:val="000F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A2"/>
    <w:rPr>
      <w:rFonts w:ascii="Segoe UI" w:eastAsia="Calibri" w:hAnsi="Segoe UI" w:cs="Segoe UI"/>
      <w:color w:val="000000"/>
      <w:kern w:val="2"/>
      <w:sz w:val="18"/>
      <w:szCs w:val="18"/>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043084">
      <w:bodyDiv w:val="1"/>
      <w:marLeft w:val="0"/>
      <w:marRight w:val="0"/>
      <w:marTop w:val="0"/>
      <w:marBottom w:val="0"/>
      <w:divBdr>
        <w:top w:val="none" w:sz="0" w:space="0" w:color="auto"/>
        <w:left w:val="none" w:sz="0" w:space="0" w:color="auto"/>
        <w:bottom w:val="none" w:sz="0" w:space="0" w:color="auto"/>
        <w:right w:val="none" w:sz="0" w:space="0" w:color="auto"/>
      </w:divBdr>
      <w:divsChild>
        <w:div w:id="126815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634157">
      <w:bodyDiv w:val="1"/>
      <w:marLeft w:val="0"/>
      <w:marRight w:val="0"/>
      <w:marTop w:val="0"/>
      <w:marBottom w:val="0"/>
      <w:divBdr>
        <w:top w:val="none" w:sz="0" w:space="0" w:color="auto"/>
        <w:left w:val="none" w:sz="0" w:space="0" w:color="auto"/>
        <w:bottom w:val="none" w:sz="0" w:space="0" w:color="auto"/>
        <w:right w:val="none" w:sz="0" w:space="0" w:color="auto"/>
      </w:divBdr>
    </w:div>
    <w:div w:id="1924409285">
      <w:bodyDiv w:val="1"/>
      <w:marLeft w:val="0"/>
      <w:marRight w:val="0"/>
      <w:marTop w:val="0"/>
      <w:marBottom w:val="0"/>
      <w:divBdr>
        <w:top w:val="none" w:sz="0" w:space="0" w:color="auto"/>
        <w:left w:val="none" w:sz="0" w:space="0" w:color="auto"/>
        <w:bottom w:val="none" w:sz="0" w:space="0" w:color="auto"/>
        <w:right w:val="none" w:sz="0" w:space="0" w:color="auto"/>
      </w:divBdr>
    </w:div>
    <w:div w:id="204532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kthmcollege.ac.in/SSR/SSR_Documents/1_2020_Geo_SDP.pdf" TargetMode="External"/><Relationship Id="rId4" Type="http://schemas.openxmlformats.org/officeDocument/2006/relationships/styles" Target="styles.xml"/><Relationship Id="rId9" Type="http://schemas.openxmlformats.org/officeDocument/2006/relationships/hyperlink" Target="https://www.faunajournal.com/archives/2018/vol5issue4/PartB/5-1-53-390.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08D3AD-243B-423E-9D7B-7B09267F4BC3}">
  <we:reference id="wa200000368" version="1.0.0.0" store="en-US" storeType="OMEX"/>
  <we:alternateReferences>
    <we:reference id="WA200000368" version="1.0.0.0" store="" storeType="OMEX"/>
  </we:alternateReferences>
  <we:properties>
    <we:property name="documentId" value="&quot;115b2a4521b1d57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88E2C-142C-4A13-A846-4A0F66C6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4475</Words>
  <Characters>25509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Syeda Gulrez</dc:creator>
  <cp:lastModifiedBy>SDI 1022</cp:lastModifiedBy>
  <cp:revision>41</cp:revision>
  <dcterms:created xsi:type="dcterms:W3CDTF">2026-03-27T14:24:00Z</dcterms:created>
  <dcterms:modified xsi:type="dcterms:W3CDTF">2026-03-28T08:39:00Z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719a8901-15da-4740-809f-08b43fc4654a</vt:lpwstr>
  </property>
  <property fmtid="{D5CDD505-2E9C-101B-9397-08002B2CF9AE}" pid="3" name="KSOProductBuildVer">
    <vt:lpwstr>1033-12.2.0.23196</vt:lpwstr>
  </property>
  <property fmtid="{D5CDD505-2E9C-101B-9397-08002B2CF9AE}" pid="4" name="ICV">
    <vt:lpwstr>2B427080A8874DA49C23D457D515AD68_13</vt:lpwstr>
  </property>
</Properties>
</file>