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2A57C" w14:textId="3CC1D095" w:rsidR="00E24F66" w:rsidRPr="00E24F66" w:rsidRDefault="00E24F66" w:rsidP="007E74AF">
      <w:pPr>
        <w:rPr>
          <w:rFonts w:ascii="Times New Roman" w:hAnsi="Times New Roman" w:cs="Times New Roman"/>
          <w:b/>
          <w:bCs/>
          <w:sz w:val="28"/>
          <w:szCs w:val="28"/>
          <w:u w:val="single"/>
        </w:rPr>
      </w:pPr>
      <w:r w:rsidRPr="00E24F66">
        <w:rPr>
          <w:rFonts w:ascii="Times New Roman" w:hAnsi="Times New Roman" w:cs="Times New Roman"/>
          <w:b/>
          <w:bCs/>
          <w:sz w:val="28"/>
          <w:szCs w:val="28"/>
          <w:u w:val="single"/>
        </w:rPr>
        <w:t>Review Article</w:t>
      </w:r>
    </w:p>
    <w:p w14:paraId="0514D2D4" w14:textId="2B27E2BD" w:rsidR="00585C41" w:rsidRDefault="00F86068" w:rsidP="007E74AF">
      <w:pPr>
        <w:rPr>
          <w:rFonts w:ascii="Times New Roman" w:hAnsi="Times New Roman" w:cs="Times New Roman"/>
          <w:b/>
          <w:bCs/>
          <w:sz w:val="28"/>
          <w:szCs w:val="28"/>
        </w:rPr>
      </w:pPr>
      <w:r w:rsidRPr="00F86068">
        <w:rPr>
          <w:rFonts w:ascii="Times New Roman" w:hAnsi="Times New Roman" w:cs="Times New Roman"/>
          <w:b/>
          <w:bCs/>
          <w:sz w:val="28"/>
          <w:szCs w:val="28"/>
        </w:rPr>
        <w:t>ADVANCING META-ANALYSIS BEYOND POOLED ESTIMATES: MODERN TOOLS FOR RELIABLE EVIDENCE SYNTHESIS AND CLINICAL DECISION-MAKING</w:t>
      </w:r>
    </w:p>
    <w:p w14:paraId="6A4DA563" w14:textId="77777777" w:rsidR="007E74AF" w:rsidRDefault="007E74AF" w:rsidP="00E83C88">
      <w:pPr>
        <w:jc w:val="both"/>
        <w:rPr>
          <w:rFonts w:ascii="Times New Roman" w:hAnsi="Times New Roman" w:cs="Times New Roman"/>
          <w:b/>
          <w:bCs/>
          <w:sz w:val="28"/>
          <w:szCs w:val="28"/>
        </w:rPr>
      </w:pPr>
    </w:p>
    <w:p w14:paraId="4E8CDEED" w14:textId="77777777" w:rsidR="008D54D2" w:rsidRDefault="008D54D2" w:rsidP="00E83C88">
      <w:pPr>
        <w:jc w:val="both"/>
        <w:rPr>
          <w:rFonts w:ascii="Times New Roman" w:hAnsi="Times New Roman" w:cs="Times New Roman"/>
          <w:szCs w:val="24"/>
        </w:rPr>
      </w:pPr>
    </w:p>
    <w:p w14:paraId="771F6AB8" w14:textId="77777777" w:rsidR="008D54D2" w:rsidRDefault="008D54D2" w:rsidP="00E83C88">
      <w:pPr>
        <w:jc w:val="both"/>
        <w:rPr>
          <w:rFonts w:ascii="Times New Roman" w:hAnsi="Times New Roman" w:cs="Times New Roman"/>
          <w:szCs w:val="24"/>
        </w:rPr>
      </w:pPr>
    </w:p>
    <w:p w14:paraId="4D9B7E54" w14:textId="77777777" w:rsidR="008D54D2" w:rsidRDefault="008D54D2" w:rsidP="00E83C88">
      <w:pPr>
        <w:jc w:val="both"/>
        <w:rPr>
          <w:rFonts w:ascii="Times New Roman" w:hAnsi="Times New Roman" w:cs="Times New Roman"/>
          <w:szCs w:val="24"/>
        </w:rPr>
      </w:pPr>
    </w:p>
    <w:p w14:paraId="7A194FF0" w14:textId="77777777" w:rsidR="008D54D2" w:rsidRDefault="008D54D2" w:rsidP="00E83C88">
      <w:pPr>
        <w:jc w:val="both"/>
        <w:rPr>
          <w:rFonts w:ascii="Times New Roman" w:hAnsi="Times New Roman" w:cs="Times New Roman"/>
          <w:szCs w:val="24"/>
        </w:rPr>
      </w:pPr>
    </w:p>
    <w:p w14:paraId="1E3AFFBB" w14:textId="7501226A" w:rsidR="008D54D2" w:rsidRPr="00E257A6" w:rsidRDefault="00537E59" w:rsidP="00E83C88">
      <w:pPr>
        <w:jc w:val="both"/>
        <w:rPr>
          <w:rFonts w:ascii="Times New Roman" w:hAnsi="Times New Roman" w:cs="Times New Roman"/>
          <w:b/>
          <w:bCs/>
          <w:szCs w:val="24"/>
        </w:rPr>
      </w:pPr>
      <w:r w:rsidRPr="00E257A6">
        <w:rPr>
          <w:rFonts w:ascii="Times New Roman" w:hAnsi="Times New Roman" w:cs="Times New Roman"/>
          <w:b/>
          <w:bCs/>
          <w:szCs w:val="24"/>
        </w:rPr>
        <w:t>ABSTRACT</w:t>
      </w:r>
    </w:p>
    <w:p w14:paraId="50C27D58" w14:textId="2A330D59" w:rsidR="00537E59" w:rsidRDefault="00537E59" w:rsidP="00E83C88">
      <w:pPr>
        <w:jc w:val="both"/>
        <w:rPr>
          <w:rFonts w:ascii="Times New Roman" w:hAnsi="Times New Roman" w:cs="Times New Roman"/>
          <w:szCs w:val="24"/>
        </w:rPr>
      </w:pPr>
      <w:proofErr w:type="spellStart"/>
      <w:r>
        <w:rPr>
          <w:rFonts w:ascii="Times New Roman" w:hAnsi="Times New Roman" w:cs="Times New Roman"/>
          <w:szCs w:val="24"/>
        </w:rPr>
        <w:t>Meta analysis</w:t>
      </w:r>
      <w:proofErr w:type="spellEnd"/>
      <w:r>
        <w:rPr>
          <w:rFonts w:ascii="Times New Roman" w:hAnsi="Times New Roman" w:cs="Times New Roman"/>
          <w:szCs w:val="24"/>
        </w:rPr>
        <w:t xml:space="preserve"> is the cornerstone of evidence-based medicine, yet its </w:t>
      </w:r>
      <w:r w:rsidR="00E257A6">
        <w:rPr>
          <w:rFonts w:ascii="Times New Roman" w:hAnsi="Times New Roman" w:cs="Times New Roman"/>
          <w:szCs w:val="24"/>
        </w:rPr>
        <w:t>traditional</w:t>
      </w:r>
      <w:r>
        <w:rPr>
          <w:rFonts w:ascii="Times New Roman" w:hAnsi="Times New Roman" w:cs="Times New Roman"/>
          <w:szCs w:val="24"/>
        </w:rPr>
        <w:t xml:space="preserve"> application often fails to translate statistical findings into meaningful clinical decisions. Conventional approaches, largely dependent on pooled estimates, forest plots, and p-values, provide limited insights into heterogeneity, bias, and real-world applicability. As clinical data become increasingly complex, there is a growing need for more sophisticated analytical frameworks that move beyond descriptive synthesis towards decision-oriented interpretation. This review critically examines advanced meta-analytic methodologies-including meta-regression, Bayesian meta-analysis, trial sequential analysis, network</w:t>
      </w:r>
      <w:r w:rsidR="008E1B25">
        <w:rPr>
          <w:rFonts w:ascii="Times New Roman" w:hAnsi="Times New Roman" w:cs="Times New Roman"/>
          <w:szCs w:val="24"/>
        </w:rPr>
        <w:t xml:space="preserve"> meta-analysis, and bias-adjustment techniques that enhance the reliability, interpretability, and clinical relevance of evidence synthesis. These approaches enable deeper exploration of variability, robust control of bias, and improved assessment of evidence sufficiency, thereby supporting more precise and </w:t>
      </w:r>
      <w:proofErr w:type="spellStart"/>
      <w:r w:rsidR="008E1B25">
        <w:rPr>
          <w:rFonts w:ascii="Times New Roman" w:hAnsi="Times New Roman" w:cs="Times New Roman"/>
          <w:szCs w:val="24"/>
        </w:rPr>
        <w:t>contex</w:t>
      </w:r>
      <w:proofErr w:type="spellEnd"/>
      <w:r w:rsidR="008E1B25">
        <w:rPr>
          <w:rFonts w:ascii="Times New Roman" w:hAnsi="Times New Roman" w:cs="Times New Roman"/>
          <w:szCs w:val="24"/>
        </w:rPr>
        <w:t xml:space="preserve">-specific treatment decisions. In addition, emerging innovations such as artificial intelligence, living meta-analysis, and individual participant data approaches are transforming evidence synthesis into a dynamic and continuously evolving process. Despite their clear advantages, challenges related to methodological complexity, data accessibility, and implementation remain barriers to widespread adoption. </w:t>
      </w:r>
      <w:r w:rsidR="006D3721">
        <w:rPr>
          <w:rFonts w:ascii="Times New Roman" w:hAnsi="Times New Roman" w:cs="Times New Roman"/>
          <w:szCs w:val="24"/>
        </w:rPr>
        <w:t>Bridging the gap between statistical evidence and clinical decision-making requires not only methodological advancement but also integration of these tools into routine research and healthcare practice. The adoption of advance meta-analytic approaches is therefore essential to enhance the credibility, applicability and impact of modern clinical research.</w:t>
      </w:r>
    </w:p>
    <w:p w14:paraId="0019D896" w14:textId="5B6E725B" w:rsidR="00E257A6" w:rsidRPr="008D54D2" w:rsidRDefault="00E257A6" w:rsidP="00E83C88">
      <w:pPr>
        <w:jc w:val="both"/>
        <w:rPr>
          <w:rFonts w:ascii="Times New Roman" w:hAnsi="Times New Roman" w:cs="Times New Roman"/>
          <w:szCs w:val="24"/>
        </w:rPr>
      </w:pPr>
      <w:r w:rsidRPr="00F86068">
        <w:rPr>
          <w:rFonts w:ascii="Times New Roman" w:hAnsi="Times New Roman" w:cs="Times New Roman"/>
          <w:b/>
          <w:bCs/>
          <w:szCs w:val="24"/>
        </w:rPr>
        <w:t>Keywords:</w:t>
      </w:r>
      <w:r>
        <w:rPr>
          <w:rFonts w:ascii="Times New Roman" w:hAnsi="Times New Roman" w:cs="Times New Roman"/>
          <w:szCs w:val="24"/>
        </w:rPr>
        <w:t xml:space="preserve"> meta-analysis, clinical decision-making, network meta-analysis, Bayesian meta-analysis, evidence synthesis.</w:t>
      </w:r>
    </w:p>
    <w:p w14:paraId="62835277" w14:textId="77777777" w:rsidR="00585C41" w:rsidRDefault="00585C41" w:rsidP="00523601">
      <w:pPr>
        <w:ind w:left="720" w:hanging="360"/>
        <w:jc w:val="both"/>
      </w:pPr>
    </w:p>
    <w:p w14:paraId="4EF9F920" w14:textId="77777777" w:rsidR="00E257A6" w:rsidRDefault="00E257A6" w:rsidP="00F86068">
      <w:pPr>
        <w:jc w:val="both"/>
      </w:pPr>
    </w:p>
    <w:p w14:paraId="65B1B24E" w14:textId="77777777" w:rsidR="00E257A6" w:rsidRDefault="00E257A6" w:rsidP="00523601">
      <w:pPr>
        <w:ind w:left="720" w:hanging="360"/>
        <w:jc w:val="both"/>
      </w:pPr>
    </w:p>
    <w:p w14:paraId="7156B243" w14:textId="77777777" w:rsidR="00E257A6" w:rsidRDefault="00E257A6" w:rsidP="00523601">
      <w:pPr>
        <w:ind w:left="720" w:hanging="360"/>
        <w:jc w:val="both"/>
      </w:pPr>
    </w:p>
    <w:p w14:paraId="080A1002" w14:textId="4E7DCFA0" w:rsidR="00585C41" w:rsidRPr="00585C41" w:rsidRDefault="00E55D27" w:rsidP="00E55D27">
      <w:pPr>
        <w:pStyle w:val="ListParagraph"/>
        <w:numPr>
          <w:ilvl w:val="0"/>
          <w:numId w:val="1"/>
        </w:numPr>
        <w:jc w:val="both"/>
        <w:rPr>
          <w:rFonts w:ascii="Times New Roman" w:hAnsi="Times New Roman" w:cs="Times New Roman"/>
          <w:b/>
          <w:bCs/>
          <w:lang w:val="en-US"/>
        </w:rPr>
      </w:pPr>
      <w:r w:rsidRPr="00585C41">
        <w:rPr>
          <w:rFonts w:ascii="Times New Roman" w:hAnsi="Times New Roman" w:cs="Times New Roman"/>
          <w:b/>
          <w:bCs/>
          <w:lang w:val="en-US"/>
        </w:rPr>
        <w:lastRenderedPageBreak/>
        <w:t>INTRODUCTION</w:t>
      </w:r>
    </w:p>
    <w:p w14:paraId="4C72D94E" w14:textId="66989E9E" w:rsidR="00E55D27" w:rsidRDefault="00E55D27" w:rsidP="00E55D27">
      <w:pPr>
        <w:jc w:val="both"/>
        <w:rPr>
          <w:rFonts w:ascii="Times New Roman" w:hAnsi="Times New Roman" w:cs="Times New Roman"/>
          <w:lang w:val="en-US"/>
        </w:rPr>
      </w:pPr>
      <w:r>
        <w:rPr>
          <w:rFonts w:ascii="Times New Roman" w:hAnsi="Times New Roman" w:cs="Times New Roman"/>
          <w:lang w:val="en-US"/>
        </w:rPr>
        <w:t>Evidence synthesis, particularly through systemic reviews and meta-analyses, plays a central role in modern healthcare by integrating findings from multiple studies to inform clinical practices, policy-making, and guideline development</w:t>
      </w:r>
      <w:r w:rsidR="00A7412C">
        <w:rPr>
          <w:rFonts w:ascii="Times New Roman" w:hAnsi="Times New Roman" w:cs="Times New Roman"/>
          <w:lang w:val="en-US"/>
        </w:rPr>
        <w:t xml:space="preserve"> [1]</w:t>
      </w:r>
      <w:r>
        <w:rPr>
          <w:rFonts w:ascii="Times New Roman" w:hAnsi="Times New Roman" w:cs="Times New Roman"/>
          <w:lang w:val="en-US"/>
        </w:rPr>
        <w:t>. By improving statistical power and resolving inconsistencies across individual studies, meta-analysis has become a cornerstone of evidence-based medicine.</w:t>
      </w:r>
    </w:p>
    <w:p w14:paraId="40FF9167" w14:textId="2C015D36" w:rsidR="00436345" w:rsidRDefault="00E55D27" w:rsidP="00E55D27">
      <w:pPr>
        <w:jc w:val="both"/>
        <w:rPr>
          <w:rFonts w:ascii="Times New Roman" w:hAnsi="Times New Roman" w:cs="Times New Roman"/>
          <w:lang w:val="en-US"/>
        </w:rPr>
      </w:pPr>
      <w:r>
        <w:rPr>
          <w:rFonts w:ascii="Times New Roman" w:hAnsi="Times New Roman" w:cs="Times New Roman"/>
          <w:lang w:val="en-US"/>
        </w:rPr>
        <w:t xml:space="preserve">However, a persistent gap exists between statistical outputs generated from meta-analyses and their translation into real world clinical decision making </w:t>
      </w:r>
      <w:r w:rsidR="00A7412C">
        <w:rPr>
          <w:rFonts w:ascii="Times New Roman" w:hAnsi="Times New Roman" w:cs="Times New Roman"/>
          <w:lang w:val="en-US"/>
        </w:rPr>
        <w:t>[2].</w:t>
      </w:r>
      <w:r>
        <w:rPr>
          <w:rFonts w:ascii="Times New Roman" w:hAnsi="Times New Roman" w:cs="Times New Roman"/>
          <w:vertAlign w:val="superscript"/>
          <w:lang w:val="en-US"/>
        </w:rPr>
        <w:t xml:space="preserve"> </w:t>
      </w:r>
      <w:r>
        <w:rPr>
          <w:rFonts w:ascii="Times New Roman" w:hAnsi="Times New Roman" w:cs="Times New Roman"/>
          <w:lang w:val="en-US"/>
        </w:rPr>
        <w:t xml:space="preserve">While pooled effect sizes and confidence intervals provide valuable quantitative summaries, they do not always offer clear guidance on how treatments should be applied in diverse </w:t>
      </w:r>
      <w:r w:rsidR="00436345">
        <w:rPr>
          <w:rFonts w:ascii="Times New Roman" w:hAnsi="Times New Roman" w:cs="Times New Roman"/>
          <w:lang w:val="en-US"/>
        </w:rPr>
        <w:t>patient populations or complex clinical scenarios. As a result, clinicians may struggle to interpret whether statistically significant findings translate into meaningful clinical benefits.</w:t>
      </w:r>
    </w:p>
    <w:p w14:paraId="6AE380FA" w14:textId="2301FF93" w:rsidR="00436345" w:rsidRDefault="00436345" w:rsidP="00E55D27">
      <w:pPr>
        <w:jc w:val="both"/>
        <w:rPr>
          <w:rFonts w:ascii="Times New Roman" w:hAnsi="Times New Roman" w:cs="Times New Roman"/>
          <w:lang w:val="en-US"/>
        </w:rPr>
      </w:pPr>
      <w:r>
        <w:rPr>
          <w:rFonts w:ascii="Times New Roman" w:hAnsi="Times New Roman" w:cs="Times New Roman"/>
          <w:lang w:val="en-US"/>
        </w:rPr>
        <w:t xml:space="preserve">Conventional approaches to meta-analysis, including reliance on forest plots p- values, further contribute to this disconnect. Forest plots primarily provide a visual summary of aggregated data without explaining underlying variability, while p-values emphasize statistical significance rather than clinical relevance </w:t>
      </w:r>
      <w:r w:rsidR="00A7412C">
        <w:rPr>
          <w:rFonts w:ascii="Times New Roman" w:hAnsi="Times New Roman" w:cs="Times New Roman"/>
          <w:lang w:val="en-US"/>
        </w:rPr>
        <w:t>[3]</w:t>
      </w:r>
      <w:r>
        <w:rPr>
          <w:rFonts w:ascii="Times New Roman" w:hAnsi="Times New Roman" w:cs="Times New Roman"/>
          <w:lang w:val="en-US"/>
        </w:rPr>
        <w:t>. This overreliance on simplified metrics can lead to overgeneralized conclusions and may obscure important nuances such as heterogeneity, bias, and uncertainty.</w:t>
      </w:r>
    </w:p>
    <w:p w14:paraId="28E4786A" w14:textId="5DC5D11D" w:rsidR="00436345" w:rsidRDefault="00436345" w:rsidP="00E55D27">
      <w:pPr>
        <w:jc w:val="both"/>
        <w:rPr>
          <w:rFonts w:ascii="Times New Roman" w:hAnsi="Times New Roman" w:cs="Times New Roman"/>
          <w:lang w:val="en-US"/>
        </w:rPr>
      </w:pPr>
      <w:r>
        <w:rPr>
          <w:rFonts w:ascii="Times New Roman" w:hAnsi="Times New Roman" w:cs="Times New Roman"/>
          <w:lang w:val="en-US"/>
        </w:rPr>
        <w:t>At the same time, the complexity of clinical data continues to increase</w:t>
      </w:r>
      <w:r w:rsidR="00533C0C">
        <w:rPr>
          <w:rFonts w:ascii="Times New Roman" w:hAnsi="Times New Roman" w:cs="Times New Roman"/>
          <w:lang w:val="en-US"/>
        </w:rPr>
        <w:t xml:space="preserve">. Modern research often involves heterogeneous populations, multiple competing interventions, varying outcomes measures, and evolving study designs. These factors introduce layers of variability and uncertainty that cannot be adequately addressed using traditional meta-analytic methods alone </w:t>
      </w:r>
      <w:r w:rsidR="009537C1">
        <w:rPr>
          <w:rFonts w:ascii="Times New Roman" w:hAnsi="Times New Roman" w:cs="Times New Roman"/>
          <w:lang w:val="en-US"/>
        </w:rPr>
        <w:t>[4]</w:t>
      </w:r>
      <w:r w:rsidR="00533C0C">
        <w:rPr>
          <w:rFonts w:ascii="Times New Roman" w:hAnsi="Times New Roman" w:cs="Times New Roman"/>
          <w:lang w:val="en-US"/>
        </w:rPr>
        <w:t>. Consequently, there is a growing need for more advanced analytical approaches that can better capture this complexity and provide clinically actionable insights</w:t>
      </w:r>
      <w:r w:rsidR="00783284">
        <w:rPr>
          <w:rFonts w:ascii="Times New Roman" w:hAnsi="Times New Roman" w:cs="Times New Roman"/>
          <w:lang w:val="en-US"/>
        </w:rPr>
        <w:t xml:space="preserve"> [</w:t>
      </w:r>
      <w:r w:rsidR="00100DE9">
        <w:rPr>
          <w:rFonts w:ascii="Times New Roman" w:hAnsi="Times New Roman" w:cs="Times New Roman"/>
          <w:lang w:val="en-US"/>
        </w:rPr>
        <w:t>5</w:t>
      </w:r>
      <w:r w:rsidR="00783284">
        <w:rPr>
          <w:rFonts w:ascii="Times New Roman" w:hAnsi="Times New Roman" w:cs="Times New Roman"/>
          <w:lang w:val="en-US"/>
        </w:rPr>
        <w:t>].</w:t>
      </w:r>
    </w:p>
    <w:p w14:paraId="781BD4E0" w14:textId="7CE470FF" w:rsidR="00E55D27" w:rsidRDefault="00533C0C" w:rsidP="00E55D27">
      <w:pPr>
        <w:jc w:val="both"/>
        <w:rPr>
          <w:rFonts w:ascii="Times New Roman" w:hAnsi="Times New Roman" w:cs="Times New Roman"/>
          <w:lang w:val="en-US"/>
        </w:rPr>
      </w:pPr>
      <w:r>
        <w:rPr>
          <w:rFonts w:ascii="Times New Roman" w:hAnsi="Times New Roman" w:cs="Times New Roman"/>
          <w:lang w:val="en-US"/>
        </w:rPr>
        <w:t>This paper aims to explore advanced meta-analytic methods that bridge the gap between evidence synthesis and clinical decision making.</w:t>
      </w:r>
      <w:r w:rsidR="00783284" w:rsidRPr="00783284">
        <w:rPr>
          <w:rFonts w:ascii="Times New Roman" w:hAnsi="Times New Roman" w:cs="Times New Roman"/>
        </w:rPr>
        <w:t xml:space="preserve"> </w:t>
      </w:r>
      <w:r w:rsidR="00783284" w:rsidRPr="004E67A9">
        <w:rPr>
          <w:rFonts w:ascii="Times New Roman" w:hAnsi="Times New Roman" w:cs="Times New Roman"/>
        </w:rPr>
        <w:t>A structured literature search was conducted using PubMed, Scopus, and Web of Science. Keywords included “meta-analysis”, “Bayesian meta-analysis”, “network meta-analysis”, “trial sequential analysis”, and “clinical decision-making”. Studies published between 2000 and 2025 were included, with particular emphasis on recent methodological advancements from 2022 to 2025</w:t>
      </w:r>
      <w:r w:rsidR="00783284">
        <w:rPr>
          <w:rFonts w:ascii="Times New Roman" w:hAnsi="Times New Roman" w:cs="Times New Roman"/>
        </w:rPr>
        <w:t xml:space="preserve"> [</w:t>
      </w:r>
      <w:r w:rsidR="00100DE9">
        <w:rPr>
          <w:rFonts w:ascii="Times New Roman" w:hAnsi="Times New Roman" w:cs="Times New Roman"/>
        </w:rPr>
        <w:t>6</w:t>
      </w:r>
      <w:r w:rsidR="00783284">
        <w:rPr>
          <w:rFonts w:ascii="Times New Roman" w:hAnsi="Times New Roman" w:cs="Times New Roman"/>
        </w:rPr>
        <w:t>]</w:t>
      </w:r>
      <w:r w:rsidR="00783284" w:rsidRPr="004E67A9">
        <w:rPr>
          <w:rFonts w:ascii="Times New Roman" w:hAnsi="Times New Roman" w:cs="Times New Roman"/>
        </w:rPr>
        <w:t>. Peer-reviewed articles, methodological papers, and guideline frameworks were considered.</w:t>
      </w:r>
    </w:p>
    <w:p w14:paraId="3E1FABEA" w14:textId="5B83887E" w:rsidR="00523601" w:rsidRPr="004D2A9B" w:rsidRDefault="00523601" w:rsidP="00523601">
      <w:pPr>
        <w:pStyle w:val="ListParagraph"/>
        <w:numPr>
          <w:ilvl w:val="0"/>
          <w:numId w:val="1"/>
        </w:numPr>
        <w:jc w:val="both"/>
        <w:rPr>
          <w:rFonts w:ascii="Times New Roman" w:hAnsi="Times New Roman" w:cs="Times New Roman"/>
          <w:b/>
          <w:bCs/>
          <w:lang w:val="en-US"/>
        </w:rPr>
      </w:pPr>
      <w:r w:rsidRPr="004D2A9B">
        <w:rPr>
          <w:rFonts w:ascii="Times New Roman" w:hAnsi="Times New Roman" w:cs="Times New Roman"/>
          <w:b/>
          <w:bCs/>
          <w:lang w:val="en-US"/>
        </w:rPr>
        <w:t>FROM EVIDENCE TO DECISION: A CONCEPTUAL FRAMEWORK</w:t>
      </w:r>
    </w:p>
    <w:p w14:paraId="62E2224E" w14:textId="05BDECBA" w:rsidR="00523601" w:rsidRDefault="00523601" w:rsidP="00523601">
      <w:pPr>
        <w:jc w:val="both"/>
        <w:rPr>
          <w:rFonts w:ascii="Times New Roman" w:hAnsi="Times New Roman" w:cs="Times New Roman"/>
          <w:lang w:val="en-US"/>
        </w:rPr>
      </w:pPr>
      <w:r>
        <w:rPr>
          <w:rFonts w:ascii="Times New Roman" w:hAnsi="Times New Roman" w:cs="Times New Roman"/>
          <w:lang w:val="en-US"/>
        </w:rPr>
        <w:t>The translation of research findings into clinical practice follows a structured yet inherently complex pathway, moving from individual studies to actionable decisions at the bedside. This process can be conceptualized as a sequential pipeline:</w:t>
      </w:r>
    </w:p>
    <w:p w14:paraId="4AECFD0F" w14:textId="7445E665" w:rsidR="00523601" w:rsidRDefault="00523601" w:rsidP="00523601">
      <w:pPr>
        <w:jc w:val="both"/>
        <w:rPr>
          <w:rFonts w:ascii="Times New Roman" w:hAnsi="Times New Roman" w:cs="Times New Roman"/>
        </w:rPr>
      </w:pPr>
      <w:r>
        <w:rPr>
          <w:rFonts w:ascii="Times New Roman" w:hAnsi="Times New Roman" w:cs="Times New Roman"/>
          <w:b/>
          <w:bCs/>
        </w:rPr>
        <w:t xml:space="preserve">  </w:t>
      </w:r>
      <w:r w:rsidRPr="003753CB">
        <w:rPr>
          <w:rFonts w:ascii="Times New Roman" w:hAnsi="Times New Roman" w:cs="Times New Roman"/>
          <w:b/>
          <w:bCs/>
        </w:rPr>
        <w:t>primary studies → meta-analysis → interpretation → clinical decision</w:t>
      </w:r>
      <w:r w:rsidRPr="003753CB">
        <w:rPr>
          <w:rFonts w:ascii="Times New Roman" w:hAnsi="Times New Roman" w:cs="Times New Roman"/>
        </w:rPr>
        <w:t>.</w:t>
      </w:r>
    </w:p>
    <w:p w14:paraId="1EBECE90" w14:textId="5A34162B" w:rsidR="00523601" w:rsidRDefault="00523601" w:rsidP="00523601">
      <w:pPr>
        <w:jc w:val="both"/>
        <w:rPr>
          <w:rFonts w:ascii="Times New Roman" w:hAnsi="Times New Roman" w:cs="Times New Roman"/>
        </w:rPr>
      </w:pPr>
      <w:r>
        <w:rPr>
          <w:rFonts w:ascii="Times New Roman" w:hAnsi="Times New Roman" w:cs="Times New Roman"/>
        </w:rPr>
        <w:t xml:space="preserve">While meta-analysis serves as a critical bridge in this pathway, each stage introduces potential sources of error and uncertainty that may influence the final decision outcome </w:t>
      </w:r>
      <w:r w:rsidR="009537C1">
        <w:rPr>
          <w:rFonts w:ascii="Times New Roman" w:hAnsi="Times New Roman" w:cs="Times New Roman"/>
        </w:rPr>
        <w:t>[</w:t>
      </w:r>
      <w:r w:rsidR="00100DE9">
        <w:rPr>
          <w:rFonts w:ascii="Times New Roman" w:hAnsi="Times New Roman" w:cs="Times New Roman"/>
        </w:rPr>
        <w:t>7</w:t>
      </w:r>
      <w:r w:rsidR="009537C1">
        <w:rPr>
          <w:rFonts w:ascii="Times New Roman" w:hAnsi="Times New Roman" w:cs="Times New Roman"/>
        </w:rPr>
        <w:t>]</w:t>
      </w:r>
      <w:r>
        <w:rPr>
          <w:rFonts w:ascii="Times New Roman" w:hAnsi="Times New Roman" w:cs="Times New Roman"/>
        </w:rPr>
        <w:t>.</w:t>
      </w:r>
    </w:p>
    <w:p w14:paraId="7FCD1161" w14:textId="00BC1627" w:rsidR="00B5539F" w:rsidRDefault="00B5539F" w:rsidP="00523601">
      <w:pPr>
        <w:jc w:val="both"/>
        <w:rPr>
          <w:rFonts w:ascii="Times New Roman" w:hAnsi="Times New Roman" w:cs="Times New Roman"/>
        </w:rPr>
      </w:pPr>
      <w:r>
        <w:rPr>
          <w:rFonts w:ascii="Times New Roman" w:hAnsi="Times New Roman" w:cs="Times New Roman"/>
        </w:rPr>
        <w:lastRenderedPageBreak/>
        <w:t xml:space="preserve">At the level of primary studies, variability in study design, patient populations, interventions, and outcome measures </w:t>
      </w:r>
      <w:proofErr w:type="gramStart"/>
      <w:r>
        <w:rPr>
          <w:rFonts w:ascii="Times New Roman" w:hAnsi="Times New Roman" w:cs="Times New Roman"/>
        </w:rPr>
        <w:t>introduces</w:t>
      </w:r>
      <w:proofErr w:type="gramEnd"/>
      <w:r>
        <w:rPr>
          <w:rFonts w:ascii="Times New Roman" w:hAnsi="Times New Roman" w:cs="Times New Roman"/>
        </w:rPr>
        <w:t xml:space="preserve"> clinical and methodological heterogeneity. Issues such as small sample seizes, selective reporting, and risk of bias further compromise the reliability of individual study findings </w:t>
      </w:r>
      <w:r w:rsidR="009537C1">
        <w:rPr>
          <w:rFonts w:ascii="Times New Roman" w:hAnsi="Times New Roman" w:cs="Times New Roman"/>
        </w:rPr>
        <w:t>[</w:t>
      </w:r>
      <w:r w:rsidR="00100DE9">
        <w:rPr>
          <w:rFonts w:ascii="Times New Roman" w:hAnsi="Times New Roman" w:cs="Times New Roman"/>
        </w:rPr>
        <w:t>8</w:t>
      </w:r>
      <w:r w:rsidR="009537C1">
        <w:rPr>
          <w:rFonts w:ascii="Times New Roman" w:hAnsi="Times New Roman" w:cs="Times New Roman"/>
        </w:rPr>
        <w:t>]</w:t>
      </w:r>
      <w:r>
        <w:rPr>
          <w:rFonts w:ascii="Times New Roman" w:hAnsi="Times New Roman" w:cs="Times New Roman"/>
        </w:rPr>
        <w:t>. When these studies are synthesized in a meta-analysis, such limitations are not eliminated but rather aggregated, potentially amplifying underlying biases.</w:t>
      </w:r>
    </w:p>
    <w:p w14:paraId="326480C6" w14:textId="0C9D230A" w:rsidR="00B56C8F" w:rsidRPr="009537C1" w:rsidRDefault="00B5539F" w:rsidP="00523601">
      <w:pPr>
        <w:jc w:val="both"/>
        <w:rPr>
          <w:rFonts w:ascii="Times New Roman" w:hAnsi="Times New Roman" w:cs="Times New Roman"/>
        </w:rPr>
      </w:pPr>
      <w:r>
        <w:rPr>
          <w:rFonts w:ascii="Times New Roman" w:hAnsi="Times New Roman" w:cs="Times New Roman"/>
        </w:rPr>
        <w:t>During the meta-analysis stage, statistical pooling provides a summary estimate; however, this process is sensitive to between-study heterogeneity, publication bias, and model assumptions. Conventional approaches often rely on simplified metrics, such as pooled effect sizes and p-values, without adequately exploring the robustness of findings or the influence of study-level differences</w:t>
      </w:r>
      <w:r w:rsidR="00B56C8F">
        <w:rPr>
          <w:rFonts w:ascii="Times New Roman" w:hAnsi="Times New Roman" w:cs="Times New Roman"/>
        </w:rPr>
        <w:t xml:space="preserve"> </w:t>
      </w:r>
      <w:r w:rsidR="009537C1">
        <w:rPr>
          <w:rFonts w:ascii="Times New Roman" w:hAnsi="Times New Roman" w:cs="Times New Roman"/>
        </w:rPr>
        <w:t>[</w:t>
      </w:r>
      <w:r w:rsidR="00100DE9">
        <w:rPr>
          <w:rFonts w:ascii="Times New Roman" w:hAnsi="Times New Roman" w:cs="Times New Roman"/>
        </w:rPr>
        <w:t>9</w:t>
      </w:r>
      <w:r w:rsidR="009537C1">
        <w:rPr>
          <w:rFonts w:ascii="Times New Roman" w:hAnsi="Times New Roman" w:cs="Times New Roman"/>
        </w:rPr>
        <w:t>].</w:t>
      </w:r>
    </w:p>
    <w:p w14:paraId="267AEB53" w14:textId="521DB06C" w:rsidR="004D2A9B" w:rsidRPr="009537C1" w:rsidRDefault="00B56C8F" w:rsidP="004D2A9B">
      <w:pPr>
        <w:jc w:val="both"/>
        <w:rPr>
          <w:rFonts w:ascii="Times New Roman" w:hAnsi="Times New Roman" w:cs="Times New Roman"/>
        </w:rPr>
      </w:pPr>
      <w:r>
        <w:rPr>
          <w:rFonts w:ascii="Times New Roman" w:hAnsi="Times New Roman" w:cs="Times New Roman"/>
        </w:rPr>
        <w:t xml:space="preserve">The interpretation phase represents a critical transition point where statistical results are translated into clinically meaningful insights. Traditional meta-analysis frequently </w:t>
      </w:r>
      <w:proofErr w:type="gramStart"/>
      <w:r>
        <w:rPr>
          <w:rFonts w:ascii="Times New Roman" w:hAnsi="Times New Roman" w:cs="Times New Roman"/>
        </w:rPr>
        <w:t>stop</w:t>
      </w:r>
      <w:proofErr w:type="gramEnd"/>
      <w:r>
        <w:rPr>
          <w:rFonts w:ascii="Times New Roman" w:hAnsi="Times New Roman" w:cs="Times New Roman"/>
        </w:rPr>
        <w:t xml:space="preserve"> at determining statistical significance, which does not necessarily equate to clinical relevance. Important considerations- such as the magnitude of effect, consistency across subgroups, </w:t>
      </w:r>
      <w:r w:rsidR="004D2A9B">
        <w:rPr>
          <w:rFonts w:ascii="Times New Roman" w:hAnsi="Times New Roman" w:cs="Times New Roman"/>
        </w:rPr>
        <w:t xml:space="preserve">quality of evidence, and uncertainty maybe under explored, limiting the applicability of findings in real world settings </w:t>
      </w:r>
      <w:r w:rsidR="009537C1">
        <w:rPr>
          <w:rFonts w:ascii="Times New Roman" w:hAnsi="Times New Roman" w:cs="Times New Roman"/>
        </w:rPr>
        <w:t>[</w:t>
      </w:r>
      <w:r w:rsidR="00100DE9">
        <w:rPr>
          <w:rFonts w:ascii="Times New Roman" w:hAnsi="Times New Roman" w:cs="Times New Roman"/>
        </w:rPr>
        <w:t>10</w:t>
      </w:r>
      <w:r w:rsidR="009537C1">
        <w:rPr>
          <w:rFonts w:ascii="Times New Roman" w:hAnsi="Times New Roman" w:cs="Times New Roman"/>
        </w:rPr>
        <w:t>].</w:t>
      </w:r>
    </w:p>
    <w:p w14:paraId="54A2A1F2" w14:textId="77777777" w:rsidR="004D2A9B" w:rsidRDefault="004D2A9B" w:rsidP="004D2A9B">
      <w:pPr>
        <w:jc w:val="both"/>
        <w:rPr>
          <w:rFonts w:ascii="Times New Roman" w:hAnsi="Times New Roman" w:cs="Times New Roman"/>
        </w:rPr>
      </w:pPr>
      <w:r>
        <w:rPr>
          <w:rFonts w:ascii="Times New Roman" w:hAnsi="Times New Roman" w:cs="Times New Roman"/>
        </w:rPr>
        <w:t xml:space="preserve">Finally, in the clinical </w:t>
      </w:r>
      <w:proofErr w:type="gramStart"/>
      <w:r>
        <w:rPr>
          <w:rFonts w:ascii="Times New Roman" w:hAnsi="Times New Roman" w:cs="Times New Roman"/>
        </w:rPr>
        <w:t>decision making</w:t>
      </w:r>
      <w:proofErr w:type="gramEnd"/>
      <w:r>
        <w:rPr>
          <w:rFonts w:ascii="Times New Roman" w:hAnsi="Times New Roman" w:cs="Times New Roman"/>
        </w:rPr>
        <w:t xml:space="preserve"> stage, clinicians must integrate synthesized evidence with patient-specific factors, resource availability, and clinical judgement. If earlier stages of the pipeline are affected by bias, heterogeneity, or insufficient analysis, the resulting decisions may be suboptimal or even misleading.</w:t>
      </w:r>
    </w:p>
    <w:p w14:paraId="72E87231" w14:textId="661ADCBD" w:rsidR="00323E69" w:rsidRPr="004D2A9B" w:rsidRDefault="004D2A9B" w:rsidP="00523601">
      <w:pPr>
        <w:jc w:val="both"/>
        <w:rPr>
          <w:rFonts w:ascii="Times New Roman" w:hAnsi="Times New Roman" w:cs="Times New Roman"/>
        </w:rPr>
      </w:pPr>
      <w:r>
        <w:rPr>
          <w:rFonts w:ascii="Times New Roman" w:hAnsi="Times New Roman" w:cs="Times New Roman"/>
        </w:rPr>
        <w:t>Advanced meta-analytic tools play a crucial role in strengthening each step of this pipeline. Techniques such as meta-regression and subgroup analysis help identify sources of heterogeneity at the synthesis stage, while Bayesian methods enhance interpretability through probabilistic reasoning. Trial sequential analysis improves the reliability of conclusions by accounting for cumulative evidence, and network meta-analysis enables comprehensive comparison of multiple treatment options. Together, these approaches facilitate a more rigorous transition from evidence generation to clinical application.</w:t>
      </w:r>
    </w:p>
    <w:p w14:paraId="704B43A2" w14:textId="5D26A4DF" w:rsidR="00D847E2" w:rsidRPr="004D2A9B" w:rsidRDefault="004D2A9B" w:rsidP="00D847E2">
      <w:pPr>
        <w:pStyle w:val="ListParagraph"/>
        <w:numPr>
          <w:ilvl w:val="0"/>
          <w:numId w:val="1"/>
        </w:numPr>
        <w:jc w:val="both"/>
        <w:rPr>
          <w:rFonts w:ascii="Times New Roman" w:hAnsi="Times New Roman" w:cs="Times New Roman"/>
          <w:b/>
          <w:bCs/>
          <w:lang w:val="en-US"/>
        </w:rPr>
      </w:pPr>
      <w:r w:rsidRPr="004D2A9B">
        <w:rPr>
          <w:rFonts w:ascii="Times New Roman" w:hAnsi="Times New Roman" w:cs="Times New Roman"/>
          <w:b/>
          <w:bCs/>
          <w:lang w:val="en-US"/>
        </w:rPr>
        <w:t>LIMITATIONS OF CONVENTIONAL META-ANALYSIS IN CLINICAL DECISION MAKING</w:t>
      </w:r>
    </w:p>
    <w:p w14:paraId="1B9C98C7" w14:textId="42F7BE47" w:rsidR="00D847E2" w:rsidRPr="004D2A9B" w:rsidRDefault="00D847E2" w:rsidP="00FE4E24">
      <w:pPr>
        <w:ind w:left="360"/>
        <w:jc w:val="both"/>
        <w:rPr>
          <w:rFonts w:ascii="Times New Roman" w:hAnsi="Times New Roman" w:cs="Times New Roman"/>
          <w:b/>
          <w:bCs/>
          <w:lang w:val="en-US"/>
        </w:rPr>
      </w:pPr>
      <w:r w:rsidRPr="004D2A9B">
        <w:rPr>
          <w:rFonts w:ascii="Times New Roman" w:hAnsi="Times New Roman" w:cs="Times New Roman"/>
          <w:b/>
          <w:bCs/>
          <w:lang w:val="en-US"/>
        </w:rPr>
        <w:t xml:space="preserve">3.1 </w:t>
      </w:r>
      <w:r w:rsidR="00DE71FD" w:rsidRPr="004D2A9B">
        <w:rPr>
          <w:rFonts w:ascii="Times New Roman" w:hAnsi="Times New Roman" w:cs="Times New Roman"/>
          <w:b/>
          <w:bCs/>
          <w:lang w:val="en-US"/>
        </w:rPr>
        <w:t>L</w:t>
      </w:r>
      <w:r w:rsidRPr="004D2A9B">
        <w:rPr>
          <w:rFonts w:ascii="Times New Roman" w:hAnsi="Times New Roman" w:cs="Times New Roman"/>
          <w:b/>
          <w:bCs/>
          <w:lang w:val="en-US"/>
        </w:rPr>
        <w:t>ack of individualized insights</w:t>
      </w:r>
    </w:p>
    <w:p w14:paraId="2939722B" w14:textId="68734C8D" w:rsidR="00FE4E24" w:rsidRDefault="009360EF" w:rsidP="00FE4E24">
      <w:pPr>
        <w:ind w:left="360"/>
        <w:jc w:val="both"/>
        <w:rPr>
          <w:rFonts w:ascii="Times New Roman" w:hAnsi="Times New Roman" w:cs="Times New Roman"/>
          <w:lang w:val="en-US"/>
        </w:rPr>
      </w:pPr>
      <w:r>
        <w:rPr>
          <w:rFonts w:ascii="Times New Roman" w:hAnsi="Times New Roman" w:cs="Times New Roman"/>
          <w:lang w:val="en-US"/>
        </w:rPr>
        <w:t>Conventional</w:t>
      </w:r>
      <w:r w:rsidR="00FE4E24">
        <w:rPr>
          <w:rFonts w:ascii="Times New Roman" w:hAnsi="Times New Roman" w:cs="Times New Roman"/>
          <w:lang w:val="en-US"/>
        </w:rPr>
        <w:t xml:space="preserve"> meta-analyses primarily report average treatment effects across pooled study </w:t>
      </w:r>
      <w:r>
        <w:rPr>
          <w:rFonts w:ascii="Times New Roman" w:hAnsi="Times New Roman" w:cs="Times New Roman"/>
          <w:lang w:val="en-US"/>
        </w:rPr>
        <w:t>populations.</w:t>
      </w:r>
      <w:r w:rsidR="00FE4E24">
        <w:rPr>
          <w:rFonts w:ascii="Times New Roman" w:hAnsi="Times New Roman" w:cs="Times New Roman"/>
          <w:lang w:val="en-US"/>
        </w:rPr>
        <w:t xml:space="preserve"> while </w:t>
      </w:r>
      <w:r>
        <w:rPr>
          <w:rFonts w:ascii="Times New Roman" w:hAnsi="Times New Roman" w:cs="Times New Roman"/>
          <w:lang w:val="en-US"/>
        </w:rPr>
        <w:t>these</w:t>
      </w:r>
      <w:r w:rsidR="00FE4E24">
        <w:rPr>
          <w:rFonts w:ascii="Times New Roman" w:hAnsi="Times New Roman" w:cs="Times New Roman"/>
          <w:lang w:val="en-US"/>
        </w:rPr>
        <w:t xml:space="preserve"> </w:t>
      </w:r>
      <w:r>
        <w:rPr>
          <w:rFonts w:ascii="Times New Roman" w:hAnsi="Times New Roman" w:cs="Times New Roman"/>
          <w:lang w:val="en-US"/>
        </w:rPr>
        <w:t>estimates</w:t>
      </w:r>
      <w:r w:rsidR="00FE4E24">
        <w:rPr>
          <w:rFonts w:ascii="Times New Roman" w:hAnsi="Times New Roman" w:cs="Times New Roman"/>
          <w:lang w:val="en-US"/>
        </w:rPr>
        <w:t xml:space="preserve"> provide a general measure of efficacy, they often fail to account for variability in patient </w:t>
      </w:r>
      <w:r>
        <w:rPr>
          <w:rFonts w:ascii="Times New Roman" w:hAnsi="Times New Roman" w:cs="Times New Roman"/>
          <w:lang w:val="en-US"/>
        </w:rPr>
        <w:t>characteristics</w:t>
      </w:r>
      <w:r w:rsidR="00FE4E24">
        <w:rPr>
          <w:rFonts w:ascii="Times New Roman" w:hAnsi="Times New Roman" w:cs="Times New Roman"/>
          <w:lang w:val="en-US"/>
        </w:rPr>
        <w:t xml:space="preserve"> such as age, comorbidities,</w:t>
      </w:r>
      <w:r>
        <w:rPr>
          <w:rFonts w:ascii="Times New Roman" w:hAnsi="Times New Roman" w:cs="Times New Roman"/>
          <w:lang w:val="en-US"/>
        </w:rPr>
        <w:t xml:space="preserve"> disease</w:t>
      </w:r>
      <w:r w:rsidR="00FE4E24">
        <w:rPr>
          <w:rFonts w:ascii="Times New Roman" w:hAnsi="Times New Roman" w:cs="Times New Roman"/>
          <w:lang w:val="en-US"/>
        </w:rPr>
        <w:t xml:space="preserve"> </w:t>
      </w:r>
      <w:r>
        <w:rPr>
          <w:rFonts w:ascii="Times New Roman" w:hAnsi="Times New Roman" w:cs="Times New Roman"/>
          <w:lang w:val="en-US"/>
        </w:rPr>
        <w:t>severity, and</w:t>
      </w:r>
      <w:r w:rsidR="00FE4E24">
        <w:rPr>
          <w:rFonts w:ascii="Times New Roman" w:hAnsi="Times New Roman" w:cs="Times New Roman"/>
          <w:lang w:val="en-US"/>
        </w:rPr>
        <w:t xml:space="preserve"> </w:t>
      </w:r>
      <w:r>
        <w:rPr>
          <w:rFonts w:ascii="Times New Roman" w:hAnsi="Times New Roman" w:cs="Times New Roman"/>
          <w:lang w:val="en-US"/>
        </w:rPr>
        <w:t>genetic</w:t>
      </w:r>
      <w:r w:rsidR="00FE4E24">
        <w:rPr>
          <w:rFonts w:ascii="Times New Roman" w:hAnsi="Times New Roman" w:cs="Times New Roman"/>
          <w:lang w:val="en-US"/>
        </w:rPr>
        <w:t xml:space="preserve"> </w:t>
      </w:r>
      <w:r>
        <w:rPr>
          <w:rFonts w:ascii="Times New Roman" w:hAnsi="Times New Roman" w:cs="Times New Roman"/>
          <w:lang w:val="en-US"/>
        </w:rPr>
        <w:t>factors [</w:t>
      </w:r>
      <w:r w:rsidR="00100DE9">
        <w:rPr>
          <w:rFonts w:ascii="Times New Roman" w:hAnsi="Times New Roman" w:cs="Times New Roman"/>
          <w:lang w:val="en-US"/>
        </w:rPr>
        <w:t>11</w:t>
      </w:r>
      <w:r w:rsidR="00FE4E24">
        <w:rPr>
          <w:rFonts w:ascii="Times New Roman" w:hAnsi="Times New Roman" w:cs="Times New Roman"/>
          <w:lang w:val="en-US"/>
        </w:rPr>
        <w:t xml:space="preserve">]. As a </w:t>
      </w:r>
      <w:r>
        <w:rPr>
          <w:rFonts w:ascii="Times New Roman" w:hAnsi="Times New Roman" w:cs="Times New Roman"/>
          <w:lang w:val="en-US"/>
        </w:rPr>
        <w:t>result,</w:t>
      </w:r>
      <w:r w:rsidR="00FE4E24">
        <w:rPr>
          <w:rFonts w:ascii="Times New Roman" w:hAnsi="Times New Roman" w:cs="Times New Roman"/>
          <w:lang w:val="en-US"/>
        </w:rPr>
        <w:t xml:space="preserve"> the applicability of these </w:t>
      </w:r>
      <w:r>
        <w:rPr>
          <w:rFonts w:ascii="Times New Roman" w:hAnsi="Times New Roman" w:cs="Times New Roman"/>
          <w:lang w:val="en-US"/>
        </w:rPr>
        <w:t>findings</w:t>
      </w:r>
      <w:r w:rsidR="00FE4E24">
        <w:rPr>
          <w:rFonts w:ascii="Times New Roman" w:hAnsi="Times New Roman" w:cs="Times New Roman"/>
          <w:lang w:val="en-US"/>
        </w:rPr>
        <w:t xml:space="preserve"> to individual patients is limited.</w:t>
      </w:r>
    </w:p>
    <w:p w14:paraId="69083643" w14:textId="484E16A8" w:rsidR="00FE4E24" w:rsidRDefault="00FE4E24" w:rsidP="00FE4E24">
      <w:pPr>
        <w:ind w:left="360"/>
        <w:jc w:val="both"/>
        <w:rPr>
          <w:rFonts w:ascii="Times New Roman" w:hAnsi="Times New Roman" w:cs="Times New Roman"/>
          <w:lang w:val="en-US"/>
        </w:rPr>
      </w:pPr>
      <w:r>
        <w:rPr>
          <w:rFonts w:ascii="Times New Roman" w:hAnsi="Times New Roman" w:cs="Times New Roman"/>
          <w:lang w:val="en-US"/>
        </w:rPr>
        <w:t xml:space="preserve">From a </w:t>
      </w:r>
      <w:r w:rsidR="009360EF">
        <w:rPr>
          <w:rFonts w:ascii="Times New Roman" w:hAnsi="Times New Roman" w:cs="Times New Roman"/>
          <w:lang w:val="en-US"/>
        </w:rPr>
        <w:t>clinical</w:t>
      </w:r>
      <w:r>
        <w:rPr>
          <w:rFonts w:ascii="Times New Roman" w:hAnsi="Times New Roman" w:cs="Times New Roman"/>
          <w:lang w:val="en-US"/>
        </w:rPr>
        <w:t xml:space="preserve"> </w:t>
      </w:r>
      <w:r w:rsidR="00DE71FD">
        <w:rPr>
          <w:rFonts w:ascii="Times New Roman" w:hAnsi="Times New Roman" w:cs="Times New Roman"/>
          <w:lang w:val="en-US"/>
        </w:rPr>
        <w:t>perspective</w:t>
      </w:r>
      <w:r>
        <w:rPr>
          <w:rFonts w:ascii="Times New Roman" w:hAnsi="Times New Roman" w:cs="Times New Roman"/>
          <w:lang w:val="en-US"/>
        </w:rPr>
        <w:t xml:space="preserve">. Decision making requires an understanding of how different subgroups may </w:t>
      </w:r>
      <w:r w:rsidR="00DE71FD">
        <w:rPr>
          <w:rFonts w:ascii="Times New Roman" w:hAnsi="Times New Roman" w:cs="Times New Roman"/>
          <w:lang w:val="en-US"/>
        </w:rPr>
        <w:t>respond</w:t>
      </w:r>
      <w:r>
        <w:rPr>
          <w:rFonts w:ascii="Times New Roman" w:hAnsi="Times New Roman" w:cs="Times New Roman"/>
          <w:lang w:val="en-US"/>
        </w:rPr>
        <w:t xml:space="preserve"> to treatment rather than relying </w:t>
      </w:r>
      <w:r w:rsidR="00DE71FD">
        <w:rPr>
          <w:rFonts w:ascii="Times New Roman" w:hAnsi="Times New Roman" w:cs="Times New Roman"/>
          <w:lang w:val="en-US"/>
        </w:rPr>
        <w:t>solely</w:t>
      </w:r>
      <w:r>
        <w:rPr>
          <w:rFonts w:ascii="Times New Roman" w:hAnsi="Times New Roman" w:cs="Times New Roman"/>
          <w:lang w:val="en-US"/>
        </w:rPr>
        <w:t xml:space="preserve"> on overall averages. The absence of individualized insights may lead to inappropriate </w:t>
      </w:r>
      <w:r w:rsidR="00DE71FD">
        <w:rPr>
          <w:rFonts w:ascii="Times New Roman" w:hAnsi="Times New Roman" w:cs="Times New Roman"/>
          <w:lang w:val="en-US"/>
        </w:rPr>
        <w:t>generalization</w:t>
      </w:r>
      <w:r>
        <w:rPr>
          <w:rFonts w:ascii="Times New Roman" w:hAnsi="Times New Roman" w:cs="Times New Roman"/>
          <w:lang w:val="en-US"/>
        </w:rPr>
        <w:t xml:space="preserve"> of results, </w:t>
      </w:r>
      <w:r>
        <w:rPr>
          <w:rFonts w:ascii="Times New Roman" w:hAnsi="Times New Roman" w:cs="Times New Roman"/>
          <w:lang w:val="en-US"/>
        </w:rPr>
        <w:lastRenderedPageBreak/>
        <w:t xml:space="preserve">potentially reducing </w:t>
      </w:r>
      <w:r w:rsidR="00DE71FD">
        <w:rPr>
          <w:rFonts w:ascii="Times New Roman" w:hAnsi="Times New Roman" w:cs="Times New Roman"/>
          <w:lang w:val="en-US"/>
        </w:rPr>
        <w:t>treatment</w:t>
      </w:r>
      <w:r>
        <w:rPr>
          <w:rFonts w:ascii="Times New Roman" w:hAnsi="Times New Roman" w:cs="Times New Roman"/>
          <w:lang w:val="en-US"/>
        </w:rPr>
        <w:t xml:space="preserve"> effectiveness or increasing the risk of adverse outcomes in specific patient populations [</w:t>
      </w:r>
      <w:r w:rsidR="00100DE9">
        <w:rPr>
          <w:rFonts w:ascii="Times New Roman" w:hAnsi="Times New Roman" w:cs="Times New Roman"/>
          <w:lang w:val="en-US"/>
        </w:rPr>
        <w:t>12</w:t>
      </w:r>
      <w:r>
        <w:rPr>
          <w:rFonts w:ascii="Times New Roman" w:hAnsi="Times New Roman" w:cs="Times New Roman"/>
          <w:lang w:val="en-US"/>
        </w:rPr>
        <w:t>]</w:t>
      </w:r>
    </w:p>
    <w:p w14:paraId="33906E65" w14:textId="31CCE457" w:rsidR="00FE4E24" w:rsidRPr="004D2A9B" w:rsidRDefault="00977233" w:rsidP="00FE4E24">
      <w:pPr>
        <w:pStyle w:val="ListParagraph"/>
        <w:numPr>
          <w:ilvl w:val="1"/>
          <w:numId w:val="1"/>
        </w:numPr>
        <w:jc w:val="both"/>
        <w:rPr>
          <w:rFonts w:ascii="Times New Roman" w:hAnsi="Times New Roman" w:cs="Times New Roman"/>
          <w:b/>
          <w:bCs/>
          <w:lang w:val="en-US"/>
        </w:rPr>
      </w:pPr>
      <w:r w:rsidRPr="004D2A9B">
        <w:rPr>
          <w:rFonts w:ascii="Times New Roman" w:hAnsi="Times New Roman" w:cs="Times New Roman"/>
          <w:b/>
          <w:bCs/>
          <w:lang w:val="en-US"/>
        </w:rPr>
        <w:t>I</w:t>
      </w:r>
      <w:r w:rsidR="00FE4E24" w:rsidRPr="004D2A9B">
        <w:rPr>
          <w:rFonts w:ascii="Times New Roman" w:hAnsi="Times New Roman" w:cs="Times New Roman"/>
          <w:b/>
          <w:bCs/>
          <w:lang w:val="en-US"/>
        </w:rPr>
        <w:t xml:space="preserve">nadequate </w:t>
      </w:r>
      <w:r w:rsidR="00DE71FD" w:rsidRPr="004D2A9B">
        <w:rPr>
          <w:rFonts w:ascii="Times New Roman" w:hAnsi="Times New Roman" w:cs="Times New Roman"/>
          <w:b/>
          <w:bCs/>
          <w:lang w:val="en-US"/>
        </w:rPr>
        <w:t>Exploration</w:t>
      </w:r>
      <w:r w:rsidR="00FE4E24" w:rsidRPr="004D2A9B">
        <w:rPr>
          <w:rFonts w:ascii="Times New Roman" w:hAnsi="Times New Roman" w:cs="Times New Roman"/>
          <w:b/>
          <w:bCs/>
          <w:lang w:val="en-US"/>
        </w:rPr>
        <w:t xml:space="preserve"> of Heterogeneity</w:t>
      </w:r>
    </w:p>
    <w:p w14:paraId="4A933526" w14:textId="705EC87A" w:rsidR="00FE4E24" w:rsidRDefault="00977233" w:rsidP="00FE4E24">
      <w:pPr>
        <w:ind w:left="360"/>
        <w:jc w:val="both"/>
        <w:rPr>
          <w:rFonts w:ascii="Times New Roman" w:hAnsi="Times New Roman" w:cs="Times New Roman"/>
          <w:lang w:val="en-US"/>
        </w:rPr>
      </w:pPr>
      <w:r>
        <w:rPr>
          <w:rFonts w:ascii="Times New Roman" w:hAnsi="Times New Roman" w:cs="Times New Roman"/>
          <w:lang w:val="en-US"/>
        </w:rPr>
        <w:t>Heterogeneity</w:t>
      </w:r>
      <w:r w:rsidR="00FE4E24">
        <w:rPr>
          <w:rFonts w:ascii="Times New Roman" w:hAnsi="Times New Roman" w:cs="Times New Roman"/>
          <w:lang w:val="en-US"/>
        </w:rPr>
        <w:t xml:space="preserve"> is an inherent feature of clinical research, reflecting </w:t>
      </w:r>
      <w:r>
        <w:rPr>
          <w:rFonts w:ascii="Times New Roman" w:hAnsi="Times New Roman" w:cs="Times New Roman"/>
          <w:lang w:val="en-US"/>
        </w:rPr>
        <w:t>differences</w:t>
      </w:r>
      <w:r w:rsidR="00FE4E24">
        <w:rPr>
          <w:rFonts w:ascii="Times New Roman" w:hAnsi="Times New Roman" w:cs="Times New Roman"/>
          <w:lang w:val="en-US"/>
        </w:rPr>
        <w:t xml:space="preserve"> in study </w:t>
      </w:r>
      <w:r>
        <w:rPr>
          <w:rFonts w:ascii="Times New Roman" w:hAnsi="Times New Roman" w:cs="Times New Roman"/>
          <w:lang w:val="en-US"/>
        </w:rPr>
        <w:t>design</w:t>
      </w:r>
      <w:r w:rsidR="00FE4E24">
        <w:rPr>
          <w:rFonts w:ascii="Times New Roman" w:hAnsi="Times New Roman" w:cs="Times New Roman"/>
          <w:lang w:val="en-US"/>
        </w:rPr>
        <w:t xml:space="preserve">, populations, </w:t>
      </w:r>
      <w:r>
        <w:rPr>
          <w:rFonts w:ascii="Times New Roman" w:hAnsi="Times New Roman" w:cs="Times New Roman"/>
          <w:lang w:val="en-US"/>
        </w:rPr>
        <w:t>interventions, and</w:t>
      </w:r>
      <w:r w:rsidR="00FE4E24">
        <w:rPr>
          <w:rFonts w:ascii="Times New Roman" w:hAnsi="Times New Roman" w:cs="Times New Roman"/>
          <w:lang w:val="en-US"/>
        </w:rPr>
        <w:t xml:space="preserve"> outcome measures. The I2 statistic is commonly used to quantify the degree of heterogeneity, </w:t>
      </w:r>
      <w:r>
        <w:rPr>
          <w:rFonts w:ascii="Times New Roman" w:hAnsi="Times New Roman" w:cs="Times New Roman"/>
          <w:lang w:val="en-US"/>
        </w:rPr>
        <w:t>however,</w:t>
      </w:r>
      <w:r w:rsidR="00FE4E24">
        <w:rPr>
          <w:rFonts w:ascii="Times New Roman" w:hAnsi="Times New Roman" w:cs="Times New Roman"/>
          <w:lang w:val="en-US"/>
        </w:rPr>
        <w:t xml:space="preserve"> it provides </w:t>
      </w:r>
      <w:r>
        <w:rPr>
          <w:rFonts w:ascii="Times New Roman" w:hAnsi="Times New Roman" w:cs="Times New Roman"/>
          <w:lang w:val="en-US"/>
        </w:rPr>
        <w:t>only</w:t>
      </w:r>
      <w:r w:rsidR="00FE4E24">
        <w:rPr>
          <w:rFonts w:ascii="Times New Roman" w:hAnsi="Times New Roman" w:cs="Times New Roman"/>
          <w:lang w:val="en-US"/>
        </w:rPr>
        <w:t xml:space="preserve"> a measure of </w:t>
      </w:r>
      <w:r>
        <w:rPr>
          <w:rFonts w:ascii="Times New Roman" w:hAnsi="Times New Roman" w:cs="Times New Roman"/>
          <w:lang w:val="en-US"/>
        </w:rPr>
        <w:t>inconsistency</w:t>
      </w:r>
      <w:r w:rsidR="00FE4E24">
        <w:rPr>
          <w:rFonts w:ascii="Times New Roman" w:hAnsi="Times New Roman" w:cs="Times New Roman"/>
          <w:lang w:val="en-US"/>
        </w:rPr>
        <w:t xml:space="preserve"> and does not explain in the underlying sources of variability [</w:t>
      </w:r>
      <w:r w:rsidR="0015535A">
        <w:rPr>
          <w:rFonts w:ascii="Times New Roman" w:hAnsi="Times New Roman" w:cs="Times New Roman"/>
          <w:lang w:val="en-US"/>
        </w:rPr>
        <w:t>1</w:t>
      </w:r>
      <w:r w:rsidR="00100DE9">
        <w:rPr>
          <w:rFonts w:ascii="Times New Roman" w:hAnsi="Times New Roman" w:cs="Times New Roman"/>
          <w:lang w:val="en-US"/>
        </w:rPr>
        <w:t>3</w:t>
      </w:r>
      <w:r w:rsidR="00FE4E24">
        <w:rPr>
          <w:rFonts w:ascii="Times New Roman" w:hAnsi="Times New Roman" w:cs="Times New Roman"/>
          <w:lang w:val="en-US"/>
        </w:rPr>
        <w:t>]</w:t>
      </w:r>
    </w:p>
    <w:p w14:paraId="3222B3F1" w14:textId="04DCA678" w:rsidR="00FE4E24" w:rsidRDefault="00977233" w:rsidP="00FE4E24">
      <w:pPr>
        <w:ind w:left="360"/>
        <w:jc w:val="both"/>
        <w:rPr>
          <w:rFonts w:ascii="Times New Roman" w:hAnsi="Times New Roman" w:cs="Times New Roman"/>
          <w:lang w:val="en-US"/>
        </w:rPr>
      </w:pPr>
      <w:r>
        <w:rPr>
          <w:rFonts w:ascii="Times New Roman" w:hAnsi="Times New Roman" w:cs="Times New Roman"/>
          <w:lang w:val="en-US"/>
        </w:rPr>
        <w:t>This</w:t>
      </w:r>
      <w:r w:rsidR="00FE4E24">
        <w:rPr>
          <w:rFonts w:ascii="Times New Roman" w:hAnsi="Times New Roman" w:cs="Times New Roman"/>
          <w:lang w:val="en-US"/>
        </w:rPr>
        <w:t xml:space="preserve"> limitation is particularly important in clinical decision-making, where understanding why treatment effects differ is often more valuable than simply knowing that variability </w:t>
      </w:r>
      <w:r>
        <w:rPr>
          <w:rFonts w:ascii="Times New Roman" w:hAnsi="Times New Roman" w:cs="Times New Roman"/>
          <w:lang w:val="en-US"/>
        </w:rPr>
        <w:t>exists</w:t>
      </w:r>
      <w:r w:rsidR="00FE4E24">
        <w:rPr>
          <w:rFonts w:ascii="Times New Roman" w:hAnsi="Times New Roman" w:cs="Times New Roman"/>
          <w:lang w:val="en-US"/>
        </w:rPr>
        <w:t xml:space="preserve">. Without </w:t>
      </w:r>
      <w:r>
        <w:rPr>
          <w:rFonts w:ascii="Times New Roman" w:hAnsi="Times New Roman" w:cs="Times New Roman"/>
          <w:lang w:val="en-US"/>
        </w:rPr>
        <w:t>identifying</w:t>
      </w:r>
      <w:r w:rsidR="00FE4E24">
        <w:rPr>
          <w:rFonts w:ascii="Times New Roman" w:hAnsi="Times New Roman" w:cs="Times New Roman"/>
          <w:lang w:val="en-US"/>
        </w:rPr>
        <w:t xml:space="preserve"> the causes of heterogeneity, clinicians are left with uncertainty regarding the applicability of pooled estimates to </w:t>
      </w:r>
      <w:proofErr w:type="gramStart"/>
      <w:r w:rsidR="00FE4E24">
        <w:rPr>
          <w:rFonts w:ascii="Times New Roman" w:hAnsi="Times New Roman" w:cs="Times New Roman"/>
          <w:lang w:val="en-US"/>
        </w:rPr>
        <w:t>their</w:t>
      </w:r>
      <w:proofErr w:type="gramEnd"/>
      <w:r w:rsidR="00FE4E24">
        <w:rPr>
          <w:rFonts w:ascii="Times New Roman" w:hAnsi="Times New Roman" w:cs="Times New Roman"/>
          <w:lang w:val="en-US"/>
        </w:rPr>
        <w:t xml:space="preserve"> specify patient populations [</w:t>
      </w:r>
      <w:r w:rsidR="0015535A">
        <w:rPr>
          <w:rFonts w:ascii="Times New Roman" w:hAnsi="Times New Roman" w:cs="Times New Roman"/>
          <w:lang w:val="en-US"/>
        </w:rPr>
        <w:t>1</w:t>
      </w:r>
      <w:r w:rsidR="00100DE9">
        <w:rPr>
          <w:rFonts w:ascii="Times New Roman" w:hAnsi="Times New Roman" w:cs="Times New Roman"/>
          <w:lang w:val="en-US"/>
        </w:rPr>
        <w:t>4</w:t>
      </w:r>
      <w:r w:rsidR="00FE4E24">
        <w:rPr>
          <w:rFonts w:ascii="Times New Roman" w:hAnsi="Times New Roman" w:cs="Times New Roman"/>
          <w:lang w:val="en-US"/>
        </w:rPr>
        <w:t>]</w:t>
      </w:r>
    </w:p>
    <w:p w14:paraId="7B8DCC93" w14:textId="46C69418" w:rsidR="00FE4E24" w:rsidRPr="004D2A9B" w:rsidRDefault="00F15357" w:rsidP="00FE4E24">
      <w:pPr>
        <w:pStyle w:val="ListParagraph"/>
        <w:numPr>
          <w:ilvl w:val="1"/>
          <w:numId w:val="1"/>
        </w:numPr>
        <w:jc w:val="both"/>
        <w:rPr>
          <w:rFonts w:ascii="Times New Roman" w:hAnsi="Times New Roman" w:cs="Times New Roman"/>
          <w:b/>
          <w:bCs/>
          <w:lang w:val="en-US"/>
        </w:rPr>
      </w:pPr>
      <w:r w:rsidRPr="004D2A9B">
        <w:rPr>
          <w:rFonts w:ascii="Times New Roman" w:hAnsi="Times New Roman" w:cs="Times New Roman"/>
          <w:b/>
          <w:bCs/>
          <w:lang w:val="en-US"/>
        </w:rPr>
        <w:t>W</w:t>
      </w:r>
      <w:r w:rsidR="00FE4E24" w:rsidRPr="004D2A9B">
        <w:rPr>
          <w:rFonts w:ascii="Times New Roman" w:hAnsi="Times New Roman" w:cs="Times New Roman"/>
          <w:b/>
          <w:bCs/>
          <w:lang w:val="en-US"/>
        </w:rPr>
        <w:t xml:space="preserve">eak bias Detection </w:t>
      </w:r>
    </w:p>
    <w:p w14:paraId="51AC46EB" w14:textId="12100ED7" w:rsidR="00FE4E24" w:rsidRDefault="00262359" w:rsidP="00FE4E24">
      <w:pPr>
        <w:ind w:left="360"/>
        <w:jc w:val="both"/>
        <w:rPr>
          <w:rFonts w:ascii="Times New Roman" w:hAnsi="Times New Roman" w:cs="Times New Roman"/>
          <w:lang w:val="en-US"/>
        </w:rPr>
      </w:pPr>
      <w:r>
        <w:rPr>
          <w:rFonts w:ascii="Times New Roman" w:hAnsi="Times New Roman" w:cs="Times New Roman"/>
          <w:lang w:val="en-US"/>
        </w:rPr>
        <w:t xml:space="preserve">Bias, particularly publication bias and selective reporting, can </w:t>
      </w:r>
      <w:r w:rsidR="00977233">
        <w:rPr>
          <w:rFonts w:ascii="Times New Roman" w:hAnsi="Times New Roman" w:cs="Times New Roman"/>
          <w:lang w:val="en-US"/>
        </w:rPr>
        <w:t>significantly</w:t>
      </w:r>
      <w:r>
        <w:rPr>
          <w:rFonts w:ascii="Times New Roman" w:hAnsi="Times New Roman" w:cs="Times New Roman"/>
          <w:lang w:val="en-US"/>
        </w:rPr>
        <w:t xml:space="preserve"> distort meta-analytic finding. Funnel plots are widely used a s a visual tool to detect such bias, however, </w:t>
      </w:r>
      <w:r w:rsidR="00977233">
        <w:rPr>
          <w:rFonts w:ascii="Times New Roman" w:hAnsi="Times New Roman" w:cs="Times New Roman"/>
          <w:lang w:val="en-US"/>
        </w:rPr>
        <w:t>their</w:t>
      </w:r>
      <w:r>
        <w:rPr>
          <w:rFonts w:ascii="Times New Roman" w:hAnsi="Times New Roman" w:cs="Times New Roman"/>
          <w:lang w:val="en-US"/>
        </w:rPr>
        <w:t xml:space="preserve"> reliability is limited. They are </w:t>
      </w:r>
      <w:r w:rsidR="00977233">
        <w:rPr>
          <w:rFonts w:ascii="Times New Roman" w:hAnsi="Times New Roman" w:cs="Times New Roman"/>
          <w:lang w:val="en-US"/>
        </w:rPr>
        <w:t>prone</w:t>
      </w:r>
      <w:r>
        <w:rPr>
          <w:rFonts w:ascii="Times New Roman" w:hAnsi="Times New Roman" w:cs="Times New Roman"/>
          <w:lang w:val="en-US"/>
        </w:rPr>
        <w:t xml:space="preserve"> to subjective interpretation and lack </w:t>
      </w:r>
      <w:r w:rsidR="00977233">
        <w:rPr>
          <w:rFonts w:ascii="Times New Roman" w:hAnsi="Times New Roman" w:cs="Times New Roman"/>
          <w:lang w:val="en-US"/>
        </w:rPr>
        <w:t>statistical</w:t>
      </w:r>
      <w:r>
        <w:rPr>
          <w:rFonts w:ascii="Times New Roman" w:hAnsi="Times New Roman" w:cs="Times New Roman"/>
          <w:lang w:val="en-US"/>
        </w:rPr>
        <w:t xml:space="preserve"> power, especially when the number of included studies is small [</w:t>
      </w:r>
      <w:r w:rsidR="0015535A">
        <w:rPr>
          <w:rFonts w:ascii="Times New Roman" w:hAnsi="Times New Roman" w:cs="Times New Roman"/>
          <w:lang w:val="en-US"/>
        </w:rPr>
        <w:t>1</w:t>
      </w:r>
      <w:r w:rsidR="00100DE9">
        <w:rPr>
          <w:rFonts w:ascii="Times New Roman" w:hAnsi="Times New Roman" w:cs="Times New Roman"/>
          <w:lang w:val="en-US"/>
        </w:rPr>
        <w:t>5</w:t>
      </w:r>
      <w:r>
        <w:rPr>
          <w:rFonts w:ascii="Times New Roman" w:hAnsi="Times New Roman" w:cs="Times New Roman"/>
          <w:lang w:val="en-US"/>
        </w:rPr>
        <w:t>]</w:t>
      </w:r>
    </w:p>
    <w:p w14:paraId="6339CC0D" w14:textId="1FCEC83C" w:rsidR="00262359" w:rsidRDefault="00262359" w:rsidP="00FE4E24">
      <w:pPr>
        <w:ind w:left="360"/>
        <w:jc w:val="both"/>
        <w:rPr>
          <w:rFonts w:ascii="Times New Roman" w:hAnsi="Times New Roman" w:cs="Times New Roman"/>
          <w:lang w:val="en-US"/>
        </w:rPr>
      </w:pPr>
      <w:r>
        <w:rPr>
          <w:rFonts w:ascii="Times New Roman" w:hAnsi="Times New Roman" w:cs="Times New Roman"/>
          <w:lang w:val="en-US"/>
        </w:rPr>
        <w:t xml:space="preserve">Moreover, asymmetry in funnel plots may arise from factors other than publication bias, such a </w:t>
      </w:r>
      <w:r w:rsidR="00977233">
        <w:rPr>
          <w:rFonts w:ascii="Times New Roman" w:hAnsi="Times New Roman" w:cs="Times New Roman"/>
          <w:lang w:val="en-US"/>
        </w:rPr>
        <w:t>true</w:t>
      </w:r>
      <w:r>
        <w:rPr>
          <w:rFonts w:ascii="Times New Roman" w:hAnsi="Times New Roman" w:cs="Times New Roman"/>
          <w:lang w:val="en-US"/>
        </w:rPr>
        <w:t xml:space="preserve"> heterogeneity or methodological </w:t>
      </w:r>
      <w:r w:rsidR="00977233">
        <w:rPr>
          <w:rFonts w:ascii="Times New Roman" w:hAnsi="Times New Roman" w:cs="Times New Roman"/>
          <w:lang w:val="en-US"/>
        </w:rPr>
        <w:t>differences</w:t>
      </w:r>
      <w:r>
        <w:rPr>
          <w:rFonts w:ascii="Times New Roman" w:hAnsi="Times New Roman" w:cs="Times New Roman"/>
          <w:lang w:val="en-US"/>
        </w:rPr>
        <w:t xml:space="preserve"> between studies. Consequently, </w:t>
      </w:r>
      <w:proofErr w:type="spellStart"/>
      <w:r>
        <w:rPr>
          <w:rFonts w:ascii="Times New Roman" w:hAnsi="Times New Roman" w:cs="Times New Roman"/>
          <w:lang w:val="en-US"/>
        </w:rPr>
        <w:t>replying</w:t>
      </w:r>
      <w:proofErr w:type="spellEnd"/>
      <w:r>
        <w:rPr>
          <w:rFonts w:ascii="Times New Roman" w:hAnsi="Times New Roman" w:cs="Times New Roman"/>
          <w:lang w:val="en-US"/>
        </w:rPr>
        <w:t xml:space="preserve"> </w:t>
      </w:r>
      <w:r w:rsidR="00977233">
        <w:rPr>
          <w:rFonts w:ascii="Times New Roman" w:hAnsi="Times New Roman" w:cs="Times New Roman"/>
          <w:lang w:val="en-US"/>
        </w:rPr>
        <w:t>solely on</w:t>
      </w:r>
      <w:r>
        <w:rPr>
          <w:rFonts w:ascii="Times New Roman" w:hAnsi="Times New Roman" w:cs="Times New Roman"/>
          <w:lang w:val="en-US"/>
        </w:rPr>
        <w:t xml:space="preserve"> funnel plots may lead to incorrect conclusions </w:t>
      </w:r>
      <w:r w:rsidR="00977233">
        <w:rPr>
          <w:rFonts w:ascii="Times New Roman" w:hAnsi="Times New Roman" w:cs="Times New Roman"/>
          <w:lang w:val="en-US"/>
        </w:rPr>
        <w:t>regarding</w:t>
      </w:r>
      <w:r>
        <w:rPr>
          <w:rFonts w:ascii="Times New Roman" w:hAnsi="Times New Roman" w:cs="Times New Roman"/>
          <w:lang w:val="en-US"/>
        </w:rPr>
        <w:t xml:space="preserve"> the presence or absence of </w:t>
      </w:r>
      <w:r w:rsidR="00977233">
        <w:rPr>
          <w:rFonts w:ascii="Times New Roman" w:hAnsi="Times New Roman" w:cs="Times New Roman"/>
          <w:lang w:val="en-US"/>
        </w:rPr>
        <w:t>bias,</w:t>
      </w:r>
      <w:r>
        <w:rPr>
          <w:rFonts w:ascii="Times New Roman" w:hAnsi="Times New Roman" w:cs="Times New Roman"/>
          <w:lang w:val="en-US"/>
        </w:rPr>
        <w:t xml:space="preserve"> </w:t>
      </w:r>
      <w:r w:rsidR="00977233">
        <w:rPr>
          <w:rFonts w:ascii="Times New Roman" w:hAnsi="Times New Roman" w:cs="Times New Roman"/>
          <w:lang w:val="en-US"/>
        </w:rPr>
        <w:t>thereby</w:t>
      </w:r>
      <w:r>
        <w:rPr>
          <w:rFonts w:ascii="Times New Roman" w:hAnsi="Times New Roman" w:cs="Times New Roman"/>
          <w:lang w:val="en-US"/>
        </w:rPr>
        <w:t xml:space="preserve"> affecting the credibility of clinical recommendations [</w:t>
      </w:r>
      <w:r w:rsidR="0015535A">
        <w:rPr>
          <w:rFonts w:ascii="Times New Roman" w:hAnsi="Times New Roman" w:cs="Times New Roman"/>
          <w:lang w:val="en-US"/>
        </w:rPr>
        <w:t>1</w:t>
      </w:r>
      <w:r w:rsidR="00100DE9">
        <w:rPr>
          <w:rFonts w:ascii="Times New Roman" w:hAnsi="Times New Roman" w:cs="Times New Roman"/>
          <w:lang w:val="en-US"/>
        </w:rPr>
        <w:t>6</w:t>
      </w:r>
      <w:r>
        <w:rPr>
          <w:rFonts w:ascii="Times New Roman" w:hAnsi="Times New Roman" w:cs="Times New Roman"/>
          <w:lang w:val="en-US"/>
        </w:rPr>
        <w:t>]</w:t>
      </w:r>
    </w:p>
    <w:p w14:paraId="53C4482E" w14:textId="0F89C288" w:rsidR="00262359" w:rsidRPr="004D2A9B" w:rsidRDefault="00262359" w:rsidP="00262359">
      <w:pPr>
        <w:pStyle w:val="ListParagraph"/>
        <w:numPr>
          <w:ilvl w:val="1"/>
          <w:numId w:val="1"/>
        </w:numPr>
        <w:jc w:val="both"/>
        <w:rPr>
          <w:rFonts w:ascii="Times New Roman" w:hAnsi="Times New Roman" w:cs="Times New Roman"/>
          <w:b/>
          <w:bCs/>
          <w:lang w:val="en-US"/>
        </w:rPr>
      </w:pPr>
      <w:r w:rsidRPr="004D2A9B">
        <w:rPr>
          <w:rFonts w:ascii="Times New Roman" w:hAnsi="Times New Roman" w:cs="Times New Roman"/>
          <w:b/>
          <w:bCs/>
          <w:lang w:val="en-US"/>
        </w:rPr>
        <w:t xml:space="preserve">Overreliance on </w:t>
      </w:r>
      <w:r w:rsidR="00977233" w:rsidRPr="004D2A9B">
        <w:rPr>
          <w:rFonts w:ascii="Times New Roman" w:hAnsi="Times New Roman" w:cs="Times New Roman"/>
          <w:b/>
          <w:bCs/>
          <w:lang w:val="en-US"/>
        </w:rPr>
        <w:t>Statistical</w:t>
      </w:r>
      <w:r w:rsidRPr="004D2A9B">
        <w:rPr>
          <w:rFonts w:ascii="Times New Roman" w:hAnsi="Times New Roman" w:cs="Times New Roman"/>
          <w:b/>
          <w:bCs/>
          <w:lang w:val="en-US"/>
        </w:rPr>
        <w:t xml:space="preserve"> Significance</w:t>
      </w:r>
    </w:p>
    <w:p w14:paraId="5BB82BD3" w14:textId="082182FF" w:rsidR="00262359" w:rsidRDefault="00262359" w:rsidP="00262359">
      <w:pPr>
        <w:ind w:left="360"/>
        <w:jc w:val="both"/>
        <w:rPr>
          <w:rFonts w:ascii="Times New Roman" w:hAnsi="Times New Roman" w:cs="Times New Roman"/>
          <w:lang w:val="en-US"/>
        </w:rPr>
      </w:pPr>
      <w:r>
        <w:rPr>
          <w:rFonts w:ascii="Times New Roman" w:hAnsi="Times New Roman" w:cs="Times New Roman"/>
          <w:lang w:val="en-US"/>
        </w:rPr>
        <w:t xml:space="preserve">A major limitation of conventional meta-analysis is the </w:t>
      </w:r>
      <w:r w:rsidR="00977233">
        <w:rPr>
          <w:rFonts w:ascii="Times New Roman" w:hAnsi="Times New Roman" w:cs="Times New Roman"/>
          <w:lang w:val="en-US"/>
        </w:rPr>
        <w:t>overemphasis</w:t>
      </w:r>
      <w:r>
        <w:rPr>
          <w:rFonts w:ascii="Times New Roman" w:hAnsi="Times New Roman" w:cs="Times New Roman"/>
          <w:lang w:val="en-US"/>
        </w:rPr>
        <w:t xml:space="preserve"> on p-values as indicators of treatment effectiveness. Statistical </w:t>
      </w:r>
      <w:r w:rsidR="00977233">
        <w:rPr>
          <w:rFonts w:ascii="Times New Roman" w:hAnsi="Times New Roman" w:cs="Times New Roman"/>
          <w:lang w:val="en-US"/>
        </w:rPr>
        <w:t>significance</w:t>
      </w:r>
      <w:r>
        <w:rPr>
          <w:rFonts w:ascii="Times New Roman" w:hAnsi="Times New Roman" w:cs="Times New Roman"/>
          <w:lang w:val="en-US"/>
        </w:rPr>
        <w:t xml:space="preserve"> does not necessarily imply clinical relevance, as even small, clinically insignificant effects a</w:t>
      </w:r>
      <w:r w:rsidR="004D2A9B">
        <w:rPr>
          <w:rFonts w:ascii="Times New Roman" w:hAnsi="Times New Roman" w:cs="Times New Roman"/>
          <w:lang w:val="en-US"/>
        </w:rPr>
        <w:t>n</w:t>
      </w:r>
      <w:r>
        <w:rPr>
          <w:rFonts w:ascii="Times New Roman" w:hAnsi="Times New Roman" w:cs="Times New Roman"/>
          <w:lang w:val="en-US"/>
        </w:rPr>
        <w:t xml:space="preserve">y </w:t>
      </w:r>
      <w:r w:rsidR="00977233">
        <w:rPr>
          <w:rFonts w:ascii="Times New Roman" w:hAnsi="Times New Roman" w:cs="Times New Roman"/>
          <w:lang w:val="en-US"/>
        </w:rPr>
        <w:t>achieve</w:t>
      </w:r>
      <w:r>
        <w:rPr>
          <w:rFonts w:ascii="Times New Roman" w:hAnsi="Times New Roman" w:cs="Times New Roman"/>
          <w:lang w:val="en-US"/>
        </w:rPr>
        <w:t xml:space="preserve"> significance in large datasets [</w:t>
      </w:r>
      <w:r w:rsidR="0015535A">
        <w:rPr>
          <w:rFonts w:ascii="Times New Roman" w:hAnsi="Times New Roman" w:cs="Times New Roman"/>
          <w:lang w:val="en-US"/>
        </w:rPr>
        <w:t>1</w:t>
      </w:r>
      <w:r w:rsidR="00100DE9">
        <w:rPr>
          <w:rFonts w:ascii="Times New Roman" w:hAnsi="Times New Roman" w:cs="Times New Roman"/>
          <w:lang w:val="en-US"/>
        </w:rPr>
        <w:t>7</w:t>
      </w:r>
      <w:r>
        <w:rPr>
          <w:rFonts w:ascii="Times New Roman" w:hAnsi="Times New Roman" w:cs="Times New Roman"/>
          <w:lang w:val="en-US"/>
        </w:rPr>
        <w:t>]</w:t>
      </w:r>
    </w:p>
    <w:p w14:paraId="43737780" w14:textId="2B63DDE1" w:rsidR="00262359" w:rsidRDefault="00262359" w:rsidP="00262359">
      <w:pPr>
        <w:ind w:left="360"/>
        <w:jc w:val="both"/>
        <w:rPr>
          <w:rFonts w:ascii="Times New Roman" w:hAnsi="Times New Roman" w:cs="Times New Roman"/>
          <w:lang w:val="en-US"/>
        </w:rPr>
      </w:pPr>
      <w:r>
        <w:rPr>
          <w:rFonts w:ascii="Times New Roman" w:hAnsi="Times New Roman" w:cs="Times New Roman"/>
          <w:lang w:val="en-US"/>
        </w:rPr>
        <w:t xml:space="preserve">Conversely, </w:t>
      </w:r>
      <w:r w:rsidR="00977233">
        <w:rPr>
          <w:rFonts w:ascii="Times New Roman" w:hAnsi="Times New Roman" w:cs="Times New Roman"/>
          <w:lang w:val="en-US"/>
        </w:rPr>
        <w:t>clinically</w:t>
      </w:r>
      <w:r>
        <w:rPr>
          <w:rFonts w:ascii="Times New Roman" w:hAnsi="Times New Roman" w:cs="Times New Roman"/>
          <w:lang w:val="en-US"/>
        </w:rPr>
        <w:t xml:space="preserve"> meaning effects may fail to reach </w:t>
      </w:r>
      <w:r w:rsidR="00977233">
        <w:rPr>
          <w:rFonts w:ascii="Times New Roman" w:hAnsi="Times New Roman" w:cs="Times New Roman"/>
          <w:lang w:val="en-US"/>
        </w:rPr>
        <w:t>statistical</w:t>
      </w:r>
      <w:r>
        <w:rPr>
          <w:rFonts w:ascii="Times New Roman" w:hAnsi="Times New Roman" w:cs="Times New Roman"/>
          <w:lang w:val="en-US"/>
        </w:rPr>
        <w:t xml:space="preserve"> significance in </w:t>
      </w:r>
      <w:r w:rsidR="00977233">
        <w:rPr>
          <w:rFonts w:ascii="Times New Roman" w:hAnsi="Times New Roman" w:cs="Times New Roman"/>
          <w:lang w:val="en-US"/>
        </w:rPr>
        <w:t>smaller</w:t>
      </w:r>
      <w:r>
        <w:rPr>
          <w:rFonts w:ascii="Times New Roman" w:hAnsi="Times New Roman" w:cs="Times New Roman"/>
          <w:lang w:val="en-US"/>
        </w:rPr>
        <w:t xml:space="preserve"> studies, leading </w:t>
      </w:r>
      <w:proofErr w:type="spellStart"/>
      <w:r>
        <w:rPr>
          <w:rFonts w:ascii="Times New Roman" w:hAnsi="Times New Roman" w:cs="Times New Roman"/>
          <w:lang w:val="en-US"/>
        </w:rPr>
        <w:t>t</w:t>
      </w:r>
      <w:proofErr w:type="spellEnd"/>
      <w:r>
        <w:rPr>
          <w:rFonts w:ascii="Times New Roman" w:hAnsi="Times New Roman" w:cs="Times New Roman"/>
          <w:lang w:val="en-US"/>
        </w:rPr>
        <w:t xml:space="preserve"> potentially valuable interventions being overlooked. This disconnect between statistical and clinical significance can result in misguided </w:t>
      </w:r>
      <w:r w:rsidR="00977233">
        <w:rPr>
          <w:rFonts w:ascii="Times New Roman" w:hAnsi="Times New Roman" w:cs="Times New Roman"/>
          <w:lang w:val="en-US"/>
        </w:rPr>
        <w:t>decision</w:t>
      </w:r>
      <w:r>
        <w:rPr>
          <w:rFonts w:ascii="Times New Roman" w:hAnsi="Times New Roman" w:cs="Times New Roman"/>
          <w:lang w:val="en-US"/>
        </w:rPr>
        <w:t xml:space="preserve">-making, where </w:t>
      </w:r>
      <w:r w:rsidR="00977233">
        <w:rPr>
          <w:rFonts w:ascii="Times New Roman" w:hAnsi="Times New Roman" w:cs="Times New Roman"/>
          <w:lang w:val="en-US"/>
        </w:rPr>
        <w:t>treatments</w:t>
      </w:r>
      <w:r>
        <w:rPr>
          <w:rFonts w:ascii="Times New Roman" w:hAnsi="Times New Roman" w:cs="Times New Roman"/>
          <w:lang w:val="en-US"/>
        </w:rPr>
        <w:t xml:space="preserve"> are adopted or rejected based on incomplete interpretation of evidence [</w:t>
      </w:r>
      <w:r w:rsidR="0015535A">
        <w:rPr>
          <w:rFonts w:ascii="Times New Roman" w:hAnsi="Times New Roman" w:cs="Times New Roman"/>
          <w:lang w:val="en-US"/>
        </w:rPr>
        <w:t>1</w:t>
      </w:r>
      <w:r w:rsidR="00100DE9">
        <w:rPr>
          <w:rFonts w:ascii="Times New Roman" w:hAnsi="Times New Roman" w:cs="Times New Roman"/>
          <w:lang w:val="en-US"/>
        </w:rPr>
        <w:t>8</w:t>
      </w:r>
      <w:r>
        <w:rPr>
          <w:rFonts w:ascii="Times New Roman" w:hAnsi="Times New Roman" w:cs="Times New Roman"/>
          <w:lang w:val="en-US"/>
        </w:rPr>
        <w:t>]</w:t>
      </w:r>
    </w:p>
    <w:p w14:paraId="731D1229" w14:textId="5410CD07" w:rsidR="00323E69" w:rsidRDefault="00262359" w:rsidP="00761C99">
      <w:pPr>
        <w:ind w:left="360"/>
        <w:jc w:val="both"/>
        <w:rPr>
          <w:rFonts w:ascii="Times New Roman" w:hAnsi="Times New Roman" w:cs="Times New Roman"/>
          <w:lang w:val="en-US"/>
        </w:rPr>
      </w:pPr>
      <w:r>
        <w:rPr>
          <w:rFonts w:ascii="Times New Roman" w:hAnsi="Times New Roman" w:cs="Times New Roman"/>
          <w:lang w:val="en-US"/>
        </w:rPr>
        <w:t xml:space="preserve">Collectively, these limitations highlight a critical gap between traditional meta-analytic </w:t>
      </w:r>
      <w:r w:rsidR="00977233">
        <w:rPr>
          <w:rFonts w:ascii="Times New Roman" w:hAnsi="Times New Roman" w:cs="Times New Roman"/>
          <w:lang w:val="en-US"/>
        </w:rPr>
        <w:t>outputs</w:t>
      </w:r>
      <w:r>
        <w:rPr>
          <w:rFonts w:ascii="Times New Roman" w:hAnsi="Times New Roman" w:cs="Times New Roman"/>
          <w:lang w:val="en-US"/>
        </w:rPr>
        <w:t xml:space="preserve"> and the needs of </w:t>
      </w:r>
      <w:r w:rsidR="00977233">
        <w:rPr>
          <w:rFonts w:ascii="Times New Roman" w:hAnsi="Times New Roman" w:cs="Times New Roman"/>
          <w:lang w:val="en-US"/>
        </w:rPr>
        <w:t>clinical</w:t>
      </w:r>
      <w:r>
        <w:rPr>
          <w:rFonts w:ascii="Times New Roman" w:hAnsi="Times New Roman" w:cs="Times New Roman"/>
          <w:lang w:val="en-US"/>
        </w:rPr>
        <w:t xml:space="preserve"> decision making. Addressing these shortcomings requires the adoption of advanced analytical </w:t>
      </w:r>
      <w:r w:rsidR="00977233">
        <w:rPr>
          <w:rFonts w:ascii="Times New Roman" w:hAnsi="Times New Roman" w:cs="Times New Roman"/>
          <w:lang w:val="en-US"/>
        </w:rPr>
        <w:t>approaches</w:t>
      </w:r>
      <w:r>
        <w:rPr>
          <w:rFonts w:ascii="Times New Roman" w:hAnsi="Times New Roman" w:cs="Times New Roman"/>
          <w:lang w:val="en-US"/>
        </w:rPr>
        <w:t xml:space="preserve"> that move beyond average effects and statistical significance toward more </w:t>
      </w:r>
      <w:r w:rsidR="00540E48">
        <w:rPr>
          <w:rFonts w:ascii="Times New Roman" w:hAnsi="Times New Roman" w:cs="Times New Roman"/>
          <w:lang w:val="en-US"/>
        </w:rPr>
        <w:t>nuanced,</w:t>
      </w:r>
      <w:r>
        <w:rPr>
          <w:rFonts w:ascii="Times New Roman" w:hAnsi="Times New Roman" w:cs="Times New Roman"/>
          <w:lang w:val="en-US"/>
        </w:rPr>
        <w:t xml:space="preserve"> patient </w:t>
      </w:r>
      <w:r w:rsidR="00977233">
        <w:rPr>
          <w:rFonts w:ascii="Times New Roman" w:hAnsi="Times New Roman" w:cs="Times New Roman"/>
          <w:lang w:val="en-US"/>
        </w:rPr>
        <w:t>centered,</w:t>
      </w:r>
      <w:r>
        <w:rPr>
          <w:rFonts w:ascii="Times New Roman" w:hAnsi="Times New Roman" w:cs="Times New Roman"/>
          <w:lang w:val="en-US"/>
        </w:rPr>
        <w:t xml:space="preserve"> and clinically meaningful interpretations of evidence.</w:t>
      </w:r>
    </w:p>
    <w:p w14:paraId="0ED6C173" w14:textId="0E4DAA5E" w:rsidR="00323E69" w:rsidRPr="004D2A9B" w:rsidRDefault="004D2A9B" w:rsidP="00D847E2">
      <w:pPr>
        <w:pStyle w:val="ListParagraph"/>
        <w:numPr>
          <w:ilvl w:val="0"/>
          <w:numId w:val="2"/>
        </w:numPr>
        <w:jc w:val="both"/>
        <w:rPr>
          <w:rFonts w:ascii="Times New Roman" w:hAnsi="Times New Roman" w:cs="Times New Roman"/>
          <w:b/>
          <w:bCs/>
          <w:lang w:val="en-US"/>
        </w:rPr>
      </w:pPr>
      <w:r w:rsidRPr="004D2A9B">
        <w:rPr>
          <w:rFonts w:ascii="Times New Roman" w:hAnsi="Times New Roman" w:cs="Times New Roman"/>
          <w:b/>
          <w:bCs/>
          <w:lang w:val="en-US"/>
        </w:rPr>
        <w:t>ADVANCED TOOLS FOR IMPROVING CLINICALLY INTERPRETABILITY</w:t>
      </w:r>
    </w:p>
    <w:p w14:paraId="3B94B47F" w14:textId="77777777" w:rsidR="00323E69" w:rsidRPr="004D2A9B" w:rsidRDefault="00323E69" w:rsidP="00D847E2">
      <w:pPr>
        <w:ind w:left="360"/>
        <w:jc w:val="both"/>
        <w:rPr>
          <w:rFonts w:ascii="Times New Roman" w:hAnsi="Times New Roman" w:cs="Times New Roman"/>
          <w:b/>
          <w:bCs/>
          <w:lang w:val="en-US"/>
        </w:rPr>
      </w:pPr>
      <w:r w:rsidRPr="004D2A9B">
        <w:rPr>
          <w:rFonts w:ascii="Times New Roman" w:hAnsi="Times New Roman" w:cs="Times New Roman"/>
          <w:b/>
          <w:bCs/>
          <w:lang w:val="en-US"/>
        </w:rPr>
        <w:t>4.1 Meta-Regression</w:t>
      </w:r>
    </w:p>
    <w:p w14:paraId="22FACAA3" w14:textId="0E28EADD" w:rsidR="00323E69" w:rsidRDefault="00323E69" w:rsidP="00323E69">
      <w:pPr>
        <w:ind w:left="360"/>
        <w:jc w:val="both"/>
        <w:rPr>
          <w:rFonts w:ascii="Times New Roman" w:hAnsi="Times New Roman" w:cs="Times New Roman"/>
          <w:lang w:val="en-US"/>
        </w:rPr>
      </w:pPr>
      <w:r>
        <w:rPr>
          <w:rFonts w:ascii="Times New Roman" w:hAnsi="Times New Roman" w:cs="Times New Roman"/>
          <w:lang w:val="en-US"/>
        </w:rPr>
        <w:lastRenderedPageBreak/>
        <w:t>Meta-</w:t>
      </w:r>
      <w:r w:rsidRPr="00323E69">
        <w:rPr>
          <w:rFonts w:ascii="Times New Roman" w:hAnsi="Times New Roman" w:cs="Times New Roman"/>
          <w:lang w:val="en-US"/>
        </w:rPr>
        <w:t>regression extends traditional meta-analysis by examining the relationship between study-level characteristics and effect sizes</w:t>
      </w:r>
      <w:r w:rsidR="00BE1F30">
        <w:rPr>
          <w:rFonts w:ascii="Times New Roman" w:hAnsi="Times New Roman" w:cs="Times New Roman"/>
          <w:lang w:val="en-US"/>
        </w:rPr>
        <w:t xml:space="preserve">, </w:t>
      </w:r>
      <w:r w:rsidR="00540E48">
        <w:rPr>
          <w:rFonts w:ascii="Times New Roman" w:hAnsi="Times New Roman" w:cs="Times New Roman"/>
          <w:lang w:val="en-US"/>
        </w:rPr>
        <w:t>thereby identifying</w:t>
      </w:r>
      <w:r w:rsidR="00BE1F30">
        <w:rPr>
          <w:rFonts w:ascii="Times New Roman" w:hAnsi="Times New Roman" w:cs="Times New Roman"/>
          <w:lang w:val="en-US"/>
        </w:rPr>
        <w:t xml:space="preserve"> potential effect modifiers. Variables such as patient demographics, intervention </w:t>
      </w:r>
      <w:r w:rsidR="00540E48">
        <w:rPr>
          <w:rFonts w:ascii="Times New Roman" w:hAnsi="Times New Roman" w:cs="Times New Roman"/>
          <w:lang w:val="en-US"/>
        </w:rPr>
        <w:t>dose</w:t>
      </w:r>
      <w:r w:rsidR="00BE1F30">
        <w:rPr>
          <w:rFonts w:ascii="Times New Roman" w:hAnsi="Times New Roman" w:cs="Times New Roman"/>
          <w:lang w:val="en-US"/>
        </w:rPr>
        <w:t xml:space="preserve">, duration, or study quality can be incorporated into the model to explain variability </w:t>
      </w:r>
      <w:r w:rsidR="00540E48">
        <w:rPr>
          <w:rFonts w:ascii="Times New Roman" w:hAnsi="Times New Roman" w:cs="Times New Roman"/>
          <w:lang w:val="en-US"/>
        </w:rPr>
        <w:t>across</w:t>
      </w:r>
      <w:r w:rsidR="00BE1F30">
        <w:rPr>
          <w:rFonts w:ascii="Times New Roman" w:hAnsi="Times New Roman" w:cs="Times New Roman"/>
          <w:lang w:val="en-US"/>
        </w:rPr>
        <w:t xml:space="preserve"> studies [1</w:t>
      </w:r>
      <w:r w:rsidR="00100DE9">
        <w:rPr>
          <w:rFonts w:ascii="Times New Roman" w:hAnsi="Times New Roman" w:cs="Times New Roman"/>
          <w:lang w:val="en-US"/>
        </w:rPr>
        <w:t>9</w:t>
      </w:r>
      <w:r w:rsidR="00BE1F30">
        <w:rPr>
          <w:rFonts w:ascii="Times New Roman" w:hAnsi="Times New Roman" w:cs="Times New Roman"/>
          <w:lang w:val="en-US"/>
        </w:rPr>
        <w:t>]</w:t>
      </w:r>
    </w:p>
    <w:p w14:paraId="220AD07C" w14:textId="60EDF58F" w:rsidR="00BE1F30" w:rsidRDefault="00BE1F30" w:rsidP="00323E69">
      <w:pPr>
        <w:ind w:left="360"/>
        <w:jc w:val="both"/>
        <w:rPr>
          <w:rFonts w:ascii="Times New Roman" w:hAnsi="Times New Roman" w:cs="Times New Roman"/>
          <w:lang w:val="en-US"/>
        </w:rPr>
      </w:pPr>
      <w:r>
        <w:rPr>
          <w:rFonts w:ascii="Times New Roman" w:hAnsi="Times New Roman" w:cs="Times New Roman"/>
          <w:lang w:val="en-US"/>
        </w:rPr>
        <w:t>From a clinical perspective, this approach supports stratified decision-</w:t>
      </w:r>
      <w:r w:rsidR="00540E48">
        <w:rPr>
          <w:rFonts w:ascii="Times New Roman" w:hAnsi="Times New Roman" w:cs="Times New Roman"/>
          <w:lang w:val="en-US"/>
        </w:rPr>
        <w:t>making by</w:t>
      </w:r>
      <w:r>
        <w:rPr>
          <w:rFonts w:ascii="Times New Roman" w:hAnsi="Times New Roman" w:cs="Times New Roman"/>
          <w:lang w:val="en-US"/>
        </w:rPr>
        <w:t xml:space="preserve"> highlighting </w:t>
      </w:r>
      <w:r w:rsidR="00540E48">
        <w:rPr>
          <w:rFonts w:ascii="Times New Roman" w:hAnsi="Times New Roman" w:cs="Times New Roman"/>
          <w:lang w:val="en-US"/>
        </w:rPr>
        <w:t>factors</w:t>
      </w:r>
      <w:r>
        <w:rPr>
          <w:rFonts w:ascii="Times New Roman" w:hAnsi="Times New Roman" w:cs="Times New Roman"/>
          <w:lang w:val="en-US"/>
        </w:rPr>
        <w:t xml:space="preserve"> that influence </w:t>
      </w:r>
      <w:r w:rsidR="00540E48">
        <w:rPr>
          <w:rFonts w:ascii="Times New Roman" w:hAnsi="Times New Roman" w:cs="Times New Roman"/>
          <w:lang w:val="en-US"/>
        </w:rPr>
        <w:t>treatment</w:t>
      </w:r>
      <w:r>
        <w:rPr>
          <w:rFonts w:ascii="Times New Roman" w:hAnsi="Times New Roman" w:cs="Times New Roman"/>
          <w:lang w:val="en-US"/>
        </w:rPr>
        <w:t xml:space="preserve"> </w:t>
      </w:r>
      <w:r w:rsidR="00540E48">
        <w:rPr>
          <w:rFonts w:ascii="Times New Roman" w:hAnsi="Times New Roman" w:cs="Times New Roman"/>
          <w:lang w:val="en-US"/>
        </w:rPr>
        <w:t>effectiveness</w:t>
      </w:r>
      <w:r>
        <w:rPr>
          <w:rFonts w:ascii="Times New Roman" w:hAnsi="Times New Roman" w:cs="Times New Roman"/>
          <w:lang w:val="en-US"/>
        </w:rPr>
        <w:t xml:space="preserve">. For </w:t>
      </w:r>
      <w:r w:rsidR="00540E48">
        <w:rPr>
          <w:rFonts w:ascii="Times New Roman" w:hAnsi="Times New Roman" w:cs="Times New Roman"/>
          <w:lang w:val="en-US"/>
        </w:rPr>
        <w:t>example,</w:t>
      </w:r>
      <w:r>
        <w:rPr>
          <w:rFonts w:ascii="Times New Roman" w:hAnsi="Times New Roman" w:cs="Times New Roman"/>
          <w:lang w:val="en-US"/>
        </w:rPr>
        <w:t xml:space="preserve"> identifying </w:t>
      </w:r>
      <w:r w:rsidR="00540E48">
        <w:rPr>
          <w:rFonts w:ascii="Times New Roman" w:hAnsi="Times New Roman" w:cs="Times New Roman"/>
          <w:lang w:val="en-US"/>
        </w:rPr>
        <w:t>that a</w:t>
      </w:r>
      <w:r>
        <w:rPr>
          <w:rFonts w:ascii="Times New Roman" w:hAnsi="Times New Roman" w:cs="Times New Roman"/>
          <w:lang w:val="en-US"/>
        </w:rPr>
        <w:t xml:space="preserve"> drug </w:t>
      </w:r>
      <w:r w:rsidR="00AA7B0C">
        <w:rPr>
          <w:rFonts w:ascii="Times New Roman" w:hAnsi="Times New Roman" w:cs="Times New Roman"/>
          <w:lang w:val="en-US"/>
        </w:rPr>
        <w:t>performs</w:t>
      </w:r>
      <w:r>
        <w:rPr>
          <w:rFonts w:ascii="Times New Roman" w:hAnsi="Times New Roman" w:cs="Times New Roman"/>
          <w:lang w:val="en-US"/>
        </w:rPr>
        <w:t xml:space="preserve"> better in specific subgroups can guide more targeted therapeutic choices. </w:t>
      </w:r>
      <w:r w:rsidR="00AA7B0C">
        <w:rPr>
          <w:rFonts w:ascii="Times New Roman" w:hAnsi="Times New Roman" w:cs="Times New Roman"/>
          <w:lang w:val="en-US"/>
        </w:rPr>
        <w:t>However</w:t>
      </w:r>
      <w:r>
        <w:rPr>
          <w:rFonts w:ascii="Times New Roman" w:hAnsi="Times New Roman" w:cs="Times New Roman"/>
          <w:lang w:val="en-US"/>
        </w:rPr>
        <w:t xml:space="preserve">, findings must be interpreted cautiously, as meta-regression operates at </w:t>
      </w:r>
      <w:r w:rsidR="006B0020">
        <w:rPr>
          <w:rFonts w:ascii="Times New Roman" w:hAnsi="Times New Roman" w:cs="Times New Roman"/>
          <w:lang w:val="en-US"/>
        </w:rPr>
        <w:t>these</w:t>
      </w:r>
      <w:r>
        <w:rPr>
          <w:rFonts w:ascii="Times New Roman" w:hAnsi="Times New Roman" w:cs="Times New Roman"/>
          <w:lang w:val="en-US"/>
        </w:rPr>
        <w:t xml:space="preserve"> </w:t>
      </w:r>
      <w:proofErr w:type="spellStart"/>
      <w:r>
        <w:rPr>
          <w:rFonts w:ascii="Times New Roman" w:hAnsi="Times New Roman" w:cs="Times New Roman"/>
          <w:lang w:val="en-US"/>
        </w:rPr>
        <w:t>tsuy</w:t>
      </w:r>
      <w:proofErr w:type="spellEnd"/>
      <w:r>
        <w:rPr>
          <w:rFonts w:ascii="Times New Roman" w:hAnsi="Times New Roman" w:cs="Times New Roman"/>
          <w:lang w:val="en-US"/>
        </w:rPr>
        <w:t xml:space="preserve"> level and is susceptible to ecological bias, where observed associations may not </w:t>
      </w:r>
      <w:r w:rsidR="00AA7B0C">
        <w:rPr>
          <w:rFonts w:ascii="Times New Roman" w:hAnsi="Times New Roman" w:cs="Times New Roman"/>
          <w:lang w:val="en-US"/>
        </w:rPr>
        <w:t>reflect</w:t>
      </w:r>
      <w:r>
        <w:rPr>
          <w:rFonts w:ascii="Times New Roman" w:hAnsi="Times New Roman" w:cs="Times New Roman"/>
          <w:lang w:val="en-US"/>
        </w:rPr>
        <w:t xml:space="preserve"> individual -</w:t>
      </w:r>
      <w:r w:rsidR="00AA7B0C">
        <w:rPr>
          <w:rFonts w:ascii="Times New Roman" w:hAnsi="Times New Roman" w:cs="Times New Roman"/>
          <w:lang w:val="en-US"/>
        </w:rPr>
        <w:t>level</w:t>
      </w:r>
      <w:r>
        <w:rPr>
          <w:rFonts w:ascii="Times New Roman" w:hAnsi="Times New Roman" w:cs="Times New Roman"/>
          <w:lang w:val="en-US"/>
        </w:rPr>
        <w:t xml:space="preserve"> </w:t>
      </w:r>
      <w:r w:rsidR="00AA7B0C">
        <w:rPr>
          <w:rFonts w:ascii="Times New Roman" w:hAnsi="Times New Roman" w:cs="Times New Roman"/>
          <w:lang w:val="en-US"/>
        </w:rPr>
        <w:t>effects [</w:t>
      </w:r>
      <w:r w:rsidR="00100DE9">
        <w:rPr>
          <w:rFonts w:ascii="Times New Roman" w:hAnsi="Times New Roman" w:cs="Times New Roman"/>
          <w:lang w:val="en-US"/>
        </w:rPr>
        <w:t>20</w:t>
      </w:r>
      <w:r>
        <w:rPr>
          <w:rFonts w:ascii="Times New Roman" w:hAnsi="Times New Roman" w:cs="Times New Roman"/>
          <w:lang w:val="en-US"/>
        </w:rPr>
        <w:t>]</w:t>
      </w:r>
      <w:r w:rsidR="00783284">
        <w:rPr>
          <w:rFonts w:ascii="Times New Roman" w:hAnsi="Times New Roman" w:cs="Times New Roman"/>
          <w:lang w:val="en-US"/>
        </w:rPr>
        <w:t>.</w:t>
      </w:r>
    </w:p>
    <w:p w14:paraId="5B679EF7" w14:textId="77777777" w:rsidR="00783284" w:rsidRDefault="00783284" w:rsidP="00783284">
      <w:pPr>
        <w:ind w:left="360"/>
        <w:jc w:val="both"/>
        <w:rPr>
          <w:rFonts w:ascii="Times New Roman" w:hAnsi="Times New Roman" w:cs="Times New Roman"/>
          <w:lang w:val="en-US"/>
        </w:rPr>
      </w:pPr>
      <w:r w:rsidRPr="004E67A9">
        <w:rPr>
          <w:rFonts w:ascii="Times New Roman" w:hAnsi="Times New Roman" w:cs="Times New Roman"/>
        </w:rPr>
        <w:t>However, meta-regression is limited by ecological bias and may not accurately reflect individual-level associations.</w:t>
      </w:r>
    </w:p>
    <w:p w14:paraId="1AF245AC" w14:textId="77777777" w:rsidR="00783284" w:rsidRDefault="00783284" w:rsidP="00323E69">
      <w:pPr>
        <w:ind w:left="360"/>
        <w:jc w:val="both"/>
        <w:rPr>
          <w:rFonts w:ascii="Times New Roman" w:hAnsi="Times New Roman" w:cs="Times New Roman"/>
          <w:lang w:val="en-US"/>
        </w:rPr>
      </w:pPr>
    </w:p>
    <w:p w14:paraId="4218F495" w14:textId="05DB6657" w:rsidR="00BE1F30" w:rsidRPr="004D2A9B" w:rsidRDefault="00BE1F30" w:rsidP="00D847E2">
      <w:pPr>
        <w:pStyle w:val="ListParagraph"/>
        <w:numPr>
          <w:ilvl w:val="1"/>
          <w:numId w:val="2"/>
        </w:numPr>
        <w:jc w:val="both"/>
        <w:rPr>
          <w:rFonts w:ascii="Times New Roman" w:hAnsi="Times New Roman" w:cs="Times New Roman"/>
          <w:b/>
          <w:bCs/>
          <w:lang w:val="en-US"/>
        </w:rPr>
      </w:pPr>
      <w:r w:rsidRPr="004D2A9B">
        <w:rPr>
          <w:rFonts w:ascii="Times New Roman" w:hAnsi="Times New Roman" w:cs="Times New Roman"/>
          <w:b/>
          <w:bCs/>
          <w:lang w:val="en-US"/>
        </w:rPr>
        <w:t>Subgroup Analysis</w:t>
      </w:r>
    </w:p>
    <w:p w14:paraId="748DFACC" w14:textId="1C2D4BDD" w:rsidR="00BE1F30" w:rsidRDefault="00BE1F30" w:rsidP="00BE1F30">
      <w:pPr>
        <w:ind w:left="360"/>
        <w:jc w:val="both"/>
        <w:rPr>
          <w:rFonts w:ascii="Times New Roman" w:hAnsi="Times New Roman" w:cs="Times New Roman"/>
          <w:lang w:val="en-US"/>
        </w:rPr>
      </w:pPr>
      <w:r>
        <w:rPr>
          <w:rFonts w:ascii="Times New Roman" w:hAnsi="Times New Roman" w:cs="Times New Roman"/>
          <w:lang w:val="en-US"/>
        </w:rPr>
        <w:t xml:space="preserve">Subgroup analysis involves dividing </w:t>
      </w:r>
      <w:r w:rsidR="00AA7B0C">
        <w:rPr>
          <w:rFonts w:ascii="Times New Roman" w:hAnsi="Times New Roman" w:cs="Times New Roman"/>
          <w:lang w:val="en-US"/>
        </w:rPr>
        <w:t>studies</w:t>
      </w:r>
      <w:r>
        <w:rPr>
          <w:rFonts w:ascii="Times New Roman" w:hAnsi="Times New Roman" w:cs="Times New Roman"/>
          <w:lang w:val="en-US"/>
        </w:rPr>
        <w:t xml:space="preserve"> into predefined categories based on clinically relevant characteristics, allowing for comparison of treatment effects </w:t>
      </w:r>
      <w:r w:rsidR="006B0020">
        <w:rPr>
          <w:rFonts w:ascii="Times New Roman" w:hAnsi="Times New Roman" w:cs="Times New Roman"/>
          <w:lang w:val="en-US"/>
        </w:rPr>
        <w:t>across</w:t>
      </w:r>
      <w:r>
        <w:rPr>
          <w:rFonts w:ascii="Times New Roman" w:hAnsi="Times New Roman" w:cs="Times New Roman"/>
          <w:lang w:val="en-US"/>
        </w:rPr>
        <w:t xml:space="preserve"> different populations or conditions. This method enhances clinical interpretability by providing insights into how interventions perform in specific patient </w:t>
      </w:r>
      <w:r w:rsidR="006B0020">
        <w:rPr>
          <w:rFonts w:ascii="Times New Roman" w:hAnsi="Times New Roman" w:cs="Times New Roman"/>
          <w:lang w:val="en-US"/>
        </w:rPr>
        <w:t>group [</w:t>
      </w:r>
      <w:r w:rsidR="00100DE9">
        <w:rPr>
          <w:rFonts w:ascii="Times New Roman" w:hAnsi="Times New Roman" w:cs="Times New Roman"/>
          <w:lang w:val="en-US"/>
        </w:rPr>
        <w:t>21</w:t>
      </w:r>
      <w:r>
        <w:rPr>
          <w:rFonts w:ascii="Times New Roman" w:hAnsi="Times New Roman" w:cs="Times New Roman"/>
          <w:lang w:val="en-US"/>
        </w:rPr>
        <w:t>]</w:t>
      </w:r>
    </w:p>
    <w:p w14:paraId="06137DEC" w14:textId="4C791DE0" w:rsidR="00BE1F30" w:rsidRDefault="00BE1F30" w:rsidP="00BE1F30">
      <w:pPr>
        <w:ind w:left="360"/>
        <w:jc w:val="both"/>
        <w:rPr>
          <w:rFonts w:ascii="Times New Roman" w:hAnsi="Times New Roman" w:cs="Times New Roman"/>
          <w:lang w:val="en-US"/>
        </w:rPr>
      </w:pPr>
      <w:r>
        <w:rPr>
          <w:rFonts w:ascii="Times New Roman" w:hAnsi="Times New Roman" w:cs="Times New Roman"/>
          <w:lang w:val="en-US"/>
        </w:rPr>
        <w:t xml:space="preserve">When properly conducted, subgroup analyses can inform </w:t>
      </w:r>
      <w:r w:rsidR="006B0020">
        <w:rPr>
          <w:rFonts w:ascii="Times New Roman" w:hAnsi="Times New Roman" w:cs="Times New Roman"/>
          <w:lang w:val="en-US"/>
        </w:rPr>
        <w:t>personalize</w:t>
      </w:r>
      <w:r>
        <w:rPr>
          <w:rFonts w:ascii="Times New Roman" w:hAnsi="Times New Roman" w:cs="Times New Roman"/>
          <w:lang w:val="en-US"/>
        </w:rPr>
        <w:t xml:space="preserve"> medicine and improve the applicability of meta-analytic findings. How</w:t>
      </w:r>
      <w:r w:rsidR="006B0020">
        <w:rPr>
          <w:rFonts w:ascii="Times New Roman" w:hAnsi="Times New Roman" w:cs="Times New Roman"/>
          <w:lang w:val="en-US"/>
        </w:rPr>
        <w:t>ev</w:t>
      </w:r>
      <w:r>
        <w:rPr>
          <w:rFonts w:ascii="Times New Roman" w:hAnsi="Times New Roman" w:cs="Times New Roman"/>
          <w:lang w:val="en-US"/>
        </w:rPr>
        <w:t>er, they require careful planning</w:t>
      </w:r>
      <w:r w:rsidR="00AA7B0C">
        <w:rPr>
          <w:rFonts w:ascii="Times New Roman" w:hAnsi="Times New Roman" w:cs="Times New Roman"/>
          <w:lang w:val="en-US"/>
        </w:rPr>
        <w:t xml:space="preserve"> </w:t>
      </w:r>
      <w:r>
        <w:rPr>
          <w:rFonts w:ascii="Times New Roman" w:hAnsi="Times New Roman" w:cs="Times New Roman"/>
          <w:lang w:val="en-US"/>
        </w:rPr>
        <w:t xml:space="preserve">and interpretation, as multiple </w:t>
      </w:r>
      <w:r w:rsidR="006B0020">
        <w:rPr>
          <w:rFonts w:ascii="Times New Roman" w:hAnsi="Times New Roman" w:cs="Times New Roman"/>
          <w:lang w:val="en-US"/>
        </w:rPr>
        <w:t>comparisons</w:t>
      </w:r>
      <w:r>
        <w:rPr>
          <w:rFonts w:ascii="Times New Roman" w:hAnsi="Times New Roman" w:cs="Times New Roman"/>
          <w:lang w:val="en-US"/>
        </w:rPr>
        <w:t xml:space="preserve"> increase the risk of </w:t>
      </w:r>
      <w:r w:rsidR="00761C99">
        <w:rPr>
          <w:rFonts w:ascii="Times New Roman" w:hAnsi="Times New Roman" w:cs="Times New Roman"/>
          <w:lang w:val="en-US"/>
        </w:rPr>
        <w:t>false</w:t>
      </w:r>
      <w:r>
        <w:rPr>
          <w:rFonts w:ascii="Times New Roman" w:hAnsi="Times New Roman" w:cs="Times New Roman"/>
          <w:lang w:val="en-US"/>
        </w:rPr>
        <w:t xml:space="preserve"> positive results. </w:t>
      </w:r>
      <w:r w:rsidR="00AA7B0C">
        <w:rPr>
          <w:rFonts w:ascii="Times New Roman" w:hAnsi="Times New Roman" w:cs="Times New Roman"/>
          <w:lang w:val="en-US"/>
        </w:rPr>
        <w:t>Lack</w:t>
      </w:r>
      <w:r>
        <w:rPr>
          <w:rFonts w:ascii="Times New Roman" w:hAnsi="Times New Roman" w:cs="Times New Roman"/>
          <w:lang w:val="en-US"/>
        </w:rPr>
        <w:t xml:space="preserve"> of st</w:t>
      </w:r>
      <w:r w:rsidR="00AA7B0C">
        <w:rPr>
          <w:rFonts w:ascii="Times New Roman" w:hAnsi="Times New Roman" w:cs="Times New Roman"/>
          <w:lang w:val="en-US"/>
        </w:rPr>
        <w:t>a</w:t>
      </w:r>
      <w:r>
        <w:rPr>
          <w:rFonts w:ascii="Times New Roman" w:hAnsi="Times New Roman" w:cs="Times New Roman"/>
          <w:lang w:val="en-US"/>
        </w:rPr>
        <w:t>ti</w:t>
      </w:r>
      <w:r w:rsidR="00AA7B0C">
        <w:rPr>
          <w:rFonts w:ascii="Times New Roman" w:hAnsi="Times New Roman" w:cs="Times New Roman"/>
          <w:lang w:val="en-US"/>
        </w:rPr>
        <w:t>sti</w:t>
      </w:r>
      <w:r>
        <w:rPr>
          <w:rFonts w:ascii="Times New Roman" w:hAnsi="Times New Roman" w:cs="Times New Roman"/>
          <w:lang w:val="en-US"/>
        </w:rPr>
        <w:t xml:space="preserve">cal power and </w:t>
      </w:r>
      <w:r w:rsidR="00761C99">
        <w:rPr>
          <w:rFonts w:ascii="Times New Roman" w:hAnsi="Times New Roman" w:cs="Times New Roman"/>
          <w:lang w:val="en-US"/>
        </w:rPr>
        <w:t>post</w:t>
      </w:r>
      <w:r>
        <w:rPr>
          <w:rFonts w:ascii="Times New Roman" w:hAnsi="Times New Roman" w:cs="Times New Roman"/>
          <w:lang w:val="en-US"/>
        </w:rPr>
        <w:t xml:space="preserve"> hoc analyses </w:t>
      </w:r>
      <w:r w:rsidR="00761C99">
        <w:rPr>
          <w:rFonts w:ascii="Times New Roman" w:hAnsi="Times New Roman" w:cs="Times New Roman"/>
          <w:lang w:val="en-US"/>
        </w:rPr>
        <w:t>further</w:t>
      </w:r>
      <w:r>
        <w:rPr>
          <w:rFonts w:ascii="Times New Roman" w:hAnsi="Times New Roman" w:cs="Times New Roman"/>
          <w:lang w:val="en-US"/>
        </w:rPr>
        <w:t xml:space="preserve"> limit reliability, </w:t>
      </w:r>
      <w:r w:rsidR="00761C99">
        <w:rPr>
          <w:rFonts w:ascii="Times New Roman" w:hAnsi="Times New Roman" w:cs="Times New Roman"/>
          <w:lang w:val="en-US"/>
        </w:rPr>
        <w:t>making</w:t>
      </w:r>
      <w:r>
        <w:rPr>
          <w:rFonts w:ascii="Times New Roman" w:hAnsi="Times New Roman" w:cs="Times New Roman"/>
          <w:lang w:val="en-US"/>
        </w:rPr>
        <w:t xml:space="preserve"> it essential that subgroup</w:t>
      </w:r>
      <w:r w:rsidR="00A178E3">
        <w:rPr>
          <w:rFonts w:ascii="Times New Roman" w:hAnsi="Times New Roman" w:cs="Times New Roman"/>
          <w:lang w:val="en-US"/>
        </w:rPr>
        <w:t xml:space="preserve"> findings are hypothesis-driven and validates independently [</w:t>
      </w:r>
      <w:r w:rsidR="0015535A">
        <w:rPr>
          <w:rFonts w:ascii="Times New Roman" w:hAnsi="Times New Roman" w:cs="Times New Roman"/>
          <w:lang w:val="en-US"/>
        </w:rPr>
        <w:t>2</w:t>
      </w:r>
      <w:r w:rsidR="00100DE9">
        <w:rPr>
          <w:rFonts w:ascii="Times New Roman" w:hAnsi="Times New Roman" w:cs="Times New Roman"/>
          <w:lang w:val="en-US"/>
        </w:rPr>
        <w:t>2</w:t>
      </w:r>
      <w:r w:rsidR="00A178E3">
        <w:rPr>
          <w:rFonts w:ascii="Times New Roman" w:hAnsi="Times New Roman" w:cs="Times New Roman"/>
          <w:lang w:val="en-US"/>
        </w:rPr>
        <w:t>]</w:t>
      </w:r>
    </w:p>
    <w:p w14:paraId="36237F05" w14:textId="205CA956" w:rsidR="00A178E3" w:rsidRPr="004D2A9B" w:rsidRDefault="006B0020" w:rsidP="00D847E2">
      <w:pPr>
        <w:pStyle w:val="ListParagraph"/>
        <w:numPr>
          <w:ilvl w:val="1"/>
          <w:numId w:val="2"/>
        </w:numPr>
        <w:jc w:val="both"/>
        <w:rPr>
          <w:rFonts w:ascii="Times New Roman" w:hAnsi="Times New Roman" w:cs="Times New Roman"/>
          <w:b/>
          <w:bCs/>
          <w:lang w:val="en-US"/>
        </w:rPr>
      </w:pPr>
      <w:r w:rsidRPr="004D2A9B">
        <w:rPr>
          <w:rFonts w:ascii="Times New Roman" w:hAnsi="Times New Roman" w:cs="Times New Roman"/>
          <w:b/>
          <w:bCs/>
          <w:lang w:val="en-US"/>
        </w:rPr>
        <w:t>Bayesian</w:t>
      </w:r>
      <w:r w:rsidR="00A178E3" w:rsidRPr="004D2A9B">
        <w:rPr>
          <w:rFonts w:ascii="Times New Roman" w:hAnsi="Times New Roman" w:cs="Times New Roman"/>
          <w:b/>
          <w:bCs/>
          <w:lang w:val="en-US"/>
        </w:rPr>
        <w:t xml:space="preserve"> meta – Analysis</w:t>
      </w:r>
    </w:p>
    <w:p w14:paraId="6D4912D2" w14:textId="7612C222" w:rsidR="00A178E3" w:rsidRDefault="006B0020" w:rsidP="00A178E3">
      <w:pPr>
        <w:ind w:left="360"/>
        <w:jc w:val="both"/>
        <w:rPr>
          <w:rFonts w:ascii="Times New Roman" w:hAnsi="Times New Roman" w:cs="Times New Roman"/>
          <w:lang w:val="en-US"/>
        </w:rPr>
      </w:pPr>
      <w:r>
        <w:rPr>
          <w:rFonts w:ascii="Times New Roman" w:hAnsi="Times New Roman" w:cs="Times New Roman"/>
          <w:lang w:val="en-US"/>
        </w:rPr>
        <w:t>Bayesian</w:t>
      </w:r>
      <w:r w:rsidR="00A178E3">
        <w:rPr>
          <w:rFonts w:ascii="Times New Roman" w:hAnsi="Times New Roman" w:cs="Times New Roman"/>
          <w:lang w:val="en-US"/>
        </w:rPr>
        <w:t xml:space="preserve"> meta-analysis offers a fundamentally </w:t>
      </w:r>
      <w:r>
        <w:rPr>
          <w:rFonts w:ascii="Times New Roman" w:hAnsi="Times New Roman" w:cs="Times New Roman"/>
          <w:lang w:val="en-US"/>
        </w:rPr>
        <w:t>different</w:t>
      </w:r>
      <w:r w:rsidR="00A178E3">
        <w:rPr>
          <w:rFonts w:ascii="Times New Roman" w:hAnsi="Times New Roman" w:cs="Times New Roman"/>
          <w:lang w:val="en-US"/>
        </w:rPr>
        <w:t xml:space="preserve"> framework for interpreting evidence by </w:t>
      </w:r>
      <w:r>
        <w:rPr>
          <w:rFonts w:ascii="Times New Roman" w:hAnsi="Times New Roman" w:cs="Times New Roman"/>
          <w:lang w:val="en-US"/>
        </w:rPr>
        <w:t>combining</w:t>
      </w:r>
      <w:r w:rsidR="00A178E3">
        <w:rPr>
          <w:rFonts w:ascii="Times New Roman" w:hAnsi="Times New Roman" w:cs="Times New Roman"/>
          <w:lang w:val="en-US"/>
        </w:rPr>
        <w:t xml:space="preserve"> prior knowledge with current data to generate posterior </w:t>
      </w:r>
      <w:r>
        <w:rPr>
          <w:rFonts w:ascii="Times New Roman" w:hAnsi="Times New Roman" w:cs="Times New Roman"/>
          <w:lang w:val="en-US"/>
        </w:rPr>
        <w:t>probabilities.</w:t>
      </w:r>
      <w:r w:rsidR="00A178E3">
        <w:rPr>
          <w:rFonts w:ascii="Times New Roman" w:hAnsi="Times New Roman" w:cs="Times New Roman"/>
          <w:lang w:val="en-US"/>
        </w:rPr>
        <w:t xml:space="preserve"> unlike frequent approaches that rely on p-values and confidence intervals. Bayesian </w:t>
      </w:r>
      <w:r>
        <w:rPr>
          <w:rFonts w:ascii="Times New Roman" w:hAnsi="Times New Roman" w:cs="Times New Roman"/>
          <w:lang w:val="en-US"/>
        </w:rPr>
        <w:t>methods</w:t>
      </w:r>
      <w:r w:rsidR="00A178E3">
        <w:rPr>
          <w:rFonts w:ascii="Times New Roman" w:hAnsi="Times New Roman" w:cs="Times New Roman"/>
          <w:lang w:val="en-US"/>
        </w:rPr>
        <w:t xml:space="preserve"> provide probability-based conclusions such as the likelihood that a </w:t>
      </w:r>
      <w:r>
        <w:rPr>
          <w:rFonts w:ascii="Times New Roman" w:hAnsi="Times New Roman" w:cs="Times New Roman"/>
          <w:lang w:val="en-US"/>
        </w:rPr>
        <w:t>treatment</w:t>
      </w:r>
      <w:r w:rsidR="00A178E3">
        <w:rPr>
          <w:rFonts w:ascii="Times New Roman" w:hAnsi="Times New Roman" w:cs="Times New Roman"/>
          <w:lang w:val="en-US"/>
        </w:rPr>
        <w:t xml:space="preserve"> is beneficial [</w:t>
      </w:r>
      <w:r w:rsidR="0015535A">
        <w:rPr>
          <w:rFonts w:ascii="Times New Roman" w:hAnsi="Times New Roman" w:cs="Times New Roman"/>
          <w:lang w:val="en-US"/>
        </w:rPr>
        <w:t>2</w:t>
      </w:r>
      <w:r w:rsidR="00100DE9">
        <w:rPr>
          <w:rFonts w:ascii="Times New Roman" w:hAnsi="Times New Roman" w:cs="Times New Roman"/>
          <w:lang w:val="en-US"/>
        </w:rPr>
        <w:t>3</w:t>
      </w:r>
      <w:r w:rsidR="00A178E3">
        <w:rPr>
          <w:rFonts w:ascii="Times New Roman" w:hAnsi="Times New Roman" w:cs="Times New Roman"/>
          <w:lang w:val="en-US"/>
        </w:rPr>
        <w:t>]</w:t>
      </w:r>
    </w:p>
    <w:p w14:paraId="00F95B7E" w14:textId="5FBD5EE6" w:rsidR="00A178E3" w:rsidRDefault="00A178E3" w:rsidP="00A178E3">
      <w:pPr>
        <w:ind w:left="360"/>
        <w:jc w:val="both"/>
        <w:rPr>
          <w:rFonts w:ascii="Times New Roman" w:hAnsi="Times New Roman" w:cs="Times New Roman"/>
          <w:lang w:val="en-US"/>
        </w:rPr>
      </w:pPr>
      <w:r>
        <w:rPr>
          <w:rFonts w:ascii="Times New Roman" w:hAnsi="Times New Roman" w:cs="Times New Roman"/>
          <w:lang w:val="en-US"/>
        </w:rPr>
        <w:t xml:space="preserve">This probabilistic interpretation is often more </w:t>
      </w:r>
      <w:r w:rsidR="006B0020">
        <w:rPr>
          <w:rFonts w:ascii="Times New Roman" w:hAnsi="Times New Roman" w:cs="Times New Roman"/>
          <w:lang w:val="en-US"/>
        </w:rPr>
        <w:t>intuitive for</w:t>
      </w:r>
      <w:r>
        <w:rPr>
          <w:rFonts w:ascii="Times New Roman" w:hAnsi="Times New Roman" w:cs="Times New Roman"/>
          <w:lang w:val="en-US"/>
        </w:rPr>
        <w:t xml:space="preserve"> clinicians, as it aligns more closely with real world decision </w:t>
      </w:r>
      <w:r w:rsidR="006B0020">
        <w:rPr>
          <w:rFonts w:ascii="Times New Roman" w:hAnsi="Times New Roman" w:cs="Times New Roman"/>
          <w:lang w:val="en-US"/>
        </w:rPr>
        <w:t>making.</w:t>
      </w:r>
      <w:r>
        <w:rPr>
          <w:rFonts w:ascii="Times New Roman" w:hAnsi="Times New Roman" w:cs="Times New Roman"/>
          <w:lang w:val="en-US"/>
        </w:rPr>
        <w:t xml:space="preserve"> for instance, clinicians can directly assess the probability that a treatment effect exceeds a clinically meaningful threshold. Additionally. Bayesian approaches </w:t>
      </w:r>
      <w:r w:rsidR="006B0020">
        <w:rPr>
          <w:rFonts w:ascii="Times New Roman" w:hAnsi="Times New Roman" w:cs="Times New Roman"/>
          <w:lang w:val="en-US"/>
        </w:rPr>
        <w:t>perform</w:t>
      </w:r>
      <w:r>
        <w:rPr>
          <w:rFonts w:ascii="Times New Roman" w:hAnsi="Times New Roman" w:cs="Times New Roman"/>
          <w:lang w:val="en-US"/>
        </w:rPr>
        <w:t xml:space="preserve"> well in situations with limited data, offering more stable estimates in small-sample contexts [</w:t>
      </w:r>
      <w:r w:rsidR="0015535A">
        <w:rPr>
          <w:rFonts w:ascii="Times New Roman" w:hAnsi="Times New Roman" w:cs="Times New Roman"/>
          <w:lang w:val="en-US"/>
        </w:rPr>
        <w:t>2</w:t>
      </w:r>
      <w:r w:rsidR="00100DE9">
        <w:rPr>
          <w:rFonts w:ascii="Times New Roman" w:hAnsi="Times New Roman" w:cs="Times New Roman"/>
          <w:lang w:val="en-US"/>
        </w:rPr>
        <w:t>4</w:t>
      </w:r>
      <w:r w:rsidR="00783284">
        <w:rPr>
          <w:rFonts w:ascii="Times New Roman" w:hAnsi="Times New Roman" w:cs="Times New Roman"/>
          <w:lang w:val="en-US"/>
        </w:rPr>
        <w:t>,</w:t>
      </w:r>
      <w:r w:rsidR="00100DE9">
        <w:rPr>
          <w:rFonts w:ascii="Times New Roman" w:hAnsi="Times New Roman" w:cs="Times New Roman"/>
          <w:lang w:val="en-US"/>
        </w:rPr>
        <w:t>25</w:t>
      </w:r>
      <w:r>
        <w:rPr>
          <w:rFonts w:ascii="Times New Roman" w:hAnsi="Times New Roman" w:cs="Times New Roman"/>
          <w:lang w:val="en-US"/>
        </w:rPr>
        <w:t>]. How</w:t>
      </w:r>
      <w:r w:rsidR="006B0020">
        <w:rPr>
          <w:rFonts w:ascii="Times New Roman" w:hAnsi="Times New Roman" w:cs="Times New Roman"/>
          <w:lang w:val="en-US"/>
        </w:rPr>
        <w:t>e</w:t>
      </w:r>
      <w:r>
        <w:rPr>
          <w:rFonts w:ascii="Times New Roman" w:hAnsi="Times New Roman" w:cs="Times New Roman"/>
          <w:lang w:val="en-US"/>
        </w:rPr>
        <w:t xml:space="preserve">ver, the choice of prior distributions must be justified carefully to </w:t>
      </w:r>
      <w:r w:rsidR="006B0020">
        <w:rPr>
          <w:rFonts w:ascii="Times New Roman" w:hAnsi="Times New Roman" w:cs="Times New Roman"/>
          <w:lang w:val="en-US"/>
        </w:rPr>
        <w:t>avoid</w:t>
      </w:r>
      <w:r>
        <w:rPr>
          <w:rFonts w:ascii="Times New Roman" w:hAnsi="Times New Roman" w:cs="Times New Roman"/>
          <w:lang w:val="en-US"/>
        </w:rPr>
        <w:t xml:space="preserve"> introducing bias</w:t>
      </w:r>
      <w:r w:rsidR="00783284">
        <w:rPr>
          <w:rFonts w:ascii="Times New Roman" w:hAnsi="Times New Roman" w:cs="Times New Roman"/>
          <w:lang w:val="en-US"/>
        </w:rPr>
        <w:t>.</w:t>
      </w:r>
    </w:p>
    <w:p w14:paraId="08F5B504" w14:textId="77777777" w:rsidR="00783284" w:rsidRDefault="00783284" w:rsidP="00783284">
      <w:pPr>
        <w:ind w:left="360"/>
        <w:jc w:val="both"/>
        <w:rPr>
          <w:rFonts w:ascii="Times New Roman" w:hAnsi="Times New Roman" w:cs="Times New Roman"/>
          <w:lang w:val="en-US"/>
        </w:rPr>
      </w:pPr>
      <w:r w:rsidRPr="004E67A9">
        <w:rPr>
          <w:rFonts w:ascii="Times New Roman" w:hAnsi="Times New Roman" w:cs="Times New Roman"/>
        </w:rPr>
        <w:t>Despite its advantages, Bayesian methods are sensitive to prior selection, which may introduce subjectivity.</w:t>
      </w:r>
    </w:p>
    <w:p w14:paraId="52AE6F6E" w14:textId="77777777" w:rsidR="00783284" w:rsidRDefault="00783284" w:rsidP="00A178E3">
      <w:pPr>
        <w:ind w:left="360"/>
        <w:jc w:val="both"/>
        <w:rPr>
          <w:rFonts w:ascii="Times New Roman" w:hAnsi="Times New Roman" w:cs="Times New Roman"/>
          <w:lang w:val="en-US"/>
        </w:rPr>
      </w:pPr>
    </w:p>
    <w:p w14:paraId="53A612BC" w14:textId="188F68E1" w:rsidR="00A178E3" w:rsidRPr="004D2A9B" w:rsidRDefault="00A178E3" w:rsidP="00D847E2">
      <w:pPr>
        <w:pStyle w:val="ListParagraph"/>
        <w:numPr>
          <w:ilvl w:val="1"/>
          <w:numId w:val="2"/>
        </w:numPr>
        <w:jc w:val="both"/>
        <w:rPr>
          <w:rFonts w:ascii="Times New Roman" w:hAnsi="Times New Roman" w:cs="Times New Roman"/>
          <w:b/>
          <w:bCs/>
          <w:lang w:val="en-US"/>
        </w:rPr>
      </w:pPr>
      <w:r w:rsidRPr="004D2A9B">
        <w:rPr>
          <w:rFonts w:ascii="Times New Roman" w:hAnsi="Times New Roman" w:cs="Times New Roman"/>
          <w:b/>
          <w:bCs/>
          <w:lang w:val="en-US"/>
        </w:rPr>
        <w:lastRenderedPageBreak/>
        <w:t xml:space="preserve">Trial Sequential </w:t>
      </w:r>
      <w:r w:rsidR="006B0020" w:rsidRPr="004D2A9B">
        <w:rPr>
          <w:rFonts w:ascii="Times New Roman" w:hAnsi="Times New Roman" w:cs="Times New Roman"/>
          <w:b/>
          <w:bCs/>
          <w:lang w:val="en-US"/>
        </w:rPr>
        <w:t>Analysis (</w:t>
      </w:r>
      <w:r w:rsidRPr="004D2A9B">
        <w:rPr>
          <w:rFonts w:ascii="Times New Roman" w:hAnsi="Times New Roman" w:cs="Times New Roman"/>
          <w:b/>
          <w:bCs/>
          <w:lang w:val="en-US"/>
        </w:rPr>
        <w:t>TSA)</w:t>
      </w:r>
    </w:p>
    <w:p w14:paraId="076BBAF8" w14:textId="1E2D8671" w:rsidR="00A178E3" w:rsidRDefault="00A178E3" w:rsidP="00A178E3">
      <w:pPr>
        <w:ind w:left="360"/>
        <w:jc w:val="both"/>
        <w:rPr>
          <w:rFonts w:ascii="Times New Roman" w:hAnsi="Times New Roman" w:cs="Times New Roman"/>
          <w:lang w:val="en-US"/>
        </w:rPr>
      </w:pPr>
      <w:r>
        <w:rPr>
          <w:rFonts w:ascii="Times New Roman" w:hAnsi="Times New Roman" w:cs="Times New Roman"/>
          <w:lang w:val="en-US"/>
        </w:rPr>
        <w:t xml:space="preserve">Trial sequential Analysis (TSA) addresses the risk of random errors in cumulative meta-analysis by incorporating principles from interim analyses in clinical trials. </w:t>
      </w:r>
      <w:r w:rsidR="006B0020">
        <w:rPr>
          <w:rFonts w:ascii="Times New Roman" w:hAnsi="Times New Roman" w:cs="Times New Roman"/>
          <w:lang w:val="en-US"/>
        </w:rPr>
        <w:t>I</w:t>
      </w:r>
      <w:r>
        <w:rPr>
          <w:rFonts w:ascii="Times New Roman" w:hAnsi="Times New Roman" w:cs="Times New Roman"/>
          <w:lang w:val="en-US"/>
        </w:rPr>
        <w:t xml:space="preserve">t </w:t>
      </w:r>
      <w:r w:rsidR="006B0020">
        <w:rPr>
          <w:rFonts w:ascii="Times New Roman" w:hAnsi="Times New Roman" w:cs="Times New Roman"/>
          <w:lang w:val="en-US"/>
        </w:rPr>
        <w:t>calculates</w:t>
      </w:r>
      <w:r>
        <w:rPr>
          <w:rFonts w:ascii="Times New Roman" w:hAnsi="Times New Roman" w:cs="Times New Roman"/>
          <w:lang w:val="en-US"/>
        </w:rPr>
        <w:t xml:space="preserve"> the required information size (RIS) and applies monitoring boundaries to determine whether sufficient</w:t>
      </w:r>
      <w:r w:rsidR="006B0020">
        <w:rPr>
          <w:rFonts w:ascii="Times New Roman" w:hAnsi="Times New Roman" w:cs="Times New Roman"/>
          <w:lang w:val="en-US"/>
        </w:rPr>
        <w:t xml:space="preserve"> evidence</w:t>
      </w:r>
      <w:r>
        <w:rPr>
          <w:rFonts w:ascii="Times New Roman" w:hAnsi="Times New Roman" w:cs="Times New Roman"/>
          <w:lang w:val="en-US"/>
        </w:rPr>
        <w:t xml:space="preserve"> has been accumulated to draw reliable conclusions [</w:t>
      </w:r>
      <w:r w:rsidR="0015535A">
        <w:rPr>
          <w:rFonts w:ascii="Times New Roman" w:hAnsi="Times New Roman" w:cs="Times New Roman"/>
          <w:lang w:val="en-US"/>
        </w:rPr>
        <w:t>2</w:t>
      </w:r>
      <w:r w:rsidR="00100DE9">
        <w:rPr>
          <w:rFonts w:ascii="Times New Roman" w:hAnsi="Times New Roman" w:cs="Times New Roman"/>
          <w:lang w:val="en-US"/>
        </w:rPr>
        <w:t>6</w:t>
      </w:r>
      <w:r>
        <w:rPr>
          <w:rFonts w:ascii="Times New Roman" w:hAnsi="Times New Roman" w:cs="Times New Roman"/>
          <w:lang w:val="en-US"/>
        </w:rPr>
        <w:t>]</w:t>
      </w:r>
    </w:p>
    <w:p w14:paraId="37D4B432" w14:textId="25EFF670" w:rsidR="00A178E3" w:rsidRDefault="006B0020" w:rsidP="00A178E3">
      <w:pPr>
        <w:ind w:left="360"/>
        <w:jc w:val="both"/>
        <w:rPr>
          <w:rFonts w:ascii="Times New Roman" w:hAnsi="Times New Roman" w:cs="Times New Roman"/>
          <w:lang w:val="en-US"/>
        </w:rPr>
      </w:pPr>
      <w:r>
        <w:rPr>
          <w:rFonts w:ascii="Times New Roman" w:hAnsi="Times New Roman" w:cs="Times New Roman"/>
          <w:lang w:val="en-US"/>
        </w:rPr>
        <w:t>From a</w:t>
      </w:r>
      <w:r w:rsidR="00A178E3">
        <w:rPr>
          <w:rFonts w:ascii="Times New Roman" w:hAnsi="Times New Roman" w:cs="Times New Roman"/>
          <w:lang w:val="en-US"/>
        </w:rPr>
        <w:t xml:space="preserve"> clinical standpoint, TSA helps prevent premature conclusions that may arise from underpowered or early meat-analyses. By adjusting significance thresholds for repeated </w:t>
      </w:r>
      <w:r w:rsidR="00D847E2">
        <w:rPr>
          <w:rFonts w:ascii="Times New Roman" w:hAnsi="Times New Roman" w:cs="Times New Roman"/>
          <w:lang w:val="en-US"/>
        </w:rPr>
        <w:t>testing, it reduces the likelihood of false-positive findings and ensures that treatment recommendations are based on adequately powered evidence. [</w:t>
      </w:r>
      <w:r w:rsidR="0015535A">
        <w:rPr>
          <w:rFonts w:ascii="Times New Roman" w:hAnsi="Times New Roman" w:cs="Times New Roman"/>
          <w:lang w:val="en-US"/>
        </w:rPr>
        <w:t>2</w:t>
      </w:r>
      <w:r w:rsidR="00100DE9">
        <w:rPr>
          <w:rFonts w:ascii="Times New Roman" w:hAnsi="Times New Roman" w:cs="Times New Roman"/>
          <w:lang w:val="en-US"/>
        </w:rPr>
        <w:t>7</w:t>
      </w:r>
      <w:r w:rsidR="00D847E2">
        <w:rPr>
          <w:rFonts w:ascii="Times New Roman" w:hAnsi="Times New Roman" w:cs="Times New Roman"/>
          <w:lang w:val="en-US"/>
        </w:rPr>
        <w:t xml:space="preserve">]. this is particularly valuable in rapidly evolving research </w:t>
      </w:r>
      <w:r w:rsidR="00581EEE">
        <w:rPr>
          <w:rFonts w:ascii="Times New Roman" w:hAnsi="Times New Roman" w:cs="Times New Roman"/>
          <w:lang w:val="en-US"/>
        </w:rPr>
        <w:t>area</w:t>
      </w:r>
      <w:r w:rsidR="00D847E2">
        <w:rPr>
          <w:rFonts w:ascii="Times New Roman" w:hAnsi="Times New Roman" w:cs="Times New Roman"/>
          <w:lang w:val="en-US"/>
        </w:rPr>
        <w:t xml:space="preserve">, where new </w:t>
      </w:r>
      <w:r w:rsidR="00581EEE">
        <w:rPr>
          <w:rFonts w:ascii="Times New Roman" w:hAnsi="Times New Roman" w:cs="Times New Roman"/>
          <w:lang w:val="en-US"/>
        </w:rPr>
        <w:t>studies</w:t>
      </w:r>
      <w:r w:rsidR="00D847E2">
        <w:rPr>
          <w:rFonts w:ascii="Times New Roman" w:hAnsi="Times New Roman" w:cs="Times New Roman"/>
          <w:lang w:val="en-US"/>
        </w:rPr>
        <w:t xml:space="preserve"> are </w:t>
      </w:r>
      <w:r w:rsidR="00761C99">
        <w:rPr>
          <w:rFonts w:ascii="Times New Roman" w:hAnsi="Times New Roman" w:cs="Times New Roman"/>
          <w:lang w:val="en-US"/>
        </w:rPr>
        <w:t>continuously</w:t>
      </w:r>
      <w:r w:rsidR="00D847E2">
        <w:rPr>
          <w:rFonts w:ascii="Times New Roman" w:hAnsi="Times New Roman" w:cs="Times New Roman"/>
          <w:lang w:val="en-US"/>
        </w:rPr>
        <w:t xml:space="preserve"> added to the evidence base.</w:t>
      </w:r>
    </w:p>
    <w:p w14:paraId="195DA484" w14:textId="5F009FB6" w:rsidR="00323E69" w:rsidRDefault="00D847E2" w:rsidP="00761C99">
      <w:pPr>
        <w:ind w:left="360"/>
        <w:jc w:val="both"/>
        <w:rPr>
          <w:rFonts w:ascii="Times New Roman" w:hAnsi="Times New Roman" w:cs="Times New Roman"/>
          <w:lang w:val="en-US"/>
        </w:rPr>
      </w:pPr>
      <w:r>
        <w:rPr>
          <w:rFonts w:ascii="Times New Roman" w:hAnsi="Times New Roman" w:cs="Times New Roman"/>
          <w:lang w:val="en-US"/>
        </w:rPr>
        <w:t xml:space="preserve">Together, </w:t>
      </w:r>
      <w:r w:rsidR="00581EEE">
        <w:rPr>
          <w:rFonts w:ascii="Times New Roman" w:hAnsi="Times New Roman" w:cs="Times New Roman"/>
          <w:lang w:val="en-US"/>
        </w:rPr>
        <w:t>these</w:t>
      </w:r>
      <w:r>
        <w:rPr>
          <w:rFonts w:ascii="Times New Roman" w:hAnsi="Times New Roman" w:cs="Times New Roman"/>
          <w:lang w:val="en-US"/>
        </w:rPr>
        <w:t xml:space="preserve"> advanced tools enhance the clinical interpretability of meta-analyses by moving beyond </w:t>
      </w:r>
      <w:r w:rsidR="00581EEE">
        <w:rPr>
          <w:rFonts w:ascii="Times New Roman" w:hAnsi="Times New Roman" w:cs="Times New Roman"/>
          <w:lang w:val="en-US"/>
        </w:rPr>
        <w:t>aggregate</w:t>
      </w:r>
      <w:r>
        <w:rPr>
          <w:rFonts w:ascii="Times New Roman" w:hAnsi="Times New Roman" w:cs="Times New Roman"/>
          <w:lang w:val="en-US"/>
        </w:rPr>
        <w:t xml:space="preserve"> estimates toward more nuanced, context specific, and decision – relevant insights. Their appropriate use enables clinicians to better understand not only </w:t>
      </w:r>
      <w:r w:rsidR="00581EEE">
        <w:rPr>
          <w:rFonts w:ascii="Times New Roman" w:hAnsi="Times New Roman" w:cs="Times New Roman"/>
          <w:lang w:val="en-US"/>
        </w:rPr>
        <w:t>whether</w:t>
      </w:r>
      <w:r>
        <w:rPr>
          <w:rFonts w:ascii="Times New Roman" w:hAnsi="Times New Roman" w:cs="Times New Roman"/>
          <w:lang w:val="en-US"/>
        </w:rPr>
        <w:t xml:space="preserve"> an intervention works, but also for </w:t>
      </w:r>
      <w:r w:rsidR="00581EEE">
        <w:rPr>
          <w:rFonts w:ascii="Times New Roman" w:hAnsi="Times New Roman" w:cs="Times New Roman"/>
          <w:lang w:val="en-US"/>
        </w:rPr>
        <w:t>whom, under</w:t>
      </w:r>
      <w:r>
        <w:rPr>
          <w:rFonts w:ascii="Times New Roman" w:hAnsi="Times New Roman" w:cs="Times New Roman"/>
          <w:lang w:val="en-US"/>
        </w:rPr>
        <w:t xml:space="preserve"> what </w:t>
      </w:r>
      <w:r w:rsidR="00581EEE">
        <w:rPr>
          <w:rFonts w:ascii="Times New Roman" w:hAnsi="Times New Roman" w:cs="Times New Roman"/>
          <w:lang w:val="en-US"/>
        </w:rPr>
        <w:t>conditions, and</w:t>
      </w:r>
      <w:r>
        <w:rPr>
          <w:rFonts w:ascii="Times New Roman" w:hAnsi="Times New Roman" w:cs="Times New Roman"/>
          <w:lang w:val="en-US"/>
        </w:rPr>
        <w:t xml:space="preserve"> with what level of certainty.</w:t>
      </w:r>
    </w:p>
    <w:p w14:paraId="29A3655B" w14:textId="77777777" w:rsidR="00783284" w:rsidRDefault="00783284" w:rsidP="00783284">
      <w:pPr>
        <w:ind w:left="360"/>
        <w:jc w:val="both"/>
        <w:rPr>
          <w:rFonts w:ascii="Times New Roman" w:hAnsi="Times New Roman" w:cs="Times New Roman"/>
          <w:lang w:val="en-US"/>
        </w:rPr>
      </w:pPr>
      <w:r w:rsidRPr="004E67A9">
        <w:rPr>
          <w:rFonts w:ascii="Times New Roman" w:hAnsi="Times New Roman" w:cs="Times New Roman"/>
        </w:rPr>
        <w:t>TSA depends heavily on predefined parameters such as required information size, which may vary across contexts.</w:t>
      </w:r>
    </w:p>
    <w:p w14:paraId="785DCAEE" w14:textId="280CFB14" w:rsidR="002069ED" w:rsidRPr="002069ED" w:rsidRDefault="007D7B93" w:rsidP="007D7B93">
      <w:pPr>
        <w:jc w:val="both"/>
        <w:rPr>
          <w:rFonts w:ascii="Times New Roman" w:hAnsi="Times New Roman" w:cs="Times New Roman"/>
          <w:b/>
          <w:bCs/>
          <w:lang w:val="en-US"/>
        </w:rPr>
      </w:pPr>
      <w:r w:rsidRPr="007D7B93">
        <w:rPr>
          <w:rFonts w:ascii="Times New Roman" w:hAnsi="Times New Roman" w:cs="Times New Roman"/>
          <w:b/>
          <w:bCs/>
        </w:rPr>
        <w:t>Table 1. Comparison of Meta-Analytic Tools and Clinical Impact</w:t>
      </w:r>
      <w:r>
        <w:rPr>
          <w:rFonts w:ascii="Times New Roman" w:hAnsi="Times New Roman" w:cs="Times New Roman"/>
          <w:b/>
          <w:bCs/>
        </w:rPr>
        <w:t>.</w:t>
      </w:r>
    </w:p>
    <w:tbl>
      <w:tblPr>
        <w:tblStyle w:val="TableGrid"/>
        <w:tblW w:w="8846" w:type="dxa"/>
        <w:tblInd w:w="360" w:type="dxa"/>
        <w:tblLook w:val="04A0" w:firstRow="1" w:lastRow="0" w:firstColumn="1" w:lastColumn="0" w:noHBand="0" w:noVBand="1"/>
      </w:tblPr>
      <w:tblGrid>
        <w:gridCol w:w="2193"/>
        <w:gridCol w:w="2207"/>
        <w:gridCol w:w="2215"/>
        <w:gridCol w:w="2231"/>
      </w:tblGrid>
      <w:tr w:rsidR="002069ED" w14:paraId="562265BC" w14:textId="77777777" w:rsidTr="002069ED">
        <w:trPr>
          <w:trHeight w:val="636"/>
        </w:trPr>
        <w:tc>
          <w:tcPr>
            <w:tcW w:w="2193" w:type="dxa"/>
          </w:tcPr>
          <w:p w14:paraId="5F4CE621" w14:textId="701C4D47" w:rsidR="002069ED" w:rsidRPr="002069ED" w:rsidRDefault="002069ED" w:rsidP="00761C99">
            <w:pPr>
              <w:jc w:val="both"/>
              <w:rPr>
                <w:rFonts w:ascii="Times New Roman" w:hAnsi="Times New Roman" w:cs="Times New Roman"/>
                <w:b/>
                <w:bCs/>
                <w:lang w:val="en-US"/>
              </w:rPr>
            </w:pPr>
            <w:r w:rsidRPr="002069ED">
              <w:rPr>
                <w:rFonts w:ascii="Times New Roman" w:hAnsi="Times New Roman" w:cs="Times New Roman"/>
                <w:b/>
                <w:bCs/>
                <w:lang w:val="en-US"/>
              </w:rPr>
              <w:t>METHOD</w:t>
            </w:r>
          </w:p>
        </w:tc>
        <w:tc>
          <w:tcPr>
            <w:tcW w:w="2207" w:type="dxa"/>
          </w:tcPr>
          <w:p w14:paraId="242574CE" w14:textId="71A952CE" w:rsidR="002069ED" w:rsidRPr="002069ED" w:rsidRDefault="002069ED" w:rsidP="00761C99">
            <w:pPr>
              <w:jc w:val="both"/>
              <w:rPr>
                <w:rFonts w:ascii="Times New Roman" w:hAnsi="Times New Roman" w:cs="Times New Roman"/>
                <w:b/>
                <w:bCs/>
                <w:lang w:val="en-US"/>
              </w:rPr>
            </w:pPr>
            <w:r w:rsidRPr="002069ED">
              <w:rPr>
                <w:rFonts w:ascii="Times New Roman" w:hAnsi="Times New Roman" w:cs="Times New Roman"/>
                <w:b/>
                <w:bCs/>
                <w:lang w:val="en-US"/>
              </w:rPr>
              <w:t>PURPOSE</w:t>
            </w:r>
          </w:p>
        </w:tc>
        <w:tc>
          <w:tcPr>
            <w:tcW w:w="2215" w:type="dxa"/>
          </w:tcPr>
          <w:p w14:paraId="4BFEBD21" w14:textId="7510F0B2" w:rsidR="002069ED" w:rsidRPr="002069ED" w:rsidRDefault="002069ED" w:rsidP="00761C99">
            <w:pPr>
              <w:jc w:val="both"/>
              <w:rPr>
                <w:rFonts w:ascii="Times New Roman" w:hAnsi="Times New Roman" w:cs="Times New Roman"/>
                <w:b/>
                <w:bCs/>
                <w:lang w:val="en-US"/>
              </w:rPr>
            </w:pPr>
            <w:r w:rsidRPr="002069ED">
              <w:rPr>
                <w:rFonts w:ascii="Times New Roman" w:hAnsi="Times New Roman" w:cs="Times New Roman"/>
                <w:b/>
                <w:bCs/>
                <w:lang w:val="en-US"/>
              </w:rPr>
              <w:t>CLINICAL IMPACT</w:t>
            </w:r>
          </w:p>
        </w:tc>
        <w:tc>
          <w:tcPr>
            <w:tcW w:w="2231" w:type="dxa"/>
          </w:tcPr>
          <w:p w14:paraId="06AA80F8" w14:textId="7322AC62" w:rsidR="002069ED" w:rsidRPr="002069ED" w:rsidRDefault="002069ED" w:rsidP="00761C99">
            <w:pPr>
              <w:jc w:val="both"/>
              <w:rPr>
                <w:rFonts w:ascii="Times New Roman" w:hAnsi="Times New Roman" w:cs="Times New Roman"/>
                <w:b/>
                <w:bCs/>
                <w:lang w:val="en-US"/>
              </w:rPr>
            </w:pPr>
            <w:r w:rsidRPr="002069ED">
              <w:rPr>
                <w:rFonts w:ascii="Times New Roman" w:hAnsi="Times New Roman" w:cs="Times New Roman"/>
                <w:b/>
                <w:bCs/>
                <w:lang w:val="en-US"/>
              </w:rPr>
              <w:t>LIMITATION</w:t>
            </w:r>
          </w:p>
        </w:tc>
      </w:tr>
      <w:tr w:rsidR="002069ED" w14:paraId="5867D5ED" w14:textId="77777777" w:rsidTr="002069ED">
        <w:trPr>
          <w:trHeight w:val="636"/>
        </w:trPr>
        <w:tc>
          <w:tcPr>
            <w:tcW w:w="2193" w:type="dxa"/>
          </w:tcPr>
          <w:p w14:paraId="00A5CD9E" w14:textId="4D5290B6" w:rsidR="002069ED" w:rsidRDefault="002069ED" w:rsidP="00761C99">
            <w:pPr>
              <w:jc w:val="both"/>
              <w:rPr>
                <w:rFonts w:ascii="Times New Roman" w:hAnsi="Times New Roman" w:cs="Times New Roman"/>
                <w:lang w:val="en-US"/>
              </w:rPr>
            </w:pPr>
            <w:r>
              <w:rPr>
                <w:rFonts w:ascii="Times New Roman" w:hAnsi="Times New Roman" w:cs="Times New Roman"/>
                <w:lang w:val="en-US"/>
              </w:rPr>
              <w:t>Meta-regression</w:t>
            </w:r>
          </w:p>
        </w:tc>
        <w:tc>
          <w:tcPr>
            <w:tcW w:w="2207" w:type="dxa"/>
          </w:tcPr>
          <w:p w14:paraId="73CDE496" w14:textId="07192BC7" w:rsidR="002069ED" w:rsidRDefault="002069ED" w:rsidP="00761C99">
            <w:pPr>
              <w:jc w:val="both"/>
              <w:rPr>
                <w:rFonts w:ascii="Times New Roman" w:hAnsi="Times New Roman" w:cs="Times New Roman"/>
                <w:lang w:val="en-US"/>
              </w:rPr>
            </w:pPr>
            <w:r>
              <w:rPr>
                <w:rFonts w:ascii="Times New Roman" w:hAnsi="Times New Roman" w:cs="Times New Roman"/>
                <w:lang w:val="en-US"/>
              </w:rPr>
              <w:t>Identify effect modifiers</w:t>
            </w:r>
          </w:p>
        </w:tc>
        <w:tc>
          <w:tcPr>
            <w:tcW w:w="2215" w:type="dxa"/>
          </w:tcPr>
          <w:p w14:paraId="3CC7458E" w14:textId="29421075" w:rsidR="002069ED" w:rsidRDefault="002069ED" w:rsidP="00761C99">
            <w:pPr>
              <w:jc w:val="both"/>
              <w:rPr>
                <w:rFonts w:ascii="Times New Roman" w:hAnsi="Times New Roman" w:cs="Times New Roman"/>
                <w:lang w:val="en-US"/>
              </w:rPr>
            </w:pPr>
            <w:r>
              <w:rPr>
                <w:rFonts w:ascii="Times New Roman" w:hAnsi="Times New Roman" w:cs="Times New Roman"/>
                <w:lang w:val="en-US"/>
              </w:rPr>
              <w:t xml:space="preserve"> personalized treatment decisions</w:t>
            </w:r>
          </w:p>
        </w:tc>
        <w:tc>
          <w:tcPr>
            <w:tcW w:w="2231" w:type="dxa"/>
          </w:tcPr>
          <w:p w14:paraId="43C42FBA" w14:textId="1A3E97B9" w:rsidR="002069ED" w:rsidRDefault="002069ED" w:rsidP="00761C99">
            <w:pPr>
              <w:jc w:val="both"/>
              <w:rPr>
                <w:rFonts w:ascii="Times New Roman" w:hAnsi="Times New Roman" w:cs="Times New Roman"/>
                <w:lang w:val="en-US"/>
              </w:rPr>
            </w:pPr>
            <w:r>
              <w:rPr>
                <w:rFonts w:ascii="Times New Roman" w:hAnsi="Times New Roman" w:cs="Times New Roman"/>
                <w:lang w:val="en-US"/>
              </w:rPr>
              <w:t>Ecological bias</w:t>
            </w:r>
          </w:p>
        </w:tc>
      </w:tr>
      <w:tr w:rsidR="002069ED" w14:paraId="72AA7F54" w14:textId="77777777" w:rsidTr="002069ED">
        <w:trPr>
          <w:trHeight w:val="623"/>
        </w:trPr>
        <w:tc>
          <w:tcPr>
            <w:tcW w:w="2193" w:type="dxa"/>
          </w:tcPr>
          <w:p w14:paraId="2286B965" w14:textId="6B253411" w:rsidR="002069ED" w:rsidRDefault="002069ED" w:rsidP="00761C99">
            <w:pPr>
              <w:jc w:val="both"/>
              <w:rPr>
                <w:rFonts w:ascii="Times New Roman" w:hAnsi="Times New Roman" w:cs="Times New Roman"/>
                <w:lang w:val="en-US"/>
              </w:rPr>
            </w:pPr>
            <w:r>
              <w:rPr>
                <w:rFonts w:ascii="Times New Roman" w:hAnsi="Times New Roman" w:cs="Times New Roman"/>
                <w:lang w:val="en-US"/>
              </w:rPr>
              <w:t>Bayesian meta-analysis</w:t>
            </w:r>
          </w:p>
        </w:tc>
        <w:tc>
          <w:tcPr>
            <w:tcW w:w="2207" w:type="dxa"/>
          </w:tcPr>
          <w:p w14:paraId="2583186E" w14:textId="66CD3A75" w:rsidR="002069ED" w:rsidRDefault="002069ED" w:rsidP="00761C99">
            <w:pPr>
              <w:jc w:val="both"/>
              <w:rPr>
                <w:rFonts w:ascii="Times New Roman" w:hAnsi="Times New Roman" w:cs="Times New Roman"/>
                <w:lang w:val="en-US"/>
              </w:rPr>
            </w:pPr>
            <w:r>
              <w:rPr>
                <w:rFonts w:ascii="Times New Roman" w:hAnsi="Times New Roman" w:cs="Times New Roman"/>
                <w:lang w:val="en-US"/>
              </w:rPr>
              <w:t>Probability-based inference</w:t>
            </w:r>
          </w:p>
        </w:tc>
        <w:tc>
          <w:tcPr>
            <w:tcW w:w="2215" w:type="dxa"/>
          </w:tcPr>
          <w:p w14:paraId="314D0B67" w14:textId="76442D15" w:rsidR="002069ED" w:rsidRDefault="002069ED" w:rsidP="00761C99">
            <w:pPr>
              <w:jc w:val="both"/>
              <w:rPr>
                <w:rFonts w:ascii="Times New Roman" w:hAnsi="Times New Roman" w:cs="Times New Roman"/>
                <w:lang w:val="en-US"/>
              </w:rPr>
            </w:pPr>
            <w:r>
              <w:rPr>
                <w:rFonts w:ascii="Times New Roman" w:hAnsi="Times New Roman" w:cs="Times New Roman"/>
                <w:lang w:val="en-US"/>
              </w:rPr>
              <w:t>Intuitive decision making</w:t>
            </w:r>
          </w:p>
        </w:tc>
        <w:tc>
          <w:tcPr>
            <w:tcW w:w="2231" w:type="dxa"/>
          </w:tcPr>
          <w:p w14:paraId="73BB4748" w14:textId="29BB5A89" w:rsidR="002069ED" w:rsidRDefault="002069ED" w:rsidP="00761C99">
            <w:pPr>
              <w:jc w:val="both"/>
              <w:rPr>
                <w:rFonts w:ascii="Times New Roman" w:hAnsi="Times New Roman" w:cs="Times New Roman"/>
                <w:lang w:val="en-US"/>
              </w:rPr>
            </w:pPr>
            <w:r>
              <w:rPr>
                <w:rFonts w:ascii="Times New Roman" w:hAnsi="Times New Roman" w:cs="Times New Roman"/>
                <w:lang w:val="en-US"/>
              </w:rPr>
              <w:t>Requires prior assumptions</w:t>
            </w:r>
          </w:p>
        </w:tc>
      </w:tr>
      <w:tr w:rsidR="002069ED" w14:paraId="0FFC1C42" w14:textId="77777777" w:rsidTr="002069ED">
        <w:trPr>
          <w:trHeight w:val="636"/>
        </w:trPr>
        <w:tc>
          <w:tcPr>
            <w:tcW w:w="2193" w:type="dxa"/>
          </w:tcPr>
          <w:p w14:paraId="11E3A232" w14:textId="2E97DFA0" w:rsidR="002069ED" w:rsidRDefault="002069ED" w:rsidP="00761C99">
            <w:pPr>
              <w:jc w:val="both"/>
              <w:rPr>
                <w:rFonts w:ascii="Times New Roman" w:hAnsi="Times New Roman" w:cs="Times New Roman"/>
                <w:lang w:val="en-US"/>
              </w:rPr>
            </w:pPr>
            <w:r>
              <w:rPr>
                <w:rFonts w:ascii="Times New Roman" w:hAnsi="Times New Roman" w:cs="Times New Roman"/>
                <w:lang w:val="en-US"/>
              </w:rPr>
              <w:t>TSA</w:t>
            </w:r>
          </w:p>
        </w:tc>
        <w:tc>
          <w:tcPr>
            <w:tcW w:w="2207" w:type="dxa"/>
          </w:tcPr>
          <w:p w14:paraId="64D20232" w14:textId="4C2D7788" w:rsidR="002069ED" w:rsidRDefault="002069ED" w:rsidP="00761C99">
            <w:pPr>
              <w:jc w:val="both"/>
              <w:rPr>
                <w:rFonts w:ascii="Times New Roman" w:hAnsi="Times New Roman" w:cs="Times New Roman"/>
                <w:lang w:val="en-US"/>
              </w:rPr>
            </w:pPr>
            <w:r>
              <w:rPr>
                <w:rFonts w:ascii="Times New Roman" w:hAnsi="Times New Roman" w:cs="Times New Roman"/>
                <w:lang w:val="en-US"/>
              </w:rPr>
              <w:t>Control random error</w:t>
            </w:r>
          </w:p>
        </w:tc>
        <w:tc>
          <w:tcPr>
            <w:tcW w:w="2215" w:type="dxa"/>
          </w:tcPr>
          <w:p w14:paraId="67AB348B" w14:textId="0BCC75A4" w:rsidR="002069ED" w:rsidRDefault="002069ED" w:rsidP="00761C99">
            <w:pPr>
              <w:jc w:val="both"/>
              <w:rPr>
                <w:rFonts w:ascii="Times New Roman" w:hAnsi="Times New Roman" w:cs="Times New Roman"/>
                <w:lang w:val="en-US"/>
              </w:rPr>
            </w:pPr>
            <w:r>
              <w:rPr>
                <w:rFonts w:ascii="Times New Roman" w:hAnsi="Times New Roman" w:cs="Times New Roman"/>
                <w:lang w:val="en-US"/>
              </w:rPr>
              <w:t>Prevents premature adoption</w:t>
            </w:r>
          </w:p>
        </w:tc>
        <w:tc>
          <w:tcPr>
            <w:tcW w:w="2231" w:type="dxa"/>
          </w:tcPr>
          <w:p w14:paraId="2E0BA66B" w14:textId="40D80C9F" w:rsidR="002069ED" w:rsidRDefault="002069ED" w:rsidP="00761C99">
            <w:pPr>
              <w:jc w:val="both"/>
              <w:rPr>
                <w:rFonts w:ascii="Times New Roman" w:hAnsi="Times New Roman" w:cs="Times New Roman"/>
                <w:lang w:val="en-US"/>
              </w:rPr>
            </w:pPr>
            <w:r>
              <w:rPr>
                <w:rFonts w:ascii="Times New Roman" w:hAnsi="Times New Roman" w:cs="Times New Roman"/>
                <w:lang w:val="en-US"/>
              </w:rPr>
              <w:t>Parameter sensitivity</w:t>
            </w:r>
          </w:p>
        </w:tc>
      </w:tr>
      <w:tr w:rsidR="002069ED" w14:paraId="7A415C09" w14:textId="77777777" w:rsidTr="002069ED">
        <w:trPr>
          <w:trHeight w:val="636"/>
        </w:trPr>
        <w:tc>
          <w:tcPr>
            <w:tcW w:w="2193" w:type="dxa"/>
          </w:tcPr>
          <w:p w14:paraId="55D4CB18" w14:textId="4B72B9BB" w:rsidR="002069ED" w:rsidRDefault="002069ED" w:rsidP="00761C99">
            <w:pPr>
              <w:jc w:val="both"/>
              <w:rPr>
                <w:rFonts w:ascii="Times New Roman" w:hAnsi="Times New Roman" w:cs="Times New Roman"/>
                <w:lang w:val="en-US"/>
              </w:rPr>
            </w:pPr>
            <w:r>
              <w:rPr>
                <w:rFonts w:ascii="Times New Roman" w:hAnsi="Times New Roman" w:cs="Times New Roman"/>
                <w:lang w:val="en-US"/>
              </w:rPr>
              <w:t>NMA</w:t>
            </w:r>
          </w:p>
        </w:tc>
        <w:tc>
          <w:tcPr>
            <w:tcW w:w="2207" w:type="dxa"/>
          </w:tcPr>
          <w:p w14:paraId="5F803D9F" w14:textId="3A39EAE1" w:rsidR="002069ED" w:rsidRDefault="002069ED" w:rsidP="00761C99">
            <w:pPr>
              <w:jc w:val="both"/>
              <w:rPr>
                <w:rFonts w:ascii="Times New Roman" w:hAnsi="Times New Roman" w:cs="Times New Roman"/>
                <w:lang w:val="en-US"/>
              </w:rPr>
            </w:pPr>
            <w:r>
              <w:rPr>
                <w:rFonts w:ascii="Times New Roman" w:hAnsi="Times New Roman" w:cs="Times New Roman"/>
                <w:lang w:val="en-US"/>
              </w:rPr>
              <w:t>Compare multiple treatment</w:t>
            </w:r>
          </w:p>
        </w:tc>
        <w:tc>
          <w:tcPr>
            <w:tcW w:w="2215" w:type="dxa"/>
          </w:tcPr>
          <w:p w14:paraId="55C8D7CC" w14:textId="2D3A2793" w:rsidR="002069ED" w:rsidRDefault="002069ED" w:rsidP="00761C99">
            <w:pPr>
              <w:jc w:val="both"/>
              <w:rPr>
                <w:rFonts w:ascii="Times New Roman" w:hAnsi="Times New Roman" w:cs="Times New Roman"/>
                <w:lang w:val="en-US"/>
              </w:rPr>
            </w:pPr>
            <w:r>
              <w:rPr>
                <w:rFonts w:ascii="Times New Roman" w:hAnsi="Times New Roman" w:cs="Times New Roman"/>
                <w:lang w:val="en-US"/>
              </w:rPr>
              <w:t>Treatment selection</w:t>
            </w:r>
          </w:p>
        </w:tc>
        <w:tc>
          <w:tcPr>
            <w:tcW w:w="2231" w:type="dxa"/>
          </w:tcPr>
          <w:p w14:paraId="150BA18D" w14:textId="5995F577" w:rsidR="002069ED" w:rsidRDefault="002069ED" w:rsidP="00761C99">
            <w:pPr>
              <w:jc w:val="both"/>
              <w:rPr>
                <w:rFonts w:ascii="Times New Roman" w:hAnsi="Times New Roman" w:cs="Times New Roman"/>
                <w:lang w:val="en-US"/>
              </w:rPr>
            </w:pPr>
            <w:r>
              <w:rPr>
                <w:rFonts w:ascii="Times New Roman" w:hAnsi="Times New Roman" w:cs="Times New Roman"/>
                <w:lang w:val="en-US"/>
              </w:rPr>
              <w:t>Assumption dependent</w:t>
            </w:r>
          </w:p>
        </w:tc>
      </w:tr>
    </w:tbl>
    <w:p w14:paraId="7035AE06" w14:textId="77777777" w:rsidR="002069ED" w:rsidRDefault="002069ED" w:rsidP="00761C99">
      <w:pPr>
        <w:ind w:left="360"/>
        <w:jc w:val="both"/>
        <w:rPr>
          <w:rFonts w:ascii="Times New Roman" w:hAnsi="Times New Roman" w:cs="Times New Roman"/>
          <w:lang w:val="en-US"/>
        </w:rPr>
      </w:pPr>
    </w:p>
    <w:p w14:paraId="2E9A8198" w14:textId="7EB8B7AE" w:rsidR="00761AED" w:rsidRPr="004D2A9B" w:rsidRDefault="004D2A9B" w:rsidP="00523601">
      <w:pPr>
        <w:jc w:val="both"/>
        <w:rPr>
          <w:rFonts w:ascii="Times New Roman" w:hAnsi="Times New Roman" w:cs="Times New Roman"/>
          <w:b/>
          <w:bCs/>
          <w:lang w:val="en-US"/>
        </w:rPr>
      </w:pPr>
      <w:r w:rsidRPr="004D2A9B">
        <w:rPr>
          <w:rFonts w:ascii="Times New Roman" w:hAnsi="Times New Roman" w:cs="Times New Roman"/>
          <w:b/>
          <w:bCs/>
          <w:lang w:val="en-US"/>
        </w:rPr>
        <w:t xml:space="preserve">5. COMPARATIVE EFFECTIVENESS AND TREATMENT DECISION MAKING </w:t>
      </w:r>
    </w:p>
    <w:p w14:paraId="4A8B4ADA" w14:textId="43098C48" w:rsidR="00761AED" w:rsidRPr="004D2A9B" w:rsidRDefault="00761AED" w:rsidP="00523601">
      <w:pPr>
        <w:jc w:val="both"/>
        <w:rPr>
          <w:rFonts w:ascii="Times New Roman" w:hAnsi="Times New Roman" w:cs="Times New Roman"/>
          <w:b/>
          <w:bCs/>
          <w:lang w:val="en-US"/>
        </w:rPr>
      </w:pPr>
      <w:r w:rsidRPr="004D2A9B">
        <w:rPr>
          <w:rFonts w:ascii="Times New Roman" w:hAnsi="Times New Roman" w:cs="Times New Roman"/>
          <w:b/>
          <w:bCs/>
          <w:lang w:val="en-US"/>
        </w:rPr>
        <w:t>5.1 network Meta-Analysis (NMA)</w:t>
      </w:r>
    </w:p>
    <w:p w14:paraId="169439CC" w14:textId="1D485F28" w:rsidR="00761AED" w:rsidRDefault="001C70C8" w:rsidP="00523601">
      <w:pPr>
        <w:jc w:val="both"/>
        <w:rPr>
          <w:rFonts w:ascii="Times New Roman" w:hAnsi="Times New Roman" w:cs="Times New Roman"/>
          <w:lang w:val="en-US"/>
        </w:rPr>
      </w:pPr>
      <w:r>
        <w:rPr>
          <w:rFonts w:ascii="Times New Roman" w:hAnsi="Times New Roman" w:cs="Times New Roman"/>
          <w:lang w:val="en-US"/>
        </w:rPr>
        <w:t>Network meta</w:t>
      </w:r>
      <w:r w:rsidR="00761AED">
        <w:rPr>
          <w:rFonts w:ascii="Times New Roman" w:hAnsi="Times New Roman" w:cs="Times New Roman"/>
          <w:lang w:val="en-US"/>
        </w:rPr>
        <w:t xml:space="preserve">-analysis (NMA) represents a major advancement in evidence synthesis by enabling the simultaneous </w:t>
      </w:r>
      <w:r>
        <w:rPr>
          <w:rFonts w:ascii="Times New Roman" w:hAnsi="Times New Roman" w:cs="Times New Roman"/>
          <w:lang w:val="en-US"/>
        </w:rPr>
        <w:t>comparison</w:t>
      </w:r>
      <w:r w:rsidR="00761AED">
        <w:rPr>
          <w:rFonts w:ascii="Times New Roman" w:hAnsi="Times New Roman" w:cs="Times New Roman"/>
          <w:lang w:val="en-US"/>
        </w:rPr>
        <w:t xml:space="preserve"> of multiple interventions within a single analytical framework. Unlike traditional pairwise meta-analysis, which is limited to direct comparisons between two treatments, NMA integrates both direct and indirect evidence across a network of studies [</w:t>
      </w:r>
      <w:r w:rsidR="0015535A">
        <w:rPr>
          <w:rFonts w:ascii="Times New Roman" w:hAnsi="Times New Roman" w:cs="Times New Roman"/>
          <w:lang w:val="en-US"/>
        </w:rPr>
        <w:t>2</w:t>
      </w:r>
      <w:r w:rsidR="00100DE9">
        <w:rPr>
          <w:rFonts w:ascii="Times New Roman" w:hAnsi="Times New Roman" w:cs="Times New Roman"/>
          <w:lang w:val="en-US"/>
        </w:rPr>
        <w:t>8</w:t>
      </w:r>
      <w:r w:rsidR="005B3AA0">
        <w:rPr>
          <w:rFonts w:ascii="Times New Roman" w:hAnsi="Times New Roman" w:cs="Times New Roman"/>
          <w:lang w:val="en-US"/>
        </w:rPr>
        <w:t>,</w:t>
      </w:r>
      <w:r w:rsidR="00100DE9">
        <w:rPr>
          <w:rFonts w:ascii="Times New Roman" w:hAnsi="Times New Roman" w:cs="Times New Roman"/>
          <w:lang w:val="en-US"/>
        </w:rPr>
        <w:t>29</w:t>
      </w:r>
      <w:r w:rsidR="00761AED">
        <w:rPr>
          <w:rFonts w:ascii="Times New Roman" w:hAnsi="Times New Roman" w:cs="Times New Roman"/>
          <w:lang w:val="en-US"/>
        </w:rPr>
        <w:t>]</w:t>
      </w:r>
    </w:p>
    <w:p w14:paraId="748E4E5A" w14:textId="7682610F" w:rsidR="00761AED" w:rsidRDefault="00761AED" w:rsidP="00523601">
      <w:pPr>
        <w:jc w:val="both"/>
        <w:rPr>
          <w:rFonts w:ascii="Times New Roman" w:hAnsi="Times New Roman" w:cs="Times New Roman"/>
          <w:lang w:val="en-US"/>
        </w:rPr>
      </w:pPr>
      <w:r>
        <w:rPr>
          <w:rFonts w:ascii="Times New Roman" w:hAnsi="Times New Roman" w:cs="Times New Roman"/>
          <w:lang w:val="en-US"/>
        </w:rPr>
        <w:lastRenderedPageBreak/>
        <w:t xml:space="preserve">This approach is particularly valuable in clinical settings where multiple therapeutic options are available, but </w:t>
      </w:r>
      <w:r w:rsidR="001C70C8">
        <w:rPr>
          <w:rFonts w:ascii="Times New Roman" w:hAnsi="Times New Roman" w:cs="Times New Roman"/>
          <w:lang w:val="en-US"/>
        </w:rPr>
        <w:t>head-to-head</w:t>
      </w:r>
      <w:r>
        <w:rPr>
          <w:rFonts w:ascii="Times New Roman" w:hAnsi="Times New Roman" w:cs="Times New Roman"/>
          <w:lang w:val="en-US"/>
        </w:rPr>
        <w:t xml:space="preserve"> trials between all alternatives are lacking.by combining evidence across a connected network, NMA allows for estimation of relative treatment effects even in the absence of direct comparisons, thereby </w:t>
      </w:r>
      <w:r w:rsidR="001C70C8">
        <w:rPr>
          <w:rFonts w:ascii="Times New Roman" w:hAnsi="Times New Roman" w:cs="Times New Roman"/>
          <w:lang w:val="en-US"/>
        </w:rPr>
        <w:t>providing a</w:t>
      </w:r>
      <w:r>
        <w:rPr>
          <w:rFonts w:ascii="Times New Roman" w:hAnsi="Times New Roman" w:cs="Times New Roman"/>
          <w:lang w:val="en-US"/>
        </w:rPr>
        <w:t xml:space="preserve"> more comprehensive understanding of comparative effectiveness [</w:t>
      </w:r>
      <w:r w:rsidR="00100DE9">
        <w:rPr>
          <w:rFonts w:ascii="Times New Roman" w:hAnsi="Times New Roman" w:cs="Times New Roman"/>
          <w:lang w:val="en-US"/>
        </w:rPr>
        <w:t>30</w:t>
      </w:r>
      <w:r>
        <w:rPr>
          <w:rFonts w:ascii="Times New Roman" w:hAnsi="Times New Roman" w:cs="Times New Roman"/>
          <w:lang w:val="en-US"/>
        </w:rPr>
        <w:t>]</w:t>
      </w:r>
    </w:p>
    <w:p w14:paraId="066ED90F" w14:textId="66B56CAD" w:rsidR="00761AED" w:rsidRDefault="00761AED" w:rsidP="00523601">
      <w:pPr>
        <w:jc w:val="both"/>
        <w:rPr>
          <w:rFonts w:ascii="Times New Roman" w:hAnsi="Times New Roman" w:cs="Times New Roman"/>
          <w:lang w:val="en-US"/>
        </w:rPr>
      </w:pPr>
      <w:r>
        <w:rPr>
          <w:rFonts w:ascii="Times New Roman" w:hAnsi="Times New Roman" w:cs="Times New Roman"/>
          <w:lang w:val="en-US"/>
        </w:rPr>
        <w:t xml:space="preserve">From a </w:t>
      </w:r>
      <w:r w:rsidR="001C70C8">
        <w:rPr>
          <w:rFonts w:ascii="Times New Roman" w:hAnsi="Times New Roman" w:cs="Times New Roman"/>
          <w:lang w:val="en-US"/>
        </w:rPr>
        <w:t>decision-making</w:t>
      </w:r>
      <w:r>
        <w:rPr>
          <w:rFonts w:ascii="Times New Roman" w:hAnsi="Times New Roman" w:cs="Times New Roman"/>
          <w:lang w:val="en-US"/>
        </w:rPr>
        <w:t xml:space="preserve"> </w:t>
      </w:r>
      <w:r w:rsidR="001C70C8">
        <w:rPr>
          <w:rFonts w:ascii="Times New Roman" w:hAnsi="Times New Roman" w:cs="Times New Roman"/>
          <w:lang w:val="en-US"/>
        </w:rPr>
        <w:t>perspective</w:t>
      </w:r>
      <w:r>
        <w:rPr>
          <w:rFonts w:ascii="Times New Roman" w:hAnsi="Times New Roman" w:cs="Times New Roman"/>
          <w:lang w:val="en-US"/>
        </w:rPr>
        <w:t xml:space="preserve">, NMA enhances the </w:t>
      </w:r>
      <w:r w:rsidR="001C70C8">
        <w:rPr>
          <w:rFonts w:ascii="Times New Roman" w:hAnsi="Times New Roman" w:cs="Times New Roman"/>
          <w:lang w:val="en-US"/>
        </w:rPr>
        <w:t>clinician’s</w:t>
      </w:r>
      <w:r>
        <w:rPr>
          <w:rFonts w:ascii="Times New Roman" w:hAnsi="Times New Roman" w:cs="Times New Roman"/>
          <w:lang w:val="en-US"/>
        </w:rPr>
        <w:t xml:space="preserve"> </w:t>
      </w:r>
      <w:r w:rsidR="001C70C8">
        <w:rPr>
          <w:rFonts w:ascii="Times New Roman" w:hAnsi="Times New Roman" w:cs="Times New Roman"/>
          <w:lang w:val="en-US"/>
        </w:rPr>
        <w:t>ability</w:t>
      </w:r>
      <w:r>
        <w:rPr>
          <w:rFonts w:ascii="Times New Roman" w:hAnsi="Times New Roman" w:cs="Times New Roman"/>
          <w:lang w:val="en-US"/>
        </w:rPr>
        <w:t xml:space="preserve"> to </w:t>
      </w:r>
      <w:r w:rsidR="001C70C8">
        <w:rPr>
          <w:rFonts w:ascii="Times New Roman" w:hAnsi="Times New Roman" w:cs="Times New Roman"/>
          <w:lang w:val="en-US"/>
        </w:rPr>
        <w:t>evaluate</w:t>
      </w:r>
      <w:r>
        <w:rPr>
          <w:rFonts w:ascii="Times New Roman" w:hAnsi="Times New Roman" w:cs="Times New Roman"/>
          <w:lang w:val="en-US"/>
        </w:rPr>
        <w:t xml:space="preserve"> competing interventions within a unified framework. </w:t>
      </w:r>
      <w:r w:rsidR="001C70C8">
        <w:rPr>
          <w:rFonts w:ascii="Times New Roman" w:hAnsi="Times New Roman" w:cs="Times New Roman"/>
          <w:lang w:val="en-US"/>
        </w:rPr>
        <w:t>However</w:t>
      </w:r>
      <w:r>
        <w:rPr>
          <w:rFonts w:ascii="Times New Roman" w:hAnsi="Times New Roman" w:cs="Times New Roman"/>
          <w:lang w:val="en-US"/>
        </w:rPr>
        <w:t xml:space="preserve">, its validity depends on key assumptions such as transitivity (comparability across studies) and consistency (agreement between direct and indirect evidence). Violations of these assumptions </w:t>
      </w:r>
      <w:r w:rsidR="00652A0F">
        <w:rPr>
          <w:rFonts w:ascii="Times New Roman" w:hAnsi="Times New Roman" w:cs="Times New Roman"/>
          <w:lang w:val="en-US"/>
        </w:rPr>
        <w:t>may compromise the reliability of results, underscoring the need for careful methodological assessment [</w:t>
      </w:r>
      <w:r w:rsidR="00100DE9">
        <w:rPr>
          <w:rFonts w:ascii="Times New Roman" w:hAnsi="Times New Roman" w:cs="Times New Roman"/>
          <w:lang w:val="en-US"/>
        </w:rPr>
        <w:t>31</w:t>
      </w:r>
      <w:r w:rsidR="00652A0F">
        <w:rPr>
          <w:rFonts w:ascii="Times New Roman" w:hAnsi="Times New Roman" w:cs="Times New Roman"/>
          <w:lang w:val="en-US"/>
        </w:rPr>
        <w:t>]</w:t>
      </w:r>
    </w:p>
    <w:p w14:paraId="0B6A6A78" w14:textId="5F140471" w:rsidR="00652A0F" w:rsidRPr="004D2A9B" w:rsidRDefault="00652A0F" w:rsidP="00523601">
      <w:pPr>
        <w:jc w:val="both"/>
        <w:rPr>
          <w:rFonts w:ascii="Times New Roman" w:hAnsi="Times New Roman" w:cs="Times New Roman"/>
          <w:b/>
          <w:bCs/>
          <w:lang w:val="en-US"/>
        </w:rPr>
      </w:pPr>
      <w:r w:rsidRPr="004D2A9B">
        <w:rPr>
          <w:rFonts w:ascii="Times New Roman" w:hAnsi="Times New Roman" w:cs="Times New Roman"/>
          <w:b/>
          <w:bCs/>
          <w:lang w:val="en-US"/>
        </w:rPr>
        <w:t xml:space="preserve">5.2 </w:t>
      </w:r>
      <w:r w:rsidR="001C70C8" w:rsidRPr="004D2A9B">
        <w:rPr>
          <w:rFonts w:ascii="Times New Roman" w:hAnsi="Times New Roman" w:cs="Times New Roman"/>
          <w:b/>
          <w:bCs/>
          <w:lang w:val="en-US"/>
        </w:rPr>
        <w:t>Treatment</w:t>
      </w:r>
      <w:r w:rsidRPr="004D2A9B">
        <w:rPr>
          <w:rFonts w:ascii="Times New Roman" w:hAnsi="Times New Roman" w:cs="Times New Roman"/>
          <w:b/>
          <w:bCs/>
          <w:lang w:val="en-US"/>
        </w:rPr>
        <w:t xml:space="preserve"> Ranking Tools</w:t>
      </w:r>
    </w:p>
    <w:p w14:paraId="4311A69C" w14:textId="70D4AF28" w:rsidR="00652A0F" w:rsidRDefault="00652A0F" w:rsidP="00523601">
      <w:pPr>
        <w:jc w:val="both"/>
        <w:rPr>
          <w:rFonts w:ascii="Times New Roman" w:hAnsi="Times New Roman" w:cs="Times New Roman"/>
          <w:lang w:val="en-US"/>
        </w:rPr>
      </w:pPr>
      <w:r>
        <w:rPr>
          <w:rFonts w:ascii="Times New Roman" w:hAnsi="Times New Roman" w:cs="Times New Roman"/>
          <w:lang w:val="en-US"/>
        </w:rPr>
        <w:t>A key strength of net</w:t>
      </w:r>
      <w:r w:rsidR="00453DEE">
        <w:rPr>
          <w:rFonts w:ascii="Times New Roman" w:hAnsi="Times New Roman" w:cs="Times New Roman"/>
          <w:lang w:val="en-US"/>
        </w:rPr>
        <w:t xml:space="preserve">work meta-analysis lies in the ability to generate treatment </w:t>
      </w:r>
      <w:r w:rsidR="001C70C8">
        <w:rPr>
          <w:rFonts w:ascii="Times New Roman" w:hAnsi="Times New Roman" w:cs="Times New Roman"/>
          <w:lang w:val="en-US"/>
        </w:rPr>
        <w:t>rankings</w:t>
      </w:r>
      <w:r w:rsidR="00453DEE">
        <w:rPr>
          <w:rFonts w:ascii="Times New Roman" w:hAnsi="Times New Roman" w:cs="Times New Roman"/>
          <w:lang w:val="en-US"/>
        </w:rPr>
        <w:t xml:space="preserve">, which provide a hierarchical ordering of </w:t>
      </w:r>
      <w:r w:rsidR="00D76534">
        <w:rPr>
          <w:rFonts w:ascii="Times New Roman" w:hAnsi="Times New Roman" w:cs="Times New Roman"/>
          <w:lang w:val="en-US"/>
        </w:rPr>
        <w:t>interventions</w:t>
      </w:r>
      <w:r w:rsidR="00453DEE">
        <w:rPr>
          <w:rFonts w:ascii="Times New Roman" w:hAnsi="Times New Roman" w:cs="Times New Roman"/>
          <w:lang w:val="en-US"/>
        </w:rPr>
        <w:t xml:space="preserve"> based on their relative efficacy or safety. </w:t>
      </w:r>
      <w:r w:rsidR="00761C99">
        <w:rPr>
          <w:rFonts w:ascii="Times New Roman" w:hAnsi="Times New Roman" w:cs="Times New Roman"/>
          <w:lang w:val="en-US"/>
        </w:rPr>
        <w:t>Cumulative</w:t>
      </w:r>
      <w:r w:rsidR="00453DEE">
        <w:rPr>
          <w:rFonts w:ascii="Times New Roman" w:hAnsi="Times New Roman" w:cs="Times New Roman"/>
          <w:lang w:val="en-US"/>
        </w:rPr>
        <w:t xml:space="preserve"> Ranking Curve (SUCRA) and P-scores, both of which summarize the probability that a treatment is among the best </w:t>
      </w:r>
      <w:r w:rsidR="001C70C8">
        <w:rPr>
          <w:rFonts w:ascii="Times New Roman" w:hAnsi="Times New Roman" w:cs="Times New Roman"/>
          <w:lang w:val="en-US"/>
        </w:rPr>
        <w:t>options [</w:t>
      </w:r>
      <w:r w:rsidR="00100DE9">
        <w:rPr>
          <w:rFonts w:ascii="Times New Roman" w:hAnsi="Times New Roman" w:cs="Times New Roman"/>
          <w:lang w:val="en-US"/>
        </w:rPr>
        <w:t>32</w:t>
      </w:r>
      <w:r w:rsidR="00453DEE">
        <w:rPr>
          <w:rFonts w:ascii="Times New Roman" w:hAnsi="Times New Roman" w:cs="Times New Roman"/>
          <w:lang w:val="en-US"/>
        </w:rPr>
        <w:t>]</w:t>
      </w:r>
    </w:p>
    <w:p w14:paraId="62E42687" w14:textId="2A68B5AE" w:rsidR="00453DEE" w:rsidRDefault="00453DEE" w:rsidP="00523601">
      <w:pPr>
        <w:jc w:val="both"/>
        <w:rPr>
          <w:rFonts w:ascii="Times New Roman" w:hAnsi="Times New Roman" w:cs="Times New Roman"/>
          <w:lang w:val="en-US"/>
        </w:rPr>
      </w:pPr>
      <w:r>
        <w:rPr>
          <w:rFonts w:ascii="Times New Roman" w:hAnsi="Times New Roman" w:cs="Times New Roman"/>
          <w:lang w:val="en-US"/>
        </w:rPr>
        <w:t xml:space="preserve">These ranking tools offer </w:t>
      </w:r>
      <w:r w:rsidR="00D76534">
        <w:rPr>
          <w:rFonts w:ascii="Times New Roman" w:hAnsi="Times New Roman" w:cs="Times New Roman"/>
          <w:lang w:val="en-US"/>
        </w:rPr>
        <w:t>direct</w:t>
      </w:r>
      <w:r>
        <w:rPr>
          <w:rFonts w:ascii="Times New Roman" w:hAnsi="Times New Roman" w:cs="Times New Roman"/>
          <w:lang w:val="en-US"/>
        </w:rPr>
        <w:t xml:space="preserve"> clinical utility, as they translate complex statistical outputs into actionable insights. For example, clinicians can identify which </w:t>
      </w:r>
      <w:r w:rsidR="00D76534">
        <w:rPr>
          <w:rFonts w:ascii="Times New Roman" w:hAnsi="Times New Roman" w:cs="Times New Roman"/>
          <w:lang w:val="en-US"/>
        </w:rPr>
        <w:t>treatment</w:t>
      </w:r>
      <w:r>
        <w:rPr>
          <w:rFonts w:ascii="Times New Roman" w:hAnsi="Times New Roman" w:cs="Times New Roman"/>
          <w:lang w:val="en-US"/>
        </w:rPr>
        <w:t xml:space="preserve"> is most likely to provide the greatest benefit or least harm, </w:t>
      </w:r>
      <w:r w:rsidR="00D76534">
        <w:rPr>
          <w:rFonts w:ascii="Times New Roman" w:hAnsi="Times New Roman" w:cs="Times New Roman"/>
          <w:lang w:val="en-US"/>
        </w:rPr>
        <w:t>facilitation</w:t>
      </w:r>
      <w:r>
        <w:rPr>
          <w:rFonts w:ascii="Times New Roman" w:hAnsi="Times New Roman" w:cs="Times New Roman"/>
          <w:lang w:val="en-US"/>
        </w:rPr>
        <w:t xml:space="preserve"> more informed therapeutic </w:t>
      </w:r>
      <w:r w:rsidR="00D76534">
        <w:rPr>
          <w:rFonts w:ascii="Times New Roman" w:hAnsi="Times New Roman" w:cs="Times New Roman"/>
          <w:lang w:val="en-US"/>
        </w:rPr>
        <w:t>choices.</w:t>
      </w:r>
      <w:r>
        <w:rPr>
          <w:rFonts w:ascii="Times New Roman" w:hAnsi="Times New Roman" w:cs="Times New Roman"/>
          <w:lang w:val="en-US"/>
        </w:rPr>
        <w:t xml:space="preserve"> this is particularly relevant in areas with multiple treatment is most </w:t>
      </w:r>
      <w:r w:rsidR="00323E69">
        <w:rPr>
          <w:rFonts w:ascii="Times New Roman" w:hAnsi="Times New Roman" w:cs="Times New Roman"/>
          <w:lang w:val="en-US"/>
        </w:rPr>
        <w:t>likely</w:t>
      </w:r>
      <w:r>
        <w:rPr>
          <w:rFonts w:ascii="Times New Roman" w:hAnsi="Times New Roman" w:cs="Times New Roman"/>
          <w:lang w:val="en-US"/>
        </w:rPr>
        <w:t xml:space="preserve"> to provide the </w:t>
      </w:r>
      <w:r w:rsidR="00D76534">
        <w:rPr>
          <w:rFonts w:ascii="Times New Roman" w:hAnsi="Times New Roman" w:cs="Times New Roman"/>
          <w:lang w:val="en-US"/>
        </w:rPr>
        <w:t>greatest</w:t>
      </w:r>
      <w:r>
        <w:rPr>
          <w:rFonts w:ascii="Times New Roman" w:hAnsi="Times New Roman" w:cs="Times New Roman"/>
          <w:lang w:val="en-US"/>
        </w:rPr>
        <w:t xml:space="preserve"> benefit </w:t>
      </w:r>
      <w:r w:rsidR="00D76534">
        <w:rPr>
          <w:rFonts w:ascii="Times New Roman" w:hAnsi="Times New Roman" w:cs="Times New Roman"/>
          <w:lang w:val="en-US"/>
        </w:rPr>
        <w:t>or least</w:t>
      </w:r>
      <w:r>
        <w:rPr>
          <w:rFonts w:ascii="Times New Roman" w:hAnsi="Times New Roman" w:cs="Times New Roman"/>
          <w:lang w:val="en-US"/>
        </w:rPr>
        <w:t xml:space="preserve"> </w:t>
      </w:r>
      <w:r w:rsidR="00D76534">
        <w:rPr>
          <w:rFonts w:ascii="Times New Roman" w:hAnsi="Times New Roman" w:cs="Times New Roman"/>
          <w:lang w:val="en-US"/>
        </w:rPr>
        <w:t>harm,</w:t>
      </w:r>
      <w:r>
        <w:rPr>
          <w:rFonts w:ascii="Times New Roman" w:hAnsi="Times New Roman" w:cs="Times New Roman"/>
          <w:lang w:val="en-US"/>
        </w:rPr>
        <w:t xml:space="preserve"> facilitating more informed </w:t>
      </w:r>
      <w:r w:rsidR="00323E69">
        <w:rPr>
          <w:rFonts w:ascii="Times New Roman" w:hAnsi="Times New Roman" w:cs="Times New Roman"/>
          <w:lang w:val="en-US"/>
        </w:rPr>
        <w:t xml:space="preserve">therapeutic choices. This is particularly relevant in areas with multiple treatment alternatives, </w:t>
      </w:r>
      <w:r w:rsidR="00D76534">
        <w:rPr>
          <w:rFonts w:ascii="Times New Roman" w:hAnsi="Times New Roman" w:cs="Times New Roman"/>
          <w:lang w:val="en-US"/>
        </w:rPr>
        <w:t>such as</w:t>
      </w:r>
      <w:r w:rsidR="00323E69">
        <w:rPr>
          <w:rFonts w:ascii="Times New Roman" w:hAnsi="Times New Roman" w:cs="Times New Roman"/>
          <w:lang w:val="en-US"/>
        </w:rPr>
        <w:t xml:space="preserve"> oncology, psychiatry and chronic disease </w:t>
      </w:r>
      <w:r w:rsidR="00D76534">
        <w:rPr>
          <w:rFonts w:ascii="Times New Roman" w:hAnsi="Times New Roman" w:cs="Times New Roman"/>
          <w:lang w:val="en-US"/>
        </w:rPr>
        <w:t>management.</w:t>
      </w:r>
    </w:p>
    <w:p w14:paraId="520A44F9" w14:textId="58711D6D" w:rsidR="00323E69" w:rsidRDefault="00D76534" w:rsidP="00523601">
      <w:pPr>
        <w:jc w:val="both"/>
        <w:rPr>
          <w:rFonts w:ascii="Times New Roman" w:hAnsi="Times New Roman" w:cs="Times New Roman"/>
          <w:lang w:val="en-US"/>
        </w:rPr>
      </w:pPr>
      <w:r>
        <w:rPr>
          <w:rFonts w:ascii="Times New Roman" w:hAnsi="Times New Roman" w:cs="Times New Roman"/>
          <w:lang w:val="en-US"/>
        </w:rPr>
        <w:t>However,</w:t>
      </w:r>
      <w:r w:rsidR="00323E69">
        <w:rPr>
          <w:rFonts w:ascii="Times New Roman" w:hAnsi="Times New Roman" w:cs="Times New Roman"/>
          <w:lang w:val="en-US"/>
        </w:rPr>
        <w:t xml:space="preserve"> treatment rankings must be interpreted with </w:t>
      </w:r>
      <w:r>
        <w:rPr>
          <w:rFonts w:ascii="Times New Roman" w:hAnsi="Times New Roman" w:cs="Times New Roman"/>
          <w:lang w:val="en-US"/>
        </w:rPr>
        <w:t>caution.</w:t>
      </w:r>
      <w:r w:rsidR="00323E69">
        <w:rPr>
          <w:rFonts w:ascii="Times New Roman" w:hAnsi="Times New Roman" w:cs="Times New Roman"/>
          <w:lang w:val="en-US"/>
        </w:rPr>
        <w:t xml:space="preserve"> high ranking interventions are not </w:t>
      </w:r>
      <w:r>
        <w:rPr>
          <w:rFonts w:ascii="Times New Roman" w:hAnsi="Times New Roman" w:cs="Times New Roman"/>
          <w:lang w:val="en-US"/>
        </w:rPr>
        <w:t>necessarily</w:t>
      </w:r>
      <w:r w:rsidR="00323E69">
        <w:rPr>
          <w:rFonts w:ascii="Times New Roman" w:hAnsi="Times New Roman" w:cs="Times New Roman"/>
          <w:lang w:val="en-US"/>
        </w:rPr>
        <w:t xml:space="preserve"> clinically superior in all contexts, as rankings do not always account for factors such as effect </w:t>
      </w:r>
      <w:r>
        <w:rPr>
          <w:rFonts w:ascii="Times New Roman" w:hAnsi="Times New Roman" w:cs="Times New Roman"/>
          <w:lang w:val="en-US"/>
        </w:rPr>
        <w:t>size</w:t>
      </w:r>
      <w:r w:rsidR="00323E69">
        <w:rPr>
          <w:rFonts w:ascii="Times New Roman" w:hAnsi="Times New Roman" w:cs="Times New Roman"/>
          <w:lang w:val="en-US"/>
        </w:rPr>
        <w:t xml:space="preserve"> </w:t>
      </w:r>
      <w:r>
        <w:rPr>
          <w:rFonts w:ascii="Times New Roman" w:hAnsi="Times New Roman" w:cs="Times New Roman"/>
          <w:lang w:val="en-US"/>
        </w:rPr>
        <w:t>magnitude,</w:t>
      </w:r>
      <w:r w:rsidR="00323E69">
        <w:rPr>
          <w:rFonts w:ascii="Times New Roman" w:hAnsi="Times New Roman" w:cs="Times New Roman"/>
          <w:lang w:val="en-US"/>
        </w:rPr>
        <w:t xml:space="preserve"> quality of </w:t>
      </w:r>
      <w:r>
        <w:rPr>
          <w:rFonts w:ascii="Times New Roman" w:hAnsi="Times New Roman" w:cs="Times New Roman"/>
          <w:lang w:val="en-US"/>
        </w:rPr>
        <w:t>evidence,</w:t>
      </w:r>
      <w:r w:rsidR="00323E69">
        <w:rPr>
          <w:rFonts w:ascii="Times New Roman" w:hAnsi="Times New Roman" w:cs="Times New Roman"/>
          <w:lang w:val="en-US"/>
        </w:rPr>
        <w:t xml:space="preserve"> patient preference, or cost consideration [</w:t>
      </w:r>
      <w:r w:rsidR="00100DE9">
        <w:rPr>
          <w:rFonts w:ascii="Times New Roman" w:hAnsi="Times New Roman" w:cs="Times New Roman"/>
          <w:lang w:val="en-US"/>
        </w:rPr>
        <w:t>33</w:t>
      </w:r>
      <w:r w:rsidR="00323E69">
        <w:rPr>
          <w:rFonts w:ascii="Times New Roman" w:hAnsi="Times New Roman" w:cs="Times New Roman"/>
          <w:lang w:val="en-US"/>
        </w:rPr>
        <w:t>]. Overreliance on rankings without considering these contextual factors may lead to oversimplified or inappropriate clinical decisions.</w:t>
      </w:r>
    </w:p>
    <w:p w14:paraId="4B1DFA37" w14:textId="1285D52A" w:rsidR="00761AED" w:rsidRDefault="00323E69" w:rsidP="00523601">
      <w:pPr>
        <w:jc w:val="both"/>
        <w:rPr>
          <w:rFonts w:ascii="Times New Roman" w:hAnsi="Times New Roman" w:cs="Times New Roman"/>
          <w:lang w:val="en-US"/>
        </w:rPr>
      </w:pPr>
      <w:r>
        <w:rPr>
          <w:rFonts w:ascii="Times New Roman" w:hAnsi="Times New Roman" w:cs="Times New Roman"/>
          <w:lang w:val="en-US"/>
        </w:rPr>
        <w:t xml:space="preserve">Overall, network meta-analysis </w:t>
      </w:r>
      <w:r w:rsidR="00D76534">
        <w:rPr>
          <w:rFonts w:ascii="Times New Roman" w:hAnsi="Times New Roman" w:cs="Times New Roman"/>
          <w:lang w:val="en-US"/>
        </w:rPr>
        <w:t>and</w:t>
      </w:r>
      <w:r>
        <w:rPr>
          <w:rFonts w:ascii="Times New Roman" w:hAnsi="Times New Roman" w:cs="Times New Roman"/>
          <w:lang w:val="en-US"/>
        </w:rPr>
        <w:t xml:space="preserve"> treatment ranking tools represent some of the most clinically impactful advancements in meta-analysis. By enabling comprehensive comparison and prioritization of interventions, these methods directly support evidence-based treatment selection. </w:t>
      </w:r>
      <w:r w:rsidR="008E05C2" w:rsidRPr="008E05C2">
        <w:rPr>
          <w:rFonts w:ascii="Times New Roman" w:hAnsi="Times New Roman" w:cs="Times New Roman"/>
        </w:rPr>
        <w:t>When applied rigorously and interpreted within a broader evidence synthesis framework, these methods enhance clinical decision-making.</w:t>
      </w:r>
    </w:p>
    <w:p w14:paraId="22425B4A" w14:textId="3E7333C7" w:rsidR="00F36042" w:rsidRPr="00F36042" w:rsidRDefault="00F36042" w:rsidP="00F36042">
      <w:pPr>
        <w:pStyle w:val="ListParagraph"/>
        <w:numPr>
          <w:ilvl w:val="0"/>
          <w:numId w:val="4"/>
        </w:numPr>
        <w:jc w:val="both"/>
        <w:rPr>
          <w:rFonts w:ascii="Times New Roman" w:hAnsi="Times New Roman" w:cs="Times New Roman"/>
          <w:b/>
          <w:bCs/>
          <w:lang w:val="en-US"/>
        </w:rPr>
      </w:pPr>
      <w:r w:rsidRPr="00F36042">
        <w:rPr>
          <w:rFonts w:ascii="Times New Roman" w:hAnsi="Times New Roman" w:cs="Times New Roman"/>
          <w:b/>
          <w:bCs/>
          <w:lang w:val="en-US"/>
        </w:rPr>
        <w:t>ADVANCED BIAS DETECTION AND RELIABILITY OF EVIDENCE</w:t>
      </w:r>
    </w:p>
    <w:p w14:paraId="1E1CBF6C" w14:textId="34903BD1" w:rsidR="00F36042" w:rsidRPr="00F36042" w:rsidRDefault="00F36042" w:rsidP="00F36042">
      <w:pPr>
        <w:jc w:val="both"/>
        <w:rPr>
          <w:rFonts w:ascii="Times New Roman" w:hAnsi="Times New Roman" w:cs="Times New Roman"/>
          <w:lang w:val="en-US"/>
        </w:rPr>
      </w:pPr>
      <w:r>
        <w:rPr>
          <w:rFonts w:ascii="Times New Roman" w:hAnsi="Times New Roman" w:cs="Times New Roman"/>
          <w:lang w:val="en-US"/>
        </w:rPr>
        <w:t>Bias in meta-analysis can substantially distort pooled estimates. Leading to inaccurate conclusions and potentially inappropriate clinical decisions. Publication bias, selective outcome reporting, and small-study effects may exaggerate or underestimate treatment benefit, thereby influencing therapeutic choices. Advanced bias detection and adjustment methods are therefore essential to ensure that evidence synthesis remains reliable and clinically meaningful.</w:t>
      </w:r>
    </w:p>
    <w:p w14:paraId="2D922280" w14:textId="223A6A28" w:rsidR="00B30EB8" w:rsidRPr="004D2A9B" w:rsidRDefault="00F36042" w:rsidP="00523601">
      <w:pPr>
        <w:jc w:val="both"/>
        <w:rPr>
          <w:rFonts w:ascii="Times New Roman" w:hAnsi="Times New Roman" w:cs="Times New Roman"/>
          <w:b/>
          <w:bCs/>
          <w:lang w:val="en-US"/>
        </w:rPr>
      </w:pPr>
      <w:r w:rsidRPr="004D2A9B">
        <w:rPr>
          <w:rFonts w:ascii="Times New Roman" w:hAnsi="Times New Roman" w:cs="Times New Roman"/>
          <w:b/>
          <w:bCs/>
          <w:lang w:val="en-US"/>
        </w:rPr>
        <w:t>6.</w:t>
      </w:r>
      <w:r>
        <w:rPr>
          <w:rFonts w:ascii="Times New Roman" w:hAnsi="Times New Roman" w:cs="Times New Roman"/>
          <w:b/>
          <w:bCs/>
          <w:lang w:val="en-US"/>
        </w:rPr>
        <w:t xml:space="preserve">1. </w:t>
      </w:r>
      <w:r w:rsidRPr="004D2A9B">
        <w:rPr>
          <w:rFonts w:ascii="Times New Roman" w:hAnsi="Times New Roman" w:cs="Times New Roman"/>
          <w:b/>
          <w:bCs/>
          <w:lang w:val="en-US"/>
        </w:rPr>
        <w:t xml:space="preserve"> </w:t>
      </w:r>
      <w:r>
        <w:rPr>
          <w:rFonts w:ascii="Times New Roman" w:hAnsi="Times New Roman" w:cs="Times New Roman"/>
          <w:b/>
          <w:bCs/>
          <w:lang w:val="en-US"/>
        </w:rPr>
        <w:t>S</w:t>
      </w:r>
      <w:r w:rsidRPr="004D2A9B">
        <w:rPr>
          <w:rFonts w:ascii="Times New Roman" w:hAnsi="Times New Roman" w:cs="Times New Roman"/>
          <w:b/>
          <w:bCs/>
          <w:lang w:val="en-US"/>
        </w:rPr>
        <w:t xml:space="preserve">tatistical tests (egger’s test and </w:t>
      </w:r>
      <w:proofErr w:type="spellStart"/>
      <w:r w:rsidRPr="004D2A9B">
        <w:rPr>
          <w:rFonts w:ascii="Times New Roman" w:hAnsi="Times New Roman" w:cs="Times New Roman"/>
          <w:b/>
          <w:bCs/>
          <w:lang w:val="en-US"/>
        </w:rPr>
        <w:t>begg’s</w:t>
      </w:r>
      <w:proofErr w:type="spellEnd"/>
      <w:r w:rsidRPr="004D2A9B">
        <w:rPr>
          <w:rFonts w:ascii="Times New Roman" w:hAnsi="Times New Roman" w:cs="Times New Roman"/>
          <w:b/>
          <w:bCs/>
          <w:lang w:val="en-US"/>
        </w:rPr>
        <w:t xml:space="preserve"> test)</w:t>
      </w:r>
    </w:p>
    <w:p w14:paraId="3C50FD9B" w14:textId="5E436D53" w:rsidR="00B30EB8" w:rsidRDefault="00B2771D" w:rsidP="00523601">
      <w:pPr>
        <w:jc w:val="both"/>
        <w:rPr>
          <w:rFonts w:ascii="Times New Roman" w:hAnsi="Times New Roman" w:cs="Times New Roman"/>
          <w:lang w:val="en-US"/>
        </w:rPr>
      </w:pPr>
      <w:r>
        <w:rPr>
          <w:rFonts w:ascii="Times New Roman" w:hAnsi="Times New Roman" w:cs="Times New Roman"/>
          <w:lang w:val="en-US"/>
        </w:rPr>
        <w:lastRenderedPageBreak/>
        <w:t>Statistical</w:t>
      </w:r>
      <w:r w:rsidR="00B30EB8">
        <w:rPr>
          <w:rFonts w:ascii="Times New Roman" w:hAnsi="Times New Roman" w:cs="Times New Roman"/>
          <w:lang w:val="en-US"/>
        </w:rPr>
        <w:t xml:space="preserve"> approaches such as Egger’s regression test and </w:t>
      </w:r>
      <w:proofErr w:type="spellStart"/>
      <w:r w:rsidR="00B30EB8">
        <w:rPr>
          <w:rFonts w:ascii="Times New Roman" w:hAnsi="Times New Roman" w:cs="Times New Roman"/>
          <w:lang w:val="en-US"/>
        </w:rPr>
        <w:t>Begg’s</w:t>
      </w:r>
      <w:proofErr w:type="spellEnd"/>
      <w:r w:rsidR="00B30EB8">
        <w:rPr>
          <w:rFonts w:ascii="Times New Roman" w:hAnsi="Times New Roman" w:cs="Times New Roman"/>
          <w:lang w:val="en-US"/>
        </w:rPr>
        <w:t xml:space="preserve"> rank correlation </w:t>
      </w:r>
      <w:r w:rsidR="00D76534">
        <w:rPr>
          <w:rFonts w:ascii="Times New Roman" w:hAnsi="Times New Roman" w:cs="Times New Roman"/>
          <w:lang w:val="en-US"/>
        </w:rPr>
        <w:t>tests</w:t>
      </w:r>
      <w:r w:rsidR="00B30EB8">
        <w:rPr>
          <w:rFonts w:ascii="Times New Roman" w:hAnsi="Times New Roman" w:cs="Times New Roman"/>
          <w:lang w:val="en-US"/>
        </w:rPr>
        <w:t xml:space="preserve"> provide formal methods to detect asymmetry in funnel plots, which may indicate the presence of publication bias or small-study effects [</w:t>
      </w:r>
      <w:r w:rsidR="00100DE9">
        <w:rPr>
          <w:rFonts w:ascii="Times New Roman" w:hAnsi="Times New Roman" w:cs="Times New Roman"/>
          <w:lang w:val="en-US"/>
        </w:rPr>
        <w:t>34</w:t>
      </w:r>
      <w:r w:rsidR="00D76534">
        <w:rPr>
          <w:rFonts w:ascii="Times New Roman" w:hAnsi="Times New Roman" w:cs="Times New Roman"/>
          <w:lang w:val="en-US"/>
        </w:rPr>
        <w:t>].</w:t>
      </w:r>
      <w:r w:rsidR="00B30EB8">
        <w:rPr>
          <w:rFonts w:ascii="Times New Roman" w:hAnsi="Times New Roman" w:cs="Times New Roman"/>
          <w:lang w:val="en-US"/>
        </w:rPr>
        <w:t xml:space="preserve"> these tests offer a more objective alternative to visual inspection and are particularly useful when assessing the robustness of meta-analytic findings</w:t>
      </w:r>
    </w:p>
    <w:p w14:paraId="0668BE8F" w14:textId="55D7EB72" w:rsidR="008E27F7" w:rsidRDefault="00B30EB8" w:rsidP="00523601">
      <w:pPr>
        <w:jc w:val="both"/>
        <w:rPr>
          <w:rFonts w:ascii="Times New Roman" w:hAnsi="Times New Roman" w:cs="Times New Roman"/>
          <w:lang w:val="en-US"/>
        </w:rPr>
      </w:pPr>
      <w:r>
        <w:rPr>
          <w:rFonts w:ascii="Times New Roman" w:hAnsi="Times New Roman" w:cs="Times New Roman"/>
          <w:lang w:val="en-US"/>
        </w:rPr>
        <w:t>From a clinical standpoint, detection of asymmetry signals potential distortion in effect estimates. For instance, and apparent treatment benefit driven by smaller or selectively reported studies may lead clinicians to favor an intervention that is less effective in reality. How</w:t>
      </w:r>
      <w:r w:rsidR="00B2771D">
        <w:rPr>
          <w:rFonts w:ascii="Times New Roman" w:hAnsi="Times New Roman" w:cs="Times New Roman"/>
          <w:lang w:val="en-US"/>
        </w:rPr>
        <w:t>e</w:t>
      </w:r>
      <w:r>
        <w:rPr>
          <w:rFonts w:ascii="Times New Roman" w:hAnsi="Times New Roman" w:cs="Times New Roman"/>
          <w:lang w:val="en-US"/>
        </w:rPr>
        <w:t>ve</w:t>
      </w:r>
      <w:r w:rsidR="00B2771D">
        <w:rPr>
          <w:rFonts w:ascii="Times New Roman" w:hAnsi="Times New Roman" w:cs="Times New Roman"/>
          <w:lang w:val="en-US"/>
        </w:rPr>
        <w:t>r</w:t>
      </w:r>
      <w:r>
        <w:rPr>
          <w:rFonts w:ascii="Times New Roman" w:hAnsi="Times New Roman" w:cs="Times New Roman"/>
          <w:lang w:val="en-US"/>
        </w:rPr>
        <w:t xml:space="preserve">, these tests are not definitive, </w:t>
      </w:r>
      <w:r w:rsidR="008E27F7">
        <w:rPr>
          <w:rFonts w:ascii="Times New Roman" w:hAnsi="Times New Roman" w:cs="Times New Roman"/>
          <w:lang w:val="en-US"/>
        </w:rPr>
        <w:t xml:space="preserve">asymmetry may also arise from heterogeneity or methodological </w:t>
      </w:r>
      <w:r w:rsidR="00B2771D">
        <w:rPr>
          <w:rFonts w:ascii="Times New Roman" w:hAnsi="Times New Roman" w:cs="Times New Roman"/>
          <w:lang w:val="en-US"/>
        </w:rPr>
        <w:t>differences</w:t>
      </w:r>
      <w:r w:rsidR="008E27F7">
        <w:rPr>
          <w:rFonts w:ascii="Times New Roman" w:hAnsi="Times New Roman" w:cs="Times New Roman"/>
          <w:lang w:val="en-US"/>
        </w:rPr>
        <w:t>, and results must be interpreted within the broader context of the evidence [</w:t>
      </w:r>
      <w:r w:rsidR="0015535A">
        <w:rPr>
          <w:rFonts w:ascii="Times New Roman" w:hAnsi="Times New Roman" w:cs="Times New Roman"/>
          <w:lang w:val="en-US"/>
        </w:rPr>
        <w:t>3</w:t>
      </w:r>
      <w:r w:rsidR="00100DE9">
        <w:rPr>
          <w:rFonts w:ascii="Times New Roman" w:hAnsi="Times New Roman" w:cs="Times New Roman"/>
          <w:lang w:val="en-US"/>
        </w:rPr>
        <w:t>5</w:t>
      </w:r>
      <w:r w:rsidR="008E27F7">
        <w:rPr>
          <w:rFonts w:ascii="Times New Roman" w:hAnsi="Times New Roman" w:cs="Times New Roman"/>
          <w:lang w:val="en-US"/>
        </w:rPr>
        <w:t>]</w:t>
      </w:r>
    </w:p>
    <w:p w14:paraId="2390AD6E" w14:textId="53913AEC" w:rsidR="008E27F7" w:rsidRPr="004D2A9B" w:rsidRDefault="008E27F7" w:rsidP="00523601">
      <w:pPr>
        <w:jc w:val="both"/>
        <w:rPr>
          <w:rFonts w:ascii="Times New Roman" w:hAnsi="Times New Roman" w:cs="Times New Roman"/>
          <w:b/>
          <w:bCs/>
          <w:lang w:val="en-US"/>
        </w:rPr>
      </w:pPr>
      <w:r w:rsidRPr="004D2A9B">
        <w:rPr>
          <w:rFonts w:ascii="Times New Roman" w:hAnsi="Times New Roman" w:cs="Times New Roman"/>
          <w:b/>
          <w:bCs/>
          <w:lang w:val="en-US"/>
        </w:rPr>
        <w:t>6.2 Trim and Fill method</w:t>
      </w:r>
    </w:p>
    <w:p w14:paraId="3ECBDC86" w14:textId="0E84969A" w:rsidR="008E27F7" w:rsidRDefault="008E27F7" w:rsidP="00523601">
      <w:pPr>
        <w:jc w:val="both"/>
        <w:rPr>
          <w:rFonts w:ascii="Times New Roman" w:hAnsi="Times New Roman" w:cs="Times New Roman"/>
          <w:lang w:val="en-US"/>
        </w:rPr>
      </w:pPr>
      <w:r>
        <w:rPr>
          <w:rFonts w:ascii="Times New Roman" w:hAnsi="Times New Roman" w:cs="Times New Roman"/>
          <w:lang w:val="en-US"/>
        </w:rPr>
        <w:t xml:space="preserve">The trim and fill method </w:t>
      </w:r>
      <w:proofErr w:type="gramStart"/>
      <w:r>
        <w:rPr>
          <w:rFonts w:ascii="Times New Roman" w:hAnsi="Times New Roman" w:cs="Times New Roman"/>
          <w:lang w:val="en-US"/>
        </w:rPr>
        <w:t>extends</w:t>
      </w:r>
      <w:proofErr w:type="gramEnd"/>
      <w:r>
        <w:rPr>
          <w:rFonts w:ascii="Times New Roman" w:hAnsi="Times New Roman" w:cs="Times New Roman"/>
          <w:lang w:val="en-US"/>
        </w:rPr>
        <w:t xml:space="preserve"> bias assessment by attempting to both detect and adjust for missing studies. By estimating the number of potentially unpublished or missing studies and imputing their effects, this method recalculates a bias-adjusted pooled estimate [3</w:t>
      </w:r>
      <w:r w:rsidR="00100DE9">
        <w:rPr>
          <w:rFonts w:ascii="Times New Roman" w:hAnsi="Times New Roman" w:cs="Times New Roman"/>
          <w:lang w:val="en-US"/>
        </w:rPr>
        <w:t>6</w:t>
      </w:r>
      <w:r>
        <w:rPr>
          <w:rFonts w:ascii="Times New Roman" w:hAnsi="Times New Roman" w:cs="Times New Roman"/>
          <w:lang w:val="en-US"/>
        </w:rPr>
        <w:t>]</w:t>
      </w:r>
    </w:p>
    <w:p w14:paraId="61A5F87C" w14:textId="6CEF0739" w:rsidR="008E27F7" w:rsidRDefault="008E27F7" w:rsidP="00523601">
      <w:pPr>
        <w:jc w:val="both"/>
        <w:rPr>
          <w:rFonts w:ascii="Times New Roman" w:hAnsi="Times New Roman" w:cs="Times New Roman"/>
          <w:lang w:val="en-US"/>
        </w:rPr>
      </w:pPr>
      <w:r>
        <w:rPr>
          <w:rFonts w:ascii="Times New Roman" w:hAnsi="Times New Roman" w:cs="Times New Roman"/>
          <w:lang w:val="en-US"/>
        </w:rPr>
        <w:t xml:space="preserve">This adjustment has </w:t>
      </w:r>
      <w:r w:rsidR="00B2771D">
        <w:rPr>
          <w:rFonts w:ascii="Times New Roman" w:hAnsi="Times New Roman" w:cs="Times New Roman"/>
          <w:lang w:val="en-US"/>
        </w:rPr>
        <w:t>direct implications</w:t>
      </w:r>
      <w:r>
        <w:rPr>
          <w:rFonts w:ascii="Times New Roman" w:hAnsi="Times New Roman" w:cs="Times New Roman"/>
          <w:lang w:val="en-US"/>
        </w:rPr>
        <w:t xml:space="preserve"> for clinical decision-making. In cases </w:t>
      </w:r>
      <w:r w:rsidR="00B2771D">
        <w:rPr>
          <w:rFonts w:ascii="Times New Roman" w:hAnsi="Times New Roman" w:cs="Times New Roman"/>
          <w:lang w:val="en-US"/>
        </w:rPr>
        <w:t>where</w:t>
      </w:r>
      <w:r>
        <w:rPr>
          <w:rFonts w:ascii="Times New Roman" w:hAnsi="Times New Roman" w:cs="Times New Roman"/>
          <w:lang w:val="en-US"/>
        </w:rPr>
        <w:t xml:space="preserve"> the corrected estimate differs substantially from the original pooled result, clinicians may reconsider the </w:t>
      </w:r>
      <w:r w:rsidR="00B2771D">
        <w:rPr>
          <w:rFonts w:ascii="Times New Roman" w:hAnsi="Times New Roman" w:cs="Times New Roman"/>
          <w:lang w:val="en-US"/>
        </w:rPr>
        <w:t>strength</w:t>
      </w:r>
      <w:r>
        <w:rPr>
          <w:rFonts w:ascii="Times New Roman" w:hAnsi="Times New Roman" w:cs="Times New Roman"/>
          <w:lang w:val="en-US"/>
        </w:rPr>
        <w:t xml:space="preserve"> or direction of treatment </w:t>
      </w:r>
      <w:r w:rsidR="00B2771D">
        <w:rPr>
          <w:rFonts w:ascii="Times New Roman" w:hAnsi="Times New Roman" w:cs="Times New Roman"/>
          <w:lang w:val="en-US"/>
        </w:rPr>
        <w:t>effects.</w:t>
      </w:r>
      <w:r>
        <w:rPr>
          <w:rFonts w:ascii="Times New Roman" w:hAnsi="Times New Roman" w:cs="Times New Roman"/>
          <w:lang w:val="en-US"/>
        </w:rPr>
        <w:t xml:space="preserve"> for example, a therapy initially appearing highly effective may show reduced benefit after adjustment, </w:t>
      </w:r>
      <w:r w:rsidR="00B2771D">
        <w:rPr>
          <w:rFonts w:ascii="Times New Roman" w:hAnsi="Times New Roman" w:cs="Times New Roman"/>
          <w:lang w:val="en-US"/>
        </w:rPr>
        <w:t>highlighting</w:t>
      </w:r>
      <w:r>
        <w:rPr>
          <w:rFonts w:ascii="Times New Roman" w:hAnsi="Times New Roman" w:cs="Times New Roman"/>
          <w:lang w:val="en-US"/>
        </w:rPr>
        <w:t xml:space="preserve"> the importance of cautious interpretation.</w:t>
      </w:r>
    </w:p>
    <w:p w14:paraId="70E6E282" w14:textId="7AB1A411" w:rsidR="008E27F7" w:rsidRDefault="008E27F7" w:rsidP="00523601">
      <w:pPr>
        <w:jc w:val="both"/>
        <w:rPr>
          <w:rFonts w:ascii="Times New Roman" w:hAnsi="Times New Roman" w:cs="Times New Roman"/>
          <w:lang w:val="en-US"/>
        </w:rPr>
      </w:pPr>
      <w:r>
        <w:rPr>
          <w:rFonts w:ascii="Times New Roman" w:hAnsi="Times New Roman" w:cs="Times New Roman"/>
          <w:lang w:val="en-US"/>
        </w:rPr>
        <w:t xml:space="preserve">Nevertheless, the method relies on </w:t>
      </w:r>
      <w:r w:rsidR="00B2771D">
        <w:rPr>
          <w:rFonts w:ascii="Times New Roman" w:hAnsi="Times New Roman" w:cs="Times New Roman"/>
          <w:lang w:val="en-US"/>
        </w:rPr>
        <w:t>assumptions</w:t>
      </w:r>
      <w:r>
        <w:rPr>
          <w:rFonts w:ascii="Times New Roman" w:hAnsi="Times New Roman" w:cs="Times New Roman"/>
          <w:lang w:val="en-US"/>
        </w:rPr>
        <w:t xml:space="preserve"> regarding funnel plot </w:t>
      </w:r>
      <w:r w:rsidR="00062FE7">
        <w:rPr>
          <w:rFonts w:ascii="Times New Roman" w:hAnsi="Times New Roman" w:cs="Times New Roman"/>
          <w:lang w:val="en-US"/>
        </w:rPr>
        <w:t>symmetry and may produce misleading estimates if these assumptions are violated, particularly in the presence of significant heterogeneity [</w:t>
      </w:r>
      <w:r w:rsidR="0015535A">
        <w:rPr>
          <w:rFonts w:ascii="Times New Roman" w:hAnsi="Times New Roman" w:cs="Times New Roman"/>
          <w:lang w:val="en-US"/>
        </w:rPr>
        <w:t>3</w:t>
      </w:r>
      <w:r w:rsidR="00100DE9">
        <w:rPr>
          <w:rFonts w:ascii="Times New Roman" w:hAnsi="Times New Roman" w:cs="Times New Roman"/>
          <w:lang w:val="en-US"/>
        </w:rPr>
        <w:t>7</w:t>
      </w:r>
      <w:r w:rsidR="00062FE7">
        <w:rPr>
          <w:rFonts w:ascii="Times New Roman" w:hAnsi="Times New Roman" w:cs="Times New Roman"/>
          <w:lang w:val="en-US"/>
        </w:rPr>
        <w:t>]</w:t>
      </w:r>
    </w:p>
    <w:p w14:paraId="5B3CDA02" w14:textId="088F0160" w:rsidR="00062FE7" w:rsidRPr="004D2A9B" w:rsidRDefault="00062FE7" w:rsidP="00523601">
      <w:pPr>
        <w:jc w:val="both"/>
        <w:rPr>
          <w:rFonts w:ascii="Times New Roman" w:hAnsi="Times New Roman" w:cs="Times New Roman"/>
          <w:b/>
          <w:bCs/>
          <w:lang w:val="en-US"/>
        </w:rPr>
      </w:pPr>
      <w:r w:rsidRPr="004D2A9B">
        <w:rPr>
          <w:rFonts w:ascii="Times New Roman" w:hAnsi="Times New Roman" w:cs="Times New Roman"/>
          <w:b/>
          <w:bCs/>
          <w:lang w:val="en-US"/>
        </w:rPr>
        <w:t xml:space="preserve">6.3 Selection Models </w:t>
      </w:r>
    </w:p>
    <w:p w14:paraId="06DD96FB" w14:textId="132E7C69" w:rsidR="00062FE7" w:rsidRDefault="00062FE7" w:rsidP="00523601">
      <w:pPr>
        <w:jc w:val="both"/>
        <w:rPr>
          <w:rFonts w:ascii="Times New Roman" w:hAnsi="Times New Roman" w:cs="Times New Roman"/>
          <w:lang w:val="en-US"/>
        </w:rPr>
      </w:pPr>
      <w:r>
        <w:rPr>
          <w:rFonts w:ascii="Times New Roman" w:hAnsi="Times New Roman" w:cs="Times New Roman"/>
          <w:lang w:val="en-US"/>
        </w:rPr>
        <w:t xml:space="preserve">Selection models provide a more sophisticated approach by </w:t>
      </w:r>
      <w:r w:rsidR="00761C99">
        <w:rPr>
          <w:rFonts w:ascii="Times New Roman" w:hAnsi="Times New Roman" w:cs="Times New Roman"/>
          <w:lang w:val="en-US"/>
        </w:rPr>
        <w:t>explicitly</w:t>
      </w:r>
      <w:r>
        <w:rPr>
          <w:rFonts w:ascii="Times New Roman" w:hAnsi="Times New Roman" w:cs="Times New Roman"/>
          <w:lang w:val="en-US"/>
        </w:rPr>
        <w:t xml:space="preserve"> modeling the probability that studies are included in the meta-analysis based on </w:t>
      </w:r>
      <w:r w:rsidR="00761C99">
        <w:rPr>
          <w:rFonts w:ascii="Times New Roman" w:hAnsi="Times New Roman" w:cs="Times New Roman"/>
          <w:lang w:val="en-US"/>
        </w:rPr>
        <w:t>their</w:t>
      </w:r>
      <w:r>
        <w:rPr>
          <w:rFonts w:ascii="Times New Roman" w:hAnsi="Times New Roman" w:cs="Times New Roman"/>
          <w:lang w:val="en-US"/>
        </w:rPr>
        <w:t xml:space="preserve"> results. Unlike simpler methods, these models attempt to account for the underlying publication process, offering a theoretically robust framework for bias adjustment [</w:t>
      </w:r>
      <w:r w:rsidR="0015535A">
        <w:rPr>
          <w:rFonts w:ascii="Times New Roman" w:hAnsi="Times New Roman" w:cs="Times New Roman"/>
          <w:lang w:val="en-US"/>
        </w:rPr>
        <w:t>3</w:t>
      </w:r>
      <w:r w:rsidR="00100DE9">
        <w:rPr>
          <w:rFonts w:ascii="Times New Roman" w:hAnsi="Times New Roman" w:cs="Times New Roman"/>
          <w:lang w:val="en-US"/>
        </w:rPr>
        <w:t>8</w:t>
      </w:r>
      <w:r>
        <w:rPr>
          <w:rFonts w:ascii="Times New Roman" w:hAnsi="Times New Roman" w:cs="Times New Roman"/>
          <w:lang w:val="en-US"/>
        </w:rPr>
        <w:t>]</w:t>
      </w:r>
    </w:p>
    <w:p w14:paraId="5C623884" w14:textId="0141581D" w:rsidR="00062FE7" w:rsidRDefault="00062FE7" w:rsidP="00523601">
      <w:pPr>
        <w:jc w:val="both"/>
        <w:rPr>
          <w:rFonts w:ascii="Times New Roman" w:hAnsi="Times New Roman" w:cs="Times New Roman"/>
          <w:lang w:val="en-US"/>
        </w:rPr>
      </w:pPr>
      <w:r>
        <w:rPr>
          <w:rFonts w:ascii="Times New Roman" w:hAnsi="Times New Roman" w:cs="Times New Roman"/>
          <w:lang w:val="en-US"/>
        </w:rPr>
        <w:t xml:space="preserve">In terms of clinical impact. Selection impact, selection models can substantially alter pooled estimates, especially in areas where publication bias is pronounced. By producing more conservative and potentially more accurate estimates, these models help reduce the risk of </w:t>
      </w:r>
      <w:r w:rsidR="00B2771D">
        <w:rPr>
          <w:rFonts w:ascii="Times New Roman" w:hAnsi="Times New Roman" w:cs="Times New Roman"/>
          <w:lang w:val="en-US"/>
        </w:rPr>
        <w:t>adopting</w:t>
      </w:r>
      <w:r>
        <w:rPr>
          <w:rFonts w:ascii="Times New Roman" w:hAnsi="Times New Roman" w:cs="Times New Roman"/>
          <w:lang w:val="en-US"/>
        </w:rPr>
        <w:t xml:space="preserve"> ineffective or harmful interventions based on </w:t>
      </w:r>
      <w:r w:rsidR="00761C99">
        <w:rPr>
          <w:rFonts w:ascii="Times New Roman" w:hAnsi="Times New Roman" w:cs="Times New Roman"/>
          <w:lang w:val="en-US"/>
        </w:rPr>
        <w:t>biased</w:t>
      </w:r>
      <w:r>
        <w:rPr>
          <w:rFonts w:ascii="Times New Roman" w:hAnsi="Times New Roman" w:cs="Times New Roman"/>
          <w:lang w:val="en-US"/>
        </w:rPr>
        <w:t xml:space="preserve"> evidence</w:t>
      </w:r>
    </w:p>
    <w:p w14:paraId="2D23A386" w14:textId="10E780FB" w:rsidR="00062FE7" w:rsidRDefault="00062FE7" w:rsidP="00523601">
      <w:pPr>
        <w:jc w:val="both"/>
        <w:rPr>
          <w:rFonts w:ascii="Times New Roman" w:hAnsi="Times New Roman" w:cs="Times New Roman"/>
          <w:lang w:val="en-US"/>
        </w:rPr>
      </w:pPr>
      <w:r>
        <w:rPr>
          <w:rFonts w:ascii="Times New Roman" w:hAnsi="Times New Roman" w:cs="Times New Roman"/>
          <w:lang w:val="en-US"/>
        </w:rPr>
        <w:t xml:space="preserve">However, their application requires strong assumptions about the selection mechanisms, which are often </w:t>
      </w:r>
      <w:r w:rsidR="00B2771D">
        <w:rPr>
          <w:rFonts w:ascii="Times New Roman" w:hAnsi="Times New Roman" w:cs="Times New Roman"/>
          <w:lang w:val="en-US"/>
        </w:rPr>
        <w:t>difficult</w:t>
      </w:r>
      <w:r>
        <w:rPr>
          <w:rFonts w:ascii="Times New Roman" w:hAnsi="Times New Roman" w:cs="Times New Roman"/>
          <w:lang w:val="en-US"/>
        </w:rPr>
        <w:t xml:space="preserve"> to verify. Additionally, their complexity and limited accessibility restrict routine use in clinical research settings [</w:t>
      </w:r>
      <w:r w:rsidR="0015535A">
        <w:rPr>
          <w:rFonts w:ascii="Times New Roman" w:hAnsi="Times New Roman" w:cs="Times New Roman"/>
          <w:lang w:val="en-US"/>
        </w:rPr>
        <w:t>3</w:t>
      </w:r>
      <w:r w:rsidR="00100DE9">
        <w:rPr>
          <w:rFonts w:ascii="Times New Roman" w:hAnsi="Times New Roman" w:cs="Times New Roman"/>
          <w:lang w:val="en-US"/>
        </w:rPr>
        <w:t>9</w:t>
      </w:r>
      <w:r>
        <w:rPr>
          <w:rFonts w:ascii="Times New Roman" w:hAnsi="Times New Roman" w:cs="Times New Roman"/>
          <w:lang w:val="en-US"/>
        </w:rPr>
        <w:t>]</w:t>
      </w:r>
    </w:p>
    <w:p w14:paraId="1E72EDB8" w14:textId="72217C84" w:rsidR="00995502" w:rsidRDefault="00062FE7" w:rsidP="00523601">
      <w:pPr>
        <w:jc w:val="both"/>
        <w:rPr>
          <w:rFonts w:ascii="Times New Roman" w:hAnsi="Times New Roman" w:cs="Times New Roman"/>
          <w:lang w:val="en-US"/>
        </w:rPr>
      </w:pPr>
      <w:r>
        <w:rPr>
          <w:rFonts w:ascii="Times New Roman" w:hAnsi="Times New Roman" w:cs="Times New Roman"/>
          <w:lang w:val="en-US"/>
        </w:rPr>
        <w:t xml:space="preserve">Overall advanced bias detection and adjustment methods play a critical role in safeguarding </w:t>
      </w:r>
      <w:r w:rsidR="00761AED">
        <w:rPr>
          <w:rFonts w:ascii="Times New Roman" w:hAnsi="Times New Roman" w:cs="Times New Roman"/>
          <w:lang w:val="en-US"/>
        </w:rPr>
        <w:t xml:space="preserve">the </w:t>
      </w:r>
      <w:r>
        <w:rPr>
          <w:rFonts w:ascii="Times New Roman" w:hAnsi="Times New Roman" w:cs="Times New Roman"/>
          <w:lang w:val="en-US"/>
        </w:rPr>
        <w:t>r</w:t>
      </w:r>
      <w:r w:rsidR="00761AED">
        <w:rPr>
          <w:rFonts w:ascii="Times New Roman" w:hAnsi="Times New Roman" w:cs="Times New Roman"/>
          <w:lang w:val="en-US"/>
        </w:rPr>
        <w:t>e</w:t>
      </w:r>
      <w:r>
        <w:rPr>
          <w:rFonts w:ascii="Times New Roman" w:hAnsi="Times New Roman" w:cs="Times New Roman"/>
          <w:lang w:val="en-US"/>
        </w:rPr>
        <w:t xml:space="preserve">liability of meta-analytic findings. By identifying and correcting </w:t>
      </w:r>
      <w:r w:rsidR="00761C99">
        <w:rPr>
          <w:rFonts w:ascii="Times New Roman" w:hAnsi="Times New Roman" w:cs="Times New Roman"/>
          <w:lang w:val="en-US"/>
        </w:rPr>
        <w:t>distortion</w:t>
      </w:r>
      <w:r w:rsidR="00761AED">
        <w:rPr>
          <w:rFonts w:ascii="Times New Roman" w:hAnsi="Times New Roman" w:cs="Times New Roman"/>
          <w:lang w:val="en-US"/>
        </w:rPr>
        <w:t xml:space="preserve">s in the evidence base, these approaches ensure that clinical decisions are guided by more accurate and </w:t>
      </w:r>
      <w:r w:rsidR="00B2771D">
        <w:rPr>
          <w:rFonts w:ascii="Times New Roman" w:hAnsi="Times New Roman" w:cs="Times New Roman"/>
          <w:lang w:val="en-US"/>
        </w:rPr>
        <w:lastRenderedPageBreak/>
        <w:t>trustworthy</w:t>
      </w:r>
      <w:r w:rsidR="00761AED">
        <w:rPr>
          <w:rFonts w:ascii="Times New Roman" w:hAnsi="Times New Roman" w:cs="Times New Roman"/>
          <w:lang w:val="en-US"/>
        </w:rPr>
        <w:t xml:space="preserve"> estimates, ultimately improving patient outcomes and reducing the risk of inappropriate treatment selection.</w:t>
      </w:r>
    </w:p>
    <w:p w14:paraId="0B1C52E2" w14:textId="0425784C" w:rsidR="00995502" w:rsidRPr="004D2A9B" w:rsidRDefault="004D2A9B" w:rsidP="00523601">
      <w:pPr>
        <w:jc w:val="both"/>
        <w:rPr>
          <w:rFonts w:ascii="Times New Roman" w:hAnsi="Times New Roman" w:cs="Times New Roman"/>
          <w:b/>
          <w:bCs/>
          <w:lang w:val="en-US"/>
        </w:rPr>
      </w:pPr>
      <w:r w:rsidRPr="004D2A9B">
        <w:rPr>
          <w:rFonts w:ascii="Times New Roman" w:hAnsi="Times New Roman" w:cs="Times New Roman"/>
          <w:b/>
          <w:bCs/>
          <w:lang w:val="en-US"/>
        </w:rPr>
        <w:t>7.</w:t>
      </w:r>
      <w:r>
        <w:rPr>
          <w:rFonts w:ascii="Times New Roman" w:hAnsi="Times New Roman" w:cs="Times New Roman"/>
          <w:b/>
          <w:bCs/>
          <w:lang w:val="en-US"/>
        </w:rPr>
        <w:t xml:space="preserve"> </w:t>
      </w:r>
      <w:r w:rsidRPr="004D2A9B">
        <w:rPr>
          <w:rFonts w:ascii="Times New Roman" w:hAnsi="Times New Roman" w:cs="Times New Roman"/>
          <w:b/>
          <w:bCs/>
          <w:lang w:val="en-US"/>
        </w:rPr>
        <w:t>TRANSLATING EVIDENCE INTO CLINICAL GUIDELINES</w:t>
      </w:r>
    </w:p>
    <w:p w14:paraId="2B6797A3" w14:textId="1086AC45" w:rsidR="00DE0640" w:rsidRDefault="00DE0640" w:rsidP="00523601">
      <w:pPr>
        <w:jc w:val="both"/>
        <w:rPr>
          <w:rFonts w:ascii="Times New Roman" w:hAnsi="Times New Roman" w:cs="Times New Roman"/>
          <w:lang w:val="en-US"/>
        </w:rPr>
      </w:pPr>
      <w:r>
        <w:rPr>
          <w:rFonts w:ascii="Times New Roman" w:hAnsi="Times New Roman" w:cs="Times New Roman"/>
          <w:lang w:val="en-US"/>
        </w:rPr>
        <w:t xml:space="preserve">Meta-analysis </w:t>
      </w:r>
      <w:r w:rsidR="00B2771D">
        <w:rPr>
          <w:rFonts w:ascii="Times New Roman" w:hAnsi="Times New Roman" w:cs="Times New Roman"/>
          <w:lang w:val="en-US"/>
        </w:rPr>
        <w:t>serves</w:t>
      </w:r>
      <w:r>
        <w:rPr>
          <w:rFonts w:ascii="Times New Roman" w:hAnsi="Times New Roman" w:cs="Times New Roman"/>
          <w:lang w:val="en-US"/>
        </w:rPr>
        <w:t xml:space="preserve"> as a foundational component in the development of clinical </w:t>
      </w:r>
      <w:r w:rsidR="00B2771D">
        <w:rPr>
          <w:rFonts w:ascii="Times New Roman" w:hAnsi="Times New Roman" w:cs="Times New Roman"/>
          <w:lang w:val="en-US"/>
        </w:rPr>
        <w:t>guidelines</w:t>
      </w:r>
      <w:r>
        <w:rPr>
          <w:rFonts w:ascii="Times New Roman" w:hAnsi="Times New Roman" w:cs="Times New Roman"/>
          <w:lang w:val="en-US"/>
        </w:rPr>
        <w:t xml:space="preserve">, providing a structured and quantitative </w:t>
      </w:r>
      <w:r w:rsidR="00B2771D">
        <w:rPr>
          <w:rFonts w:ascii="Times New Roman" w:hAnsi="Times New Roman" w:cs="Times New Roman"/>
          <w:lang w:val="en-US"/>
        </w:rPr>
        <w:t>synthesis of</w:t>
      </w:r>
      <w:r>
        <w:rPr>
          <w:rFonts w:ascii="Times New Roman" w:hAnsi="Times New Roman" w:cs="Times New Roman"/>
          <w:lang w:val="en-US"/>
        </w:rPr>
        <w:t xml:space="preserve"> available evidence to support healthcare recommendations. Guidelines panels reply heavily on meta-analytic findings to evaluate the balance between benefits and harms of interventions, ensuring that recommendations are grounded in the best available evidence [</w:t>
      </w:r>
      <w:r w:rsidR="00100DE9">
        <w:rPr>
          <w:rFonts w:ascii="Times New Roman" w:hAnsi="Times New Roman" w:cs="Times New Roman"/>
          <w:lang w:val="en-US"/>
        </w:rPr>
        <w:t>40</w:t>
      </w:r>
      <w:r w:rsidR="005B3AA0">
        <w:rPr>
          <w:rFonts w:ascii="Times New Roman" w:hAnsi="Times New Roman" w:cs="Times New Roman"/>
          <w:lang w:val="en-US"/>
        </w:rPr>
        <w:t>,</w:t>
      </w:r>
      <w:r w:rsidR="00100DE9">
        <w:rPr>
          <w:rFonts w:ascii="Times New Roman" w:hAnsi="Times New Roman" w:cs="Times New Roman"/>
          <w:lang w:val="en-US"/>
        </w:rPr>
        <w:t>41</w:t>
      </w:r>
      <w:r w:rsidR="00B2771D">
        <w:rPr>
          <w:rFonts w:ascii="Times New Roman" w:hAnsi="Times New Roman" w:cs="Times New Roman"/>
          <w:lang w:val="en-US"/>
        </w:rPr>
        <w:t>].</w:t>
      </w:r>
      <w:r>
        <w:rPr>
          <w:rFonts w:ascii="Times New Roman" w:hAnsi="Times New Roman" w:cs="Times New Roman"/>
          <w:lang w:val="en-US"/>
        </w:rPr>
        <w:t xml:space="preserve"> However, the quality and reliability of these recommendations are directly dependent on the methodological rigor of the underlying meta-analysis</w:t>
      </w:r>
    </w:p>
    <w:p w14:paraId="5994E814" w14:textId="40A9AB78" w:rsidR="00DE0640" w:rsidRDefault="00DE0640" w:rsidP="00523601">
      <w:pPr>
        <w:jc w:val="both"/>
        <w:rPr>
          <w:rFonts w:ascii="Times New Roman" w:hAnsi="Times New Roman" w:cs="Times New Roman"/>
          <w:lang w:val="en-US"/>
        </w:rPr>
      </w:pPr>
      <w:r>
        <w:rPr>
          <w:rFonts w:ascii="Times New Roman" w:hAnsi="Times New Roman" w:cs="Times New Roman"/>
          <w:lang w:val="en-US"/>
        </w:rPr>
        <w:t>A central framework used in guideline development is the GRADE (Grading of Recommendations Assessment, Development and Evaluation) approach, which systematically assess the certainty of evidence and the strength of recommendations [</w:t>
      </w:r>
      <w:r w:rsidR="00100DE9">
        <w:rPr>
          <w:rFonts w:ascii="Times New Roman" w:hAnsi="Times New Roman" w:cs="Times New Roman"/>
          <w:lang w:val="en-US"/>
        </w:rPr>
        <w:t>42</w:t>
      </w:r>
      <w:r>
        <w:rPr>
          <w:rFonts w:ascii="Times New Roman" w:hAnsi="Times New Roman" w:cs="Times New Roman"/>
          <w:lang w:val="en-US"/>
        </w:rPr>
        <w:t>]. GRADE considers multiple domains, including risk of bias, inconsistency, indirect</w:t>
      </w:r>
      <w:r w:rsidR="00BB4A8D">
        <w:rPr>
          <w:rFonts w:ascii="Times New Roman" w:hAnsi="Times New Roman" w:cs="Times New Roman"/>
          <w:lang w:val="en-US"/>
        </w:rPr>
        <w:t xml:space="preserve">ness, </w:t>
      </w:r>
      <w:r w:rsidR="003D1A1A">
        <w:rPr>
          <w:rFonts w:ascii="Times New Roman" w:hAnsi="Times New Roman" w:cs="Times New Roman"/>
          <w:lang w:val="en-US"/>
        </w:rPr>
        <w:t>imprecision,</w:t>
      </w:r>
      <w:r w:rsidR="00BB4A8D">
        <w:rPr>
          <w:rFonts w:ascii="Times New Roman" w:hAnsi="Times New Roman" w:cs="Times New Roman"/>
          <w:lang w:val="en-US"/>
        </w:rPr>
        <w:t xml:space="preserve"> and publication bias. While traditional </w:t>
      </w:r>
      <w:r w:rsidR="003D1A1A">
        <w:rPr>
          <w:rFonts w:ascii="Times New Roman" w:hAnsi="Times New Roman" w:cs="Times New Roman"/>
          <w:lang w:val="en-US"/>
        </w:rPr>
        <w:t>meta-analytic</w:t>
      </w:r>
      <w:r w:rsidR="00BB4A8D">
        <w:rPr>
          <w:rFonts w:ascii="Times New Roman" w:hAnsi="Times New Roman" w:cs="Times New Roman"/>
          <w:lang w:val="en-US"/>
        </w:rPr>
        <w:t xml:space="preserve"> outputs contribute to </w:t>
      </w:r>
      <w:r w:rsidR="003D1A1A">
        <w:rPr>
          <w:rFonts w:ascii="Times New Roman" w:hAnsi="Times New Roman" w:cs="Times New Roman"/>
          <w:lang w:val="en-US"/>
        </w:rPr>
        <w:t>these</w:t>
      </w:r>
      <w:r w:rsidR="00BB4A8D">
        <w:rPr>
          <w:rFonts w:ascii="Times New Roman" w:hAnsi="Times New Roman" w:cs="Times New Roman"/>
          <w:lang w:val="en-US"/>
        </w:rPr>
        <w:t xml:space="preserve"> </w:t>
      </w:r>
      <w:r w:rsidR="003D1A1A">
        <w:rPr>
          <w:rFonts w:ascii="Times New Roman" w:hAnsi="Times New Roman" w:cs="Times New Roman"/>
          <w:lang w:val="en-US"/>
        </w:rPr>
        <w:t>assessments</w:t>
      </w:r>
      <w:r w:rsidR="00BB4A8D">
        <w:rPr>
          <w:rFonts w:ascii="Times New Roman" w:hAnsi="Times New Roman" w:cs="Times New Roman"/>
          <w:lang w:val="en-US"/>
        </w:rPr>
        <w:t xml:space="preserve">, they may not sufficiently address all domains, particularly when heterogeneity and bias are </w:t>
      </w:r>
      <w:r w:rsidR="003D1A1A">
        <w:rPr>
          <w:rFonts w:ascii="Times New Roman" w:hAnsi="Times New Roman" w:cs="Times New Roman"/>
          <w:lang w:val="en-US"/>
        </w:rPr>
        <w:t>complex</w:t>
      </w:r>
      <w:r w:rsidR="00BB4A8D">
        <w:rPr>
          <w:rFonts w:ascii="Times New Roman" w:hAnsi="Times New Roman" w:cs="Times New Roman"/>
          <w:lang w:val="en-US"/>
        </w:rPr>
        <w:t xml:space="preserve"> or poorly explored</w:t>
      </w:r>
    </w:p>
    <w:p w14:paraId="2E9EF318" w14:textId="4A0ED6E4" w:rsidR="00BB4A8D" w:rsidRDefault="00BB4A8D" w:rsidP="00523601">
      <w:pPr>
        <w:jc w:val="both"/>
        <w:rPr>
          <w:rFonts w:ascii="Times New Roman" w:hAnsi="Times New Roman" w:cs="Times New Roman"/>
          <w:lang w:val="en-US"/>
        </w:rPr>
      </w:pPr>
      <w:r>
        <w:rPr>
          <w:rFonts w:ascii="Times New Roman" w:hAnsi="Times New Roman" w:cs="Times New Roman"/>
          <w:lang w:val="en-US"/>
        </w:rPr>
        <w:t xml:space="preserve">The </w:t>
      </w:r>
      <w:r w:rsidR="003D1A1A">
        <w:rPr>
          <w:rFonts w:ascii="Times New Roman" w:hAnsi="Times New Roman" w:cs="Times New Roman"/>
          <w:lang w:val="en-US"/>
        </w:rPr>
        <w:t>strength</w:t>
      </w:r>
      <w:r>
        <w:rPr>
          <w:rFonts w:ascii="Times New Roman" w:hAnsi="Times New Roman" w:cs="Times New Roman"/>
          <w:lang w:val="en-US"/>
        </w:rPr>
        <w:t xml:space="preserve"> of recommendations in clinical guidelines is influ</w:t>
      </w:r>
      <w:r w:rsidR="003D1A1A">
        <w:rPr>
          <w:rFonts w:ascii="Times New Roman" w:hAnsi="Times New Roman" w:cs="Times New Roman"/>
          <w:lang w:val="en-US"/>
        </w:rPr>
        <w:t>en</w:t>
      </w:r>
      <w:r>
        <w:rPr>
          <w:rFonts w:ascii="Times New Roman" w:hAnsi="Times New Roman" w:cs="Times New Roman"/>
          <w:lang w:val="en-US"/>
        </w:rPr>
        <w:t>ce</w:t>
      </w:r>
      <w:r w:rsidR="003D1A1A">
        <w:rPr>
          <w:rFonts w:ascii="Times New Roman" w:hAnsi="Times New Roman" w:cs="Times New Roman"/>
          <w:lang w:val="en-US"/>
        </w:rPr>
        <w:t>d</w:t>
      </w:r>
      <w:r>
        <w:rPr>
          <w:rFonts w:ascii="Times New Roman" w:hAnsi="Times New Roman" w:cs="Times New Roman"/>
          <w:lang w:val="en-US"/>
        </w:rPr>
        <w:t xml:space="preserve"> not only by the magnitude of effect but also by the confidence in the evidence. Weak or uncertain evidence may lead to conditional </w:t>
      </w:r>
      <w:r w:rsidR="003D1A1A">
        <w:rPr>
          <w:rFonts w:ascii="Times New Roman" w:hAnsi="Times New Roman" w:cs="Times New Roman"/>
          <w:lang w:val="en-US"/>
        </w:rPr>
        <w:t>recommendations</w:t>
      </w:r>
      <w:r>
        <w:rPr>
          <w:rFonts w:ascii="Times New Roman" w:hAnsi="Times New Roman" w:cs="Times New Roman"/>
          <w:lang w:val="en-US"/>
        </w:rPr>
        <w:t xml:space="preserve">, whereas high quality, </w:t>
      </w:r>
      <w:r w:rsidR="003D1A1A">
        <w:rPr>
          <w:rFonts w:ascii="Times New Roman" w:hAnsi="Times New Roman" w:cs="Times New Roman"/>
          <w:lang w:val="en-US"/>
        </w:rPr>
        <w:t>consistent</w:t>
      </w:r>
      <w:r>
        <w:rPr>
          <w:rFonts w:ascii="Times New Roman" w:hAnsi="Times New Roman" w:cs="Times New Roman"/>
          <w:lang w:val="en-US"/>
        </w:rPr>
        <w:t xml:space="preserve"> evidence supports strong </w:t>
      </w:r>
      <w:r w:rsidR="003D1A1A">
        <w:rPr>
          <w:rFonts w:ascii="Times New Roman" w:hAnsi="Times New Roman" w:cs="Times New Roman"/>
          <w:lang w:val="en-US"/>
        </w:rPr>
        <w:t>recommendations, whereas</w:t>
      </w:r>
      <w:r>
        <w:rPr>
          <w:rFonts w:ascii="Times New Roman" w:hAnsi="Times New Roman" w:cs="Times New Roman"/>
          <w:lang w:val="en-US"/>
        </w:rPr>
        <w:t xml:space="preserve"> high quality, consistent evidence supports strong recommendations [</w:t>
      </w:r>
      <w:r w:rsidR="00100DE9">
        <w:rPr>
          <w:rFonts w:ascii="Times New Roman" w:hAnsi="Times New Roman" w:cs="Times New Roman"/>
          <w:lang w:val="en-US"/>
        </w:rPr>
        <w:t>43</w:t>
      </w:r>
      <w:r>
        <w:rPr>
          <w:rFonts w:ascii="Times New Roman" w:hAnsi="Times New Roman" w:cs="Times New Roman"/>
          <w:lang w:val="en-US"/>
        </w:rPr>
        <w:t xml:space="preserve">]. In this context, limitations in conventional </w:t>
      </w:r>
      <w:r w:rsidR="003D1A1A">
        <w:rPr>
          <w:rFonts w:ascii="Times New Roman" w:hAnsi="Times New Roman" w:cs="Times New Roman"/>
          <w:lang w:val="en-US"/>
        </w:rPr>
        <w:t>meta-analysis</w:t>
      </w:r>
      <w:r w:rsidR="00E27B53">
        <w:rPr>
          <w:rFonts w:ascii="Times New Roman" w:hAnsi="Times New Roman" w:cs="Times New Roman"/>
          <w:lang w:val="en-US"/>
        </w:rPr>
        <w:t xml:space="preserve"> such as inadequate bias detection or insufficient exploration of variability can directly impact the credibility and applicability of guideline recommendations</w:t>
      </w:r>
    </w:p>
    <w:p w14:paraId="293D1924" w14:textId="6D494CBC" w:rsidR="00E27B53" w:rsidRDefault="00E27B53" w:rsidP="00523601">
      <w:pPr>
        <w:jc w:val="both"/>
        <w:rPr>
          <w:rFonts w:ascii="Times New Roman" w:hAnsi="Times New Roman" w:cs="Times New Roman"/>
          <w:lang w:val="en-US"/>
        </w:rPr>
      </w:pPr>
      <w:r>
        <w:rPr>
          <w:rFonts w:ascii="Times New Roman" w:hAnsi="Times New Roman" w:cs="Times New Roman"/>
          <w:lang w:val="en-US"/>
        </w:rPr>
        <w:t xml:space="preserve">Advanced </w:t>
      </w:r>
      <w:r w:rsidR="003D1A1A">
        <w:rPr>
          <w:rFonts w:ascii="Times New Roman" w:hAnsi="Times New Roman" w:cs="Times New Roman"/>
          <w:lang w:val="en-US"/>
        </w:rPr>
        <w:t>meta-analytic</w:t>
      </w:r>
      <w:r>
        <w:rPr>
          <w:rFonts w:ascii="Times New Roman" w:hAnsi="Times New Roman" w:cs="Times New Roman"/>
          <w:lang w:val="en-US"/>
        </w:rPr>
        <w:t xml:space="preserve"> methods enhance guideline development by providing more robust and transparent evidence synthesis. Techniques </w:t>
      </w:r>
      <w:r w:rsidR="003D1A1A">
        <w:rPr>
          <w:rFonts w:ascii="Times New Roman" w:hAnsi="Times New Roman" w:cs="Times New Roman"/>
          <w:lang w:val="en-US"/>
        </w:rPr>
        <w:t>such</w:t>
      </w:r>
      <w:r>
        <w:rPr>
          <w:rFonts w:ascii="Times New Roman" w:hAnsi="Times New Roman" w:cs="Times New Roman"/>
          <w:lang w:val="en-US"/>
        </w:rPr>
        <w:t xml:space="preserve"> </w:t>
      </w:r>
      <w:r w:rsidR="003D1A1A">
        <w:rPr>
          <w:rFonts w:ascii="Times New Roman" w:hAnsi="Times New Roman" w:cs="Times New Roman"/>
          <w:lang w:val="en-US"/>
        </w:rPr>
        <w:t>a</w:t>
      </w:r>
      <w:r>
        <w:rPr>
          <w:rFonts w:ascii="Times New Roman" w:hAnsi="Times New Roman" w:cs="Times New Roman"/>
          <w:lang w:val="en-US"/>
        </w:rPr>
        <w:t xml:space="preserve">s meta-regression and subgroup </w:t>
      </w:r>
      <w:r w:rsidR="003D1A1A">
        <w:rPr>
          <w:rFonts w:ascii="Times New Roman" w:hAnsi="Times New Roman" w:cs="Times New Roman"/>
          <w:lang w:val="en-US"/>
        </w:rPr>
        <w:t>analysis</w:t>
      </w:r>
      <w:r>
        <w:rPr>
          <w:rFonts w:ascii="Times New Roman" w:hAnsi="Times New Roman" w:cs="Times New Roman"/>
          <w:lang w:val="en-US"/>
        </w:rPr>
        <w:t xml:space="preserve"> help </w:t>
      </w:r>
      <w:r w:rsidR="003D1A1A">
        <w:rPr>
          <w:rFonts w:ascii="Times New Roman" w:hAnsi="Times New Roman" w:cs="Times New Roman"/>
          <w:lang w:val="en-US"/>
        </w:rPr>
        <w:t>clarify</w:t>
      </w:r>
      <w:r>
        <w:rPr>
          <w:rFonts w:ascii="Times New Roman" w:hAnsi="Times New Roman" w:cs="Times New Roman"/>
          <w:lang w:val="en-US"/>
        </w:rPr>
        <w:t xml:space="preserve"> sources of heterogeneity, allowing guideline panels to be</w:t>
      </w:r>
      <w:r w:rsidR="003D1A1A">
        <w:rPr>
          <w:rFonts w:ascii="Times New Roman" w:hAnsi="Times New Roman" w:cs="Times New Roman"/>
          <w:lang w:val="en-US"/>
        </w:rPr>
        <w:t>t</w:t>
      </w:r>
      <w:r>
        <w:rPr>
          <w:rFonts w:ascii="Times New Roman" w:hAnsi="Times New Roman" w:cs="Times New Roman"/>
          <w:lang w:val="en-US"/>
        </w:rPr>
        <w:t xml:space="preserve">ter understand variability in treatment effects across populations. Bayesian approaches offer probabilistic interpretations that align more closely with clinical </w:t>
      </w:r>
      <w:r w:rsidR="003D1A1A">
        <w:rPr>
          <w:rFonts w:ascii="Times New Roman" w:hAnsi="Times New Roman" w:cs="Times New Roman"/>
          <w:lang w:val="en-US"/>
        </w:rPr>
        <w:t>reason,</w:t>
      </w:r>
      <w:r>
        <w:rPr>
          <w:rFonts w:ascii="Times New Roman" w:hAnsi="Times New Roman" w:cs="Times New Roman"/>
          <w:lang w:val="en-US"/>
        </w:rPr>
        <w:t xml:space="preserve"> while tr</w:t>
      </w:r>
      <w:r w:rsidR="003D1A1A">
        <w:rPr>
          <w:rFonts w:ascii="Times New Roman" w:hAnsi="Times New Roman" w:cs="Times New Roman"/>
          <w:lang w:val="en-US"/>
        </w:rPr>
        <w:t>i</w:t>
      </w:r>
      <w:r>
        <w:rPr>
          <w:rFonts w:ascii="Times New Roman" w:hAnsi="Times New Roman" w:cs="Times New Roman"/>
          <w:lang w:val="en-US"/>
        </w:rPr>
        <w:t xml:space="preserve">al sequential analysis ensures that </w:t>
      </w:r>
      <w:r w:rsidR="003D1A1A">
        <w:rPr>
          <w:rFonts w:ascii="Times New Roman" w:hAnsi="Times New Roman" w:cs="Times New Roman"/>
          <w:lang w:val="en-US"/>
        </w:rPr>
        <w:t>recommendations</w:t>
      </w:r>
      <w:r>
        <w:rPr>
          <w:rFonts w:ascii="Times New Roman" w:hAnsi="Times New Roman" w:cs="Times New Roman"/>
          <w:lang w:val="en-US"/>
        </w:rPr>
        <w:t xml:space="preserve"> are not based on prematurely accumulated </w:t>
      </w:r>
      <w:r w:rsidR="003D1A1A">
        <w:rPr>
          <w:rFonts w:ascii="Times New Roman" w:hAnsi="Times New Roman" w:cs="Times New Roman"/>
          <w:lang w:val="en-US"/>
        </w:rPr>
        <w:t>evidence [</w:t>
      </w:r>
      <w:r w:rsidR="00100DE9">
        <w:rPr>
          <w:rFonts w:ascii="Times New Roman" w:hAnsi="Times New Roman" w:cs="Times New Roman"/>
          <w:lang w:val="en-US"/>
        </w:rPr>
        <w:t>44</w:t>
      </w:r>
      <w:r>
        <w:rPr>
          <w:rFonts w:ascii="Times New Roman" w:hAnsi="Times New Roman" w:cs="Times New Roman"/>
          <w:lang w:val="en-US"/>
        </w:rPr>
        <w:t xml:space="preserve">]. </w:t>
      </w:r>
      <w:r w:rsidR="003D1A1A">
        <w:rPr>
          <w:rFonts w:ascii="Times New Roman" w:hAnsi="Times New Roman" w:cs="Times New Roman"/>
          <w:lang w:val="en-US"/>
        </w:rPr>
        <w:t>Additionally</w:t>
      </w:r>
      <w:r>
        <w:rPr>
          <w:rFonts w:ascii="Times New Roman" w:hAnsi="Times New Roman" w:cs="Times New Roman"/>
          <w:lang w:val="en-US"/>
        </w:rPr>
        <w:t>, network meta-analysis enables comprehensive comparison of multiple interventions, supporting m</w:t>
      </w:r>
      <w:r w:rsidR="003D1A1A">
        <w:rPr>
          <w:rFonts w:ascii="Times New Roman" w:hAnsi="Times New Roman" w:cs="Times New Roman"/>
          <w:lang w:val="en-US"/>
        </w:rPr>
        <w:t>o</w:t>
      </w:r>
      <w:r>
        <w:rPr>
          <w:rFonts w:ascii="Times New Roman" w:hAnsi="Times New Roman" w:cs="Times New Roman"/>
          <w:lang w:val="en-US"/>
        </w:rPr>
        <w:t>re informed and balanced recommendations when several treatment options are available</w:t>
      </w:r>
    </w:p>
    <w:p w14:paraId="7C6C7F63" w14:textId="09B2BF08" w:rsidR="00995502" w:rsidRDefault="00E27B53" w:rsidP="00523601">
      <w:pPr>
        <w:jc w:val="both"/>
        <w:rPr>
          <w:rFonts w:ascii="Times New Roman" w:hAnsi="Times New Roman" w:cs="Times New Roman"/>
          <w:lang w:val="en-US"/>
        </w:rPr>
      </w:pPr>
      <w:r>
        <w:rPr>
          <w:rFonts w:ascii="Times New Roman" w:hAnsi="Times New Roman" w:cs="Times New Roman"/>
          <w:lang w:val="en-US"/>
        </w:rPr>
        <w:t xml:space="preserve">By improving the accuracy, consistency, and interpretability of evidence, these advanced tools strengthen the foundation upon which clinical guidelines are </w:t>
      </w:r>
      <w:r w:rsidR="003D1A1A">
        <w:rPr>
          <w:rFonts w:ascii="Times New Roman" w:hAnsi="Times New Roman" w:cs="Times New Roman"/>
          <w:lang w:val="en-US"/>
        </w:rPr>
        <w:t>built.</w:t>
      </w:r>
      <w:r w:rsidR="00B30EB8">
        <w:rPr>
          <w:rFonts w:ascii="Times New Roman" w:hAnsi="Times New Roman" w:cs="Times New Roman"/>
          <w:lang w:val="en-US"/>
        </w:rPr>
        <w:t xml:space="preserve"> this, in turn, enhances the reliability of recommendations and promotes more confident decision-making in clinical practice</w:t>
      </w:r>
    </w:p>
    <w:p w14:paraId="1FD2F05F" w14:textId="20555187" w:rsidR="00995502" w:rsidRPr="004D2A9B" w:rsidRDefault="004D2A9B" w:rsidP="00523601">
      <w:pPr>
        <w:jc w:val="both"/>
        <w:rPr>
          <w:rFonts w:ascii="Times New Roman" w:hAnsi="Times New Roman" w:cs="Times New Roman"/>
          <w:b/>
          <w:bCs/>
          <w:lang w:val="en-US"/>
        </w:rPr>
      </w:pPr>
      <w:r w:rsidRPr="004D2A9B">
        <w:rPr>
          <w:rFonts w:ascii="Times New Roman" w:hAnsi="Times New Roman" w:cs="Times New Roman"/>
          <w:b/>
          <w:bCs/>
          <w:lang w:val="en-US"/>
        </w:rPr>
        <w:t>8.</w:t>
      </w:r>
      <w:r>
        <w:rPr>
          <w:rFonts w:ascii="Times New Roman" w:hAnsi="Times New Roman" w:cs="Times New Roman"/>
          <w:b/>
          <w:bCs/>
          <w:lang w:val="en-US"/>
        </w:rPr>
        <w:t xml:space="preserve"> </w:t>
      </w:r>
      <w:r w:rsidRPr="004D2A9B">
        <w:rPr>
          <w:rFonts w:ascii="Times New Roman" w:hAnsi="Times New Roman" w:cs="Times New Roman"/>
          <w:b/>
          <w:bCs/>
          <w:lang w:val="en-US"/>
        </w:rPr>
        <w:t>EMERGING INNOVATIONS IN DECISION -ORIENTED META-ANALYSIS</w:t>
      </w:r>
    </w:p>
    <w:p w14:paraId="78DE2CB3" w14:textId="3C85C3AC" w:rsidR="00995502" w:rsidRDefault="00995502" w:rsidP="00523601">
      <w:pPr>
        <w:jc w:val="both"/>
        <w:rPr>
          <w:rFonts w:ascii="Times New Roman" w:hAnsi="Times New Roman" w:cs="Times New Roman"/>
          <w:lang w:val="en-US"/>
        </w:rPr>
      </w:pPr>
      <w:r>
        <w:rPr>
          <w:rFonts w:ascii="Times New Roman" w:hAnsi="Times New Roman" w:cs="Times New Roman"/>
          <w:lang w:val="en-US"/>
        </w:rPr>
        <w:lastRenderedPageBreak/>
        <w:t xml:space="preserve">The evolution of meta-analysis is increasingly shaped by technological and methodological innovations that aim to improve efficiency, accuracy, and clinical relevance. These emerging approaches shift evidence synthesis from a static, retrospective process to a more dynamic and </w:t>
      </w:r>
      <w:r w:rsidR="003D1A1A">
        <w:rPr>
          <w:rFonts w:ascii="Times New Roman" w:hAnsi="Times New Roman" w:cs="Times New Roman"/>
          <w:lang w:val="en-US"/>
        </w:rPr>
        <w:t>decision-oriented</w:t>
      </w:r>
      <w:r>
        <w:rPr>
          <w:rFonts w:ascii="Times New Roman" w:hAnsi="Times New Roman" w:cs="Times New Roman"/>
          <w:lang w:val="en-US"/>
        </w:rPr>
        <w:t xml:space="preserve"> framework</w:t>
      </w:r>
    </w:p>
    <w:p w14:paraId="7511524B" w14:textId="37E40C85" w:rsidR="00995502" w:rsidRPr="004D2A9B" w:rsidRDefault="00A31B51" w:rsidP="00523601">
      <w:pPr>
        <w:jc w:val="both"/>
        <w:rPr>
          <w:rFonts w:ascii="Times New Roman" w:hAnsi="Times New Roman" w:cs="Times New Roman"/>
          <w:b/>
          <w:bCs/>
          <w:lang w:val="en-US"/>
        </w:rPr>
      </w:pPr>
      <w:r w:rsidRPr="004D2A9B">
        <w:rPr>
          <w:rFonts w:ascii="Times New Roman" w:hAnsi="Times New Roman" w:cs="Times New Roman"/>
          <w:b/>
          <w:bCs/>
          <w:lang w:val="en-US"/>
        </w:rPr>
        <w:t>8.1</w:t>
      </w:r>
      <w:r w:rsidR="00892312" w:rsidRPr="004D2A9B">
        <w:rPr>
          <w:rFonts w:ascii="Times New Roman" w:hAnsi="Times New Roman" w:cs="Times New Roman"/>
          <w:b/>
          <w:bCs/>
          <w:lang w:val="en-US"/>
        </w:rPr>
        <w:t xml:space="preserve"> Artificial</w:t>
      </w:r>
      <w:r w:rsidR="00995502" w:rsidRPr="004D2A9B">
        <w:rPr>
          <w:rFonts w:ascii="Times New Roman" w:hAnsi="Times New Roman" w:cs="Times New Roman"/>
          <w:b/>
          <w:bCs/>
          <w:lang w:val="en-US"/>
        </w:rPr>
        <w:t xml:space="preserve"> Intelligence</w:t>
      </w:r>
    </w:p>
    <w:p w14:paraId="4E2A69F6" w14:textId="72BF483A" w:rsidR="00995502" w:rsidRDefault="00995502" w:rsidP="00523601">
      <w:pPr>
        <w:jc w:val="both"/>
        <w:rPr>
          <w:rFonts w:ascii="Times New Roman" w:hAnsi="Times New Roman" w:cs="Times New Roman"/>
          <w:lang w:val="en-US"/>
        </w:rPr>
      </w:pPr>
      <w:r>
        <w:rPr>
          <w:rFonts w:ascii="Times New Roman" w:hAnsi="Times New Roman" w:cs="Times New Roman"/>
          <w:lang w:val="en-US"/>
        </w:rPr>
        <w:t xml:space="preserve">Artificial </w:t>
      </w:r>
      <w:r w:rsidR="00BA7320">
        <w:rPr>
          <w:rFonts w:ascii="Times New Roman" w:hAnsi="Times New Roman" w:cs="Times New Roman"/>
          <w:lang w:val="en-US"/>
        </w:rPr>
        <w:t>Intelligence (</w:t>
      </w:r>
      <w:r>
        <w:rPr>
          <w:rFonts w:ascii="Times New Roman" w:hAnsi="Times New Roman" w:cs="Times New Roman"/>
          <w:lang w:val="en-US"/>
        </w:rPr>
        <w:t>AI) and machine learning are transforming key stages of the meta-analytic work</w:t>
      </w:r>
      <w:r w:rsidR="00DD4A68">
        <w:rPr>
          <w:rFonts w:ascii="Times New Roman" w:hAnsi="Times New Roman" w:cs="Times New Roman"/>
          <w:lang w:val="en-US"/>
        </w:rPr>
        <w:t xml:space="preserve">flow, </w:t>
      </w:r>
      <w:r w:rsidR="00BA7320">
        <w:rPr>
          <w:rFonts w:ascii="Times New Roman" w:hAnsi="Times New Roman" w:cs="Times New Roman"/>
          <w:lang w:val="en-US"/>
        </w:rPr>
        <w:t>particularly</w:t>
      </w:r>
      <w:r w:rsidR="00DD4A68">
        <w:rPr>
          <w:rFonts w:ascii="Times New Roman" w:hAnsi="Times New Roman" w:cs="Times New Roman"/>
          <w:lang w:val="en-US"/>
        </w:rPr>
        <w:t xml:space="preserve"> study </w:t>
      </w:r>
      <w:r w:rsidR="00BA7320">
        <w:rPr>
          <w:rFonts w:ascii="Times New Roman" w:hAnsi="Times New Roman" w:cs="Times New Roman"/>
          <w:lang w:val="en-US"/>
        </w:rPr>
        <w:t>selection</w:t>
      </w:r>
      <w:r w:rsidR="00DD4A68">
        <w:rPr>
          <w:rFonts w:ascii="Times New Roman" w:hAnsi="Times New Roman" w:cs="Times New Roman"/>
          <w:lang w:val="en-US"/>
        </w:rPr>
        <w:t xml:space="preserve"> and data extraction. Automated screening tools can rapidly </w:t>
      </w:r>
      <w:r w:rsidR="00BA7320">
        <w:rPr>
          <w:rFonts w:ascii="Times New Roman" w:hAnsi="Times New Roman" w:cs="Times New Roman"/>
          <w:lang w:val="en-US"/>
        </w:rPr>
        <w:t>identify relevant</w:t>
      </w:r>
      <w:r w:rsidR="00DD4A68">
        <w:rPr>
          <w:rFonts w:ascii="Times New Roman" w:hAnsi="Times New Roman" w:cs="Times New Roman"/>
          <w:lang w:val="en-US"/>
        </w:rPr>
        <w:t xml:space="preserve"> studies from large databases, </w:t>
      </w:r>
      <w:r w:rsidR="00BA7320">
        <w:rPr>
          <w:rFonts w:ascii="Times New Roman" w:hAnsi="Times New Roman" w:cs="Times New Roman"/>
          <w:lang w:val="en-US"/>
        </w:rPr>
        <w:t>significantly</w:t>
      </w:r>
      <w:r w:rsidR="00DD4A68">
        <w:rPr>
          <w:rFonts w:ascii="Times New Roman" w:hAnsi="Times New Roman" w:cs="Times New Roman"/>
          <w:lang w:val="en-US"/>
        </w:rPr>
        <w:t xml:space="preserve"> reducing the time and labor required for systematic </w:t>
      </w:r>
      <w:r w:rsidR="00BA7320">
        <w:rPr>
          <w:rFonts w:ascii="Times New Roman" w:hAnsi="Times New Roman" w:cs="Times New Roman"/>
          <w:lang w:val="en-US"/>
        </w:rPr>
        <w:t>reviews [</w:t>
      </w:r>
      <w:r w:rsidR="0015535A">
        <w:rPr>
          <w:rFonts w:ascii="Times New Roman" w:hAnsi="Times New Roman" w:cs="Times New Roman"/>
          <w:lang w:val="en-US"/>
        </w:rPr>
        <w:t>4</w:t>
      </w:r>
      <w:r w:rsidR="00100DE9">
        <w:rPr>
          <w:rFonts w:ascii="Times New Roman" w:hAnsi="Times New Roman" w:cs="Times New Roman"/>
          <w:lang w:val="en-US"/>
        </w:rPr>
        <w:t>5</w:t>
      </w:r>
      <w:r w:rsidR="000E6940">
        <w:rPr>
          <w:rFonts w:ascii="Times New Roman" w:hAnsi="Times New Roman" w:cs="Times New Roman"/>
          <w:lang w:val="en-US"/>
        </w:rPr>
        <w:t>,</w:t>
      </w:r>
      <w:r w:rsidR="00100DE9">
        <w:rPr>
          <w:rFonts w:ascii="Times New Roman" w:hAnsi="Times New Roman" w:cs="Times New Roman"/>
          <w:lang w:val="en-US"/>
        </w:rPr>
        <w:t>46</w:t>
      </w:r>
      <w:r w:rsidR="00DD4A68">
        <w:rPr>
          <w:rFonts w:ascii="Times New Roman" w:hAnsi="Times New Roman" w:cs="Times New Roman"/>
          <w:lang w:val="en-US"/>
        </w:rPr>
        <w:t xml:space="preserve">]. </w:t>
      </w:r>
      <w:r w:rsidR="00BA7320">
        <w:rPr>
          <w:rFonts w:ascii="Times New Roman" w:hAnsi="Times New Roman" w:cs="Times New Roman"/>
          <w:lang w:val="en-US"/>
        </w:rPr>
        <w:t>Similarly</w:t>
      </w:r>
      <w:r w:rsidR="00DD4A68">
        <w:rPr>
          <w:rFonts w:ascii="Times New Roman" w:hAnsi="Times New Roman" w:cs="Times New Roman"/>
          <w:lang w:val="en-US"/>
        </w:rPr>
        <w:t>, natural language processing techniques enable sei-automated extraction of study characteristics, outcome and risk 0f bias information.</w:t>
      </w:r>
    </w:p>
    <w:p w14:paraId="041733E7" w14:textId="313A53E7" w:rsidR="00DD4A68" w:rsidRDefault="00DD4A68" w:rsidP="00523601">
      <w:pPr>
        <w:jc w:val="both"/>
        <w:rPr>
          <w:rFonts w:ascii="Times New Roman" w:hAnsi="Times New Roman" w:cs="Times New Roman"/>
          <w:lang w:val="en-US"/>
        </w:rPr>
      </w:pPr>
      <w:r>
        <w:rPr>
          <w:rFonts w:ascii="Times New Roman" w:hAnsi="Times New Roman" w:cs="Times New Roman"/>
          <w:lang w:val="en-US"/>
        </w:rPr>
        <w:t xml:space="preserve">From a clinical </w:t>
      </w:r>
      <w:r w:rsidR="00761C99">
        <w:rPr>
          <w:rFonts w:ascii="Times New Roman" w:hAnsi="Times New Roman" w:cs="Times New Roman"/>
          <w:lang w:val="en-US"/>
        </w:rPr>
        <w:t>perspective,</w:t>
      </w:r>
      <w:r>
        <w:rPr>
          <w:rFonts w:ascii="Times New Roman" w:hAnsi="Times New Roman" w:cs="Times New Roman"/>
          <w:lang w:val="en-US"/>
        </w:rPr>
        <w:t xml:space="preserve"> AI enhances the </w:t>
      </w:r>
      <w:r w:rsidR="00BA7320">
        <w:rPr>
          <w:rFonts w:ascii="Times New Roman" w:hAnsi="Times New Roman" w:cs="Times New Roman"/>
          <w:lang w:val="en-US"/>
        </w:rPr>
        <w:t>scalability</w:t>
      </w:r>
      <w:r>
        <w:rPr>
          <w:rFonts w:ascii="Times New Roman" w:hAnsi="Times New Roman" w:cs="Times New Roman"/>
          <w:lang w:val="en-US"/>
        </w:rPr>
        <w:t xml:space="preserve"> and timeliness of evidence synthesis, allowing clinicians and researchers to access updated summaries more efficiently. </w:t>
      </w:r>
      <w:r w:rsidR="00BA7320">
        <w:rPr>
          <w:rFonts w:ascii="Times New Roman" w:hAnsi="Times New Roman" w:cs="Times New Roman"/>
          <w:lang w:val="en-US"/>
        </w:rPr>
        <w:t>However</w:t>
      </w:r>
      <w:r>
        <w:rPr>
          <w:rFonts w:ascii="Times New Roman" w:hAnsi="Times New Roman" w:cs="Times New Roman"/>
          <w:lang w:val="en-US"/>
        </w:rPr>
        <w:t xml:space="preserve">, challenges remain regarding accuracy, transparency, and the </w:t>
      </w:r>
      <w:r w:rsidR="00BA7320">
        <w:rPr>
          <w:rFonts w:ascii="Times New Roman" w:hAnsi="Times New Roman" w:cs="Times New Roman"/>
          <w:lang w:val="en-US"/>
        </w:rPr>
        <w:t>needs</w:t>
      </w:r>
      <w:r>
        <w:rPr>
          <w:rFonts w:ascii="Times New Roman" w:hAnsi="Times New Roman" w:cs="Times New Roman"/>
          <w:lang w:val="en-US"/>
        </w:rPr>
        <w:t xml:space="preserve"> for human validation to ensure </w:t>
      </w:r>
      <w:r w:rsidR="00BA7320">
        <w:rPr>
          <w:rFonts w:ascii="Times New Roman" w:hAnsi="Times New Roman" w:cs="Times New Roman"/>
          <w:lang w:val="en-US"/>
        </w:rPr>
        <w:t>methodological</w:t>
      </w:r>
      <w:r>
        <w:rPr>
          <w:rFonts w:ascii="Times New Roman" w:hAnsi="Times New Roman" w:cs="Times New Roman"/>
          <w:lang w:val="en-US"/>
        </w:rPr>
        <w:t xml:space="preserve"> rigor [</w:t>
      </w:r>
      <w:r w:rsidR="0015535A">
        <w:rPr>
          <w:rFonts w:ascii="Times New Roman" w:hAnsi="Times New Roman" w:cs="Times New Roman"/>
          <w:lang w:val="en-US"/>
        </w:rPr>
        <w:t>4</w:t>
      </w:r>
      <w:r w:rsidR="00100DE9">
        <w:rPr>
          <w:rFonts w:ascii="Times New Roman" w:hAnsi="Times New Roman" w:cs="Times New Roman"/>
          <w:lang w:val="en-US"/>
        </w:rPr>
        <w:t>7</w:t>
      </w:r>
      <w:r>
        <w:rPr>
          <w:rFonts w:ascii="Times New Roman" w:hAnsi="Times New Roman" w:cs="Times New Roman"/>
          <w:lang w:val="en-US"/>
        </w:rPr>
        <w:t>]</w:t>
      </w:r>
    </w:p>
    <w:p w14:paraId="1D938EB5" w14:textId="38AB1006" w:rsidR="00DD4A68" w:rsidRPr="004D2A9B" w:rsidRDefault="00A31B51" w:rsidP="00523601">
      <w:pPr>
        <w:jc w:val="both"/>
        <w:rPr>
          <w:rFonts w:ascii="Times New Roman" w:hAnsi="Times New Roman" w:cs="Times New Roman"/>
          <w:b/>
          <w:bCs/>
          <w:lang w:val="en-US"/>
        </w:rPr>
      </w:pPr>
      <w:r w:rsidRPr="004D2A9B">
        <w:rPr>
          <w:rFonts w:ascii="Times New Roman" w:hAnsi="Times New Roman" w:cs="Times New Roman"/>
          <w:b/>
          <w:bCs/>
          <w:lang w:val="en-US"/>
        </w:rPr>
        <w:t>8.2</w:t>
      </w:r>
      <w:r w:rsidR="004D2A9B" w:rsidRPr="004D2A9B">
        <w:rPr>
          <w:rFonts w:ascii="Times New Roman" w:hAnsi="Times New Roman" w:cs="Times New Roman"/>
          <w:b/>
          <w:bCs/>
          <w:lang w:val="en-US"/>
        </w:rPr>
        <w:t xml:space="preserve"> </w:t>
      </w:r>
      <w:r w:rsidR="00DD4A68" w:rsidRPr="004D2A9B">
        <w:rPr>
          <w:rFonts w:ascii="Times New Roman" w:hAnsi="Times New Roman" w:cs="Times New Roman"/>
          <w:b/>
          <w:bCs/>
          <w:lang w:val="en-US"/>
        </w:rPr>
        <w:t>Living Meta- Analysis</w:t>
      </w:r>
    </w:p>
    <w:p w14:paraId="4B4A80D8" w14:textId="1F9D49B6" w:rsidR="00DD4A68" w:rsidRDefault="00DD4A68" w:rsidP="00523601">
      <w:pPr>
        <w:jc w:val="both"/>
        <w:rPr>
          <w:rFonts w:ascii="Times New Roman" w:hAnsi="Times New Roman" w:cs="Times New Roman"/>
          <w:lang w:val="en-US"/>
        </w:rPr>
      </w:pPr>
      <w:r>
        <w:rPr>
          <w:rFonts w:ascii="Times New Roman" w:hAnsi="Times New Roman" w:cs="Times New Roman"/>
          <w:lang w:val="en-US"/>
        </w:rPr>
        <w:t xml:space="preserve">Living meta-analysis represents a paradigm shift toward continuous evidence updating, where meta-analytic results are regularly </w:t>
      </w:r>
      <w:r w:rsidR="00BA7320">
        <w:rPr>
          <w:rFonts w:ascii="Times New Roman" w:hAnsi="Times New Roman" w:cs="Times New Roman"/>
          <w:lang w:val="en-US"/>
        </w:rPr>
        <w:t>revised</w:t>
      </w:r>
      <w:r>
        <w:rPr>
          <w:rFonts w:ascii="Times New Roman" w:hAnsi="Times New Roman" w:cs="Times New Roman"/>
          <w:lang w:val="en-US"/>
        </w:rPr>
        <w:t xml:space="preserve"> as new studies become available. This approach is particularly valuable in rapidly </w:t>
      </w:r>
      <w:r w:rsidR="00BA7320">
        <w:rPr>
          <w:rFonts w:ascii="Times New Roman" w:hAnsi="Times New Roman" w:cs="Times New Roman"/>
          <w:lang w:val="en-US"/>
        </w:rPr>
        <w:t>evolving</w:t>
      </w:r>
      <w:r>
        <w:rPr>
          <w:rFonts w:ascii="Times New Roman" w:hAnsi="Times New Roman" w:cs="Times New Roman"/>
          <w:lang w:val="en-US"/>
        </w:rPr>
        <w:t xml:space="preserve"> fields such as infectious disease, oncology, and critical care, where timely evidence is essential for informed decision-making [</w:t>
      </w:r>
      <w:r w:rsidR="0015535A">
        <w:rPr>
          <w:rFonts w:ascii="Times New Roman" w:hAnsi="Times New Roman" w:cs="Times New Roman"/>
          <w:lang w:val="en-US"/>
        </w:rPr>
        <w:t>4</w:t>
      </w:r>
      <w:r w:rsidR="00100DE9">
        <w:rPr>
          <w:rFonts w:ascii="Times New Roman" w:hAnsi="Times New Roman" w:cs="Times New Roman"/>
          <w:lang w:val="en-US"/>
        </w:rPr>
        <w:t>8</w:t>
      </w:r>
      <w:r w:rsidR="00521739">
        <w:rPr>
          <w:rFonts w:ascii="Times New Roman" w:hAnsi="Times New Roman" w:cs="Times New Roman"/>
          <w:lang w:val="en-US"/>
        </w:rPr>
        <w:t>,</w:t>
      </w:r>
      <w:r w:rsidR="00100DE9">
        <w:rPr>
          <w:rFonts w:ascii="Times New Roman" w:hAnsi="Times New Roman" w:cs="Times New Roman"/>
          <w:lang w:val="en-US"/>
        </w:rPr>
        <w:t>49</w:t>
      </w:r>
      <w:r>
        <w:rPr>
          <w:rFonts w:ascii="Times New Roman" w:hAnsi="Times New Roman" w:cs="Times New Roman"/>
          <w:lang w:val="en-US"/>
        </w:rPr>
        <w:t>]</w:t>
      </w:r>
    </w:p>
    <w:p w14:paraId="2A797DE1" w14:textId="5197ACA8" w:rsidR="00995502" w:rsidRDefault="00DD4A68" w:rsidP="00523601">
      <w:pPr>
        <w:jc w:val="both"/>
        <w:rPr>
          <w:rFonts w:ascii="Times New Roman" w:hAnsi="Times New Roman" w:cs="Times New Roman"/>
          <w:lang w:val="en-US"/>
        </w:rPr>
      </w:pPr>
      <w:r>
        <w:rPr>
          <w:rFonts w:ascii="Times New Roman" w:hAnsi="Times New Roman" w:cs="Times New Roman"/>
          <w:lang w:val="en-US"/>
        </w:rPr>
        <w:t xml:space="preserve">By maintaining up-to-date </w:t>
      </w:r>
      <w:r w:rsidR="00BA7320">
        <w:rPr>
          <w:rFonts w:ascii="Times New Roman" w:hAnsi="Times New Roman" w:cs="Times New Roman"/>
          <w:lang w:val="en-US"/>
        </w:rPr>
        <w:t>evidence</w:t>
      </w:r>
      <w:r>
        <w:rPr>
          <w:rFonts w:ascii="Times New Roman" w:hAnsi="Times New Roman" w:cs="Times New Roman"/>
          <w:lang w:val="en-US"/>
        </w:rPr>
        <w:t xml:space="preserve"> synthesis, living meta-</w:t>
      </w:r>
      <w:r w:rsidR="00BA7320">
        <w:rPr>
          <w:rFonts w:ascii="Times New Roman" w:hAnsi="Times New Roman" w:cs="Times New Roman"/>
          <w:lang w:val="en-US"/>
        </w:rPr>
        <w:t>analyses</w:t>
      </w:r>
      <w:r>
        <w:rPr>
          <w:rFonts w:ascii="Times New Roman" w:hAnsi="Times New Roman" w:cs="Times New Roman"/>
          <w:lang w:val="en-US"/>
        </w:rPr>
        <w:t xml:space="preserve"> reduce the risk of outdate</w:t>
      </w:r>
      <w:r w:rsidR="00EC2582">
        <w:rPr>
          <w:rFonts w:ascii="Times New Roman" w:hAnsi="Times New Roman" w:cs="Times New Roman"/>
          <w:lang w:val="en-US"/>
        </w:rPr>
        <w:t xml:space="preserve">d </w:t>
      </w:r>
      <w:r w:rsidR="00BA7320">
        <w:rPr>
          <w:rFonts w:ascii="Times New Roman" w:hAnsi="Times New Roman" w:cs="Times New Roman"/>
          <w:lang w:val="en-US"/>
        </w:rPr>
        <w:t>recommendations</w:t>
      </w:r>
      <w:r w:rsidR="00EC2582">
        <w:rPr>
          <w:rFonts w:ascii="Times New Roman" w:hAnsi="Times New Roman" w:cs="Times New Roman"/>
          <w:lang w:val="en-US"/>
        </w:rPr>
        <w:t xml:space="preserve"> and support more responsive clinical guidelines. However, they require sustained infrastructure, automated workflows, and ongoing methodological oversight to ensure consistency and reliability [4</w:t>
      </w:r>
      <w:r w:rsidR="00100DE9">
        <w:rPr>
          <w:rFonts w:ascii="Times New Roman" w:hAnsi="Times New Roman" w:cs="Times New Roman"/>
          <w:lang w:val="en-US"/>
        </w:rPr>
        <w:t>9</w:t>
      </w:r>
      <w:r w:rsidR="00EC2582">
        <w:rPr>
          <w:rFonts w:ascii="Times New Roman" w:hAnsi="Times New Roman" w:cs="Times New Roman"/>
          <w:lang w:val="en-US"/>
        </w:rPr>
        <w:t>]</w:t>
      </w:r>
    </w:p>
    <w:p w14:paraId="31E65807" w14:textId="306CFB5B" w:rsidR="00EF776F" w:rsidRPr="004D2A9B" w:rsidRDefault="00A31B51" w:rsidP="00523601">
      <w:pPr>
        <w:jc w:val="both"/>
        <w:rPr>
          <w:rFonts w:ascii="Times New Roman" w:hAnsi="Times New Roman" w:cs="Times New Roman"/>
          <w:b/>
          <w:bCs/>
          <w:lang w:val="en-US"/>
        </w:rPr>
      </w:pPr>
      <w:r w:rsidRPr="004D2A9B">
        <w:rPr>
          <w:rFonts w:ascii="Times New Roman" w:hAnsi="Times New Roman" w:cs="Times New Roman"/>
          <w:b/>
          <w:bCs/>
          <w:lang w:val="en-US"/>
        </w:rPr>
        <w:t>8.3</w:t>
      </w:r>
      <w:r w:rsidR="004D2A9B">
        <w:rPr>
          <w:rFonts w:ascii="Times New Roman" w:hAnsi="Times New Roman" w:cs="Times New Roman"/>
          <w:b/>
          <w:bCs/>
          <w:lang w:val="en-US"/>
        </w:rPr>
        <w:t xml:space="preserve"> </w:t>
      </w:r>
      <w:r w:rsidR="00E36D60" w:rsidRPr="004D2A9B">
        <w:rPr>
          <w:rFonts w:ascii="Times New Roman" w:hAnsi="Times New Roman" w:cs="Times New Roman"/>
          <w:b/>
          <w:bCs/>
          <w:lang w:val="en-US"/>
        </w:rPr>
        <w:t xml:space="preserve">Individual Participant </w:t>
      </w:r>
      <w:r w:rsidR="00DC2ADD" w:rsidRPr="004D2A9B">
        <w:rPr>
          <w:rFonts w:ascii="Times New Roman" w:hAnsi="Times New Roman" w:cs="Times New Roman"/>
          <w:b/>
          <w:bCs/>
          <w:lang w:val="en-US"/>
        </w:rPr>
        <w:t>Data</w:t>
      </w:r>
      <w:r w:rsidR="00E36D60" w:rsidRPr="004D2A9B">
        <w:rPr>
          <w:rFonts w:ascii="Times New Roman" w:hAnsi="Times New Roman" w:cs="Times New Roman"/>
          <w:b/>
          <w:bCs/>
          <w:lang w:val="en-US"/>
        </w:rPr>
        <w:t xml:space="preserve"> (IPD) Meta-Analysis</w:t>
      </w:r>
    </w:p>
    <w:p w14:paraId="7E0583FF" w14:textId="4C44F1CF" w:rsidR="00E36D60" w:rsidRDefault="00E36D60" w:rsidP="00523601">
      <w:pPr>
        <w:jc w:val="both"/>
        <w:rPr>
          <w:rFonts w:ascii="Times New Roman" w:hAnsi="Times New Roman" w:cs="Times New Roman"/>
          <w:lang w:val="en-US"/>
        </w:rPr>
      </w:pPr>
      <w:r>
        <w:rPr>
          <w:rFonts w:ascii="Times New Roman" w:hAnsi="Times New Roman" w:cs="Times New Roman"/>
          <w:lang w:val="en-US"/>
        </w:rPr>
        <w:t xml:space="preserve">Individual participant </w:t>
      </w:r>
      <w:r w:rsidR="00DC2ADD">
        <w:rPr>
          <w:rFonts w:ascii="Times New Roman" w:hAnsi="Times New Roman" w:cs="Times New Roman"/>
          <w:lang w:val="en-US"/>
        </w:rPr>
        <w:t>Data (</w:t>
      </w:r>
      <w:r>
        <w:rPr>
          <w:rFonts w:ascii="Times New Roman" w:hAnsi="Times New Roman" w:cs="Times New Roman"/>
          <w:lang w:val="en-US"/>
        </w:rPr>
        <w:t xml:space="preserve">IPD) </w:t>
      </w:r>
      <w:r w:rsidR="00DC2ADD">
        <w:rPr>
          <w:rFonts w:ascii="Times New Roman" w:hAnsi="Times New Roman" w:cs="Times New Roman"/>
          <w:lang w:val="en-US"/>
        </w:rPr>
        <w:t>meta-analysis</w:t>
      </w:r>
      <w:r>
        <w:rPr>
          <w:rFonts w:ascii="Times New Roman" w:hAnsi="Times New Roman" w:cs="Times New Roman"/>
          <w:lang w:val="en-US"/>
        </w:rPr>
        <w:t xml:space="preserve"> is considered the gold standard for evidence synthesis, as it involves the collection and reanalysis of raw data from individual patients across studies. Unlike aggregate data meta-</w:t>
      </w:r>
      <w:r w:rsidR="00DC2ADD">
        <w:rPr>
          <w:rFonts w:ascii="Times New Roman" w:hAnsi="Times New Roman" w:cs="Times New Roman"/>
          <w:lang w:val="en-US"/>
        </w:rPr>
        <w:t>analysis,</w:t>
      </w:r>
      <w:r>
        <w:rPr>
          <w:rFonts w:ascii="Times New Roman" w:hAnsi="Times New Roman" w:cs="Times New Roman"/>
          <w:lang w:val="en-US"/>
        </w:rPr>
        <w:t xml:space="preserve"> IPD allows for detailed exploration of patient </w:t>
      </w:r>
      <w:r w:rsidR="00DC2ADD">
        <w:rPr>
          <w:rFonts w:ascii="Times New Roman" w:hAnsi="Times New Roman" w:cs="Times New Roman"/>
          <w:lang w:val="en-US"/>
        </w:rPr>
        <w:t>level</w:t>
      </w:r>
      <w:r>
        <w:rPr>
          <w:rFonts w:ascii="Times New Roman" w:hAnsi="Times New Roman" w:cs="Times New Roman"/>
          <w:lang w:val="en-US"/>
        </w:rPr>
        <w:t xml:space="preserve"> variability, enabling more precise assessment of treatment effects across </w:t>
      </w:r>
      <w:r w:rsidR="00DC2ADD">
        <w:rPr>
          <w:rFonts w:ascii="Times New Roman" w:hAnsi="Times New Roman" w:cs="Times New Roman"/>
          <w:lang w:val="en-US"/>
        </w:rPr>
        <w:t>subgroup [</w:t>
      </w:r>
      <w:r w:rsidR="00100DE9">
        <w:rPr>
          <w:rFonts w:ascii="Times New Roman" w:hAnsi="Times New Roman" w:cs="Times New Roman"/>
          <w:lang w:val="en-US"/>
        </w:rPr>
        <w:t>50</w:t>
      </w:r>
      <w:r>
        <w:rPr>
          <w:rFonts w:ascii="Times New Roman" w:hAnsi="Times New Roman" w:cs="Times New Roman"/>
          <w:lang w:val="en-US"/>
        </w:rPr>
        <w:t>]</w:t>
      </w:r>
    </w:p>
    <w:p w14:paraId="71333B85" w14:textId="1DEB8839" w:rsidR="00E36D60" w:rsidRDefault="00DC2ADD" w:rsidP="00523601">
      <w:pPr>
        <w:jc w:val="both"/>
        <w:rPr>
          <w:rFonts w:ascii="Times New Roman" w:hAnsi="Times New Roman" w:cs="Times New Roman"/>
          <w:lang w:val="en-US"/>
        </w:rPr>
      </w:pPr>
      <w:r>
        <w:rPr>
          <w:rFonts w:ascii="Times New Roman" w:hAnsi="Times New Roman" w:cs="Times New Roman"/>
          <w:lang w:val="en-US"/>
        </w:rPr>
        <w:t>This</w:t>
      </w:r>
      <w:r w:rsidR="00E36D60">
        <w:rPr>
          <w:rFonts w:ascii="Times New Roman" w:hAnsi="Times New Roman" w:cs="Times New Roman"/>
          <w:lang w:val="en-US"/>
        </w:rPr>
        <w:t xml:space="preserve"> approach is particularly powerful in advancing personalized medicine, as it facilitates </w:t>
      </w:r>
      <w:r>
        <w:rPr>
          <w:rFonts w:ascii="Times New Roman" w:hAnsi="Times New Roman" w:cs="Times New Roman"/>
          <w:lang w:val="en-US"/>
        </w:rPr>
        <w:t>identification</w:t>
      </w:r>
      <w:r w:rsidR="00E36D60">
        <w:rPr>
          <w:rFonts w:ascii="Times New Roman" w:hAnsi="Times New Roman" w:cs="Times New Roman"/>
          <w:lang w:val="en-US"/>
        </w:rPr>
        <w:t xml:space="preserve"> of which patients are most likely to benefit from specific</w:t>
      </w:r>
      <w:r w:rsidR="00995502">
        <w:rPr>
          <w:rFonts w:ascii="Times New Roman" w:hAnsi="Times New Roman" w:cs="Times New Roman"/>
          <w:lang w:val="en-US"/>
        </w:rPr>
        <w:t xml:space="preserve"> </w:t>
      </w:r>
      <w:r>
        <w:rPr>
          <w:rFonts w:ascii="Times New Roman" w:hAnsi="Times New Roman" w:cs="Times New Roman"/>
          <w:lang w:val="en-US"/>
        </w:rPr>
        <w:t>interventions</w:t>
      </w:r>
      <w:r w:rsidR="00995502">
        <w:rPr>
          <w:rFonts w:ascii="Times New Roman" w:hAnsi="Times New Roman" w:cs="Times New Roman"/>
          <w:lang w:val="en-US"/>
        </w:rPr>
        <w:t xml:space="preserve">. IPD meta-analysis also improves data quality, consistency, and the ability to perform standardized analyses, across studies. However, it is resource-intensive, requiring extensive collaboration, data </w:t>
      </w:r>
      <w:r>
        <w:rPr>
          <w:rFonts w:ascii="Times New Roman" w:hAnsi="Times New Roman" w:cs="Times New Roman"/>
          <w:lang w:val="en-US"/>
        </w:rPr>
        <w:t>sharing</w:t>
      </w:r>
      <w:r w:rsidR="00995502">
        <w:rPr>
          <w:rFonts w:ascii="Times New Roman" w:hAnsi="Times New Roman" w:cs="Times New Roman"/>
          <w:lang w:val="en-US"/>
        </w:rPr>
        <w:t xml:space="preserve"> agreements, and robust data management systems [</w:t>
      </w:r>
      <w:r w:rsidR="00100DE9">
        <w:rPr>
          <w:rFonts w:ascii="Times New Roman" w:hAnsi="Times New Roman" w:cs="Times New Roman"/>
          <w:lang w:val="en-US"/>
        </w:rPr>
        <w:t>51</w:t>
      </w:r>
      <w:r w:rsidR="00995502">
        <w:rPr>
          <w:rFonts w:ascii="Times New Roman" w:hAnsi="Times New Roman" w:cs="Times New Roman"/>
          <w:lang w:val="en-US"/>
        </w:rPr>
        <w:t>]</w:t>
      </w:r>
    </w:p>
    <w:p w14:paraId="0B6E8334" w14:textId="295738C0" w:rsidR="00E36D60" w:rsidRDefault="00995502" w:rsidP="00523601">
      <w:pPr>
        <w:jc w:val="both"/>
        <w:rPr>
          <w:rFonts w:ascii="Times New Roman" w:hAnsi="Times New Roman" w:cs="Times New Roman"/>
          <w:lang w:val="en-US"/>
        </w:rPr>
      </w:pPr>
      <w:r>
        <w:rPr>
          <w:rFonts w:ascii="Times New Roman" w:hAnsi="Times New Roman" w:cs="Times New Roman"/>
          <w:lang w:val="en-US"/>
        </w:rPr>
        <w:t xml:space="preserve">Together, these innovations are reshaping meta-analysis into more dynamic, </w:t>
      </w:r>
      <w:r w:rsidR="00DC2ADD">
        <w:rPr>
          <w:rFonts w:ascii="Times New Roman" w:hAnsi="Times New Roman" w:cs="Times New Roman"/>
          <w:lang w:val="en-US"/>
        </w:rPr>
        <w:t>precise</w:t>
      </w:r>
      <w:r>
        <w:rPr>
          <w:rFonts w:ascii="Times New Roman" w:hAnsi="Times New Roman" w:cs="Times New Roman"/>
          <w:lang w:val="en-US"/>
        </w:rPr>
        <w:t>, and clinically actionable tool. By enhancing efficiency, enabling real-time updates, and supporting patient level insights, they represent critical steps toward bridging the gap between evidence synthesis and individualized clinical decision-making</w:t>
      </w:r>
    </w:p>
    <w:p w14:paraId="621F7E4B" w14:textId="47E1F376" w:rsidR="00EF776F" w:rsidRPr="004D2A9B" w:rsidRDefault="004D2A9B" w:rsidP="00523601">
      <w:pPr>
        <w:jc w:val="both"/>
        <w:rPr>
          <w:rFonts w:ascii="Times New Roman" w:hAnsi="Times New Roman" w:cs="Times New Roman"/>
          <w:b/>
          <w:bCs/>
          <w:lang w:val="en-US"/>
        </w:rPr>
      </w:pPr>
      <w:r w:rsidRPr="004D2A9B">
        <w:rPr>
          <w:rFonts w:ascii="Times New Roman" w:hAnsi="Times New Roman" w:cs="Times New Roman"/>
          <w:b/>
          <w:bCs/>
          <w:lang w:val="en-US"/>
        </w:rPr>
        <w:lastRenderedPageBreak/>
        <w:t xml:space="preserve">9. CHALLENGES AND PRACTICAL BARRIERS </w:t>
      </w:r>
    </w:p>
    <w:p w14:paraId="07D65803" w14:textId="579AE3F9" w:rsidR="00EF776F" w:rsidRDefault="00EF776F" w:rsidP="00523601">
      <w:pPr>
        <w:jc w:val="both"/>
        <w:rPr>
          <w:rFonts w:ascii="Times New Roman" w:hAnsi="Times New Roman" w:cs="Times New Roman"/>
          <w:lang w:val="en-US"/>
        </w:rPr>
      </w:pPr>
      <w:r>
        <w:rPr>
          <w:rFonts w:ascii="Times New Roman" w:hAnsi="Times New Roman" w:cs="Times New Roman"/>
          <w:lang w:val="en-US"/>
        </w:rPr>
        <w:t xml:space="preserve">Despite the clear advantages of advanced meta-analytic methods, their integration into routine clinical research and guideline development remains limited. Several practical and methodological barriers continue to hinder their widespread adoption, creating a gap between methodological innovation and </w:t>
      </w:r>
      <w:r w:rsidR="00F24251">
        <w:rPr>
          <w:rFonts w:ascii="Times New Roman" w:hAnsi="Times New Roman" w:cs="Times New Roman"/>
          <w:lang w:val="en-US"/>
        </w:rPr>
        <w:t>real-world</w:t>
      </w:r>
      <w:r>
        <w:rPr>
          <w:rFonts w:ascii="Times New Roman" w:hAnsi="Times New Roman" w:cs="Times New Roman"/>
          <w:lang w:val="en-US"/>
        </w:rPr>
        <w:t xml:space="preserve"> application</w:t>
      </w:r>
    </w:p>
    <w:p w14:paraId="51A099FF" w14:textId="79755141" w:rsidR="00EF776F" w:rsidRDefault="00EF776F" w:rsidP="00523601">
      <w:pPr>
        <w:jc w:val="both"/>
        <w:rPr>
          <w:rFonts w:ascii="Times New Roman" w:hAnsi="Times New Roman" w:cs="Times New Roman"/>
          <w:lang w:val="en-US"/>
        </w:rPr>
      </w:pPr>
      <w:r>
        <w:rPr>
          <w:rFonts w:ascii="Times New Roman" w:hAnsi="Times New Roman" w:cs="Times New Roman"/>
          <w:lang w:val="en-US"/>
        </w:rPr>
        <w:t xml:space="preserve">One pf the most significant challenges is the complexity of advanced methods. Approaches such a s Bayesian </w:t>
      </w:r>
      <w:r w:rsidR="00F24251">
        <w:rPr>
          <w:rFonts w:ascii="Times New Roman" w:hAnsi="Times New Roman" w:cs="Times New Roman"/>
          <w:lang w:val="en-US"/>
        </w:rPr>
        <w:t>meta-analysis</w:t>
      </w:r>
      <w:r>
        <w:rPr>
          <w:rFonts w:ascii="Times New Roman" w:hAnsi="Times New Roman" w:cs="Times New Roman"/>
          <w:lang w:val="en-US"/>
        </w:rPr>
        <w:t>, network meta-</w:t>
      </w:r>
      <w:r w:rsidR="00F24251">
        <w:rPr>
          <w:rFonts w:ascii="Times New Roman" w:hAnsi="Times New Roman" w:cs="Times New Roman"/>
          <w:lang w:val="en-US"/>
        </w:rPr>
        <w:t>analysis</w:t>
      </w:r>
      <w:r>
        <w:rPr>
          <w:rFonts w:ascii="Times New Roman" w:hAnsi="Times New Roman" w:cs="Times New Roman"/>
          <w:lang w:val="en-US"/>
        </w:rPr>
        <w:t xml:space="preserve">, and trial sequential analysis involve sophisticated </w:t>
      </w:r>
      <w:r w:rsidR="00F24251">
        <w:rPr>
          <w:rFonts w:ascii="Times New Roman" w:hAnsi="Times New Roman" w:cs="Times New Roman"/>
          <w:lang w:val="en-US"/>
        </w:rPr>
        <w:t>statistical</w:t>
      </w:r>
      <w:r>
        <w:rPr>
          <w:rFonts w:ascii="Times New Roman" w:hAnsi="Times New Roman" w:cs="Times New Roman"/>
          <w:lang w:val="en-US"/>
        </w:rPr>
        <w:t xml:space="preserve"> frameworks and assumptions that may not be easily understood by clinicians or </w:t>
      </w:r>
      <w:r w:rsidR="00F24251">
        <w:rPr>
          <w:rFonts w:ascii="Times New Roman" w:hAnsi="Times New Roman" w:cs="Times New Roman"/>
          <w:lang w:val="en-US"/>
        </w:rPr>
        <w:t>non-specialist’s</w:t>
      </w:r>
      <w:r>
        <w:rPr>
          <w:rFonts w:ascii="Times New Roman" w:hAnsi="Times New Roman" w:cs="Times New Roman"/>
          <w:lang w:val="en-US"/>
        </w:rPr>
        <w:t xml:space="preserve"> researchers [</w:t>
      </w:r>
      <w:r w:rsidR="00100DE9">
        <w:rPr>
          <w:rFonts w:ascii="Times New Roman" w:hAnsi="Times New Roman" w:cs="Times New Roman"/>
          <w:lang w:val="en-US"/>
        </w:rPr>
        <w:t>52</w:t>
      </w:r>
      <w:r>
        <w:rPr>
          <w:rFonts w:ascii="Times New Roman" w:hAnsi="Times New Roman" w:cs="Times New Roman"/>
          <w:lang w:val="en-US"/>
        </w:rPr>
        <w:t xml:space="preserve">]. </w:t>
      </w:r>
      <w:r w:rsidR="00F24251">
        <w:rPr>
          <w:rFonts w:ascii="Times New Roman" w:hAnsi="Times New Roman" w:cs="Times New Roman"/>
          <w:lang w:val="en-US"/>
        </w:rPr>
        <w:t>Misinterpretation</w:t>
      </w:r>
      <w:r>
        <w:rPr>
          <w:rFonts w:ascii="Times New Roman" w:hAnsi="Times New Roman" w:cs="Times New Roman"/>
          <w:lang w:val="en-US"/>
        </w:rPr>
        <w:t xml:space="preserve"> or incorrect application of these methods can lead to misleading conclusions, potentially undermining confidence in evidence </w:t>
      </w:r>
      <w:r w:rsidR="005032B3">
        <w:rPr>
          <w:rFonts w:ascii="Times New Roman" w:hAnsi="Times New Roman" w:cs="Times New Roman"/>
          <w:lang w:val="en-US"/>
        </w:rPr>
        <w:t>synthesis</w:t>
      </w:r>
    </w:p>
    <w:p w14:paraId="50FD05BB" w14:textId="3CEA744A" w:rsidR="005032B3" w:rsidRDefault="005032B3" w:rsidP="00523601">
      <w:pPr>
        <w:jc w:val="both"/>
        <w:rPr>
          <w:rFonts w:ascii="Times New Roman" w:hAnsi="Times New Roman" w:cs="Times New Roman"/>
          <w:lang w:val="en-US"/>
        </w:rPr>
      </w:pPr>
      <w:r>
        <w:rPr>
          <w:rFonts w:ascii="Times New Roman" w:hAnsi="Times New Roman" w:cs="Times New Roman"/>
          <w:lang w:val="en-US"/>
        </w:rPr>
        <w:t xml:space="preserve">Closely related to this is the issue of limited </w:t>
      </w:r>
      <w:r w:rsidR="00F24251">
        <w:rPr>
          <w:rFonts w:ascii="Times New Roman" w:hAnsi="Times New Roman" w:cs="Times New Roman"/>
          <w:lang w:val="en-US"/>
        </w:rPr>
        <w:t>software</w:t>
      </w:r>
      <w:r>
        <w:rPr>
          <w:rFonts w:ascii="Times New Roman" w:hAnsi="Times New Roman" w:cs="Times New Roman"/>
          <w:lang w:val="en-US"/>
        </w:rPr>
        <w:t xml:space="preserve"> </w:t>
      </w:r>
      <w:r w:rsidR="00F24251">
        <w:rPr>
          <w:rFonts w:ascii="Times New Roman" w:hAnsi="Times New Roman" w:cs="Times New Roman"/>
          <w:lang w:val="en-US"/>
        </w:rPr>
        <w:t>accessibility.</w:t>
      </w:r>
      <w:r>
        <w:rPr>
          <w:rFonts w:ascii="Times New Roman" w:hAnsi="Times New Roman" w:cs="Times New Roman"/>
          <w:lang w:val="en-US"/>
        </w:rPr>
        <w:t xml:space="preserve"> </w:t>
      </w:r>
      <w:r w:rsidR="00F24251">
        <w:rPr>
          <w:rFonts w:ascii="Times New Roman" w:hAnsi="Times New Roman" w:cs="Times New Roman"/>
          <w:lang w:val="en-US"/>
        </w:rPr>
        <w:t>while</w:t>
      </w:r>
      <w:r>
        <w:rPr>
          <w:rFonts w:ascii="Times New Roman" w:hAnsi="Times New Roman" w:cs="Times New Roman"/>
          <w:lang w:val="en-US"/>
        </w:rPr>
        <w:t xml:space="preserve"> advanced </w:t>
      </w:r>
      <w:r w:rsidR="00F24251">
        <w:rPr>
          <w:rFonts w:ascii="Times New Roman" w:hAnsi="Times New Roman" w:cs="Times New Roman"/>
          <w:lang w:val="en-US"/>
        </w:rPr>
        <w:t>analysis</w:t>
      </w:r>
      <w:r>
        <w:rPr>
          <w:rFonts w:ascii="Times New Roman" w:hAnsi="Times New Roman" w:cs="Times New Roman"/>
          <w:lang w:val="en-US"/>
        </w:rPr>
        <w:t xml:space="preserve"> can be conducted using statistical platforms such as R or specialized tools, these often require programming skills and familiarity with complex packages. In </w:t>
      </w:r>
      <w:r w:rsidR="00F24251">
        <w:rPr>
          <w:rFonts w:ascii="Times New Roman" w:hAnsi="Times New Roman" w:cs="Times New Roman"/>
          <w:lang w:val="en-US"/>
        </w:rPr>
        <w:t>contrast</w:t>
      </w:r>
      <w:r>
        <w:rPr>
          <w:rFonts w:ascii="Times New Roman" w:hAnsi="Times New Roman" w:cs="Times New Roman"/>
          <w:lang w:val="en-US"/>
        </w:rPr>
        <w:t xml:space="preserve">, widely used software in clinical research offers limited support for advanced methodologies, which may </w:t>
      </w:r>
      <w:r w:rsidR="00F24251">
        <w:rPr>
          <w:rFonts w:ascii="Times New Roman" w:hAnsi="Times New Roman" w:cs="Times New Roman"/>
          <w:lang w:val="en-US"/>
        </w:rPr>
        <w:t>discourage</w:t>
      </w:r>
      <w:r>
        <w:rPr>
          <w:rFonts w:ascii="Times New Roman" w:hAnsi="Times New Roman" w:cs="Times New Roman"/>
          <w:lang w:val="en-US"/>
        </w:rPr>
        <w:t xml:space="preserve"> researches from adopting more rigorous approaches [</w:t>
      </w:r>
      <w:r w:rsidR="00100DE9">
        <w:rPr>
          <w:rFonts w:ascii="Times New Roman" w:hAnsi="Times New Roman" w:cs="Times New Roman"/>
          <w:lang w:val="en-US"/>
        </w:rPr>
        <w:t>53</w:t>
      </w:r>
      <w:r>
        <w:rPr>
          <w:rFonts w:ascii="Times New Roman" w:hAnsi="Times New Roman" w:cs="Times New Roman"/>
          <w:lang w:val="en-US"/>
        </w:rPr>
        <w:t>]</w:t>
      </w:r>
    </w:p>
    <w:p w14:paraId="5D48728A" w14:textId="775678D5" w:rsidR="005032B3" w:rsidRDefault="005032B3" w:rsidP="00523601">
      <w:pPr>
        <w:jc w:val="both"/>
        <w:rPr>
          <w:rFonts w:ascii="Times New Roman" w:hAnsi="Times New Roman" w:cs="Times New Roman"/>
          <w:lang w:val="en-US"/>
        </w:rPr>
      </w:pPr>
      <w:r>
        <w:rPr>
          <w:rFonts w:ascii="Times New Roman" w:hAnsi="Times New Roman" w:cs="Times New Roman"/>
          <w:lang w:val="en-US"/>
        </w:rPr>
        <w:t xml:space="preserve">The need for </w:t>
      </w:r>
      <w:r w:rsidR="00F24251">
        <w:rPr>
          <w:rFonts w:ascii="Times New Roman" w:hAnsi="Times New Roman" w:cs="Times New Roman"/>
          <w:lang w:val="en-US"/>
        </w:rPr>
        <w:t>statistical</w:t>
      </w:r>
      <w:r>
        <w:rPr>
          <w:rFonts w:ascii="Times New Roman" w:hAnsi="Times New Roman" w:cs="Times New Roman"/>
          <w:lang w:val="en-US"/>
        </w:rPr>
        <w:t xml:space="preserve"> expertise represents another critical barrier. Advanced meta-analysis is inherently interdisciplinary, requiring collaboration between clinicians, epidemiologists, and </w:t>
      </w:r>
      <w:r w:rsidR="00F24251">
        <w:rPr>
          <w:rFonts w:ascii="Times New Roman" w:hAnsi="Times New Roman" w:cs="Times New Roman"/>
          <w:lang w:val="en-US"/>
        </w:rPr>
        <w:t>statisticians</w:t>
      </w:r>
      <w:r>
        <w:rPr>
          <w:rFonts w:ascii="Times New Roman" w:hAnsi="Times New Roman" w:cs="Times New Roman"/>
          <w:lang w:val="en-US"/>
        </w:rPr>
        <w:t xml:space="preserve">. However, access to trained biostatisticians is not always available, </w:t>
      </w:r>
      <w:r w:rsidR="00F24251">
        <w:rPr>
          <w:rFonts w:ascii="Times New Roman" w:hAnsi="Times New Roman" w:cs="Times New Roman"/>
          <w:lang w:val="en-US"/>
        </w:rPr>
        <w:t>particularly</w:t>
      </w:r>
      <w:r>
        <w:rPr>
          <w:rFonts w:ascii="Times New Roman" w:hAnsi="Times New Roman" w:cs="Times New Roman"/>
          <w:lang w:val="en-US"/>
        </w:rPr>
        <w:t xml:space="preserve"> in </w:t>
      </w:r>
      <w:r w:rsidR="00F24251">
        <w:rPr>
          <w:rFonts w:ascii="Times New Roman" w:hAnsi="Times New Roman" w:cs="Times New Roman"/>
          <w:lang w:val="en-US"/>
        </w:rPr>
        <w:t>resource</w:t>
      </w:r>
      <w:r>
        <w:rPr>
          <w:rFonts w:ascii="Times New Roman" w:hAnsi="Times New Roman" w:cs="Times New Roman"/>
          <w:lang w:val="en-US"/>
        </w:rPr>
        <w:t xml:space="preserve">- limited </w:t>
      </w:r>
      <w:r w:rsidR="00F24251">
        <w:rPr>
          <w:rFonts w:ascii="Times New Roman" w:hAnsi="Times New Roman" w:cs="Times New Roman"/>
          <w:lang w:val="en-US"/>
        </w:rPr>
        <w:t>settings</w:t>
      </w:r>
      <w:r>
        <w:rPr>
          <w:rFonts w:ascii="Times New Roman" w:hAnsi="Times New Roman" w:cs="Times New Roman"/>
          <w:lang w:val="en-US"/>
        </w:rPr>
        <w:t xml:space="preserve">. This can </w:t>
      </w:r>
      <w:r w:rsidR="00F24251">
        <w:rPr>
          <w:rFonts w:ascii="Times New Roman" w:hAnsi="Times New Roman" w:cs="Times New Roman"/>
          <w:lang w:val="en-US"/>
        </w:rPr>
        <w:t>result</w:t>
      </w:r>
      <w:r>
        <w:rPr>
          <w:rFonts w:ascii="Times New Roman" w:hAnsi="Times New Roman" w:cs="Times New Roman"/>
          <w:lang w:val="en-US"/>
        </w:rPr>
        <w:t xml:space="preserve"> in either underutilization of </w:t>
      </w:r>
      <w:r w:rsidR="00F24251">
        <w:rPr>
          <w:rFonts w:ascii="Times New Roman" w:hAnsi="Times New Roman" w:cs="Times New Roman"/>
          <w:lang w:val="en-US"/>
        </w:rPr>
        <w:t>advanced</w:t>
      </w:r>
      <w:r>
        <w:rPr>
          <w:rFonts w:ascii="Times New Roman" w:hAnsi="Times New Roman" w:cs="Times New Roman"/>
          <w:lang w:val="en-US"/>
        </w:rPr>
        <w:t xml:space="preserve"> methods or inappropriate application without sufficient methodological rigor [</w:t>
      </w:r>
      <w:r w:rsidR="00100DE9">
        <w:rPr>
          <w:rFonts w:ascii="Times New Roman" w:hAnsi="Times New Roman" w:cs="Times New Roman"/>
          <w:lang w:val="en-US"/>
        </w:rPr>
        <w:t>54</w:t>
      </w:r>
      <w:r>
        <w:rPr>
          <w:rFonts w:ascii="Times New Roman" w:hAnsi="Times New Roman" w:cs="Times New Roman"/>
          <w:lang w:val="en-US"/>
        </w:rPr>
        <w:t>]</w:t>
      </w:r>
    </w:p>
    <w:p w14:paraId="1E7A2351" w14:textId="38510B9A" w:rsidR="005032B3" w:rsidRDefault="005032B3" w:rsidP="00523601">
      <w:pPr>
        <w:jc w:val="both"/>
        <w:rPr>
          <w:rFonts w:ascii="Times New Roman" w:hAnsi="Times New Roman" w:cs="Times New Roman"/>
          <w:lang w:val="en-US"/>
        </w:rPr>
      </w:pPr>
      <w:r>
        <w:rPr>
          <w:rFonts w:ascii="Times New Roman" w:hAnsi="Times New Roman" w:cs="Times New Roman"/>
          <w:lang w:val="en-US"/>
        </w:rPr>
        <w:t xml:space="preserve">In addition, data availability and accessibility pose substantial challenges. Many advanced techniques, </w:t>
      </w:r>
      <w:r w:rsidR="00243945">
        <w:rPr>
          <w:rFonts w:ascii="Times New Roman" w:hAnsi="Times New Roman" w:cs="Times New Roman"/>
          <w:lang w:val="en-US"/>
        </w:rPr>
        <w:t>particularly</w:t>
      </w:r>
      <w:r>
        <w:rPr>
          <w:rFonts w:ascii="Times New Roman" w:hAnsi="Times New Roman" w:cs="Times New Roman"/>
          <w:lang w:val="en-US"/>
        </w:rPr>
        <w:t xml:space="preserve"> those aimed at personalized decision – making such </w:t>
      </w:r>
      <w:r w:rsidR="00243945">
        <w:rPr>
          <w:rFonts w:ascii="Times New Roman" w:hAnsi="Times New Roman" w:cs="Times New Roman"/>
          <w:lang w:val="en-US"/>
        </w:rPr>
        <w:t>as individual</w:t>
      </w:r>
      <w:r>
        <w:rPr>
          <w:rFonts w:ascii="Times New Roman" w:hAnsi="Times New Roman" w:cs="Times New Roman"/>
          <w:lang w:val="en-US"/>
        </w:rPr>
        <w:t xml:space="preserve"> participant </w:t>
      </w:r>
      <w:r w:rsidR="00243945">
        <w:rPr>
          <w:rFonts w:ascii="Times New Roman" w:hAnsi="Times New Roman" w:cs="Times New Roman"/>
          <w:lang w:val="en-US"/>
        </w:rPr>
        <w:t>data</w:t>
      </w:r>
      <w:r>
        <w:rPr>
          <w:rFonts w:ascii="Times New Roman" w:hAnsi="Times New Roman" w:cs="Times New Roman"/>
          <w:lang w:val="en-US"/>
        </w:rPr>
        <w:t xml:space="preserve"> (IPD) </w:t>
      </w:r>
      <w:r w:rsidR="00243945">
        <w:rPr>
          <w:rFonts w:ascii="Times New Roman" w:hAnsi="Times New Roman" w:cs="Times New Roman"/>
          <w:lang w:val="en-US"/>
        </w:rPr>
        <w:t>meta-analysis</w:t>
      </w:r>
      <w:r>
        <w:rPr>
          <w:rFonts w:ascii="Times New Roman" w:hAnsi="Times New Roman" w:cs="Times New Roman"/>
          <w:lang w:val="en-US"/>
        </w:rPr>
        <w:t>, reply on detailed and standardized datasets. However, incomplete reporting, lack of such analyses [</w:t>
      </w:r>
      <w:r w:rsidR="00100DE9">
        <w:rPr>
          <w:rFonts w:ascii="Times New Roman" w:hAnsi="Times New Roman" w:cs="Times New Roman"/>
          <w:lang w:val="en-US"/>
        </w:rPr>
        <w:t>55</w:t>
      </w:r>
      <w:r>
        <w:rPr>
          <w:rFonts w:ascii="Times New Roman" w:hAnsi="Times New Roman" w:cs="Times New Roman"/>
          <w:lang w:val="en-US"/>
        </w:rPr>
        <w:t xml:space="preserve">]. Publication bias and selective </w:t>
      </w:r>
      <w:r w:rsidR="00243945">
        <w:rPr>
          <w:rFonts w:ascii="Times New Roman" w:hAnsi="Times New Roman" w:cs="Times New Roman"/>
          <w:lang w:val="en-US"/>
        </w:rPr>
        <w:t>reporting</w:t>
      </w:r>
      <w:r>
        <w:rPr>
          <w:rFonts w:ascii="Times New Roman" w:hAnsi="Times New Roman" w:cs="Times New Roman"/>
          <w:lang w:val="en-US"/>
        </w:rPr>
        <w:t xml:space="preserve"> further reduce the completeness of the available evidence base</w:t>
      </w:r>
    </w:p>
    <w:p w14:paraId="13A8DD9C" w14:textId="4598B118" w:rsidR="00EF776F" w:rsidRDefault="00243945" w:rsidP="00523601">
      <w:pPr>
        <w:jc w:val="both"/>
        <w:rPr>
          <w:rFonts w:ascii="Times New Roman" w:hAnsi="Times New Roman" w:cs="Times New Roman"/>
          <w:lang w:val="en-US"/>
        </w:rPr>
      </w:pPr>
      <w:r>
        <w:rPr>
          <w:rFonts w:ascii="Times New Roman" w:hAnsi="Times New Roman" w:cs="Times New Roman"/>
          <w:lang w:val="en-US"/>
        </w:rPr>
        <w:t>Addressing these</w:t>
      </w:r>
      <w:r w:rsidR="00E36D60">
        <w:rPr>
          <w:rFonts w:ascii="Times New Roman" w:hAnsi="Times New Roman" w:cs="Times New Roman"/>
          <w:lang w:val="en-US"/>
        </w:rPr>
        <w:t xml:space="preserve"> barriers will require coordinated efforts, including </w:t>
      </w:r>
      <w:r>
        <w:rPr>
          <w:rFonts w:ascii="Times New Roman" w:hAnsi="Times New Roman" w:cs="Times New Roman"/>
          <w:lang w:val="en-US"/>
        </w:rPr>
        <w:t>improved</w:t>
      </w:r>
      <w:r w:rsidR="00E36D60">
        <w:rPr>
          <w:rFonts w:ascii="Times New Roman" w:hAnsi="Times New Roman" w:cs="Times New Roman"/>
          <w:lang w:val="en-US"/>
        </w:rPr>
        <w:t xml:space="preserve"> methodological </w:t>
      </w:r>
      <w:r>
        <w:rPr>
          <w:rFonts w:ascii="Times New Roman" w:hAnsi="Times New Roman" w:cs="Times New Roman"/>
          <w:lang w:val="en-US"/>
        </w:rPr>
        <w:t>training,</w:t>
      </w:r>
      <w:r w:rsidR="00E36D60">
        <w:rPr>
          <w:rFonts w:ascii="Times New Roman" w:hAnsi="Times New Roman" w:cs="Times New Roman"/>
          <w:lang w:val="en-US"/>
        </w:rPr>
        <w:t xml:space="preserve"> development of user-friendly analytical tools, stronger collaboration across disciplines, and greater emphasis on open data practices. Overcoming these challenges is essential to ensure that advanced meta-analytic methods can be effectively </w:t>
      </w:r>
      <w:r>
        <w:rPr>
          <w:rFonts w:ascii="Times New Roman" w:hAnsi="Times New Roman" w:cs="Times New Roman"/>
          <w:lang w:val="en-US"/>
        </w:rPr>
        <w:t>translated</w:t>
      </w:r>
      <w:r w:rsidR="00E36D60">
        <w:rPr>
          <w:rFonts w:ascii="Times New Roman" w:hAnsi="Times New Roman" w:cs="Times New Roman"/>
          <w:lang w:val="en-US"/>
        </w:rPr>
        <w:t xml:space="preserve"> into clinical decision making and ultimately improve patient outcomes</w:t>
      </w:r>
    </w:p>
    <w:p w14:paraId="70721587" w14:textId="489CD267" w:rsidR="00364A84" w:rsidRPr="004D2A9B" w:rsidRDefault="004D2A9B" w:rsidP="00523601">
      <w:pPr>
        <w:jc w:val="both"/>
        <w:rPr>
          <w:rFonts w:ascii="Times New Roman" w:hAnsi="Times New Roman" w:cs="Times New Roman"/>
          <w:b/>
          <w:bCs/>
          <w:lang w:val="en-US"/>
        </w:rPr>
      </w:pPr>
      <w:r w:rsidRPr="004D2A9B">
        <w:rPr>
          <w:rFonts w:ascii="Times New Roman" w:hAnsi="Times New Roman" w:cs="Times New Roman"/>
          <w:b/>
          <w:bCs/>
          <w:lang w:val="en-US"/>
        </w:rPr>
        <w:t>11.CONCLUSION</w:t>
      </w:r>
    </w:p>
    <w:p w14:paraId="2CECE6B0" w14:textId="1CE43087" w:rsidR="00364A84" w:rsidRDefault="00364A84" w:rsidP="00523601">
      <w:pPr>
        <w:jc w:val="both"/>
        <w:rPr>
          <w:rFonts w:ascii="Times New Roman" w:hAnsi="Times New Roman" w:cs="Times New Roman"/>
          <w:lang w:val="en-US"/>
        </w:rPr>
      </w:pPr>
      <w:r>
        <w:rPr>
          <w:rFonts w:ascii="Times New Roman" w:hAnsi="Times New Roman" w:cs="Times New Roman"/>
          <w:lang w:val="en-US"/>
        </w:rPr>
        <w:t xml:space="preserve">Evidence synthesis is no longer just about generating pooled estimates, it must evolve toward directly informing clinical decision </w:t>
      </w:r>
      <w:r w:rsidR="00243945">
        <w:rPr>
          <w:rFonts w:ascii="Times New Roman" w:hAnsi="Times New Roman" w:cs="Times New Roman"/>
          <w:lang w:val="en-US"/>
        </w:rPr>
        <w:t>making.</w:t>
      </w:r>
      <w:r>
        <w:rPr>
          <w:rFonts w:ascii="Times New Roman" w:hAnsi="Times New Roman" w:cs="Times New Roman"/>
          <w:lang w:val="en-US"/>
        </w:rPr>
        <w:t xml:space="preserve"> As healthcare becomes more complex and data driven, relying solely on traditional </w:t>
      </w:r>
      <w:r w:rsidR="00761C99">
        <w:rPr>
          <w:rFonts w:ascii="Times New Roman" w:hAnsi="Times New Roman" w:cs="Times New Roman"/>
          <w:lang w:val="en-US"/>
        </w:rPr>
        <w:t>meta-analytic</w:t>
      </w:r>
      <w:r>
        <w:rPr>
          <w:rFonts w:ascii="Times New Roman" w:hAnsi="Times New Roman" w:cs="Times New Roman"/>
          <w:lang w:val="en-US"/>
        </w:rPr>
        <w:t xml:space="preserve"> approaches is insufficient to capture the nuances required for </w:t>
      </w:r>
      <w:r w:rsidR="00243945">
        <w:rPr>
          <w:rFonts w:ascii="Times New Roman" w:hAnsi="Times New Roman" w:cs="Times New Roman"/>
          <w:lang w:val="en-US"/>
        </w:rPr>
        <w:t>effective</w:t>
      </w:r>
      <w:r>
        <w:rPr>
          <w:rFonts w:ascii="Times New Roman" w:hAnsi="Times New Roman" w:cs="Times New Roman"/>
          <w:lang w:val="en-US"/>
        </w:rPr>
        <w:t xml:space="preserve"> patient care.</w:t>
      </w:r>
    </w:p>
    <w:p w14:paraId="6238BC5E" w14:textId="23C4C35C" w:rsidR="00364A84" w:rsidRDefault="00364A84" w:rsidP="00523601">
      <w:pPr>
        <w:jc w:val="both"/>
        <w:rPr>
          <w:rFonts w:ascii="Times New Roman" w:hAnsi="Times New Roman" w:cs="Times New Roman"/>
          <w:lang w:val="en-US"/>
        </w:rPr>
      </w:pPr>
      <w:r>
        <w:rPr>
          <w:rFonts w:ascii="Times New Roman" w:hAnsi="Times New Roman" w:cs="Times New Roman"/>
          <w:lang w:val="en-US"/>
        </w:rPr>
        <w:t xml:space="preserve">Advanced </w:t>
      </w:r>
      <w:r w:rsidR="00243945">
        <w:rPr>
          <w:rFonts w:ascii="Times New Roman" w:hAnsi="Times New Roman" w:cs="Times New Roman"/>
          <w:lang w:val="en-US"/>
        </w:rPr>
        <w:t>meta-analytic</w:t>
      </w:r>
      <w:r>
        <w:rPr>
          <w:rFonts w:ascii="Times New Roman" w:hAnsi="Times New Roman" w:cs="Times New Roman"/>
          <w:lang w:val="en-US"/>
        </w:rPr>
        <w:t xml:space="preserve"> tools provide a more </w:t>
      </w:r>
      <w:r w:rsidR="00243945">
        <w:rPr>
          <w:rFonts w:ascii="Times New Roman" w:hAnsi="Times New Roman" w:cs="Times New Roman"/>
          <w:lang w:val="en-US"/>
        </w:rPr>
        <w:t>robust</w:t>
      </w:r>
      <w:r>
        <w:rPr>
          <w:rFonts w:ascii="Times New Roman" w:hAnsi="Times New Roman" w:cs="Times New Roman"/>
          <w:lang w:val="en-US"/>
        </w:rPr>
        <w:t xml:space="preserve"> and clinically meaningful framework by improving the exploration of heterogenicity, strengthening bias </w:t>
      </w:r>
      <w:r w:rsidR="00243945">
        <w:rPr>
          <w:rFonts w:ascii="Times New Roman" w:hAnsi="Times New Roman" w:cs="Times New Roman"/>
          <w:lang w:val="en-US"/>
        </w:rPr>
        <w:t>detection</w:t>
      </w:r>
      <w:r>
        <w:rPr>
          <w:rFonts w:ascii="Times New Roman" w:hAnsi="Times New Roman" w:cs="Times New Roman"/>
          <w:lang w:val="en-US"/>
        </w:rPr>
        <w:t xml:space="preserve">, and enhancing the </w:t>
      </w:r>
      <w:r>
        <w:rPr>
          <w:rFonts w:ascii="Times New Roman" w:hAnsi="Times New Roman" w:cs="Times New Roman"/>
          <w:lang w:val="en-US"/>
        </w:rPr>
        <w:lastRenderedPageBreak/>
        <w:t>reliability of conclusions. These methods enable a shift from generalized evidence toward more precise, context-specific insights that better support real-world treatment decisions</w:t>
      </w:r>
    </w:p>
    <w:p w14:paraId="659204F8" w14:textId="434099B3" w:rsidR="00364A84" w:rsidRDefault="00364A84" w:rsidP="00523601">
      <w:pPr>
        <w:jc w:val="both"/>
        <w:rPr>
          <w:rFonts w:ascii="Times New Roman" w:hAnsi="Times New Roman" w:cs="Times New Roman"/>
          <w:lang w:val="en-US"/>
        </w:rPr>
      </w:pPr>
      <w:r>
        <w:rPr>
          <w:rFonts w:ascii="Times New Roman" w:hAnsi="Times New Roman" w:cs="Times New Roman"/>
          <w:lang w:val="en-US"/>
        </w:rPr>
        <w:t xml:space="preserve">The path forward is clear. The broader adoption of advanced methodologies is essential to ensure that meta-analysis remains a relevant and </w:t>
      </w:r>
      <w:r w:rsidR="00243945">
        <w:rPr>
          <w:rFonts w:ascii="Times New Roman" w:hAnsi="Times New Roman" w:cs="Times New Roman"/>
          <w:lang w:val="en-US"/>
        </w:rPr>
        <w:t>trustworthy</w:t>
      </w:r>
      <w:r>
        <w:rPr>
          <w:rFonts w:ascii="Times New Roman" w:hAnsi="Times New Roman" w:cs="Times New Roman"/>
          <w:lang w:val="en-US"/>
        </w:rPr>
        <w:t xml:space="preserve"> foundation for modern clinical </w:t>
      </w:r>
      <w:r w:rsidR="00243945">
        <w:rPr>
          <w:rFonts w:ascii="Times New Roman" w:hAnsi="Times New Roman" w:cs="Times New Roman"/>
          <w:lang w:val="en-US"/>
        </w:rPr>
        <w:t>practice. Integrating</w:t>
      </w:r>
      <w:r>
        <w:rPr>
          <w:rFonts w:ascii="Times New Roman" w:hAnsi="Times New Roman" w:cs="Times New Roman"/>
          <w:lang w:val="en-US"/>
        </w:rPr>
        <w:t xml:space="preserve"> these tools</w:t>
      </w:r>
      <w:r w:rsidR="00BA27B6">
        <w:rPr>
          <w:rFonts w:ascii="Times New Roman" w:hAnsi="Times New Roman" w:cs="Times New Roman"/>
          <w:lang w:val="en-US"/>
        </w:rPr>
        <w:t xml:space="preserve"> into routine research and clinical workflows will be critical for translating evidence into better decisions and ultimately improving patient outcomes</w:t>
      </w:r>
      <w:r w:rsidR="004D2A9B">
        <w:rPr>
          <w:rFonts w:ascii="Times New Roman" w:hAnsi="Times New Roman" w:cs="Times New Roman"/>
          <w:lang w:val="en-US"/>
        </w:rPr>
        <w:t>.</w:t>
      </w:r>
    </w:p>
    <w:p w14:paraId="381CFBDC" w14:textId="77777777" w:rsidR="00783500" w:rsidRDefault="00783500" w:rsidP="00523601">
      <w:pPr>
        <w:jc w:val="both"/>
        <w:rPr>
          <w:rFonts w:ascii="Times New Roman" w:hAnsi="Times New Roman" w:cs="Times New Roman"/>
          <w:lang w:val="en-US"/>
        </w:rPr>
      </w:pPr>
    </w:p>
    <w:p w14:paraId="35F959AC" w14:textId="77777777" w:rsidR="00783500" w:rsidRDefault="00783500" w:rsidP="00783500">
      <w:pPr>
        <w:jc w:val="both"/>
        <w:rPr>
          <w:rFonts w:ascii="Times New Roman" w:hAnsi="Times New Roman" w:cs="Times New Roman"/>
          <w:lang w:val="en-US"/>
        </w:rPr>
      </w:pPr>
      <w:r>
        <w:rPr>
          <w:rFonts w:ascii="Times New Roman" w:hAnsi="Times New Roman" w:cs="Times New Roman"/>
          <w:lang w:val="en-US"/>
        </w:rPr>
        <w:t>10</w:t>
      </w:r>
      <w:r w:rsidRPr="004D2A9B">
        <w:rPr>
          <w:rFonts w:ascii="Times New Roman" w:hAnsi="Times New Roman" w:cs="Times New Roman"/>
          <w:b/>
          <w:bCs/>
          <w:lang w:val="en-US"/>
        </w:rPr>
        <w:t>. FUTURE DIRECTIONS</w:t>
      </w:r>
    </w:p>
    <w:p w14:paraId="39F1D8DA" w14:textId="77777777" w:rsidR="00783500" w:rsidRDefault="00783500" w:rsidP="00783500">
      <w:pPr>
        <w:jc w:val="both"/>
        <w:rPr>
          <w:rFonts w:ascii="Times New Roman" w:hAnsi="Times New Roman" w:cs="Times New Roman"/>
          <w:lang w:val="en-US"/>
        </w:rPr>
      </w:pPr>
      <w:r>
        <w:rPr>
          <w:rFonts w:ascii="Times New Roman" w:hAnsi="Times New Roman" w:cs="Times New Roman"/>
          <w:lang w:val="en-US"/>
        </w:rPr>
        <w:t>The future of meta-analysis is increasingly aligned with the goal of delivering timely, reliable, and clinically actionable evidence. As methodological advances continue to evolve, the focus is shifting toward integrating these approaches directly into clinical workflows, enhancing both accessibility and impact</w:t>
      </w:r>
    </w:p>
    <w:p w14:paraId="0E18F3F9" w14:textId="0C6EE07B" w:rsidR="00783500" w:rsidRDefault="00783500" w:rsidP="00783500">
      <w:pPr>
        <w:jc w:val="both"/>
        <w:rPr>
          <w:rFonts w:ascii="Times New Roman" w:hAnsi="Times New Roman" w:cs="Times New Roman"/>
          <w:lang w:val="en-US"/>
        </w:rPr>
      </w:pPr>
      <w:r>
        <w:rPr>
          <w:rFonts w:ascii="Times New Roman" w:hAnsi="Times New Roman" w:cs="Times New Roman"/>
          <w:lang w:val="en-US"/>
        </w:rPr>
        <w:t>A key direction is the integration of meta-analytic outputs into clinical decision support systems. Embedding evidence synthesis within electronic health records and decision support platforms can enable clinicians to access context specific recommendations at the point of care. This integration has the potential to bridge the gap between research and practice by translating complex statistical outputs into actionable clinical guidance in real time [5</w:t>
      </w:r>
      <w:r w:rsidR="00100DE9">
        <w:rPr>
          <w:rFonts w:ascii="Times New Roman" w:hAnsi="Times New Roman" w:cs="Times New Roman"/>
          <w:lang w:val="en-US"/>
        </w:rPr>
        <w:t>6</w:t>
      </w:r>
      <w:r>
        <w:rPr>
          <w:rFonts w:ascii="Times New Roman" w:hAnsi="Times New Roman" w:cs="Times New Roman"/>
          <w:lang w:val="en-US"/>
        </w:rPr>
        <w:t>]</w:t>
      </w:r>
    </w:p>
    <w:p w14:paraId="6E544396" w14:textId="554BF480" w:rsidR="00783500" w:rsidRDefault="00783500" w:rsidP="00783500">
      <w:pPr>
        <w:jc w:val="both"/>
        <w:rPr>
          <w:rFonts w:ascii="Times New Roman" w:hAnsi="Times New Roman" w:cs="Times New Roman"/>
          <w:lang w:val="en-US"/>
        </w:rPr>
      </w:pPr>
      <w:r>
        <w:rPr>
          <w:rFonts w:ascii="Times New Roman" w:hAnsi="Times New Roman" w:cs="Times New Roman"/>
          <w:lang w:val="en-US"/>
        </w:rPr>
        <w:t>Another important development is the emergence of AI-assisted real time meta-analysis. Advances in artificial intelligence and machine learning are enabling continuous literature surveillance, automated study selection, and dynamic data extraction. When combined with automated synthesis methods, these tools can support near real time updating of meta-analyses, ensuing that clinical decisions are informed by the most current evidence available [5</w:t>
      </w:r>
      <w:r w:rsidR="00100DE9">
        <w:rPr>
          <w:rFonts w:ascii="Times New Roman" w:hAnsi="Times New Roman" w:cs="Times New Roman"/>
          <w:lang w:val="en-US"/>
        </w:rPr>
        <w:t>7</w:t>
      </w:r>
      <w:r>
        <w:rPr>
          <w:rFonts w:ascii="Times New Roman" w:hAnsi="Times New Roman" w:cs="Times New Roman"/>
          <w:lang w:val="en-US"/>
        </w:rPr>
        <w:t>]</w:t>
      </w:r>
    </w:p>
    <w:p w14:paraId="31B1D12C" w14:textId="5298CA67" w:rsidR="00783500" w:rsidRDefault="00783500" w:rsidP="00783500">
      <w:pPr>
        <w:jc w:val="both"/>
        <w:rPr>
          <w:rFonts w:ascii="Times New Roman" w:hAnsi="Times New Roman" w:cs="Times New Roman"/>
          <w:lang w:val="en-US"/>
        </w:rPr>
      </w:pPr>
      <w:r>
        <w:rPr>
          <w:rFonts w:ascii="Times New Roman" w:hAnsi="Times New Roman" w:cs="Times New Roman"/>
          <w:lang w:val="en-US"/>
        </w:rPr>
        <w:t>The standardization of reporting and methodological guidelines is also essential for the broader adoption of advanced techniques. While frameworks such as PRISMA and GRADE have improved transparency and consistency future updates are expected to incorporate clearer guidance on advanced methods, including Bayesian approaches, network meta-analysis, and bias-adjustment techniques. Standardization will enhance reproducibility, comparability, and trust in meta-analytic findings [5</w:t>
      </w:r>
      <w:r w:rsidR="00100DE9">
        <w:rPr>
          <w:rFonts w:ascii="Times New Roman" w:hAnsi="Times New Roman" w:cs="Times New Roman"/>
          <w:lang w:val="en-US"/>
        </w:rPr>
        <w:t>8</w:t>
      </w:r>
      <w:r>
        <w:rPr>
          <w:rFonts w:ascii="Times New Roman" w:hAnsi="Times New Roman" w:cs="Times New Roman"/>
          <w:lang w:val="en-US"/>
        </w:rPr>
        <w:t>]</w:t>
      </w:r>
    </w:p>
    <w:p w14:paraId="0DB24C3F" w14:textId="02A547AA" w:rsidR="00783500" w:rsidRDefault="00783500" w:rsidP="00783500">
      <w:pPr>
        <w:jc w:val="both"/>
        <w:rPr>
          <w:rFonts w:ascii="Times New Roman" w:hAnsi="Times New Roman" w:cs="Times New Roman"/>
          <w:lang w:val="en-US"/>
        </w:rPr>
      </w:pPr>
      <w:r>
        <w:rPr>
          <w:rFonts w:ascii="Times New Roman" w:hAnsi="Times New Roman" w:cs="Times New Roman"/>
          <w:lang w:val="en-US"/>
        </w:rPr>
        <w:t>Finally, the development of hybrid analytical models represents a promising frontier. Integrating artificial intelligence with advanced statistical approaches such as combining AI driven data extraction with Bayesian network meta-analysis can create more adaptive and comprehensive evidence synthesis systems. These hybrid models have the potential to handle complex datasets, continuously update findings, and provide more precise and individualized treatment recommendations [5</w:t>
      </w:r>
      <w:r w:rsidR="00100DE9">
        <w:rPr>
          <w:rFonts w:ascii="Times New Roman" w:hAnsi="Times New Roman" w:cs="Times New Roman"/>
          <w:lang w:val="en-US"/>
        </w:rPr>
        <w:t>9</w:t>
      </w:r>
      <w:r>
        <w:rPr>
          <w:rFonts w:ascii="Times New Roman" w:hAnsi="Times New Roman" w:cs="Times New Roman"/>
          <w:lang w:val="en-US"/>
        </w:rPr>
        <w:t>]</w:t>
      </w:r>
    </w:p>
    <w:p w14:paraId="0C23B667" w14:textId="77777777" w:rsidR="00783500" w:rsidRDefault="00783500" w:rsidP="00783500">
      <w:pPr>
        <w:jc w:val="both"/>
        <w:rPr>
          <w:rFonts w:ascii="Times New Roman" w:hAnsi="Times New Roman" w:cs="Times New Roman"/>
          <w:lang w:val="en-US"/>
        </w:rPr>
      </w:pPr>
      <w:r>
        <w:rPr>
          <w:rFonts w:ascii="Times New Roman" w:hAnsi="Times New Roman" w:cs="Times New Roman"/>
          <w:lang w:val="en-US"/>
        </w:rPr>
        <w:t xml:space="preserve">Overall, the future of meta-analysis lies in its transformation from a </w:t>
      </w:r>
      <w:proofErr w:type="spellStart"/>
      <w:r>
        <w:rPr>
          <w:rFonts w:ascii="Times New Roman" w:hAnsi="Times New Roman" w:cs="Times New Roman"/>
          <w:lang w:val="en-US"/>
        </w:rPr>
        <w:t>statis</w:t>
      </w:r>
      <w:proofErr w:type="spellEnd"/>
      <w:r>
        <w:rPr>
          <w:rFonts w:ascii="Times New Roman" w:hAnsi="Times New Roman" w:cs="Times New Roman"/>
          <w:lang w:val="en-US"/>
        </w:rPr>
        <w:t xml:space="preserve"> analytical tool into a dynamic, integrated, and decision-oriented systems. The convergence of technological innovation, methodological advancements, and standardized practices will be critical in ensuring that evidence synthesis continues to support high quality, patient centered clinical care </w:t>
      </w:r>
    </w:p>
    <w:p w14:paraId="2B3CED5E" w14:textId="343EE3D7" w:rsidR="003F049F" w:rsidRPr="003F049F" w:rsidRDefault="003F049F" w:rsidP="00523601">
      <w:pPr>
        <w:jc w:val="both"/>
        <w:rPr>
          <w:rFonts w:ascii="Times New Roman" w:hAnsi="Times New Roman" w:cs="Times New Roman"/>
        </w:rPr>
      </w:pPr>
      <w:r w:rsidRPr="003F049F">
        <w:rPr>
          <w:rFonts w:ascii="Times New Roman" w:hAnsi="Times New Roman" w:cs="Times New Roman"/>
        </w:rPr>
        <w:lastRenderedPageBreak/>
        <w:t>AUTHOR CONTRIBUTIONS:</w:t>
      </w:r>
    </w:p>
    <w:p w14:paraId="7EA62460" w14:textId="200CEF16" w:rsidR="00783500" w:rsidRDefault="003F049F" w:rsidP="00523601">
      <w:pPr>
        <w:jc w:val="both"/>
        <w:rPr>
          <w:rFonts w:ascii="Times New Roman" w:hAnsi="Times New Roman" w:cs="Times New Roman"/>
          <w:lang w:val="en-US"/>
        </w:rPr>
      </w:pPr>
      <w:r w:rsidRPr="003F049F">
        <w:rPr>
          <w:rFonts w:ascii="Times New Roman" w:hAnsi="Times New Roman" w:cs="Times New Roman"/>
        </w:rPr>
        <w:br/>
        <w:t xml:space="preserve">Anil </w:t>
      </w:r>
      <w:proofErr w:type="spellStart"/>
      <w:r w:rsidRPr="003F049F">
        <w:rPr>
          <w:rFonts w:ascii="Times New Roman" w:hAnsi="Times New Roman" w:cs="Times New Roman"/>
        </w:rPr>
        <w:t>Dhakal</w:t>
      </w:r>
      <w:proofErr w:type="spellEnd"/>
      <w:r w:rsidRPr="003F049F">
        <w:rPr>
          <w:rFonts w:ascii="Times New Roman" w:hAnsi="Times New Roman" w:cs="Times New Roman"/>
        </w:rPr>
        <w:t xml:space="preserve"> conceptualized and designed the study. </w:t>
      </w:r>
      <w:proofErr w:type="spellStart"/>
      <w:r w:rsidRPr="003F049F">
        <w:rPr>
          <w:rFonts w:ascii="Times New Roman" w:hAnsi="Times New Roman" w:cs="Times New Roman"/>
        </w:rPr>
        <w:t>Nunam</w:t>
      </w:r>
      <w:proofErr w:type="spellEnd"/>
      <w:r w:rsidRPr="003F049F">
        <w:rPr>
          <w:rFonts w:ascii="Times New Roman" w:hAnsi="Times New Roman" w:cs="Times New Roman"/>
        </w:rPr>
        <w:t xml:space="preserve"> </w:t>
      </w:r>
      <w:proofErr w:type="spellStart"/>
      <w:r w:rsidRPr="003F049F">
        <w:rPr>
          <w:rFonts w:ascii="Times New Roman" w:hAnsi="Times New Roman" w:cs="Times New Roman"/>
        </w:rPr>
        <w:t>Limboo</w:t>
      </w:r>
      <w:proofErr w:type="spellEnd"/>
      <w:r w:rsidRPr="003F049F">
        <w:rPr>
          <w:rFonts w:ascii="Times New Roman" w:hAnsi="Times New Roman" w:cs="Times New Roman"/>
        </w:rPr>
        <w:t xml:space="preserve"> conducted data collection and literature acquisition. </w:t>
      </w:r>
      <w:proofErr w:type="spellStart"/>
      <w:r w:rsidRPr="003F049F">
        <w:rPr>
          <w:rFonts w:ascii="Times New Roman" w:hAnsi="Times New Roman" w:cs="Times New Roman"/>
        </w:rPr>
        <w:t>Moulidharan</w:t>
      </w:r>
      <w:proofErr w:type="spellEnd"/>
      <w:r w:rsidRPr="003F049F">
        <w:rPr>
          <w:rFonts w:ascii="Times New Roman" w:hAnsi="Times New Roman" w:cs="Times New Roman"/>
        </w:rPr>
        <w:t xml:space="preserve"> R and </w:t>
      </w:r>
      <w:proofErr w:type="spellStart"/>
      <w:r w:rsidRPr="003F049F">
        <w:rPr>
          <w:rFonts w:ascii="Times New Roman" w:hAnsi="Times New Roman" w:cs="Times New Roman"/>
        </w:rPr>
        <w:t>Yadalyne</w:t>
      </w:r>
      <w:proofErr w:type="spellEnd"/>
      <w:r w:rsidRPr="003F049F">
        <w:rPr>
          <w:rFonts w:ascii="Times New Roman" w:hAnsi="Times New Roman" w:cs="Times New Roman"/>
        </w:rPr>
        <w:t xml:space="preserve"> </w:t>
      </w:r>
      <w:proofErr w:type="spellStart"/>
      <w:r w:rsidRPr="003F049F">
        <w:rPr>
          <w:rFonts w:ascii="Times New Roman" w:hAnsi="Times New Roman" w:cs="Times New Roman"/>
        </w:rPr>
        <w:t>Kurbah</w:t>
      </w:r>
      <w:proofErr w:type="spellEnd"/>
      <w:r w:rsidRPr="003F049F">
        <w:rPr>
          <w:rFonts w:ascii="Times New Roman" w:hAnsi="Times New Roman" w:cs="Times New Roman"/>
        </w:rPr>
        <w:t xml:space="preserve"> assisted in data organization and manuscript preparation. </w:t>
      </w:r>
      <w:proofErr w:type="spellStart"/>
      <w:r w:rsidRPr="003F049F">
        <w:rPr>
          <w:rFonts w:ascii="Times New Roman" w:hAnsi="Times New Roman" w:cs="Times New Roman"/>
        </w:rPr>
        <w:t>Srimanth</w:t>
      </w:r>
      <w:proofErr w:type="spellEnd"/>
      <w:r w:rsidRPr="003F049F">
        <w:rPr>
          <w:rFonts w:ascii="Times New Roman" w:hAnsi="Times New Roman" w:cs="Times New Roman"/>
        </w:rPr>
        <w:t xml:space="preserve"> K.S. drafted the initial manuscript. </w:t>
      </w:r>
      <w:proofErr w:type="spellStart"/>
      <w:r w:rsidRPr="003F049F">
        <w:rPr>
          <w:rFonts w:ascii="Times New Roman" w:hAnsi="Times New Roman" w:cs="Times New Roman"/>
        </w:rPr>
        <w:t>Chamta</w:t>
      </w:r>
      <w:proofErr w:type="spellEnd"/>
      <w:r w:rsidRPr="003F049F">
        <w:rPr>
          <w:rFonts w:ascii="Times New Roman" w:hAnsi="Times New Roman" w:cs="Times New Roman"/>
        </w:rPr>
        <w:t xml:space="preserve"> Gurung and Beulah Milton performed critical review and intellectual revision. Anil </w:t>
      </w:r>
      <w:proofErr w:type="spellStart"/>
      <w:r w:rsidRPr="003F049F">
        <w:rPr>
          <w:rFonts w:ascii="Times New Roman" w:hAnsi="Times New Roman" w:cs="Times New Roman"/>
        </w:rPr>
        <w:t>Dhakal</w:t>
      </w:r>
      <w:proofErr w:type="spellEnd"/>
      <w:r w:rsidRPr="003F049F">
        <w:rPr>
          <w:rFonts w:ascii="Times New Roman" w:hAnsi="Times New Roman" w:cs="Times New Roman"/>
        </w:rPr>
        <w:t xml:space="preserve">, </w:t>
      </w:r>
      <w:proofErr w:type="spellStart"/>
      <w:r w:rsidRPr="003F049F">
        <w:rPr>
          <w:rFonts w:ascii="Times New Roman" w:hAnsi="Times New Roman" w:cs="Times New Roman"/>
        </w:rPr>
        <w:t>Chamta</w:t>
      </w:r>
      <w:proofErr w:type="spellEnd"/>
      <w:r w:rsidRPr="003F049F">
        <w:rPr>
          <w:rFonts w:ascii="Times New Roman" w:hAnsi="Times New Roman" w:cs="Times New Roman"/>
        </w:rPr>
        <w:t xml:space="preserve"> Gurung, and Beulah Milton contributed to final editing and manuscript preparation. All authors have read and approved the final manuscript.</w:t>
      </w:r>
    </w:p>
    <w:p w14:paraId="6826F0D9" w14:textId="77777777" w:rsidR="00783500" w:rsidRPr="00783500" w:rsidRDefault="00783500" w:rsidP="00783500">
      <w:pPr>
        <w:jc w:val="both"/>
        <w:rPr>
          <w:rFonts w:ascii="Times New Roman" w:hAnsi="Times New Roman" w:cs="Times New Roman"/>
          <w:lang w:val="en-US"/>
        </w:rPr>
      </w:pPr>
      <w:r w:rsidRPr="00783500">
        <w:rPr>
          <w:rFonts w:ascii="Times New Roman" w:hAnsi="Times New Roman" w:cs="Times New Roman"/>
          <w:lang w:val="en-US"/>
        </w:rPr>
        <w:t>COMPETING INTERESTS DISCLAIMER:</w:t>
      </w:r>
    </w:p>
    <w:p w14:paraId="1370A725" w14:textId="38F2ABBE" w:rsidR="00783500" w:rsidRDefault="00783500" w:rsidP="00783500">
      <w:pPr>
        <w:jc w:val="both"/>
        <w:rPr>
          <w:rFonts w:ascii="Times New Roman" w:hAnsi="Times New Roman" w:cs="Times New Roman"/>
          <w:lang w:val="en-US"/>
        </w:rPr>
      </w:pPr>
      <w:r w:rsidRPr="00783500">
        <w:rPr>
          <w:rFonts w:ascii="Times New Roman" w:hAnsi="Times New Roman" w:cs="Times New Roman"/>
          <w:lang w:val="en-US"/>
        </w:rPr>
        <w:t>Authors have declared that they have no known competing financial interests OR non-financial interests OR personal relationships that could have appeared to influence the work reported in this paper.</w:t>
      </w:r>
    </w:p>
    <w:p w14:paraId="30748F02" w14:textId="77777777" w:rsidR="00783500" w:rsidRDefault="00783500" w:rsidP="00523601">
      <w:pPr>
        <w:jc w:val="both"/>
        <w:rPr>
          <w:rFonts w:ascii="Times New Roman" w:hAnsi="Times New Roman" w:cs="Times New Roman"/>
          <w:lang w:val="en-US"/>
        </w:rPr>
      </w:pPr>
    </w:p>
    <w:p w14:paraId="281595DB" w14:textId="77777777" w:rsidR="00783500" w:rsidRDefault="00783500" w:rsidP="00523601">
      <w:pPr>
        <w:jc w:val="both"/>
        <w:rPr>
          <w:rFonts w:ascii="Times New Roman" w:hAnsi="Times New Roman" w:cs="Times New Roman"/>
          <w:lang w:val="en-US"/>
        </w:rPr>
      </w:pPr>
    </w:p>
    <w:p w14:paraId="1B385EFC" w14:textId="77777777" w:rsidR="005F4F89" w:rsidRPr="005F4F89" w:rsidRDefault="005F4F89" w:rsidP="005F4F89">
      <w:pPr>
        <w:spacing w:after="0" w:line="240" w:lineRule="auto"/>
        <w:rPr>
          <w:rFonts w:ascii="Arial" w:eastAsia="Calibri" w:hAnsi="Arial" w:cs="Arial"/>
          <w:sz w:val="22"/>
          <w:szCs w:val="22"/>
          <w:highlight w:val="yellow"/>
          <w:lang w:val="en-US" w:bidi="ar-SA"/>
          <w14:ligatures w14:val="none"/>
        </w:rPr>
      </w:pPr>
      <w:bookmarkStart w:id="0" w:name="_Hlk198031404"/>
      <w:r w:rsidRPr="005F4F89">
        <w:rPr>
          <w:rFonts w:ascii="Arial" w:eastAsia="Calibri" w:hAnsi="Arial" w:cs="Arial"/>
          <w:sz w:val="22"/>
          <w:szCs w:val="22"/>
          <w:highlight w:val="yellow"/>
          <w:lang w:val="en-US" w:bidi="ar-SA"/>
          <w14:ligatures w14:val="none"/>
        </w:rPr>
        <w:t>Disclaimer (Artificial intelligence)</w:t>
      </w:r>
    </w:p>
    <w:p w14:paraId="5CA0AEDB" w14:textId="77777777" w:rsidR="005F4F89" w:rsidRPr="005F4F89" w:rsidRDefault="005F4F89" w:rsidP="005F4F89">
      <w:pPr>
        <w:spacing w:after="0" w:line="240" w:lineRule="auto"/>
        <w:rPr>
          <w:rFonts w:ascii="Arial" w:eastAsia="Calibri" w:hAnsi="Arial" w:cs="Arial"/>
          <w:sz w:val="22"/>
          <w:szCs w:val="22"/>
          <w:highlight w:val="yellow"/>
          <w:lang w:val="en-US" w:bidi="ar-SA"/>
          <w14:ligatures w14:val="none"/>
        </w:rPr>
      </w:pPr>
    </w:p>
    <w:p w14:paraId="1B60E213" w14:textId="77777777" w:rsidR="005F4F89" w:rsidRPr="005F4F89" w:rsidRDefault="005F4F89" w:rsidP="005F4F89">
      <w:pPr>
        <w:spacing w:after="0" w:line="240" w:lineRule="auto"/>
        <w:rPr>
          <w:rFonts w:ascii="Arial" w:eastAsia="Calibri" w:hAnsi="Arial" w:cs="Arial"/>
          <w:sz w:val="22"/>
          <w:szCs w:val="22"/>
          <w:highlight w:val="yellow"/>
          <w:lang w:val="en-US" w:bidi="ar-SA"/>
          <w14:ligatures w14:val="none"/>
        </w:rPr>
      </w:pPr>
      <w:r w:rsidRPr="005F4F89">
        <w:rPr>
          <w:rFonts w:ascii="Arial" w:eastAsia="Calibri" w:hAnsi="Arial" w:cs="Arial"/>
          <w:sz w:val="22"/>
          <w:szCs w:val="22"/>
          <w:highlight w:val="yellow"/>
          <w:lang w:val="en-US" w:bidi="ar-SA"/>
          <w14:ligatures w14:val="none"/>
        </w:rPr>
        <w:t>Author(s) hereby declare that NO generative AI technologies such as Large Language Models (</w:t>
      </w:r>
      <w:proofErr w:type="spellStart"/>
      <w:r w:rsidRPr="005F4F89">
        <w:rPr>
          <w:rFonts w:ascii="Arial" w:eastAsia="Calibri" w:hAnsi="Arial" w:cs="Arial"/>
          <w:sz w:val="22"/>
          <w:szCs w:val="22"/>
          <w:highlight w:val="yellow"/>
          <w:lang w:val="en-US" w:bidi="ar-SA"/>
          <w14:ligatures w14:val="none"/>
        </w:rPr>
        <w:t>ChatGPT</w:t>
      </w:r>
      <w:proofErr w:type="spellEnd"/>
      <w:r w:rsidRPr="005F4F89">
        <w:rPr>
          <w:rFonts w:ascii="Arial" w:eastAsia="Calibri" w:hAnsi="Arial" w:cs="Arial"/>
          <w:sz w:val="22"/>
          <w:szCs w:val="22"/>
          <w:highlight w:val="yellow"/>
          <w:lang w:val="en-US" w:bidi="ar-SA"/>
          <w14:ligatures w14:val="none"/>
        </w:rPr>
        <w:t xml:space="preserve">, COPILOT, etc.) and text-to-image generators have been used during the writing or editing of this manuscript. </w:t>
      </w:r>
    </w:p>
    <w:bookmarkEnd w:id="0"/>
    <w:p w14:paraId="10A80B80" w14:textId="77777777" w:rsidR="00783500" w:rsidRDefault="00783500" w:rsidP="00B72316">
      <w:pPr>
        <w:jc w:val="both"/>
        <w:rPr>
          <w:rFonts w:ascii="Times New Roman" w:hAnsi="Times New Roman" w:cs="Times New Roman"/>
          <w:b/>
          <w:bCs/>
          <w:lang w:val="en-US"/>
        </w:rPr>
      </w:pPr>
    </w:p>
    <w:p w14:paraId="5B03785C" w14:textId="50B37BFA" w:rsidR="00B72316" w:rsidRPr="00B72316" w:rsidRDefault="00B72316" w:rsidP="00B72316">
      <w:pPr>
        <w:jc w:val="both"/>
        <w:rPr>
          <w:rFonts w:ascii="Times New Roman" w:hAnsi="Times New Roman" w:cs="Times New Roman"/>
          <w:b/>
          <w:bCs/>
          <w:lang w:val="en-US"/>
        </w:rPr>
      </w:pPr>
      <w:r w:rsidRPr="00B72316">
        <w:rPr>
          <w:rFonts w:ascii="Times New Roman" w:hAnsi="Times New Roman" w:cs="Times New Roman"/>
          <w:b/>
          <w:bCs/>
          <w:lang w:val="en-US"/>
        </w:rPr>
        <w:t>REFERENCE</w:t>
      </w:r>
    </w:p>
    <w:p w14:paraId="7810CCF8" w14:textId="77777777" w:rsidR="003F2A5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Higgins JPT, Thomas J, Chandler J, </w:t>
      </w:r>
      <w:proofErr w:type="spellStart"/>
      <w:r w:rsidRPr="00B72316">
        <w:rPr>
          <w:rFonts w:ascii="Times New Roman" w:hAnsi="Times New Roman" w:cs="Times New Roman"/>
        </w:rPr>
        <w:t>Cumpston</w:t>
      </w:r>
      <w:proofErr w:type="spellEnd"/>
      <w:r w:rsidRPr="00B72316">
        <w:rPr>
          <w:rFonts w:ascii="Times New Roman" w:hAnsi="Times New Roman" w:cs="Times New Roman"/>
        </w:rPr>
        <w:t xml:space="preserve"> M, Li T, Page MJ, et al. </w:t>
      </w:r>
      <w:r w:rsidRPr="00B72316">
        <w:rPr>
          <w:rFonts w:ascii="Times New Roman" w:hAnsi="Times New Roman" w:cs="Times New Roman"/>
          <w:i/>
          <w:iCs/>
        </w:rPr>
        <w:t>Cochrane handbook for systematic reviews of interventions</w:t>
      </w:r>
      <w:r w:rsidRPr="00B72316">
        <w:rPr>
          <w:rFonts w:ascii="Times New Roman" w:hAnsi="Times New Roman" w:cs="Times New Roman"/>
        </w:rPr>
        <w:t>. 2nd ed. Chichester: Wiley; 2019. doi:10.1002/9781119536604</w:t>
      </w:r>
    </w:p>
    <w:p w14:paraId="37944C11" w14:textId="77777777" w:rsidR="003F2A56" w:rsidRPr="00B72316" w:rsidRDefault="003F2A56" w:rsidP="00362BA4">
      <w:pPr>
        <w:pStyle w:val="ListParagraph"/>
        <w:numPr>
          <w:ilvl w:val="0"/>
          <w:numId w:val="3"/>
        </w:numPr>
        <w:jc w:val="both"/>
        <w:rPr>
          <w:rFonts w:ascii="Times New Roman" w:hAnsi="Times New Roman" w:cs="Times New Roman"/>
        </w:rPr>
      </w:pPr>
      <w:proofErr w:type="spellStart"/>
      <w:r w:rsidRPr="00B72316">
        <w:rPr>
          <w:rFonts w:ascii="Times New Roman" w:hAnsi="Times New Roman" w:cs="Times New Roman"/>
        </w:rPr>
        <w:t>Guyatt</w:t>
      </w:r>
      <w:proofErr w:type="spellEnd"/>
      <w:r w:rsidRPr="00B72316">
        <w:rPr>
          <w:rFonts w:ascii="Times New Roman" w:hAnsi="Times New Roman" w:cs="Times New Roman"/>
        </w:rPr>
        <w:t xml:space="preserve"> GH, </w:t>
      </w:r>
      <w:proofErr w:type="spellStart"/>
      <w:r w:rsidRPr="00B72316">
        <w:rPr>
          <w:rFonts w:ascii="Times New Roman" w:hAnsi="Times New Roman" w:cs="Times New Roman"/>
        </w:rPr>
        <w:t>Oxman</w:t>
      </w:r>
      <w:proofErr w:type="spellEnd"/>
      <w:r w:rsidRPr="00B72316">
        <w:rPr>
          <w:rFonts w:ascii="Times New Roman" w:hAnsi="Times New Roman" w:cs="Times New Roman"/>
        </w:rPr>
        <w:t xml:space="preserve"> AD, Kunz R, Falck-</w:t>
      </w:r>
      <w:proofErr w:type="spellStart"/>
      <w:r w:rsidRPr="00B72316">
        <w:rPr>
          <w:rFonts w:ascii="Times New Roman" w:hAnsi="Times New Roman" w:cs="Times New Roman"/>
        </w:rPr>
        <w:t>Ytter</w:t>
      </w:r>
      <w:proofErr w:type="spellEnd"/>
      <w:r w:rsidRPr="00B72316">
        <w:rPr>
          <w:rFonts w:ascii="Times New Roman" w:hAnsi="Times New Roman" w:cs="Times New Roman"/>
        </w:rPr>
        <w:t xml:space="preserve"> Y, </w:t>
      </w:r>
      <w:proofErr w:type="spellStart"/>
      <w:r w:rsidRPr="00B72316">
        <w:rPr>
          <w:rFonts w:ascii="Times New Roman" w:hAnsi="Times New Roman" w:cs="Times New Roman"/>
        </w:rPr>
        <w:t>Vist</w:t>
      </w:r>
      <w:proofErr w:type="spellEnd"/>
      <w:r w:rsidRPr="00B72316">
        <w:rPr>
          <w:rFonts w:ascii="Times New Roman" w:hAnsi="Times New Roman" w:cs="Times New Roman"/>
        </w:rPr>
        <w:t xml:space="preserve"> GE, </w:t>
      </w:r>
      <w:proofErr w:type="spellStart"/>
      <w:r w:rsidRPr="00B72316">
        <w:rPr>
          <w:rFonts w:ascii="Times New Roman" w:hAnsi="Times New Roman" w:cs="Times New Roman"/>
        </w:rPr>
        <w:t>Liberati</w:t>
      </w:r>
      <w:proofErr w:type="spellEnd"/>
      <w:r w:rsidRPr="00B72316">
        <w:rPr>
          <w:rFonts w:ascii="Times New Roman" w:hAnsi="Times New Roman" w:cs="Times New Roman"/>
        </w:rPr>
        <w:t xml:space="preserve"> A, et al. Going from evidence to recommendations. BMJ. </w:t>
      </w:r>
      <w:proofErr w:type="gramStart"/>
      <w:r w:rsidRPr="00B72316">
        <w:rPr>
          <w:rFonts w:ascii="Times New Roman" w:hAnsi="Times New Roman" w:cs="Times New Roman"/>
        </w:rPr>
        <w:t>2008;336:1049</w:t>
      </w:r>
      <w:proofErr w:type="gramEnd"/>
      <w:r w:rsidRPr="00B72316">
        <w:rPr>
          <w:rFonts w:ascii="Times New Roman" w:hAnsi="Times New Roman" w:cs="Times New Roman"/>
        </w:rPr>
        <w:t xml:space="preserve">–51. doi:10.1136/bmj.39489.470347.AD </w:t>
      </w:r>
    </w:p>
    <w:p w14:paraId="4F36F953" w14:textId="77777777" w:rsidR="003F2A56" w:rsidRPr="00B7231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Wasserstein RL, Lazar NA. The ASA statement on p-values. Am Stat. 2016;70(2):129–33. doi:10.1080/00031305.2016.1154108 </w:t>
      </w:r>
    </w:p>
    <w:p w14:paraId="0B07B421" w14:textId="77777777" w:rsidR="003F2A5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  Ioannidis JPA. Why most published research findings are false. </w:t>
      </w:r>
      <w:proofErr w:type="spellStart"/>
      <w:r w:rsidRPr="00B72316">
        <w:rPr>
          <w:rFonts w:ascii="Times New Roman" w:hAnsi="Times New Roman" w:cs="Times New Roman"/>
        </w:rPr>
        <w:t>PLoS</w:t>
      </w:r>
      <w:proofErr w:type="spellEnd"/>
      <w:r w:rsidRPr="00B72316">
        <w:rPr>
          <w:rFonts w:ascii="Times New Roman" w:hAnsi="Times New Roman" w:cs="Times New Roman"/>
        </w:rPr>
        <w:t xml:space="preserve"> Med. 2005;2(8</w:t>
      </w:r>
      <w:proofErr w:type="gramStart"/>
      <w:r w:rsidRPr="00B72316">
        <w:rPr>
          <w:rFonts w:ascii="Times New Roman" w:hAnsi="Times New Roman" w:cs="Times New Roman"/>
        </w:rPr>
        <w:t>):e</w:t>
      </w:r>
      <w:proofErr w:type="gramEnd"/>
      <w:r w:rsidRPr="00B72316">
        <w:rPr>
          <w:rFonts w:ascii="Times New Roman" w:hAnsi="Times New Roman" w:cs="Times New Roman"/>
        </w:rPr>
        <w:t xml:space="preserve">124. </w:t>
      </w:r>
      <w:proofErr w:type="gramStart"/>
      <w:r w:rsidRPr="00B72316">
        <w:rPr>
          <w:rFonts w:ascii="Times New Roman" w:hAnsi="Times New Roman" w:cs="Times New Roman"/>
        </w:rPr>
        <w:t>doi:10.1371/journal.pmed</w:t>
      </w:r>
      <w:proofErr w:type="gramEnd"/>
      <w:r w:rsidRPr="00B72316">
        <w:rPr>
          <w:rFonts w:ascii="Times New Roman" w:hAnsi="Times New Roman" w:cs="Times New Roman"/>
        </w:rPr>
        <w:t xml:space="preserve">.0020124 </w:t>
      </w:r>
    </w:p>
    <w:p w14:paraId="41961AB3" w14:textId="77777777" w:rsidR="003F2A56" w:rsidRPr="0020380B" w:rsidRDefault="003F2A56" w:rsidP="00362BA4">
      <w:pPr>
        <w:pStyle w:val="ListParagraph"/>
        <w:numPr>
          <w:ilvl w:val="0"/>
          <w:numId w:val="3"/>
        </w:numPr>
        <w:jc w:val="both"/>
        <w:rPr>
          <w:rFonts w:ascii="Times New Roman" w:hAnsi="Times New Roman" w:cs="Times New Roman"/>
          <w:lang w:val="en-US"/>
        </w:rPr>
      </w:pPr>
      <w:proofErr w:type="spellStart"/>
      <w:r w:rsidRPr="0020380B">
        <w:rPr>
          <w:rFonts w:ascii="Times New Roman" w:hAnsi="Times New Roman" w:cs="Times New Roman"/>
        </w:rPr>
        <w:t>Chiolero</w:t>
      </w:r>
      <w:proofErr w:type="spellEnd"/>
      <w:r w:rsidRPr="0020380B">
        <w:rPr>
          <w:rFonts w:ascii="Times New Roman" w:hAnsi="Times New Roman" w:cs="Times New Roman"/>
        </w:rPr>
        <w:t xml:space="preserve"> A, et al. Meta-analysis in modern evidence synthesis. Lancet. </w:t>
      </w:r>
      <w:proofErr w:type="gramStart"/>
      <w:r w:rsidRPr="0020380B">
        <w:rPr>
          <w:rFonts w:ascii="Times New Roman" w:hAnsi="Times New Roman" w:cs="Times New Roman"/>
        </w:rPr>
        <w:t>2023;401:123</w:t>
      </w:r>
      <w:proofErr w:type="gramEnd"/>
      <w:r w:rsidRPr="0020380B">
        <w:rPr>
          <w:rFonts w:ascii="Times New Roman" w:hAnsi="Times New Roman" w:cs="Times New Roman"/>
        </w:rPr>
        <w:t>–134.</w:t>
      </w:r>
    </w:p>
    <w:p w14:paraId="368B0E29" w14:textId="77777777" w:rsidR="003F2A56" w:rsidRPr="0020380B" w:rsidRDefault="003F2A56" w:rsidP="00362BA4">
      <w:pPr>
        <w:pStyle w:val="ListParagraph"/>
        <w:numPr>
          <w:ilvl w:val="0"/>
          <w:numId w:val="3"/>
        </w:numPr>
        <w:jc w:val="both"/>
        <w:rPr>
          <w:rFonts w:ascii="Times New Roman" w:hAnsi="Times New Roman" w:cs="Times New Roman"/>
          <w:lang w:val="en-US"/>
        </w:rPr>
      </w:pPr>
      <w:r w:rsidRPr="0020380B">
        <w:rPr>
          <w:rFonts w:ascii="Times New Roman" w:hAnsi="Times New Roman" w:cs="Times New Roman"/>
        </w:rPr>
        <w:t xml:space="preserve">Marshall IJ, Wallace BC. Toward systematic review automation. Nat Rev Methods Primers. </w:t>
      </w:r>
      <w:proofErr w:type="gramStart"/>
      <w:r w:rsidRPr="0020380B">
        <w:rPr>
          <w:rFonts w:ascii="Times New Roman" w:hAnsi="Times New Roman" w:cs="Times New Roman"/>
        </w:rPr>
        <w:t>2022;2:45</w:t>
      </w:r>
      <w:proofErr w:type="gramEnd"/>
      <w:r w:rsidRPr="0020380B">
        <w:rPr>
          <w:rFonts w:ascii="Times New Roman" w:hAnsi="Times New Roman" w:cs="Times New Roman"/>
        </w:rPr>
        <w:t>.</w:t>
      </w:r>
    </w:p>
    <w:p w14:paraId="0FAAF92A" w14:textId="77777777" w:rsidR="003F2A56" w:rsidRDefault="003F2A56" w:rsidP="00362BA4">
      <w:pPr>
        <w:pStyle w:val="ListParagraph"/>
        <w:numPr>
          <w:ilvl w:val="0"/>
          <w:numId w:val="3"/>
        </w:numPr>
        <w:jc w:val="both"/>
        <w:rPr>
          <w:rFonts w:ascii="Times New Roman" w:hAnsi="Times New Roman" w:cs="Times New Roman"/>
        </w:rPr>
      </w:pPr>
      <w:proofErr w:type="spellStart"/>
      <w:r w:rsidRPr="00B72316">
        <w:rPr>
          <w:rFonts w:ascii="Times New Roman" w:hAnsi="Times New Roman" w:cs="Times New Roman"/>
        </w:rPr>
        <w:t>Borenstein</w:t>
      </w:r>
      <w:proofErr w:type="spellEnd"/>
      <w:r w:rsidRPr="00B72316">
        <w:rPr>
          <w:rFonts w:ascii="Times New Roman" w:hAnsi="Times New Roman" w:cs="Times New Roman"/>
        </w:rPr>
        <w:t xml:space="preserve"> M, Hedges LV, Higgins JPT, Rothstein HR. </w:t>
      </w:r>
      <w:r w:rsidRPr="00B72316">
        <w:rPr>
          <w:rFonts w:ascii="Times New Roman" w:hAnsi="Times New Roman" w:cs="Times New Roman"/>
          <w:i/>
          <w:iCs/>
        </w:rPr>
        <w:t>Introduction to meta-analysis</w:t>
      </w:r>
      <w:r w:rsidRPr="00B72316">
        <w:rPr>
          <w:rFonts w:ascii="Times New Roman" w:hAnsi="Times New Roman" w:cs="Times New Roman"/>
        </w:rPr>
        <w:t>. Chichester: Wiley; 2009. doi:10.1002/9780470743386</w:t>
      </w:r>
    </w:p>
    <w:p w14:paraId="2D257190" w14:textId="77777777" w:rsidR="003F2A56" w:rsidRPr="00B7231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Rothwell PM. External validity of randomised controlled trials. Lancet. </w:t>
      </w:r>
      <w:proofErr w:type="gramStart"/>
      <w:r w:rsidRPr="00B72316">
        <w:rPr>
          <w:rFonts w:ascii="Times New Roman" w:hAnsi="Times New Roman" w:cs="Times New Roman"/>
        </w:rPr>
        <w:t>2005;365:82</w:t>
      </w:r>
      <w:proofErr w:type="gramEnd"/>
      <w:r w:rsidRPr="00B72316">
        <w:rPr>
          <w:rFonts w:ascii="Times New Roman" w:hAnsi="Times New Roman" w:cs="Times New Roman"/>
        </w:rPr>
        <w:t xml:space="preserve">–93. doi:10.1016/S0140-6736(05)67197-7 </w:t>
      </w:r>
    </w:p>
    <w:p w14:paraId="108268B9" w14:textId="77777777" w:rsidR="003F2A56" w:rsidRPr="00B7231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lastRenderedPageBreak/>
        <w:t xml:space="preserve">Higgins JPT, Thompson SG, </w:t>
      </w:r>
      <w:proofErr w:type="spellStart"/>
      <w:r w:rsidRPr="00B72316">
        <w:rPr>
          <w:rFonts w:ascii="Times New Roman" w:hAnsi="Times New Roman" w:cs="Times New Roman"/>
        </w:rPr>
        <w:t>Deeks</w:t>
      </w:r>
      <w:proofErr w:type="spellEnd"/>
      <w:r w:rsidRPr="00B72316">
        <w:rPr>
          <w:rFonts w:ascii="Times New Roman" w:hAnsi="Times New Roman" w:cs="Times New Roman"/>
        </w:rPr>
        <w:t xml:space="preserve"> JJ, Altman DG. Measuring inconsistency. BMJ. </w:t>
      </w:r>
      <w:proofErr w:type="gramStart"/>
      <w:r w:rsidRPr="00B72316">
        <w:rPr>
          <w:rFonts w:ascii="Times New Roman" w:hAnsi="Times New Roman" w:cs="Times New Roman"/>
        </w:rPr>
        <w:t>2003;327:557</w:t>
      </w:r>
      <w:proofErr w:type="gramEnd"/>
      <w:r w:rsidRPr="00B72316">
        <w:rPr>
          <w:rFonts w:ascii="Times New Roman" w:hAnsi="Times New Roman" w:cs="Times New Roman"/>
        </w:rPr>
        <w:t xml:space="preserve">–60. doi:10.1136/bmj.327.7414.557 </w:t>
      </w:r>
    </w:p>
    <w:p w14:paraId="75F838A7" w14:textId="77777777" w:rsidR="003F2A56" w:rsidRPr="00B72316" w:rsidRDefault="003F2A56" w:rsidP="00362BA4">
      <w:pPr>
        <w:pStyle w:val="ListParagraph"/>
        <w:numPr>
          <w:ilvl w:val="0"/>
          <w:numId w:val="3"/>
        </w:numPr>
        <w:jc w:val="both"/>
        <w:rPr>
          <w:rFonts w:ascii="Times New Roman" w:hAnsi="Times New Roman" w:cs="Times New Roman"/>
        </w:rPr>
      </w:pPr>
      <w:proofErr w:type="spellStart"/>
      <w:r w:rsidRPr="00B72316">
        <w:rPr>
          <w:rFonts w:ascii="Times New Roman" w:hAnsi="Times New Roman" w:cs="Times New Roman"/>
        </w:rPr>
        <w:t>Guyatt</w:t>
      </w:r>
      <w:proofErr w:type="spellEnd"/>
      <w:r w:rsidRPr="00B72316">
        <w:rPr>
          <w:rFonts w:ascii="Times New Roman" w:hAnsi="Times New Roman" w:cs="Times New Roman"/>
        </w:rPr>
        <w:t xml:space="preserve"> GH, </w:t>
      </w:r>
      <w:proofErr w:type="spellStart"/>
      <w:r w:rsidRPr="00B72316">
        <w:rPr>
          <w:rFonts w:ascii="Times New Roman" w:hAnsi="Times New Roman" w:cs="Times New Roman"/>
        </w:rPr>
        <w:t>Oxman</w:t>
      </w:r>
      <w:proofErr w:type="spellEnd"/>
      <w:r w:rsidRPr="00B72316">
        <w:rPr>
          <w:rFonts w:ascii="Times New Roman" w:hAnsi="Times New Roman" w:cs="Times New Roman"/>
        </w:rPr>
        <w:t xml:space="preserve"> AD, </w:t>
      </w:r>
      <w:proofErr w:type="spellStart"/>
      <w:r w:rsidRPr="00B72316">
        <w:rPr>
          <w:rFonts w:ascii="Times New Roman" w:hAnsi="Times New Roman" w:cs="Times New Roman"/>
        </w:rPr>
        <w:t>Vist</w:t>
      </w:r>
      <w:proofErr w:type="spellEnd"/>
      <w:r w:rsidRPr="00B72316">
        <w:rPr>
          <w:rFonts w:ascii="Times New Roman" w:hAnsi="Times New Roman" w:cs="Times New Roman"/>
        </w:rPr>
        <w:t xml:space="preserve"> GE, Kunz R, Falck-</w:t>
      </w:r>
      <w:proofErr w:type="spellStart"/>
      <w:r w:rsidRPr="00B72316">
        <w:rPr>
          <w:rFonts w:ascii="Times New Roman" w:hAnsi="Times New Roman" w:cs="Times New Roman"/>
        </w:rPr>
        <w:t>Ytter</w:t>
      </w:r>
      <w:proofErr w:type="spellEnd"/>
      <w:r w:rsidRPr="00B72316">
        <w:rPr>
          <w:rFonts w:ascii="Times New Roman" w:hAnsi="Times New Roman" w:cs="Times New Roman"/>
        </w:rPr>
        <w:t xml:space="preserve"> Y, Alonso-</w:t>
      </w:r>
      <w:proofErr w:type="spellStart"/>
      <w:r w:rsidRPr="00B72316">
        <w:rPr>
          <w:rFonts w:ascii="Times New Roman" w:hAnsi="Times New Roman" w:cs="Times New Roman"/>
        </w:rPr>
        <w:t>Coello</w:t>
      </w:r>
      <w:proofErr w:type="spellEnd"/>
      <w:r w:rsidRPr="00B72316">
        <w:rPr>
          <w:rFonts w:ascii="Times New Roman" w:hAnsi="Times New Roman" w:cs="Times New Roman"/>
        </w:rPr>
        <w:t xml:space="preserve"> P, et al. GRADE guidelines. BMJ. </w:t>
      </w:r>
      <w:proofErr w:type="gramStart"/>
      <w:r w:rsidRPr="00B72316">
        <w:rPr>
          <w:rFonts w:ascii="Times New Roman" w:hAnsi="Times New Roman" w:cs="Times New Roman"/>
        </w:rPr>
        <w:t>2008;336:924</w:t>
      </w:r>
      <w:proofErr w:type="gramEnd"/>
      <w:r w:rsidRPr="00B72316">
        <w:rPr>
          <w:rFonts w:ascii="Times New Roman" w:hAnsi="Times New Roman" w:cs="Times New Roman"/>
        </w:rPr>
        <w:t xml:space="preserve">–6. doi:10.1136/bmj.39489.470347.AD </w:t>
      </w:r>
    </w:p>
    <w:p w14:paraId="4EA24864" w14:textId="77777777" w:rsidR="003F2A56" w:rsidRPr="00B7231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Kent DM, Hayward RA. Limitations of average treatment effects. JAMA. 2007;298(10):1209–12. doi:10.1001/jama.298.10.1209 </w:t>
      </w:r>
    </w:p>
    <w:p w14:paraId="42C0098E" w14:textId="77777777" w:rsidR="003F2A5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Rothwell PM. Applicability of randomized trials. Lancet. </w:t>
      </w:r>
      <w:proofErr w:type="gramStart"/>
      <w:r w:rsidRPr="00B72316">
        <w:rPr>
          <w:rFonts w:ascii="Times New Roman" w:hAnsi="Times New Roman" w:cs="Times New Roman"/>
        </w:rPr>
        <w:t>2005;365:82</w:t>
      </w:r>
      <w:proofErr w:type="gramEnd"/>
      <w:r w:rsidRPr="00B72316">
        <w:rPr>
          <w:rFonts w:ascii="Times New Roman" w:hAnsi="Times New Roman" w:cs="Times New Roman"/>
        </w:rPr>
        <w:t>–93. doi:10.1016/S0140-6736(05)67197-7</w:t>
      </w:r>
    </w:p>
    <w:p w14:paraId="5C3B75A2" w14:textId="77777777" w:rsidR="003F2A5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Higgins JPT, Thompson SG. Quantifying heterogeneity. Stat Med. </w:t>
      </w:r>
      <w:proofErr w:type="gramStart"/>
      <w:r w:rsidRPr="00B72316">
        <w:rPr>
          <w:rFonts w:ascii="Times New Roman" w:hAnsi="Times New Roman" w:cs="Times New Roman"/>
        </w:rPr>
        <w:t>2002;21:1539</w:t>
      </w:r>
      <w:proofErr w:type="gramEnd"/>
      <w:r w:rsidRPr="00B72316">
        <w:rPr>
          <w:rFonts w:ascii="Times New Roman" w:hAnsi="Times New Roman" w:cs="Times New Roman"/>
        </w:rPr>
        <w:t>–58. doi:10.1002/sim.1186</w:t>
      </w:r>
    </w:p>
    <w:p w14:paraId="701CBB04" w14:textId="77777777" w:rsidR="003F2A56" w:rsidRDefault="003F2A56" w:rsidP="00362BA4">
      <w:pPr>
        <w:pStyle w:val="ListParagraph"/>
        <w:numPr>
          <w:ilvl w:val="0"/>
          <w:numId w:val="3"/>
        </w:numPr>
        <w:jc w:val="both"/>
        <w:rPr>
          <w:rFonts w:ascii="Times New Roman" w:hAnsi="Times New Roman" w:cs="Times New Roman"/>
        </w:rPr>
      </w:pPr>
      <w:proofErr w:type="spellStart"/>
      <w:r w:rsidRPr="00B72316">
        <w:rPr>
          <w:rFonts w:ascii="Times New Roman" w:hAnsi="Times New Roman" w:cs="Times New Roman"/>
        </w:rPr>
        <w:t>Borenstein</w:t>
      </w:r>
      <w:proofErr w:type="spellEnd"/>
      <w:r w:rsidRPr="00B72316">
        <w:rPr>
          <w:rFonts w:ascii="Times New Roman" w:hAnsi="Times New Roman" w:cs="Times New Roman"/>
        </w:rPr>
        <w:t xml:space="preserve"> M, Hedges LV, Higgins JPT, Rothstein HR. Heterogeneity interpretation. Wiley; 2009. doi:10.1002/9780470743386</w:t>
      </w:r>
    </w:p>
    <w:p w14:paraId="193F6943" w14:textId="77777777" w:rsidR="003F2A56" w:rsidRPr="00B7231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Sterne JAC, Egger M. Funnel plots. J Clin </w:t>
      </w:r>
      <w:proofErr w:type="spellStart"/>
      <w:r w:rsidRPr="00B72316">
        <w:rPr>
          <w:rFonts w:ascii="Times New Roman" w:hAnsi="Times New Roman" w:cs="Times New Roman"/>
        </w:rPr>
        <w:t>Epidemiol</w:t>
      </w:r>
      <w:proofErr w:type="spellEnd"/>
      <w:r w:rsidRPr="00B72316">
        <w:rPr>
          <w:rFonts w:ascii="Times New Roman" w:hAnsi="Times New Roman" w:cs="Times New Roman"/>
        </w:rPr>
        <w:t xml:space="preserve">. </w:t>
      </w:r>
      <w:proofErr w:type="gramStart"/>
      <w:r w:rsidRPr="00B72316">
        <w:rPr>
          <w:rFonts w:ascii="Times New Roman" w:hAnsi="Times New Roman" w:cs="Times New Roman"/>
        </w:rPr>
        <w:t>2001;54:1046</w:t>
      </w:r>
      <w:proofErr w:type="gramEnd"/>
      <w:r w:rsidRPr="00B72316">
        <w:rPr>
          <w:rFonts w:ascii="Times New Roman" w:hAnsi="Times New Roman" w:cs="Times New Roman"/>
        </w:rPr>
        <w:t xml:space="preserve">–55. doi:10.1016/S0895-4356(01)00377-8 </w:t>
      </w:r>
    </w:p>
    <w:p w14:paraId="30B5FCE4" w14:textId="77777777" w:rsidR="003F2A5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Sterne JAC, Sutton AJ, Ioannidis JPA, et al. Funnel plot asymmetry. BMJ. 2011;</w:t>
      </w:r>
      <w:proofErr w:type="gramStart"/>
      <w:r w:rsidRPr="00B72316">
        <w:rPr>
          <w:rFonts w:ascii="Times New Roman" w:hAnsi="Times New Roman" w:cs="Times New Roman"/>
        </w:rPr>
        <w:t>343:d</w:t>
      </w:r>
      <w:proofErr w:type="gramEnd"/>
      <w:r w:rsidRPr="00B72316">
        <w:rPr>
          <w:rFonts w:ascii="Times New Roman" w:hAnsi="Times New Roman" w:cs="Times New Roman"/>
        </w:rPr>
        <w:t>4002. doi:10.1136/</w:t>
      </w:r>
      <w:proofErr w:type="gramStart"/>
      <w:r w:rsidRPr="00B72316">
        <w:rPr>
          <w:rFonts w:ascii="Times New Roman" w:hAnsi="Times New Roman" w:cs="Times New Roman"/>
        </w:rPr>
        <w:t>bmj.d</w:t>
      </w:r>
      <w:proofErr w:type="gramEnd"/>
      <w:r w:rsidRPr="00B72316">
        <w:rPr>
          <w:rFonts w:ascii="Times New Roman" w:hAnsi="Times New Roman" w:cs="Times New Roman"/>
        </w:rPr>
        <w:t>4002</w:t>
      </w:r>
    </w:p>
    <w:p w14:paraId="50B39097" w14:textId="77777777" w:rsidR="003F2A56" w:rsidRPr="00B7231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Wasserstein RL, Lazar NA. ASA p-value statement. Am Stat. </w:t>
      </w:r>
      <w:proofErr w:type="gramStart"/>
      <w:r w:rsidRPr="00B72316">
        <w:rPr>
          <w:rFonts w:ascii="Times New Roman" w:hAnsi="Times New Roman" w:cs="Times New Roman"/>
        </w:rPr>
        <w:t>2016;70:129</w:t>
      </w:r>
      <w:proofErr w:type="gramEnd"/>
      <w:r w:rsidRPr="00B72316">
        <w:rPr>
          <w:rFonts w:ascii="Times New Roman" w:hAnsi="Times New Roman" w:cs="Times New Roman"/>
        </w:rPr>
        <w:t xml:space="preserve">–33. doi:10.1080/00031305.2016.1154108 </w:t>
      </w:r>
    </w:p>
    <w:p w14:paraId="13BEE1ED" w14:textId="77777777" w:rsidR="003F2A5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Ioannidis JPA. Research findings reliability. </w:t>
      </w:r>
      <w:proofErr w:type="spellStart"/>
      <w:r w:rsidRPr="00B72316">
        <w:rPr>
          <w:rFonts w:ascii="Times New Roman" w:hAnsi="Times New Roman" w:cs="Times New Roman"/>
        </w:rPr>
        <w:t>PLoS</w:t>
      </w:r>
      <w:proofErr w:type="spellEnd"/>
      <w:r w:rsidRPr="00B72316">
        <w:rPr>
          <w:rFonts w:ascii="Times New Roman" w:hAnsi="Times New Roman" w:cs="Times New Roman"/>
        </w:rPr>
        <w:t xml:space="preserve"> Med. 2005;</w:t>
      </w:r>
      <w:proofErr w:type="gramStart"/>
      <w:r w:rsidRPr="00B72316">
        <w:rPr>
          <w:rFonts w:ascii="Times New Roman" w:hAnsi="Times New Roman" w:cs="Times New Roman"/>
        </w:rPr>
        <w:t>2:e</w:t>
      </w:r>
      <w:proofErr w:type="gramEnd"/>
      <w:r w:rsidRPr="00B72316">
        <w:rPr>
          <w:rFonts w:ascii="Times New Roman" w:hAnsi="Times New Roman" w:cs="Times New Roman"/>
        </w:rPr>
        <w:t xml:space="preserve">124. </w:t>
      </w:r>
      <w:proofErr w:type="gramStart"/>
      <w:r w:rsidRPr="00B72316">
        <w:rPr>
          <w:rFonts w:ascii="Times New Roman" w:hAnsi="Times New Roman" w:cs="Times New Roman"/>
        </w:rPr>
        <w:t>doi:10.1371/journal.pmed</w:t>
      </w:r>
      <w:proofErr w:type="gramEnd"/>
      <w:r w:rsidRPr="00B72316">
        <w:rPr>
          <w:rFonts w:ascii="Times New Roman" w:hAnsi="Times New Roman" w:cs="Times New Roman"/>
        </w:rPr>
        <w:t>.0020124</w:t>
      </w:r>
    </w:p>
    <w:p w14:paraId="1CEDF83F" w14:textId="77777777" w:rsidR="003F2A5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Thompson SG, Higgins JPT. Meta-regression. Stat Med. </w:t>
      </w:r>
      <w:proofErr w:type="gramStart"/>
      <w:r w:rsidRPr="00B72316">
        <w:rPr>
          <w:rFonts w:ascii="Times New Roman" w:hAnsi="Times New Roman" w:cs="Times New Roman"/>
        </w:rPr>
        <w:t>2002;21:1559</w:t>
      </w:r>
      <w:proofErr w:type="gramEnd"/>
      <w:r w:rsidRPr="00B72316">
        <w:rPr>
          <w:rFonts w:ascii="Times New Roman" w:hAnsi="Times New Roman" w:cs="Times New Roman"/>
        </w:rPr>
        <w:t>–73. doi:10.1002/sim.1187</w:t>
      </w:r>
    </w:p>
    <w:p w14:paraId="705956BC" w14:textId="77777777" w:rsidR="003F2A56" w:rsidRPr="00B7231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Berlin JA, </w:t>
      </w:r>
      <w:proofErr w:type="spellStart"/>
      <w:r w:rsidRPr="00B72316">
        <w:rPr>
          <w:rFonts w:ascii="Times New Roman" w:hAnsi="Times New Roman" w:cs="Times New Roman"/>
        </w:rPr>
        <w:t>Santanna</w:t>
      </w:r>
      <w:proofErr w:type="spellEnd"/>
      <w:r w:rsidRPr="00B72316">
        <w:rPr>
          <w:rFonts w:ascii="Times New Roman" w:hAnsi="Times New Roman" w:cs="Times New Roman"/>
        </w:rPr>
        <w:t xml:space="preserve"> J, Schmid CH, et al. Ecological bias. Stat Med. </w:t>
      </w:r>
      <w:proofErr w:type="gramStart"/>
      <w:r w:rsidRPr="00B72316">
        <w:rPr>
          <w:rFonts w:ascii="Times New Roman" w:hAnsi="Times New Roman" w:cs="Times New Roman"/>
        </w:rPr>
        <w:t>2002;21:371</w:t>
      </w:r>
      <w:proofErr w:type="gramEnd"/>
      <w:r w:rsidRPr="00B72316">
        <w:rPr>
          <w:rFonts w:ascii="Times New Roman" w:hAnsi="Times New Roman" w:cs="Times New Roman"/>
        </w:rPr>
        <w:t xml:space="preserve">–87. doi:10.1002/sim.1110 </w:t>
      </w:r>
    </w:p>
    <w:p w14:paraId="2E615FF0" w14:textId="77777777" w:rsidR="003F2A56" w:rsidRPr="00B72316" w:rsidRDefault="003F2A56" w:rsidP="00362BA4">
      <w:pPr>
        <w:pStyle w:val="ListParagraph"/>
        <w:numPr>
          <w:ilvl w:val="0"/>
          <w:numId w:val="3"/>
        </w:numPr>
        <w:jc w:val="both"/>
        <w:rPr>
          <w:rFonts w:ascii="Times New Roman" w:hAnsi="Times New Roman" w:cs="Times New Roman"/>
        </w:rPr>
      </w:pPr>
      <w:proofErr w:type="spellStart"/>
      <w:r w:rsidRPr="00B72316">
        <w:rPr>
          <w:rFonts w:ascii="Times New Roman" w:hAnsi="Times New Roman" w:cs="Times New Roman"/>
        </w:rPr>
        <w:t>Oxman</w:t>
      </w:r>
      <w:proofErr w:type="spellEnd"/>
      <w:r w:rsidRPr="00B72316">
        <w:rPr>
          <w:rFonts w:ascii="Times New Roman" w:hAnsi="Times New Roman" w:cs="Times New Roman"/>
        </w:rPr>
        <w:t xml:space="preserve"> AD, </w:t>
      </w:r>
      <w:proofErr w:type="spellStart"/>
      <w:r w:rsidRPr="00B72316">
        <w:rPr>
          <w:rFonts w:ascii="Times New Roman" w:hAnsi="Times New Roman" w:cs="Times New Roman"/>
        </w:rPr>
        <w:t>Guyatt</w:t>
      </w:r>
      <w:proofErr w:type="spellEnd"/>
      <w:r w:rsidRPr="00B72316">
        <w:rPr>
          <w:rFonts w:ascii="Times New Roman" w:hAnsi="Times New Roman" w:cs="Times New Roman"/>
        </w:rPr>
        <w:t xml:space="preserve"> GH. Subgroup analysis. Ann Intern Med. </w:t>
      </w:r>
      <w:proofErr w:type="gramStart"/>
      <w:r w:rsidRPr="00B72316">
        <w:rPr>
          <w:rFonts w:ascii="Times New Roman" w:hAnsi="Times New Roman" w:cs="Times New Roman"/>
        </w:rPr>
        <w:t>1992;116:78</w:t>
      </w:r>
      <w:proofErr w:type="gramEnd"/>
      <w:r w:rsidRPr="00B72316">
        <w:rPr>
          <w:rFonts w:ascii="Times New Roman" w:hAnsi="Times New Roman" w:cs="Times New Roman"/>
        </w:rPr>
        <w:t xml:space="preserve">–84. doi:10.7326/0003-4819-116-1-78 </w:t>
      </w:r>
    </w:p>
    <w:p w14:paraId="68AA348E" w14:textId="77777777" w:rsidR="003F2A5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Sun X, </w:t>
      </w:r>
      <w:proofErr w:type="spellStart"/>
      <w:r w:rsidRPr="00B72316">
        <w:rPr>
          <w:rFonts w:ascii="Times New Roman" w:hAnsi="Times New Roman" w:cs="Times New Roman"/>
        </w:rPr>
        <w:t>Briel</w:t>
      </w:r>
      <w:proofErr w:type="spellEnd"/>
      <w:r w:rsidRPr="00B72316">
        <w:rPr>
          <w:rFonts w:ascii="Times New Roman" w:hAnsi="Times New Roman" w:cs="Times New Roman"/>
        </w:rPr>
        <w:t xml:space="preserve"> M, </w:t>
      </w:r>
      <w:proofErr w:type="spellStart"/>
      <w:r w:rsidRPr="00B72316">
        <w:rPr>
          <w:rFonts w:ascii="Times New Roman" w:hAnsi="Times New Roman" w:cs="Times New Roman"/>
        </w:rPr>
        <w:t>Busse</w:t>
      </w:r>
      <w:proofErr w:type="spellEnd"/>
      <w:r w:rsidRPr="00B72316">
        <w:rPr>
          <w:rFonts w:ascii="Times New Roman" w:hAnsi="Times New Roman" w:cs="Times New Roman"/>
        </w:rPr>
        <w:t xml:space="preserve"> JW, et al. Subgroup credibility. BMJ. 2012;</w:t>
      </w:r>
      <w:proofErr w:type="gramStart"/>
      <w:r w:rsidRPr="00B72316">
        <w:rPr>
          <w:rFonts w:ascii="Times New Roman" w:hAnsi="Times New Roman" w:cs="Times New Roman"/>
        </w:rPr>
        <w:t>344:e</w:t>
      </w:r>
      <w:proofErr w:type="gramEnd"/>
      <w:r w:rsidRPr="00B72316">
        <w:rPr>
          <w:rFonts w:ascii="Times New Roman" w:hAnsi="Times New Roman" w:cs="Times New Roman"/>
        </w:rPr>
        <w:t>1553. doi:10.1136/</w:t>
      </w:r>
      <w:proofErr w:type="gramStart"/>
      <w:r w:rsidRPr="00B72316">
        <w:rPr>
          <w:rFonts w:ascii="Times New Roman" w:hAnsi="Times New Roman" w:cs="Times New Roman"/>
        </w:rPr>
        <w:t>bmj.e</w:t>
      </w:r>
      <w:proofErr w:type="gramEnd"/>
      <w:r w:rsidRPr="00B72316">
        <w:rPr>
          <w:rFonts w:ascii="Times New Roman" w:hAnsi="Times New Roman" w:cs="Times New Roman"/>
        </w:rPr>
        <w:t>1553</w:t>
      </w:r>
    </w:p>
    <w:p w14:paraId="64AF1888" w14:textId="77777777" w:rsidR="003F2A5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Sutton AJ, Abrams KR. Bayesian meta-analysis. Stat Methods Med Res. </w:t>
      </w:r>
      <w:proofErr w:type="gramStart"/>
      <w:r w:rsidRPr="00B72316">
        <w:rPr>
          <w:rFonts w:ascii="Times New Roman" w:hAnsi="Times New Roman" w:cs="Times New Roman"/>
        </w:rPr>
        <w:t>2001;10:277</w:t>
      </w:r>
      <w:proofErr w:type="gramEnd"/>
      <w:r w:rsidRPr="00B72316">
        <w:rPr>
          <w:rFonts w:ascii="Times New Roman" w:hAnsi="Times New Roman" w:cs="Times New Roman"/>
        </w:rPr>
        <w:t>–303. doi:10.1177/096228020101000404</w:t>
      </w:r>
    </w:p>
    <w:p w14:paraId="2C4CF74B" w14:textId="77777777" w:rsidR="003F2A56" w:rsidRDefault="003F2A56" w:rsidP="00362BA4">
      <w:pPr>
        <w:pStyle w:val="ListParagraph"/>
        <w:numPr>
          <w:ilvl w:val="0"/>
          <w:numId w:val="3"/>
        </w:numPr>
        <w:jc w:val="both"/>
        <w:rPr>
          <w:rFonts w:ascii="Times New Roman" w:hAnsi="Times New Roman" w:cs="Times New Roman"/>
        </w:rPr>
      </w:pPr>
      <w:proofErr w:type="spellStart"/>
      <w:r w:rsidRPr="00B72316">
        <w:rPr>
          <w:rFonts w:ascii="Times New Roman" w:hAnsi="Times New Roman" w:cs="Times New Roman"/>
        </w:rPr>
        <w:t>Spiegelhalter</w:t>
      </w:r>
      <w:proofErr w:type="spellEnd"/>
      <w:r w:rsidRPr="00B72316">
        <w:rPr>
          <w:rFonts w:ascii="Times New Roman" w:hAnsi="Times New Roman" w:cs="Times New Roman"/>
        </w:rPr>
        <w:t xml:space="preserve"> DJ, Abrams KR, Myles JP. </w:t>
      </w:r>
      <w:r w:rsidRPr="00B72316">
        <w:rPr>
          <w:rFonts w:ascii="Times New Roman" w:hAnsi="Times New Roman" w:cs="Times New Roman"/>
          <w:i/>
          <w:iCs/>
        </w:rPr>
        <w:t>Bayesian approaches to clinical trials</w:t>
      </w:r>
      <w:r w:rsidRPr="00B72316">
        <w:rPr>
          <w:rFonts w:ascii="Times New Roman" w:hAnsi="Times New Roman" w:cs="Times New Roman"/>
        </w:rPr>
        <w:t>. Wiley; 2004. doi:10.1002/0470092602</w:t>
      </w:r>
    </w:p>
    <w:p w14:paraId="1FB7C294" w14:textId="77777777" w:rsidR="003F2A56" w:rsidRPr="00472DB4" w:rsidRDefault="003F2A56" w:rsidP="00362BA4">
      <w:pPr>
        <w:pStyle w:val="ListParagraph"/>
        <w:numPr>
          <w:ilvl w:val="0"/>
          <w:numId w:val="3"/>
        </w:numPr>
        <w:jc w:val="both"/>
        <w:rPr>
          <w:rFonts w:ascii="Times New Roman" w:hAnsi="Times New Roman" w:cs="Times New Roman"/>
          <w:lang w:val="en-US"/>
        </w:rPr>
      </w:pPr>
      <w:proofErr w:type="spellStart"/>
      <w:r w:rsidRPr="0020380B">
        <w:rPr>
          <w:rFonts w:ascii="Times New Roman" w:hAnsi="Times New Roman" w:cs="Times New Roman"/>
        </w:rPr>
        <w:t>Debray</w:t>
      </w:r>
      <w:proofErr w:type="spellEnd"/>
      <w:r w:rsidRPr="0020380B">
        <w:rPr>
          <w:rFonts w:ascii="Times New Roman" w:hAnsi="Times New Roman" w:cs="Times New Roman"/>
        </w:rPr>
        <w:t xml:space="preserve"> TPA, et al. Meta-analysis prediction models. Stat Med. </w:t>
      </w:r>
      <w:proofErr w:type="gramStart"/>
      <w:r w:rsidRPr="0020380B">
        <w:rPr>
          <w:rFonts w:ascii="Times New Roman" w:hAnsi="Times New Roman" w:cs="Times New Roman"/>
        </w:rPr>
        <w:t>2023;42:1123</w:t>
      </w:r>
      <w:proofErr w:type="gramEnd"/>
      <w:r w:rsidRPr="0020380B">
        <w:rPr>
          <w:rFonts w:ascii="Times New Roman" w:hAnsi="Times New Roman" w:cs="Times New Roman"/>
        </w:rPr>
        <w:t>–1140.</w:t>
      </w:r>
    </w:p>
    <w:p w14:paraId="67B0626F" w14:textId="77777777" w:rsidR="003F2A56" w:rsidRPr="001B6AD8" w:rsidRDefault="003F2A56" w:rsidP="00362BA4">
      <w:pPr>
        <w:pStyle w:val="ListParagraph"/>
        <w:numPr>
          <w:ilvl w:val="0"/>
          <w:numId w:val="3"/>
        </w:numPr>
        <w:jc w:val="both"/>
        <w:rPr>
          <w:rFonts w:ascii="Times New Roman" w:hAnsi="Times New Roman" w:cs="Times New Roman"/>
        </w:rPr>
      </w:pPr>
      <w:proofErr w:type="spellStart"/>
      <w:r w:rsidRPr="001B6AD8">
        <w:rPr>
          <w:rFonts w:ascii="Times New Roman" w:hAnsi="Times New Roman" w:cs="Times New Roman"/>
        </w:rPr>
        <w:t>Wetterslev</w:t>
      </w:r>
      <w:proofErr w:type="spellEnd"/>
      <w:r w:rsidRPr="001B6AD8">
        <w:rPr>
          <w:rFonts w:ascii="Times New Roman" w:hAnsi="Times New Roman" w:cs="Times New Roman"/>
        </w:rPr>
        <w:t xml:space="preserve"> J, </w:t>
      </w:r>
      <w:proofErr w:type="spellStart"/>
      <w:r w:rsidRPr="001B6AD8">
        <w:rPr>
          <w:rFonts w:ascii="Times New Roman" w:hAnsi="Times New Roman" w:cs="Times New Roman"/>
        </w:rPr>
        <w:t>Thorlund</w:t>
      </w:r>
      <w:proofErr w:type="spellEnd"/>
      <w:r w:rsidRPr="001B6AD8">
        <w:rPr>
          <w:rFonts w:ascii="Times New Roman" w:hAnsi="Times New Roman" w:cs="Times New Roman"/>
        </w:rPr>
        <w:t xml:space="preserve"> K, </w:t>
      </w:r>
      <w:proofErr w:type="spellStart"/>
      <w:r w:rsidRPr="001B6AD8">
        <w:rPr>
          <w:rFonts w:ascii="Times New Roman" w:hAnsi="Times New Roman" w:cs="Times New Roman"/>
        </w:rPr>
        <w:t>Brok</w:t>
      </w:r>
      <w:proofErr w:type="spellEnd"/>
      <w:r w:rsidRPr="001B6AD8">
        <w:rPr>
          <w:rFonts w:ascii="Times New Roman" w:hAnsi="Times New Roman" w:cs="Times New Roman"/>
        </w:rPr>
        <w:t xml:space="preserve"> J, </w:t>
      </w:r>
      <w:proofErr w:type="spellStart"/>
      <w:r w:rsidRPr="001B6AD8">
        <w:rPr>
          <w:rFonts w:ascii="Times New Roman" w:hAnsi="Times New Roman" w:cs="Times New Roman"/>
        </w:rPr>
        <w:t>Gluud</w:t>
      </w:r>
      <w:proofErr w:type="spellEnd"/>
      <w:r w:rsidRPr="001B6AD8">
        <w:rPr>
          <w:rFonts w:ascii="Times New Roman" w:hAnsi="Times New Roman" w:cs="Times New Roman"/>
        </w:rPr>
        <w:t xml:space="preserve"> C. Trial sequential analysis. J Clin </w:t>
      </w:r>
      <w:proofErr w:type="spellStart"/>
      <w:r w:rsidRPr="001B6AD8">
        <w:rPr>
          <w:rFonts w:ascii="Times New Roman" w:hAnsi="Times New Roman" w:cs="Times New Roman"/>
        </w:rPr>
        <w:t>Epidemiol</w:t>
      </w:r>
      <w:proofErr w:type="spellEnd"/>
      <w:r w:rsidRPr="001B6AD8">
        <w:rPr>
          <w:rFonts w:ascii="Times New Roman" w:hAnsi="Times New Roman" w:cs="Times New Roman"/>
        </w:rPr>
        <w:t xml:space="preserve">. </w:t>
      </w:r>
      <w:proofErr w:type="gramStart"/>
      <w:r w:rsidRPr="001B6AD8">
        <w:rPr>
          <w:rFonts w:ascii="Times New Roman" w:hAnsi="Times New Roman" w:cs="Times New Roman"/>
        </w:rPr>
        <w:t>2008;61:64</w:t>
      </w:r>
      <w:proofErr w:type="gramEnd"/>
      <w:r w:rsidRPr="001B6AD8">
        <w:rPr>
          <w:rFonts w:ascii="Times New Roman" w:hAnsi="Times New Roman" w:cs="Times New Roman"/>
        </w:rPr>
        <w:t xml:space="preserve">–75. </w:t>
      </w:r>
      <w:proofErr w:type="gramStart"/>
      <w:r w:rsidRPr="001B6AD8">
        <w:rPr>
          <w:rFonts w:ascii="Times New Roman" w:hAnsi="Times New Roman" w:cs="Times New Roman"/>
        </w:rPr>
        <w:t>doi:10.1016/j.jclinepi</w:t>
      </w:r>
      <w:proofErr w:type="gramEnd"/>
      <w:r w:rsidRPr="001B6AD8">
        <w:rPr>
          <w:rFonts w:ascii="Times New Roman" w:hAnsi="Times New Roman" w:cs="Times New Roman"/>
        </w:rPr>
        <w:t xml:space="preserve">.2008.01.013 </w:t>
      </w:r>
    </w:p>
    <w:p w14:paraId="74BD1EC7" w14:textId="77777777" w:rsidR="003F2A56" w:rsidRPr="001B6AD8" w:rsidRDefault="003F2A56" w:rsidP="00362BA4">
      <w:pPr>
        <w:pStyle w:val="ListParagraph"/>
        <w:numPr>
          <w:ilvl w:val="0"/>
          <w:numId w:val="3"/>
        </w:numPr>
        <w:jc w:val="both"/>
        <w:rPr>
          <w:rFonts w:ascii="Times New Roman" w:hAnsi="Times New Roman" w:cs="Times New Roman"/>
        </w:rPr>
      </w:pPr>
      <w:proofErr w:type="spellStart"/>
      <w:r w:rsidRPr="001B6AD8">
        <w:rPr>
          <w:rFonts w:ascii="Times New Roman" w:hAnsi="Times New Roman" w:cs="Times New Roman"/>
        </w:rPr>
        <w:t>Brok</w:t>
      </w:r>
      <w:proofErr w:type="spellEnd"/>
      <w:r w:rsidRPr="001B6AD8">
        <w:rPr>
          <w:rFonts w:ascii="Times New Roman" w:hAnsi="Times New Roman" w:cs="Times New Roman"/>
        </w:rPr>
        <w:t xml:space="preserve"> J, </w:t>
      </w:r>
      <w:proofErr w:type="spellStart"/>
      <w:r w:rsidRPr="001B6AD8">
        <w:rPr>
          <w:rFonts w:ascii="Times New Roman" w:hAnsi="Times New Roman" w:cs="Times New Roman"/>
        </w:rPr>
        <w:t>Thorlund</w:t>
      </w:r>
      <w:proofErr w:type="spellEnd"/>
      <w:r w:rsidRPr="001B6AD8">
        <w:rPr>
          <w:rFonts w:ascii="Times New Roman" w:hAnsi="Times New Roman" w:cs="Times New Roman"/>
        </w:rPr>
        <w:t xml:space="preserve"> K, </w:t>
      </w:r>
      <w:proofErr w:type="spellStart"/>
      <w:r w:rsidRPr="001B6AD8">
        <w:rPr>
          <w:rFonts w:ascii="Times New Roman" w:hAnsi="Times New Roman" w:cs="Times New Roman"/>
        </w:rPr>
        <w:t>Gluud</w:t>
      </w:r>
      <w:proofErr w:type="spellEnd"/>
      <w:r w:rsidRPr="001B6AD8">
        <w:rPr>
          <w:rFonts w:ascii="Times New Roman" w:hAnsi="Times New Roman" w:cs="Times New Roman"/>
        </w:rPr>
        <w:t xml:space="preserve"> C, </w:t>
      </w:r>
      <w:proofErr w:type="spellStart"/>
      <w:r w:rsidRPr="001B6AD8">
        <w:rPr>
          <w:rFonts w:ascii="Times New Roman" w:hAnsi="Times New Roman" w:cs="Times New Roman"/>
        </w:rPr>
        <w:t>Wetterslev</w:t>
      </w:r>
      <w:proofErr w:type="spellEnd"/>
      <w:r w:rsidRPr="001B6AD8">
        <w:rPr>
          <w:rFonts w:ascii="Times New Roman" w:hAnsi="Times New Roman" w:cs="Times New Roman"/>
        </w:rPr>
        <w:t xml:space="preserve"> J. TSA information size. J Clin </w:t>
      </w:r>
      <w:proofErr w:type="spellStart"/>
      <w:r w:rsidRPr="001B6AD8">
        <w:rPr>
          <w:rFonts w:ascii="Times New Roman" w:hAnsi="Times New Roman" w:cs="Times New Roman"/>
        </w:rPr>
        <w:t>Epidemiol</w:t>
      </w:r>
      <w:proofErr w:type="spellEnd"/>
      <w:r w:rsidRPr="001B6AD8">
        <w:rPr>
          <w:rFonts w:ascii="Times New Roman" w:hAnsi="Times New Roman" w:cs="Times New Roman"/>
        </w:rPr>
        <w:t xml:space="preserve">. </w:t>
      </w:r>
      <w:proofErr w:type="gramStart"/>
      <w:r w:rsidRPr="001B6AD8">
        <w:rPr>
          <w:rFonts w:ascii="Times New Roman" w:hAnsi="Times New Roman" w:cs="Times New Roman"/>
        </w:rPr>
        <w:t>2008;61:763</w:t>
      </w:r>
      <w:proofErr w:type="gramEnd"/>
      <w:r w:rsidRPr="001B6AD8">
        <w:rPr>
          <w:rFonts w:ascii="Times New Roman" w:hAnsi="Times New Roman" w:cs="Times New Roman"/>
        </w:rPr>
        <w:t xml:space="preserve">–9. </w:t>
      </w:r>
      <w:proofErr w:type="gramStart"/>
      <w:r w:rsidRPr="001B6AD8">
        <w:rPr>
          <w:rFonts w:ascii="Times New Roman" w:hAnsi="Times New Roman" w:cs="Times New Roman"/>
        </w:rPr>
        <w:t>doi:10.1016/j.jclinepi</w:t>
      </w:r>
      <w:proofErr w:type="gramEnd"/>
      <w:r w:rsidRPr="001B6AD8">
        <w:rPr>
          <w:rFonts w:ascii="Times New Roman" w:hAnsi="Times New Roman" w:cs="Times New Roman"/>
        </w:rPr>
        <w:t xml:space="preserve">.2007.06.003 </w:t>
      </w:r>
    </w:p>
    <w:p w14:paraId="1652AC0F" w14:textId="77777777" w:rsidR="003F2A56" w:rsidRDefault="003F2A56" w:rsidP="00362BA4">
      <w:pPr>
        <w:pStyle w:val="ListParagraph"/>
        <w:numPr>
          <w:ilvl w:val="0"/>
          <w:numId w:val="3"/>
        </w:numPr>
        <w:jc w:val="both"/>
        <w:rPr>
          <w:rFonts w:ascii="Times New Roman" w:hAnsi="Times New Roman" w:cs="Times New Roman"/>
        </w:rPr>
      </w:pPr>
      <w:proofErr w:type="spellStart"/>
      <w:r w:rsidRPr="00B72316">
        <w:rPr>
          <w:rFonts w:ascii="Times New Roman" w:hAnsi="Times New Roman" w:cs="Times New Roman"/>
        </w:rPr>
        <w:t>Salanti</w:t>
      </w:r>
      <w:proofErr w:type="spellEnd"/>
      <w:r w:rsidRPr="00B72316">
        <w:rPr>
          <w:rFonts w:ascii="Times New Roman" w:hAnsi="Times New Roman" w:cs="Times New Roman"/>
        </w:rPr>
        <w:t xml:space="preserve"> G. Network meta-analysis. Res Synth Methods. </w:t>
      </w:r>
      <w:proofErr w:type="gramStart"/>
      <w:r w:rsidRPr="00B72316">
        <w:rPr>
          <w:rFonts w:ascii="Times New Roman" w:hAnsi="Times New Roman" w:cs="Times New Roman"/>
        </w:rPr>
        <w:t>2012;3:80</w:t>
      </w:r>
      <w:proofErr w:type="gramEnd"/>
      <w:r w:rsidRPr="00B72316">
        <w:rPr>
          <w:rFonts w:ascii="Times New Roman" w:hAnsi="Times New Roman" w:cs="Times New Roman"/>
        </w:rPr>
        <w:t>–97. doi:10.1002/jrsm.1037</w:t>
      </w:r>
    </w:p>
    <w:p w14:paraId="7C9F8759" w14:textId="77777777" w:rsidR="003F2A56" w:rsidRPr="00472DB4" w:rsidRDefault="003F2A56" w:rsidP="00362BA4">
      <w:pPr>
        <w:pStyle w:val="ListParagraph"/>
        <w:numPr>
          <w:ilvl w:val="0"/>
          <w:numId w:val="3"/>
        </w:numPr>
        <w:jc w:val="both"/>
        <w:rPr>
          <w:rFonts w:ascii="Times New Roman" w:hAnsi="Times New Roman" w:cs="Times New Roman"/>
          <w:lang w:val="en-US"/>
        </w:rPr>
      </w:pPr>
      <w:proofErr w:type="spellStart"/>
      <w:r w:rsidRPr="0020380B">
        <w:rPr>
          <w:rFonts w:ascii="Times New Roman" w:hAnsi="Times New Roman" w:cs="Times New Roman"/>
        </w:rPr>
        <w:t>Nikolakopoulou</w:t>
      </w:r>
      <w:proofErr w:type="spellEnd"/>
      <w:r w:rsidRPr="0020380B">
        <w:rPr>
          <w:rFonts w:ascii="Times New Roman" w:hAnsi="Times New Roman" w:cs="Times New Roman"/>
        </w:rPr>
        <w:t xml:space="preserve"> A, et al. </w:t>
      </w:r>
      <w:proofErr w:type="spellStart"/>
      <w:r w:rsidRPr="0020380B">
        <w:rPr>
          <w:rFonts w:ascii="Times New Roman" w:hAnsi="Times New Roman" w:cs="Times New Roman"/>
        </w:rPr>
        <w:t>CINeMA</w:t>
      </w:r>
      <w:proofErr w:type="spellEnd"/>
      <w:r w:rsidRPr="0020380B">
        <w:rPr>
          <w:rFonts w:ascii="Times New Roman" w:hAnsi="Times New Roman" w:cs="Times New Roman"/>
        </w:rPr>
        <w:t xml:space="preserve"> framework updates. </w:t>
      </w:r>
      <w:proofErr w:type="spellStart"/>
      <w:r w:rsidRPr="0020380B">
        <w:rPr>
          <w:rFonts w:ascii="Times New Roman" w:hAnsi="Times New Roman" w:cs="Times New Roman"/>
        </w:rPr>
        <w:t>PLoS</w:t>
      </w:r>
      <w:proofErr w:type="spellEnd"/>
      <w:r w:rsidRPr="0020380B">
        <w:rPr>
          <w:rFonts w:ascii="Times New Roman" w:hAnsi="Times New Roman" w:cs="Times New Roman"/>
        </w:rPr>
        <w:t xml:space="preserve"> Med. 2022;</w:t>
      </w:r>
      <w:proofErr w:type="gramStart"/>
      <w:r w:rsidRPr="0020380B">
        <w:rPr>
          <w:rFonts w:ascii="Times New Roman" w:hAnsi="Times New Roman" w:cs="Times New Roman"/>
        </w:rPr>
        <w:t>19:e</w:t>
      </w:r>
      <w:proofErr w:type="gramEnd"/>
      <w:r w:rsidRPr="0020380B">
        <w:rPr>
          <w:rFonts w:ascii="Times New Roman" w:hAnsi="Times New Roman" w:cs="Times New Roman"/>
        </w:rPr>
        <w:t>1003902.</w:t>
      </w:r>
    </w:p>
    <w:p w14:paraId="0F18619D" w14:textId="77777777" w:rsidR="003F2A56" w:rsidRPr="001B6AD8" w:rsidRDefault="003F2A56" w:rsidP="00362BA4">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Lumley T. Indirect comparisons. Stat Med. </w:t>
      </w:r>
      <w:proofErr w:type="gramStart"/>
      <w:r w:rsidRPr="001B6AD8">
        <w:rPr>
          <w:rFonts w:ascii="Times New Roman" w:hAnsi="Times New Roman" w:cs="Times New Roman"/>
        </w:rPr>
        <w:t>2002;21:2313</w:t>
      </w:r>
      <w:proofErr w:type="gramEnd"/>
      <w:r w:rsidRPr="001B6AD8">
        <w:rPr>
          <w:rFonts w:ascii="Times New Roman" w:hAnsi="Times New Roman" w:cs="Times New Roman"/>
        </w:rPr>
        <w:t xml:space="preserve">–24. doi:10.1002/sim.1201 </w:t>
      </w:r>
    </w:p>
    <w:p w14:paraId="35657650" w14:textId="77777777" w:rsidR="003F2A56" w:rsidRPr="001B6AD8" w:rsidRDefault="003F2A56" w:rsidP="00362BA4">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Dias S, Sutton AJ, Ades AE, Welton NJ. Evidence synthesis. Med </w:t>
      </w:r>
      <w:proofErr w:type="spellStart"/>
      <w:r w:rsidRPr="001B6AD8">
        <w:rPr>
          <w:rFonts w:ascii="Times New Roman" w:hAnsi="Times New Roman" w:cs="Times New Roman"/>
        </w:rPr>
        <w:t>Decis</w:t>
      </w:r>
      <w:proofErr w:type="spellEnd"/>
      <w:r w:rsidRPr="001B6AD8">
        <w:rPr>
          <w:rFonts w:ascii="Times New Roman" w:hAnsi="Times New Roman" w:cs="Times New Roman"/>
        </w:rPr>
        <w:t xml:space="preserve"> Making. </w:t>
      </w:r>
      <w:proofErr w:type="gramStart"/>
      <w:r w:rsidRPr="001B6AD8">
        <w:rPr>
          <w:rFonts w:ascii="Times New Roman" w:hAnsi="Times New Roman" w:cs="Times New Roman"/>
        </w:rPr>
        <w:t>2013;33:597</w:t>
      </w:r>
      <w:proofErr w:type="gramEnd"/>
      <w:r w:rsidRPr="001B6AD8">
        <w:rPr>
          <w:rFonts w:ascii="Times New Roman" w:hAnsi="Times New Roman" w:cs="Times New Roman"/>
        </w:rPr>
        <w:t xml:space="preserve">–606. doi:10.1177/0272989X12458724 </w:t>
      </w:r>
    </w:p>
    <w:p w14:paraId="1078B056" w14:textId="0674C9F9" w:rsidR="003F2A56" w:rsidRDefault="003F2A56" w:rsidP="00362BA4">
      <w:pPr>
        <w:pStyle w:val="ListParagraph"/>
        <w:numPr>
          <w:ilvl w:val="0"/>
          <w:numId w:val="3"/>
        </w:numPr>
        <w:jc w:val="both"/>
        <w:rPr>
          <w:rFonts w:ascii="Times New Roman" w:hAnsi="Times New Roman" w:cs="Times New Roman"/>
        </w:rPr>
      </w:pPr>
      <w:proofErr w:type="spellStart"/>
      <w:r w:rsidRPr="00B72316">
        <w:rPr>
          <w:rFonts w:ascii="Times New Roman" w:hAnsi="Times New Roman" w:cs="Times New Roman"/>
        </w:rPr>
        <w:lastRenderedPageBreak/>
        <w:t>Rücker</w:t>
      </w:r>
      <w:proofErr w:type="spellEnd"/>
      <w:r w:rsidRPr="00B72316">
        <w:rPr>
          <w:rFonts w:ascii="Times New Roman" w:hAnsi="Times New Roman" w:cs="Times New Roman"/>
        </w:rPr>
        <w:t xml:space="preserve"> G, Schwarzer G. Treatment ranking. BMC Med Res </w:t>
      </w:r>
      <w:proofErr w:type="spellStart"/>
      <w:r w:rsidRPr="00B72316">
        <w:rPr>
          <w:rFonts w:ascii="Times New Roman" w:hAnsi="Times New Roman" w:cs="Times New Roman"/>
        </w:rPr>
        <w:t>Methodol</w:t>
      </w:r>
      <w:proofErr w:type="spellEnd"/>
      <w:r w:rsidRPr="00B72316">
        <w:rPr>
          <w:rFonts w:ascii="Times New Roman" w:hAnsi="Times New Roman" w:cs="Times New Roman"/>
        </w:rPr>
        <w:t xml:space="preserve">. </w:t>
      </w:r>
      <w:proofErr w:type="gramStart"/>
      <w:r w:rsidRPr="00B72316">
        <w:rPr>
          <w:rFonts w:ascii="Times New Roman" w:hAnsi="Times New Roman" w:cs="Times New Roman"/>
        </w:rPr>
        <w:t>2015;15:58</w:t>
      </w:r>
      <w:proofErr w:type="gramEnd"/>
      <w:r w:rsidRPr="00B72316">
        <w:rPr>
          <w:rFonts w:ascii="Times New Roman" w:hAnsi="Times New Roman" w:cs="Times New Roman"/>
        </w:rPr>
        <w:t>. 10.1186/s12874-015-0060-8</w:t>
      </w:r>
      <w:r>
        <w:rPr>
          <w:rFonts w:ascii="Times New Roman" w:hAnsi="Times New Roman" w:cs="Times New Roman"/>
        </w:rPr>
        <w:t>\</w:t>
      </w:r>
    </w:p>
    <w:p w14:paraId="01117B7C" w14:textId="77777777" w:rsidR="003F2A56" w:rsidRPr="001B6AD8" w:rsidRDefault="003F2A56" w:rsidP="00362BA4">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Ioannidis JPA. NMA interpretation. JAMA. </w:t>
      </w:r>
      <w:proofErr w:type="gramStart"/>
      <w:r w:rsidRPr="001B6AD8">
        <w:rPr>
          <w:rFonts w:ascii="Times New Roman" w:hAnsi="Times New Roman" w:cs="Times New Roman"/>
        </w:rPr>
        <w:t>2018;320:1473</w:t>
      </w:r>
      <w:proofErr w:type="gramEnd"/>
      <w:r w:rsidRPr="001B6AD8">
        <w:rPr>
          <w:rFonts w:ascii="Times New Roman" w:hAnsi="Times New Roman" w:cs="Times New Roman"/>
        </w:rPr>
        <w:t xml:space="preserve">–4. doi:10.1001/jama.2018.17927 </w:t>
      </w:r>
    </w:p>
    <w:p w14:paraId="16BAE5EB" w14:textId="77777777" w:rsidR="003F2A56" w:rsidRPr="001B6AD8" w:rsidRDefault="003F2A56" w:rsidP="00362BA4">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Egger M, Davey Smith G, Schneider M, Minder C. Bias detection. BMJ. </w:t>
      </w:r>
      <w:proofErr w:type="gramStart"/>
      <w:r w:rsidRPr="001B6AD8">
        <w:rPr>
          <w:rFonts w:ascii="Times New Roman" w:hAnsi="Times New Roman" w:cs="Times New Roman"/>
        </w:rPr>
        <w:t>1997;315:629</w:t>
      </w:r>
      <w:proofErr w:type="gramEnd"/>
      <w:r w:rsidRPr="001B6AD8">
        <w:rPr>
          <w:rFonts w:ascii="Times New Roman" w:hAnsi="Times New Roman" w:cs="Times New Roman"/>
        </w:rPr>
        <w:t xml:space="preserve">–34. doi:10.1136/bmj.315.7109.629 </w:t>
      </w:r>
    </w:p>
    <w:p w14:paraId="1B131FBF" w14:textId="77777777" w:rsidR="003F2A5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Sterne JAC, Sutton AJ, Ioannidis JPA, et al. Bias interpretation. BMJ. 2011;</w:t>
      </w:r>
      <w:proofErr w:type="gramStart"/>
      <w:r w:rsidRPr="00B72316">
        <w:rPr>
          <w:rFonts w:ascii="Times New Roman" w:hAnsi="Times New Roman" w:cs="Times New Roman"/>
        </w:rPr>
        <w:t>343:d</w:t>
      </w:r>
      <w:proofErr w:type="gramEnd"/>
      <w:r w:rsidRPr="00B72316">
        <w:rPr>
          <w:rFonts w:ascii="Times New Roman" w:hAnsi="Times New Roman" w:cs="Times New Roman"/>
        </w:rPr>
        <w:t>4002. doi:10.1136/</w:t>
      </w:r>
      <w:proofErr w:type="gramStart"/>
      <w:r w:rsidRPr="00B72316">
        <w:rPr>
          <w:rFonts w:ascii="Times New Roman" w:hAnsi="Times New Roman" w:cs="Times New Roman"/>
        </w:rPr>
        <w:t>bmj.d</w:t>
      </w:r>
      <w:proofErr w:type="gramEnd"/>
      <w:r w:rsidRPr="00B72316">
        <w:rPr>
          <w:rFonts w:ascii="Times New Roman" w:hAnsi="Times New Roman" w:cs="Times New Roman"/>
        </w:rPr>
        <w:t>4002</w:t>
      </w:r>
    </w:p>
    <w:p w14:paraId="47B5AA48" w14:textId="77777777" w:rsidR="003F2A56" w:rsidRPr="001B6AD8" w:rsidRDefault="003F2A56" w:rsidP="00362BA4">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Duval S, Tweedie R. Trim and fill. Biometrics. </w:t>
      </w:r>
      <w:proofErr w:type="gramStart"/>
      <w:r w:rsidRPr="001B6AD8">
        <w:rPr>
          <w:rFonts w:ascii="Times New Roman" w:hAnsi="Times New Roman" w:cs="Times New Roman"/>
        </w:rPr>
        <w:t>2000;56:455</w:t>
      </w:r>
      <w:proofErr w:type="gramEnd"/>
      <w:r w:rsidRPr="001B6AD8">
        <w:rPr>
          <w:rFonts w:ascii="Times New Roman" w:hAnsi="Times New Roman" w:cs="Times New Roman"/>
        </w:rPr>
        <w:t>–63. doi:10.1111/j.0006-341X.</w:t>
      </w:r>
      <w:proofErr w:type="gramStart"/>
      <w:r w:rsidRPr="001B6AD8">
        <w:rPr>
          <w:rFonts w:ascii="Times New Roman" w:hAnsi="Times New Roman" w:cs="Times New Roman"/>
        </w:rPr>
        <w:t>2000.00455.x</w:t>
      </w:r>
      <w:proofErr w:type="gramEnd"/>
      <w:r w:rsidRPr="001B6AD8">
        <w:rPr>
          <w:rFonts w:ascii="Times New Roman" w:hAnsi="Times New Roman" w:cs="Times New Roman"/>
        </w:rPr>
        <w:t xml:space="preserve"> </w:t>
      </w:r>
    </w:p>
    <w:p w14:paraId="1F525DB8" w14:textId="77777777" w:rsidR="003F2A56" w:rsidRPr="001B6AD8" w:rsidRDefault="003F2A56" w:rsidP="00362BA4">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Peters JL, Sutton AJ, Jones DR, et al. Funnel plot bias. J Clin </w:t>
      </w:r>
      <w:proofErr w:type="spellStart"/>
      <w:r w:rsidRPr="001B6AD8">
        <w:rPr>
          <w:rFonts w:ascii="Times New Roman" w:hAnsi="Times New Roman" w:cs="Times New Roman"/>
        </w:rPr>
        <w:t>Epidemiol</w:t>
      </w:r>
      <w:proofErr w:type="spellEnd"/>
      <w:r w:rsidRPr="001B6AD8">
        <w:rPr>
          <w:rFonts w:ascii="Times New Roman" w:hAnsi="Times New Roman" w:cs="Times New Roman"/>
        </w:rPr>
        <w:t xml:space="preserve">. </w:t>
      </w:r>
      <w:proofErr w:type="gramStart"/>
      <w:r w:rsidRPr="001B6AD8">
        <w:rPr>
          <w:rFonts w:ascii="Times New Roman" w:hAnsi="Times New Roman" w:cs="Times New Roman"/>
        </w:rPr>
        <w:t>2008;61:991</w:t>
      </w:r>
      <w:proofErr w:type="gramEnd"/>
      <w:r w:rsidRPr="001B6AD8">
        <w:rPr>
          <w:rFonts w:ascii="Times New Roman" w:hAnsi="Times New Roman" w:cs="Times New Roman"/>
        </w:rPr>
        <w:t xml:space="preserve">–6. </w:t>
      </w:r>
      <w:proofErr w:type="gramStart"/>
      <w:r w:rsidRPr="001B6AD8">
        <w:rPr>
          <w:rFonts w:ascii="Times New Roman" w:hAnsi="Times New Roman" w:cs="Times New Roman"/>
        </w:rPr>
        <w:t>doi:10.1016/j.jclinepi</w:t>
      </w:r>
      <w:proofErr w:type="gramEnd"/>
      <w:r w:rsidRPr="001B6AD8">
        <w:rPr>
          <w:rFonts w:ascii="Times New Roman" w:hAnsi="Times New Roman" w:cs="Times New Roman"/>
        </w:rPr>
        <w:t xml:space="preserve">.2007.01.003 </w:t>
      </w:r>
    </w:p>
    <w:p w14:paraId="35E217A3" w14:textId="77777777" w:rsidR="003F2A56" w:rsidRDefault="003F2A56" w:rsidP="00362BA4">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Hedges LV. Publication bias </w:t>
      </w:r>
      <w:proofErr w:type="spellStart"/>
      <w:r w:rsidRPr="001B6AD8">
        <w:rPr>
          <w:rFonts w:ascii="Times New Roman" w:hAnsi="Times New Roman" w:cs="Times New Roman"/>
        </w:rPr>
        <w:t>modeling</w:t>
      </w:r>
      <w:proofErr w:type="spellEnd"/>
      <w:r w:rsidRPr="001B6AD8">
        <w:rPr>
          <w:rFonts w:ascii="Times New Roman" w:hAnsi="Times New Roman" w:cs="Times New Roman"/>
        </w:rPr>
        <w:t xml:space="preserve">. Stat Sci. </w:t>
      </w:r>
      <w:proofErr w:type="gramStart"/>
      <w:r w:rsidRPr="001B6AD8">
        <w:rPr>
          <w:rFonts w:ascii="Times New Roman" w:hAnsi="Times New Roman" w:cs="Times New Roman"/>
        </w:rPr>
        <w:t>1992;7:246</w:t>
      </w:r>
      <w:proofErr w:type="gramEnd"/>
      <w:r w:rsidRPr="001B6AD8">
        <w:rPr>
          <w:rFonts w:ascii="Times New Roman" w:hAnsi="Times New Roman" w:cs="Times New Roman"/>
        </w:rPr>
        <w:t xml:space="preserve">–55. doi:10.1214/ss/1177011364 </w:t>
      </w:r>
    </w:p>
    <w:p w14:paraId="3DB1A01B" w14:textId="77777777" w:rsidR="003F2A56" w:rsidRPr="001B6AD8" w:rsidRDefault="003F2A56" w:rsidP="00362BA4">
      <w:pPr>
        <w:pStyle w:val="ListParagraph"/>
        <w:numPr>
          <w:ilvl w:val="0"/>
          <w:numId w:val="3"/>
        </w:numPr>
        <w:jc w:val="both"/>
        <w:rPr>
          <w:rFonts w:ascii="Times New Roman" w:hAnsi="Times New Roman" w:cs="Times New Roman"/>
        </w:rPr>
      </w:pPr>
      <w:proofErr w:type="spellStart"/>
      <w:r w:rsidRPr="001B6AD8">
        <w:rPr>
          <w:rFonts w:ascii="Times New Roman" w:hAnsi="Times New Roman" w:cs="Times New Roman"/>
        </w:rPr>
        <w:t>Copas</w:t>
      </w:r>
      <w:proofErr w:type="spellEnd"/>
      <w:r w:rsidRPr="001B6AD8">
        <w:rPr>
          <w:rFonts w:ascii="Times New Roman" w:hAnsi="Times New Roman" w:cs="Times New Roman"/>
        </w:rPr>
        <w:t xml:space="preserve"> JB, Shi JQ. Bias sensitivity. Biostatistics. </w:t>
      </w:r>
      <w:proofErr w:type="gramStart"/>
      <w:r w:rsidRPr="001B6AD8">
        <w:rPr>
          <w:rFonts w:ascii="Times New Roman" w:hAnsi="Times New Roman" w:cs="Times New Roman"/>
        </w:rPr>
        <w:t>2000;1:247</w:t>
      </w:r>
      <w:proofErr w:type="gramEnd"/>
      <w:r w:rsidRPr="001B6AD8">
        <w:rPr>
          <w:rFonts w:ascii="Times New Roman" w:hAnsi="Times New Roman" w:cs="Times New Roman"/>
        </w:rPr>
        <w:t xml:space="preserve">–62. doi:10.1093/biostatistics/1.3.247 </w:t>
      </w:r>
    </w:p>
    <w:p w14:paraId="6258081E" w14:textId="77777777" w:rsidR="003F2A56" w:rsidRPr="001B6AD8" w:rsidRDefault="003F2A56" w:rsidP="00362BA4">
      <w:pPr>
        <w:pStyle w:val="ListParagraph"/>
        <w:numPr>
          <w:ilvl w:val="0"/>
          <w:numId w:val="3"/>
        </w:numPr>
        <w:jc w:val="both"/>
        <w:rPr>
          <w:rFonts w:ascii="Times New Roman" w:hAnsi="Times New Roman" w:cs="Times New Roman"/>
        </w:rPr>
      </w:pPr>
      <w:proofErr w:type="spellStart"/>
      <w:r w:rsidRPr="001B6AD8">
        <w:rPr>
          <w:rFonts w:ascii="Times New Roman" w:hAnsi="Times New Roman" w:cs="Times New Roman"/>
        </w:rPr>
        <w:t>Guyatt</w:t>
      </w:r>
      <w:proofErr w:type="spellEnd"/>
      <w:r w:rsidRPr="001B6AD8">
        <w:rPr>
          <w:rFonts w:ascii="Times New Roman" w:hAnsi="Times New Roman" w:cs="Times New Roman"/>
        </w:rPr>
        <w:t xml:space="preserve"> GH, </w:t>
      </w:r>
      <w:proofErr w:type="spellStart"/>
      <w:r w:rsidRPr="001B6AD8">
        <w:rPr>
          <w:rFonts w:ascii="Times New Roman" w:hAnsi="Times New Roman" w:cs="Times New Roman"/>
        </w:rPr>
        <w:t>Oxman</w:t>
      </w:r>
      <w:proofErr w:type="spellEnd"/>
      <w:r w:rsidRPr="001B6AD8">
        <w:rPr>
          <w:rFonts w:ascii="Times New Roman" w:hAnsi="Times New Roman" w:cs="Times New Roman"/>
        </w:rPr>
        <w:t xml:space="preserve"> AD, Kunz R, et al. Guidelines development. BMJ. </w:t>
      </w:r>
      <w:proofErr w:type="gramStart"/>
      <w:r w:rsidRPr="001B6AD8">
        <w:rPr>
          <w:rFonts w:ascii="Times New Roman" w:hAnsi="Times New Roman" w:cs="Times New Roman"/>
        </w:rPr>
        <w:t>2008;336:1049</w:t>
      </w:r>
      <w:proofErr w:type="gramEnd"/>
      <w:r w:rsidRPr="001B6AD8">
        <w:rPr>
          <w:rFonts w:ascii="Times New Roman" w:hAnsi="Times New Roman" w:cs="Times New Roman"/>
        </w:rPr>
        <w:t xml:space="preserve">–51. doi:10.1136/bmj.39489.470347.AD </w:t>
      </w:r>
    </w:p>
    <w:p w14:paraId="663C5EB5" w14:textId="77777777" w:rsidR="003F2A56" w:rsidRPr="0020380B" w:rsidRDefault="003F2A56" w:rsidP="00362BA4">
      <w:pPr>
        <w:pStyle w:val="ListParagraph"/>
        <w:numPr>
          <w:ilvl w:val="0"/>
          <w:numId w:val="3"/>
        </w:numPr>
        <w:jc w:val="both"/>
        <w:rPr>
          <w:rFonts w:ascii="Times New Roman" w:hAnsi="Times New Roman" w:cs="Times New Roman"/>
          <w:lang w:val="en-US"/>
        </w:rPr>
      </w:pPr>
      <w:proofErr w:type="spellStart"/>
      <w:r w:rsidRPr="0020380B">
        <w:rPr>
          <w:rFonts w:ascii="Times New Roman" w:hAnsi="Times New Roman" w:cs="Times New Roman"/>
        </w:rPr>
        <w:t>Scantlebury</w:t>
      </w:r>
      <w:proofErr w:type="spellEnd"/>
      <w:r w:rsidRPr="0020380B">
        <w:rPr>
          <w:rFonts w:ascii="Times New Roman" w:hAnsi="Times New Roman" w:cs="Times New Roman"/>
        </w:rPr>
        <w:t xml:space="preserve"> A, Jones K, Adamson J, Harden M, McDaid C, Grove A. Can we ever have evidence-based decision making in orthopaedics? BMC Med Inform </w:t>
      </w:r>
      <w:proofErr w:type="spellStart"/>
      <w:r w:rsidRPr="0020380B">
        <w:rPr>
          <w:rFonts w:ascii="Times New Roman" w:hAnsi="Times New Roman" w:cs="Times New Roman"/>
        </w:rPr>
        <w:t>Decis</w:t>
      </w:r>
      <w:proofErr w:type="spellEnd"/>
      <w:r w:rsidRPr="0020380B">
        <w:rPr>
          <w:rFonts w:ascii="Times New Roman" w:hAnsi="Times New Roman" w:cs="Times New Roman"/>
        </w:rPr>
        <w:t xml:space="preserve"> </w:t>
      </w:r>
      <w:proofErr w:type="spellStart"/>
      <w:r w:rsidRPr="0020380B">
        <w:rPr>
          <w:rFonts w:ascii="Times New Roman" w:hAnsi="Times New Roman" w:cs="Times New Roman"/>
        </w:rPr>
        <w:t>Mak</w:t>
      </w:r>
      <w:proofErr w:type="spellEnd"/>
      <w:r w:rsidRPr="0020380B">
        <w:rPr>
          <w:rFonts w:ascii="Times New Roman" w:hAnsi="Times New Roman" w:cs="Times New Roman"/>
        </w:rPr>
        <w:t xml:space="preserve">. </w:t>
      </w:r>
      <w:proofErr w:type="gramStart"/>
      <w:r w:rsidRPr="0020380B">
        <w:rPr>
          <w:rFonts w:ascii="Times New Roman" w:hAnsi="Times New Roman" w:cs="Times New Roman"/>
        </w:rPr>
        <w:t>2025;25:216</w:t>
      </w:r>
      <w:proofErr w:type="gramEnd"/>
      <w:r w:rsidRPr="0020380B">
        <w:rPr>
          <w:rFonts w:ascii="Times New Roman" w:hAnsi="Times New Roman" w:cs="Times New Roman"/>
        </w:rPr>
        <w:t>.</w:t>
      </w:r>
    </w:p>
    <w:p w14:paraId="350A309A" w14:textId="77777777" w:rsidR="003F2A56" w:rsidRPr="001B6AD8" w:rsidRDefault="003F2A56" w:rsidP="00362BA4">
      <w:pPr>
        <w:pStyle w:val="ListParagraph"/>
        <w:numPr>
          <w:ilvl w:val="0"/>
          <w:numId w:val="3"/>
        </w:numPr>
        <w:jc w:val="both"/>
        <w:rPr>
          <w:rFonts w:ascii="Times New Roman" w:hAnsi="Times New Roman" w:cs="Times New Roman"/>
        </w:rPr>
      </w:pPr>
      <w:proofErr w:type="spellStart"/>
      <w:r w:rsidRPr="001B6AD8">
        <w:rPr>
          <w:rFonts w:ascii="Times New Roman" w:hAnsi="Times New Roman" w:cs="Times New Roman"/>
        </w:rPr>
        <w:t>Schünemann</w:t>
      </w:r>
      <w:proofErr w:type="spellEnd"/>
      <w:r w:rsidRPr="001B6AD8">
        <w:rPr>
          <w:rFonts w:ascii="Times New Roman" w:hAnsi="Times New Roman" w:cs="Times New Roman"/>
        </w:rPr>
        <w:t xml:space="preserve"> HJ, Best D, </w:t>
      </w:r>
      <w:proofErr w:type="spellStart"/>
      <w:r w:rsidRPr="001B6AD8">
        <w:rPr>
          <w:rFonts w:ascii="Times New Roman" w:hAnsi="Times New Roman" w:cs="Times New Roman"/>
        </w:rPr>
        <w:t>Vist</w:t>
      </w:r>
      <w:proofErr w:type="spellEnd"/>
      <w:r w:rsidRPr="001B6AD8">
        <w:rPr>
          <w:rFonts w:ascii="Times New Roman" w:hAnsi="Times New Roman" w:cs="Times New Roman"/>
        </w:rPr>
        <w:t xml:space="preserve"> G, </w:t>
      </w:r>
      <w:proofErr w:type="spellStart"/>
      <w:r w:rsidRPr="001B6AD8">
        <w:rPr>
          <w:rFonts w:ascii="Times New Roman" w:hAnsi="Times New Roman" w:cs="Times New Roman"/>
        </w:rPr>
        <w:t>Oxman</w:t>
      </w:r>
      <w:proofErr w:type="spellEnd"/>
      <w:r w:rsidRPr="001B6AD8">
        <w:rPr>
          <w:rFonts w:ascii="Times New Roman" w:hAnsi="Times New Roman" w:cs="Times New Roman"/>
        </w:rPr>
        <w:t xml:space="preserve"> AD. GRADE system. BMJ. </w:t>
      </w:r>
      <w:proofErr w:type="gramStart"/>
      <w:r w:rsidRPr="001B6AD8">
        <w:rPr>
          <w:rFonts w:ascii="Times New Roman" w:hAnsi="Times New Roman" w:cs="Times New Roman"/>
        </w:rPr>
        <w:t>2003;327:49</w:t>
      </w:r>
      <w:proofErr w:type="gramEnd"/>
      <w:r w:rsidRPr="001B6AD8">
        <w:rPr>
          <w:rFonts w:ascii="Times New Roman" w:hAnsi="Times New Roman" w:cs="Times New Roman"/>
        </w:rPr>
        <w:t xml:space="preserve">–50. doi:10.1136/bmj.327.7410.49 </w:t>
      </w:r>
    </w:p>
    <w:p w14:paraId="62F75E88" w14:textId="77777777" w:rsidR="003F2A56" w:rsidRDefault="003F2A56" w:rsidP="00362BA4">
      <w:pPr>
        <w:pStyle w:val="ListParagraph"/>
        <w:numPr>
          <w:ilvl w:val="0"/>
          <w:numId w:val="3"/>
        </w:numPr>
        <w:jc w:val="both"/>
        <w:rPr>
          <w:rFonts w:ascii="Times New Roman" w:hAnsi="Times New Roman" w:cs="Times New Roman"/>
        </w:rPr>
      </w:pPr>
      <w:proofErr w:type="spellStart"/>
      <w:r w:rsidRPr="00B72316">
        <w:rPr>
          <w:rFonts w:ascii="Times New Roman" w:hAnsi="Times New Roman" w:cs="Times New Roman"/>
        </w:rPr>
        <w:t>Guyatt</w:t>
      </w:r>
      <w:proofErr w:type="spellEnd"/>
      <w:r w:rsidRPr="00B72316">
        <w:rPr>
          <w:rFonts w:ascii="Times New Roman" w:hAnsi="Times New Roman" w:cs="Times New Roman"/>
        </w:rPr>
        <w:t xml:space="preserve"> GH, </w:t>
      </w:r>
      <w:proofErr w:type="spellStart"/>
      <w:r w:rsidRPr="00B72316">
        <w:rPr>
          <w:rFonts w:ascii="Times New Roman" w:hAnsi="Times New Roman" w:cs="Times New Roman"/>
        </w:rPr>
        <w:t>Oxman</w:t>
      </w:r>
      <w:proofErr w:type="spellEnd"/>
      <w:r w:rsidRPr="00B72316">
        <w:rPr>
          <w:rFonts w:ascii="Times New Roman" w:hAnsi="Times New Roman" w:cs="Times New Roman"/>
        </w:rPr>
        <w:t xml:space="preserve"> AD, </w:t>
      </w:r>
      <w:proofErr w:type="spellStart"/>
      <w:r w:rsidRPr="00B72316">
        <w:rPr>
          <w:rFonts w:ascii="Times New Roman" w:hAnsi="Times New Roman" w:cs="Times New Roman"/>
        </w:rPr>
        <w:t>Vist</w:t>
      </w:r>
      <w:proofErr w:type="spellEnd"/>
      <w:r w:rsidRPr="00B72316">
        <w:rPr>
          <w:rFonts w:ascii="Times New Roman" w:hAnsi="Times New Roman" w:cs="Times New Roman"/>
        </w:rPr>
        <w:t xml:space="preserve"> GE, et al. Strength of recommendations. BMJ. </w:t>
      </w:r>
      <w:proofErr w:type="gramStart"/>
      <w:r w:rsidRPr="00B72316">
        <w:rPr>
          <w:rFonts w:ascii="Times New Roman" w:hAnsi="Times New Roman" w:cs="Times New Roman"/>
        </w:rPr>
        <w:t>2008;336:924</w:t>
      </w:r>
      <w:proofErr w:type="gramEnd"/>
      <w:r w:rsidRPr="00B72316">
        <w:rPr>
          <w:rFonts w:ascii="Times New Roman" w:hAnsi="Times New Roman" w:cs="Times New Roman"/>
        </w:rPr>
        <w:t>–6. doi:10.1136/bmj.39493.646875.AE</w:t>
      </w:r>
    </w:p>
    <w:p w14:paraId="46F27866" w14:textId="77777777" w:rsidR="003F2A56" w:rsidRPr="001B6AD8" w:rsidRDefault="003F2A56" w:rsidP="00362BA4">
      <w:pPr>
        <w:pStyle w:val="ListParagraph"/>
        <w:numPr>
          <w:ilvl w:val="0"/>
          <w:numId w:val="3"/>
        </w:numPr>
        <w:jc w:val="both"/>
        <w:rPr>
          <w:rFonts w:ascii="Times New Roman" w:hAnsi="Times New Roman" w:cs="Times New Roman"/>
        </w:rPr>
      </w:pPr>
      <w:proofErr w:type="spellStart"/>
      <w:r w:rsidRPr="001B6AD8">
        <w:rPr>
          <w:rFonts w:ascii="Times New Roman" w:hAnsi="Times New Roman" w:cs="Times New Roman"/>
        </w:rPr>
        <w:t>Wetterslev</w:t>
      </w:r>
      <w:proofErr w:type="spellEnd"/>
      <w:r w:rsidRPr="001B6AD8">
        <w:rPr>
          <w:rFonts w:ascii="Times New Roman" w:hAnsi="Times New Roman" w:cs="Times New Roman"/>
        </w:rPr>
        <w:t xml:space="preserve"> J, </w:t>
      </w:r>
      <w:proofErr w:type="spellStart"/>
      <w:r w:rsidRPr="001B6AD8">
        <w:rPr>
          <w:rFonts w:ascii="Times New Roman" w:hAnsi="Times New Roman" w:cs="Times New Roman"/>
        </w:rPr>
        <w:t>Thorlund</w:t>
      </w:r>
      <w:proofErr w:type="spellEnd"/>
      <w:r w:rsidRPr="001B6AD8">
        <w:rPr>
          <w:rFonts w:ascii="Times New Roman" w:hAnsi="Times New Roman" w:cs="Times New Roman"/>
        </w:rPr>
        <w:t xml:space="preserve"> K, </w:t>
      </w:r>
      <w:proofErr w:type="spellStart"/>
      <w:r w:rsidRPr="001B6AD8">
        <w:rPr>
          <w:rFonts w:ascii="Times New Roman" w:hAnsi="Times New Roman" w:cs="Times New Roman"/>
        </w:rPr>
        <w:t>Brok</w:t>
      </w:r>
      <w:proofErr w:type="spellEnd"/>
      <w:r w:rsidRPr="001B6AD8">
        <w:rPr>
          <w:rFonts w:ascii="Times New Roman" w:hAnsi="Times New Roman" w:cs="Times New Roman"/>
        </w:rPr>
        <w:t xml:space="preserve"> J, </w:t>
      </w:r>
      <w:proofErr w:type="spellStart"/>
      <w:r w:rsidRPr="001B6AD8">
        <w:rPr>
          <w:rFonts w:ascii="Times New Roman" w:hAnsi="Times New Roman" w:cs="Times New Roman"/>
        </w:rPr>
        <w:t>Gluud</w:t>
      </w:r>
      <w:proofErr w:type="spellEnd"/>
      <w:r w:rsidRPr="001B6AD8">
        <w:rPr>
          <w:rFonts w:ascii="Times New Roman" w:hAnsi="Times New Roman" w:cs="Times New Roman"/>
        </w:rPr>
        <w:t xml:space="preserve"> C. TSA application. J Clin </w:t>
      </w:r>
      <w:proofErr w:type="spellStart"/>
      <w:r w:rsidRPr="001B6AD8">
        <w:rPr>
          <w:rFonts w:ascii="Times New Roman" w:hAnsi="Times New Roman" w:cs="Times New Roman"/>
        </w:rPr>
        <w:t>Epidemiol</w:t>
      </w:r>
      <w:proofErr w:type="spellEnd"/>
      <w:r w:rsidRPr="001B6AD8">
        <w:rPr>
          <w:rFonts w:ascii="Times New Roman" w:hAnsi="Times New Roman" w:cs="Times New Roman"/>
        </w:rPr>
        <w:t xml:space="preserve">. </w:t>
      </w:r>
      <w:proofErr w:type="gramStart"/>
      <w:r w:rsidRPr="001B6AD8">
        <w:rPr>
          <w:rFonts w:ascii="Times New Roman" w:hAnsi="Times New Roman" w:cs="Times New Roman"/>
        </w:rPr>
        <w:t>2008;61:64</w:t>
      </w:r>
      <w:proofErr w:type="gramEnd"/>
      <w:r w:rsidRPr="001B6AD8">
        <w:rPr>
          <w:rFonts w:ascii="Times New Roman" w:hAnsi="Times New Roman" w:cs="Times New Roman"/>
        </w:rPr>
        <w:t xml:space="preserve">–75. </w:t>
      </w:r>
      <w:proofErr w:type="gramStart"/>
      <w:r w:rsidRPr="001B6AD8">
        <w:rPr>
          <w:rFonts w:ascii="Times New Roman" w:hAnsi="Times New Roman" w:cs="Times New Roman"/>
        </w:rPr>
        <w:t>doi:10.1016/j.jclinepi</w:t>
      </w:r>
      <w:proofErr w:type="gramEnd"/>
      <w:r w:rsidRPr="001B6AD8">
        <w:rPr>
          <w:rFonts w:ascii="Times New Roman" w:hAnsi="Times New Roman" w:cs="Times New Roman"/>
        </w:rPr>
        <w:t xml:space="preserve">.2008.01.013 </w:t>
      </w:r>
    </w:p>
    <w:p w14:paraId="5F01B798" w14:textId="77777777" w:rsidR="003F2A56" w:rsidRPr="001B6AD8" w:rsidRDefault="003F2A56" w:rsidP="00362BA4">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Marshall IJ, Wallace BC. Automation in reviews. </w:t>
      </w:r>
      <w:proofErr w:type="spellStart"/>
      <w:r w:rsidRPr="001B6AD8">
        <w:rPr>
          <w:rFonts w:ascii="Times New Roman" w:hAnsi="Times New Roman" w:cs="Times New Roman"/>
        </w:rPr>
        <w:t>Syst</w:t>
      </w:r>
      <w:proofErr w:type="spellEnd"/>
      <w:r w:rsidRPr="001B6AD8">
        <w:rPr>
          <w:rFonts w:ascii="Times New Roman" w:hAnsi="Times New Roman" w:cs="Times New Roman"/>
        </w:rPr>
        <w:t xml:space="preserve"> Rev. </w:t>
      </w:r>
      <w:proofErr w:type="gramStart"/>
      <w:r w:rsidRPr="001B6AD8">
        <w:rPr>
          <w:rFonts w:ascii="Times New Roman" w:hAnsi="Times New Roman" w:cs="Times New Roman"/>
        </w:rPr>
        <w:t>2019;8:163</w:t>
      </w:r>
      <w:proofErr w:type="gramEnd"/>
      <w:r w:rsidRPr="001B6AD8">
        <w:rPr>
          <w:rFonts w:ascii="Times New Roman" w:hAnsi="Times New Roman" w:cs="Times New Roman"/>
        </w:rPr>
        <w:t xml:space="preserve">. doi:10.1186/s13643-019-1074-9 </w:t>
      </w:r>
    </w:p>
    <w:p w14:paraId="5FED3A8D" w14:textId="77777777" w:rsidR="003F2A5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O’Mara-Eves A, Thomas J, McNaught J, et al. Text mining. Res Synth Methods. </w:t>
      </w:r>
      <w:proofErr w:type="gramStart"/>
      <w:r w:rsidRPr="00B72316">
        <w:rPr>
          <w:rFonts w:ascii="Times New Roman" w:hAnsi="Times New Roman" w:cs="Times New Roman"/>
        </w:rPr>
        <w:t>2015;6:197</w:t>
      </w:r>
      <w:proofErr w:type="gramEnd"/>
      <w:r w:rsidRPr="00B72316">
        <w:rPr>
          <w:rFonts w:ascii="Times New Roman" w:hAnsi="Times New Roman" w:cs="Times New Roman"/>
        </w:rPr>
        <w:t>–207. doi:10.1002/jrsm.1093</w:t>
      </w:r>
    </w:p>
    <w:p w14:paraId="2AEC287D" w14:textId="77777777" w:rsidR="003F2A56" w:rsidRPr="001B6AD8" w:rsidRDefault="003F2A56" w:rsidP="00362BA4">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Elliott JH, </w:t>
      </w:r>
      <w:proofErr w:type="spellStart"/>
      <w:r w:rsidRPr="001B6AD8">
        <w:rPr>
          <w:rFonts w:ascii="Times New Roman" w:hAnsi="Times New Roman" w:cs="Times New Roman"/>
        </w:rPr>
        <w:t>Synnot</w:t>
      </w:r>
      <w:proofErr w:type="spellEnd"/>
      <w:r w:rsidRPr="001B6AD8">
        <w:rPr>
          <w:rFonts w:ascii="Times New Roman" w:hAnsi="Times New Roman" w:cs="Times New Roman"/>
        </w:rPr>
        <w:t xml:space="preserve"> A, Turner T, et al. Living systematic reviews. </w:t>
      </w:r>
      <w:proofErr w:type="spellStart"/>
      <w:r w:rsidRPr="001B6AD8">
        <w:rPr>
          <w:rFonts w:ascii="Times New Roman" w:hAnsi="Times New Roman" w:cs="Times New Roman"/>
        </w:rPr>
        <w:t>PLoS</w:t>
      </w:r>
      <w:proofErr w:type="spellEnd"/>
      <w:r w:rsidRPr="001B6AD8">
        <w:rPr>
          <w:rFonts w:ascii="Times New Roman" w:hAnsi="Times New Roman" w:cs="Times New Roman"/>
        </w:rPr>
        <w:t xml:space="preserve"> Med. 2017;</w:t>
      </w:r>
      <w:proofErr w:type="gramStart"/>
      <w:r w:rsidRPr="001B6AD8">
        <w:rPr>
          <w:rFonts w:ascii="Times New Roman" w:hAnsi="Times New Roman" w:cs="Times New Roman"/>
        </w:rPr>
        <w:t>14:e</w:t>
      </w:r>
      <w:proofErr w:type="gramEnd"/>
      <w:r w:rsidRPr="001B6AD8">
        <w:rPr>
          <w:rFonts w:ascii="Times New Roman" w:hAnsi="Times New Roman" w:cs="Times New Roman"/>
        </w:rPr>
        <w:t xml:space="preserve">1001603. </w:t>
      </w:r>
      <w:proofErr w:type="gramStart"/>
      <w:r w:rsidRPr="001B6AD8">
        <w:rPr>
          <w:rFonts w:ascii="Times New Roman" w:hAnsi="Times New Roman" w:cs="Times New Roman"/>
        </w:rPr>
        <w:t>doi:10.1371/journal.pmed</w:t>
      </w:r>
      <w:proofErr w:type="gramEnd"/>
      <w:r w:rsidRPr="001B6AD8">
        <w:rPr>
          <w:rFonts w:ascii="Times New Roman" w:hAnsi="Times New Roman" w:cs="Times New Roman"/>
        </w:rPr>
        <w:t xml:space="preserve">.1001603 </w:t>
      </w:r>
    </w:p>
    <w:p w14:paraId="40DA0127" w14:textId="77777777" w:rsidR="003F2A56" w:rsidRPr="0020380B" w:rsidRDefault="003F2A56" w:rsidP="00362BA4">
      <w:pPr>
        <w:pStyle w:val="ListParagraph"/>
        <w:numPr>
          <w:ilvl w:val="0"/>
          <w:numId w:val="3"/>
        </w:numPr>
        <w:jc w:val="both"/>
        <w:rPr>
          <w:rFonts w:ascii="Times New Roman" w:hAnsi="Times New Roman" w:cs="Times New Roman"/>
          <w:lang w:val="en-US"/>
        </w:rPr>
      </w:pPr>
      <w:r w:rsidRPr="0020380B">
        <w:rPr>
          <w:rFonts w:ascii="Times New Roman" w:hAnsi="Times New Roman" w:cs="Times New Roman"/>
        </w:rPr>
        <w:t xml:space="preserve">Simmonds M, </w:t>
      </w:r>
      <w:proofErr w:type="spellStart"/>
      <w:r w:rsidRPr="0020380B">
        <w:rPr>
          <w:rFonts w:ascii="Times New Roman" w:hAnsi="Times New Roman" w:cs="Times New Roman"/>
        </w:rPr>
        <w:t>Salanti</w:t>
      </w:r>
      <w:proofErr w:type="spellEnd"/>
      <w:r w:rsidRPr="0020380B">
        <w:rPr>
          <w:rFonts w:ascii="Times New Roman" w:hAnsi="Times New Roman" w:cs="Times New Roman"/>
        </w:rPr>
        <w:t xml:space="preserve"> G, McKenzie J. Living network meta-analysis: a new paradigm. BMJ. 2023;</w:t>
      </w:r>
      <w:proofErr w:type="gramStart"/>
      <w:r w:rsidRPr="0020380B">
        <w:rPr>
          <w:rFonts w:ascii="Times New Roman" w:hAnsi="Times New Roman" w:cs="Times New Roman"/>
        </w:rPr>
        <w:t>380:e</w:t>
      </w:r>
      <w:proofErr w:type="gramEnd"/>
      <w:r w:rsidRPr="0020380B">
        <w:rPr>
          <w:rFonts w:ascii="Times New Roman" w:hAnsi="Times New Roman" w:cs="Times New Roman"/>
        </w:rPr>
        <w:t>072123.</w:t>
      </w:r>
    </w:p>
    <w:p w14:paraId="066B026C" w14:textId="77777777" w:rsidR="003F2A56" w:rsidRPr="001B6AD8" w:rsidRDefault="003F2A56" w:rsidP="00362BA4">
      <w:pPr>
        <w:pStyle w:val="ListParagraph"/>
        <w:numPr>
          <w:ilvl w:val="0"/>
          <w:numId w:val="3"/>
        </w:numPr>
        <w:jc w:val="both"/>
        <w:rPr>
          <w:rFonts w:ascii="Times New Roman" w:hAnsi="Times New Roman" w:cs="Times New Roman"/>
        </w:rPr>
      </w:pPr>
      <w:r w:rsidRPr="001B6AD8">
        <w:rPr>
          <w:rFonts w:ascii="Times New Roman" w:hAnsi="Times New Roman" w:cs="Times New Roman"/>
        </w:rPr>
        <w:t>Thomas J, Noel-</w:t>
      </w:r>
      <w:proofErr w:type="spellStart"/>
      <w:r w:rsidRPr="001B6AD8">
        <w:rPr>
          <w:rFonts w:ascii="Times New Roman" w:hAnsi="Times New Roman" w:cs="Times New Roman"/>
        </w:rPr>
        <w:t>Storr</w:t>
      </w:r>
      <w:proofErr w:type="spellEnd"/>
      <w:r w:rsidRPr="001B6AD8">
        <w:rPr>
          <w:rFonts w:ascii="Times New Roman" w:hAnsi="Times New Roman" w:cs="Times New Roman"/>
        </w:rPr>
        <w:t xml:space="preserve"> A, Marshall I, et al. Living review methods. J Clin </w:t>
      </w:r>
      <w:proofErr w:type="spellStart"/>
      <w:r w:rsidRPr="001B6AD8">
        <w:rPr>
          <w:rFonts w:ascii="Times New Roman" w:hAnsi="Times New Roman" w:cs="Times New Roman"/>
        </w:rPr>
        <w:t>Epidemiol</w:t>
      </w:r>
      <w:proofErr w:type="spellEnd"/>
      <w:r w:rsidRPr="001B6AD8">
        <w:rPr>
          <w:rFonts w:ascii="Times New Roman" w:hAnsi="Times New Roman" w:cs="Times New Roman"/>
        </w:rPr>
        <w:t xml:space="preserve">. </w:t>
      </w:r>
      <w:proofErr w:type="gramStart"/>
      <w:r w:rsidRPr="001B6AD8">
        <w:rPr>
          <w:rFonts w:ascii="Times New Roman" w:hAnsi="Times New Roman" w:cs="Times New Roman"/>
        </w:rPr>
        <w:t>2017;91:47</w:t>
      </w:r>
      <w:proofErr w:type="gramEnd"/>
      <w:r w:rsidRPr="001B6AD8">
        <w:rPr>
          <w:rFonts w:ascii="Times New Roman" w:hAnsi="Times New Roman" w:cs="Times New Roman"/>
        </w:rPr>
        <w:t xml:space="preserve">–60. </w:t>
      </w:r>
      <w:proofErr w:type="gramStart"/>
      <w:r w:rsidRPr="001B6AD8">
        <w:rPr>
          <w:rFonts w:ascii="Times New Roman" w:hAnsi="Times New Roman" w:cs="Times New Roman"/>
        </w:rPr>
        <w:t>doi:10.1016/j.jclinepi</w:t>
      </w:r>
      <w:proofErr w:type="gramEnd"/>
      <w:r w:rsidRPr="001B6AD8">
        <w:rPr>
          <w:rFonts w:ascii="Times New Roman" w:hAnsi="Times New Roman" w:cs="Times New Roman"/>
        </w:rPr>
        <w:t xml:space="preserve">.2016.12.009 </w:t>
      </w:r>
    </w:p>
    <w:p w14:paraId="5248A720" w14:textId="77777777" w:rsidR="003F2A5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Stewart LA, Tierney JF. IPD meta-analysis. Cochrane Database. 2002. doi:10.1002/14651858.MR000007</w:t>
      </w:r>
    </w:p>
    <w:p w14:paraId="484051D0" w14:textId="77777777" w:rsidR="003F2A5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Riley RD, Lambert PC, Abo-Zaid G. IPD methods. BMJ. 2010;340:c221. doi:10.1136/bmj.c221</w:t>
      </w:r>
    </w:p>
    <w:p w14:paraId="668F7493" w14:textId="77777777" w:rsidR="003F2A5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Higgins JPT et al. Meta-</w:t>
      </w:r>
      <w:bookmarkStart w:id="1" w:name="_GoBack"/>
      <w:bookmarkEnd w:id="1"/>
      <w:r w:rsidRPr="00B72316">
        <w:rPr>
          <w:rFonts w:ascii="Times New Roman" w:hAnsi="Times New Roman" w:cs="Times New Roman"/>
        </w:rPr>
        <w:t>analysis challenges. Wiley; 2019. doi:10.1002/9781119536604</w:t>
      </w:r>
    </w:p>
    <w:p w14:paraId="28780757" w14:textId="77777777" w:rsidR="003F2A56" w:rsidRDefault="003F2A56" w:rsidP="00362BA4">
      <w:pPr>
        <w:pStyle w:val="ListParagraph"/>
        <w:numPr>
          <w:ilvl w:val="0"/>
          <w:numId w:val="3"/>
        </w:numPr>
        <w:jc w:val="both"/>
        <w:rPr>
          <w:rFonts w:ascii="Times New Roman" w:hAnsi="Times New Roman" w:cs="Times New Roman"/>
        </w:rPr>
      </w:pPr>
      <w:proofErr w:type="spellStart"/>
      <w:r w:rsidRPr="00B72316">
        <w:rPr>
          <w:rFonts w:ascii="Times New Roman" w:hAnsi="Times New Roman" w:cs="Times New Roman"/>
        </w:rPr>
        <w:lastRenderedPageBreak/>
        <w:t>Viechtbauer</w:t>
      </w:r>
      <w:proofErr w:type="spellEnd"/>
      <w:r w:rsidRPr="00B72316">
        <w:rPr>
          <w:rFonts w:ascii="Times New Roman" w:hAnsi="Times New Roman" w:cs="Times New Roman"/>
        </w:rPr>
        <w:t xml:space="preserve"> W. </w:t>
      </w:r>
      <w:proofErr w:type="spellStart"/>
      <w:r w:rsidRPr="00B72316">
        <w:rPr>
          <w:rFonts w:ascii="Times New Roman" w:hAnsi="Times New Roman" w:cs="Times New Roman"/>
        </w:rPr>
        <w:t>Metafor</w:t>
      </w:r>
      <w:proofErr w:type="spellEnd"/>
      <w:r w:rsidRPr="00B72316">
        <w:rPr>
          <w:rFonts w:ascii="Times New Roman" w:hAnsi="Times New Roman" w:cs="Times New Roman"/>
        </w:rPr>
        <w:t xml:space="preserve"> package. J Stat </w:t>
      </w:r>
      <w:proofErr w:type="spellStart"/>
      <w:r w:rsidRPr="00B72316">
        <w:rPr>
          <w:rFonts w:ascii="Times New Roman" w:hAnsi="Times New Roman" w:cs="Times New Roman"/>
        </w:rPr>
        <w:t>Softw</w:t>
      </w:r>
      <w:proofErr w:type="spellEnd"/>
      <w:r w:rsidRPr="00B72316">
        <w:rPr>
          <w:rFonts w:ascii="Times New Roman" w:hAnsi="Times New Roman" w:cs="Times New Roman"/>
        </w:rPr>
        <w:t xml:space="preserve">. </w:t>
      </w:r>
      <w:proofErr w:type="gramStart"/>
      <w:r w:rsidRPr="00B72316">
        <w:rPr>
          <w:rFonts w:ascii="Times New Roman" w:hAnsi="Times New Roman" w:cs="Times New Roman"/>
        </w:rPr>
        <w:t>2010;36:1</w:t>
      </w:r>
      <w:proofErr w:type="gramEnd"/>
      <w:r w:rsidRPr="00B72316">
        <w:rPr>
          <w:rFonts w:ascii="Times New Roman" w:hAnsi="Times New Roman" w:cs="Times New Roman"/>
        </w:rPr>
        <w:t>–48. doi:10.18637/</w:t>
      </w:r>
      <w:proofErr w:type="gramStart"/>
      <w:r w:rsidRPr="00B72316">
        <w:rPr>
          <w:rFonts w:ascii="Times New Roman" w:hAnsi="Times New Roman" w:cs="Times New Roman"/>
        </w:rPr>
        <w:t>jss.v036.i</w:t>
      </w:r>
      <w:proofErr w:type="gramEnd"/>
      <w:r w:rsidRPr="00B72316">
        <w:rPr>
          <w:rFonts w:ascii="Times New Roman" w:hAnsi="Times New Roman" w:cs="Times New Roman"/>
        </w:rPr>
        <w:t>03</w:t>
      </w:r>
    </w:p>
    <w:p w14:paraId="1FBE6994" w14:textId="77777777" w:rsidR="003F2A56" w:rsidRPr="001B6AD8" w:rsidRDefault="003F2A56" w:rsidP="00362BA4">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Ioannidis JPA. Research redundancy. Milbank Q. </w:t>
      </w:r>
      <w:proofErr w:type="gramStart"/>
      <w:r w:rsidRPr="001B6AD8">
        <w:rPr>
          <w:rFonts w:ascii="Times New Roman" w:hAnsi="Times New Roman" w:cs="Times New Roman"/>
        </w:rPr>
        <w:t>2016;94:485</w:t>
      </w:r>
      <w:proofErr w:type="gramEnd"/>
      <w:r w:rsidRPr="001B6AD8">
        <w:rPr>
          <w:rFonts w:ascii="Times New Roman" w:hAnsi="Times New Roman" w:cs="Times New Roman"/>
        </w:rPr>
        <w:t xml:space="preserve">–514. doi:10.1111/1468-0009.12210 </w:t>
      </w:r>
    </w:p>
    <w:p w14:paraId="66E5057D" w14:textId="77777777" w:rsidR="003F2A5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Riley RD et al. Data limitations. BMJ. 2010;340:c221. doi:10.1136/bmj.c221</w:t>
      </w:r>
    </w:p>
    <w:p w14:paraId="7B108B7C" w14:textId="77777777" w:rsidR="003F2A56" w:rsidRDefault="003F2A56" w:rsidP="00362BA4">
      <w:pPr>
        <w:pStyle w:val="ListParagraph"/>
        <w:numPr>
          <w:ilvl w:val="0"/>
          <w:numId w:val="3"/>
        </w:numPr>
        <w:jc w:val="both"/>
        <w:rPr>
          <w:rFonts w:ascii="Times New Roman" w:hAnsi="Times New Roman" w:cs="Times New Roman"/>
        </w:rPr>
      </w:pPr>
      <w:r w:rsidRPr="00B72316">
        <w:rPr>
          <w:rFonts w:ascii="Times New Roman" w:hAnsi="Times New Roman" w:cs="Times New Roman"/>
        </w:rPr>
        <w:t xml:space="preserve">Kawamoto K, Houlihan CA, </w:t>
      </w:r>
      <w:proofErr w:type="spellStart"/>
      <w:r w:rsidRPr="00B72316">
        <w:rPr>
          <w:rFonts w:ascii="Times New Roman" w:hAnsi="Times New Roman" w:cs="Times New Roman"/>
        </w:rPr>
        <w:t>Balas</w:t>
      </w:r>
      <w:proofErr w:type="spellEnd"/>
      <w:r w:rsidRPr="00B72316">
        <w:rPr>
          <w:rFonts w:ascii="Times New Roman" w:hAnsi="Times New Roman" w:cs="Times New Roman"/>
        </w:rPr>
        <w:t xml:space="preserve"> EA, </w:t>
      </w:r>
      <w:proofErr w:type="spellStart"/>
      <w:r w:rsidRPr="00B72316">
        <w:rPr>
          <w:rFonts w:ascii="Times New Roman" w:hAnsi="Times New Roman" w:cs="Times New Roman"/>
        </w:rPr>
        <w:t>Lobach</w:t>
      </w:r>
      <w:proofErr w:type="spellEnd"/>
      <w:r w:rsidRPr="00B72316">
        <w:rPr>
          <w:rFonts w:ascii="Times New Roman" w:hAnsi="Times New Roman" w:cs="Times New Roman"/>
        </w:rPr>
        <w:t xml:space="preserve"> DF. Decision support. BMJ. </w:t>
      </w:r>
      <w:proofErr w:type="gramStart"/>
      <w:r w:rsidRPr="00B72316">
        <w:rPr>
          <w:rFonts w:ascii="Times New Roman" w:hAnsi="Times New Roman" w:cs="Times New Roman"/>
        </w:rPr>
        <w:t>2005;330:765</w:t>
      </w:r>
      <w:proofErr w:type="gramEnd"/>
      <w:r w:rsidRPr="00B72316">
        <w:rPr>
          <w:rFonts w:ascii="Times New Roman" w:hAnsi="Times New Roman" w:cs="Times New Roman"/>
        </w:rPr>
        <w:t>. doi:10.1136/bmj.38398.500764.8F</w:t>
      </w:r>
    </w:p>
    <w:p w14:paraId="44C416A6" w14:textId="77777777" w:rsidR="003F2A56" w:rsidRPr="001B6AD8" w:rsidRDefault="003F2A56" w:rsidP="00362BA4">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Marshall IJ, Wallace BC. AI in meta-analysis. </w:t>
      </w:r>
      <w:proofErr w:type="spellStart"/>
      <w:r w:rsidRPr="001B6AD8">
        <w:rPr>
          <w:rFonts w:ascii="Times New Roman" w:hAnsi="Times New Roman" w:cs="Times New Roman"/>
        </w:rPr>
        <w:t>Syst</w:t>
      </w:r>
      <w:proofErr w:type="spellEnd"/>
      <w:r w:rsidRPr="001B6AD8">
        <w:rPr>
          <w:rFonts w:ascii="Times New Roman" w:hAnsi="Times New Roman" w:cs="Times New Roman"/>
        </w:rPr>
        <w:t xml:space="preserve"> Rev. </w:t>
      </w:r>
      <w:proofErr w:type="gramStart"/>
      <w:r w:rsidRPr="001B6AD8">
        <w:rPr>
          <w:rFonts w:ascii="Times New Roman" w:hAnsi="Times New Roman" w:cs="Times New Roman"/>
        </w:rPr>
        <w:t>2019;8:163</w:t>
      </w:r>
      <w:proofErr w:type="gramEnd"/>
      <w:r w:rsidRPr="001B6AD8">
        <w:rPr>
          <w:rFonts w:ascii="Times New Roman" w:hAnsi="Times New Roman" w:cs="Times New Roman"/>
        </w:rPr>
        <w:t xml:space="preserve">. doi:10.1186/s13643-019-1074-9 </w:t>
      </w:r>
    </w:p>
    <w:p w14:paraId="31A5A8DC" w14:textId="77777777" w:rsidR="003F2A56" w:rsidRPr="001B6AD8" w:rsidRDefault="003F2A56" w:rsidP="00362BA4">
      <w:pPr>
        <w:pStyle w:val="ListParagraph"/>
        <w:numPr>
          <w:ilvl w:val="0"/>
          <w:numId w:val="3"/>
        </w:numPr>
        <w:jc w:val="both"/>
        <w:rPr>
          <w:rFonts w:ascii="Times New Roman" w:hAnsi="Times New Roman" w:cs="Times New Roman"/>
        </w:rPr>
      </w:pPr>
      <w:r w:rsidRPr="001B6AD8">
        <w:rPr>
          <w:rFonts w:ascii="Times New Roman" w:hAnsi="Times New Roman" w:cs="Times New Roman"/>
        </w:rPr>
        <w:t xml:space="preserve">Page MJ, McKenzie JE, </w:t>
      </w:r>
      <w:proofErr w:type="spellStart"/>
      <w:r w:rsidRPr="001B6AD8">
        <w:rPr>
          <w:rFonts w:ascii="Times New Roman" w:hAnsi="Times New Roman" w:cs="Times New Roman"/>
        </w:rPr>
        <w:t>Bossuyt</w:t>
      </w:r>
      <w:proofErr w:type="spellEnd"/>
      <w:r w:rsidRPr="001B6AD8">
        <w:rPr>
          <w:rFonts w:ascii="Times New Roman" w:hAnsi="Times New Roman" w:cs="Times New Roman"/>
        </w:rPr>
        <w:t xml:space="preserve"> PM, et al. PRISMA 2020. BMJ. 2021;</w:t>
      </w:r>
      <w:proofErr w:type="gramStart"/>
      <w:r w:rsidRPr="001B6AD8">
        <w:rPr>
          <w:rFonts w:ascii="Times New Roman" w:hAnsi="Times New Roman" w:cs="Times New Roman"/>
        </w:rPr>
        <w:t>372:n</w:t>
      </w:r>
      <w:proofErr w:type="gramEnd"/>
      <w:r w:rsidRPr="001B6AD8">
        <w:rPr>
          <w:rFonts w:ascii="Times New Roman" w:hAnsi="Times New Roman" w:cs="Times New Roman"/>
        </w:rPr>
        <w:t>71. doi:10.1136/</w:t>
      </w:r>
      <w:proofErr w:type="gramStart"/>
      <w:r w:rsidRPr="001B6AD8">
        <w:rPr>
          <w:rFonts w:ascii="Times New Roman" w:hAnsi="Times New Roman" w:cs="Times New Roman"/>
        </w:rPr>
        <w:t>bmj.n</w:t>
      </w:r>
      <w:proofErr w:type="gramEnd"/>
      <w:r w:rsidRPr="001B6AD8">
        <w:rPr>
          <w:rFonts w:ascii="Times New Roman" w:hAnsi="Times New Roman" w:cs="Times New Roman"/>
        </w:rPr>
        <w:t xml:space="preserve">71 </w:t>
      </w:r>
    </w:p>
    <w:p w14:paraId="3B4BCF7F" w14:textId="77777777" w:rsidR="003F2A56" w:rsidRPr="0020380B" w:rsidRDefault="003F2A56" w:rsidP="00362BA4">
      <w:pPr>
        <w:pStyle w:val="ListParagraph"/>
        <w:numPr>
          <w:ilvl w:val="0"/>
          <w:numId w:val="3"/>
        </w:numPr>
        <w:jc w:val="both"/>
        <w:rPr>
          <w:rFonts w:ascii="Times New Roman" w:hAnsi="Times New Roman" w:cs="Times New Roman"/>
          <w:lang w:val="en-US"/>
        </w:rPr>
      </w:pPr>
      <w:proofErr w:type="spellStart"/>
      <w:r w:rsidRPr="001B6AD8">
        <w:rPr>
          <w:rFonts w:ascii="Times New Roman" w:hAnsi="Times New Roman" w:cs="Times New Roman"/>
        </w:rPr>
        <w:t>Nikolakopoulou</w:t>
      </w:r>
      <w:proofErr w:type="spellEnd"/>
      <w:r w:rsidRPr="001B6AD8">
        <w:rPr>
          <w:rFonts w:ascii="Times New Roman" w:hAnsi="Times New Roman" w:cs="Times New Roman"/>
        </w:rPr>
        <w:t xml:space="preserve"> A, Higgins JPT, </w:t>
      </w:r>
      <w:proofErr w:type="spellStart"/>
      <w:r w:rsidRPr="001B6AD8">
        <w:rPr>
          <w:rFonts w:ascii="Times New Roman" w:hAnsi="Times New Roman" w:cs="Times New Roman"/>
        </w:rPr>
        <w:t>Papakonstantinou</w:t>
      </w:r>
      <w:proofErr w:type="spellEnd"/>
      <w:r w:rsidRPr="001B6AD8">
        <w:rPr>
          <w:rFonts w:ascii="Times New Roman" w:hAnsi="Times New Roman" w:cs="Times New Roman"/>
        </w:rPr>
        <w:t xml:space="preserve"> T, et al. </w:t>
      </w:r>
      <w:proofErr w:type="spellStart"/>
      <w:r w:rsidRPr="001B6AD8">
        <w:rPr>
          <w:rFonts w:ascii="Times New Roman" w:hAnsi="Times New Roman" w:cs="Times New Roman"/>
        </w:rPr>
        <w:t>CINeMA</w:t>
      </w:r>
      <w:proofErr w:type="spellEnd"/>
      <w:r w:rsidRPr="001B6AD8">
        <w:rPr>
          <w:rFonts w:ascii="Times New Roman" w:hAnsi="Times New Roman" w:cs="Times New Roman"/>
        </w:rPr>
        <w:t xml:space="preserve"> framework. </w:t>
      </w:r>
      <w:proofErr w:type="spellStart"/>
      <w:r w:rsidRPr="001B6AD8">
        <w:rPr>
          <w:rFonts w:ascii="Times New Roman" w:hAnsi="Times New Roman" w:cs="Times New Roman"/>
        </w:rPr>
        <w:t>PLoS</w:t>
      </w:r>
      <w:proofErr w:type="spellEnd"/>
      <w:r w:rsidRPr="001B6AD8">
        <w:rPr>
          <w:rFonts w:ascii="Times New Roman" w:hAnsi="Times New Roman" w:cs="Times New Roman"/>
        </w:rPr>
        <w:t xml:space="preserve"> Med. 2020;</w:t>
      </w:r>
      <w:proofErr w:type="gramStart"/>
      <w:r w:rsidRPr="001B6AD8">
        <w:rPr>
          <w:rFonts w:ascii="Times New Roman" w:hAnsi="Times New Roman" w:cs="Times New Roman"/>
        </w:rPr>
        <w:t>17:e</w:t>
      </w:r>
      <w:proofErr w:type="gramEnd"/>
      <w:r w:rsidRPr="001B6AD8">
        <w:rPr>
          <w:rFonts w:ascii="Times New Roman" w:hAnsi="Times New Roman" w:cs="Times New Roman"/>
        </w:rPr>
        <w:t xml:space="preserve">1003082. </w:t>
      </w:r>
      <w:proofErr w:type="gramStart"/>
      <w:r w:rsidRPr="001B6AD8">
        <w:rPr>
          <w:rFonts w:ascii="Times New Roman" w:hAnsi="Times New Roman" w:cs="Times New Roman"/>
        </w:rPr>
        <w:t>doi:10.1371/journal.pmed</w:t>
      </w:r>
      <w:proofErr w:type="gramEnd"/>
      <w:r w:rsidRPr="001B6AD8">
        <w:rPr>
          <w:rFonts w:ascii="Times New Roman" w:hAnsi="Times New Roman" w:cs="Times New Roman"/>
        </w:rPr>
        <w:t>.1003082</w:t>
      </w:r>
    </w:p>
    <w:p w14:paraId="79160296" w14:textId="39F848CE" w:rsidR="00364A84" w:rsidRPr="00364A84" w:rsidRDefault="00364A84" w:rsidP="00362BA4">
      <w:pPr>
        <w:ind w:firstLine="720"/>
        <w:jc w:val="both"/>
        <w:rPr>
          <w:rFonts w:ascii="Times New Roman" w:hAnsi="Times New Roman" w:cs="Times New Roman"/>
          <w:lang w:val="en-US"/>
        </w:rPr>
      </w:pPr>
    </w:p>
    <w:sectPr w:rsidR="00364A84" w:rsidRPr="00364A8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169A1" w14:textId="77777777" w:rsidR="00EA7641" w:rsidRDefault="00EA7641" w:rsidP="00585C41">
      <w:pPr>
        <w:spacing w:after="0" w:line="240" w:lineRule="auto"/>
      </w:pPr>
      <w:r>
        <w:separator/>
      </w:r>
    </w:p>
  </w:endnote>
  <w:endnote w:type="continuationSeparator" w:id="0">
    <w:p w14:paraId="42C6E32B" w14:textId="77777777" w:rsidR="00EA7641" w:rsidRDefault="00EA7641" w:rsidP="00585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284CD" w14:textId="77777777" w:rsidR="008A3ACC" w:rsidRDefault="008A3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17571" w14:textId="77777777" w:rsidR="008A3ACC" w:rsidRDefault="008A3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21F0" w14:textId="77777777" w:rsidR="008A3ACC" w:rsidRDefault="008A3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E8F39" w14:textId="77777777" w:rsidR="00EA7641" w:rsidRDefault="00EA7641" w:rsidP="00585C41">
      <w:pPr>
        <w:spacing w:after="0" w:line="240" w:lineRule="auto"/>
      </w:pPr>
      <w:r>
        <w:separator/>
      </w:r>
    </w:p>
  </w:footnote>
  <w:footnote w:type="continuationSeparator" w:id="0">
    <w:p w14:paraId="2B832C72" w14:textId="77777777" w:rsidR="00EA7641" w:rsidRDefault="00EA7641" w:rsidP="00585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18B06" w14:textId="20C2597C" w:rsidR="008A3ACC" w:rsidRDefault="00EA7641">
    <w:pPr>
      <w:pStyle w:val="Header"/>
    </w:pPr>
    <w:r>
      <w:rPr>
        <w:noProof/>
      </w:rPr>
      <w:pict w14:anchorId="5D51A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522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AC664" w14:textId="50E6F5DF" w:rsidR="008A3ACC" w:rsidRDefault="00EA7641">
    <w:pPr>
      <w:pStyle w:val="Header"/>
    </w:pPr>
    <w:r>
      <w:rPr>
        <w:noProof/>
      </w:rPr>
      <w:pict w14:anchorId="7B2B8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522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F846F" w14:textId="2DA8E7BE" w:rsidR="008A3ACC" w:rsidRDefault="00EA7641">
    <w:pPr>
      <w:pStyle w:val="Header"/>
    </w:pPr>
    <w:r>
      <w:rPr>
        <w:noProof/>
      </w:rPr>
      <w:pict w14:anchorId="2FDC3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522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A6103"/>
    <w:multiLevelType w:val="hybridMultilevel"/>
    <w:tmpl w:val="B5C4903A"/>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D6B43A3"/>
    <w:multiLevelType w:val="multilevel"/>
    <w:tmpl w:val="FAB832B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6926B9A"/>
    <w:multiLevelType w:val="hybridMultilevel"/>
    <w:tmpl w:val="6B505F10"/>
    <w:lvl w:ilvl="0" w:tplc="4009000F">
      <w:start w:val="4"/>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B510974"/>
    <w:multiLevelType w:val="hybridMultilevel"/>
    <w:tmpl w:val="D868B02A"/>
    <w:lvl w:ilvl="0" w:tplc="4009000F">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D27"/>
    <w:rsid w:val="0005149D"/>
    <w:rsid w:val="000537A5"/>
    <w:rsid w:val="00062FE7"/>
    <w:rsid w:val="000B4BBC"/>
    <w:rsid w:val="000E6940"/>
    <w:rsid w:val="000F063C"/>
    <w:rsid w:val="00100DE9"/>
    <w:rsid w:val="0015535A"/>
    <w:rsid w:val="001B6AD8"/>
    <w:rsid w:val="001C70C8"/>
    <w:rsid w:val="002069ED"/>
    <w:rsid w:val="00243945"/>
    <w:rsid w:val="00254FF0"/>
    <w:rsid w:val="00262359"/>
    <w:rsid w:val="00281317"/>
    <w:rsid w:val="002F07E5"/>
    <w:rsid w:val="00323E69"/>
    <w:rsid w:val="003418E0"/>
    <w:rsid w:val="00362BA4"/>
    <w:rsid w:val="00364A84"/>
    <w:rsid w:val="003D1A1A"/>
    <w:rsid w:val="003F049F"/>
    <w:rsid w:val="003F2A56"/>
    <w:rsid w:val="00431D0D"/>
    <w:rsid w:val="00436345"/>
    <w:rsid w:val="00451CC6"/>
    <w:rsid w:val="00453DEE"/>
    <w:rsid w:val="00491F26"/>
    <w:rsid w:val="004D2A9B"/>
    <w:rsid w:val="004E4C64"/>
    <w:rsid w:val="005032B3"/>
    <w:rsid w:val="00521739"/>
    <w:rsid w:val="005233DD"/>
    <w:rsid w:val="00523601"/>
    <w:rsid w:val="00533C0C"/>
    <w:rsid w:val="00537E59"/>
    <w:rsid w:val="00540E48"/>
    <w:rsid w:val="00570036"/>
    <w:rsid w:val="00577270"/>
    <w:rsid w:val="00581EEE"/>
    <w:rsid w:val="00585C41"/>
    <w:rsid w:val="005B3AA0"/>
    <w:rsid w:val="005F4F89"/>
    <w:rsid w:val="006309EF"/>
    <w:rsid w:val="00652A0F"/>
    <w:rsid w:val="00667F0B"/>
    <w:rsid w:val="00691BB9"/>
    <w:rsid w:val="006B0020"/>
    <w:rsid w:val="006B7606"/>
    <w:rsid w:val="006D3721"/>
    <w:rsid w:val="00760D21"/>
    <w:rsid w:val="00761AED"/>
    <w:rsid w:val="00761C99"/>
    <w:rsid w:val="00781967"/>
    <w:rsid w:val="00783284"/>
    <w:rsid w:val="00783500"/>
    <w:rsid w:val="007B2739"/>
    <w:rsid w:val="007D7B93"/>
    <w:rsid w:val="007E74AF"/>
    <w:rsid w:val="00892312"/>
    <w:rsid w:val="008A3ACC"/>
    <w:rsid w:val="008D54D2"/>
    <w:rsid w:val="008E05C2"/>
    <w:rsid w:val="008E1B25"/>
    <w:rsid w:val="008E27F7"/>
    <w:rsid w:val="008F7855"/>
    <w:rsid w:val="009360EF"/>
    <w:rsid w:val="009537C1"/>
    <w:rsid w:val="00977233"/>
    <w:rsid w:val="00995502"/>
    <w:rsid w:val="009A11E2"/>
    <w:rsid w:val="00A178E3"/>
    <w:rsid w:val="00A31B51"/>
    <w:rsid w:val="00A7412C"/>
    <w:rsid w:val="00AA7B0C"/>
    <w:rsid w:val="00AF4DA5"/>
    <w:rsid w:val="00B2771D"/>
    <w:rsid w:val="00B30EB8"/>
    <w:rsid w:val="00B5539F"/>
    <w:rsid w:val="00B56C8F"/>
    <w:rsid w:val="00B72316"/>
    <w:rsid w:val="00B72B50"/>
    <w:rsid w:val="00BA27B6"/>
    <w:rsid w:val="00BA7320"/>
    <w:rsid w:val="00BB4A8D"/>
    <w:rsid w:val="00BC4D47"/>
    <w:rsid w:val="00BE1F30"/>
    <w:rsid w:val="00C473B3"/>
    <w:rsid w:val="00C93F3E"/>
    <w:rsid w:val="00D0577D"/>
    <w:rsid w:val="00D15FCE"/>
    <w:rsid w:val="00D42822"/>
    <w:rsid w:val="00D76534"/>
    <w:rsid w:val="00D847E2"/>
    <w:rsid w:val="00DB53BB"/>
    <w:rsid w:val="00DC2ADD"/>
    <w:rsid w:val="00DD4A68"/>
    <w:rsid w:val="00DE0640"/>
    <w:rsid w:val="00DE532F"/>
    <w:rsid w:val="00DE71FD"/>
    <w:rsid w:val="00DF13EC"/>
    <w:rsid w:val="00E24F66"/>
    <w:rsid w:val="00E257A6"/>
    <w:rsid w:val="00E27B53"/>
    <w:rsid w:val="00E36D60"/>
    <w:rsid w:val="00E55D27"/>
    <w:rsid w:val="00E658D6"/>
    <w:rsid w:val="00E83C88"/>
    <w:rsid w:val="00EA7641"/>
    <w:rsid w:val="00EB2340"/>
    <w:rsid w:val="00EC2582"/>
    <w:rsid w:val="00EF776F"/>
    <w:rsid w:val="00F15357"/>
    <w:rsid w:val="00F23E8C"/>
    <w:rsid w:val="00F24251"/>
    <w:rsid w:val="00F36042"/>
    <w:rsid w:val="00F86068"/>
    <w:rsid w:val="00FB1F5D"/>
    <w:rsid w:val="00FB7AE6"/>
    <w:rsid w:val="00FC2B9E"/>
    <w:rsid w:val="00FE4E24"/>
    <w:rsid w:val="00FF1087"/>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143E7F"/>
  <w15:chartTrackingRefBased/>
  <w15:docId w15:val="{900877B4-327C-4675-96F1-117B8DAC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IN" w:eastAsia="en-US" w:bidi="th-TH"/>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D2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55D2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55D2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55D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D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D2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55D2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55D2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55D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D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D27"/>
    <w:rPr>
      <w:rFonts w:eastAsiaTheme="majorEastAsia" w:cstheme="majorBidi"/>
      <w:color w:val="272727" w:themeColor="text1" w:themeTint="D8"/>
    </w:rPr>
  </w:style>
  <w:style w:type="paragraph" w:styleId="Title">
    <w:name w:val="Title"/>
    <w:basedOn w:val="Normal"/>
    <w:next w:val="Normal"/>
    <w:link w:val="TitleChar"/>
    <w:uiPriority w:val="10"/>
    <w:qFormat/>
    <w:rsid w:val="00E55D2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55D2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55D2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55D2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55D27"/>
    <w:pPr>
      <w:spacing w:before="160"/>
      <w:jc w:val="center"/>
    </w:pPr>
    <w:rPr>
      <w:i/>
      <w:iCs/>
      <w:color w:val="404040" w:themeColor="text1" w:themeTint="BF"/>
    </w:rPr>
  </w:style>
  <w:style w:type="character" w:customStyle="1" w:styleId="QuoteChar">
    <w:name w:val="Quote Char"/>
    <w:basedOn w:val="DefaultParagraphFont"/>
    <w:link w:val="Quote"/>
    <w:uiPriority w:val="29"/>
    <w:rsid w:val="00E55D27"/>
    <w:rPr>
      <w:i/>
      <w:iCs/>
      <w:color w:val="404040" w:themeColor="text1" w:themeTint="BF"/>
    </w:rPr>
  </w:style>
  <w:style w:type="paragraph" w:styleId="ListParagraph">
    <w:name w:val="List Paragraph"/>
    <w:basedOn w:val="Normal"/>
    <w:uiPriority w:val="34"/>
    <w:qFormat/>
    <w:rsid w:val="00E55D27"/>
    <w:pPr>
      <w:ind w:left="720"/>
      <w:contextualSpacing/>
    </w:pPr>
  </w:style>
  <w:style w:type="character" w:styleId="IntenseEmphasis">
    <w:name w:val="Intense Emphasis"/>
    <w:basedOn w:val="DefaultParagraphFont"/>
    <w:uiPriority w:val="21"/>
    <w:qFormat/>
    <w:rsid w:val="00E55D27"/>
    <w:rPr>
      <w:i/>
      <w:iCs/>
      <w:color w:val="0F4761" w:themeColor="accent1" w:themeShade="BF"/>
    </w:rPr>
  </w:style>
  <w:style w:type="paragraph" w:styleId="IntenseQuote">
    <w:name w:val="Intense Quote"/>
    <w:basedOn w:val="Normal"/>
    <w:next w:val="Normal"/>
    <w:link w:val="IntenseQuoteChar"/>
    <w:uiPriority w:val="30"/>
    <w:qFormat/>
    <w:rsid w:val="00E55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D27"/>
    <w:rPr>
      <w:i/>
      <w:iCs/>
      <w:color w:val="0F4761" w:themeColor="accent1" w:themeShade="BF"/>
    </w:rPr>
  </w:style>
  <w:style w:type="character" w:styleId="IntenseReference">
    <w:name w:val="Intense Reference"/>
    <w:basedOn w:val="DefaultParagraphFont"/>
    <w:uiPriority w:val="32"/>
    <w:qFormat/>
    <w:rsid w:val="00E55D27"/>
    <w:rPr>
      <w:b/>
      <w:bCs/>
      <w:smallCaps/>
      <w:color w:val="0F4761" w:themeColor="accent1" w:themeShade="BF"/>
      <w:spacing w:val="5"/>
    </w:rPr>
  </w:style>
  <w:style w:type="character" w:styleId="PlaceholderText">
    <w:name w:val="Placeholder Text"/>
    <w:basedOn w:val="DefaultParagraphFont"/>
    <w:uiPriority w:val="99"/>
    <w:semiHidden/>
    <w:rsid w:val="00523601"/>
    <w:rPr>
      <w:color w:val="666666"/>
    </w:rPr>
  </w:style>
  <w:style w:type="paragraph" w:styleId="Header">
    <w:name w:val="header"/>
    <w:basedOn w:val="Normal"/>
    <w:link w:val="HeaderChar"/>
    <w:uiPriority w:val="99"/>
    <w:unhideWhenUsed/>
    <w:rsid w:val="00585C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C41"/>
  </w:style>
  <w:style w:type="paragraph" w:styleId="Footer">
    <w:name w:val="footer"/>
    <w:basedOn w:val="Normal"/>
    <w:link w:val="FooterChar"/>
    <w:uiPriority w:val="99"/>
    <w:unhideWhenUsed/>
    <w:rsid w:val="00585C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C41"/>
  </w:style>
  <w:style w:type="table" w:styleId="TableGrid">
    <w:name w:val="Table Grid"/>
    <w:basedOn w:val="TableNormal"/>
    <w:uiPriority w:val="39"/>
    <w:rsid w:val="00206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54D2"/>
    <w:rPr>
      <w:color w:val="467886" w:themeColor="hyperlink"/>
      <w:u w:val="single"/>
    </w:rPr>
  </w:style>
  <w:style w:type="character" w:customStyle="1" w:styleId="UnresolvedMention1">
    <w:name w:val="Unresolved Mention1"/>
    <w:basedOn w:val="DefaultParagraphFont"/>
    <w:uiPriority w:val="99"/>
    <w:semiHidden/>
    <w:unhideWhenUsed/>
    <w:rsid w:val="008D5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484</TotalTime>
  <Pages>16</Pages>
  <Words>6255</Words>
  <Characters>35659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dhakal</dc:creator>
  <cp:keywords/>
  <dc:description/>
  <cp:lastModifiedBy>SDI 1022</cp:lastModifiedBy>
  <cp:revision>86</cp:revision>
  <dcterms:created xsi:type="dcterms:W3CDTF">2026-03-25T04:16:00Z</dcterms:created>
  <dcterms:modified xsi:type="dcterms:W3CDTF">2026-04-14T05:56:00Z</dcterms:modified>
</cp:coreProperties>
</file>