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A00D5" w:rsidRPr="0013583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A00D5" w:rsidRPr="00135834" w:rsidRDefault="00A052D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5834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AA00D5" w:rsidRPr="00135834" w:rsidRDefault="00DC0289">
            <w:pPr>
              <w:shd w:val="clear" w:color="auto" w:fill="FFFFFF"/>
              <w:outlineLvl w:val="0"/>
              <w:rPr>
                <w:rFonts w:ascii="Arial" w:hAnsi="Arial" w:cs="Arial"/>
                <w:b/>
                <w:bCs/>
                <w:color w:val="2F426C"/>
                <w:sz w:val="20"/>
                <w:szCs w:val="20"/>
              </w:rPr>
            </w:pPr>
            <w:hyperlink r:id="rId7" w:tooltip="https://mbimph.com/index.php/UPJOZ/index" w:history="1">
              <w:r w:rsidR="00A052D8" w:rsidRPr="00135834">
                <w:rPr>
                  <w:rFonts w:ascii="Arial" w:hAnsi="Arial" w:cs="Arial"/>
                  <w:b/>
                  <w:bCs/>
                  <w:color w:val="2F426C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AA00D5" w:rsidRPr="0013583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A00D5" w:rsidRPr="00135834" w:rsidRDefault="00A052D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583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AA00D5" w:rsidRPr="00135834" w:rsidRDefault="00A052D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58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Ms_UPJOZ_5986</w:t>
            </w:r>
          </w:p>
        </w:tc>
      </w:tr>
      <w:tr w:rsidR="00AA00D5" w:rsidRPr="0013583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A00D5" w:rsidRPr="00135834" w:rsidRDefault="00A052D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583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AA00D5" w:rsidRPr="00135834" w:rsidRDefault="00A052D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583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Succession of Insect Pest Complex and Their Natural Enemies in Rice Ecosystem of </w:t>
            </w:r>
            <w:proofErr w:type="spellStart"/>
            <w:r w:rsidRPr="00135834">
              <w:rPr>
                <w:rFonts w:ascii="Arial" w:hAnsi="Arial" w:cs="Arial"/>
                <w:b/>
                <w:sz w:val="20"/>
                <w:szCs w:val="20"/>
                <w:lang w:val="en-GB"/>
              </w:rPr>
              <w:t>Balaghat</w:t>
            </w:r>
            <w:proofErr w:type="spellEnd"/>
            <w:r w:rsidRPr="00135834">
              <w:rPr>
                <w:rFonts w:ascii="Arial" w:hAnsi="Arial" w:cs="Arial"/>
                <w:b/>
                <w:sz w:val="20"/>
                <w:szCs w:val="20"/>
                <w:lang w:val="en-GB"/>
              </w:rPr>
              <w:t>, Madhya Pradesh</w:t>
            </w:r>
          </w:p>
        </w:tc>
      </w:tr>
      <w:tr w:rsidR="00AA00D5" w:rsidRPr="0013583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A00D5" w:rsidRPr="00135834" w:rsidRDefault="00A052D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583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AA00D5" w:rsidRPr="00135834" w:rsidRDefault="00A052D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583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AA00D5" w:rsidRPr="00135834" w:rsidRDefault="00AA00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A00D5" w:rsidRPr="00135834" w:rsidRDefault="00AA00D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A00D5" w:rsidRPr="00135834" w:rsidRDefault="00A052D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3583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13583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AA00D5" w:rsidRPr="00135834" w:rsidRDefault="00AA00D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A00D5" w:rsidRPr="0013583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A00D5" w:rsidRPr="00135834" w:rsidRDefault="00AA00D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AA00D5" w:rsidRPr="00135834" w:rsidRDefault="00A052D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35834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AA00D5" w:rsidRPr="00135834" w:rsidRDefault="00A052D8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135834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Author’s Feedback</w:t>
            </w:r>
            <w:r w:rsidRPr="00135834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</w:p>
          <w:p w:rsidR="00AA00D5" w:rsidRPr="00135834" w:rsidRDefault="00AA00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A00D5" w:rsidRPr="0013583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A00D5" w:rsidRPr="00135834" w:rsidRDefault="00A052D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358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3583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AA00D5" w:rsidRPr="00135834" w:rsidRDefault="00A052D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5834">
              <w:rPr>
                <w:rFonts w:ascii="Arial" w:hAnsi="Arial" w:cs="Arial"/>
                <w:sz w:val="20"/>
                <w:szCs w:val="20"/>
              </w:rPr>
              <w:t>This manuscript is important for the scientific community as it provides detailed insights into the succession pattern of major insect pests and their natural enemies in a rice ecosystem.</w:t>
            </w:r>
          </w:p>
        </w:tc>
        <w:tc>
          <w:tcPr>
            <w:tcW w:w="1367" w:type="pct"/>
            <w:shd w:val="clear" w:color="auto" w:fill="auto"/>
          </w:tcPr>
          <w:p w:rsidR="00AA00D5" w:rsidRPr="00135834" w:rsidRDefault="00AA00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A00D5" w:rsidRPr="00135834" w:rsidRDefault="00AA00D5">
      <w:pPr>
        <w:rPr>
          <w:rFonts w:ascii="Arial" w:hAnsi="Arial" w:cs="Arial"/>
          <w:sz w:val="20"/>
          <w:szCs w:val="20"/>
          <w:lang w:val="en-GB"/>
        </w:rPr>
      </w:pPr>
    </w:p>
    <w:p w:rsidR="00AA00D5" w:rsidRPr="00135834" w:rsidRDefault="00A052D8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135834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AA00D5" w:rsidRPr="00135834" w:rsidRDefault="00AA00D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A00D5" w:rsidRPr="00135834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AA00D5" w:rsidRPr="00135834" w:rsidRDefault="00AA00D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AA00D5" w:rsidRPr="00135834" w:rsidRDefault="00A052D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35834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AA00D5" w:rsidRPr="00135834" w:rsidRDefault="00A052D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5834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Author’s Feedback</w:t>
            </w:r>
            <w:r w:rsidRPr="00135834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AA00D5" w:rsidRPr="0013583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A00D5" w:rsidRPr="00135834" w:rsidRDefault="00A052D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58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A00D5" w:rsidRPr="00135834" w:rsidRDefault="00A052D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58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A00D5" w:rsidRPr="00135834" w:rsidRDefault="00A052D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358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A00D5" w:rsidRPr="00135834" w:rsidRDefault="00A052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z w:val="20"/>
                <w:szCs w:val="20"/>
              </w:rPr>
            </w:pPr>
            <w:r w:rsidRPr="00135834">
              <w:rPr>
                <w:rFonts w:ascii="Arial" w:hAnsi="Arial" w:cs="Arial"/>
                <w:sz w:val="20"/>
                <w:szCs w:val="20"/>
              </w:rPr>
              <w:t>Rating: 4 = Good</w:t>
            </w:r>
          </w:p>
          <w:p w:rsidR="00AA00D5" w:rsidRPr="00135834" w:rsidRDefault="00A052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z w:val="20"/>
                <w:szCs w:val="20"/>
              </w:rPr>
            </w:pPr>
            <w:r w:rsidRPr="00135834">
              <w:rPr>
                <w:rFonts w:ascii="Arial" w:hAnsi="Arial" w:cs="Arial"/>
                <w:sz w:val="20"/>
                <w:szCs w:val="20"/>
              </w:rPr>
              <w:t>The title is clear and reflects the core focus of the study.</w:t>
            </w:r>
          </w:p>
        </w:tc>
        <w:tc>
          <w:tcPr>
            <w:tcW w:w="1367" w:type="pct"/>
            <w:shd w:val="clear" w:color="auto" w:fill="auto"/>
          </w:tcPr>
          <w:p w:rsidR="00AA00D5" w:rsidRPr="00135834" w:rsidRDefault="00AA00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A00D5" w:rsidRPr="0013583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A00D5" w:rsidRPr="00135834" w:rsidRDefault="00A052D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35834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AA00D5" w:rsidRPr="00135834" w:rsidRDefault="00A052D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58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A00D5" w:rsidRPr="00135834" w:rsidRDefault="00A052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58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A00D5" w:rsidRPr="00135834" w:rsidRDefault="00A052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z w:val="20"/>
                <w:szCs w:val="20"/>
              </w:rPr>
            </w:pPr>
            <w:r w:rsidRPr="00135834">
              <w:rPr>
                <w:rFonts w:ascii="Arial" w:hAnsi="Arial" w:cs="Arial"/>
                <w:sz w:val="20"/>
                <w:szCs w:val="20"/>
              </w:rPr>
              <w:t>Rating: 4 = Good</w:t>
            </w:r>
          </w:p>
          <w:p w:rsidR="00AA00D5" w:rsidRPr="00135834" w:rsidRDefault="00A052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z w:val="20"/>
                <w:szCs w:val="20"/>
              </w:rPr>
            </w:pPr>
            <w:r w:rsidRPr="00135834">
              <w:rPr>
                <w:rFonts w:ascii="Arial" w:hAnsi="Arial" w:cs="Arial"/>
                <w:sz w:val="20"/>
                <w:szCs w:val="20"/>
              </w:rPr>
              <w:t>The abstract is fairly comprehensive, covering the objective, study area, methodology, and key findings with specific data points.</w:t>
            </w:r>
          </w:p>
        </w:tc>
        <w:tc>
          <w:tcPr>
            <w:tcW w:w="1367" w:type="pct"/>
            <w:shd w:val="clear" w:color="auto" w:fill="auto"/>
          </w:tcPr>
          <w:p w:rsidR="00AA00D5" w:rsidRPr="00135834" w:rsidRDefault="00AA00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A00D5" w:rsidRPr="0013583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A00D5" w:rsidRPr="00135834" w:rsidRDefault="00A052D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3583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A00D5" w:rsidRPr="00135834" w:rsidRDefault="00A052D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58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A00D5" w:rsidRPr="00135834" w:rsidRDefault="00A052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58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A00D5" w:rsidRPr="00135834" w:rsidRDefault="00A052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z w:val="20"/>
                <w:szCs w:val="20"/>
              </w:rPr>
            </w:pPr>
            <w:r w:rsidRPr="00135834">
              <w:rPr>
                <w:rFonts w:ascii="Arial" w:hAnsi="Arial" w:cs="Arial"/>
                <w:sz w:val="20"/>
                <w:szCs w:val="20"/>
              </w:rPr>
              <w:t>Rating: 4 = Good</w:t>
            </w:r>
          </w:p>
          <w:p w:rsidR="00AA00D5" w:rsidRPr="00135834" w:rsidRDefault="00A052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z w:val="20"/>
                <w:szCs w:val="20"/>
              </w:rPr>
            </w:pPr>
            <w:r w:rsidRPr="00135834">
              <w:rPr>
                <w:rFonts w:ascii="Arial" w:hAnsi="Arial" w:cs="Arial"/>
                <w:sz w:val="20"/>
                <w:szCs w:val="20"/>
              </w:rPr>
              <w:t xml:space="preserve">The keywords are relevant to the study and capture the main themes such as pest succession, seasonal incidence, and population dynamics. </w:t>
            </w:r>
          </w:p>
        </w:tc>
        <w:tc>
          <w:tcPr>
            <w:tcW w:w="1367" w:type="pct"/>
            <w:shd w:val="clear" w:color="auto" w:fill="auto"/>
          </w:tcPr>
          <w:p w:rsidR="00AA00D5" w:rsidRPr="00135834" w:rsidRDefault="00AA00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A00D5" w:rsidRPr="0013583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A00D5" w:rsidRPr="00135834" w:rsidRDefault="00A052D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3583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A00D5" w:rsidRPr="00135834" w:rsidRDefault="00A052D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58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A00D5" w:rsidRPr="00135834" w:rsidRDefault="00A052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58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A00D5" w:rsidRPr="00135834" w:rsidRDefault="00A052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z w:val="20"/>
                <w:szCs w:val="20"/>
              </w:rPr>
            </w:pPr>
            <w:r w:rsidRPr="00135834">
              <w:rPr>
                <w:rFonts w:ascii="Arial" w:hAnsi="Arial" w:cs="Arial"/>
                <w:sz w:val="20"/>
                <w:szCs w:val="20"/>
              </w:rPr>
              <w:t>Rating: 4 = Good</w:t>
            </w:r>
          </w:p>
          <w:p w:rsidR="00AA00D5" w:rsidRPr="00135834" w:rsidRDefault="00A052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z w:val="20"/>
                <w:szCs w:val="20"/>
              </w:rPr>
            </w:pPr>
            <w:r w:rsidRPr="00135834">
              <w:rPr>
                <w:rFonts w:ascii="Arial" w:hAnsi="Arial" w:cs="Arial"/>
                <w:sz w:val="20"/>
                <w:szCs w:val="20"/>
              </w:rPr>
              <w:t xml:space="preserve">The background information is sufficient and logically organized, clearly explaining the importance of rice, pest succession, and the role of natural enemies. </w:t>
            </w:r>
          </w:p>
        </w:tc>
        <w:tc>
          <w:tcPr>
            <w:tcW w:w="1367" w:type="pct"/>
            <w:shd w:val="clear" w:color="auto" w:fill="auto"/>
          </w:tcPr>
          <w:p w:rsidR="00AA00D5" w:rsidRPr="00135834" w:rsidRDefault="00AA00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A00D5" w:rsidRPr="0013583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A00D5" w:rsidRPr="00135834" w:rsidRDefault="00A052D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3583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A00D5" w:rsidRPr="00135834" w:rsidRDefault="00A052D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58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A00D5" w:rsidRPr="00135834" w:rsidRDefault="00A052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58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A00D5" w:rsidRPr="00135834" w:rsidRDefault="00A052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z w:val="20"/>
                <w:szCs w:val="20"/>
              </w:rPr>
            </w:pPr>
            <w:r w:rsidRPr="00135834">
              <w:rPr>
                <w:rFonts w:ascii="Arial" w:hAnsi="Arial" w:cs="Arial"/>
                <w:sz w:val="20"/>
                <w:szCs w:val="20"/>
              </w:rPr>
              <w:t>Rating: 3 = Satisfactory</w:t>
            </w:r>
          </w:p>
          <w:p w:rsidR="00AA00D5" w:rsidRPr="00135834" w:rsidRDefault="00A052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z w:val="20"/>
                <w:szCs w:val="20"/>
              </w:rPr>
            </w:pPr>
            <w:r w:rsidRPr="00135834">
              <w:rPr>
                <w:rFonts w:ascii="Arial" w:hAnsi="Arial" w:cs="Arial"/>
                <w:sz w:val="20"/>
                <w:szCs w:val="20"/>
              </w:rPr>
              <w:t xml:space="preserve">The research objective is mentioned, but it is stated in a general manner without clearly defined hypotheses or specific research questions. </w:t>
            </w:r>
          </w:p>
        </w:tc>
        <w:tc>
          <w:tcPr>
            <w:tcW w:w="1367" w:type="pct"/>
            <w:shd w:val="clear" w:color="auto" w:fill="auto"/>
          </w:tcPr>
          <w:p w:rsidR="00AA00D5" w:rsidRPr="00135834" w:rsidRDefault="00AA00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A00D5" w:rsidRPr="0013583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A00D5" w:rsidRPr="00135834" w:rsidRDefault="00A052D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3583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A00D5" w:rsidRPr="00135834" w:rsidRDefault="00A052D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58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A00D5" w:rsidRPr="00135834" w:rsidRDefault="00A052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58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A00D5" w:rsidRPr="00135834" w:rsidRDefault="00A052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z w:val="20"/>
                <w:szCs w:val="20"/>
              </w:rPr>
            </w:pPr>
            <w:r w:rsidRPr="00135834">
              <w:rPr>
                <w:rFonts w:ascii="Arial" w:hAnsi="Arial" w:cs="Arial"/>
                <w:sz w:val="20"/>
                <w:szCs w:val="20"/>
              </w:rPr>
              <w:t>Rating: 3 = Satisfactory</w:t>
            </w:r>
          </w:p>
          <w:p w:rsidR="00AA00D5" w:rsidRPr="00135834" w:rsidRDefault="00A052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z w:val="20"/>
                <w:szCs w:val="20"/>
              </w:rPr>
            </w:pPr>
            <w:r w:rsidRPr="00135834">
              <w:rPr>
                <w:rFonts w:ascii="Arial" w:hAnsi="Arial" w:cs="Arial"/>
                <w:sz w:val="20"/>
                <w:szCs w:val="20"/>
              </w:rPr>
              <w:t>The literature cited is relevant to the topic and supports the discussion of pest succession and natural enemies.</w:t>
            </w:r>
          </w:p>
        </w:tc>
        <w:tc>
          <w:tcPr>
            <w:tcW w:w="1367" w:type="pct"/>
            <w:shd w:val="clear" w:color="auto" w:fill="auto"/>
          </w:tcPr>
          <w:p w:rsidR="00AA00D5" w:rsidRPr="00135834" w:rsidRDefault="00AA00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A00D5" w:rsidRPr="0013583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A00D5" w:rsidRPr="00135834" w:rsidRDefault="00A052D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3583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A00D5" w:rsidRPr="00135834" w:rsidRDefault="00A052D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58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A00D5" w:rsidRPr="00135834" w:rsidRDefault="00A052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58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A00D5" w:rsidRPr="00135834" w:rsidRDefault="00A052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z w:val="20"/>
                <w:szCs w:val="20"/>
              </w:rPr>
            </w:pPr>
            <w:r w:rsidRPr="00135834">
              <w:rPr>
                <w:rFonts w:ascii="Arial" w:hAnsi="Arial" w:cs="Arial"/>
                <w:sz w:val="20"/>
                <w:szCs w:val="20"/>
              </w:rPr>
              <w:t>Rating: 4 = Good</w:t>
            </w:r>
          </w:p>
          <w:p w:rsidR="00AA00D5" w:rsidRPr="00135834" w:rsidRDefault="00A052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z w:val="20"/>
                <w:szCs w:val="20"/>
              </w:rPr>
            </w:pPr>
            <w:r w:rsidRPr="00135834">
              <w:rPr>
                <w:rFonts w:ascii="Arial" w:hAnsi="Arial" w:cs="Arial"/>
                <w:sz w:val="20"/>
                <w:szCs w:val="20"/>
              </w:rPr>
              <w:t xml:space="preserve">The research methodology is appropriate for the study, as it includes field observations across multiple locations, regular sampling intervals, and standard procedures for recording pest and natural enemy populations. </w:t>
            </w:r>
          </w:p>
        </w:tc>
        <w:tc>
          <w:tcPr>
            <w:tcW w:w="1367" w:type="pct"/>
            <w:shd w:val="clear" w:color="auto" w:fill="auto"/>
          </w:tcPr>
          <w:p w:rsidR="00AA00D5" w:rsidRPr="00135834" w:rsidRDefault="00AA00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A00D5" w:rsidRPr="0013583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A00D5" w:rsidRPr="00135834" w:rsidRDefault="00A052D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3583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A00D5" w:rsidRPr="00135834" w:rsidRDefault="00A052D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58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A00D5" w:rsidRPr="00135834" w:rsidRDefault="00A052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58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A00D5" w:rsidRPr="00135834" w:rsidRDefault="00A052D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5834">
              <w:rPr>
                <w:rFonts w:ascii="Arial" w:hAnsi="Arial" w:cs="Arial"/>
                <w:sz w:val="20"/>
                <w:szCs w:val="20"/>
              </w:rPr>
              <w:t xml:space="preserve">Ethical concerns are not particularly applicable to this type of field-based entomological study. </w:t>
            </w:r>
          </w:p>
        </w:tc>
        <w:tc>
          <w:tcPr>
            <w:tcW w:w="1367" w:type="pct"/>
            <w:shd w:val="clear" w:color="auto" w:fill="auto"/>
          </w:tcPr>
          <w:p w:rsidR="00AA00D5" w:rsidRPr="00135834" w:rsidRDefault="00AA00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A00D5" w:rsidRPr="0013583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A00D5" w:rsidRPr="00135834" w:rsidRDefault="00A052D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583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A00D5" w:rsidRPr="00135834" w:rsidRDefault="00A052D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58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A00D5" w:rsidRPr="00135834" w:rsidRDefault="00A052D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58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A00D5" w:rsidRPr="00135834" w:rsidRDefault="00A052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z w:val="20"/>
                <w:szCs w:val="20"/>
              </w:rPr>
            </w:pPr>
            <w:r w:rsidRPr="00135834">
              <w:rPr>
                <w:rFonts w:ascii="Arial" w:hAnsi="Arial" w:cs="Arial"/>
                <w:sz w:val="20"/>
                <w:szCs w:val="20"/>
              </w:rPr>
              <w:t>Rating: 4 = Good</w:t>
            </w:r>
          </w:p>
          <w:p w:rsidR="00AA00D5" w:rsidRPr="00135834" w:rsidRDefault="00A052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z w:val="20"/>
                <w:szCs w:val="20"/>
              </w:rPr>
            </w:pPr>
            <w:r w:rsidRPr="00135834">
              <w:rPr>
                <w:rFonts w:ascii="Arial" w:hAnsi="Arial" w:cs="Arial"/>
                <w:sz w:val="20"/>
                <w:szCs w:val="20"/>
              </w:rPr>
              <w:t xml:space="preserve">The results are presented clearly with detailed descriptions of pest incidence across different crop stages and locations. </w:t>
            </w:r>
          </w:p>
        </w:tc>
        <w:tc>
          <w:tcPr>
            <w:tcW w:w="1367" w:type="pct"/>
            <w:shd w:val="clear" w:color="auto" w:fill="auto"/>
          </w:tcPr>
          <w:p w:rsidR="00AA00D5" w:rsidRPr="00135834" w:rsidRDefault="00AA00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A00D5" w:rsidRPr="0013583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A00D5" w:rsidRPr="00135834" w:rsidRDefault="00A052D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583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A00D5" w:rsidRPr="00135834" w:rsidRDefault="00A052D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58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A00D5" w:rsidRPr="00135834" w:rsidRDefault="00A052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58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A00D5" w:rsidRPr="00135834" w:rsidRDefault="00A052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z w:val="20"/>
                <w:szCs w:val="20"/>
              </w:rPr>
            </w:pPr>
            <w:r w:rsidRPr="00135834">
              <w:rPr>
                <w:rFonts w:ascii="Arial" w:hAnsi="Arial" w:cs="Arial"/>
                <w:sz w:val="20"/>
                <w:szCs w:val="20"/>
              </w:rPr>
              <w:t>Rating: 4 = Good</w:t>
            </w:r>
          </w:p>
          <w:p w:rsidR="00AA00D5" w:rsidRPr="00135834" w:rsidRDefault="00A052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z w:val="20"/>
                <w:szCs w:val="20"/>
              </w:rPr>
            </w:pPr>
            <w:r w:rsidRPr="00135834">
              <w:rPr>
                <w:rFonts w:ascii="Arial" w:hAnsi="Arial" w:cs="Arial"/>
                <w:sz w:val="20"/>
                <w:szCs w:val="20"/>
              </w:rPr>
              <w:t>The tables and figures are relevant and support the results effectively by presenting detailed data on pest incidence and natural enemy populations.</w:t>
            </w:r>
          </w:p>
        </w:tc>
        <w:tc>
          <w:tcPr>
            <w:tcW w:w="1367" w:type="pct"/>
            <w:shd w:val="clear" w:color="auto" w:fill="auto"/>
          </w:tcPr>
          <w:p w:rsidR="00AA00D5" w:rsidRPr="00135834" w:rsidRDefault="00AA00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A00D5" w:rsidRPr="0013583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A00D5" w:rsidRPr="00135834" w:rsidRDefault="00A052D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583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A00D5" w:rsidRPr="00135834" w:rsidRDefault="00A052D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58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A00D5" w:rsidRPr="00135834" w:rsidRDefault="00A052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58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A00D5" w:rsidRPr="00135834" w:rsidRDefault="00A052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z w:val="20"/>
                <w:szCs w:val="20"/>
              </w:rPr>
            </w:pPr>
            <w:r w:rsidRPr="00135834">
              <w:rPr>
                <w:rFonts w:ascii="Arial" w:hAnsi="Arial" w:cs="Arial"/>
                <w:sz w:val="20"/>
                <w:szCs w:val="20"/>
              </w:rPr>
              <w:t>Rating: 4 = Good</w:t>
            </w:r>
          </w:p>
          <w:p w:rsidR="00AA00D5" w:rsidRPr="00135834" w:rsidRDefault="00A052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z w:val="20"/>
                <w:szCs w:val="20"/>
              </w:rPr>
            </w:pPr>
            <w:r w:rsidRPr="00135834">
              <w:rPr>
                <w:rFonts w:ascii="Arial" w:hAnsi="Arial" w:cs="Arial"/>
                <w:sz w:val="20"/>
                <w:szCs w:val="20"/>
              </w:rPr>
              <w:t>The discussion adequately relates the findings to existing literature by citing previous studies on pest incidence and seasonal trends.</w:t>
            </w:r>
          </w:p>
        </w:tc>
        <w:tc>
          <w:tcPr>
            <w:tcW w:w="1367" w:type="pct"/>
            <w:shd w:val="clear" w:color="auto" w:fill="auto"/>
          </w:tcPr>
          <w:p w:rsidR="00AA00D5" w:rsidRPr="00135834" w:rsidRDefault="00AA00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A00D5" w:rsidRPr="0013583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A00D5" w:rsidRPr="00135834" w:rsidRDefault="00A052D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583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A00D5" w:rsidRPr="00135834" w:rsidRDefault="00A052D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58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A00D5" w:rsidRPr="00135834" w:rsidRDefault="00A052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58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A00D5" w:rsidRPr="00135834" w:rsidRDefault="00A052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z w:val="20"/>
                <w:szCs w:val="20"/>
              </w:rPr>
            </w:pPr>
            <w:r w:rsidRPr="00135834">
              <w:rPr>
                <w:rFonts w:ascii="Arial" w:hAnsi="Arial" w:cs="Arial"/>
                <w:sz w:val="20"/>
                <w:szCs w:val="20"/>
              </w:rPr>
              <w:t>Rating: 4 = Good</w:t>
            </w:r>
          </w:p>
          <w:p w:rsidR="00AA00D5" w:rsidRPr="00135834" w:rsidRDefault="00A052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z w:val="20"/>
                <w:szCs w:val="20"/>
              </w:rPr>
            </w:pPr>
            <w:r w:rsidRPr="00135834">
              <w:rPr>
                <w:rFonts w:ascii="Arial" w:hAnsi="Arial" w:cs="Arial"/>
                <w:sz w:val="20"/>
                <w:szCs w:val="20"/>
              </w:rPr>
              <w:t>The conclusions are generally supported by the data presented, especially regarding peak pest incidence periods and dominance of major pests like stem borer and BPH.</w:t>
            </w:r>
          </w:p>
        </w:tc>
        <w:tc>
          <w:tcPr>
            <w:tcW w:w="1367" w:type="pct"/>
            <w:shd w:val="clear" w:color="auto" w:fill="auto"/>
          </w:tcPr>
          <w:p w:rsidR="00AA00D5" w:rsidRPr="00135834" w:rsidRDefault="00AA00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A00D5" w:rsidRPr="0013583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A00D5" w:rsidRPr="00135834" w:rsidRDefault="00A052D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583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A00D5" w:rsidRPr="00135834" w:rsidRDefault="00A052D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58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A00D5" w:rsidRPr="00135834" w:rsidRDefault="00A052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58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A00D5" w:rsidRPr="00135834" w:rsidRDefault="00A052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z w:val="20"/>
                <w:szCs w:val="20"/>
              </w:rPr>
            </w:pPr>
            <w:r w:rsidRPr="00135834">
              <w:rPr>
                <w:rFonts w:ascii="Arial" w:hAnsi="Arial" w:cs="Arial"/>
                <w:sz w:val="20"/>
                <w:szCs w:val="20"/>
              </w:rPr>
              <w:t>Rating: 2 = Needs Improvement</w:t>
            </w:r>
          </w:p>
          <w:p w:rsidR="00AA00D5" w:rsidRPr="00135834" w:rsidRDefault="00A052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z w:val="20"/>
                <w:szCs w:val="20"/>
              </w:rPr>
            </w:pPr>
            <w:r w:rsidRPr="00135834">
              <w:rPr>
                <w:rFonts w:ascii="Arial" w:hAnsi="Arial" w:cs="Arial"/>
                <w:sz w:val="20"/>
                <w:szCs w:val="20"/>
              </w:rPr>
              <w:t xml:space="preserve">The manuscript does not explicitly discuss the limitations of the study. </w:t>
            </w:r>
          </w:p>
        </w:tc>
        <w:tc>
          <w:tcPr>
            <w:tcW w:w="1367" w:type="pct"/>
            <w:shd w:val="clear" w:color="auto" w:fill="auto"/>
          </w:tcPr>
          <w:p w:rsidR="00AA00D5" w:rsidRPr="00135834" w:rsidRDefault="00AA00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A00D5" w:rsidRPr="0013583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A00D5" w:rsidRPr="00135834" w:rsidRDefault="00A052D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583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A00D5" w:rsidRPr="00135834" w:rsidRDefault="00A052D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58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A00D5" w:rsidRPr="00135834" w:rsidRDefault="00A052D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58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A00D5" w:rsidRPr="00135834" w:rsidRDefault="00A052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58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A00D5" w:rsidRPr="00135834" w:rsidRDefault="00A052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z w:val="20"/>
                <w:szCs w:val="20"/>
              </w:rPr>
            </w:pPr>
            <w:r w:rsidRPr="00135834">
              <w:rPr>
                <w:rFonts w:ascii="Arial" w:hAnsi="Arial" w:cs="Arial"/>
                <w:sz w:val="20"/>
                <w:szCs w:val="20"/>
              </w:rPr>
              <w:lastRenderedPageBreak/>
              <w:t>Rating: 3 = Satisfactory</w:t>
            </w:r>
          </w:p>
          <w:p w:rsidR="00AA00D5" w:rsidRPr="00135834" w:rsidRDefault="00A052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z w:val="20"/>
                <w:szCs w:val="20"/>
              </w:rPr>
            </w:pPr>
            <w:r w:rsidRPr="00135834">
              <w:rPr>
                <w:rFonts w:ascii="Arial" w:hAnsi="Arial" w:cs="Arial"/>
                <w:sz w:val="20"/>
                <w:szCs w:val="20"/>
              </w:rPr>
              <w:t xml:space="preserve">The references are relevant to the study and support key aspects of pest succession and population dynamics. </w:t>
            </w:r>
          </w:p>
        </w:tc>
        <w:tc>
          <w:tcPr>
            <w:tcW w:w="1367" w:type="pct"/>
            <w:shd w:val="clear" w:color="auto" w:fill="auto"/>
          </w:tcPr>
          <w:p w:rsidR="00AA00D5" w:rsidRPr="00135834" w:rsidRDefault="00AA00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A00D5" w:rsidRPr="0013583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A00D5" w:rsidRPr="00135834" w:rsidRDefault="00A052D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583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AA00D5" w:rsidRPr="00135834" w:rsidRDefault="00A052D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58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A00D5" w:rsidRPr="00135834" w:rsidRDefault="00A052D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58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A00D5" w:rsidRPr="00135834" w:rsidRDefault="00A052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58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A00D5" w:rsidRPr="00135834" w:rsidRDefault="00A052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z w:val="20"/>
                <w:szCs w:val="20"/>
              </w:rPr>
            </w:pPr>
            <w:r w:rsidRPr="00135834">
              <w:rPr>
                <w:rFonts w:ascii="Arial" w:hAnsi="Arial" w:cs="Arial"/>
                <w:sz w:val="20"/>
                <w:szCs w:val="20"/>
              </w:rPr>
              <w:t>Rating: 3 = Satisfactory</w:t>
            </w:r>
          </w:p>
          <w:p w:rsidR="00AA00D5" w:rsidRPr="00135834" w:rsidRDefault="00A052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z w:val="20"/>
                <w:szCs w:val="20"/>
              </w:rPr>
            </w:pPr>
            <w:r w:rsidRPr="00135834">
              <w:rPr>
                <w:rFonts w:ascii="Arial" w:hAnsi="Arial" w:cs="Arial"/>
                <w:sz w:val="20"/>
                <w:szCs w:val="20"/>
              </w:rPr>
              <w:t>The manuscript is generally understandable, and the scientific content can be followed without much difficulty.</w:t>
            </w:r>
          </w:p>
        </w:tc>
        <w:tc>
          <w:tcPr>
            <w:tcW w:w="1367" w:type="pct"/>
            <w:shd w:val="clear" w:color="auto" w:fill="auto"/>
          </w:tcPr>
          <w:p w:rsidR="00AA00D5" w:rsidRPr="00135834" w:rsidRDefault="00AA00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A00D5" w:rsidRPr="00135834" w:rsidRDefault="00AA00D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A00D5" w:rsidRPr="00135834" w:rsidRDefault="00A052D8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135834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AA00D5" w:rsidRPr="00135834" w:rsidRDefault="00AA00D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A00D5" w:rsidRPr="00135834" w:rsidTr="0013583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A00D5" w:rsidRPr="00135834" w:rsidRDefault="00AA00D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A00D5" w:rsidRPr="00135834" w:rsidRDefault="00A052D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35834">
              <w:rPr>
                <w:rFonts w:ascii="Arial" w:hAnsi="Arial" w:cs="Arial"/>
                <w:lang w:val="en-GB"/>
              </w:rPr>
              <w:t>Reviewer’s comment</w:t>
            </w:r>
          </w:p>
          <w:p w:rsidR="00AA00D5" w:rsidRPr="00135834" w:rsidRDefault="00AA00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AA00D5" w:rsidRPr="00135834" w:rsidRDefault="00A052D8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val="en-IN"/>
              </w:rPr>
            </w:pPr>
            <w:r w:rsidRPr="00135834">
              <w:rPr>
                <w:rFonts w:ascii="Arial" w:eastAsia="Calibri" w:hAnsi="Arial" w:cs="Arial"/>
                <w:b/>
                <w:sz w:val="20"/>
                <w:szCs w:val="20"/>
                <w:lang w:val="en-IN"/>
              </w:rPr>
              <w:t>Author’s Feedback</w:t>
            </w:r>
            <w:r w:rsidRPr="00135834">
              <w:rPr>
                <w:rFonts w:ascii="Arial" w:eastAsia="Calibri" w:hAnsi="Arial" w:cs="Arial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A00D5" w:rsidRPr="00135834" w:rsidRDefault="00AA00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A00D5" w:rsidRPr="00135834" w:rsidTr="0013583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A00D5" w:rsidRPr="00135834" w:rsidRDefault="00A052D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58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A00D5" w:rsidRPr="00135834" w:rsidRDefault="00AA00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A00D5" w:rsidRPr="00135834" w:rsidRDefault="00A052D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3583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A00D5" w:rsidRPr="00135834" w:rsidRDefault="00A052D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5834">
              <w:rPr>
                <w:rFonts w:ascii="Arial" w:hAnsi="Arial" w:cs="Arial"/>
                <w:sz w:val="20"/>
                <w:szCs w:val="20"/>
              </w:rPr>
              <w:t>Yes, the title is suitable.</w:t>
            </w:r>
          </w:p>
        </w:tc>
        <w:tc>
          <w:tcPr>
            <w:tcW w:w="1542" w:type="pct"/>
            <w:shd w:val="clear" w:color="auto" w:fill="auto"/>
          </w:tcPr>
          <w:p w:rsidR="00AA00D5" w:rsidRPr="00135834" w:rsidRDefault="00AA00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A00D5" w:rsidRPr="00135834" w:rsidTr="0013583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A00D5" w:rsidRPr="00135834" w:rsidRDefault="00A052D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35834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AA00D5" w:rsidRPr="00135834" w:rsidRDefault="00AA00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A00D5" w:rsidRPr="00135834" w:rsidRDefault="00A052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583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A00D5" w:rsidRPr="00135834" w:rsidRDefault="00A052D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5834">
              <w:rPr>
                <w:rFonts w:ascii="Arial" w:hAnsi="Arial" w:cs="Arial"/>
                <w:sz w:val="20"/>
                <w:szCs w:val="20"/>
              </w:rPr>
              <w:t>Yes, the abstract is fairly comprehensive.</w:t>
            </w:r>
          </w:p>
        </w:tc>
        <w:tc>
          <w:tcPr>
            <w:tcW w:w="1542" w:type="pct"/>
            <w:shd w:val="clear" w:color="auto" w:fill="auto"/>
          </w:tcPr>
          <w:p w:rsidR="00AA00D5" w:rsidRPr="00135834" w:rsidRDefault="00AA00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A00D5" w:rsidRPr="00135834" w:rsidTr="0013583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A00D5" w:rsidRPr="00135834" w:rsidRDefault="00A052D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35834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135834">
              <w:rPr>
                <w:rFonts w:ascii="Arial" w:hAnsi="Arial" w:cs="Arial"/>
                <w:lang w:val="en-GB"/>
              </w:rPr>
              <w:br/>
            </w:r>
          </w:p>
          <w:p w:rsidR="00AA00D5" w:rsidRPr="00135834" w:rsidRDefault="00A052D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583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A00D5" w:rsidRPr="00135834" w:rsidRDefault="00A052D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5834">
              <w:rPr>
                <w:rFonts w:ascii="Arial" w:hAnsi="Arial" w:cs="Arial"/>
                <w:sz w:val="20"/>
                <w:szCs w:val="20"/>
              </w:rPr>
              <w:t>Yes, the manuscript is generally scientifically correct.</w:t>
            </w:r>
          </w:p>
        </w:tc>
        <w:tc>
          <w:tcPr>
            <w:tcW w:w="1542" w:type="pct"/>
            <w:shd w:val="clear" w:color="auto" w:fill="auto"/>
          </w:tcPr>
          <w:p w:rsidR="00AA00D5" w:rsidRPr="00135834" w:rsidRDefault="00AA00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A00D5" w:rsidRPr="00135834" w:rsidTr="0013583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A00D5" w:rsidRPr="00135834" w:rsidRDefault="00A052D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58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A00D5" w:rsidRPr="00135834" w:rsidRDefault="00A052D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583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A00D5" w:rsidRPr="00135834" w:rsidRDefault="00AA00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A00D5" w:rsidRPr="00135834" w:rsidRDefault="00A052D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583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A00D5" w:rsidRPr="00135834" w:rsidRDefault="00A052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z w:val="20"/>
                <w:szCs w:val="20"/>
              </w:rPr>
            </w:pPr>
            <w:r w:rsidRPr="00135834">
              <w:rPr>
                <w:rFonts w:ascii="Arial" w:hAnsi="Arial" w:cs="Arial"/>
                <w:sz w:val="20"/>
                <w:szCs w:val="20"/>
              </w:rPr>
              <w:t>NO</w:t>
            </w:r>
          </w:p>
          <w:p w:rsidR="00AA00D5" w:rsidRPr="00135834" w:rsidRDefault="00A052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z w:val="20"/>
                <w:szCs w:val="20"/>
              </w:rPr>
            </w:pPr>
            <w:r w:rsidRPr="00135834">
              <w:rPr>
                <w:rFonts w:ascii="Arial" w:hAnsi="Arial" w:cs="Arial"/>
                <w:sz w:val="20"/>
                <w:szCs w:val="20"/>
              </w:rPr>
              <w:t>Even though,  the references are relevant, many are relatively old and there is limited inclusion of recent studies. The manuscript would benefit from incorporating more up-to-date literature .</w:t>
            </w:r>
          </w:p>
        </w:tc>
        <w:tc>
          <w:tcPr>
            <w:tcW w:w="1542" w:type="pct"/>
            <w:shd w:val="clear" w:color="auto" w:fill="auto"/>
          </w:tcPr>
          <w:p w:rsidR="00AA00D5" w:rsidRPr="00135834" w:rsidRDefault="00AA00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A00D5" w:rsidRPr="00135834" w:rsidTr="00135834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AA00D5" w:rsidRPr="00135834" w:rsidRDefault="00A052D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58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A00D5" w:rsidRPr="00135834" w:rsidRDefault="00A052D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583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A00D5" w:rsidRPr="00135834" w:rsidRDefault="00AA00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A00D5" w:rsidRPr="00135834" w:rsidRDefault="00A052D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583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A00D5" w:rsidRPr="00135834" w:rsidRDefault="00AA00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A00D5" w:rsidRPr="00135834" w:rsidRDefault="00A052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z w:val="20"/>
                <w:szCs w:val="20"/>
              </w:rPr>
            </w:pPr>
            <w:r w:rsidRPr="00135834">
              <w:rPr>
                <w:rFonts w:ascii="Arial" w:hAnsi="Arial" w:cs="Arial"/>
                <w:sz w:val="20"/>
                <w:szCs w:val="20"/>
              </w:rPr>
              <w:t>NO</w:t>
            </w:r>
          </w:p>
          <w:p w:rsidR="00AA00D5" w:rsidRPr="00135834" w:rsidRDefault="00A052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z w:val="20"/>
                <w:szCs w:val="20"/>
              </w:rPr>
            </w:pPr>
            <w:r w:rsidRPr="00135834">
              <w:rPr>
                <w:rFonts w:ascii="Arial" w:hAnsi="Arial" w:cs="Arial"/>
                <w:sz w:val="20"/>
                <w:szCs w:val="20"/>
              </w:rPr>
              <w:t xml:space="preserve">There are no apparent ethical issues in this manuscript. </w:t>
            </w:r>
          </w:p>
        </w:tc>
        <w:tc>
          <w:tcPr>
            <w:tcW w:w="1542" w:type="pct"/>
            <w:shd w:val="clear" w:color="auto" w:fill="auto"/>
          </w:tcPr>
          <w:p w:rsidR="00AA00D5" w:rsidRPr="00135834" w:rsidRDefault="00AA00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135834" w:rsidRPr="00135834" w:rsidRDefault="00135834" w:rsidP="00135834">
      <w:pPr>
        <w:rPr>
          <w:rFonts w:ascii="Arial" w:hAnsi="Arial" w:cs="Arial"/>
          <w:b/>
          <w:sz w:val="20"/>
          <w:szCs w:val="20"/>
        </w:rPr>
      </w:pPr>
    </w:p>
    <w:p w:rsidR="00135834" w:rsidRPr="00135834" w:rsidRDefault="00135834" w:rsidP="00135834">
      <w:pPr>
        <w:rPr>
          <w:rFonts w:ascii="Arial" w:hAnsi="Arial" w:cs="Arial"/>
          <w:b/>
          <w:sz w:val="20"/>
          <w:szCs w:val="20"/>
          <w:u w:val="single"/>
        </w:rPr>
      </w:pPr>
      <w:r w:rsidRPr="0013583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135834" w:rsidRPr="00135834" w:rsidRDefault="00135834" w:rsidP="00135834">
      <w:pPr>
        <w:rPr>
          <w:rFonts w:ascii="Arial" w:hAnsi="Arial" w:cs="Arial"/>
          <w:sz w:val="20"/>
          <w:szCs w:val="20"/>
        </w:rPr>
      </w:pPr>
      <w:r w:rsidRPr="00135834">
        <w:rPr>
          <w:rFonts w:ascii="Arial" w:hAnsi="Arial" w:cs="Arial"/>
          <w:color w:val="000000"/>
          <w:sz w:val="20"/>
          <w:szCs w:val="20"/>
        </w:rPr>
        <w:t xml:space="preserve">Arjuna </w:t>
      </w:r>
      <w:proofErr w:type="spellStart"/>
      <w:r w:rsidRPr="00135834">
        <w:rPr>
          <w:rFonts w:ascii="Arial" w:hAnsi="Arial" w:cs="Arial"/>
          <w:color w:val="000000"/>
          <w:sz w:val="20"/>
          <w:szCs w:val="20"/>
        </w:rPr>
        <w:t>Apparao</w:t>
      </w:r>
      <w:proofErr w:type="spellEnd"/>
      <w:r w:rsidRPr="0013583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135834">
        <w:rPr>
          <w:rFonts w:ascii="Arial" w:hAnsi="Arial" w:cs="Arial"/>
          <w:color w:val="000000"/>
          <w:sz w:val="20"/>
          <w:szCs w:val="20"/>
        </w:rPr>
        <w:t>Adari</w:t>
      </w:r>
      <w:proofErr w:type="spellEnd"/>
      <w:r w:rsidRPr="00135834">
        <w:rPr>
          <w:rFonts w:ascii="Arial" w:hAnsi="Arial" w:cs="Arial"/>
          <w:color w:val="000000"/>
          <w:sz w:val="20"/>
          <w:szCs w:val="20"/>
        </w:rPr>
        <w:t>, SGA Govt. Degree College</w:t>
      </w:r>
      <w:r w:rsidRPr="00135834">
        <w:rPr>
          <w:rFonts w:ascii="Arial" w:hAnsi="Arial" w:cs="Arial"/>
          <w:sz w:val="20"/>
          <w:szCs w:val="20"/>
        </w:rPr>
        <w:t xml:space="preserve">, </w:t>
      </w:r>
      <w:r w:rsidRPr="00135834">
        <w:rPr>
          <w:rFonts w:ascii="Arial" w:hAnsi="Arial" w:cs="Arial"/>
          <w:color w:val="000000"/>
          <w:sz w:val="20"/>
          <w:szCs w:val="20"/>
        </w:rPr>
        <w:t>India</w:t>
      </w:r>
    </w:p>
    <w:p w:rsidR="00AA00D5" w:rsidRPr="00135834" w:rsidRDefault="00AA00D5" w:rsidP="00135834">
      <w:pPr>
        <w:pStyle w:val="Heading2"/>
        <w:jc w:val="left"/>
        <w:rPr>
          <w:rFonts w:ascii="Arial" w:hAnsi="Arial" w:cs="Arial"/>
          <w:highlight w:val="yellow"/>
          <w:lang w:val="en-GB"/>
        </w:rPr>
      </w:pPr>
      <w:bookmarkStart w:id="0" w:name="_GoBack"/>
      <w:bookmarkEnd w:id="0"/>
    </w:p>
    <w:sectPr w:rsidR="00AA00D5" w:rsidRPr="00135834">
      <w:headerReference w:type="default" r:id="rId8"/>
      <w:footerReference w:type="default" r:id="rId9"/>
      <w:pgSz w:w="16839" w:h="2381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289" w:rsidRDefault="00DC0289">
      <w:r>
        <w:separator/>
      </w:r>
    </w:p>
  </w:endnote>
  <w:endnote w:type="continuationSeparator" w:id="0">
    <w:p w:rsidR="00DC0289" w:rsidRDefault="00DC0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0D5" w:rsidRDefault="00AA00D5">
    <w:pPr>
      <w:pStyle w:val="Footer"/>
      <w:jc w:val="right"/>
    </w:pPr>
  </w:p>
  <w:p w:rsidR="00AA00D5" w:rsidRDefault="00A052D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F7AFD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F7AFD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AA00D5" w:rsidRDefault="00A052D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A00D5" w:rsidRDefault="00AA00D5">
    <w:pPr>
      <w:pStyle w:val="Footer"/>
      <w:jc w:val="right"/>
    </w:pPr>
  </w:p>
  <w:p w:rsidR="00AA00D5" w:rsidRDefault="00AA00D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289" w:rsidRDefault="00DC0289">
      <w:r>
        <w:separator/>
      </w:r>
    </w:p>
  </w:footnote>
  <w:footnote w:type="continuationSeparator" w:id="0">
    <w:p w:rsidR="00DC0289" w:rsidRDefault="00DC0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0D5" w:rsidRDefault="00AA00D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A00D5" w:rsidRDefault="00A052D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multilevel"/>
    <w:tmpl w:val="AF6A28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multilevel"/>
    <w:tmpl w:val="D93676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multilevel"/>
    <w:tmpl w:val="AADC2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multilevel"/>
    <w:tmpl w:val="DFF414D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multilevel"/>
    <w:tmpl w:val="33A8F9D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multilevel"/>
    <w:tmpl w:val="D37263F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multilevel"/>
    <w:tmpl w:val="3156248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multilevel"/>
    <w:tmpl w:val="72E8AE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multilevel"/>
    <w:tmpl w:val="A28AF6CA"/>
    <w:lvl w:ilvl="0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multilevel"/>
    <w:tmpl w:val="4674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DB839"/>
    <w:multiLevelType w:val="multilevel"/>
    <w:tmpl w:val="F594F6CC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58E05504"/>
    <w:multiLevelType w:val="multilevel"/>
    <w:tmpl w:val="CF20A3E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multilevel"/>
    <w:tmpl w:val="4934E11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00D5"/>
    <w:rsid w:val="00135834"/>
    <w:rsid w:val="001F544F"/>
    <w:rsid w:val="002C0AFB"/>
    <w:rsid w:val="004E0208"/>
    <w:rsid w:val="0060027F"/>
    <w:rsid w:val="0063753F"/>
    <w:rsid w:val="009C711A"/>
    <w:rsid w:val="00A052D8"/>
    <w:rsid w:val="00AA00D5"/>
    <w:rsid w:val="00B05D47"/>
    <w:rsid w:val="00B3501E"/>
    <w:rsid w:val="00B6520E"/>
    <w:rsid w:val="00BF65A3"/>
    <w:rsid w:val="00C765B8"/>
    <w:rsid w:val="00CB4E97"/>
    <w:rsid w:val="00D84A3D"/>
    <w:rsid w:val="00DC0289"/>
    <w:rsid w:val="00DD7E0A"/>
    <w:rsid w:val="00E17262"/>
    <w:rsid w:val="00EF1A59"/>
    <w:rsid w:val="00EF7AFD"/>
    <w:rsid w:val="00F3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D65927-95BB-45CC-9C1F-5FB7F8019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/>
      <w:sz w:val="28"/>
      <w:szCs w:val="28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clear" w:color="537DC8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5B9BD5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rFonts w:ascii="Arial" w:hAnsi="Arial"/>
        <w:b/>
        <w:color w:val="A0B7E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0B7E1"/>
        <w:sz w:val="22"/>
      </w:rPr>
      <w:tblPr/>
      <w:tcPr>
        <w:tcBorders>
          <w:top w:val="single" w:sz="4" w:space="0" w:color="A0B7E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0B7E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/>
        </w:tcBorders>
        <w:shd w:val="clear" w:color="FFFFFF" w:fill="auto"/>
      </w:tcPr>
    </w:tblStylePr>
    <w:tblStylePr w:type="lastCol">
      <w:rPr>
        <w:rFonts w:ascii="Arial" w:hAnsi="Arial"/>
        <w:i/>
        <w:color w:val="A0B7E1"/>
        <w:sz w:val="22"/>
      </w:rPr>
      <w:tblPr/>
      <w:tcPr>
        <w:tcBorders>
          <w:top w:val="none" w:sz="0" w:space="0" w:color="auto"/>
          <w:left w:val="single" w:sz="4" w:space="0" w:color="A0B7E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45A8D"/>
        <w:sz w:val="22"/>
      </w:rPr>
      <w:tblPr/>
      <w:tcPr>
        <w:tcBorders>
          <w:top w:val="single" w:sz="4" w:space="0" w:color="A2C6E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single" w:sz="4" w:space="0" w:color="A2C6E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  <w:shd w:val="clear" w:color="4472C4" w:fill="4472C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472C4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  <w:shd w:val="clear" w:color="9BC2E5" w:fill="9BC2E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BC2E5"/>
          <w:bottom w:val="single" w:sz="12" w:space="0" w:color="FFFFFF"/>
        </w:tcBorders>
        <w:shd w:val="clear" w:color="9BC2E5" w:fill="9BC2E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BC2E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C2E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BC2E5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BC2E5"/>
        <w:bottom w:val="single" w:sz="4" w:space="0" w:color="9BC2E5"/>
      </w:tblBorders>
    </w:tblPr>
    <w:tblStylePr w:type="firstRow"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472C4"/>
      </w:tblBorders>
    </w:tblPr>
    <w:tblStylePr w:type="firstRow"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54175"/>
        <w:sz w:val="22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single" w:sz="4" w:space="0" w:color="4472C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BC2E5"/>
      </w:tblBorders>
    </w:tblPr>
    <w:tblStylePr w:type="firstRow">
      <w:rPr>
        <w:rFonts w:ascii="Arial" w:hAnsi="Arial"/>
        <w:i/>
        <w:color w:val="9BC2E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BC2E5"/>
        <w:sz w:val="22"/>
      </w:rPr>
      <w:tblPr/>
      <w:tcPr>
        <w:tcBorders>
          <w:top w:val="single" w:sz="4" w:space="0" w:color="9BC2E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BC2E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/>
        </w:tcBorders>
        <w:shd w:val="clear" w:color="FFFFFF" w:fill="auto"/>
      </w:tcPr>
    </w:tblStylePr>
    <w:tblStylePr w:type="lastCol">
      <w:rPr>
        <w:rFonts w:ascii="Arial" w:hAnsi="Arial"/>
        <w:i/>
        <w:color w:val="9BC2E5"/>
        <w:sz w:val="22"/>
      </w:rPr>
      <w:tblPr/>
      <w:tcPr>
        <w:tcBorders>
          <w:top w:val="none" w:sz="0" w:space="0" w:color="auto"/>
          <w:left w:val="single" w:sz="4" w:space="0" w:color="9BC2E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Heading3Char">
    <w:name w:val="Heading 3 Char"/>
    <w:link w:val="Heading3"/>
    <w:uiPriority w:val="9"/>
    <w:rPr>
      <w:rFonts w:ascii="Arial" w:eastAsia="Arial" w:hAnsi="Arial" w:cs="Arial"/>
      <w:color w:val="2F5496"/>
      <w:sz w:val="28"/>
      <w:szCs w:val="28"/>
    </w:rPr>
  </w:style>
  <w:style w:type="character" w:customStyle="1" w:styleId="Heading5Char">
    <w:name w:val="Heading 5 Char"/>
    <w:link w:val="Heading5"/>
    <w:uiPriority w:val="9"/>
    <w:rPr>
      <w:rFonts w:ascii="Arial" w:eastAsia="Arial" w:hAnsi="Arial" w:cs="Arial"/>
      <w:color w:val="2F5496"/>
    </w:rPr>
  </w:style>
  <w:style w:type="character" w:customStyle="1" w:styleId="Heading6Char">
    <w:name w:val="Heading 6 Char"/>
    <w:link w:val="Heading6"/>
    <w:uiPriority w:val="9"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link w:val="Heading7"/>
    <w:uiPriority w:val="9"/>
    <w:rPr>
      <w:rFonts w:ascii="Arial" w:eastAsia="Arial" w:hAnsi="Arial" w:cs="Arial"/>
      <w:color w:val="595959"/>
    </w:rPr>
  </w:style>
  <w:style w:type="character" w:customStyle="1" w:styleId="Heading8Char">
    <w:name w:val="Heading 8 Char"/>
    <w:link w:val="Heading8"/>
    <w:uiPriority w:val="9"/>
    <w:rPr>
      <w:rFonts w:ascii="Arial" w:eastAsia="Arial" w:hAnsi="Arial" w:cs="Arial"/>
      <w:i/>
      <w:iCs/>
      <w:color w:val="272727"/>
    </w:rPr>
  </w:style>
  <w:style w:type="character" w:customStyle="1" w:styleId="Heading9Char">
    <w:name w:val="Heading 9 Char"/>
    <w:link w:val="Heading9"/>
    <w:uiPriority w:val="9"/>
    <w:rPr>
      <w:rFonts w:ascii="Arial" w:eastAsia="Arial" w:hAnsi="Arial" w:cs="Arial"/>
      <w:i/>
      <w:iCs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Pr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Pr>
      <w:i/>
      <w:iCs/>
      <w:color w:val="404040"/>
    </w:rPr>
  </w:style>
  <w:style w:type="character" w:styleId="IntenseEmphasis">
    <w:name w:val="Intense Emphasis"/>
    <w:uiPriority w:val="21"/>
    <w:qFormat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link w:val="IntenseQuote"/>
    <w:uiPriority w:val="30"/>
    <w:rPr>
      <w:i/>
      <w:iCs/>
      <w:color w:val="2F5496"/>
    </w:rPr>
  </w:style>
  <w:style w:type="character" w:styleId="IntenseReference">
    <w:name w:val="Intense Reference"/>
    <w:uiPriority w:val="32"/>
    <w:qFormat/>
    <w:rPr>
      <w:b/>
      <w:bCs/>
      <w:smallCaps/>
      <w:color w:val="2F5496"/>
      <w:spacing w:val="5"/>
    </w:rPr>
  </w:style>
  <w:style w:type="paragraph" w:styleId="NoSpacing">
    <w:name w:val="No Spacing"/>
    <w:basedOn w:val="Normal"/>
    <w:uiPriority w:val="1"/>
    <w:qFormat/>
  </w:style>
  <w:style w:type="character" w:styleId="SubtleEmphasis">
    <w:name w:val="Subtle Emphasis"/>
    <w:uiPriority w:val="19"/>
    <w:qFormat/>
    <w:rPr>
      <w:i/>
      <w:iCs/>
      <w:color w:val="404040"/>
    </w:rPr>
  </w:style>
  <w:style w:type="character" w:styleId="Emphasis">
    <w:name w:val="Emphasis"/>
    <w:uiPriority w:val="20"/>
    <w:qFormat/>
    <w:rPr>
      <w:i/>
      <w:iCs/>
    </w:rPr>
  </w:style>
  <w:style w:type="character" w:styleId="Strong">
    <w:name w:val="Strong"/>
    <w:uiPriority w:val="22"/>
    <w:qFormat/>
    <w:rPr>
      <w:b/>
      <w:bCs/>
    </w:rPr>
  </w:style>
  <w:style w:type="character" w:styleId="SubtleReference">
    <w:name w:val="Subtle Reference"/>
    <w:uiPriority w:val="31"/>
    <w:qFormat/>
    <w:rPr>
      <w:smallCaps/>
      <w:color w:val="5A5A5A"/>
    </w:rPr>
  </w:style>
  <w:style w:type="character" w:styleId="BookTitle">
    <w:name w:val="Book Title"/>
    <w:uiPriority w:val="33"/>
    <w:qFormat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uiPriority w:val="99"/>
    <w:semiHidden/>
    <w:rPr>
      <w:color w:val="666666"/>
    </w:rPr>
  </w:style>
  <w:style w:type="paragraph" w:styleId="TOCHeading">
    <w:name w:val="TOC Heading"/>
    <w:uiPriority w:val="39"/>
    <w:unhideWhenUsed/>
    <w:rPr>
      <w:lang w:val="en-IN" w:eastAsia="en-IN"/>
    </w:rPr>
  </w:style>
  <w:style w:type="paragraph" w:styleId="TableofFigures">
    <w:name w:val="table of figures"/>
    <w:basedOn w:val="Normal"/>
    <w:next w:val="Normal"/>
    <w:uiPriority w:val="99"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bimph.com/index.php/UPJOZ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1016</Words>
  <Characters>5792</Characters>
  <Application>Microsoft Office Word</Application>
  <DocSecurity>0</DocSecurity>
  <Lines>48</Lines>
  <Paragraphs>13</Paragraphs>
  <ScaleCrop>false</ScaleCrop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42</cp:revision>
  <dcterms:created xsi:type="dcterms:W3CDTF">2026-03-24T06:15:00Z</dcterms:created>
  <dcterms:modified xsi:type="dcterms:W3CDTF">2026-04-24T11:32:00Z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