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81BB8" w:rsidRPr="00606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BB8" w:rsidRPr="0060622D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81BB8" w:rsidRPr="0060622D" w:rsidRDefault="00AE42D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Medical Science</w:t>
            </w:r>
          </w:p>
        </w:tc>
      </w:tr>
      <w:tr w:rsidR="00D81BB8" w:rsidRPr="00606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BB8" w:rsidRPr="0060622D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81BB8" w:rsidRPr="0060622D" w:rsidRDefault="009769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Ms_AJOAIMS_5959</w:t>
            </w:r>
          </w:p>
        </w:tc>
      </w:tr>
      <w:tr w:rsidR="00D81BB8" w:rsidRPr="00606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BB8" w:rsidRPr="0060622D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81BB8" w:rsidRPr="0060622D" w:rsidRDefault="00C402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EVIDENCE SYNTHESIS TO CLINICAL DECISION MAKING: ADVANCED TOOLS IN META-ANALYSIS FOR IMPROVED HEALTHCARE OUTCOMES</w:t>
            </w:r>
          </w:p>
        </w:tc>
      </w:tr>
      <w:tr w:rsidR="00D81BB8" w:rsidRPr="00606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BB8" w:rsidRPr="0060622D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81BB8" w:rsidRPr="0060622D" w:rsidRDefault="00AE42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D81BB8" w:rsidRPr="0060622D" w:rsidRDefault="00D81B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81BB8" w:rsidRPr="0060622D" w:rsidRDefault="00D81B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81BB8" w:rsidRPr="0060622D" w:rsidRDefault="00AE42D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062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81BB8" w:rsidRPr="0060622D" w:rsidRDefault="00D81B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D81BB8" w:rsidRPr="0060622D" w:rsidRDefault="00D81B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81BB8" w:rsidRPr="006062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062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AE42D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6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62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  <w:r w:rsidR="00625BFD"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D81BB8" w:rsidRPr="0060622D" w:rsidRDefault="00D81B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81BB8" w:rsidRPr="0060622D" w:rsidRDefault="00D12749" w:rsidP="00D1274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>This manuscript holds significant value for the scientific community by articulating a clear and compelling vision for the evolution of meta-analysis from a primarily statistical exercise to a dynamic, decision-oriented framework that directly informs clinical practice.</w:t>
            </w:r>
          </w:p>
          <w:p w:rsidR="00D87912" w:rsidRPr="0060622D" w:rsidRDefault="00D87912" w:rsidP="00D879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>By critically highlighting advanced methodologies—such as network meta-analysis, Bayesian approaches, trial sequential analysis, and AI-assisted living meta-analyses—it underscores the urgent need to move beyond conventional pooled estimates and p-values toward more robust, context-specific, and clinically actionable evidence synthesis.</w:t>
            </w:r>
          </w:p>
          <w:p w:rsidR="00D87912" w:rsidRPr="0060622D" w:rsidRDefault="00D87912" w:rsidP="00D879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In an era of rapidly accumulating complex healthcare data, this review serves as both a timely call-to-action and a practical roadmap for researchers, methodologists, and clinicians to bridge the persistent gap between research evidence and real-world patient care.</w:t>
            </w:r>
          </w:p>
          <w:p w:rsidR="00D87912" w:rsidRPr="0060622D" w:rsidRDefault="00D87912" w:rsidP="00D1274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81BB8" w:rsidRPr="0060622D" w:rsidRDefault="00D81BB8">
      <w:pPr>
        <w:rPr>
          <w:rFonts w:ascii="Arial" w:hAnsi="Arial" w:cs="Arial"/>
          <w:sz w:val="20"/>
          <w:szCs w:val="20"/>
          <w:lang w:val="en-GB"/>
        </w:rPr>
      </w:pPr>
    </w:p>
    <w:p w:rsidR="00D81BB8" w:rsidRPr="0060622D" w:rsidRDefault="00AE42D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0622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D81BB8" w:rsidRPr="0060622D" w:rsidRDefault="00D81B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81BB8" w:rsidRPr="0060622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D81BB8" w:rsidRPr="0060622D" w:rsidRDefault="00D8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1BB8" w:rsidRPr="0060622D" w:rsidRDefault="00D8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062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AE42D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62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1BB8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062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1BB8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 w:rsidP="00D879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0622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0622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 w:rsidP="00D8791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0622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BB8" w:rsidRPr="0060622D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81BB8" w:rsidRPr="0060622D" w:rsidRDefault="00D81B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7912" w:rsidRPr="0060622D" w:rsidRDefault="00D879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81BB8" w:rsidRPr="0060622D" w:rsidRDefault="00D81B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81BB8" w:rsidRPr="0060622D" w:rsidRDefault="00AE42D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062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81BB8" w:rsidRPr="0060622D" w:rsidRDefault="00D81B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D81BB8" w:rsidRPr="006062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062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81BB8" w:rsidRPr="0060622D" w:rsidRDefault="00D8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D81BB8" w:rsidRPr="0060622D" w:rsidRDefault="00AE42D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6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62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81BB8" w:rsidRPr="0060622D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72976" w:rsidRPr="0060622D" w:rsidRDefault="00972976" w:rsidP="0097297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>Advancing Meta-Analysis Beyond Pooled Estimates: Modern Tools for Reliable Evidence Synthesis and Clinical Decision-Making</w:t>
            </w:r>
          </w:p>
          <w:p w:rsidR="00D81BB8" w:rsidRPr="0060622D" w:rsidRDefault="00D81B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062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81BB8" w:rsidRPr="0060622D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BB8" w:rsidRPr="0060622D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D54B7" w:rsidRPr="0060622D" w:rsidRDefault="000D54B7" w:rsidP="000D54B7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 It highlights </w:t>
            </w: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benefits</w:t>
            </w: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(deeper exploration of variability, bias control, evidence sufficiency, context-specific decisions) and </w:t>
            </w: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challenges</w:t>
            </w: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(methodological complexity, data accessibility, implementation). </w:t>
            </w:r>
          </w:p>
          <w:p w:rsidR="00D81BB8" w:rsidRPr="0060622D" w:rsidRDefault="000D54B7" w:rsidP="000D5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 It ends with a strong </w:t>
            </w: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conclusion</w:t>
            </w: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and forward-looking emphasis on clinical translation and adoption.</w:t>
            </w:r>
          </w:p>
        </w:tc>
        <w:tc>
          <w:tcPr>
            <w:tcW w:w="1523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81BB8" w:rsidRPr="0060622D" w:rsidRDefault="00AE42D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062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0622D">
              <w:rPr>
                <w:rFonts w:ascii="Arial" w:hAnsi="Arial" w:cs="Arial"/>
                <w:lang w:val="en-GB" w:eastAsia="en-US"/>
              </w:rPr>
              <w:br/>
            </w:r>
          </w:p>
          <w:p w:rsidR="00D81BB8" w:rsidRPr="0060622D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81BB8" w:rsidRPr="0060622D" w:rsidRDefault="00D81B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D54B7" w:rsidRPr="0060622D" w:rsidRDefault="000D54B7" w:rsidP="000D54B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0622D">
              <w:rPr>
                <w:rFonts w:ascii="Arial" w:hAnsi="Arial" w:cs="Arial"/>
                <w:sz w:val="20"/>
                <w:szCs w:val="20"/>
                <w:lang w:val="en-IN" w:eastAsia="en-IN"/>
              </w:rPr>
              <w:t>Yes, the manuscript is scientifically correct in its core claims and overall perspective. It accurately reflects the current state of evidence synthesis methodology in clinical research and evidence-based medicine (EBM).</w:t>
            </w:r>
          </w:p>
          <w:p w:rsidR="000D54B7" w:rsidRPr="0060622D" w:rsidRDefault="000D54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81BB8" w:rsidRPr="0060622D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BB8" w:rsidRPr="0060622D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D81BB8" w:rsidRPr="0060622D" w:rsidRDefault="000D54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23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6062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81BB8" w:rsidRPr="0060622D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81BB8" w:rsidRPr="0060622D" w:rsidRDefault="00AE4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81BB8" w:rsidRPr="0060622D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BB8" w:rsidRPr="0060622D" w:rsidRDefault="00AE4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81BB8" w:rsidRPr="0060622D" w:rsidRDefault="00D81B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D81BB8" w:rsidRPr="0060622D" w:rsidRDefault="000D54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D81BB8" w:rsidRPr="0060622D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81BB8" w:rsidRPr="0060622D" w:rsidRDefault="00D81BB8">
      <w:pPr>
        <w:rPr>
          <w:rFonts w:ascii="Arial" w:hAnsi="Arial" w:cs="Arial"/>
          <w:sz w:val="20"/>
          <w:szCs w:val="20"/>
          <w:lang w:val="en-GB"/>
        </w:rPr>
      </w:pPr>
    </w:p>
    <w:p w:rsidR="00DB630A" w:rsidRPr="00DB630A" w:rsidRDefault="00DB630A" w:rsidP="00DB630A">
      <w:pPr>
        <w:rPr>
          <w:rFonts w:ascii="Arial" w:hAnsi="Arial" w:cs="Arial"/>
          <w:b/>
          <w:color w:val="000000"/>
          <w:sz w:val="20"/>
          <w:szCs w:val="20"/>
        </w:rPr>
      </w:pPr>
    </w:p>
    <w:p w:rsidR="00DB630A" w:rsidRPr="00DB630A" w:rsidRDefault="00DB630A" w:rsidP="00DB630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630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DB630A" w:rsidRPr="00DB630A" w:rsidRDefault="00DB630A" w:rsidP="00DB630A">
      <w:pPr>
        <w:rPr>
          <w:rFonts w:ascii="Arial" w:hAnsi="Arial" w:cs="Arial"/>
          <w:color w:val="000000"/>
          <w:sz w:val="20"/>
          <w:szCs w:val="20"/>
        </w:rPr>
      </w:pPr>
    </w:p>
    <w:p w:rsidR="00DB630A" w:rsidRPr="00DB630A" w:rsidRDefault="00DB630A" w:rsidP="00DB630A">
      <w:pPr>
        <w:rPr>
          <w:rFonts w:ascii="Arial" w:hAnsi="Arial" w:cs="Arial"/>
          <w:sz w:val="20"/>
          <w:szCs w:val="20"/>
        </w:rPr>
      </w:pPr>
      <w:proofErr w:type="spellStart"/>
      <w:r w:rsidRPr="00DB630A">
        <w:rPr>
          <w:rFonts w:ascii="Arial" w:hAnsi="Arial" w:cs="Arial"/>
          <w:b/>
          <w:bCs/>
          <w:color w:val="000000"/>
          <w:sz w:val="20"/>
          <w:szCs w:val="20"/>
        </w:rPr>
        <w:t>M.Boopathi</w:t>
      </w:r>
      <w:proofErr w:type="spellEnd"/>
      <w:r w:rsidRPr="00DB630A">
        <w:rPr>
          <w:rFonts w:ascii="Arial" w:hAnsi="Arial" w:cs="Arial"/>
          <w:b/>
          <w:bCs/>
          <w:color w:val="000000"/>
          <w:sz w:val="20"/>
          <w:szCs w:val="20"/>
        </w:rPr>
        <w:t xml:space="preserve"> Raja</w:t>
      </w:r>
      <w:r w:rsidRPr="00DB630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B630A">
        <w:rPr>
          <w:rFonts w:ascii="Arial" w:hAnsi="Arial" w:cs="Arial"/>
          <w:b/>
          <w:bCs/>
          <w:color w:val="000000"/>
          <w:sz w:val="20"/>
          <w:szCs w:val="20"/>
        </w:rPr>
        <w:t>The Erode College of Pharmacy</w:t>
      </w:r>
      <w:r w:rsidRPr="00DB630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B630A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:rsidR="00D81BB8" w:rsidRPr="0060622D" w:rsidRDefault="00D81B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  <w:r w:rsidRPr="0060622D"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430DEC" w:rsidRPr="0060622D" w:rsidRDefault="00430DEC" w:rsidP="00430DEC">
      <w:pPr>
        <w:spacing w:after="160" w:line="259" w:lineRule="auto"/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D81BB8" w:rsidRPr="0060622D" w:rsidRDefault="00D81B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81BB8" w:rsidRPr="0060622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157" w:rsidRDefault="00171157">
      <w:r>
        <w:separator/>
      </w:r>
    </w:p>
  </w:endnote>
  <w:endnote w:type="continuationSeparator" w:id="0">
    <w:p w:rsidR="00171157" w:rsidRDefault="001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49" w:rsidRDefault="00D127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0DE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0DE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D12749" w:rsidRDefault="00D12749">
    <w:pPr>
      <w:pStyle w:val="Footer"/>
      <w:jc w:val="right"/>
    </w:pPr>
  </w:p>
  <w:p w:rsidR="00D12749" w:rsidRDefault="00D127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157" w:rsidRDefault="00171157">
      <w:r>
        <w:separator/>
      </w:r>
    </w:p>
  </w:footnote>
  <w:footnote w:type="continuationSeparator" w:id="0">
    <w:p w:rsidR="00171157" w:rsidRDefault="0017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49" w:rsidRDefault="00D127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2749" w:rsidRDefault="00D12749">
    <w:pPr>
      <w:spacing w:before="100" w:beforeAutospacing="1" w:after="100" w:afterAutospacing="1"/>
      <w:jc w:val="center"/>
      <w:rPr>
        <w:color w:val="000000"/>
        <w:sz w:val="20"/>
      </w:rPr>
    </w:pPr>
    <w:r w:rsidRPr="00AE42D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85D16C6"/>
    <w:multiLevelType w:val="hybridMultilevel"/>
    <w:tmpl w:val="BA9682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B8"/>
    <w:rsid w:val="000D54B7"/>
    <w:rsid w:val="00171157"/>
    <w:rsid w:val="0026372F"/>
    <w:rsid w:val="00336CFB"/>
    <w:rsid w:val="003E11BF"/>
    <w:rsid w:val="00430DEC"/>
    <w:rsid w:val="005F7B25"/>
    <w:rsid w:val="0060622D"/>
    <w:rsid w:val="00625BFD"/>
    <w:rsid w:val="00711A01"/>
    <w:rsid w:val="00972976"/>
    <w:rsid w:val="0097694D"/>
    <w:rsid w:val="00AE42DC"/>
    <w:rsid w:val="00B67CBC"/>
    <w:rsid w:val="00C4020E"/>
    <w:rsid w:val="00C951B5"/>
    <w:rsid w:val="00CE4CD1"/>
    <w:rsid w:val="00D12749"/>
    <w:rsid w:val="00D81BB8"/>
    <w:rsid w:val="00D87912"/>
    <w:rsid w:val="00DB630A"/>
    <w:rsid w:val="00FA510D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7036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D5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2026-04-11T10:00:00Z</dcterms:created>
  <dcterms:modified xsi:type="dcterms:W3CDTF">2026-04-14T05:57:00Z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