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FCB0D" w14:textId="0F4BC1C6" w:rsidR="00290908" w:rsidRDefault="00290908" w:rsidP="00290908">
      <w:pPr>
        <w:spacing w:before="29"/>
        <w:ind w:left="1194" w:right="932"/>
        <w:rPr>
          <w:color w:val="1A1B1B"/>
          <w:sz w:val="40"/>
          <w:szCs w:val="40"/>
          <w:u w:val="single"/>
        </w:rPr>
      </w:pPr>
      <w:r w:rsidRPr="00290908">
        <w:rPr>
          <w:color w:val="1A1B1B"/>
          <w:sz w:val="40"/>
          <w:szCs w:val="40"/>
          <w:u w:val="single"/>
        </w:rPr>
        <w:t>Systematic Review Article</w:t>
      </w:r>
    </w:p>
    <w:p w14:paraId="331F4D1E" w14:textId="77777777" w:rsidR="00290908" w:rsidRPr="00290908" w:rsidRDefault="00290908" w:rsidP="00290908">
      <w:pPr>
        <w:spacing w:before="29"/>
        <w:ind w:left="1194" w:right="932"/>
        <w:rPr>
          <w:color w:val="1A1B1B"/>
          <w:sz w:val="40"/>
          <w:szCs w:val="40"/>
          <w:u w:val="single"/>
        </w:rPr>
      </w:pPr>
    </w:p>
    <w:p w14:paraId="15C95867" w14:textId="178CE23C" w:rsidR="00A66FA9" w:rsidRDefault="002E24D8">
      <w:pPr>
        <w:spacing w:before="29"/>
        <w:ind w:left="1194" w:right="932"/>
        <w:jc w:val="center"/>
        <w:rPr>
          <w:sz w:val="48"/>
          <w:szCs w:val="48"/>
        </w:rPr>
      </w:pPr>
      <w:r>
        <w:rPr>
          <w:color w:val="1A1B1B"/>
          <w:sz w:val="48"/>
          <w:szCs w:val="48"/>
        </w:rPr>
        <w:t>Dry Needling in the Management of</w:t>
      </w:r>
    </w:p>
    <w:p w14:paraId="68511532" w14:textId="77777777" w:rsidR="00A66FA9" w:rsidRDefault="002E24D8">
      <w:pPr>
        <w:spacing w:before="87"/>
        <w:ind w:left="1259" w:right="937"/>
        <w:jc w:val="center"/>
        <w:rPr>
          <w:sz w:val="48"/>
          <w:szCs w:val="48"/>
        </w:rPr>
      </w:pPr>
      <w:r>
        <w:rPr>
          <w:color w:val="1A1B1B"/>
          <w:spacing w:val="-34"/>
          <w:sz w:val="48"/>
          <w:szCs w:val="48"/>
        </w:rPr>
        <w:t>T</w:t>
      </w:r>
      <w:r>
        <w:rPr>
          <w:color w:val="1A1B1B"/>
          <w:sz w:val="48"/>
          <w:szCs w:val="48"/>
        </w:rPr>
        <w:t>endinopathy in Badminton Players</w:t>
      </w:r>
    </w:p>
    <w:p w14:paraId="09A71EB2" w14:textId="77777777" w:rsidR="00A66FA9" w:rsidRDefault="00A66FA9">
      <w:pPr>
        <w:spacing w:line="200" w:lineRule="exact"/>
      </w:pPr>
    </w:p>
    <w:p w14:paraId="6B514BFB" w14:textId="77777777" w:rsidR="00A66FA9" w:rsidRDefault="00A66FA9">
      <w:pPr>
        <w:spacing w:line="200" w:lineRule="exact"/>
      </w:pPr>
    </w:p>
    <w:p w14:paraId="28DCDAAA" w14:textId="77777777" w:rsidR="00A66FA9" w:rsidRDefault="00A66FA9">
      <w:pPr>
        <w:spacing w:before="18" w:line="200" w:lineRule="exact"/>
      </w:pPr>
    </w:p>
    <w:p w14:paraId="6E7C2A1E" w14:textId="77777777" w:rsidR="00A66FA9" w:rsidRDefault="00A66FA9">
      <w:pPr>
        <w:spacing w:before="15" w:line="200" w:lineRule="exact"/>
      </w:pPr>
    </w:p>
    <w:p w14:paraId="59AB6974" w14:textId="28F11347" w:rsidR="00A66FA9" w:rsidRDefault="00A66FA9">
      <w:pPr>
        <w:spacing w:line="200" w:lineRule="exact"/>
      </w:pPr>
    </w:p>
    <w:p w14:paraId="437D4769" w14:textId="77777777" w:rsidR="000848FA" w:rsidRDefault="000848FA">
      <w:pPr>
        <w:spacing w:line="200" w:lineRule="exact"/>
      </w:pPr>
      <w:bookmarkStart w:id="0" w:name="_GoBack"/>
      <w:bookmarkEnd w:id="0"/>
    </w:p>
    <w:p w14:paraId="1FF9754A" w14:textId="77777777" w:rsidR="00A66FA9" w:rsidRDefault="00A66FA9">
      <w:pPr>
        <w:spacing w:line="200" w:lineRule="exact"/>
      </w:pPr>
    </w:p>
    <w:p w14:paraId="40154BCF" w14:textId="77777777" w:rsidR="00A66FA9" w:rsidRDefault="00A66FA9">
      <w:pPr>
        <w:spacing w:before="6" w:line="240" w:lineRule="exact"/>
        <w:rPr>
          <w:sz w:val="24"/>
          <w:szCs w:val="24"/>
        </w:rPr>
      </w:pPr>
    </w:p>
    <w:p w14:paraId="0C0A1952" w14:textId="77777777" w:rsidR="00A66FA9" w:rsidRDefault="002E24D8">
      <w:pPr>
        <w:ind w:left="3811" w:right="3803"/>
        <w:jc w:val="center"/>
        <w:rPr>
          <w:sz w:val="28"/>
          <w:szCs w:val="28"/>
        </w:rPr>
      </w:pPr>
      <w:r>
        <w:rPr>
          <w:b/>
          <w:sz w:val="28"/>
          <w:szCs w:val="28"/>
        </w:rPr>
        <w:t>ABSTRACT</w:t>
      </w:r>
    </w:p>
    <w:p w14:paraId="7A7A1F73" w14:textId="77777777" w:rsidR="00A66FA9" w:rsidRDefault="00A66FA9">
      <w:pPr>
        <w:spacing w:before="15" w:line="200" w:lineRule="exact"/>
      </w:pPr>
    </w:p>
    <w:p w14:paraId="3A15759D" w14:textId="77777777" w:rsidR="00A66FA9" w:rsidRDefault="002E24D8">
      <w:pPr>
        <w:spacing w:line="248" w:lineRule="auto"/>
        <w:ind w:left="100" w:right="262"/>
        <w:rPr>
          <w:sz w:val="24"/>
          <w:szCs w:val="24"/>
        </w:rPr>
      </w:pPr>
      <w:r>
        <w:rPr>
          <w:spacing w:val="-17"/>
          <w:sz w:val="24"/>
          <w:szCs w:val="24"/>
        </w:rPr>
        <w:t>T</w:t>
      </w:r>
      <w:r>
        <w:rPr>
          <w:sz w:val="24"/>
          <w:szCs w:val="24"/>
        </w:rPr>
        <w:t>endinopathy is a common clinical issue in athletic and physically active populations. It is characterized by persistent, activity related pain, reduced function, and impaired p</w:t>
      </w:r>
      <w:r>
        <w:rPr>
          <w:sz w:val="24"/>
          <w:szCs w:val="24"/>
        </w:rPr>
        <w:t>erformance. These symptoms reflect a failed tendon healing response, leading to structural and cellular changes within the tendon. This systematic review examines evidence from 30</w:t>
      </w:r>
    </w:p>
    <w:p w14:paraId="644DE52B" w14:textId="77777777" w:rsidR="00A66FA9" w:rsidRDefault="002E24D8">
      <w:pPr>
        <w:spacing w:line="249" w:lineRule="auto"/>
        <w:ind w:left="100" w:right="95"/>
        <w:rPr>
          <w:sz w:val="24"/>
          <w:szCs w:val="24"/>
        </w:rPr>
      </w:pPr>
      <w:r>
        <w:rPr>
          <w:sz w:val="24"/>
          <w:szCs w:val="24"/>
        </w:rPr>
        <w:t xml:space="preserve">studies including basic science research, case series, comparative studies, </w:t>
      </w:r>
      <w:r>
        <w:rPr>
          <w:sz w:val="24"/>
          <w:szCs w:val="24"/>
        </w:rPr>
        <w:t>systematic reviews, and randomized controlled trials to evaluate the e</w:t>
      </w:r>
      <w:r>
        <w:rPr>
          <w:spacing w:val="-4"/>
          <w:sz w:val="24"/>
          <w:szCs w:val="24"/>
        </w:rPr>
        <w:t>f</w:t>
      </w:r>
      <w:r>
        <w:rPr>
          <w:sz w:val="24"/>
          <w:szCs w:val="24"/>
        </w:rPr>
        <w:t>fectiveness of needling techniques such as dry needling, needle fenestration, and percutaneous tenotomy in treating tendinopath</w:t>
      </w:r>
      <w:r>
        <w:rPr>
          <w:spacing w:val="-16"/>
          <w:sz w:val="24"/>
          <w:szCs w:val="24"/>
        </w:rPr>
        <w:t>y</w:t>
      </w:r>
      <w:r>
        <w:rPr>
          <w:sz w:val="24"/>
          <w:szCs w:val="24"/>
        </w:rPr>
        <w:t>.</w:t>
      </w:r>
    </w:p>
    <w:p w14:paraId="1B5D9A5C" w14:textId="77777777" w:rsidR="00A66FA9" w:rsidRDefault="00A66FA9">
      <w:pPr>
        <w:spacing w:before="9" w:line="260" w:lineRule="exact"/>
        <w:rPr>
          <w:sz w:val="26"/>
          <w:szCs w:val="26"/>
        </w:rPr>
      </w:pPr>
    </w:p>
    <w:p w14:paraId="70F778EF" w14:textId="77777777" w:rsidR="00A66FA9" w:rsidRDefault="002E24D8">
      <w:pPr>
        <w:spacing w:line="249" w:lineRule="auto"/>
        <w:ind w:left="100" w:right="69"/>
        <w:rPr>
          <w:sz w:val="24"/>
          <w:szCs w:val="24"/>
        </w:rPr>
      </w:pPr>
      <w:r>
        <w:rPr>
          <w:sz w:val="24"/>
          <w:szCs w:val="24"/>
        </w:rPr>
        <w:t>The findings indicate that needling techniques are not</w:t>
      </w:r>
      <w:r>
        <w:rPr>
          <w:sz w:val="24"/>
          <w:szCs w:val="24"/>
        </w:rPr>
        <w:t xml:space="preserve"> consistently e</w:t>
      </w:r>
      <w:r>
        <w:rPr>
          <w:spacing w:val="-4"/>
          <w:sz w:val="24"/>
          <w:szCs w:val="24"/>
        </w:rPr>
        <w:t>f</w:t>
      </w:r>
      <w:r>
        <w:rPr>
          <w:sz w:val="24"/>
          <w:szCs w:val="24"/>
        </w:rPr>
        <w:t>fective when used in isolation. Their value becomes more evident when used as part of a comprehensive rehabilitation program, particularly one focused on structured loading strategies. When combined with eccentric exercise or heavy slow res</w:t>
      </w:r>
      <w:r>
        <w:rPr>
          <w:sz w:val="24"/>
          <w:szCs w:val="24"/>
        </w:rPr>
        <w:t>istance (HSR) training, needling generally shows beneficial e</w:t>
      </w:r>
      <w:r>
        <w:rPr>
          <w:spacing w:val="-4"/>
          <w:sz w:val="24"/>
          <w:szCs w:val="24"/>
        </w:rPr>
        <w:t>f</w:t>
      </w:r>
      <w:r>
        <w:rPr>
          <w:sz w:val="24"/>
          <w:szCs w:val="24"/>
        </w:rPr>
        <w:t>fects on pain reduction and functional improvement in the short and midterm.</w:t>
      </w:r>
    </w:p>
    <w:p w14:paraId="60E76DE5" w14:textId="77777777" w:rsidR="00A66FA9" w:rsidRDefault="00A66FA9">
      <w:pPr>
        <w:spacing w:before="9" w:line="260" w:lineRule="exact"/>
        <w:rPr>
          <w:sz w:val="26"/>
          <w:szCs w:val="26"/>
        </w:rPr>
      </w:pPr>
    </w:p>
    <w:p w14:paraId="296FDACF" w14:textId="77777777" w:rsidR="00A66FA9" w:rsidRDefault="002E24D8">
      <w:pPr>
        <w:spacing w:line="248" w:lineRule="auto"/>
        <w:ind w:left="100" w:right="88"/>
        <w:rPr>
          <w:sz w:val="24"/>
          <w:szCs w:val="24"/>
        </w:rPr>
      </w:pPr>
      <w:r>
        <w:rPr>
          <w:sz w:val="24"/>
          <w:szCs w:val="24"/>
        </w:rPr>
        <w:t xml:space="preserve">The proposed mechanism is that needling induces controlled microtrauma in the degenerative tendon, which stimulates </w:t>
      </w:r>
      <w:r>
        <w:rPr>
          <w:sz w:val="24"/>
          <w:szCs w:val="24"/>
        </w:rPr>
        <w:t>an acute healing response. This process helps break the chronic dysfunctional tissue cycle. The subsequent loading exercises then guide the tendon toward stronge</w:t>
      </w:r>
      <w:r>
        <w:rPr>
          <w:spacing w:val="-10"/>
          <w:sz w:val="24"/>
          <w:szCs w:val="24"/>
        </w:rPr>
        <w:t>r</w:t>
      </w:r>
      <w:r>
        <w:rPr>
          <w:sz w:val="24"/>
          <w:szCs w:val="24"/>
        </w:rPr>
        <w:t>, more o</w:t>
      </w:r>
      <w:r>
        <w:rPr>
          <w:spacing w:val="-4"/>
          <w:sz w:val="24"/>
          <w:szCs w:val="24"/>
        </w:rPr>
        <w:t>r</w:t>
      </w:r>
      <w:r>
        <w:rPr>
          <w:sz w:val="24"/>
          <w:szCs w:val="24"/>
        </w:rPr>
        <w:t>ganized collagen repair and improved tendon capacit</w:t>
      </w:r>
      <w:r>
        <w:rPr>
          <w:spacing w:val="-16"/>
          <w:sz w:val="24"/>
          <w:szCs w:val="24"/>
        </w:rPr>
        <w:t>y</w:t>
      </w:r>
      <w:r>
        <w:rPr>
          <w:sz w:val="24"/>
          <w:szCs w:val="24"/>
        </w:rPr>
        <w:t>.</w:t>
      </w:r>
    </w:p>
    <w:p w14:paraId="432A1143" w14:textId="77777777" w:rsidR="00A66FA9" w:rsidRDefault="00A66FA9">
      <w:pPr>
        <w:spacing w:before="10" w:line="260" w:lineRule="exact"/>
        <w:rPr>
          <w:sz w:val="26"/>
          <w:szCs w:val="26"/>
        </w:rPr>
      </w:pPr>
    </w:p>
    <w:p w14:paraId="3FE51DEB" w14:textId="77777777" w:rsidR="00A66FA9" w:rsidRDefault="002E24D8">
      <w:pPr>
        <w:spacing w:line="248" w:lineRule="auto"/>
        <w:ind w:left="100" w:right="1036"/>
        <w:rPr>
          <w:sz w:val="24"/>
          <w:szCs w:val="24"/>
        </w:rPr>
      </w:pPr>
      <w:r>
        <w:rPr>
          <w:sz w:val="24"/>
          <w:szCs w:val="24"/>
        </w:rPr>
        <w:t>Howeve</w:t>
      </w:r>
      <w:r>
        <w:rPr>
          <w:spacing w:val="-10"/>
          <w:sz w:val="24"/>
          <w:szCs w:val="24"/>
        </w:rPr>
        <w:t>r</w:t>
      </w:r>
      <w:r>
        <w:rPr>
          <w:sz w:val="24"/>
          <w:szCs w:val="24"/>
        </w:rPr>
        <w:t xml:space="preserve">, strong clinical </w:t>
      </w:r>
      <w:r>
        <w:rPr>
          <w:sz w:val="24"/>
          <w:szCs w:val="24"/>
        </w:rPr>
        <w:t>conclusions are limited by two consistent issues within the literature:</w:t>
      </w:r>
    </w:p>
    <w:p w14:paraId="53B98D66" w14:textId="77777777" w:rsidR="00A66FA9" w:rsidRDefault="00A66FA9">
      <w:pPr>
        <w:spacing w:before="10" w:line="260" w:lineRule="exact"/>
        <w:rPr>
          <w:sz w:val="26"/>
          <w:szCs w:val="26"/>
        </w:rPr>
      </w:pPr>
    </w:p>
    <w:p w14:paraId="10725168" w14:textId="77777777" w:rsidR="00A66FA9" w:rsidRDefault="002E24D8">
      <w:pPr>
        <w:ind w:left="460"/>
        <w:rPr>
          <w:sz w:val="24"/>
          <w:szCs w:val="24"/>
        </w:rPr>
      </w:pPr>
      <w:r>
        <w:rPr>
          <w:sz w:val="24"/>
          <w:szCs w:val="24"/>
        </w:rPr>
        <w:t>1.   Considerable variation in needling and rehabilitation protocols across studies.</w:t>
      </w:r>
    </w:p>
    <w:p w14:paraId="0CA9C3F9" w14:textId="77777777" w:rsidR="00A66FA9" w:rsidRDefault="002E24D8">
      <w:pPr>
        <w:spacing w:before="21"/>
        <w:ind w:left="460"/>
        <w:rPr>
          <w:sz w:val="24"/>
          <w:szCs w:val="24"/>
        </w:rPr>
        <w:sectPr w:rsidR="00A66FA9">
          <w:headerReference w:type="even" r:id="rId7"/>
          <w:headerReference w:type="default" r:id="rId8"/>
          <w:footerReference w:type="even" r:id="rId9"/>
          <w:footerReference w:type="default" r:id="rId10"/>
          <w:headerReference w:type="first" r:id="rId11"/>
          <w:footerReference w:type="first" r:id="rId12"/>
          <w:pgSz w:w="11920" w:h="16840"/>
          <w:pgMar w:top="1420" w:right="1360" w:bottom="280" w:left="1340" w:header="720" w:footer="720" w:gutter="0"/>
          <w:cols w:space="720"/>
        </w:sectPr>
      </w:pPr>
      <w:r>
        <w:rPr>
          <w:sz w:val="24"/>
          <w:szCs w:val="24"/>
        </w:rPr>
        <w:t>2.   A lack of high qualit</w:t>
      </w:r>
      <w:r>
        <w:rPr>
          <w:spacing w:val="-16"/>
          <w:sz w:val="24"/>
          <w:szCs w:val="24"/>
        </w:rPr>
        <w:t>y</w:t>
      </w:r>
      <w:r>
        <w:rPr>
          <w:sz w:val="24"/>
          <w:szCs w:val="24"/>
        </w:rPr>
        <w:t>, long term randomized controlled trials.</w:t>
      </w:r>
    </w:p>
    <w:p w14:paraId="67CFDBFB" w14:textId="77777777" w:rsidR="00A66FA9" w:rsidRDefault="002E24D8">
      <w:pPr>
        <w:spacing w:before="69" w:line="248" w:lineRule="auto"/>
        <w:ind w:left="100" w:right="301"/>
        <w:rPr>
          <w:sz w:val="24"/>
          <w:szCs w:val="24"/>
        </w:rPr>
      </w:pPr>
      <w:r>
        <w:rPr>
          <w:sz w:val="24"/>
          <w:szCs w:val="24"/>
        </w:rPr>
        <w:lastRenderedPageBreak/>
        <w:t>Therefore, while</w:t>
      </w:r>
      <w:r>
        <w:rPr>
          <w:sz w:val="24"/>
          <w:szCs w:val="24"/>
        </w:rPr>
        <w:t xml:space="preserve"> needling techniques appear promising especially for individuals who have not responded to loading exercises alone current evidence supports their use only as an adjunct, not a standalone treatment. Future research should aim to establish standardized prot</w:t>
      </w:r>
      <w:r>
        <w:rPr>
          <w:sz w:val="24"/>
          <w:szCs w:val="24"/>
        </w:rPr>
        <w:t>ocols and evaluate long term outcomes to develop clear clinical guidelines.</w:t>
      </w:r>
    </w:p>
    <w:p w14:paraId="2C3712B0" w14:textId="77777777" w:rsidR="00A66FA9" w:rsidRDefault="00A66FA9">
      <w:pPr>
        <w:spacing w:before="1" w:line="140" w:lineRule="exact"/>
        <w:rPr>
          <w:sz w:val="14"/>
          <w:szCs w:val="14"/>
        </w:rPr>
      </w:pPr>
    </w:p>
    <w:p w14:paraId="57D4AFFF" w14:textId="77777777" w:rsidR="00A66FA9" w:rsidRDefault="00A66FA9">
      <w:pPr>
        <w:spacing w:line="200" w:lineRule="exact"/>
      </w:pPr>
    </w:p>
    <w:p w14:paraId="15709D1C" w14:textId="77777777" w:rsidR="00A66FA9" w:rsidRDefault="002E24D8">
      <w:pPr>
        <w:ind w:left="100"/>
        <w:rPr>
          <w:sz w:val="24"/>
          <w:szCs w:val="24"/>
        </w:rPr>
      </w:pPr>
      <w:r>
        <w:rPr>
          <w:b/>
          <w:sz w:val="28"/>
          <w:szCs w:val="28"/>
        </w:rPr>
        <w:t>Keywords</w:t>
      </w:r>
      <w:r>
        <w:rPr>
          <w:b/>
          <w:sz w:val="24"/>
          <w:szCs w:val="24"/>
        </w:rPr>
        <w:t xml:space="preserve">: </w:t>
      </w:r>
      <w:r>
        <w:rPr>
          <w:spacing w:val="-17"/>
          <w:sz w:val="24"/>
          <w:szCs w:val="24"/>
        </w:rPr>
        <w:t>T</w:t>
      </w:r>
      <w:r>
        <w:rPr>
          <w:sz w:val="24"/>
          <w:szCs w:val="24"/>
        </w:rPr>
        <w:t>endinopath</w:t>
      </w:r>
      <w:r>
        <w:rPr>
          <w:spacing w:val="-16"/>
          <w:sz w:val="24"/>
          <w:szCs w:val="24"/>
        </w:rPr>
        <w:t>y</w:t>
      </w:r>
      <w:r>
        <w:rPr>
          <w:sz w:val="24"/>
          <w:szCs w:val="24"/>
        </w:rPr>
        <w:t xml:space="preserve">, Dry Needling, Percutaneous </w:t>
      </w:r>
      <w:r>
        <w:rPr>
          <w:spacing w:val="-17"/>
          <w:sz w:val="24"/>
          <w:szCs w:val="24"/>
        </w:rPr>
        <w:t>T</w:t>
      </w:r>
      <w:r>
        <w:rPr>
          <w:sz w:val="24"/>
          <w:szCs w:val="24"/>
        </w:rPr>
        <w:t>enotom</w:t>
      </w:r>
      <w:r>
        <w:rPr>
          <w:spacing w:val="-16"/>
          <w:sz w:val="24"/>
          <w:szCs w:val="24"/>
        </w:rPr>
        <w:t>y</w:t>
      </w:r>
      <w:r>
        <w:rPr>
          <w:sz w:val="24"/>
          <w:szCs w:val="24"/>
        </w:rPr>
        <w:t>, Ultrasound Guided</w:t>
      </w:r>
    </w:p>
    <w:p w14:paraId="1C47FBFD" w14:textId="77777777" w:rsidR="00A66FA9" w:rsidRDefault="002E24D8">
      <w:pPr>
        <w:spacing w:before="12"/>
        <w:ind w:left="100"/>
        <w:rPr>
          <w:sz w:val="24"/>
          <w:szCs w:val="24"/>
        </w:rPr>
      </w:pPr>
      <w:r>
        <w:rPr>
          <w:sz w:val="24"/>
          <w:szCs w:val="24"/>
        </w:rPr>
        <w:t xml:space="preserve">Needling, Eccentric Loading, Heavy Slow Resistance Exercise, </w:t>
      </w:r>
      <w:r>
        <w:rPr>
          <w:spacing w:val="-17"/>
          <w:sz w:val="24"/>
          <w:szCs w:val="24"/>
        </w:rPr>
        <w:t>T</w:t>
      </w:r>
      <w:r>
        <w:rPr>
          <w:sz w:val="24"/>
          <w:szCs w:val="24"/>
        </w:rPr>
        <w:t>endon Rehabilitation.</w:t>
      </w:r>
    </w:p>
    <w:p w14:paraId="109AD0F6" w14:textId="77777777" w:rsidR="00A66FA9" w:rsidRDefault="00A66FA9">
      <w:pPr>
        <w:spacing w:before="7" w:line="160" w:lineRule="exact"/>
        <w:rPr>
          <w:sz w:val="17"/>
          <w:szCs w:val="17"/>
        </w:rPr>
      </w:pPr>
    </w:p>
    <w:p w14:paraId="1E4F1BC0" w14:textId="77777777" w:rsidR="00A66FA9" w:rsidRDefault="00A66FA9">
      <w:pPr>
        <w:spacing w:line="200" w:lineRule="exact"/>
      </w:pPr>
    </w:p>
    <w:p w14:paraId="5BE858EF" w14:textId="77777777" w:rsidR="00A66FA9" w:rsidRDefault="00A66FA9">
      <w:pPr>
        <w:spacing w:line="200" w:lineRule="exact"/>
      </w:pPr>
    </w:p>
    <w:p w14:paraId="7BA8ADE6" w14:textId="77777777" w:rsidR="00A66FA9" w:rsidRDefault="002E24D8">
      <w:pPr>
        <w:ind w:left="100"/>
        <w:rPr>
          <w:sz w:val="28"/>
          <w:szCs w:val="28"/>
        </w:rPr>
      </w:pPr>
      <w:r>
        <w:rPr>
          <w:b/>
          <w:sz w:val="28"/>
          <w:szCs w:val="28"/>
        </w:rPr>
        <w:t>INTRODUCTION</w:t>
      </w:r>
    </w:p>
    <w:p w14:paraId="11245209" w14:textId="77777777" w:rsidR="00A66FA9" w:rsidRDefault="00A66FA9">
      <w:pPr>
        <w:spacing w:before="8" w:line="100" w:lineRule="exact"/>
        <w:rPr>
          <w:sz w:val="11"/>
          <w:szCs w:val="11"/>
        </w:rPr>
      </w:pPr>
    </w:p>
    <w:p w14:paraId="396BD1F3" w14:textId="77777777" w:rsidR="00A66FA9" w:rsidRDefault="002E24D8">
      <w:pPr>
        <w:spacing w:line="248" w:lineRule="auto"/>
        <w:ind w:left="100" w:right="75"/>
        <w:rPr>
          <w:sz w:val="24"/>
          <w:szCs w:val="24"/>
        </w:rPr>
      </w:pPr>
      <w:r>
        <w:rPr>
          <w:sz w:val="24"/>
          <w:szCs w:val="24"/>
        </w:rPr>
        <w:t xml:space="preserve">Achilles </w:t>
      </w:r>
      <w:r>
        <w:rPr>
          <w:spacing w:val="-17"/>
          <w:sz w:val="24"/>
          <w:szCs w:val="24"/>
        </w:rPr>
        <w:t>T</w:t>
      </w:r>
      <w:r>
        <w:rPr>
          <w:sz w:val="24"/>
          <w:szCs w:val="24"/>
        </w:rPr>
        <w:t xml:space="preserve">endinopathy is an overuse injury seen in sports populations the diagnosis of </w:t>
      </w:r>
      <w:proofErr w:type="spellStart"/>
      <w:r>
        <w:rPr>
          <w:sz w:val="24"/>
          <w:szCs w:val="24"/>
        </w:rPr>
        <w:t>achilles</w:t>
      </w:r>
      <w:proofErr w:type="spellEnd"/>
      <w:r>
        <w:rPr>
          <w:sz w:val="24"/>
          <w:szCs w:val="24"/>
        </w:rPr>
        <w:t xml:space="preserve"> tendinopathy is based on clinical presentation and history taking revealing </w:t>
      </w:r>
      <w:proofErr w:type="spellStart"/>
      <w:r>
        <w:rPr>
          <w:sz w:val="24"/>
          <w:szCs w:val="24"/>
        </w:rPr>
        <w:t>achilles</w:t>
      </w:r>
      <w:proofErr w:type="spellEnd"/>
      <w:r>
        <w:rPr>
          <w:sz w:val="24"/>
          <w:szCs w:val="24"/>
        </w:rPr>
        <w:t xml:space="preserve"> tendon pain that</w:t>
      </w:r>
      <w:r>
        <w:rPr>
          <w:spacing w:val="-13"/>
          <w:sz w:val="24"/>
          <w:szCs w:val="24"/>
        </w:rPr>
        <w:t>’</w:t>
      </w:r>
      <w:r>
        <w:rPr>
          <w:sz w:val="24"/>
          <w:szCs w:val="24"/>
        </w:rPr>
        <w:t xml:space="preserve">s usually worse in the morning and that warms up during </w:t>
      </w:r>
      <w:r>
        <w:rPr>
          <w:sz w:val="24"/>
          <w:szCs w:val="24"/>
        </w:rPr>
        <w:t>activit</w:t>
      </w:r>
      <w:r>
        <w:rPr>
          <w:spacing w:val="-16"/>
          <w:sz w:val="24"/>
          <w:szCs w:val="24"/>
        </w:rPr>
        <w:t>y</w:t>
      </w:r>
      <w:r>
        <w:rPr>
          <w:sz w:val="24"/>
          <w:szCs w:val="24"/>
        </w:rPr>
        <w:t>. Often, patients report a sudden spike in activity that overloaded the tendon. Achilles tendinopathy is an overuse injury characterized by pathological changes in the Achilles tendon, typically due to repetitive strain and chronic overload. It a</w:t>
      </w:r>
      <w:r>
        <w:rPr>
          <w:spacing w:val="-4"/>
          <w:sz w:val="24"/>
          <w:szCs w:val="24"/>
        </w:rPr>
        <w:t>f</w:t>
      </w:r>
      <w:r>
        <w:rPr>
          <w:sz w:val="24"/>
          <w:szCs w:val="24"/>
        </w:rPr>
        <w:t>f</w:t>
      </w:r>
      <w:r>
        <w:rPr>
          <w:sz w:val="24"/>
          <w:szCs w:val="24"/>
        </w:rPr>
        <w:t>ects both athletes and nonathletes and may or may not involve an Achilles tendon tea</w:t>
      </w:r>
      <w:r>
        <w:rPr>
          <w:spacing w:val="-13"/>
          <w:sz w:val="24"/>
          <w:szCs w:val="24"/>
        </w:rPr>
        <w:t>r</w:t>
      </w:r>
      <w:r>
        <w:rPr>
          <w:sz w:val="24"/>
          <w:szCs w:val="24"/>
        </w:rPr>
        <w:t>. Contributing factors include reduced flexibility or sti</w:t>
      </w:r>
      <w:r>
        <w:rPr>
          <w:spacing w:val="-4"/>
          <w:sz w:val="24"/>
          <w:szCs w:val="24"/>
        </w:rPr>
        <w:t>f</w:t>
      </w:r>
      <w:r>
        <w:rPr>
          <w:sz w:val="24"/>
          <w:szCs w:val="24"/>
        </w:rPr>
        <w:t>fness in the tendon, which increases injury risk. this condition can also occur in nonathletes, where latent dege</w:t>
      </w:r>
      <w:r>
        <w:rPr>
          <w:sz w:val="24"/>
          <w:szCs w:val="24"/>
        </w:rPr>
        <w:t xml:space="preserve">neration of the tendon may manifest as pain only upon overuse, without any preceding trauma. </w:t>
      </w:r>
      <w:r>
        <w:rPr>
          <w:spacing w:val="-17"/>
          <w:sz w:val="24"/>
          <w:szCs w:val="24"/>
        </w:rPr>
        <w:t>T</w:t>
      </w:r>
      <w:r>
        <w:rPr>
          <w:sz w:val="24"/>
          <w:szCs w:val="24"/>
        </w:rPr>
        <w:t>endinopathy The term tendinopathy broadly describes</w:t>
      </w:r>
    </w:p>
    <w:p w14:paraId="78623755" w14:textId="77777777" w:rsidR="00A66FA9" w:rsidRDefault="002E24D8">
      <w:pPr>
        <w:spacing w:line="249" w:lineRule="auto"/>
        <w:ind w:left="100" w:right="168"/>
        <w:rPr>
          <w:sz w:val="24"/>
          <w:szCs w:val="24"/>
        </w:rPr>
      </w:pPr>
      <w:r>
        <w:rPr>
          <w:sz w:val="24"/>
          <w:szCs w:val="24"/>
        </w:rPr>
        <w:t>clinical conditions involving pain, swelling localized or di</w:t>
      </w:r>
      <w:r>
        <w:rPr>
          <w:spacing w:val="-4"/>
          <w:sz w:val="24"/>
          <w:szCs w:val="24"/>
        </w:rPr>
        <w:t>f</w:t>
      </w:r>
      <w:r>
        <w:rPr>
          <w:sz w:val="24"/>
          <w:szCs w:val="24"/>
        </w:rPr>
        <w:t xml:space="preserve">fuse, and impaired tendon function, typically caused by overuse. </w:t>
      </w:r>
      <w:r>
        <w:rPr>
          <w:spacing w:val="-17"/>
          <w:sz w:val="24"/>
          <w:szCs w:val="24"/>
        </w:rPr>
        <w:t>T</w:t>
      </w:r>
      <w:r>
        <w:rPr>
          <w:sz w:val="24"/>
          <w:szCs w:val="24"/>
        </w:rPr>
        <w:t xml:space="preserve">endinopathy is highly prevalent among individuals engaged in strenuous physical activities, such as athletes and </w:t>
      </w:r>
      <w:proofErr w:type="spellStart"/>
      <w:r>
        <w:rPr>
          <w:sz w:val="24"/>
          <w:szCs w:val="24"/>
        </w:rPr>
        <w:t>labourers</w:t>
      </w:r>
      <w:proofErr w:type="spellEnd"/>
      <w:r>
        <w:rPr>
          <w:sz w:val="24"/>
          <w:szCs w:val="24"/>
        </w:rPr>
        <w:t xml:space="preserve">. It is characterized by persistent tendon pain and functional </w:t>
      </w:r>
      <w:r>
        <w:rPr>
          <w:sz w:val="24"/>
          <w:szCs w:val="24"/>
        </w:rPr>
        <w:t>deficits linked to mechanical loading.</w:t>
      </w:r>
    </w:p>
    <w:p w14:paraId="6AF1B2D5" w14:textId="77777777" w:rsidR="00A66FA9" w:rsidRDefault="00A66FA9">
      <w:pPr>
        <w:spacing w:before="5" w:line="180" w:lineRule="exact"/>
        <w:rPr>
          <w:sz w:val="18"/>
          <w:szCs w:val="18"/>
        </w:rPr>
      </w:pPr>
    </w:p>
    <w:p w14:paraId="5566986D" w14:textId="77777777" w:rsidR="00A66FA9" w:rsidRDefault="002E24D8">
      <w:pPr>
        <w:spacing w:line="248" w:lineRule="auto"/>
        <w:ind w:left="100" w:right="761"/>
        <w:rPr>
          <w:sz w:val="24"/>
          <w:szCs w:val="24"/>
        </w:rPr>
      </w:pPr>
      <w:r>
        <w:rPr>
          <w:sz w:val="24"/>
          <w:szCs w:val="24"/>
        </w:rPr>
        <w:t>Badminton is a widely played sport that demands high levels of concentration, rapid movements, and sudden directional changes, all of which can lead to significant forces</w:t>
      </w:r>
    </w:p>
    <w:p w14:paraId="5BF281F6" w14:textId="77777777" w:rsidR="00A66FA9" w:rsidRDefault="002E24D8">
      <w:pPr>
        <w:spacing w:line="249" w:lineRule="auto"/>
        <w:ind w:left="100" w:right="70"/>
        <w:rPr>
          <w:sz w:val="24"/>
          <w:szCs w:val="24"/>
        </w:rPr>
      </w:pPr>
      <w:r>
        <w:rPr>
          <w:sz w:val="24"/>
          <w:szCs w:val="24"/>
        </w:rPr>
        <w:t>exerted on the bod</w:t>
      </w:r>
      <w:r>
        <w:rPr>
          <w:spacing w:val="-16"/>
          <w:sz w:val="24"/>
          <w:szCs w:val="24"/>
        </w:rPr>
        <w:t>y</w:t>
      </w:r>
      <w:r>
        <w:rPr>
          <w:sz w:val="24"/>
          <w:szCs w:val="24"/>
        </w:rPr>
        <w:t>, resulting in injuries. W</w:t>
      </w:r>
      <w:r>
        <w:rPr>
          <w:sz w:val="24"/>
          <w:szCs w:val="24"/>
        </w:rPr>
        <w:t>hile the overall incidence of injuries in badminton are lower compared to other sports, there is a need to explore the prevalence of musculoskeletal injuries among recreational badminton players.</w:t>
      </w:r>
    </w:p>
    <w:p w14:paraId="01709795" w14:textId="77777777" w:rsidR="00A66FA9" w:rsidRDefault="00A66FA9">
      <w:pPr>
        <w:spacing w:before="4" w:line="180" w:lineRule="exact"/>
        <w:rPr>
          <w:sz w:val="18"/>
          <w:szCs w:val="18"/>
        </w:rPr>
      </w:pPr>
    </w:p>
    <w:p w14:paraId="5773E11B" w14:textId="77777777" w:rsidR="00A66FA9" w:rsidRDefault="002E24D8">
      <w:pPr>
        <w:spacing w:line="248" w:lineRule="auto"/>
        <w:ind w:left="100" w:right="225"/>
        <w:rPr>
          <w:sz w:val="24"/>
          <w:szCs w:val="24"/>
        </w:rPr>
      </w:pPr>
      <w:r>
        <w:rPr>
          <w:sz w:val="24"/>
          <w:szCs w:val="24"/>
        </w:rPr>
        <w:t>Dry needling is a therapeutic technique used to stimulate h</w:t>
      </w:r>
      <w:r>
        <w:rPr>
          <w:sz w:val="24"/>
          <w:szCs w:val="24"/>
        </w:rPr>
        <w:t>ealing in areas of chronic tendon injur</w:t>
      </w:r>
      <w:r>
        <w:rPr>
          <w:spacing w:val="-16"/>
          <w:sz w:val="24"/>
          <w:szCs w:val="24"/>
        </w:rPr>
        <w:t>y</w:t>
      </w:r>
      <w:r>
        <w:rPr>
          <w:sz w:val="24"/>
          <w:szCs w:val="24"/>
        </w:rPr>
        <w:t>. It promotes localized blood flo</w:t>
      </w:r>
      <w:r>
        <w:rPr>
          <w:spacing w:val="-16"/>
          <w:sz w:val="24"/>
          <w:szCs w:val="24"/>
        </w:rPr>
        <w:t>w</w:t>
      </w:r>
      <w:r>
        <w:rPr>
          <w:sz w:val="24"/>
          <w:szCs w:val="24"/>
        </w:rPr>
        <w:t>, which helps deliver growth factors, stimulates stem cell recruitment, activates fibroblasts, and initiates the body's healing response.</w:t>
      </w:r>
    </w:p>
    <w:p w14:paraId="138FA892" w14:textId="77777777" w:rsidR="00A66FA9" w:rsidRDefault="00A66FA9">
      <w:pPr>
        <w:spacing w:before="3" w:line="100" w:lineRule="exact"/>
        <w:rPr>
          <w:sz w:val="11"/>
          <w:szCs w:val="11"/>
        </w:rPr>
      </w:pPr>
    </w:p>
    <w:p w14:paraId="0942AD3A" w14:textId="77777777" w:rsidR="00A66FA9" w:rsidRDefault="00A66FA9">
      <w:pPr>
        <w:spacing w:line="200" w:lineRule="exact"/>
      </w:pPr>
    </w:p>
    <w:p w14:paraId="5DFC48C9" w14:textId="77777777" w:rsidR="00A66FA9" w:rsidRDefault="00A66FA9">
      <w:pPr>
        <w:spacing w:line="200" w:lineRule="exact"/>
      </w:pPr>
    </w:p>
    <w:p w14:paraId="32812222" w14:textId="77777777" w:rsidR="00A66FA9" w:rsidRDefault="00A66FA9">
      <w:pPr>
        <w:spacing w:line="200" w:lineRule="exact"/>
      </w:pPr>
    </w:p>
    <w:p w14:paraId="1F074766" w14:textId="77777777" w:rsidR="00A66FA9" w:rsidRDefault="002E24D8">
      <w:pPr>
        <w:spacing w:line="399" w:lineRule="auto"/>
        <w:ind w:left="100" w:right="6688"/>
        <w:rPr>
          <w:sz w:val="28"/>
          <w:szCs w:val="28"/>
        </w:rPr>
      </w:pPr>
      <w:r>
        <w:rPr>
          <w:b/>
          <w:sz w:val="28"/>
          <w:szCs w:val="28"/>
        </w:rPr>
        <w:t>METHODOLOG</w:t>
      </w:r>
      <w:r>
        <w:rPr>
          <w:b/>
          <w:spacing w:val="-26"/>
          <w:sz w:val="28"/>
          <w:szCs w:val="28"/>
        </w:rPr>
        <w:t>Y</w:t>
      </w:r>
      <w:r>
        <w:rPr>
          <w:b/>
          <w:sz w:val="28"/>
          <w:szCs w:val="28"/>
        </w:rPr>
        <w:t>: Study design</w:t>
      </w:r>
    </w:p>
    <w:p w14:paraId="754ACDBF" w14:textId="77777777" w:rsidR="00A66FA9" w:rsidRDefault="002E24D8">
      <w:pPr>
        <w:spacing w:before="30" w:line="249" w:lineRule="auto"/>
        <w:ind w:left="100" w:right="135"/>
        <w:rPr>
          <w:sz w:val="24"/>
          <w:szCs w:val="24"/>
        </w:rPr>
        <w:sectPr w:rsidR="00A66FA9">
          <w:pgSz w:w="11920" w:h="16840"/>
          <w:pgMar w:top="1380" w:right="1360" w:bottom="280" w:left="1340" w:header="720" w:footer="720" w:gutter="0"/>
          <w:cols w:space="720"/>
        </w:sectPr>
      </w:pPr>
      <w:r>
        <w:rPr>
          <w:sz w:val="24"/>
          <w:szCs w:val="24"/>
        </w:rPr>
        <w:t>T</w:t>
      </w:r>
      <w:r>
        <w:rPr>
          <w:sz w:val="24"/>
          <w:szCs w:val="24"/>
        </w:rPr>
        <w:t>his systematic review was carried out following the PRISMA guidelines, which provide a structured and transparent approach for conducting and reporting reviews. The search began by identifying 50 articles from major scientific databases such as PubMed, Sco</w:t>
      </w:r>
      <w:r>
        <w:rPr>
          <w:sz w:val="24"/>
          <w:szCs w:val="24"/>
        </w:rPr>
        <w:t xml:space="preserve">pus, and </w:t>
      </w:r>
      <w:r>
        <w:rPr>
          <w:spacing w:val="-19"/>
          <w:sz w:val="24"/>
          <w:szCs w:val="24"/>
        </w:rPr>
        <w:t>W</w:t>
      </w:r>
      <w:r>
        <w:rPr>
          <w:sz w:val="24"/>
          <w:szCs w:val="24"/>
        </w:rPr>
        <w:t>eb of Science, using keywords related to tendinopathy and needling based treatment approaches like dry needling, tendon fenestration, and percutaneous tenotom</w:t>
      </w:r>
      <w:r>
        <w:rPr>
          <w:spacing w:val="-16"/>
          <w:sz w:val="24"/>
          <w:szCs w:val="24"/>
        </w:rPr>
        <w:t>y</w:t>
      </w:r>
      <w:r>
        <w:rPr>
          <w:sz w:val="24"/>
          <w:szCs w:val="24"/>
        </w:rPr>
        <w:t>. Once duplicates were removed, the remaining studies were screened based on their titl</w:t>
      </w:r>
      <w:r>
        <w:rPr>
          <w:sz w:val="24"/>
          <w:szCs w:val="24"/>
        </w:rPr>
        <w:t>es and abstracts to determine whether they focused on the use of needling techniques specifically for the management of tendinopath</w:t>
      </w:r>
      <w:r>
        <w:rPr>
          <w:spacing w:val="-16"/>
          <w:sz w:val="24"/>
          <w:szCs w:val="24"/>
        </w:rPr>
        <w:t>y</w:t>
      </w:r>
      <w:r>
        <w:rPr>
          <w:sz w:val="24"/>
          <w:szCs w:val="24"/>
        </w:rPr>
        <w:t>.</w:t>
      </w:r>
    </w:p>
    <w:p w14:paraId="51C41358" w14:textId="77777777" w:rsidR="00A66FA9" w:rsidRDefault="002E24D8">
      <w:pPr>
        <w:spacing w:before="69" w:line="249" w:lineRule="auto"/>
        <w:ind w:left="100" w:right="231"/>
        <w:rPr>
          <w:sz w:val="24"/>
          <w:szCs w:val="24"/>
        </w:rPr>
      </w:pPr>
      <w:r>
        <w:rPr>
          <w:sz w:val="24"/>
          <w:szCs w:val="24"/>
        </w:rPr>
        <w:lastRenderedPageBreak/>
        <w:t>Studies that appeared relevant were then examined more closely through full text revie</w:t>
      </w:r>
      <w:r>
        <w:rPr>
          <w:spacing w:val="-16"/>
          <w:sz w:val="24"/>
          <w:szCs w:val="24"/>
        </w:rPr>
        <w:t>w</w:t>
      </w:r>
      <w:r>
        <w:rPr>
          <w:sz w:val="24"/>
          <w:szCs w:val="24"/>
        </w:rPr>
        <w:t>. At this stage, only research that</w:t>
      </w:r>
      <w:r>
        <w:rPr>
          <w:sz w:val="24"/>
          <w:szCs w:val="24"/>
        </w:rPr>
        <w:t xml:space="preserve"> involved patients clinically diagnosed with tendinopath</w:t>
      </w:r>
      <w:r>
        <w:rPr>
          <w:spacing w:val="-16"/>
          <w:sz w:val="24"/>
          <w:szCs w:val="24"/>
        </w:rPr>
        <w:t>y</w:t>
      </w:r>
      <w:r>
        <w:rPr>
          <w:sz w:val="24"/>
          <w:szCs w:val="24"/>
        </w:rPr>
        <w:t>, applied a needling intervention as part of the treatment, and reported measurable clinical outcomes (such as pain reduction, functional improvements, or tendon healing responses) was considered sui</w:t>
      </w:r>
      <w:r>
        <w:rPr>
          <w:sz w:val="24"/>
          <w:szCs w:val="24"/>
        </w:rPr>
        <w:t>table for inclusion. Studies were excluded if they lacked outcome data, were purely narrative or opinion based, or focused on conditions unrelated to chronic tendinopath</w:t>
      </w:r>
      <w:r>
        <w:rPr>
          <w:spacing w:val="-16"/>
          <w:sz w:val="24"/>
          <w:szCs w:val="24"/>
        </w:rPr>
        <w:t>y</w:t>
      </w:r>
      <w:r>
        <w:rPr>
          <w:sz w:val="24"/>
          <w:szCs w:val="24"/>
        </w:rPr>
        <w:t>, such as acute tendon ruptures or postsu</w:t>
      </w:r>
      <w:r>
        <w:rPr>
          <w:spacing w:val="-4"/>
          <w:sz w:val="24"/>
          <w:szCs w:val="24"/>
        </w:rPr>
        <w:t>r</w:t>
      </w:r>
      <w:r>
        <w:rPr>
          <w:sz w:val="24"/>
          <w:szCs w:val="24"/>
        </w:rPr>
        <w:t>gical rehabilitation.</w:t>
      </w:r>
    </w:p>
    <w:p w14:paraId="6A26F3A7" w14:textId="77777777" w:rsidR="00A66FA9" w:rsidRDefault="00A66FA9">
      <w:pPr>
        <w:spacing w:before="9" w:line="260" w:lineRule="exact"/>
        <w:rPr>
          <w:sz w:val="26"/>
          <w:szCs w:val="26"/>
        </w:rPr>
      </w:pPr>
    </w:p>
    <w:p w14:paraId="735E41F4" w14:textId="77777777" w:rsidR="00A66FA9" w:rsidRDefault="002E24D8">
      <w:pPr>
        <w:spacing w:line="249" w:lineRule="auto"/>
        <w:ind w:left="100" w:right="127"/>
        <w:rPr>
          <w:sz w:val="24"/>
          <w:szCs w:val="24"/>
        </w:rPr>
      </w:pPr>
      <w:r>
        <w:rPr>
          <w:sz w:val="24"/>
          <w:szCs w:val="24"/>
        </w:rPr>
        <w:t xml:space="preserve">Through this careful and systematic filtering process, the number of eligible studies was narrowed down to 8. These final studies formed the basis of the review and provided the evidence used to </w:t>
      </w:r>
      <w:proofErr w:type="spellStart"/>
      <w:r>
        <w:rPr>
          <w:sz w:val="24"/>
          <w:szCs w:val="24"/>
        </w:rPr>
        <w:t>analyse</w:t>
      </w:r>
      <w:proofErr w:type="spellEnd"/>
      <w:r>
        <w:rPr>
          <w:sz w:val="24"/>
          <w:szCs w:val="24"/>
        </w:rPr>
        <w:t xml:space="preserve"> the e</w:t>
      </w:r>
      <w:r>
        <w:rPr>
          <w:spacing w:val="-4"/>
          <w:sz w:val="24"/>
          <w:szCs w:val="24"/>
        </w:rPr>
        <w:t>f</w:t>
      </w:r>
      <w:r>
        <w:rPr>
          <w:sz w:val="24"/>
          <w:szCs w:val="24"/>
        </w:rPr>
        <w:t xml:space="preserve">fectiveness of needling techniques in managing </w:t>
      </w:r>
      <w:r>
        <w:rPr>
          <w:sz w:val="24"/>
          <w:szCs w:val="24"/>
        </w:rPr>
        <w:t>tendinopath</w:t>
      </w:r>
      <w:r>
        <w:rPr>
          <w:spacing w:val="-16"/>
          <w:sz w:val="24"/>
          <w:szCs w:val="24"/>
        </w:rPr>
        <w:t>y</w:t>
      </w:r>
      <w:r>
        <w:rPr>
          <w:sz w:val="24"/>
          <w:szCs w:val="24"/>
        </w:rPr>
        <w:t>. The final selection reflects a focused and clinically relevant body of research that contributes meaningful insights into how needling based physiotherapy can influence tendon healing and pain outcomes.</w:t>
      </w:r>
    </w:p>
    <w:p w14:paraId="02152A40" w14:textId="77777777" w:rsidR="00A66FA9" w:rsidRDefault="00A66FA9">
      <w:pPr>
        <w:spacing w:line="200" w:lineRule="exact"/>
      </w:pPr>
    </w:p>
    <w:p w14:paraId="01028F6D" w14:textId="77777777" w:rsidR="00A66FA9" w:rsidRDefault="00A66FA9">
      <w:pPr>
        <w:spacing w:line="200" w:lineRule="exact"/>
      </w:pPr>
    </w:p>
    <w:p w14:paraId="5A450896" w14:textId="77777777" w:rsidR="00A66FA9" w:rsidRDefault="00A66FA9">
      <w:pPr>
        <w:spacing w:line="200" w:lineRule="exact"/>
      </w:pPr>
    </w:p>
    <w:p w14:paraId="256757FA" w14:textId="77777777" w:rsidR="00A66FA9" w:rsidRDefault="00A66FA9">
      <w:pPr>
        <w:spacing w:before="1" w:line="220" w:lineRule="exact"/>
        <w:rPr>
          <w:sz w:val="22"/>
          <w:szCs w:val="22"/>
        </w:rPr>
      </w:pPr>
    </w:p>
    <w:p w14:paraId="08A6D15D" w14:textId="77777777" w:rsidR="00A66FA9" w:rsidRDefault="002E24D8">
      <w:pPr>
        <w:spacing w:line="248" w:lineRule="auto"/>
        <w:ind w:left="100" w:right="141"/>
        <w:rPr>
          <w:sz w:val="24"/>
          <w:szCs w:val="24"/>
        </w:rPr>
      </w:pPr>
      <w:r>
        <w:rPr>
          <w:spacing w:val="-17"/>
          <w:sz w:val="24"/>
          <w:szCs w:val="24"/>
        </w:rPr>
        <w:t>T</w:t>
      </w:r>
      <w:r>
        <w:rPr>
          <w:sz w:val="24"/>
          <w:szCs w:val="24"/>
        </w:rPr>
        <w:t>o begin, a broad search was perfor</w:t>
      </w:r>
      <w:r>
        <w:rPr>
          <w:sz w:val="24"/>
          <w:szCs w:val="24"/>
        </w:rPr>
        <w:t xml:space="preserve">med across three major scientific databases: PubMed, Scopus, and </w:t>
      </w:r>
      <w:r>
        <w:rPr>
          <w:spacing w:val="-19"/>
          <w:sz w:val="24"/>
          <w:szCs w:val="24"/>
        </w:rPr>
        <w:t>W</w:t>
      </w:r>
      <w:r>
        <w:rPr>
          <w:sz w:val="24"/>
          <w:szCs w:val="24"/>
        </w:rPr>
        <w:t>eb of Science. Keywords such as tendinopath</w:t>
      </w:r>
      <w:r>
        <w:rPr>
          <w:spacing w:val="-16"/>
          <w:sz w:val="24"/>
          <w:szCs w:val="24"/>
        </w:rPr>
        <w:t>y</w:t>
      </w:r>
      <w:r>
        <w:rPr>
          <w:sz w:val="24"/>
          <w:szCs w:val="24"/>
        </w:rPr>
        <w:t>, dry needling, tendon fenestration, and percutaneous tenotomy were used to identify studies related to needling based treatment approaches for te</w:t>
      </w:r>
      <w:r>
        <w:rPr>
          <w:sz w:val="24"/>
          <w:szCs w:val="24"/>
        </w:rPr>
        <w:t>ndon disorders. This initial search resulted in 50 potentially relevant articles.</w:t>
      </w:r>
    </w:p>
    <w:p w14:paraId="02BA9177" w14:textId="77777777" w:rsidR="00A66FA9" w:rsidRDefault="00A66FA9">
      <w:pPr>
        <w:spacing w:before="10" w:line="260" w:lineRule="exact"/>
        <w:rPr>
          <w:sz w:val="26"/>
          <w:szCs w:val="26"/>
        </w:rPr>
      </w:pPr>
    </w:p>
    <w:p w14:paraId="4A6B29F1" w14:textId="77777777" w:rsidR="00A66FA9" w:rsidRDefault="002E24D8">
      <w:pPr>
        <w:spacing w:line="248" w:lineRule="auto"/>
        <w:ind w:left="100" w:right="82"/>
        <w:rPr>
          <w:sz w:val="24"/>
          <w:szCs w:val="24"/>
        </w:rPr>
      </w:pPr>
      <w:r>
        <w:rPr>
          <w:sz w:val="24"/>
          <w:szCs w:val="24"/>
        </w:rPr>
        <w:t>Duplicate entries were removed, and the remaining studies were screened based on their titles and abstracts to check whether they discussed the use of needling techniques fo</w:t>
      </w:r>
      <w:r>
        <w:rPr>
          <w:sz w:val="24"/>
          <w:szCs w:val="24"/>
        </w:rPr>
        <w:t>r managing tendinopath</w:t>
      </w:r>
      <w:r>
        <w:rPr>
          <w:spacing w:val="-16"/>
          <w:sz w:val="24"/>
          <w:szCs w:val="24"/>
        </w:rPr>
        <w:t>y</w:t>
      </w:r>
      <w:r>
        <w:rPr>
          <w:sz w:val="24"/>
          <w:szCs w:val="24"/>
        </w:rPr>
        <w:t>. Studies that did not relate to the topic were excluded at this stage.</w:t>
      </w:r>
    </w:p>
    <w:p w14:paraId="0C34E6BC" w14:textId="77777777" w:rsidR="00A66FA9" w:rsidRDefault="00A66FA9">
      <w:pPr>
        <w:spacing w:before="10" w:line="260" w:lineRule="exact"/>
        <w:rPr>
          <w:sz w:val="26"/>
          <w:szCs w:val="26"/>
        </w:rPr>
      </w:pPr>
    </w:p>
    <w:p w14:paraId="64847F27" w14:textId="77777777" w:rsidR="00A66FA9" w:rsidRDefault="002E24D8">
      <w:pPr>
        <w:spacing w:line="249" w:lineRule="auto"/>
        <w:ind w:left="100" w:right="147"/>
        <w:rPr>
          <w:sz w:val="24"/>
          <w:szCs w:val="24"/>
        </w:rPr>
      </w:pPr>
      <w:r>
        <w:rPr>
          <w:sz w:val="24"/>
          <w:szCs w:val="24"/>
        </w:rPr>
        <w:t xml:space="preserve">After carefully reviewing the full text of the shortlisted articles, only those studies that strictly met defined inclusion criteria were ultimately selected </w:t>
      </w:r>
      <w:r>
        <w:rPr>
          <w:sz w:val="24"/>
          <w:szCs w:val="24"/>
        </w:rPr>
        <w:t>for analysis. The core focus was on research involving patients who had a clear clinical diagnosis of tendinopath</w:t>
      </w:r>
      <w:r>
        <w:rPr>
          <w:spacing w:val="-16"/>
          <w:sz w:val="24"/>
          <w:szCs w:val="24"/>
        </w:rPr>
        <w:t>y</w:t>
      </w:r>
      <w:r>
        <w:rPr>
          <w:sz w:val="24"/>
          <w:szCs w:val="24"/>
        </w:rPr>
        <w:t>, ensuring that findings would be directly applicable to this population. Selected studies had to</w:t>
      </w:r>
    </w:p>
    <w:p w14:paraId="4A0EF899" w14:textId="77777777" w:rsidR="00A66FA9" w:rsidRDefault="002E24D8">
      <w:pPr>
        <w:spacing w:line="249" w:lineRule="auto"/>
        <w:ind w:left="100" w:right="68"/>
        <w:rPr>
          <w:sz w:val="24"/>
          <w:szCs w:val="24"/>
        </w:rPr>
      </w:pPr>
      <w:r>
        <w:rPr>
          <w:sz w:val="24"/>
          <w:szCs w:val="24"/>
        </w:rPr>
        <w:t>implement needling based therapeutic interve</w:t>
      </w:r>
      <w:r>
        <w:rPr>
          <w:sz w:val="24"/>
          <w:szCs w:val="24"/>
        </w:rPr>
        <w:t>ntions such as dry needling, tendon fenestration, or percutaneous tenotom</w:t>
      </w:r>
      <w:r>
        <w:rPr>
          <w:spacing w:val="-16"/>
          <w:sz w:val="24"/>
          <w:szCs w:val="24"/>
        </w:rPr>
        <w:t>y</w:t>
      </w:r>
      <w:r>
        <w:rPr>
          <w:sz w:val="24"/>
          <w:szCs w:val="24"/>
        </w:rPr>
        <w:t>, guaranteeing relevance to the treatment strategies under revie</w:t>
      </w:r>
      <w:r>
        <w:rPr>
          <w:spacing w:val="-16"/>
          <w:sz w:val="24"/>
          <w:szCs w:val="24"/>
        </w:rPr>
        <w:t>w</w:t>
      </w:r>
      <w:r>
        <w:rPr>
          <w:sz w:val="24"/>
          <w:szCs w:val="24"/>
        </w:rPr>
        <w:t>. Furthermore, each study was required to report tangible clinical outcomes, including</w:t>
      </w:r>
    </w:p>
    <w:p w14:paraId="3B63E1F8" w14:textId="77777777" w:rsidR="00A66FA9" w:rsidRDefault="002E24D8">
      <w:pPr>
        <w:spacing w:line="248" w:lineRule="auto"/>
        <w:ind w:left="100" w:right="188"/>
        <w:rPr>
          <w:sz w:val="24"/>
          <w:szCs w:val="24"/>
        </w:rPr>
      </w:pPr>
      <w:r>
        <w:rPr>
          <w:sz w:val="24"/>
          <w:szCs w:val="24"/>
        </w:rPr>
        <w:t>measures of pain reduction, im</w:t>
      </w:r>
      <w:r>
        <w:rPr>
          <w:sz w:val="24"/>
          <w:szCs w:val="24"/>
        </w:rPr>
        <w:t>provements in functional capacit</w:t>
      </w:r>
      <w:r>
        <w:rPr>
          <w:spacing w:val="-16"/>
          <w:sz w:val="24"/>
          <w:szCs w:val="24"/>
        </w:rPr>
        <w:t>y</w:t>
      </w:r>
      <w:r>
        <w:rPr>
          <w:sz w:val="24"/>
          <w:szCs w:val="24"/>
        </w:rPr>
        <w:t>, or markers of tendon healing, which allowed for meaningful comparison and synthesis of results. Only studies employing an appropriate and rigorous design such as randomized controlled trials, case series, or comparative s</w:t>
      </w:r>
      <w:r>
        <w:rPr>
          <w:sz w:val="24"/>
          <w:szCs w:val="24"/>
        </w:rPr>
        <w:t>tudies were included, to ensure a high standard of evidence. Through this meticulous screening process, the review aimed to build a focused and robust evidence base that could genuinely inform best practices in tendinopathy management.</w:t>
      </w:r>
    </w:p>
    <w:p w14:paraId="01E0BF83" w14:textId="77777777" w:rsidR="00A66FA9" w:rsidRDefault="00A66FA9">
      <w:pPr>
        <w:spacing w:before="10" w:line="100" w:lineRule="exact"/>
        <w:rPr>
          <w:sz w:val="10"/>
          <w:szCs w:val="10"/>
        </w:rPr>
      </w:pPr>
    </w:p>
    <w:p w14:paraId="261FC4F5" w14:textId="77777777" w:rsidR="00A66FA9" w:rsidRDefault="00A66FA9">
      <w:pPr>
        <w:spacing w:line="200" w:lineRule="exact"/>
      </w:pPr>
    </w:p>
    <w:p w14:paraId="2BD39F9C" w14:textId="77777777" w:rsidR="00A66FA9" w:rsidRDefault="002E24D8">
      <w:pPr>
        <w:ind w:left="100"/>
        <w:rPr>
          <w:sz w:val="28"/>
          <w:szCs w:val="28"/>
        </w:rPr>
      </w:pPr>
      <w:r>
        <w:rPr>
          <w:b/>
          <w:sz w:val="28"/>
          <w:szCs w:val="28"/>
        </w:rPr>
        <w:t>Studies we</w:t>
      </w:r>
      <w:r>
        <w:rPr>
          <w:b/>
          <w:spacing w:val="-5"/>
          <w:sz w:val="28"/>
          <w:szCs w:val="28"/>
        </w:rPr>
        <w:t>r</w:t>
      </w:r>
      <w:r>
        <w:rPr>
          <w:b/>
          <w:sz w:val="28"/>
          <w:szCs w:val="28"/>
        </w:rPr>
        <w:t>e exclu</w:t>
      </w:r>
      <w:r>
        <w:rPr>
          <w:b/>
          <w:sz w:val="28"/>
          <w:szCs w:val="28"/>
        </w:rPr>
        <w:t>ded if they:</w:t>
      </w:r>
    </w:p>
    <w:p w14:paraId="709EDB6A" w14:textId="77777777" w:rsidR="00A66FA9" w:rsidRDefault="00A66FA9">
      <w:pPr>
        <w:spacing w:before="18" w:line="220" w:lineRule="exact"/>
        <w:rPr>
          <w:sz w:val="22"/>
          <w:szCs w:val="22"/>
        </w:rPr>
      </w:pPr>
    </w:p>
    <w:p w14:paraId="1954771C" w14:textId="77777777" w:rsidR="00A66FA9" w:rsidRDefault="002E24D8">
      <w:pPr>
        <w:spacing w:line="248" w:lineRule="auto"/>
        <w:ind w:left="100" w:right="155"/>
        <w:rPr>
          <w:sz w:val="24"/>
          <w:szCs w:val="24"/>
        </w:rPr>
        <w:sectPr w:rsidR="00A66FA9">
          <w:pgSz w:w="11920" w:h="16840"/>
          <w:pgMar w:top="1380" w:right="1360" w:bottom="280" w:left="1340" w:header="720" w:footer="720" w:gutter="0"/>
          <w:cols w:space="720"/>
        </w:sectPr>
      </w:pPr>
      <w:r>
        <w:rPr>
          <w:sz w:val="24"/>
          <w:szCs w:val="24"/>
        </w:rPr>
        <w:t>Studies were excluded from the review if they did not provide actual patient outcome data, such as commentary pieces, theoretical analyses, or narrative reviews that lacked direct clinical results. Additionall</w:t>
      </w:r>
      <w:r>
        <w:rPr>
          <w:spacing w:val="-16"/>
          <w:sz w:val="24"/>
          <w:szCs w:val="24"/>
        </w:rPr>
        <w:t>y</w:t>
      </w:r>
      <w:r>
        <w:rPr>
          <w:sz w:val="24"/>
          <w:szCs w:val="24"/>
        </w:rPr>
        <w:t>, research focusing</w:t>
      </w:r>
      <w:r>
        <w:rPr>
          <w:sz w:val="24"/>
          <w:szCs w:val="24"/>
        </w:rPr>
        <w:t xml:space="preserve"> solely on acute tendon ruptures or those examining rehabilitation after su</w:t>
      </w:r>
      <w:r>
        <w:rPr>
          <w:spacing w:val="-4"/>
          <w:sz w:val="24"/>
          <w:szCs w:val="24"/>
        </w:rPr>
        <w:t>r</w:t>
      </w:r>
      <w:r>
        <w:rPr>
          <w:sz w:val="24"/>
          <w:szCs w:val="24"/>
        </w:rPr>
        <w:t>gical procedures was not considered, as the aim was to understand interventions for chronic tendinopathy rather than acute or postoperative settings.</w:t>
      </w:r>
    </w:p>
    <w:p w14:paraId="586A1B8D" w14:textId="77777777" w:rsidR="00A66FA9" w:rsidRDefault="002E24D8">
      <w:pPr>
        <w:spacing w:before="69" w:line="248" w:lineRule="auto"/>
        <w:ind w:left="100" w:right="535"/>
        <w:rPr>
          <w:sz w:val="24"/>
          <w:szCs w:val="24"/>
        </w:rPr>
      </w:pPr>
      <w:r>
        <w:lastRenderedPageBreak/>
        <w:pict w14:anchorId="0B8CB9EA">
          <v:group id="_x0000_s1026" style="position:absolute;left:0;text-align:left;margin-left:73.5pt;margin-top:258.1pt;width:477pt;height:420.75pt;z-index:-251658240;mso-position-horizontal-relative:page;mso-position-vertical-relative:page" coordorigin="1470,5162" coordsize="9540,8415">
            <v:shape id="_x0000_s1031" style="position:absolute;left:7350;top:11760;width:0;height:1420" coordorigin="7350,11760" coordsize="0,1420" path="m7350,11760r,1420e" filled="f" strokecolor="#6fac46" strokeweight="1pt">
              <v:path arrowok="t"/>
            </v:shape>
            <v:shape id="_x0000_s1030" style="position:absolute;left:10990;top:11760;width:0;height:1420" coordorigin="10990,11760" coordsize="0,1420" path="m10990,11760r,1420e" filled="f" strokecolor="#6fac46" strokeweight="1pt">
              <v:path arrowok="t"/>
            </v:shape>
            <v:shape id="_x0000_s1029" style="position:absolute;left:7340;top:11770;width:3660;height:0" coordorigin="7340,11770" coordsize="3660,0" path="m7340,11770r3660,e" filled="f" strokecolor="#6fac46" strokeweight="1pt">
              <v:path arrowok="t"/>
            </v:shape>
            <v:shape id="_x0000_s1028" style="position:absolute;left:7340;top:13190;width:3660;height:0" coordorigin="7340,13190" coordsize="3660,0" path="m7340,13190r3660,e" filled="f" strokecolor="#6fac46" strokeweight="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470;top:5162;width:5850;height:8415">
              <v:imagedata r:id="rId13" o:title=""/>
            </v:shape>
            <w10:wrap anchorx="page" anchory="page"/>
          </v:group>
        </w:pict>
      </w:r>
      <w:r>
        <w:rPr>
          <w:sz w:val="24"/>
          <w:szCs w:val="24"/>
        </w:rPr>
        <w:t>Importantl</w:t>
      </w:r>
      <w:r>
        <w:rPr>
          <w:spacing w:val="-16"/>
          <w:sz w:val="24"/>
          <w:szCs w:val="24"/>
        </w:rPr>
        <w:t>y</w:t>
      </w:r>
      <w:r>
        <w:rPr>
          <w:sz w:val="24"/>
          <w:szCs w:val="24"/>
        </w:rPr>
        <w:t>, any studies</w:t>
      </w:r>
      <w:r>
        <w:rPr>
          <w:sz w:val="24"/>
          <w:szCs w:val="24"/>
        </w:rPr>
        <w:t xml:space="preserve"> that failed to specifically evaluate the e</w:t>
      </w:r>
      <w:r>
        <w:rPr>
          <w:spacing w:val="-4"/>
          <w:sz w:val="24"/>
          <w:szCs w:val="24"/>
        </w:rPr>
        <w:t>f</w:t>
      </w:r>
      <w:r>
        <w:rPr>
          <w:sz w:val="24"/>
          <w:szCs w:val="24"/>
        </w:rPr>
        <w:t>fectiveness of needling interventions whether dry needling, tendon fenestration, or percutaneous tenotomy were also omitted. By applying these stringent exclusion criteria, the review ensured that the included ev</w:t>
      </w:r>
      <w:r>
        <w:rPr>
          <w:sz w:val="24"/>
          <w:szCs w:val="24"/>
        </w:rPr>
        <w:t>idence was both relevant and robust, directly reflecting real world clinical practice for needling based management of tendinopath</w:t>
      </w:r>
      <w:r>
        <w:rPr>
          <w:spacing w:val="-16"/>
          <w:sz w:val="24"/>
          <w:szCs w:val="24"/>
        </w:rPr>
        <w:t>y</w:t>
      </w:r>
      <w:r>
        <w:rPr>
          <w:sz w:val="24"/>
          <w:szCs w:val="24"/>
        </w:rPr>
        <w:t>. After this systematic screening and evaluation process, 8 studies met all eligibility requirements and were included in the</w:t>
      </w:r>
      <w:r>
        <w:rPr>
          <w:sz w:val="24"/>
          <w:szCs w:val="24"/>
        </w:rPr>
        <w:t xml:space="preserve"> final revie</w:t>
      </w:r>
      <w:r>
        <w:rPr>
          <w:spacing w:val="-16"/>
          <w:sz w:val="24"/>
          <w:szCs w:val="24"/>
        </w:rPr>
        <w:t>w</w:t>
      </w:r>
      <w:r>
        <w:rPr>
          <w:sz w:val="24"/>
          <w:szCs w:val="24"/>
        </w:rPr>
        <w:t>. These selected studies formed the evidence base for examining the clinical role of needling techniques in the management of tendinopath</w:t>
      </w:r>
      <w:r>
        <w:rPr>
          <w:spacing w:val="-16"/>
          <w:sz w:val="24"/>
          <w:szCs w:val="24"/>
        </w:rPr>
        <w:t>y</w:t>
      </w:r>
      <w:r>
        <w:rPr>
          <w:sz w:val="24"/>
          <w:szCs w:val="24"/>
        </w:rPr>
        <w:t>.</w:t>
      </w:r>
    </w:p>
    <w:p w14:paraId="79AFDAC4" w14:textId="77777777" w:rsidR="00A66FA9" w:rsidRDefault="00A66FA9">
      <w:pPr>
        <w:spacing w:line="200" w:lineRule="exact"/>
      </w:pPr>
    </w:p>
    <w:p w14:paraId="6A689CA4" w14:textId="77777777" w:rsidR="00A66FA9" w:rsidRDefault="00A66FA9">
      <w:pPr>
        <w:spacing w:line="200" w:lineRule="exact"/>
      </w:pPr>
    </w:p>
    <w:p w14:paraId="4A4E4121" w14:textId="77777777" w:rsidR="00A66FA9" w:rsidRDefault="00A66FA9">
      <w:pPr>
        <w:spacing w:before="15" w:line="240" w:lineRule="exact"/>
        <w:rPr>
          <w:sz w:val="24"/>
          <w:szCs w:val="24"/>
        </w:rPr>
      </w:pPr>
    </w:p>
    <w:p w14:paraId="37256B00" w14:textId="3FBF2C3C" w:rsidR="00A66FA9" w:rsidRDefault="00290908">
      <w:pPr>
        <w:ind w:left="100"/>
        <w:rPr>
          <w:sz w:val="28"/>
          <w:szCs w:val="28"/>
        </w:rPr>
      </w:pPr>
      <w:r>
        <w:rPr>
          <w:b/>
          <w:sz w:val="28"/>
          <w:szCs w:val="28"/>
        </w:rPr>
        <w:t>Fig 1. Study selection strategy</w:t>
      </w:r>
    </w:p>
    <w:p w14:paraId="3186BAF0" w14:textId="77777777" w:rsidR="00A66FA9" w:rsidRDefault="00A66FA9">
      <w:pPr>
        <w:spacing w:line="200" w:lineRule="exact"/>
      </w:pPr>
    </w:p>
    <w:p w14:paraId="18BE5E29" w14:textId="77777777" w:rsidR="00A66FA9" w:rsidRDefault="00A66FA9">
      <w:pPr>
        <w:spacing w:line="200" w:lineRule="exact"/>
      </w:pPr>
    </w:p>
    <w:p w14:paraId="5A2EFD9F" w14:textId="77777777" w:rsidR="00A66FA9" w:rsidRDefault="00A66FA9">
      <w:pPr>
        <w:spacing w:line="200" w:lineRule="exact"/>
      </w:pPr>
    </w:p>
    <w:p w14:paraId="57C4957A" w14:textId="77777777" w:rsidR="00A66FA9" w:rsidRDefault="00A66FA9">
      <w:pPr>
        <w:spacing w:line="200" w:lineRule="exact"/>
      </w:pPr>
    </w:p>
    <w:p w14:paraId="2BA7458F" w14:textId="77777777" w:rsidR="00A66FA9" w:rsidRDefault="00A66FA9">
      <w:pPr>
        <w:spacing w:line="200" w:lineRule="exact"/>
      </w:pPr>
    </w:p>
    <w:p w14:paraId="4B24496D" w14:textId="77777777" w:rsidR="00A66FA9" w:rsidRDefault="00A66FA9">
      <w:pPr>
        <w:spacing w:line="200" w:lineRule="exact"/>
      </w:pPr>
    </w:p>
    <w:p w14:paraId="4A21C991" w14:textId="77777777" w:rsidR="00A66FA9" w:rsidRDefault="00A66FA9">
      <w:pPr>
        <w:spacing w:line="200" w:lineRule="exact"/>
      </w:pPr>
    </w:p>
    <w:p w14:paraId="0D3E99E5" w14:textId="77777777" w:rsidR="00A66FA9" w:rsidRDefault="00A66FA9">
      <w:pPr>
        <w:spacing w:line="200" w:lineRule="exact"/>
      </w:pPr>
    </w:p>
    <w:p w14:paraId="35A28DFB" w14:textId="77777777" w:rsidR="00A66FA9" w:rsidRDefault="00A66FA9">
      <w:pPr>
        <w:spacing w:line="200" w:lineRule="exact"/>
      </w:pPr>
    </w:p>
    <w:p w14:paraId="382D9AF8" w14:textId="77777777" w:rsidR="00A66FA9" w:rsidRDefault="00A66FA9">
      <w:pPr>
        <w:spacing w:line="200" w:lineRule="exact"/>
      </w:pPr>
    </w:p>
    <w:p w14:paraId="489EEC31" w14:textId="77777777" w:rsidR="00A66FA9" w:rsidRDefault="00A66FA9">
      <w:pPr>
        <w:spacing w:line="200" w:lineRule="exact"/>
      </w:pPr>
    </w:p>
    <w:p w14:paraId="13D7F450" w14:textId="77777777" w:rsidR="00A66FA9" w:rsidRDefault="00A66FA9">
      <w:pPr>
        <w:spacing w:line="200" w:lineRule="exact"/>
      </w:pPr>
    </w:p>
    <w:p w14:paraId="5EC452BD" w14:textId="77777777" w:rsidR="00A66FA9" w:rsidRDefault="00A66FA9">
      <w:pPr>
        <w:spacing w:line="200" w:lineRule="exact"/>
      </w:pPr>
    </w:p>
    <w:p w14:paraId="2CA706E9" w14:textId="77777777" w:rsidR="00A66FA9" w:rsidRDefault="00A66FA9">
      <w:pPr>
        <w:spacing w:line="200" w:lineRule="exact"/>
      </w:pPr>
    </w:p>
    <w:p w14:paraId="1EC0E1DA" w14:textId="77777777" w:rsidR="00A66FA9" w:rsidRDefault="00A66FA9">
      <w:pPr>
        <w:spacing w:line="200" w:lineRule="exact"/>
      </w:pPr>
    </w:p>
    <w:p w14:paraId="68A52D6D" w14:textId="77777777" w:rsidR="00A66FA9" w:rsidRDefault="00A66FA9">
      <w:pPr>
        <w:spacing w:line="200" w:lineRule="exact"/>
      </w:pPr>
    </w:p>
    <w:p w14:paraId="23CCA882" w14:textId="77777777" w:rsidR="00A66FA9" w:rsidRDefault="00A66FA9">
      <w:pPr>
        <w:spacing w:line="200" w:lineRule="exact"/>
      </w:pPr>
    </w:p>
    <w:p w14:paraId="7D694B01" w14:textId="77777777" w:rsidR="00A66FA9" w:rsidRDefault="00A66FA9">
      <w:pPr>
        <w:spacing w:line="200" w:lineRule="exact"/>
      </w:pPr>
    </w:p>
    <w:p w14:paraId="4B6F6604" w14:textId="77777777" w:rsidR="00A66FA9" w:rsidRDefault="00A66FA9">
      <w:pPr>
        <w:spacing w:line="200" w:lineRule="exact"/>
      </w:pPr>
    </w:p>
    <w:p w14:paraId="0BA97CA6" w14:textId="77777777" w:rsidR="00A66FA9" w:rsidRDefault="00A66FA9">
      <w:pPr>
        <w:spacing w:line="200" w:lineRule="exact"/>
      </w:pPr>
    </w:p>
    <w:p w14:paraId="001FB3F1" w14:textId="77777777" w:rsidR="00A66FA9" w:rsidRDefault="00A66FA9">
      <w:pPr>
        <w:spacing w:line="200" w:lineRule="exact"/>
      </w:pPr>
    </w:p>
    <w:p w14:paraId="5B46CA8A" w14:textId="77777777" w:rsidR="00A66FA9" w:rsidRDefault="00A66FA9">
      <w:pPr>
        <w:spacing w:line="200" w:lineRule="exact"/>
      </w:pPr>
    </w:p>
    <w:p w14:paraId="45D4ED7F" w14:textId="77777777" w:rsidR="00A66FA9" w:rsidRDefault="00A66FA9">
      <w:pPr>
        <w:spacing w:line="200" w:lineRule="exact"/>
      </w:pPr>
    </w:p>
    <w:p w14:paraId="14A7EF71" w14:textId="77777777" w:rsidR="00A66FA9" w:rsidRDefault="00A66FA9">
      <w:pPr>
        <w:spacing w:line="200" w:lineRule="exact"/>
      </w:pPr>
    </w:p>
    <w:p w14:paraId="09996E69" w14:textId="77777777" w:rsidR="00A66FA9" w:rsidRDefault="00A66FA9">
      <w:pPr>
        <w:spacing w:line="200" w:lineRule="exact"/>
      </w:pPr>
    </w:p>
    <w:p w14:paraId="5E2D7A00" w14:textId="77777777" w:rsidR="00A66FA9" w:rsidRDefault="00A66FA9">
      <w:pPr>
        <w:spacing w:line="200" w:lineRule="exact"/>
      </w:pPr>
    </w:p>
    <w:p w14:paraId="11AE3343" w14:textId="77777777" w:rsidR="00A66FA9" w:rsidRDefault="00A66FA9">
      <w:pPr>
        <w:spacing w:line="200" w:lineRule="exact"/>
      </w:pPr>
    </w:p>
    <w:p w14:paraId="62F13BF9" w14:textId="77777777" w:rsidR="00A66FA9" w:rsidRDefault="00A66FA9">
      <w:pPr>
        <w:spacing w:line="200" w:lineRule="exact"/>
      </w:pPr>
    </w:p>
    <w:p w14:paraId="5B96A6DB" w14:textId="77777777" w:rsidR="00A66FA9" w:rsidRDefault="00A66FA9">
      <w:pPr>
        <w:spacing w:line="200" w:lineRule="exact"/>
      </w:pPr>
    </w:p>
    <w:p w14:paraId="3D8C12E0" w14:textId="77777777" w:rsidR="00A66FA9" w:rsidRDefault="00A66FA9">
      <w:pPr>
        <w:spacing w:line="200" w:lineRule="exact"/>
      </w:pPr>
    </w:p>
    <w:p w14:paraId="41BCE3C2" w14:textId="77777777" w:rsidR="00A66FA9" w:rsidRDefault="00A66FA9">
      <w:pPr>
        <w:spacing w:line="200" w:lineRule="exact"/>
      </w:pPr>
    </w:p>
    <w:p w14:paraId="067A4ECA" w14:textId="77777777" w:rsidR="00A66FA9" w:rsidRDefault="00A66FA9">
      <w:pPr>
        <w:spacing w:line="200" w:lineRule="exact"/>
      </w:pPr>
    </w:p>
    <w:p w14:paraId="1D2D4F89" w14:textId="77777777" w:rsidR="00A66FA9" w:rsidRDefault="00A66FA9">
      <w:pPr>
        <w:spacing w:line="200" w:lineRule="exact"/>
      </w:pPr>
    </w:p>
    <w:p w14:paraId="6E50FE6D" w14:textId="77777777" w:rsidR="00A66FA9" w:rsidRDefault="00A66FA9">
      <w:pPr>
        <w:spacing w:line="200" w:lineRule="exact"/>
      </w:pPr>
    </w:p>
    <w:p w14:paraId="343D9CA0" w14:textId="77777777" w:rsidR="00A66FA9" w:rsidRDefault="00A66FA9">
      <w:pPr>
        <w:spacing w:line="200" w:lineRule="exact"/>
      </w:pPr>
    </w:p>
    <w:p w14:paraId="3AAE77DF" w14:textId="77777777" w:rsidR="00A66FA9" w:rsidRDefault="00A66FA9">
      <w:pPr>
        <w:spacing w:before="19" w:line="280" w:lineRule="exact"/>
        <w:rPr>
          <w:sz w:val="28"/>
          <w:szCs w:val="28"/>
        </w:rPr>
      </w:pPr>
    </w:p>
    <w:p w14:paraId="5239865E" w14:textId="77777777" w:rsidR="00A66FA9" w:rsidRDefault="002E24D8">
      <w:pPr>
        <w:spacing w:line="258" w:lineRule="auto"/>
        <w:ind w:left="6184" w:right="99"/>
        <w:jc w:val="center"/>
        <w:rPr>
          <w:rFonts w:ascii="Calibri" w:eastAsia="Calibri" w:hAnsi="Calibri" w:cs="Calibri"/>
          <w:sz w:val="22"/>
          <w:szCs w:val="22"/>
        </w:rPr>
        <w:sectPr w:rsidR="00A66FA9">
          <w:pgSz w:w="11920" w:h="16840"/>
          <w:pgMar w:top="1380" w:right="1000" w:bottom="280" w:left="1340" w:header="720" w:footer="720" w:gutter="0"/>
          <w:cols w:space="720"/>
        </w:sectPr>
      </w:pPr>
      <w:r>
        <w:rPr>
          <w:rFonts w:ascii="Calibri" w:eastAsia="Calibri" w:hAnsi="Calibri" w:cs="Calibri"/>
          <w:sz w:val="22"/>
          <w:szCs w:val="22"/>
        </w:rPr>
        <w:t xml:space="preserve">Further articles </w:t>
      </w:r>
      <w:r>
        <w:rPr>
          <w:rFonts w:ascii="Calibri" w:eastAsia="Calibri" w:hAnsi="Calibri" w:cs="Calibri"/>
          <w:spacing w:val="-2"/>
          <w:sz w:val="22"/>
          <w:szCs w:val="22"/>
        </w:rPr>
        <w:t>w</w:t>
      </w:r>
      <w:r>
        <w:rPr>
          <w:rFonts w:ascii="Calibri" w:eastAsia="Calibri" w:hAnsi="Calibri" w:cs="Calibri"/>
          <w:sz w:val="22"/>
          <w:szCs w:val="22"/>
        </w:rPr>
        <w:t>e</w:t>
      </w:r>
      <w:r>
        <w:rPr>
          <w:rFonts w:ascii="Calibri" w:eastAsia="Calibri" w:hAnsi="Calibri" w:cs="Calibri"/>
          <w:spacing w:val="-3"/>
          <w:sz w:val="22"/>
          <w:szCs w:val="22"/>
        </w:rPr>
        <w:t>r</w:t>
      </w:r>
      <w:r>
        <w:rPr>
          <w:rFonts w:ascii="Calibri" w:eastAsia="Calibri" w:hAnsi="Calibri" w:cs="Calibri"/>
          <w:sz w:val="22"/>
          <w:szCs w:val="22"/>
        </w:rPr>
        <w:t xml:space="preserve">e </w:t>
      </w:r>
      <w:r>
        <w:rPr>
          <w:rFonts w:ascii="Calibri" w:eastAsia="Calibri" w:hAnsi="Calibri" w:cs="Calibri"/>
          <w:spacing w:val="-3"/>
          <w:sz w:val="22"/>
          <w:szCs w:val="22"/>
        </w:rPr>
        <w:t>e</w:t>
      </w:r>
      <w:r>
        <w:rPr>
          <w:rFonts w:ascii="Calibri" w:eastAsia="Calibri" w:hAnsi="Calibri" w:cs="Calibri"/>
          <w:spacing w:val="-5"/>
          <w:sz w:val="22"/>
          <w:szCs w:val="22"/>
        </w:rPr>
        <w:t>x</w:t>
      </w:r>
      <w:r>
        <w:rPr>
          <w:rFonts w:ascii="Calibri" w:eastAsia="Calibri" w:hAnsi="Calibri" w:cs="Calibri"/>
          <w:sz w:val="22"/>
          <w:szCs w:val="22"/>
        </w:rPr>
        <w:t>cluded those did not s</w:t>
      </w:r>
      <w:r>
        <w:rPr>
          <w:rFonts w:ascii="Calibri" w:eastAsia="Calibri" w:hAnsi="Calibri" w:cs="Calibri"/>
          <w:spacing w:val="-2"/>
          <w:sz w:val="22"/>
          <w:szCs w:val="22"/>
        </w:rPr>
        <w:t>a</w:t>
      </w:r>
      <w:r>
        <w:rPr>
          <w:rFonts w:ascii="Calibri" w:eastAsia="Calibri" w:hAnsi="Calibri" w:cs="Calibri"/>
          <w:sz w:val="22"/>
          <w:szCs w:val="22"/>
        </w:rPr>
        <w:t>ti</w:t>
      </w:r>
      <w:r>
        <w:rPr>
          <w:rFonts w:ascii="Calibri" w:eastAsia="Calibri" w:hAnsi="Calibri" w:cs="Calibri"/>
          <w:spacing w:val="-2"/>
          <w:sz w:val="22"/>
          <w:szCs w:val="22"/>
        </w:rPr>
        <w:t>s</w:t>
      </w:r>
      <w:r>
        <w:rPr>
          <w:rFonts w:ascii="Calibri" w:eastAsia="Calibri" w:hAnsi="Calibri" w:cs="Calibri"/>
          <w:spacing w:val="1"/>
          <w:sz w:val="22"/>
          <w:szCs w:val="22"/>
        </w:rPr>
        <w:t>f</w:t>
      </w:r>
      <w:r>
        <w:rPr>
          <w:rFonts w:ascii="Calibri" w:eastAsia="Calibri" w:hAnsi="Calibri" w:cs="Calibri"/>
          <w:sz w:val="22"/>
          <w:szCs w:val="22"/>
        </w:rPr>
        <w:t>y the inclusion cri</w:t>
      </w:r>
      <w:r>
        <w:rPr>
          <w:rFonts w:ascii="Calibri" w:eastAsia="Calibri" w:hAnsi="Calibri" w:cs="Calibri"/>
          <w:spacing w:val="-2"/>
          <w:sz w:val="22"/>
          <w:szCs w:val="22"/>
        </w:rPr>
        <w:t>t</w:t>
      </w:r>
      <w:r>
        <w:rPr>
          <w:rFonts w:ascii="Calibri" w:eastAsia="Calibri" w:hAnsi="Calibri" w:cs="Calibri"/>
          <w:sz w:val="22"/>
          <w:szCs w:val="22"/>
        </w:rPr>
        <w:t>eria and not had app</w:t>
      </w:r>
      <w:r>
        <w:rPr>
          <w:rFonts w:ascii="Calibri" w:eastAsia="Calibri" w:hAnsi="Calibri" w:cs="Calibri"/>
          <w:spacing w:val="-4"/>
          <w:sz w:val="22"/>
          <w:szCs w:val="22"/>
        </w:rPr>
        <w:t>r</w:t>
      </w:r>
      <w:r>
        <w:rPr>
          <w:rFonts w:ascii="Calibri" w:eastAsia="Calibri" w:hAnsi="Calibri" w:cs="Calibri"/>
          <w:sz w:val="22"/>
          <w:szCs w:val="22"/>
        </w:rPr>
        <w:t>opri</w:t>
      </w:r>
      <w:r>
        <w:rPr>
          <w:rFonts w:ascii="Calibri" w:eastAsia="Calibri" w:hAnsi="Calibri" w:cs="Calibri"/>
          <w:spacing w:val="-2"/>
          <w:sz w:val="22"/>
          <w:szCs w:val="22"/>
        </w:rPr>
        <w:t>at</w:t>
      </w:r>
      <w:r>
        <w:rPr>
          <w:rFonts w:ascii="Calibri" w:eastAsia="Calibri" w:hAnsi="Calibri" w:cs="Calibri"/>
          <w:sz w:val="22"/>
          <w:szCs w:val="22"/>
        </w:rPr>
        <w:t>e d</w:t>
      </w:r>
      <w:r>
        <w:rPr>
          <w:rFonts w:ascii="Calibri" w:eastAsia="Calibri" w:hAnsi="Calibri" w:cs="Calibri"/>
          <w:spacing w:val="-2"/>
          <w:sz w:val="22"/>
          <w:szCs w:val="22"/>
        </w:rPr>
        <w:t>a</w:t>
      </w:r>
      <w:r>
        <w:rPr>
          <w:rFonts w:ascii="Calibri" w:eastAsia="Calibri" w:hAnsi="Calibri" w:cs="Calibri"/>
          <w:spacing w:val="-3"/>
          <w:sz w:val="22"/>
          <w:szCs w:val="22"/>
        </w:rPr>
        <w:t>t</w:t>
      </w:r>
      <w:r>
        <w:rPr>
          <w:rFonts w:ascii="Calibri" w:eastAsia="Calibri" w:hAnsi="Calibri" w:cs="Calibri"/>
          <w:sz w:val="22"/>
          <w:szCs w:val="22"/>
        </w:rPr>
        <w:t>a.</w:t>
      </w:r>
    </w:p>
    <w:p w14:paraId="03E4B49F" w14:textId="77777777" w:rsidR="00A66FA9" w:rsidRDefault="002E24D8">
      <w:pPr>
        <w:spacing w:before="69"/>
        <w:ind w:left="100" w:right="2216"/>
        <w:jc w:val="both"/>
        <w:rPr>
          <w:sz w:val="28"/>
          <w:szCs w:val="28"/>
        </w:rPr>
      </w:pPr>
      <w:r>
        <w:rPr>
          <w:b/>
          <w:sz w:val="28"/>
          <w:szCs w:val="28"/>
        </w:rPr>
        <w:lastRenderedPageBreak/>
        <w:t>Inclusion criteria and Exclusion criteria Inclusion criteria</w:t>
      </w:r>
    </w:p>
    <w:p w14:paraId="77F1DD86" w14:textId="77777777" w:rsidR="00A66FA9" w:rsidRDefault="00A66FA9">
      <w:pPr>
        <w:spacing w:before="8" w:line="100" w:lineRule="exact"/>
        <w:rPr>
          <w:sz w:val="11"/>
          <w:szCs w:val="11"/>
        </w:rPr>
      </w:pPr>
    </w:p>
    <w:p w14:paraId="14CC4C80" w14:textId="77777777" w:rsidR="00A66FA9" w:rsidRDefault="002E24D8">
      <w:pPr>
        <w:ind w:left="100" w:right="75"/>
        <w:jc w:val="both"/>
        <w:rPr>
          <w:sz w:val="24"/>
          <w:szCs w:val="24"/>
        </w:rPr>
      </w:pPr>
      <w:r>
        <w:rPr>
          <w:sz w:val="24"/>
          <w:szCs w:val="24"/>
        </w:rPr>
        <w:t>The</w:t>
      </w:r>
      <w:r>
        <w:rPr>
          <w:spacing w:val="15"/>
          <w:sz w:val="24"/>
          <w:szCs w:val="24"/>
        </w:rPr>
        <w:t xml:space="preserve"> </w:t>
      </w:r>
      <w:r>
        <w:rPr>
          <w:sz w:val="24"/>
          <w:szCs w:val="24"/>
        </w:rPr>
        <w:t>systematic</w:t>
      </w:r>
      <w:r>
        <w:rPr>
          <w:spacing w:val="15"/>
          <w:sz w:val="24"/>
          <w:szCs w:val="24"/>
        </w:rPr>
        <w:t xml:space="preserve"> </w:t>
      </w:r>
      <w:r>
        <w:rPr>
          <w:sz w:val="24"/>
          <w:szCs w:val="24"/>
        </w:rPr>
        <w:t>review</w:t>
      </w:r>
      <w:r>
        <w:rPr>
          <w:spacing w:val="15"/>
          <w:sz w:val="24"/>
          <w:szCs w:val="24"/>
        </w:rPr>
        <w:t xml:space="preserve"> </w:t>
      </w:r>
      <w:r>
        <w:rPr>
          <w:sz w:val="24"/>
          <w:szCs w:val="24"/>
        </w:rPr>
        <w:t>included</w:t>
      </w:r>
      <w:r>
        <w:rPr>
          <w:spacing w:val="15"/>
          <w:sz w:val="24"/>
          <w:szCs w:val="24"/>
        </w:rPr>
        <w:t xml:space="preserve"> </w:t>
      </w:r>
      <w:r>
        <w:rPr>
          <w:sz w:val="24"/>
          <w:szCs w:val="24"/>
        </w:rPr>
        <w:t>research</w:t>
      </w:r>
      <w:r>
        <w:rPr>
          <w:spacing w:val="15"/>
          <w:sz w:val="24"/>
          <w:szCs w:val="24"/>
        </w:rPr>
        <w:t xml:space="preserve"> </w:t>
      </w:r>
      <w:r>
        <w:rPr>
          <w:sz w:val="24"/>
          <w:szCs w:val="24"/>
        </w:rPr>
        <w:t>that</w:t>
      </w:r>
      <w:r>
        <w:rPr>
          <w:spacing w:val="15"/>
          <w:sz w:val="24"/>
          <w:szCs w:val="24"/>
        </w:rPr>
        <w:t xml:space="preserve"> </w:t>
      </w:r>
      <w:r>
        <w:rPr>
          <w:sz w:val="24"/>
          <w:szCs w:val="24"/>
        </w:rPr>
        <w:t>focused</w:t>
      </w:r>
      <w:r>
        <w:rPr>
          <w:spacing w:val="15"/>
          <w:sz w:val="24"/>
          <w:szCs w:val="24"/>
        </w:rPr>
        <w:t xml:space="preserve"> </w:t>
      </w:r>
      <w:r>
        <w:rPr>
          <w:sz w:val="24"/>
          <w:szCs w:val="24"/>
        </w:rPr>
        <w:t>on adult participants aged 18 years and above</w:t>
      </w:r>
      <w:r>
        <w:rPr>
          <w:spacing w:val="45"/>
          <w:sz w:val="24"/>
          <w:szCs w:val="24"/>
        </w:rPr>
        <w:t xml:space="preserve"> </w:t>
      </w:r>
      <w:r>
        <w:rPr>
          <w:sz w:val="24"/>
          <w:szCs w:val="24"/>
        </w:rPr>
        <w:t>who</w:t>
      </w:r>
      <w:r>
        <w:rPr>
          <w:spacing w:val="45"/>
          <w:sz w:val="24"/>
          <w:szCs w:val="24"/>
        </w:rPr>
        <w:t xml:space="preserve"> </w:t>
      </w:r>
      <w:r>
        <w:rPr>
          <w:sz w:val="24"/>
          <w:szCs w:val="24"/>
        </w:rPr>
        <w:t>had</w:t>
      </w:r>
      <w:r>
        <w:rPr>
          <w:spacing w:val="45"/>
          <w:sz w:val="24"/>
          <w:szCs w:val="24"/>
        </w:rPr>
        <w:t xml:space="preserve"> </w:t>
      </w:r>
      <w:r>
        <w:rPr>
          <w:sz w:val="24"/>
          <w:szCs w:val="24"/>
        </w:rPr>
        <w:t>a</w:t>
      </w:r>
      <w:r>
        <w:rPr>
          <w:spacing w:val="45"/>
          <w:sz w:val="24"/>
          <w:szCs w:val="24"/>
        </w:rPr>
        <w:t xml:space="preserve"> </w:t>
      </w:r>
      <w:r>
        <w:rPr>
          <w:sz w:val="24"/>
          <w:szCs w:val="24"/>
        </w:rPr>
        <w:t>clinical</w:t>
      </w:r>
      <w:r>
        <w:rPr>
          <w:spacing w:val="45"/>
          <w:sz w:val="24"/>
          <w:szCs w:val="24"/>
        </w:rPr>
        <w:t xml:space="preserve"> </w:t>
      </w:r>
      <w:r>
        <w:rPr>
          <w:sz w:val="24"/>
          <w:szCs w:val="24"/>
        </w:rPr>
        <w:t>diagnosis</w:t>
      </w:r>
      <w:r>
        <w:rPr>
          <w:spacing w:val="45"/>
          <w:sz w:val="24"/>
          <w:szCs w:val="24"/>
        </w:rPr>
        <w:t xml:space="preserve"> </w:t>
      </w:r>
      <w:r>
        <w:rPr>
          <w:sz w:val="24"/>
          <w:szCs w:val="24"/>
        </w:rPr>
        <w:t>of</w:t>
      </w:r>
      <w:r>
        <w:rPr>
          <w:spacing w:val="45"/>
          <w:sz w:val="24"/>
          <w:szCs w:val="24"/>
        </w:rPr>
        <w:t xml:space="preserve"> </w:t>
      </w:r>
      <w:r>
        <w:rPr>
          <w:sz w:val="24"/>
          <w:szCs w:val="24"/>
        </w:rPr>
        <w:t>tendinopathy</w:t>
      </w:r>
      <w:r>
        <w:rPr>
          <w:spacing w:val="45"/>
          <w:sz w:val="24"/>
          <w:szCs w:val="24"/>
        </w:rPr>
        <w:t xml:space="preserve"> </w:t>
      </w:r>
      <w:r>
        <w:rPr>
          <w:sz w:val="24"/>
          <w:szCs w:val="24"/>
        </w:rPr>
        <w:t>in</w:t>
      </w:r>
      <w:r>
        <w:rPr>
          <w:spacing w:val="45"/>
          <w:sz w:val="24"/>
          <w:szCs w:val="24"/>
        </w:rPr>
        <w:t xml:space="preserve"> </w:t>
      </w:r>
      <w:r>
        <w:rPr>
          <w:sz w:val="24"/>
          <w:szCs w:val="24"/>
        </w:rPr>
        <w:t>any</w:t>
      </w:r>
      <w:r>
        <w:rPr>
          <w:spacing w:val="45"/>
          <w:sz w:val="24"/>
          <w:szCs w:val="24"/>
        </w:rPr>
        <w:t xml:space="preserve"> </w:t>
      </w:r>
      <w:r>
        <w:rPr>
          <w:sz w:val="24"/>
          <w:szCs w:val="24"/>
        </w:rPr>
        <w:t>part</w:t>
      </w:r>
      <w:r>
        <w:rPr>
          <w:spacing w:val="45"/>
          <w:sz w:val="24"/>
          <w:szCs w:val="24"/>
        </w:rPr>
        <w:t xml:space="preserve"> </w:t>
      </w:r>
      <w:r>
        <w:rPr>
          <w:sz w:val="24"/>
          <w:szCs w:val="24"/>
        </w:rPr>
        <w:t>of</w:t>
      </w:r>
      <w:r>
        <w:rPr>
          <w:spacing w:val="30"/>
          <w:sz w:val="24"/>
          <w:szCs w:val="24"/>
        </w:rPr>
        <w:t xml:space="preserve"> </w:t>
      </w:r>
      <w:r>
        <w:rPr>
          <w:sz w:val="24"/>
          <w:szCs w:val="24"/>
        </w:rPr>
        <w:t>the</w:t>
      </w:r>
      <w:r>
        <w:rPr>
          <w:spacing w:val="30"/>
          <w:sz w:val="24"/>
          <w:szCs w:val="24"/>
        </w:rPr>
        <w:t xml:space="preserve"> </w:t>
      </w:r>
      <w:r>
        <w:rPr>
          <w:sz w:val="24"/>
          <w:szCs w:val="24"/>
        </w:rPr>
        <w:t>bod</w:t>
      </w:r>
      <w:r>
        <w:rPr>
          <w:spacing w:val="-16"/>
          <w:sz w:val="24"/>
          <w:szCs w:val="24"/>
        </w:rPr>
        <w:t>y</w:t>
      </w:r>
      <w:r>
        <w:rPr>
          <w:sz w:val="24"/>
          <w:szCs w:val="24"/>
        </w:rPr>
        <w:t>.</w:t>
      </w:r>
      <w:r>
        <w:rPr>
          <w:spacing w:val="30"/>
          <w:sz w:val="24"/>
          <w:szCs w:val="24"/>
        </w:rPr>
        <w:t xml:space="preserve"> </w:t>
      </w:r>
      <w:r>
        <w:rPr>
          <w:sz w:val="24"/>
          <w:szCs w:val="24"/>
        </w:rPr>
        <w:t>Only</w:t>
      </w:r>
      <w:r>
        <w:rPr>
          <w:spacing w:val="30"/>
          <w:sz w:val="24"/>
          <w:szCs w:val="24"/>
        </w:rPr>
        <w:t xml:space="preserve"> </w:t>
      </w:r>
      <w:r>
        <w:rPr>
          <w:sz w:val="24"/>
          <w:szCs w:val="24"/>
        </w:rPr>
        <w:t xml:space="preserve">higher </w:t>
      </w:r>
      <w:proofErr w:type="gramStart"/>
      <w:r>
        <w:rPr>
          <w:sz w:val="24"/>
          <w:szCs w:val="24"/>
        </w:rPr>
        <w:t xml:space="preserve">quality </w:t>
      </w:r>
      <w:r>
        <w:rPr>
          <w:spacing w:val="15"/>
          <w:sz w:val="24"/>
          <w:szCs w:val="24"/>
        </w:rPr>
        <w:t xml:space="preserve"> </w:t>
      </w:r>
      <w:r>
        <w:rPr>
          <w:sz w:val="24"/>
          <w:szCs w:val="24"/>
        </w:rPr>
        <w:t>study</w:t>
      </w:r>
      <w:proofErr w:type="gramEnd"/>
      <w:r>
        <w:rPr>
          <w:sz w:val="24"/>
          <w:szCs w:val="24"/>
        </w:rPr>
        <w:t xml:space="preserve"> </w:t>
      </w:r>
      <w:r>
        <w:rPr>
          <w:spacing w:val="15"/>
          <w:sz w:val="24"/>
          <w:szCs w:val="24"/>
        </w:rPr>
        <w:t xml:space="preserve"> </w:t>
      </w:r>
      <w:r>
        <w:rPr>
          <w:sz w:val="24"/>
          <w:szCs w:val="24"/>
        </w:rPr>
        <w:t xml:space="preserve">designs, </w:t>
      </w:r>
      <w:r>
        <w:rPr>
          <w:spacing w:val="15"/>
          <w:sz w:val="24"/>
          <w:szCs w:val="24"/>
        </w:rPr>
        <w:t xml:space="preserve"> </w:t>
      </w:r>
      <w:r>
        <w:rPr>
          <w:sz w:val="24"/>
          <w:szCs w:val="24"/>
        </w:rPr>
        <w:t xml:space="preserve">such </w:t>
      </w:r>
      <w:r>
        <w:rPr>
          <w:spacing w:val="15"/>
          <w:sz w:val="24"/>
          <w:szCs w:val="24"/>
        </w:rPr>
        <w:t xml:space="preserve"> </w:t>
      </w:r>
      <w:r>
        <w:rPr>
          <w:sz w:val="24"/>
          <w:szCs w:val="24"/>
        </w:rPr>
        <w:t>as  randomized  controlled  trials,  controlled  clinical  trials, systematic</w:t>
      </w:r>
      <w:r>
        <w:rPr>
          <w:spacing w:val="15"/>
          <w:sz w:val="24"/>
          <w:szCs w:val="24"/>
        </w:rPr>
        <w:t xml:space="preserve"> </w:t>
      </w:r>
      <w:r>
        <w:rPr>
          <w:sz w:val="24"/>
          <w:szCs w:val="24"/>
        </w:rPr>
        <w:t>reviews,</w:t>
      </w:r>
      <w:r>
        <w:rPr>
          <w:spacing w:val="15"/>
          <w:sz w:val="24"/>
          <w:szCs w:val="24"/>
        </w:rPr>
        <w:t xml:space="preserve"> </w:t>
      </w:r>
      <w:r>
        <w:rPr>
          <w:sz w:val="24"/>
          <w:szCs w:val="24"/>
        </w:rPr>
        <w:t>and</w:t>
      </w:r>
      <w:r>
        <w:rPr>
          <w:spacing w:val="15"/>
          <w:sz w:val="24"/>
          <w:szCs w:val="24"/>
        </w:rPr>
        <w:t xml:space="preserve"> </w:t>
      </w:r>
      <w:r>
        <w:rPr>
          <w:sz w:val="24"/>
          <w:szCs w:val="24"/>
        </w:rPr>
        <w:t>metanalyses,</w:t>
      </w:r>
      <w:r>
        <w:rPr>
          <w:spacing w:val="15"/>
          <w:sz w:val="24"/>
          <w:szCs w:val="24"/>
        </w:rPr>
        <w:t xml:space="preserve"> </w:t>
      </w:r>
      <w:r>
        <w:rPr>
          <w:sz w:val="24"/>
          <w:szCs w:val="24"/>
        </w:rPr>
        <w:t>were</w:t>
      </w:r>
      <w:r>
        <w:rPr>
          <w:spacing w:val="15"/>
          <w:sz w:val="24"/>
          <w:szCs w:val="24"/>
        </w:rPr>
        <w:t xml:space="preserve"> </w:t>
      </w:r>
      <w:r>
        <w:rPr>
          <w:sz w:val="24"/>
          <w:szCs w:val="24"/>
        </w:rPr>
        <w:t>considered</w:t>
      </w:r>
      <w:r>
        <w:rPr>
          <w:spacing w:val="15"/>
          <w:sz w:val="24"/>
          <w:szCs w:val="24"/>
        </w:rPr>
        <w:t xml:space="preserve"> </w:t>
      </w:r>
      <w:r>
        <w:rPr>
          <w:sz w:val="24"/>
          <w:szCs w:val="24"/>
        </w:rPr>
        <w:t>to</w:t>
      </w:r>
      <w:r>
        <w:rPr>
          <w:spacing w:val="15"/>
          <w:sz w:val="24"/>
          <w:szCs w:val="24"/>
        </w:rPr>
        <w:t xml:space="preserve"> </w:t>
      </w:r>
      <w:r>
        <w:rPr>
          <w:sz w:val="24"/>
          <w:szCs w:val="24"/>
        </w:rPr>
        <w:t>ensure</w:t>
      </w:r>
      <w:r>
        <w:rPr>
          <w:spacing w:val="15"/>
          <w:sz w:val="24"/>
          <w:szCs w:val="24"/>
        </w:rPr>
        <w:t xml:space="preserve"> </w:t>
      </w:r>
      <w:r>
        <w:rPr>
          <w:sz w:val="24"/>
          <w:szCs w:val="24"/>
        </w:rPr>
        <w:t xml:space="preserve">reliable and </w:t>
      </w:r>
      <w:r>
        <w:rPr>
          <w:sz w:val="24"/>
          <w:szCs w:val="24"/>
        </w:rPr>
        <w:t>scientifically supported</w:t>
      </w:r>
      <w:r>
        <w:rPr>
          <w:spacing w:val="15"/>
          <w:sz w:val="24"/>
          <w:szCs w:val="24"/>
        </w:rPr>
        <w:t xml:space="preserve"> </w:t>
      </w:r>
      <w:r>
        <w:rPr>
          <w:sz w:val="24"/>
          <w:szCs w:val="24"/>
        </w:rPr>
        <w:t>evidence.</w:t>
      </w:r>
      <w:r>
        <w:rPr>
          <w:spacing w:val="15"/>
          <w:sz w:val="24"/>
          <w:szCs w:val="24"/>
        </w:rPr>
        <w:t xml:space="preserve"> </w:t>
      </w:r>
      <w:r>
        <w:rPr>
          <w:sz w:val="24"/>
          <w:szCs w:val="24"/>
        </w:rPr>
        <w:t>The</w:t>
      </w:r>
      <w:r>
        <w:rPr>
          <w:spacing w:val="15"/>
          <w:sz w:val="24"/>
          <w:szCs w:val="24"/>
        </w:rPr>
        <w:t xml:space="preserve"> </w:t>
      </w:r>
      <w:r>
        <w:rPr>
          <w:sz w:val="24"/>
          <w:szCs w:val="24"/>
        </w:rPr>
        <w:t>studies</w:t>
      </w:r>
      <w:r>
        <w:rPr>
          <w:spacing w:val="15"/>
          <w:sz w:val="24"/>
          <w:szCs w:val="24"/>
        </w:rPr>
        <w:t xml:space="preserve"> </w:t>
      </w:r>
      <w:r>
        <w:rPr>
          <w:sz w:val="24"/>
          <w:szCs w:val="24"/>
        </w:rPr>
        <w:t>needed</w:t>
      </w:r>
      <w:r>
        <w:rPr>
          <w:spacing w:val="15"/>
          <w:sz w:val="24"/>
          <w:szCs w:val="24"/>
        </w:rPr>
        <w:t xml:space="preserve"> </w:t>
      </w:r>
      <w:r>
        <w:rPr>
          <w:sz w:val="24"/>
          <w:szCs w:val="24"/>
        </w:rPr>
        <w:t>to</w:t>
      </w:r>
      <w:r>
        <w:rPr>
          <w:spacing w:val="15"/>
          <w:sz w:val="24"/>
          <w:szCs w:val="24"/>
        </w:rPr>
        <w:t xml:space="preserve"> </w:t>
      </w:r>
      <w:r>
        <w:rPr>
          <w:sz w:val="24"/>
          <w:szCs w:val="24"/>
        </w:rPr>
        <w:t>evaluate dry needling either as the primary therapeutic</w:t>
      </w:r>
      <w:r>
        <w:rPr>
          <w:spacing w:val="30"/>
          <w:sz w:val="24"/>
          <w:szCs w:val="24"/>
        </w:rPr>
        <w:t xml:space="preserve"> </w:t>
      </w:r>
      <w:r>
        <w:rPr>
          <w:sz w:val="24"/>
          <w:szCs w:val="24"/>
        </w:rPr>
        <w:t>approach</w:t>
      </w:r>
      <w:r>
        <w:rPr>
          <w:spacing w:val="15"/>
          <w:sz w:val="24"/>
          <w:szCs w:val="24"/>
        </w:rPr>
        <w:t xml:space="preserve"> </w:t>
      </w:r>
      <w:r>
        <w:rPr>
          <w:sz w:val="24"/>
          <w:szCs w:val="24"/>
        </w:rPr>
        <w:t>or</w:t>
      </w:r>
      <w:r>
        <w:rPr>
          <w:spacing w:val="15"/>
          <w:sz w:val="24"/>
          <w:szCs w:val="24"/>
        </w:rPr>
        <w:t xml:space="preserve"> </w:t>
      </w:r>
      <w:r>
        <w:rPr>
          <w:sz w:val="24"/>
          <w:szCs w:val="24"/>
        </w:rPr>
        <w:t>as</w:t>
      </w:r>
      <w:r>
        <w:rPr>
          <w:spacing w:val="15"/>
          <w:sz w:val="24"/>
          <w:szCs w:val="24"/>
        </w:rPr>
        <w:t xml:space="preserve"> </w:t>
      </w:r>
      <w:r>
        <w:rPr>
          <w:sz w:val="24"/>
          <w:szCs w:val="24"/>
        </w:rPr>
        <w:t>an</w:t>
      </w:r>
      <w:r>
        <w:rPr>
          <w:spacing w:val="15"/>
          <w:sz w:val="24"/>
          <w:szCs w:val="24"/>
        </w:rPr>
        <w:t xml:space="preserve"> </w:t>
      </w:r>
      <w:r>
        <w:rPr>
          <w:sz w:val="24"/>
          <w:szCs w:val="24"/>
        </w:rPr>
        <w:t>adjunct</w:t>
      </w:r>
      <w:r>
        <w:rPr>
          <w:spacing w:val="15"/>
          <w:sz w:val="24"/>
          <w:szCs w:val="24"/>
        </w:rPr>
        <w:t xml:space="preserve"> </w:t>
      </w:r>
      <w:r>
        <w:rPr>
          <w:sz w:val="24"/>
          <w:szCs w:val="24"/>
        </w:rPr>
        <w:t>alongside</w:t>
      </w:r>
      <w:r>
        <w:rPr>
          <w:spacing w:val="15"/>
          <w:sz w:val="24"/>
          <w:szCs w:val="24"/>
        </w:rPr>
        <w:t xml:space="preserve"> </w:t>
      </w:r>
      <w:r>
        <w:rPr>
          <w:sz w:val="24"/>
          <w:szCs w:val="24"/>
        </w:rPr>
        <w:t>conventional</w:t>
      </w:r>
      <w:r>
        <w:rPr>
          <w:spacing w:val="15"/>
          <w:sz w:val="24"/>
          <w:szCs w:val="24"/>
        </w:rPr>
        <w:t xml:space="preserve"> </w:t>
      </w:r>
      <w:r>
        <w:rPr>
          <w:sz w:val="24"/>
          <w:szCs w:val="24"/>
        </w:rPr>
        <w:t>physiotherapy</w:t>
      </w:r>
      <w:r>
        <w:rPr>
          <w:spacing w:val="15"/>
          <w:sz w:val="24"/>
          <w:szCs w:val="24"/>
        </w:rPr>
        <w:t xml:space="preserve"> </w:t>
      </w:r>
      <w:r>
        <w:rPr>
          <w:sz w:val="24"/>
          <w:szCs w:val="24"/>
        </w:rPr>
        <w:t>techniques</w:t>
      </w:r>
      <w:r>
        <w:rPr>
          <w:spacing w:val="15"/>
          <w:sz w:val="24"/>
          <w:szCs w:val="24"/>
        </w:rPr>
        <w:t xml:space="preserve"> </w:t>
      </w:r>
      <w:r>
        <w:rPr>
          <w:sz w:val="24"/>
          <w:szCs w:val="24"/>
        </w:rPr>
        <w:t>such as</w:t>
      </w:r>
      <w:r>
        <w:rPr>
          <w:spacing w:val="15"/>
          <w:sz w:val="24"/>
          <w:szCs w:val="24"/>
        </w:rPr>
        <w:t xml:space="preserve"> </w:t>
      </w:r>
      <w:r>
        <w:rPr>
          <w:sz w:val="24"/>
          <w:szCs w:val="24"/>
        </w:rPr>
        <w:t>exercise</w:t>
      </w:r>
      <w:r>
        <w:rPr>
          <w:spacing w:val="15"/>
          <w:sz w:val="24"/>
          <w:szCs w:val="24"/>
        </w:rPr>
        <w:t xml:space="preserve"> </w:t>
      </w:r>
      <w:r>
        <w:rPr>
          <w:sz w:val="24"/>
          <w:szCs w:val="24"/>
        </w:rPr>
        <w:t>therap</w:t>
      </w:r>
      <w:r>
        <w:rPr>
          <w:spacing w:val="-16"/>
          <w:sz w:val="24"/>
          <w:szCs w:val="24"/>
        </w:rPr>
        <w:t>y</w:t>
      </w:r>
      <w:r>
        <w:rPr>
          <w:sz w:val="24"/>
          <w:szCs w:val="24"/>
        </w:rPr>
        <w:t>,</w:t>
      </w:r>
      <w:r>
        <w:rPr>
          <w:spacing w:val="15"/>
          <w:sz w:val="24"/>
          <w:szCs w:val="24"/>
        </w:rPr>
        <w:t xml:space="preserve"> </w:t>
      </w:r>
      <w:r>
        <w:rPr>
          <w:sz w:val="24"/>
          <w:szCs w:val="24"/>
        </w:rPr>
        <w:t>manual</w:t>
      </w:r>
      <w:r>
        <w:rPr>
          <w:spacing w:val="15"/>
          <w:sz w:val="24"/>
          <w:szCs w:val="24"/>
        </w:rPr>
        <w:t xml:space="preserve"> </w:t>
      </w:r>
      <w:r>
        <w:rPr>
          <w:sz w:val="24"/>
          <w:szCs w:val="24"/>
        </w:rPr>
        <w:t>therap</w:t>
      </w:r>
      <w:r>
        <w:rPr>
          <w:spacing w:val="-16"/>
          <w:sz w:val="24"/>
          <w:szCs w:val="24"/>
        </w:rPr>
        <w:t>y</w:t>
      </w:r>
      <w:r>
        <w:rPr>
          <w:sz w:val="24"/>
          <w:szCs w:val="24"/>
        </w:rPr>
        <w:t>,</w:t>
      </w:r>
      <w:r>
        <w:rPr>
          <w:spacing w:val="15"/>
          <w:sz w:val="24"/>
          <w:szCs w:val="24"/>
        </w:rPr>
        <w:t xml:space="preserve"> </w:t>
      </w:r>
      <w:r>
        <w:rPr>
          <w:sz w:val="24"/>
          <w:szCs w:val="24"/>
        </w:rPr>
        <w:t>or</w:t>
      </w:r>
      <w:r>
        <w:rPr>
          <w:spacing w:val="15"/>
          <w:sz w:val="24"/>
          <w:szCs w:val="24"/>
        </w:rPr>
        <w:t xml:space="preserve"> </w:t>
      </w:r>
      <w:r>
        <w:rPr>
          <w:sz w:val="24"/>
          <w:szCs w:val="24"/>
        </w:rPr>
        <w:t>electrotherap</w:t>
      </w:r>
      <w:r>
        <w:rPr>
          <w:spacing w:val="-16"/>
          <w:sz w:val="24"/>
          <w:szCs w:val="24"/>
        </w:rPr>
        <w:t>y</w:t>
      </w:r>
      <w:r>
        <w:rPr>
          <w:sz w:val="24"/>
          <w:szCs w:val="24"/>
        </w:rPr>
        <w:t>.</w:t>
      </w:r>
      <w:r>
        <w:rPr>
          <w:spacing w:val="15"/>
          <w:sz w:val="24"/>
          <w:szCs w:val="24"/>
        </w:rPr>
        <w:t xml:space="preserve"> </w:t>
      </w:r>
      <w:r>
        <w:rPr>
          <w:spacing w:val="-17"/>
          <w:sz w:val="24"/>
          <w:szCs w:val="24"/>
        </w:rPr>
        <w:t>T</w:t>
      </w:r>
      <w:r>
        <w:rPr>
          <w:sz w:val="24"/>
          <w:szCs w:val="24"/>
        </w:rPr>
        <w:t>o</w:t>
      </w:r>
      <w:r>
        <w:rPr>
          <w:spacing w:val="15"/>
          <w:sz w:val="24"/>
          <w:szCs w:val="24"/>
        </w:rPr>
        <w:t xml:space="preserve"> </w:t>
      </w:r>
      <w:r>
        <w:rPr>
          <w:sz w:val="24"/>
          <w:szCs w:val="24"/>
        </w:rPr>
        <w:t>be</w:t>
      </w:r>
      <w:r>
        <w:rPr>
          <w:spacing w:val="15"/>
          <w:sz w:val="24"/>
          <w:szCs w:val="24"/>
        </w:rPr>
        <w:t xml:space="preserve"> </w:t>
      </w:r>
      <w:r>
        <w:rPr>
          <w:sz w:val="24"/>
          <w:szCs w:val="24"/>
        </w:rPr>
        <w:t>included,</w:t>
      </w:r>
      <w:r>
        <w:rPr>
          <w:spacing w:val="15"/>
          <w:sz w:val="24"/>
          <w:szCs w:val="24"/>
        </w:rPr>
        <w:t xml:space="preserve"> </w:t>
      </w:r>
      <w:r>
        <w:rPr>
          <w:sz w:val="24"/>
          <w:szCs w:val="24"/>
        </w:rPr>
        <w:t>each</w:t>
      </w:r>
      <w:r>
        <w:rPr>
          <w:spacing w:val="15"/>
          <w:sz w:val="24"/>
          <w:szCs w:val="24"/>
        </w:rPr>
        <w:t xml:space="preserve"> </w:t>
      </w:r>
      <w:r>
        <w:rPr>
          <w:sz w:val="24"/>
          <w:szCs w:val="24"/>
        </w:rPr>
        <w:t>study</w:t>
      </w:r>
      <w:r>
        <w:rPr>
          <w:spacing w:val="15"/>
          <w:sz w:val="24"/>
          <w:szCs w:val="24"/>
        </w:rPr>
        <w:t xml:space="preserve"> </w:t>
      </w:r>
      <w:r>
        <w:rPr>
          <w:sz w:val="24"/>
          <w:szCs w:val="24"/>
        </w:rPr>
        <w:t>had to present</w:t>
      </w:r>
      <w:r>
        <w:rPr>
          <w:spacing w:val="15"/>
          <w:sz w:val="24"/>
          <w:szCs w:val="24"/>
        </w:rPr>
        <w:t xml:space="preserve"> </w:t>
      </w:r>
      <w:r>
        <w:rPr>
          <w:sz w:val="24"/>
          <w:szCs w:val="24"/>
        </w:rPr>
        <w:t>at</w:t>
      </w:r>
      <w:r>
        <w:rPr>
          <w:spacing w:val="15"/>
          <w:sz w:val="24"/>
          <w:szCs w:val="24"/>
        </w:rPr>
        <w:t xml:space="preserve"> </w:t>
      </w:r>
      <w:r>
        <w:rPr>
          <w:sz w:val="24"/>
          <w:szCs w:val="24"/>
        </w:rPr>
        <w:t>least</w:t>
      </w:r>
      <w:r>
        <w:rPr>
          <w:spacing w:val="15"/>
          <w:sz w:val="24"/>
          <w:szCs w:val="24"/>
        </w:rPr>
        <w:t xml:space="preserve"> </w:t>
      </w:r>
      <w:r>
        <w:rPr>
          <w:sz w:val="24"/>
          <w:szCs w:val="24"/>
        </w:rPr>
        <w:t>one</w:t>
      </w:r>
      <w:r>
        <w:rPr>
          <w:spacing w:val="15"/>
          <w:sz w:val="24"/>
          <w:szCs w:val="24"/>
        </w:rPr>
        <w:t xml:space="preserve"> </w:t>
      </w:r>
      <w:r>
        <w:rPr>
          <w:sz w:val="24"/>
          <w:szCs w:val="24"/>
        </w:rPr>
        <w:t>measurable</w:t>
      </w:r>
      <w:r>
        <w:rPr>
          <w:spacing w:val="15"/>
          <w:sz w:val="24"/>
          <w:szCs w:val="24"/>
        </w:rPr>
        <w:t xml:space="preserve"> </w:t>
      </w:r>
      <w:r>
        <w:rPr>
          <w:sz w:val="24"/>
          <w:szCs w:val="24"/>
        </w:rPr>
        <w:t>clinical outcome, such as a reduction in pain levels, improvement</w:t>
      </w:r>
      <w:r>
        <w:rPr>
          <w:spacing w:val="15"/>
          <w:sz w:val="24"/>
          <w:szCs w:val="24"/>
        </w:rPr>
        <w:t xml:space="preserve"> </w:t>
      </w:r>
      <w:r>
        <w:rPr>
          <w:sz w:val="24"/>
          <w:szCs w:val="24"/>
        </w:rPr>
        <w:t>in</w:t>
      </w:r>
      <w:r>
        <w:rPr>
          <w:spacing w:val="15"/>
          <w:sz w:val="24"/>
          <w:szCs w:val="24"/>
        </w:rPr>
        <w:t xml:space="preserve"> </w:t>
      </w:r>
      <w:r>
        <w:rPr>
          <w:sz w:val="24"/>
          <w:szCs w:val="24"/>
        </w:rPr>
        <w:t>functional</w:t>
      </w:r>
      <w:r>
        <w:rPr>
          <w:spacing w:val="15"/>
          <w:sz w:val="24"/>
          <w:szCs w:val="24"/>
        </w:rPr>
        <w:t xml:space="preserve"> </w:t>
      </w:r>
      <w:r>
        <w:rPr>
          <w:sz w:val="24"/>
          <w:szCs w:val="24"/>
        </w:rPr>
        <w:t>capacit</w:t>
      </w:r>
      <w:r>
        <w:rPr>
          <w:spacing w:val="-16"/>
          <w:sz w:val="24"/>
          <w:szCs w:val="24"/>
        </w:rPr>
        <w:t>y</w:t>
      </w:r>
      <w:r>
        <w:rPr>
          <w:sz w:val="24"/>
          <w:szCs w:val="24"/>
        </w:rPr>
        <w:t>,</w:t>
      </w:r>
      <w:r>
        <w:rPr>
          <w:spacing w:val="15"/>
          <w:sz w:val="24"/>
          <w:szCs w:val="24"/>
        </w:rPr>
        <w:t xml:space="preserve"> </w:t>
      </w:r>
      <w:r>
        <w:rPr>
          <w:sz w:val="24"/>
          <w:szCs w:val="24"/>
        </w:rPr>
        <w:t>structural</w:t>
      </w:r>
      <w:r>
        <w:rPr>
          <w:spacing w:val="15"/>
          <w:sz w:val="24"/>
          <w:szCs w:val="24"/>
        </w:rPr>
        <w:t xml:space="preserve"> </w:t>
      </w:r>
      <w:r>
        <w:rPr>
          <w:sz w:val="24"/>
          <w:szCs w:val="24"/>
        </w:rPr>
        <w:t>tendon</w:t>
      </w:r>
      <w:r>
        <w:rPr>
          <w:spacing w:val="15"/>
          <w:sz w:val="24"/>
          <w:szCs w:val="24"/>
        </w:rPr>
        <w:t xml:space="preserve"> </w:t>
      </w:r>
      <w:r>
        <w:rPr>
          <w:sz w:val="24"/>
          <w:szCs w:val="24"/>
        </w:rPr>
        <w:t>healing,</w:t>
      </w:r>
      <w:r>
        <w:rPr>
          <w:spacing w:val="15"/>
          <w:sz w:val="24"/>
          <w:szCs w:val="24"/>
        </w:rPr>
        <w:t xml:space="preserve"> </w:t>
      </w:r>
      <w:r>
        <w:rPr>
          <w:sz w:val="24"/>
          <w:szCs w:val="24"/>
        </w:rPr>
        <w:t>or</w:t>
      </w:r>
      <w:r>
        <w:rPr>
          <w:spacing w:val="15"/>
          <w:sz w:val="24"/>
          <w:szCs w:val="24"/>
        </w:rPr>
        <w:t xml:space="preserve"> </w:t>
      </w:r>
      <w:r>
        <w:rPr>
          <w:sz w:val="24"/>
          <w:szCs w:val="24"/>
        </w:rPr>
        <w:t>changes</w:t>
      </w:r>
      <w:r>
        <w:rPr>
          <w:spacing w:val="15"/>
          <w:sz w:val="24"/>
          <w:szCs w:val="24"/>
        </w:rPr>
        <w:t xml:space="preserve"> </w:t>
      </w:r>
      <w:r>
        <w:rPr>
          <w:sz w:val="24"/>
          <w:szCs w:val="24"/>
        </w:rPr>
        <w:t>in</w:t>
      </w:r>
      <w:r>
        <w:rPr>
          <w:spacing w:val="15"/>
          <w:sz w:val="24"/>
          <w:szCs w:val="24"/>
        </w:rPr>
        <w:t xml:space="preserve"> </w:t>
      </w:r>
      <w:r>
        <w:rPr>
          <w:sz w:val="24"/>
          <w:szCs w:val="24"/>
        </w:rPr>
        <w:t>patient reported satisfaction</w:t>
      </w:r>
      <w:r>
        <w:rPr>
          <w:spacing w:val="15"/>
          <w:sz w:val="24"/>
          <w:szCs w:val="24"/>
        </w:rPr>
        <w:t xml:space="preserve"> </w:t>
      </w:r>
      <w:r>
        <w:rPr>
          <w:sz w:val="24"/>
          <w:szCs w:val="24"/>
        </w:rPr>
        <w:t>and</w:t>
      </w:r>
      <w:r>
        <w:rPr>
          <w:spacing w:val="15"/>
          <w:sz w:val="24"/>
          <w:szCs w:val="24"/>
        </w:rPr>
        <w:t xml:space="preserve"> </w:t>
      </w:r>
      <w:r>
        <w:rPr>
          <w:sz w:val="24"/>
          <w:szCs w:val="24"/>
        </w:rPr>
        <w:t>symptom</w:t>
      </w:r>
      <w:r>
        <w:rPr>
          <w:spacing w:val="15"/>
          <w:sz w:val="24"/>
          <w:szCs w:val="24"/>
        </w:rPr>
        <w:t xml:space="preserve"> </w:t>
      </w:r>
      <w:r>
        <w:rPr>
          <w:sz w:val="24"/>
          <w:szCs w:val="24"/>
        </w:rPr>
        <w:t>severit</w:t>
      </w:r>
      <w:r>
        <w:rPr>
          <w:spacing w:val="-16"/>
          <w:sz w:val="24"/>
          <w:szCs w:val="24"/>
        </w:rPr>
        <w:t>y</w:t>
      </w:r>
      <w:r>
        <w:rPr>
          <w:sz w:val="24"/>
          <w:szCs w:val="24"/>
        </w:rPr>
        <w:t>.</w:t>
      </w:r>
      <w:r>
        <w:rPr>
          <w:spacing w:val="15"/>
          <w:sz w:val="24"/>
          <w:szCs w:val="24"/>
        </w:rPr>
        <w:t xml:space="preserve"> </w:t>
      </w:r>
      <w:r>
        <w:rPr>
          <w:sz w:val="24"/>
          <w:szCs w:val="24"/>
        </w:rPr>
        <w:t>Furthermore,</w:t>
      </w:r>
      <w:r>
        <w:rPr>
          <w:spacing w:val="15"/>
          <w:sz w:val="24"/>
          <w:szCs w:val="24"/>
        </w:rPr>
        <w:t xml:space="preserve"> </w:t>
      </w:r>
      <w:r>
        <w:rPr>
          <w:sz w:val="24"/>
          <w:szCs w:val="24"/>
        </w:rPr>
        <w:t>only</w:t>
      </w:r>
      <w:r>
        <w:rPr>
          <w:spacing w:val="15"/>
          <w:sz w:val="24"/>
          <w:szCs w:val="24"/>
        </w:rPr>
        <w:t xml:space="preserve"> </w:t>
      </w:r>
      <w:r>
        <w:rPr>
          <w:sz w:val="24"/>
          <w:szCs w:val="24"/>
        </w:rPr>
        <w:t>full</w:t>
      </w:r>
      <w:r>
        <w:rPr>
          <w:spacing w:val="15"/>
          <w:sz w:val="24"/>
          <w:szCs w:val="24"/>
        </w:rPr>
        <w:t xml:space="preserve"> </w:t>
      </w:r>
      <w:r>
        <w:rPr>
          <w:sz w:val="24"/>
          <w:szCs w:val="24"/>
        </w:rPr>
        <w:t>text</w:t>
      </w:r>
      <w:r>
        <w:rPr>
          <w:spacing w:val="15"/>
          <w:sz w:val="24"/>
          <w:szCs w:val="24"/>
        </w:rPr>
        <w:t xml:space="preserve"> </w:t>
      </w:r>
      <w:r>
        <w:rPr>
          <w:sz w:val="24"/>
          <w:szCs w:val="24"/>
        </w:rPr>
        <w:t>articles</w:t>
      </w:r>
      <w:r>
        <w:rPr>
          <w:spacing w:val="15"/>
          <w:sz w:val="24"/>
          <w:szCs w:val="24"/>
        </w:rPr>
        <w:t xml:space="preserve"> </w:t>
      </w:r>
      <w:r>
        <w:rPr>
          <w:sz w:val="24"/>
          <w:szCs w:val="24"/>
        </w:rPr>
        <w:t>published</w:t>
      </w:r>
      <w:r>
        <w:rPr>
          <w:spacing w:val="15"/>
          <w:sz w:val="24"/>
          <w:szCs w:val="24"/>
        </w:rPr>
        <w:t xml:space="preserve"> </w:t>
      </w:r>
      <w:r>
        <w:rPr>
          <w:sz w:val="24"/>
          <w:szCs w:val="24"/>
        </w:rPr>
        <w:t>in English between</w:t>
      </w:r>
      <w:r>
        <w:rPr>
          <w:spacing w:val="15"/>
          <w:sz w:val="24"/>
          <w:szCs w:val="24"/>
        </w:rPr>
        <w:t xml:space="preserve"> </w:t>
      </w:r>
      <w:r>
        <w:rPr>
          <w:sz w:val="24"/>
          <w:szCs w:val="24"/>
        </w:rPr>
        <w:t>the years 2000 and 2025 were selected to maintain consistency in language, accessibilit</w:t>
      </w:r>
      <w:r>
        <w:rPr>
          <w:spacing w:val="-16"/>
          <w:sz w:val="24"/>
          <w:szCs w:val="24"/>
        </w:rPr>
        <w:t>y</w:t>
      </w:r>
      <w:r>
        <w:rPr>
          <w:sz w:val="24"/>
          <w:szCs w:val="24"/>
        </w:rPr>
        <w:t>, and contemporary relevance.</w:t>
      </w:r>
    </w:p>
    <w:p w14:paraId="7C9F96D9" w14:textId="77777777" w:rsidR="00A66FA9" w:rsidRDefault="002E24D8">
      <w:pPr>
        <w:spacing w:before="3"/>
        <w:ind w:left="100" w:right="6918"/>
        <w:jc w:val="both"/>
        <w:rPr>
          <w:sz w:val="28"/>
          <w:szCs w:val="28"/>
        </w:rPr>
      </w:pPr>
      <w:r>
        <w:rPr>
          <w:b/>
          <w:sz w:val="28"/>
          <w:szCs w:val="28"/>
        </w:rPr>
        <w:t>Exclusion Criteria</w:t>
      </w:r>
    </w:p>
    <w:p w14:paraId="116B068F" w14:textId="77777777" w:rsidR="00A66FA9" w:rsidRDefault="00A66FA9">
      <w:pPr>
        <w:spacing w:before="8" w:line="100" w:lineRule="exact"/>
        <w:rPr>
          <w:sz w:val="11"/>
          <w:szCs w:val="11"/>
        </w:rPr>
      </w:pPr>
    </w:p>
    <w:p w14:paraId="51E75C03" w14:textId="77777777" w:rsidR="00A66FA9" w:rsidRDefault="002E24D8">
      <w:pPr>
        <w:ind w:left="100" w:right="75"/>
        <w:jc w:val="both"/>
        <w:rPr>
          <w:sz w:val="24"/>
          <w:szCs w:val="24"/>
        </w:rPr>
      </w:pPr>
      <w:r>
        <w:rPr>
          <w:sz w:val="24"/>
          <w:szCs w:val="24"/>
        </w:rPr>
        <w:t>The</w:t>
      </w:r>
      <w:r>
        <w:rPr>
          <w:spacing w:val="15"/>
          <w:sz w:val="24"/>
          <w:szCs w:val="24"/>
        </w:rPr>
        <w:t xml:space="preserve"> </w:t>
      </w:r>
      <w:r>
        <w:rPr>
          <w:sz w:val="24"/>
          <w:szCs w:val="24"/>
        </w:rPr>
        <w:t>review left out certain types of studies to keep the findings</w:t>
      </w:r>
      <w:r>
        <w:rPr>
          <w:sz w:val="24"/>
          <w:szCs w:val="24"/>
        </w:rPr>
        <w:t xml:space="preserve"> clear and focused. Research done</w:t>
      </w:r>
      <w:r>
        <w:rPr>
          <w:spacing w:val="15"/>
          <w:sz w:val="24"/>
          <w:szCs w:val="24"/>
        </w:rPr>
        <w:t xml:space="preserve"> </w:t>
      </w:r>
      <w:r>
        <w:rPr>
          <w:sz w:val="24"/>
          <w:szCs w:val="24"/>
        </w:rPr>
        <w:t>on</w:t>
      </w:r>
      <w:r>
        <w:rPr>
          <w:spacing w:val="15"/>
          <w:sz w:val="24"/>
          <w:szCs w:val="24"/>
        </w:rPr>
        <w:t xml:space="preserve"> </w:t>
      </w:r>
      <w:r>
        <w:rPr>
          <w:sz w:val="24"/>
          <w:szCs w:val="24"/>
        </w:rPr>
        <w:t>animals</w:t>
      </w:r>
      <w:r>
        <w:rPr>
          <w:spacing w:val="15"/>
          <w:sz w:val="24"/>
          <w:szCs w:val="24"/>
        </w:rPr>
        <w:t xml:space="preserve"> </w:t>
      </w:r>
      <w:r>
        <w:rPr>
          <w:sz w:val="24"/>
          <w:szCs w:val="24"/>
        </w:rPr>
        <w:t>was not included, since the purpose was to understand how dry needling works</w:t>
      </w:r>
      <w:r>
        <w:rPr>
          <w:spacing w:val="15"/>
          <w:sz w:val="24"/>
          <w:szCs w:val="24"/>
        </w:rPr>
        <w:t xml:space="preserve"> </w:t>
      </w:r>
      <w:r>
        <w:rPr>
          <w:sz w:val="24"/>
          <w:szCs w:val="24"/>
        </w:rPr>
        <w:t>in</w:t>
      </w:r>
      <w:r>
        <w:rPr>
          <w:spacing w:val="15"/>
          <w:sz w:val="24"/>
          <w:szCs w:val="24"/>
        </w:rPr>
        <w:t xml:space="preserve"> </w:t>
      </w:r>
      <w:r>
        <w:rPr>
          <w:sz w:val="24"/>
          <w:szCs w:val="24"/>
        </w:rPr>
        <w:t>real</w:t>
      </w:r>
      <w:r>
        <w:rPr>
          <w:spacing w:val="15"/>
          <w:sz w:val="24"/>
          <w:szCs w:val="24"/>
        </w:rPr>
        <w:t xml:space="preserve"> </w:t>
      </w:r>
      <w:r>
        <w:rPr>
          <w:sz w:val="24"/>
          <w:szCs w:val="24"/>
        </w:rPr>
        <w:t>clinical</w:t>
      </w:r>
      <w:r>
        <w:rPr>
          <w:spacing w:val="15"/>
          <w:sz w:val="24"/>
          <w:szCs w:val="24"/>
        </w:rPr>
        <w:t xml:space="preserve"> </w:t>
      </w:r>
      <w:r>
        <w:rPr>
          <w:sz w:val="24"/>
          <w:szCs w:val="24"/>
        </w:rPr>
        <w:t>situations</w:t>
      </w:r>
      <w:r>
        <w:rPr>
          <w:spacing w:val="15"/>
          <w:sz w:val="24"/>
          <w:szCs w:val="24"/>
        </w:rPr>
        <w:t xml:space="preserve"> </w:t>
      </w:r>
      <w:r>
        <w:rPr>
          <w:sz w:val="24"/>
          <w:szCs w:val="24"/>
        </w:rPr>
        <w:t>with</w:t>
      </w:r>
      <w:r>
        <w:rPr>
          <w:spacing w:val="15"/>
          <w:sz w:val="24"/>
          <w:szCs w:val="24"/>
        </w:rPr>
        <w:t xml:space="preserve"> </w:t>
      </w:r>
      <w:r>
        <w:rPr>
          <w:sz w:val="24"/>
          <w:szCs w:val="24"/>
        </w:rPr>
        <w:t>people.</w:t>
      </w:r>
      <w:r>
        <w:rPr>
          <w:spacing w:val="15"/>
          <w:sz w:val="24"/>
          <w:szCs w:val="24"/>
        </w:rPr>
        <w:t xml:space="preserve"> </w:t>
      </w:r>
      <w:r>
        <w:rPr>
          <w:sz w:val="24"/>
          <w:szCs w:val="24"/>
        </w:rPr>
        <w:t>Case</w:t>
      </w:r>
      <w:r>
        <w:rPr>
          <w:spacing w:val="15"/>
          <w:sz w:val="24"/>
          <w:szCs w:val="24"/>
        </w:rPr>
        <w:t xml:space="preserve"> </w:t>
      </w:r>
      <w:r>
        <w:rPr>
          <w:sz w:val="24"/>
          <w:szCs w:val="24"/>
        </w:rPr>
        <w:t>reports</w:t>
      </w:r>
      <w:r>
        <w:rPr>
          <w:spacing w:val="15"/>
          <w:sz w:val="24"/>
          <w:szCs w:val="24"/>
        </w:rPr>
        <w:t xml:space="preserve"> </w:t>
      </w:r>
      <w:r>
        <w:rPr>
          <w:sz w:val="24"/>
          <w:szCs w:val="24"/>
        </w:rPr>
        <w:t>that</w:t>
      </w:r>
      <w:r>
        <w:rPr>
          <w:spacing w:val="15"/>
          <w:sz w:val="24"/>
          <w:szCs w:val="24"/>
        </w:rPr>
        <w:t xml:space="preserve"> </w:t>
      </w:r>
      <w:r>
        <w:rPr>
          <w:sz w:val="24"/>
          <w:szCs w:val="24"/>
        </w:rPr>
        <w:t>did</w:t>
      </w:r>
      <w:r>
        <w:rPr>
          <w:spacing w:val="15"/>
          <w:sz w:val="24"/>
          <w:szCs w:val="24"/>
        </w:rPr>
        <w:t xml:space="preserve"> </w:t>
      </w:r>
      <w:r>
        <w:rPr>
          <w:sz w:val="24"/>
          <w:szCs w:val="24"/>
        </w:rPr>
        <w:t>not</w:t>
      </w:r>
      <w:r>
        <w:rPr>
          <w:spacing w:val="15"/>
          <w:sz w:val="24"/>
          <w:szCs w:val="24"/>
        </w:rPr>
        <w:t xml:space="preserve"> </w:t>
      </w:r>
      <w:r>
        <w:rPr>
          <w:sz w:val="24"/>
          <w:szCs w:val="24"/>
        </w:rPr>
        <w:t>provide measurable or clearly</w:t>
      </w:r>
      <w:r>
        <w:rPr>
          <w:spacing w:val="30"/>
          <w:sz w:val="24"/>
          <w:szCs w:val="24"/>
        </w:rPr>
        <w:t xml:space="preserve"> </w:t>
      </w:r>
      <w:r>
        <w:rPr>
          <w:sz w:val="24"/>
          <w:szCs w:val="24"/>
        </w:rPr>
        <w:t>documented</w:t>
      </w:r>
      <w:r>
        <w:rPr>
          <w:spacing w:val="30"/>
          <w:sz w:val="24"/>
          <w:szCs w:val="24"/>
        </w:rPr>
        <w:t xml:space="preserve"> </w:t>
      </w:r>
      <w:r>
        <w:rPr>
          <w:sz w:val="24"/>
          <w:szCs w:val="24"/>
        </w:rPr>
        <w:t>outcomes</w:t>
      </w:r>
      <w:r>
        <w:rPr>
          <w:spacing w:val="15"/>
          <w:sz w:val="24"/>
          <w:szCs w:val="24"/>
        </w:rPr>
        <w:t xml:space="preserve"> </w:t>
      </w:r>
      <w:r>
        <w:rPr>
          <w:sz w:val="24"/>
          <w:szCs w:val="24"/>
        </w:rPr>
        <w:t>were</w:t>
      </w:r>
      <w:r>
        <w:rPr>
          <w:spacing w:val="15"/>
          <w:sz w:val="24"/>
          <w:szCs w:val="24"/>
        </w:rPr>
        <w:t xml:space="preserve"> </w:t>
      </w:r>
      <w:r>
        <w:rPr>
          <w:sz w:val="24"/>
          <w:szCs w:val="24"/>
        </w:rPr>
        <w:t>also</w:t>
      </w:r>
      <w:r>
        <w:rPr>
          <w:spacing w:val="15"/>
          <w:sz w:val="24"/>
          <w:szCs w:val="24"/>
        </w:rPr>
        <w:t xml:space="preserve"> </w:t>
      </w:r>
      <w:r>
        <w:rPr>
          <w:sz w:val="24"/>
          <w:szCs w:val="24"/>
        </w:rPr>
        <w:t>exclude</w:t>
      </w:r>
      <w:r>
        <w:rPr>
          <w:sz w:val="24"/>
          <w:szCs w:val="24"/>
        </w:rPr>
        <w:t>d</w:t>
      </w:r>
      <w:r>
        <w:rPr>
          <w:spacing w:val="15"/>
          <w:sz w:val="24"/>
          <w:szCs w:val="24"/>
        </w:rPr>
        <w:t xml:space="preserve"> </w:t>
      </w:r>
      <w:r>
        <w:rPr>
          <w:sz w:val="24"/>
          <w:szCs w:val="24"/>
        </w:rPr>
        <w:t>because</w:t>
      </w:r>
      <w:r>
        <w:rPr>
          <w:spacing w:val="15"/>
          <w:sz w:val="24"/>
          <w:szCs w:val="24"/>
        </w:rPr>
        <w:t xml:space="preserve"> </w:t>
      </w:r>
      <w:r>
        <w:rPr>
          <w:sz w:val="24"/>
          <w:szCs w:val="24"/>
        </w:rPr>
        <w:t>they</w:t>
      </w:r>
      <w:r>
        <w:rPr>
          <w:spacing w:val="15"/>
          <w:sz w:val="24"/>
          <w:szCs w:val="24"/>
        </w:rPr>
        <w:t xml:space="preserve"> </w:t>
      </w:r>
      <w:r>
        <w:rPr>
          <w:sz w:val="24"/>
          <w:szCs w:val="24"/>
        </w:rPr>
        <w:t>do</w:t>
      </w:r>
      <w:r>
        <w:rPr>
          <w:spacing w:val="15"/>
          <w:sz w:val="24"/>
          <w:szCs w:val="24"/>
        </w:rPr>
        <w:t xml:space="preserve"> </w:t>
      </w:r>
      <w:r>
        <w:rPr>
          <w:sz w:val="24"/>
          <w:szCs w:val="24"/>
        </w:rPr>
        <w:t>not</w:t>
      </w:r>
      <w:r>
        <w:rPr>
          <w:spacing w:val="15"/>
          <w:sz w:val="24"/>
          <w:szCs w:val="24"/>
        </w:rPr>
        <w:t xml:space="preserve"> </w:t>
      </w:r>
      <w:r>
        <w:rPr>
          <w:sz w:val="24"/>
          <w:szCs w:val="24"/>
        </w:rPr>
        <w:t>o</w:t>
      </w:r>
      <w:r>
        <w:rPr>
          <w:spacing w:val="-4"/>
          <w:sz w:val="24"/>
          <w:szCs w:val="24"/>
        </w:rPr>
        <w:t>f</w:t>
      </w:r>
      <w:r>
        <w:rPr>
          <w:sz w:val="24"/>
          <w:szCs w:val="24"/>
        </w:rPr>
        <w:t>fer</w:t>
      </w:r>
      <w:r>
        <w:rPr>
          <w:spacing w:val="15"/>
          <w:sz w:val="24"/>
          <w:szCs w:val="24"/>
        </w:rPr>
        <w:t xml:space="preserve"> </w:t>
      </w:r>
      <w:r>
        <w:rPr>
          <w:sz w:val="24"/>
          <w:szCs w:val="24"/>
        </w:rPr>
        <w:t>strong</w:t>
      </w:r>
      <w:r>
        <w:rPr>
          <w:spacing w:val="15"/>
          <w:sz w:val="24"/>
          <w:szCs w:val="24"/>
        </w:rPr>
        <w:t xml:space="preserve"> </w:t>
      </w:r>
      <w:r>
        <w:rPr>
          <w:sz w:val="24"/>
          <w:szCs w:val="24"/>
        </w:rPr>
        <w:t>evidence or</w:t>
      </w:r>
      <w:r>
        <w:rPr>
          <w:spacing w:val="15"/>
          <w:sz w:val="24"/>
          <w:szCs w:val="24"/>
        </w:rPr>
        <w:t xml:space="preserve"> </w:t>
      </w:r>
      <w:r>
        <w:rPr>
          <w:sz w:val="24"/>
          <w:szCs w:val="24"/>
        </w:rPr>
        <w:t>reliable comparison. In addition, studies that examined acupuncture instead of dry needling were</w:t>
      </w:r>
      <w:r>
        <w:rPr>
          <w:spacing w:val="15"/>
          <w:sz w:val="24"/>
          <w:szCs w:val="24"/>
        </w:rPr>
        <w:t xml:space="preserve"> </w:t>
      </w:r>
      <w:r>
        <w:rPr>
          <w:sz w:val="24"/>
          <w:szCs w:val="24"/>
        </w:rPr>
        <w:t>not</w:t>
      </w:r>
      <w:r>
        <w:rPr>
          <w:spacing w:val="15"/>
          <w:sz w:val="24"/>
          <w:szCs w:val="24"/>
        </w:rPr>
        <w:t xml:space="preserve"> </w:t>
      </w:r>
      <w:r>
        <w:rPr>
          <w:sz w:val="24"/>
          <w:szCs w:val="24"/>
        </w:rPr>
        <w:t>considered.</w:t>
      </w:r>
      <w:r>
        <w:rPr>
          <w:spacing w:val="15"/>
          <w:sz w:val="24"/>
          <w:szCs w:val="24"/>
        </w:rPr>
        <w:t xml:space="preserve"> </w:t>
      </w:r>
      <w:r>
        <w:rPr>
          <w:sz w:val="24"/>
          <w:szCs w:val="24"/>
        </w:rPr>
        <w:t>Although</w:t>
      </w:r>
      <w:r>
        <w:rPr>
          <w:spacing w:val="15"/>
          <w:sz w:val="24"/>
          <w:szCs w:val="24"/>
        </w:rPr>
        <w:t xml:space="preserve"> </w:t>
      </w:r>
      <w:r>
        <w:rPr>
          <w:sz w:val="24"/>
          <w:szCs w:val="24"/>
        </w:rPr>
        <w:t>both</w:t>
      </w:r>
      <w:r>
        <w:rPr>
          <w:spacing w:val="15"/>
          <w:sz w:val="24"/>
          <w:szCs w:val="24"/>
        </w:rPr>
        <w:t xml:space="preserve"> </w:t>
      </w:r>
      <w:r>
        <w:rPr>
          <w:sz w:val="24"/>
          <w:szCs w:val="24"/>
        </w:rPr>
        <w:t>use needles, acupuncture follows a di</w:t>
      </w:r>
      <w:r>
        <w:rPr>
          <w:spacing w:val="-4"/>
          <w:sz w:val="24"/>
          <w:szCs w:val="24"/>
        </w:rPr>
        <w:t>f</w:t>
      </w:r>
      <w:r>
        <w:rPr>
          <w:sz w:val="24"/>
          <w:szCs w:val="24"/>
        </w:rPr>
        <w:t xml:space="preserve">ferent theoretical </w:t>
      </w:r>
      <w:proofErr w:type="gramStart"/>
      <w:r>
        <w:rPr>
          <w:sz w:val="24"/>
          <w:szCs w:val="24"/>
        </w:rPr>
        <w:t>approach  based</w:t>
      </w:r>
      <w:proofErr w:type="gramEnd"/>
      <w:r>
        <w:rPr>
          <w:sz w:val="24"/>
          <w:szCs w:val="24"/>
        </w:rPr>
        <w:t xml:space="preserve">  on  trad</w:t>
      </w:r>
      <w:r>
        <w:rPr>
          <w:sz w:val="24"/>
          <w:szCs w:val="24"/>
        </w:rPr>
        <w:t>itional  medicine,  while  dry  needling  directly</w:t>
      </w:r>
      <w:r>
        <w:rPr>
          <w:spacing w:val="45"/>
          <w:sz w:val="24"/>
          <w:szCs w:val="24"/>
        </w:rPr>
        <w:t xml:space="preserve"> </w:t>
      </w:r>
      <w:r>
        <w:rPr>
          <w:sz w:val="24"/>
          <w:szCs w:val="24"/>
        </w:rPr>
        <w:t>ta</w:t>
      </w:r>
      <w:r>
        <w:rPr>
          <w:spacing w:val="-4"/>
          <w:sz w:val="24"/>
          <w:szCs w:val="24"/>
        </w:rPr>
        <w:t>r</w:t>
      </w:r>
      <w:r>
        <w:rPr>
          <w:sz w:val="24"/>
          <w:szCs w:val="24"/>
        </w:rPr>
        <w:t>gets</w:t>
      </w:r>
      <w:r>
        <w:rPr>
          <w:spacing w:val="45"/>
          <w:sz w:val="24"/>
          <w:szCs w:val="24"/>
        </w:rPr>
        <w:t xml:space="preserve"> </w:t>
      </w:r>
      <w:r>
        <w:rPr>
          <w:sz w:val="24"/>
          <w:szCs w:val="24"/>
        </w:rPr>
        <w:t>muscles</w:t>
      </w:r>
      <w:r>
        <w:rPr>
          <w:spacing w:val="45"/>
          <w:sz w:val="24"/>
          <w:szCs w:val="24"/>
        </w:rPr>
        <w:t xml:space="preserve"> </w:t>
      </w:r>
      <w:r>
        <w:rPr>
          <w:sz w:val="24"/>
          <w:szCs w:val="24"/>
        </w:rPr>
        <w:t>and tendon</w:t>
      </w:r>
      <w:r>
        <w:rPr>
          <w:spacing w:val="15"/>
          <w:sz w:val="24"/>
          <w:szCs w:val="24"/>
        </w:rPr>
        <w:t xml:space="preserve"> </w:t>
      </w:r>
      <w:r>
        <w:rPr>
          <w:sz w:val="24"/>
          <w:szCs w:val="24"/>
        </w:rPr>
        <w:t>related structures. By excluding these studies, the review ensured that the evidence remained specific, relevant, and clinically useful.</w:t>
      </w:r>
    </w:p>
    <w:p w14:paraId="7866A5F7" w14:textId="77777777" w:rsidR="00446607" w:rsidRDefault="00446607">
      <w:pPr>
        <w:ind w:left="100" w:right="75"/>
        <w:jc w:val="both"/>
        <w:rPr>
          <w:sz w:val="24"/>
          <w:szCs w:val="24"/>
        </w:rPr>
      </w:pPr>
    </w:p>
    <w:p w14:paraId="137693EF" w14:textId="77777777" w:rsidR="00446607" w:rsidRDefault="00446607" w:rsidP="00446607">
      <w:pPr>
        <w:spacing w:before="69"/>
        <w:ind w:left="100"/>
        <w:rPr>
          <w:sz w:val="24"/>
          <w:szCs w:val="24"/>
        </w:rPr>
      </w:pPr>
      <w:r>
        <w:rPr>
          <w:b/>
          <w:sz w:val="28"/>
          <w:szCs w:val="28"/>
        </w:rPr>
        <w:t>RESU</w:t>
      </w:r>
      <w:r>
        <w:rPr>
          <w:b/>
          <w:spacing w:val="-26"/>
          <w:sz w:val="28"/>
          <w:szCs w:val="28"/>
        </w:rPr>
        <w:t>L</w:t>
      </w:r>
      <w:r>
        <w:rPr>
          <w:b/>
          <w:sz w:val="28"/>
          <w:szCs w:val="28"/>
        </w:rPr>
        <w:t>TS</w:t>
      </w:r>
      <w:r>
        <w:rPr>
          <w:sz w:val="24"/>
          <w:szCs w:val="24"/>
        </w:rPr>
        <w:t>:</w:t>
      </w:r>
    </w:p>
    <w:p w14:paraId="5230DDD9" w14:textId="77777777" w:rsidR="00446607" w:rsidRDefault="00446607">
      <w:pPr>
        <w:ind w:left="100" w:right="75"/>
        <w:jc w:val="both"/>
        <w:rPr>
          <w:sz w:val="24"/>
          <w:szCs w:val="24"/>
        </w:rPr>
      </w:pPr>
    </w:p>
    <w:p w14:paraId="33C1C48B" w14:textId="77777777" w:rsidR="00A66FA9" w:rsidRDefault="00A66FA9">
      <w:pPr>
        <w:spacing w:before="5" w:line="160" w:lineRule="exact"/>
        <w:rPr>
          <w:sz w:val="17"/>
          <w:szCs w:val="17"/>
        </w:rPr>
      </w:pPr>
    </w:p>
    <w:p w14:paraId="2B9DE017" w14:textId="77777777" w:rsidR="00A66FA9" w:rsidRDefault="00A66FA9">
      <w:pPr>
        <w:spacing w:line="200" w:lineRule="exact"/>
      </w:pPr>
    </w:p>
    <w:p w14:paraId="0AC7C1FE" w14:textId="77777777" w:rsidR="00290908" w:rsidRDefault="00290908">
      <w:pPr>
        <w:ind w:left="100" w:right="5472"/>
        <w:jc w:val="both"/>
        <w:rPr>
          <w:b/>
          <w:sz w:val="28"/>
          <w:szCs w:val="28"/>
        </w:rPr>
      </w:pPr>
      <w:r>
        <w:rPr>
          <w:b/>
          <w:sz w:val="28"/>
          <w:szCs w:val="28"/>
        </w:rPr>
        <w:t>Table 1.</w:t>
      </w:r>
    </w:p>
    <w:p w14:paraId="62AA92CB" w14:textId="62C716EF" w:rsidR="00A66FA9" w:rsidRDefault="002E24D8">
      <w:pPr>
        <w:ind w:left="100" w:right="5472"/>
        <w:jc w:val="both"/>
        <w:rPr>
          <w:sz w:val="28"/>
          <w:szCs w:val="28"/>
        </w:rPr>
      </w:pPr>
      <w:r>
        <w:rPr>
          <w:b/>
          <w:sz w:val="28"/>
          <w:szCs w:val="28"/>
        </w:rPr>
        <w:t xml:space="preserve">Summaries of </w:t>
      </w:r>
      <w:r>
        <w:rPr>
          <w:b/>
          <w:sz w:val="28"/>
          <w:szCs w:val="28"/>
        </w:rPr>
        <w:t>studies included</w:t>
      </w:r>
    </w:p>
    <w:p w14:paraId="44CE57AD" w14:textId="77777777" w:rsidR="00A66FA9" w:rsidRDefault="00A66FA9">
      <w:pPr>
        <w:spacing w:before="6" w:line="180" w:lineRule="exact"/>
        <w:rPr>
          <w:sz w:val="19"/>
          <w:szCs w:val="19"/>
        </w:rPr>
      </w:pPr>
    </w:p>
    <w:p w14:paraId="3B067133" w14:textId="77777777" w:rsidR="00A66FA9" w:rsidRDefault="00A66FA9">
      <w:pPr>
        <w:spacing w:line="200" w:lineRule="exact"/>
      </w:pPr>
    </w:p>
    <w:p w14:paraId="013173D8" w14:textId="77777777" w:rsidR="00A66FA9" w:rsidRDefault="00A66FA9">
      <w:pPr>
        <w:spacing w:line="200" w:lineRule="exact"/>
      </w:pPr>
    </w:p>
    <w:tbl>
      <w:tblPr>
        <w:tblW w:w="0" w:type="auto"/>
        <w:tblInd w:w="89" w:type="dxa"/>
        <w:tblLayout w:type="fixed"/>
        <w:tblCellMar>
          <w:left w:w="0" w:type="dxa"/>
          <w:right w:w="0" w:type="dxa"/>
        </w:tblCellMar>
        <w:tblLook w:val="01E0" w:firstRow="1" w:lastRow="1" w:firstColumn="1" w:lastColumn="1" w:noHBand="0" w:noVBand="0"/>
      </w:tblPr>
      <w:tblGrid>
        <w:gridCol w:w="1740"/>
        <w:gridCol w:w="1320"/>
        <w:gridCol w:w="1460"/>
        <w:gridCol w:w="1460"/>
        <w:gridCol w:w="1460"/>
        <w:gridCol w:w="1560"/>
      </w:tblGrid>
      <w:tr w:rsidR="00A66FA9" w14:paraId="1DA91EF2" w14:textId="77777777">
        <w:trPr>
          <w:trHeight w:hRule="exact" w:val="780"/>
        </w:trPr>
        <w:tc>
          <w:tcPr>
            <w:tcW w:w="1740" w:type="dxa"/>
            <w:tcBorders>
              <w:top w:val="single" w:sz="8" w:space="0" w:color="DDDDDD"/>
              <w:left w:val="single" w:sz="8" w:space="0" w:color="DDDDDD"/>
              <w:bottom w:val="single" w:sz="8" w:space="0" w:color="DDDDDD"/>
              <w:right w:val="single" w:sz="8" w:space="0" w:color="DDDDDD"/>
            </w:tcBorders>
            <w:shd w:val="clear" w:color="auto" w:fill="F1F1F1"/>
          </w:tcPr>
          <w:p w14:paraId="6135CF6D" w14:textId="77777777" w:rsidR="00A66FA9" w:rsidRDefault="00A66FA9">
            <w:pPr>
              <w:spacing w:before="5" w:line="140" w:lineRule="exact"/>
              <w:rPr>
                <w:sz w:val="14"/>
                <w:szCs w:val="14"/>
              </w:rPr>
            </w:pPr>
          </w:p>
          <w:p w14:paraId="68637E02" w14:textId="77777777" w:rsidR="00A66FA9" w:rsidRDefault="002E24D8">
            <w:pPr>
              <w:ind w:left="115"/>
              <w:rPr>
                <w:sz w:val="24"/>
                <w:szCs w:val="24"/>
              </w:rPr>
            </w:pPr>
            <w:r>
              <w:rPr>
                <w:b/>
                <w:sz w:val="24"/>
                <w:szCs w:val="24"/>
              </w:rPr>
              <w:t>Author (</w:t>
            </w:r>
            <w:r>
              <w:rPr>
                <w:b/>
                <w:spacing w:val="-27"/>
                <w:sz w:val="24"/>
                <w:szCs w:val="24"/>
              </w:rPr>
              <w:t>Y</w:t>
            </w:r>
            <w:r>
              <w:rPr>
                <w:b/>
                <w:sz w:val="24"/>
                <w:szCs w:val="24"/>
              </w:rPr>
              <w:t>ear)</w:t>
            </w:r>
          </w:p>
        </w:tc>
        <w:tc>
          <w:tcPr>
            <w:tcW w:w="1320" w:type="dxa"/>
            <w:tcBorders>
              <w:top w:val="single" w:sz="8" w:space="0" w:color="DDDDDD"/>
              <w:left w:val="single" w:sz="8" w:space="0" w:color="DDDDDD"/>
              <w:bottom w:val="single" w:sz="8" w:space="0" w:color="DDDDDD"/>
              <w:right w:val="single" w:sz="8" w:space="0" w:color="DDDDDD"/>
            </w:tcBorders>
            <w:shd w:val="clear" w:color="auto" w:fill="F1F1F1"/>
          </w:tcPr>
          <w:p w14:paraId="4BE6103B" w14:textId="77777777" w:rsidR="00A66FA9" w:rsidRDefault="00A66FA9">
            <w:pPr>
              <w:spacing w:before="5" w:line="140" w:lineRule="exact"/>
              <w:rPr>
                <w:sz w:val="14"/>
                <w:szCs w:val="14"/>
              </w:rPr>
            </w:pPr>
          </w:p>
          <w:p w14:paraId="54098ACA" w14:textId="77777777" w:rsidR="00A66FA9" w:rsidRDefault="002E24D8">
            <w:pPr>
              <w:ind w:left="100"/>
              <w:rPr>
                <w:sz w:val="24"/>
                <w:szCs w:val="24"/>
              </w:rPr>
            </w:pPr>
            <w:r>
              <w:rPr>
                <w:b/>
                <w:sz w:val="24"/>
                <w:szCs w:val="24"/>
              </w:rPr>
              <w:t>Study</w:t>
            </w:r>
          </w:p>
          <w:p w14:paraId="0D1E3BAE" w14:textId="77777777" w:rsidR="00A66FA9" w:rsidRDefault="002E24D8">
            <w:pPr>
              <w:spacing w:before="22"/>
              <w:ind w:left="100"/>
              <w:rPr>
                <w:sz w:val="24"/>
                <w:szCs w:val="24"/>
              </w:rPr>
            </w:pPr>
            <w:r>
              <w:rPr>
                <w:b/>
                <w:sz w:val="24"/>
                <w:szCs w:val="24"/>
              </w:rPr>
              <w:t>Design</w:t>
            </w:r>
          </w:p>
        </w:tc>
        <w:tc>
          <w:tcPr>
            <w:tcW w:w="1460" w:type="dxa"/>
            <w:tcBorders>
              <w:top w:val="single" w:sz="8" w:space="0" w:color="DDDDDD"/>
              <w:left w:val="single" w:sz="8" w:space="0" w:color="DDDDDD"/>
              <w:bottom w:val="single" w:sz="8" w:space="0" w:color="DDDDDD"/>
              <w:right w:val="single" w:sz="8" w:space="0" w:color="DDDDDD"/>
            </w:tcBorders>
            <w:shd w:val="clear" w:color="auto" w:fill="F1F1F1"/>
          </w:tcPr>
          <w:p w14:paraId="5BE442F3" w14:textId="77777777" w:rsidR="00A66FA9" w:rsidRDefault="00A66FA9">
            <w:pPr>
              <w:spacing w:before="5" w:line="140" w:lineRule="exact"/>
              <w:rPr>
                <w:sz w:val="14"/>
                <w:szCs w:val="14"/>
              </w:rPr>
            </w:pPr>
          </w:p>
          <w:p w14:paraId="5EE93BB8" w14:textId="77777777" w:rsidR="00A66FA9" w:rsidRDefault="002E24D8">
            <w:pPr>
              <w:ind w:left="115"/>
              <w:rPr>
                <w:sz w:val="24"/>
                <w:szCs w:val="24"/>
              </w:rPr>
            </w:pPr>
            <w:r>
              <w:rPr>
                <w:b/>
                <w:sz w:val="24"/>
                <w:szCs w:val="24"/>
              </w:rPr>
              <w:t>Participants</w:t>
            </w:r>
          </w:p>
          <w:p w14:paraId="34A4DAB6" w14:textId="77777777" w:rsidR="00A66FA9" w:rsidRDefault="002E24D8">
            <w:pPr>
              <w:spacing w:before="22"/>
              <w:ind w:left="115"/>
              <w:rPr>
                <w:sz w:val="24"/>
                <w:szCs w:val="24"/>
              </w:rPr>
            </w:pPr>
            <w:r>
              <w:rPr>
                <w:b/>
                <w:sz w:val="24"/>
                <w:szCs w:val="24"/>
              </w:rPr>
              <w:t>/ Condition</w:t>
            </w:r>
          </w:p>
        </w:tc>
        <w:tc>
          <w:tcPr>
            <w:tcW w:w="1460" w:type="dxa"/>
            <w:tcBorders>
              <w:top w:val="single" w:sz="8" w:space="0" w:color="DDDDDD"/>
              <w:left w:val="single" w:sz="8" w:space="0" w:color="DDDDDD"/>
              <w:bottom w:val="single" w:sz="8" w:space="0" w:color="DDDDDD"/>
              <w:right w:val="single" w:sz="8" w:space="0" w:color="DDDDDD"/>
            </w:tcBorders>
            <w:shd w:val="clear" w:color="auto" w:fill="F1F1F1"/>
          </w:tcPr>
          <w:p w14:paraId="33673BEE" w14:textId="77777777" w:rsidR="00A66FA9" w:rsidRDefault="00A66FA9">
            <w:pPr>
              <w:spacing w:before="5" w:line="140" w:lineRule="exact"/>
              <w:rPr>
                <w:sz w:val="14"/>
                <w:szCs w:val="14"/>
              </w:rPr>
            </w:pPr>
          </w:p>
          <w:p w14:paraId="1A72DBB3" w14:textId="77777777" w:rsidR="00A66FA9" w:rsidRDefault="002E24D8">
            <w:pPr>
              <w:spacing w:line="258" w:lineRule="auto"/>
              <w:ind w:left="110" w:right="42"/>
              <w:rPr>
                <w:sz w:val="24"/>
                <w:szCs w:val="24"/>
              </w:rPr>
            </w:pPr>
            <w:r>
              <w:rPr>
                <w:b/>
                <w:sz w:val="24"/>
                <w:szCs w:val="24"/>
              </w:rPr>
              <w:t>Objective of the Study</w:t>
            </w:r>
          </w:p>
        </w:tc>
        <w:tc>
          <w:tcPr>
            <w:tcW w:w="1460" w:type="dxa"/>
            <w:tcBorders>
              <w:top w:val="single" w:sz="8" w:space="0" w:color="DDDDDD"/>
              <w:left w:val="single" w:sz="8" w:space="0" w:color="DDDDDD"/>
              <w:bottom w:val="single" w:sz="8" w:space="0" w:color="DDDDDD"/>
              <w:right w:val="single" w:sz="8" w:space="0" w:color="DDDDDD"/>
            </w:tcBorders>
            <w:shd w:val="clear" w:color="auto" w:fill="F1F1F1"/>
          </w:tcPr>
          <w:p w14:paraId="43632B62" w14:textId="77777777" w:rsidR="00A66FA9" w:rsidRDefault="00A66FA9">
            <w:pPr>
              <w:spacing w:before="5" w:line="140" w:lineRule="exact"/>
              <w:rPr>
                <w:sz w:val="14"/>
                <w:szCs w:val="14"/>
              </w:rPr>
            </w:pPr>
          </w:p>
          <w:p w14:paraId="4E8421C5" w14:textId="77777777" w:rsidR="00A66FA9" w:rsidRDefault="002E24D8">
            <w:pPr>
              <w:ind w:left="105"/>
              <w:rPr>
                <w:sz w:val="24"/>
                <w:szCs w:val="24"/>
              </w:rPr>
            </w:pPr>
            <w:r>
              <w:rPr>
                <w:b/>
                <w:sz w:val="24"/>
                <w:szCs w:val="24"/>
              </w:rPr>
              <w:t>Results</w:t>
            </w:r>
          </w:p>
          <w:p w14:paraId="3E10743C" w14:textId="77777777" w:rsidR="00A66FA9" w:rsidRDefault="002E24D8">
            <w:pPr>
              <w:spacing w:before="22"/>
              <w:ind w:left="105"/>
              <w:rPr>
                <w:sz w:val="24"/>
                <w:szCs w:val="24"/>
              </w:rPr>
            </w:pPr>
            <w:r>
              <w:rPr>
                <w:b/>
                <w:sz w:val="24"/>
                <w:szCs w:val="24"/>
              </w:rPr>
              <w:t>Obtained</w:t>
            </w:r>
          </w:p>
        </w:tc>
        <w:tc>
          <w:tcPr>
            <w:tcW w:w="1560" w:type="dxa"/>
            <w:tcBorders>
              <w:top w:val="single" w:sz="8" w:space="0" w:color="DDDDDD"/>
              <w:left w:val="single" w:sz="8" w:space="0" w:color="DDDDDD"/>
              <w:bottom w:val="single" w:sz="8" w:space="0" w:color="DDDDDD"/>
              <w:right w:val="single" w:sz="8" w:space="0" w:color="DDDDDD"/>
            </w:tcBorders>
            <w:shd w:val="clear" w:color="auto" w:fill="F1F1F1"/>
          </w:tcPr>
          <w:p w14:paraId="1847EA55" w14:textId="77777777" w:rsidR="00A66FA9" w:rsidRDefault="00A66FA9">
            <w:pPr>
              <w:spacing w:before="1" w:line="100" w:lineRule="exact"/>
              <w:rPr>
                <w:sz w:val="11"/>
                <w:szCs w:val="11"/>
              </w:rPr>
            </w:pPr>
          </w:p>
          <w:p w14:paraId="19F56BC3" w14:textId="77777777" w:rsidR="00A66FA9" w:rsidRDefault="00A66FA9">
            <w:pPr>
              <w:spacing w:line="200" w:lineRule="exact"/>
            </w:pPr>
          </w:p>
          <w:p w14:paraId="7733EA1C" w14:textId="77777777" w:rsidR="00A66FA9" w:rsidRDefault="002E24D8">
            <w:pPr>
              <w:ind w:left="100"/>
              <w:rPr>
                <w:sz w:val="24"/>
                <w:szCs w:val="24"/>
              </w:rPr>
            </w:pPr>
            <w:r>
              <w:rPr>
                <w:b/>
                <w:sz w:val="24"/>
                <w:szCs w:val="24"/>
              </w:rPr>
              <w:t>Conclusion</w:t>
            </w:r>
          </w:p>
        </w:tc>
      </w:tr>
      <w:tr w:rsidR="00A66FA9" w14:paraId="3922ABD0" w14:textId="77777777">
        <w:trPr>
          <w:trHeight w:hRule="exact" w:val="2160"/>
        </w:trPr>
        <w:tc>
          <w:tcPr>
            <w:tcW w:w="1740" w:type="dxa"/>
            <w:tcBorders>
              <w:top w:val="single" w:sz="8" w:space="0" w:color="DDDDDD"/>
              <w:left w:val="single" w:sz="8" w:space="0" w:color="DDDDDD"/>
              <w:bottom w:val="single" w:sz="8" w:space="0" w:color="DDDDDD"/>
              <w:right w:val="single" w:sz="8" w:space="0" w:color="DDDDDD"/>
            </w:tcBorders>
          </w:tcPr>
          <w:p w14:paraId="7C14FD9B" w14:textId="77777777" w:rsidR="00A66FA9" w:rsidRDefault="00A66FA9">
            <w:pPr>
              <w:spacing w:line="200" w:lineRule="exact"/>
            </w:pPr>
          </w:p>
          <w:p w14:paraId="4C521F64" w14:textId="77777777" w:rsidR="00A66FA9" w:rsidRDefault="00A66FA9">
            <w:pPr>
              <w:spacing w:line="200" w:lineRule="exact"/>
            </w:pPr>
          </w:p>
          <w:p w14:paraId="058B1161" w14:textId="77777777" w:rsidR="00A66FA9" w:rsidRDefault="00A66FA9">
            <w:pPr>
              <w:spacing w:line="200" w:lineRule="exact"/>
            </w:pPr>
          </w:p>
          <w:p w14:paraId="432665BE" w14:textId="77777777" w:rsidR="00A66FA9" w:rsidRDefault="00A66FA9">
            <w:pPr>
              <w:spacing w:before="13" w:line="240" w:lineRule="exact"/>
              <w:rPr>
                <w:sz w:val="24"/>
                <w:szCs w:val="24"/>
              </w:rPr>
            </w:pPr>
          </w:p>
          <w:p w14:paraId="331A0A02" w14:textId="77777777" w:rsidR="00A66FA9" w:rsidRDefault="002E24D8">
            <w:pPr>
              <w:spacing w:line="258" w:lineRule="auto"/>
              <w:ind w:left="115" w:right="464"/>
              <w:rPr>
                <w:sz w:val="24"/>
                <w:szCs w:val="24"/>
              </w:rPr>
            </w:pPr>
            <w:r>
              <w:rPr>
                <w:sz w:val="24"/>
                <w:szCs w:val="24"/>
              </w:rPr>
              <w:t>Abate et al. (2018)</w:t>
            </w:r>
          </w:p>
        </w:tc>
        <w:tc>
          <w:tcPr>
            <w:tcW w:w="1320" w:type="dxa"/>
            <w:tcBorders>
              <w:top w:val="single" w:sz="8" w:space="0" w:color="DDDDDD"/>
              <w:left w:val="single" w:sz="8" w:space="0" w:color="DDDDDD"/>
              <w:bottom w:val="single" w:sz="8" w:space="0" w:color="DDDDDD"/>
              <w:right w:val="single" w:sz="8" w:space="0" w:color="DDDDDD"/>
            </w:tcBorders>
          </w:tcPr>
          <w:p w14:paraId="08FEBC5B" w14:textId="77777777" w:rsidR="00A66FA9" w:rsidRDefault="00A66FA9">
            <w:pPr>
              <w:spacing w:before="4" w:line="100" w:lineRule="exact"/>
              <w:rPr>
                <w:sz w:val="10"/>
                <w:szCs w:val="10"/>
              </w:rPr>
            </w:pPr>
          </w:p>
          <w:p w14:paraId="2F8CA96E" w14:textId="77777777" w:rsidR="00A66FA9" w:rsidRDefault="00A66FA9">
            <w:pPr>
              <w:spacing w:line="200" w:lineRule="exact"/>
            </w:pPr>
          </w:p>
          <w:p w14:paraId="424CA78B" w14:textId="77777777" w:rsidR="00A66FA9" w:rsidRDefault="00A66FA9">
            <w:pPr>
              <w:spacing w:line="200" w:lineRule="exact"/>
            </w:pPr>
          </w:p>
          <w:p w14:paraId="11C45D62" w14:textId="77777777" w:rsidR="00A66FA9" w:rsidRDefault="00A66FA9">
            <w:pPr>
              <w:spacing w:line="200" w:lineRule="exact"/>
            </w:pPr>
          </w:p>
          <w:p w14:paraId="353F42EE" w14:textId="77777777" w:rsidR="00A66FA9" w:rsidRDefault="002E24D8">
            <w:pPr>
              <w:spacing w:line="258" w:lineRule="auto"/>
              <w:ind w:left="100" w:right="26"/>
              <w:rPr>
                <w:sz w:val="24"/>
                <w:szCs w:val="24"/>
              </w:rPr>
            </w:pPr>
            <w:proofErr w:type="spellStart"/>
            <w:r>
              <w:rPr>
                <w:sz w:val="24"/>
                <w:szCs w:val="24"/>
              </w:rPr>
              <w:t>Comparativ</w:t>
            </w:r>
            <w:proofErr w:type="spellEnd"/>
            <w:r>
              <w:rPr>
                <w:sz w:val="24"/>
                <w:szCs w:val="24"/>
              </w:rPr>
              <w:t xml:space="preserve"> e Clinical </w:t>
            </w:r>
            <w:r>
              <w:rPr>
                <w:spacing w:val="-8"/>
                <w:sz w:val="24"/>
                <w:szCs w:val="24"/>
              </w:rPr>
              <w:t>T</w:t>
            </w:r>
            <w:r>
              <w:rPr>
                <w:sz w:val="24"/>
                <w:szCs w:val="24"/>
              </w:rPr>
              <w:t>rial</w:t>
            </w:r>
          </w:p>
        </w:tc>
        <w:tc>
          <w:tcPr>
            <w:tcW w:w="1460" w:type="dxa"/>
            <w:tcBorders>
              <w:top w:val="single" w:sz="8" w:space="0" w:color="DDDDDD"/>
              <w:left w:val="single" w:sz="8" w:space="0" w:color="DDDDDD"/>
              <w:bottom w:val="single" w:sz="8" w:space="0" w:color="DDDDDD"/>
              <w:right w:val="single" w:sz="8" w:space="0" w:color="DDDDDD"/>
            </w:tcBorders>
          </w:tcPr>
          <w:p w14:paraId="56F7857E" w14:textId="77777777" w:rsidR="00A66FA9" w:rsidRDefault="00A66FA9">
            <w:pPr>
              <w:spacing w:before="4" w:line="100" w:lineRule="exact"/>
              <w:rPr>
                <w:sz w:val="10"/>
                <w:szCs w:val="10"/>
              </w:rPr>
            </w:pPr>
          </w:p>
          <w:p w14:paraId="70C9153A" w14:textId="77777777" w:rsidR="00A66FA9" w:rsidRDefault="00A66FA9">
            <w:pPr>
              <w:spacing w:line="200" w:lineRule="exact"/>
            </w:pPr>
          </w:p>
          <w:p w14:paraId="6D4045D5" w14:textId="77777777" w:rsidR="00A66FA9" w:rsidRDefault="00A66FA9">
            <w:pPr>
              <w:spacing w:line="200" w:lineRule="exact"/>
            </w:pPr>
          </w:p>
          <w:p w14:paraId="55C3EEA5" w14:textId="77777777" w:rsidR="00A66FA9" w:rsidRDefault="00A66FA9">
            <w:pPr>
              <w:spacing w:line="200" w:lineRule="exact"/>
            </w:pPr>
          </w:p>
          <w:p w14:paraId="58A709EE" w14:textId="77777777" w:rsidR="00A66FA9" w:rsidRDefault="002E24D8">
            <w:pPr>
              <w:spacing w:line="258" w:lineRule="auto"/>
              <w:ind w:left="115" w:right="87"/>
              <w:rPr>
                <w:sz w:val="24"/>
                <w:szCs w:val="24"/>
              </w:rPr>
            </w:pPr>
            <w:r>
              <w:rPr>
                <w:sz w:val="24"/>
                <w:szCs w:val="24"/>
              </w:rPr>
              <w:t xml:space="preserve">Achilles </w:t>
            </w:r>
            <w:proofErr w:type="spellStart"/>
            <w:r>
              <w:rPr>
                <w:spacing w:val="-17"/>
                <w:sz w:val="24"/>
                <w:szCs w:val="24"/>
              </w:rPr>
              <w:t>T</w:t>
            </w:r>
            <w:r>
              <w:rPr>
                <w:sz w:val="24"/>
                <w:szCs w:val="24"/>
              </w:rPr>
              <w:t>endinopath</w:t>
            </w:r>
            <w:proofErr w:type="spellEnd"/>
            <w:r>
              <w:rPr>
                <w:sz w:val="24"/>
                <w:szCs w:val="24"/>
              </w:rPr>
              <w:t xml:space="preserve"> y Patients</w:t>
            </w:r>
          </w:p>
        </w:tc>
        <w:tc>
          <w:tcPr>
            <w:tcW w:w="1460" w:type="dxa"/>
            <w:tcBorders>
              <w:top w:val="single" w:sz="8" w:space="0" w:color="DDDDDD"/>
              <w:left w:val="single" w:sz="8" w:space="0" w:color="DDDDDD"/>
              <w:bottom w:val="single" w:sz="8" w:space="0" w:color="DDDDDD"/>
              <w:right w:val="single" w:sz="8" w:space="0" w:color="DDDDDD"/>
            </w:tcBorders>
          </w:tcPr>
          <w:p w14:paraId="1B34CF12" w14:textId="77777777" w:rsidR="00A66FA9" w:rsidRDefault="00A66FA9">
            <w:pPr>
              <w:spacing w:before="4" w:line="100" w:lineRule="exact"/>
              <w:rPr>
                <w:sz w:val="10"/>
                <w:szCs w:val="10"/>
              </w:rPr>
            </w:pPr>
          </w:p>
          <w:p w14:paraId="53F8B6AF" w14:textId="77777777" w:rsidR="00A66FA9" w:rsidRDefault="00A66FA9">
            <w:pPr>
              <w:spacing w:line="200" w:lineRule="exact"/>
            </w:pPr>
          </w:p>
          <w:p w14:paraId="07854CEA" w14:textId="77777777" w:rsidR="00A66FA9" w:rsidRDefault="00A66FA9">
            <w:pPr>
              <w:spacing w:line="200" w:lineRule="exact"/>
            </w:pPr>
          </w:p>
          <w:p w14:paraId="1FE471B8" w14:textId="77777777" w:rsidR="00A66FA9" w:rsidRDefault="00A66FA9">
            <w:pPr>
              <w:spacing w:line="200" w:lineRule="exact"/>
            </w:pPr>
          </w:p>
          <w:p w14:paraId="19EB68FA" w14:textId="77777777" w:rsidR="00A66FA9" w:rsidRDefault="002E24D8">
            <w:pPr>
              <w:spacing w:line="258" w:lineRule="auto"/>
              <w:ind w:left="110" w:right="29"/>
              <w:rPr>
                <w:sz w:val="24"/>
                <w:szCs w:val="24"/>
              </w:rPr>
            </w:pPr>
            <w:r>
              <w:rPr>
                <w:sz w:val="24"/>
                <w:szCs w:val="24"/>
              </w:rPr>
              <w:t>Compare dry needling vs PRP</w:t>
            </w:r>
          </w:p>
        </w:tc>
        <w:tc>
          <w:tcPr>
            <w:tcW w:w="1460" w:type="dxa"/>
            <w:tcBorders>
              <w:top w:val="single" w:sz="8" w:space="0" w:color="DDDDDD"/>
              <w:left w:val="single" w:sz="8" w:space="0" w:color="DDDDDD"/>
              <w:bottom w:val="single" w:sz="8" w:space="0" w:color="DDDDDD"/>
              <w:right w:val="single" w:sz="8" w:space="0" w:color="DDDDDD"/>
            </w:tcBorders>
          </w:tcPr>
          <w:p w14:paraId="7726FD15" w14:textId="77777777" w:rsidR="00A66FA9" w:rsidRDefault="00A66FA9">
            <w:pPr>
              <w:spacing w:before="3" w:line="140" w:lineRule="exact"/>
              <w:rPr>
                <w:sz w:val="14"/>
                <w:szCs w:val="14"/>
              </w:rPr>
            </w:pPr>
          </w:p>
          <w:p w14:paraId="2DC80CA9" w14:textId="77777777" w:rsidR="00A66FA9" w:rsidRDefault="002E24D8">
            <w:pPr>
              <w:spacing w:line="248" w:lineRule="auto"/>
              <w:ind w:left="105" w:right="73"/>
              <w:rPr>
                <w:sz w:val="24"/>
                <w:szCs w:val="24"/>
              </w:rPr>
            </w:pPr>
            <w:r>
              <w:rPr>
                <w:sz w:val="24"/>
                <w:szCs w:val="24"/>
              </w:rPr>
              <w:t xml:space="preserve">Both groups improved, PRP showed slightly higher </w:t>
            </w:r>
            <w:proofErr w:type="spellStart"/>
            <w:r>
              <w:rPr>
                <w:sz w:val="24"/>
                <w:szCs w:val="24"/>
              </w:rPr>
              <w:t>longterm</w:t>
            </w:r>
            <w:proofErr w:type="spellEnd"/>
            <w:r>
              <w:rPr>
                <w:sz w:val="24"/>
                <w:szCs w:val="24"/>
              </w:rPr>
              <w:t xml:space="preserve"> gain</w:t>
            </w:r>
          </w:p>
        </w:tc>
        <w:tc>
          <w:tcPr>
            <w:tcW w:w="1560" w:type="dxa"/>
            <w:tcBorders>
              <w:top w:val="single" w:sz="8" w:space="0" w:color="DDDDDD"/>
              <w:left w:val="single" w:sz="8" w:space="0" w:color="DDDDDD"/>
              <w:bottom w:val="single" w:sz="8" w:space="0" w:color="DDDDDD"/>
              <w:right w:val="single" w:sz="8" w:space="0" w:color="DDDDDD"/>
            </w:tcBorders>
          </w:tcPr>
          <w:p w14:paraId="6E9A76F3" w14:textId="77777777" w:rsidR="00A66FA9" w:rsidRDefault="00A66FA9">
            <w:pPr>
              <w:spacing w:before="20" w:line="260" w:lineRule="exact"/>
              <w:rPr>
                <w:sz w:val="26"/>
                <w:szCs w:val="26"/>
              </w:rPr>
            </w:pPr>
          </w:p>
          <w:p w14:paraId="36D23406" w14:textId="77777777" w:rsidR="00A66FA9" w:rsidRDefault="002E24D8">
            <w:pPr>
              <w:spacing w:line="251" w:lineRule="auto"/>
              <w:ind w:left="100" w:right="377"/>
              <w:rPr>
                <w:sz w:val="24"/>
                <w:szCs w:val="24"/>
              </w:rPr>
            </w:pPr>
            <w:r>
              <w:rPr>
                <w:sz w:val="24"/>
                <w:szCs w:val="24"/>
              </w:rPr>
              <w:t>DN is beneficial, PRP may provide enhanced e</w:t>
            </w:r>
            <w:r>
              <w:rPr>
                <w:spacing w:val="-4"/>
                <w:sz w:val="24"/>
                <w:szCs w:val="24"/>
              </w:rPr>
              <w:t>f</w:t>
            </w:r>
            <w:r>
              <w:rPr>
                <w:sz w:val="24"/>
                <w:szCs w:val="24"/>
              </w:rPr>
              <w:t>fects</w:t>
            </w:r>
          </w:p>
        </w:tc>
      </w:tr>
      <w:tr w:rsidR="00A66FA9" w14:paraId="3491F23A" w14:textId="77777777">
        <w:trPr>
          <w:trHeight w:hRule="exact" w:val="1660"/>
        </w:trPr>
        <w:tc>
          <w:tcPr>
            <w:tcW w:w="1740" w:type="dxa"/>
            <w:tcBorders>
              <w:top w:val="single" w:sz="8" w:space="0" w:color="DDDDDD"/>
              <w:left w:val="single" w:sz="8" w:space="0" w:color="DDDDDD"/>
              <w:bottom w:val="single" w:sz="8" w:space="0" w:color="DDDDDD"/>
              <w:right w:val="single" w:sz="8" w:space="0" w:color="DDDDDD"/>
            </w:tcBorders>
          </w:tcPr>
          <w:p w14:paraId="0226180B" w14:textId="77777777" w:rsidR="00A66FA9" w:rsidRDefault="00A66FA9">
            <w:pPr>
              <w:spacing w:before="9" w:line="180" w:lineRule="exact"/>
              <w:rPr>
                <w:sz w:val="19"/>
                <w:szCs w:val="19"/>
              </w:rPr>
            </w:pPr>
          </w:p>
          <w:p w14:paraId="0A750A6F" w14:textId="77777777" w:rsidR="00A66FA9" w:rsidRDefault="00A66FA9">
            <w:pPr>
              <w:spacing w:line="200" w:lineRule="exact"/>
            </w:pPr>
          </w:p>
          <w:p w14:paraId="471DECCA" w14:textId="77777777" w:rsidR="00A66FA9" w:rsidRDefault="00A66FA9">
            <w:pPr>
              <w:spacing w:line="200" w:lineRule="exact"/>
            </w:pPr>
          </w:p>
          <w:p w14:paraId="6211CF26" w14:textId="77777777" w:rsidR="00A66FA9" w:rsidRDefault="002E24D8">
            <w:pPr>
              <w:spacing w:line="258" w:lineRule="auto"/>
              <w:ind w:left="115" w:right="124"/>
              <w:rPr>
                <w:sz w:val="24"/>
                <w:szCs w:val="24"/>
              </w:rPr>
            </w:pPr>
            <w:proofErr w:type="spellStart"/>
            <w:r>
              <w:rPr>
                <w:sz w:val="24"/>
                <w:szCs w:val="24"/>
              </w:rPr>
              <w:t>NavarroSantan</w:t>
            </w:r>
            <w:proofErr w:type="spellEnd"/>
            <w:r>
              <w:rPr>
                <w:sz w:val="24"/>
                <w:szCs w:val="24"/>
              </w:rPr>
              <w:t xml:space="preserve"> a et al. (2017)</w:t>
            </w:r>
          </w:p>
        </w:tc>
        <w:tc>
          <w:tcPr>
            <w:tcW w:w="1320" w:type="dxa"/>
            <w:tcBorders>
              <w:top w:val="single" w:sz="8" w:space="0" w:color="DDDDDD"/>
              <w:left w:val="single" w:sz="8" w:space="0" w:color="DDDDDD"/>
              <w:bottom w:val="single" w:sz="8" w:space="0" w:color="DDDDDD"/>
              <w:right w:val="single" w:sz="8" w:space="0" w:color="DDDDDD"/>
            </w:tcBorders>
          </w:tcPr>
          <w:p w14:paraId="6044C430" w14:textId="77777777" w:rsidR="00A66FA9" w:rsidRDefault="00A66FA9">
            <w:pPr>
              <w:spacing w:before="1" w:line="100" w:lineRule="exact"/>
              <w:rPr>
                <w:sz w:val="10"/>
                <w:szCs w:val="10"/>
              </w:rPr>
            </w:pPr>
          </w:p>
          <w:p w14:paraId="4927480B" w14:textId="77777777" w:rsidR="00A66FA9" w:rsidRDefault="00A66FA9">
            <w:pPr>
              <w:spacing w:line="200" w:lineRule="exact"/>
            </w:pPr>
          </w:p>
          <w:p w14:paraId="0303A956" w14:textId="77777777" w:rsidR="00A66FA9" w:rsidRDefault="002E24D8">
            <w:pPr>
              <w:spacing w:line="258" w:lineRule="auto"/>
              <w:ind w:left="100" w:right="66"/>
              <w:rPr>
                <w:sz w:val="24"/>
                <w:szCs w:val="24"/>
              </w:rPr>
            </w:pPr>
            <w:r>
              <w:rPr>
                <w:sz w:val="24"/>
                <w:szCs w:val="24"/>
              </w:rPr>
              <w:t xml:space="preserve">Randomize d Controlled </w:t>
            </w:r>
            <w:r>
              <w:rPr>
                <w:spacing w:val="-8"/>
                <w:sz w:val="24"/>
                <w:szCs w:val="24"/>
              </w:rPr>
              <w:t>T</w:t>
            </w:r>
            <w:r>
              <w:rPr>
                <w:sz w:val="24"/>
                <w:szCs w:val="24"/>
              </w:rPr>
              <w:t>rial</w:t>
            </w:r>
          </w:p>
        </w:tc>
        <w:tc>
          <w:tcPr>
            <w:tcW w:w="1460" w:type="dxa"/>
            <w:tcBorders>
              <w:top w:val="single" w:sz="8" w:space="0" w:color="DDDDDD"/>
              <w:left w:val="single" w:sz="8" w:space="0" w:color="DDDDDD"/>
              <w:bottom w:val="single" w:sz="8" w:space="0" w:color="DDDDDD"/>
              <w:right w:val="single" w:sz="8" w:space="0" w:color="DDDDDD"/>
            </w:tcBorders>
          </w:tcPr>
          <w:p w14:paraId="3E840BD4" w14:textId="77777777" w:rsidR="00A66FA9" w:rsidRDefault="00A66FA9">
            <w:pPr>
              <w:spacing w:line="200" w:lineRule="exact"/>
            </w:pPr>
          </w:p>
          <w:p w14:paraId="6AC697B6" w14:textId="77777777" w:rsidR="00A66FA9" w:rsidRDefault="00A66FA9">
            <w:pPr>
              <w:spacing w:before="10" w:line="240" w:lineRule="exact"/>
              <w:rPr>
                <w:sz w:val="24"/>
                <w:szCs w:val="24"/>
              </w:rPr>
            </w:pPr>
          </w:p>
          <w:p w14:paraId="5FB70DD6" w14:textId="77777777" w:rsidR="00A66FA9" w:rsidRDefault="002E24D8">
            <w:pPr>
              <w:spacing w:line="258" w:lineRule="auto"/>
              <w:ind w:left="115" w:right="68"/>
              <w:jc w:val="both"/>
              <w:rPr>
                <w:sz w:val="24"/>
                <w:szCs w:val="24"/>
              </w:rPr>
            </w:pPr>
            <w:r>
              <w:rPr>
                <w:sz w:val="24"/>
                <w:szCs w:val="24"/>
              </w:rPr>
              <w:t>Rotator Cu</w:t>
            </w:r>
            <w:r>
              <w:rPr>
                <w:spacing w:val="-4"/>
                <w:sz w:val="24"/>
                <w:szCs w:val="24"/>
              </w:rPr>
              <w:t>f</w:t>
            </w:r>
            <w:r>
              <w:rPr>
                <w:sz w:val="24"/>
                <w:szCs w:val="24"/>
              </w:rPr>
              <w:t xml:space="preserve">f </w:t>
            </w:r>
            <w:proofErr w:type="spellStart"/>
            <w:r>
              <w:rPr>
                <w:spacing w:val="-17"/>
                <w:sz w:val="24"/>
                <w:szCs w:val="24"/>
              </w:rPr>
              <w:t>T</w:t>
            </w:r>
            <w:r>
              <w:rPr>
                <w:sz w:val="24"/>
                <w:szCs w:val="24"/>
              </w:rPr>
              <w:t>endinopath</w:t>
            </w:r>
            <w:proofErr w:type="spellEnd"/>
            <w:r>
              <w:rPr>
                <w:sz w:val="24"/>
                <w:szCs w:val="24"/>
              </w:rPr>
              <w:t xml:space="preserve"> y Patients</w:t>
            </w:r>
          </w:p>
        </w:tc>
        <w:tc>
          <w:tcPr>
            <w:tcW w:w="1460" w:type="dxa"/>
            <w:tcBorders>
              <w:top w:val="single" w:sz="8" w:space="0" w:color="DDDDDD"/>
              <w:left w:val="single" w:sz="8" w:space="0" w:color="DDDDDD"/>
              <w:bottom w:val="single" w:sz="8" w:space="0" w:color="DDDDDD"/>
              <w:right w:val="single" w:sz="8" w:space="0" w:color="DDDDDD"/>
            </w:tcBorders>
          </w:tcPr>
          <w:p w14:paraId="0C9ABA2A" w14:textId="77777777" w:rsidR="00A66FA9" w:rsidRDefault="00A66FA9">
            <w:pPr>
              <w:spacing w:before="1" w:line="100" w:lineRule="exact"/>
              <w:rPr>
                <w:sz w:val="10"/>
                <w:szCs w:val="10"/>
              </w:rPr>
            </w:pPr>
          </w:p>
          <w:p w14:paraId="26E4948F" w14:textId="77777777" w:rsidR="00A66FA9" w:rsidRDefault="00A66FA9">
            <w:pPr>
              <w:spacing w:line="200" w:lineRule="exact"/>
            </w:pPr>
          </w:p>
          <w:p w14:paraId="2A23E760" w14:textId="77777777" w:rsidR="00A66FA9" w:rsidRDefault="002E24D8">
            <w:pPr>
              <w:spacing w:line="258" w:lineRule="auto"/>
              <w:ind w:left="110" w:right="180"/>
              <w:rPr>
                <w:sz w:val="24"/>
                <w:szCs w:val="24"/>
              </w:rPr>
            </w:pPr>
            <w:r>
              <w:rPr>
                <w:sz w:val="24"/>
                <w:szCs w:val="24"/>
              </w:rPr>
              <w:t>DN + exercise vs sham DN + exercise</w:t>
            </w:r>
          </w:p>
        </w:tc>
        <w:tc>
          <w:tcPr>
            <w:tcW w:w="1460" w:type="dxa"/>
            <w:tcBorders>
              <w:top w:val="single" w:sz="8" w:space="0" w:color="DDDDDD"/>
              <w:left w:val="single" w:sz="8" w:space="0" w:color="DDDDDD"/>
              <w:bottom w:val="single" w:sz="8" w:space="0" w:color="DDDDDD"/>
              <w:right w:val="single" w:sz="8" w:space="0" w:color="DDDDDD"/>
            </w:tcBorders>
          </w:tcPr>
          <w:p w14:paraId="3E7014E8" w14:textId="77777777" w:rsidR="00A66FA9" w:rsidRDefault="00A66FA9">
            <w:pPr>
              <w:spacing w:before="2" w:line="140" w:lineRule="exact"/>
              <w:rPr>
                <w:sz w:val="15"/>
                <w:szCs w:val="15"/>
              </w:rPr>
            </w:pPr>
          </w:p>
          <w:p w14:paraId="6CDEE99C" w14:textId="77777777" w:rsidR="00A66FA9" w:rsidRDefault="002E24D8">
            <w:pPr>
              <w:spacing w:line="258" w:lineRule="auto"/>
              <w:ind w:left="105" w:right="87"/>
              <w:rPr>
                <w:sz w:val="24"/>
                <w:szCs w:val="24"/>
              </w:rPr>
            </w:pPr>
            <w:r>
              <w:rPr>
                <w:sz w:val="24"/>
                <w:szCs w:val="24"/>
              </w:rPr>
              <w:t>DN group had improved function and less pain</w:t>
            </w:r>
          </w:p>
        </w:tc>
        <w:tc>
          <w:tcPr>
            <w:tcW w:w="1560" w:type="dxa"/>
            <w:tcBorders>
              <w:top w:val="single" w:sz="8" w:space="0" w:color="DDDDDD"/>
              <w:left w:val="single" w:sz="8" w:space="0" w:color="DDDDDD"/>
              <w:bottom w:val="single" w:sz="8" w:space="0" w:color="DDDDDD"/>
              <w:right w:val="single" w:sz="8" w:space="0" w:color="DDDDDD"/>
            </w:tcBorders>
          </w:tcPr>
          <w:p w14:paraId="3EB50400" w14:textId="77777777" w:rsidR="00A66FA9" w:rsidRDefault="00A66FA9">
            <w:pPr>
              <w:spacing w:before="2" w:line="140" w:lineRule="exact"/>
              <w:rPr>
                <w:sz w:val="15"/>
                <w:szCs w:val="15"/>
              </w:rPr>
            </w:pPr>
          </w:p>
          <w:p w14:paraId="4167576E" w14:textId="77777777" w:rsidR="00A66FA9" w:rsidRDefault="002E24D8">
            <w:pPr>
              <w:spacing w:line="258" w:lineRule="auto"/>
              <w:ind w:left="100" w:right="429"/>
              <w:rPr>
                <w:sz w:val="24"/>
                <w:szCs w:val="24"/>
              </w:rPr>
            </w:pPr>
            <w:r>
              <w:rPr>
                <w:sz w:val="24"/>
                <w:szCs w:val="24"/>
              </w:rPr>
              <w:t>DN is e</w:t>
            </w:r>
            <w:r>
              <w:rPr>
                <w:spacing w:val="-4"/>
                <w:sz w:val="24"/>
                <w:szCs w:val="24"/>
              </w:rPr>
              <w:t>f</w:t>
            </w:r>
            <w:r>
              <w:rPr>
                <w:sz w:val="24"/>
                <w:szCs w:val="24"/>
              </w:rPr>
              <w:t>fective adjunct to exercise therapy</w:t>
            </w:r>
          </w:p>
        </w:tc>
      </w:tr>
    </w:tbl>
    <w:p w14:paraId="5E0657B0" w14:textId="77777777" w:rsidR="00A66FA9" w:rsidRDefault="00A66FA9">
      <w:pPr>
        <w:sectPr w:rsidR="00A66FA9">
          <w:pgSz w:w="11920" w:h="16840"/>
          <w:pgMar w:top="1380" w:right="1320" w:bottom="280" w:left="1340" w:header="720" w:footer="720" w:gutter="0"/>
          <w:cols w:space="720"/>
        </w:sectPr>
      </w:pPr>
    </w:p>
    <w:p w14:paraId="345ED2C1" w14:textId="77777777" w:rsidR="00A66FA9" w:rsidRDefault="00A66FA9">
      <w:pPr>
        <w:spacing w:line="80" w:lineRule="exact"/>
        <w:rPr>
          <w:sz w:val="9"/>
          <w:szCs w:val="9"/>
        </w:rPr>
      </w:pPr>
    </w:p>
    <w:tbl>
      <w:tblPr>
        <w:tblW w:w="0" w:type="auto"/>
        <w:tblInd w:w="89" w:type="dxa"/>
        <w:tblLayout w:type="fixed"/>
        <w:tblCellMar>
          <w:left w:w="0" w:type="dxa"/>
          <w:right w:w="0" w:type="dxa"/>
        </w:tblCellMar>
        <w:tblLook w:val="01E0" w:firstRow="1" w:lastRow="1" w:firstColumn="1" w:lastColumn="1" w:noHBand="0" w:noVBand="0"/>
      </w:tblPr>
      <w:tblGrid>
        <w:gridCol w:w="1740"/>
        <w:gridCol w:w="1320"/>
        <w:gridCol w:w="1460"/>
        <w:gridCol w:w="1460"/>
        <w:gridCol w:w="1460"/>
        <w:gridCol w:w="1560"/>
      </w:tblGrid>
      <w:tr w:rsidR="00A66FA9" w14:paraId="59ECF755" w14:textId="77777777">
        <w:trPr>
          <w:trHeight w:hRule="exact" w:val="1640"/>
        </w:trPr>
        <w:tc>
          <w:tcPr>
            <w:tcW w:w="1740" w:type="dxa"/>
            <w:tcBorders>
              <w:top w:val="single" w:sz="8" w:space="0" w:color="DDDDDD"/>
              <w:left w:val="single" w:sz="8" w:space="0" w:color="DDDDDD"/>
              <w:bottom w:val="single" w:sz="8" w:space="0" w:color="DDDDDD"/>
              <w:right w:val="single" w:sz="8" w:space="0" w:color="DDDDDD"/>
            </w:tcBorders>
          </w:tcPr>
          <w:p w14:paraId="34C80B75" w14:textId="77777777" w:rsidR="00A66FA9" w:rsidRDefault="00A66FA9">
            <w:pPr>
              <w:spacing w:before="1" w:line="180" w:lineRule="exact"/>
              <w:rPr>
                <w:sz w:val="19"/>
                <w:szCs w:val="19"/>
              </w:rPr>
            </w:pPr>
          </w:p>
          <w:p w14:paraId="796C5D12" w14:textId="77777777" w:rsidR="00A66FA9" w:rsidRDefault="00A66FA9">
            <w:pPr>
              <w:spacing w:line="200" w:lineRule="exact"/>
            </w:pPr>
          </w:p>
          <w:p w14:paraId="4D3B6603" w14:textId="77777777" w:rsidR="00A66FA9" w:rsidRDefault="00A66FA9">
            <w:pPr>
              <w:spacing w:line="200" w:lineRule="exact"/>
            </w:pPr>
          </w:p>
          <w:p w14:paraId="7AC55F45" w14:textId="77777777" w:rsidR="00A66FA9" w:rsidRDefault="002E24D8">
            <w:pPr>
              <w:spacing w:line="258" w:lineRule="auto"/>
              <w:ind w:left="115" w:right="197"/>
              <w:rPr>
                <w:sz w:val="24"/>
                <w:szCs w:val="24"/>
              </w:rPr>
            </w:pPr>
            <w:r>
              <w:rPr>
                <w:sz w:val="24"/>
                <w:szCs w:val="24"/>
              </w:rPr>
              <w:t>Arias-</w:t>
            </w:r>
            <w:proofErr w:type="spellStart"/>
            <w:r>
              <w:rPr>
                <w:sz w:val="24"/>
                <w:szCs w:val="24"/>
              </w:rPr>
              <w:t>Buría</w:t>
            </w:r>
            <w:proofErr w:type="spellEnd"/>
            <w:r>
              <w:rPr>
                <w:sz w:val="24"/>
                <w:szCs w:val="24"/>
              </w:rPr>
              <w:t xml:space="preserve"> et al. (2020)</w:t>
            </w:r>
          </w:p>
        </w:tc>
        <w:tc>
          <w:tcPr>
            <w:tcW w:w="1320" w:type="dxa"/>
            <w:tcBorders>
              <w:top w:val="single" w:sz="8" w:space="0" w:color="DDDDDD"/>
              <w:left w:val="single" w:sz="8" w:space="0" w:color="DDDDDD"/>
              <w:bottom w:val="single" w:sz="8" w:space="0" w:color="DDDDDD"/>
              <w:right w:val="single" w:sz="8" w:space="0" w:color="DDDDDD"/>
            </w:tcBorders>
          </w:tcPr>
          <w:p w14:paraId="00E4E6A3" w14:textId="77777777" w:rsidR="00A66FA9" w:rsidRDefault="00A66FA9">
            <w:pPr>
              <w:spacing w:before="6" w:line="100" w:lineRule="exact"/>
              <w:rPr>
                <w:sz w:val="11"/>
                <w:szCs w:val="11"/>
              </w:rPr>
            </w:pPr>
          </w:p>
          <w:p w14:paraId="6870A566" w14:textId="77777777" w:rsidR="00A66FA9" w:rsidRDefault="00A66FA9">
            <w:pPr>
              <w:spacing w:line="200" w:lineRule="exact"/>
            </w:pPr>
          </w:p>
          <w:p w14:paraId="44861E03" w14:textId="77777777" w:rsidR="00A66FA9" w:rsidRDefault="002E24D8">
            <w:pPr>
              <w:spacing w:line="245" w:lineRule="auto"/>
              <w:ind w:left="100" w:right="66"/>
              <w:rPr>
                <w:sz w:val="24"/>
                <w:szCs w:val="24"/>
              </w:rPr>
            </w:pPr>
            <w:r>
              <w:rPr>
                <w:sz w:val="24"/>
                <w:szCs w:val="24"/>
              </w:rPr>
              <w:t xml:space="preserve">Randomize d Controlled </w:t>
            </w:r>
            <w:r>
              <w:rPr>
                <w:spacing w:val="-8"/>
                <w:sz w:val="24"/>
                <w:szCs w:val="24"/>
              </w:rPr>
              <w:t>T</w:t>
            </w:r>
            <w:r>
              <w:rPr>
                <w:sz w:val="24"/>
                <w:szCs w:val="24"/>
              </w:rPr>
              <w:t>rial</w:t>
            </w:r>
          </w:p>
        </w:tc>
        <w:tc>
          <w:tcPr>
            <w:tcW w:w="1460" w:type="dxa"/>
            <w:tcBorders>
              <w:top w:val="single" w:sz="8" w:space="0" w:color="DDDDDD"/>
              <w:left w:val="single" w:sz="8" w:space="0" w:color="DDDDDD"/>
              <w:bottom w:val="single" w:sz="8" w:space="0" w:color="DDDDDD"/>
              <w:right w:val="single" w:sz="8" w:space="0" w:color="DDDDDD"/>
            </w:tcBorders>
          </w:tcPr>
          <w:p w14:paraId="683A23DE" w14:textId="77777777" w:rsidR="00A66FA9" w:rsidRDefault="00A66FA9">
            <w:pPr>
              <w:spacing w:before="13" w:line="280" w:lineRule="exact"/>
              <w:rPr>
                <w:sz w:val="28"/>
                <w:szCs w:val="28"/>
              </w:rPr>
            </w:pPr>
          </w:p>
          <w:p w14:paraId="197EE021" w14:textId="77777777" w:rsidR="00A66FA9" w:rsidRDefault="002E24D8">
            <w:pPr>
              <w:spacing w:line="258" w:lineRule="auto"/>
              <w:ind w:left="115" w:right="71"/>
              <w:rPr>
                <w:sz w:val="24"/>
                <w:szCs w:val="24"/>
              </w:rPr>
            </w:pPr>
            <w:r>
              <w:rPr>
                <w:sz w:val="24"/>
                <w:szCs w:val="24"/>
              </w:rPr>
              <w:t>Subacromial Pain Syndrome Patients</w:t>
            </w:r>
          </w:p>
        </w:tc>
        <w:tc>
          <w:tcPr>
            <w:tcW w:w="1460" w:type="dxa"/>
            <w:tcBorders>
              <w:top w:val="single" w:sz="8" w:space="0" w:color="DDDDDD"/>
              <w:left w:val="single" w:sz="8" w:space="0" w:color="DDDDDD"/>
              <w:bottom w:val="single" w:sz="8" w:space="0" w:color="DDDDDD"/>
              <w:right w:val="single" w:sz="8" w:space="0" w:color="DDDDDD"/>
            </w:tcBorders>
          </w:tcPr>
          <w:p w14:paraId="33691BB8" w14:textId="77777777" w:rsidR="00A66FA9" w:rsidRDefault="00A66FA9">
            <w:pPr>
              <w:spacing w:line="200" w:lineRule="exact"/>
            </w:pPr>
          </w:p>
          <w:p w14:paraId="6259317E" w14:textId="77777777" w:rsidR="00A66FA9" w:rsidRDefault="00A66FA9">
            <w:pPr>
              <w:spacing w:before="2" w:line="240" w:lineRule="exact"/>
              <w:rPr>
                <w:sz w:val="24"/>
                <w:szCs w:val="24"/>
              </w:rPr>
            </w:pPr>
          </w:p>
          <w:p w14:paraId="12CC8BD6" w14:textId="77777777" w:rsidR="00A66FA9" w:rsidRDefault="002E24D8">
            <w:pPr>
              <w:spacing w:line="258" w:lineRule="auto"/>
              <w:ind w:left="110" w:right="423"/>
              <w:jc w:val="both"/>
              <w:rPr>
                <w:sz w:val="24"/>
                <w:szCs w:val="24"/>
              </w:rPr>
            </w:pPr>
            <w:r>
              <w:rPr>
                <w:sz w:val="24"/>
                <w:szCs w:val="24"/>
              </w:rPr>
              <w:t>DN plus eccentric exercise</w:t>
            </w:r>
          </w:p>
        </w:tc>
        <w:tc>
          <w:tcPr>
            <w:tcW w:w="1460" w:type="dxa"/>
            <w:tcBorders>
              <w:top w:val="single" w:sz="8" w:space="0" w:color="DDDDDD"/>
              <w:left w:val="single" w:sz="8" w:space="0" w:color="DDDDDD"/>
              <w:bottom w:val="single" w:sz="8" w:space="0" w:color="DDDDDD"/>
              <w:right w:val="single" w:sz="8" w:space="0" w:color="DDDDDD"/>
            </w:tcBorders>
          </w:tcPr>
          <w:p w14:paraId="4C1D5B25" w14:textId="77777777" w:rsidR="00A66FA9" w:rsidRDefault="00A66FA9">
            <w:pPr>
              <w:spacing w:before="4" w:line="140" w:lineRule="exact"/>
              <w:rPr>
                <w:sz w:val="14"/>
                <w:szCs w:val="14"/>
              </w:rPr>
            </w:pPr>
          </w:p>
          <w:p w14:paraId="1D3E8272" w14:textId="77777777" w:rsidR="00A66FA9" w:rsidRDefault="002E24D8">
            <w:pPr>
              <w:spacing w:line="258" w:lineRule="auto"/>
              <w:ind w:left="105" w:right="294"/>
              <w:rPr>
                <w:sz w:val="24"/>
                <w:szCs w:val="24"/>
              </w:rPr>
            </w:pPr>
            <w:r>
              <w:rPr>
                <w:sz w:val="24"/>
                <w:szCs w:val="24"/>
              </w:rPr>
              <w:t xml:space="preserve">DN group had improved </w:t>
            </w:r>
            <w:r>
              <w:rPr>
                <w:sz w:val="24"/>
                <w:szCs w:val="24"/>
              </w:rPr>
              <w:t>short-term pain relief</w:t>
            </w:r>
          </w:p>
        </w:tc>
        <w:tc>
          <w:tcPr>
            <w:tcW w:w="1560" w:type="dxa"/>
            <w:tcBorders>
              <w:top w:val="single" w:sz="8" w:space="0" w:color="DDDDDD"/>
              <w:left w:val="single" w:sz="8" w:space="0" w:color="DDDDDD"/>
              <w:bottom w:val="single" w:sz="8" w:space="0" w:color="DDDDDD"/>
              <w:right w:val="single" w:sz="8" w:space="0" w:color="DDDDDD"/>
            </w:tcBorders>
          </w:tcPr>
          <w:p w14:paraId="021F0764" w14:textId="77777777" w:rsidR="00A66FA9" w:rsidRDefault="00A66FA9">
            <w:pPr>
              <w:spacing w:before="13" w:line="280" w:lineRule="exact"/>
              <w:rPr>
                <w:sz w:val="28"/>
                <w:szCs w:val="28"/>
              </w:rPr>
            </w:pPr>
          </w:p>
          <w:p w14:paraId="7B6B2EBD" w14:textId="77777777" w:rsidR="00A66FA9" w:rsidRDefault="002E24D8">
            <w:pPr>
              <w:spacing w:line="258" w:lineRule="auto"/>
              <w:ind w:left="100" w:right="229"/>
              <w:rPr>
                <w:sz w:val="24"/>
                <w:szCs w:val="24"/>
              </w:rPr>
            </w:pPr>
            <w:r>
              <w:rPr>
                <w:sz w:val="24"/>
                <w:szCs w:val="24"/>
              </w:rPr>
              <w:t>DN o</w:t>
            </w:r>
            <w:r>
              <w:rPr>
                <w:spacing w:val="-4"/>
                <w:sz w:val="24"/>
                <w:szCs w:val="24"/>
              </w:rPr>
              <w:t>f</w:t>
            </w:r>
            <w:r>
              <w:rPr>
                <w:sz w:val="24"/>
                <w:szCs w:val="24"/>
              </w:rPr>
              <w:t>fers short-term benefit with exercise</w:t>
            </w:r>
          </w:p>
        </w:tc>
      </w:tr>
      <w:tr w:rsidR="00A66FA9" w14:paraId="7FEE1223" w14:textId="77777777">
        <w:trPr>
          <w:trHeight w:hRule="exact" w:val="2220"/>
        </w:trPr>
        <w:tc>
          <w:tcPr>
            <w:tcW w:w="1740" w:type="dxa"/>
            <w:tcBorders>
              <w:top w:val="single" w:sz="8" w:space="0" w:color="DDDDDD"/>
              <w:left w:val="single" w:sz="8" w:space="0" w:color="DDDDDD"/>
              <w:bottom w:val="single" w:sz="8" w:space="0" w:color="DDDDDD"/>
              <w:right w:val="single" w:sz="8" w:space="0" w:color="DDDDDD"/>
            </w:tcBorders>
          </w:tcPr>
          <w:p w14:paraId="72D94D38" w14:textId="77777777" w:rsidR="00A66FA9" w:rsidRDefault="00A66FA9">
            <w:pPr>
              <w:spacing w:line="200" w:lineRule="exact"/>
            </w:pPr>
          </w:p>
          <w:p w14:paraId="15745947" w14:textId="77777777" w:rsidR="00A66FA9" w:rsidRDefault="00A66FA9">
            <w:pPr>
              <w:spacing w:line="200" w:lineRule="exact"/>
            </w:pPr>
          </w:p>
          <w:p w14:paraId="2B91BD0E" w14:textId="77777777" w:rsidR="00A66FA9" w:rsidRDefault="00A66FA9">
            <w:pPr>
              <w:spacing w:line="200" w:lineRule="exact"/>
            </w:pPr>
          </w:p>
          <w:p w14:paraId="110E87C6" w14:textId="77777777" w:rsidR="00A66FA9" w:rsidRDefault="00A66FA9">
            <w:pPr>
              <w:spacing w:before="19" w:line="260" w:lineRule="exact"/>
              <w:rPr>
                <w:sz w:val="26"/>
                <w:szCs w:val="26"/>
              </w:rPr>
            </w:pPr>
          </w:p>
          <w:p w14:paraId="757B678E" w14:textId="77777777" w:rsidR="00A66FA9" w:rsidRDefault="002E24D8">
            <w:pPr>
              <w:spacing w:line="258" w:lineRule="auto"/>
              <w:ind w:left="115" w:right="144"/>
              <w:rPr>
                <w:sz w:val="24"/>
                <w:szCs w:val="24"/>
              </w:rPr>
            </w:pPr>
            <w:proofErr w:type="spellStart"/>
            <w:r>
              <w:rPr>
                <w:sz w:val="24"/>
                <w:szCs w:val="24"/>
              </w:rPr>
              <w:t>Stoychev</w:t>
            </w:r>
            <w:proofErr w:type="spellEnd"/>
            <w:r>
              <w:rPr>
                <w:sz w:val="24"/>
                <w:szCs w:val="24"/>
              </w:rPr>
              <w:t xml:space="preserve"> et al. (2020)</w:t>
            </w:r>
          </w:p>
        </w:tc>
        <w:tc>
          <w:tcPr>
            <w:tcW w:w="1320" w:type="dxa"/>
            <w:tcBorders>
              <w:top w:val="single" w:sz="8" w:space="0" w:color="DDDDDD"/>
              <w:left w:val="single" w:sz="8" w:space="0" w:color="DDDDDD"/>
              <w:bottom w:val="single" w:sz="8" w:space="0" w:color="DDDDDD"/>
              <w:right w:val="single" w:sz="8" w:space="0" w:color="DDDDDD"/>
            </w:tcBorders>
          </w:tcPr>
          <w:p w14:paraId="1A40AE5F" w14:textId="77777777" w:rsidR="00A66FA9" w:rsidRDefault="00A66FA9">
            <w:pPr>
              <w:spacing w:line="200" w:lineRule="exact"/>
            </w:pPr>
          </w:p>
          <w:p w14:paraId="3E6E28AF" w14:textId="77777777" w:rsidR="00A66FA9" w:rsidRDefault="00A66FA9">
            <w:pPr>
              <w:spacing w:line="200" w:lineRule="exact"/>
            </w:pPr>
          </w:p>
          <w:p w14:paraId="231BA7EE" w14:textId="77777777" w:rsidR="00A66FA9" w:rsidRDefault="00A66FA9">
            <w:pPr>
              <w:spacing w:line="200" w:lineRule="exact"/>
            </w:pPr>
          </w:p>
          <w:p w14:paraId="77060D94" w14:textId="77777777" w:rsidR="00A66FA9" w:rsidRDefault="00A66FA9">
            <w:pPr>
              <w:spacing w:before="19" w:line="260" w:lineRule="exact"/>
              <w:rPr>
                <w:sz w:val="26"/>
                <w:szCs w:val="26"/>
              </w:rPr>
            </w:pPr>
          </w:p>
          <w:p w14:paraId="3E43E8D7" w14:textId="77777777" w:rsidR="00A66FA9" w:rsidRDefault="002E24D8">
            <w:pPr>
              <w:ind w:left="100"/>
              <w:rPr>
                <w:sz w:val="24"/>
                <w:szCs w:val="24"/>
              </w:rPr>
            </w:pPr>
            <w:r>
              <w:rPr>
                <w:sz w:val="24"/>
                <w:szCs w:val="24"/>
              </w:rPr>
              <w:t>Narrative</w:t>
            </w:r>
          </w:p>
          <w:p w14:paraId="4E486688" w14:textId="77777777" w:rsidR="00A66FA9" w:rsidRDefault="002E24D8">
            <w:pPr>
              <w:spacing w:before="22"/>
              <w:ind w:left="100"/>
              <w:rPr>
                <w:sz w:val="24"/>
                <w:szCs w:val="24"/>
              </w:rPr>
            </w:pPr>
            <w:r>
              <w:rPr>
                <w:sz w:val="24"/>
                <w:szCs w:val="24"/>
              </w:rPr>
              <w:t>Review</w:t>
            </w:r>
          </w:p>
        </w:tc>
        <w:tc>
          <w:tcPr>
            <w:tcW w:w="1460" w:type="dxa"/>
            <w:tcBorders>
              <w:top w:val="single" w:sz="8" w:space="0" w:color="DDDDDD"/>
              <w:left w:val="single" w:sz="8" w:space="0" w:color="DDDDDD"/>
              <w:bottom w:val="single" w:sz="8" w:space="0" w:color="DDDDDD"/>
              <w:right w:val="single" w:sz="8" w:space="0" w:color="DDDDDD"/>
            </w:tcBorders>
          </w:tcPr>
          <w:p w14:paraId="4A9254DC" w14:textId="77777777" w:rsidR="00A66FA9" w:rsidRDefault="00A66FA9">
            <w:pPr>
              <w:spacing w:before="10" w:line="120" w:lineRule="exact"/>
              <w:rPr>
                <w:sz w:val="12"/>
                <w:szCs w:val="12"/>
              </w:rPr>
            </w:pPr>
          </w:p>
          <w:p w14:paraId="6ACE5383" w14:textId="77777777" w:rsidR="00A66FA9" w:rsidRDefault="00A66FA9">
            <w:pPr>
              <w:spacing w:line="200" w:lineRule="exact"/>
            </w:pPr>
          </w:p>
          <w:p w14:paraId="0866AF65" w14:textId="77777777" w:rsidR="00A66FA9" w:rsidRDefault="00A66FA9">
            <w:pPr>
              <w:spacing w:line="200" w:lineRule="exact"/>
            </w:pPr>
          </w:p>
          <w:p w14:paraId="66637142" w14:textId="77777777" w:rsidR="00A66FA9" w:rsidRDefault="00A66FA9">
            <w:pPr>
              <w:spacing w:line="200" w:lineRule="exact"/>
            </w:pPr>
          </w:p>
          <w:p w14:paraId="0FFCDA54" w14:textId="77777777" w:rsidR="00A66FA9" w:rsidRDefault="002E24D8">
            <w:pPr>
              <w:spacing w:line="258" w:lineRule="auto"/>
              <w:ind w:left="115" w:right="87"/>
              <w:rPr>
                <w:sz w:val="24"/>
                <w:szCs w:val="24"/>
              </w:rPr>
            </w:pPr>
            <w:r>
              <w:rPr>
                <w:sz w:val="24"/>
                <w:szCs w:val="24"/>
              </w:rPr>
              <w:t xml:space="preserve">General </w:t>
            </w:r>
            <w:proofErr w:type="spellStart"/>
            <w:r>
              <w:rPr>
                <w:spacing w:val="-17"/>
                <w:sz w:val="24"/>
                <w:szCs w:val="24"/>
              </w:rPr>
              <w:t>T</w:t>
            </w:r>
            <w:r>
              <w:rPr>
                <w:sz w:val="24"/>
                <w:szCs w:val="24"/>
              </w:rPr>
              <w:t>endinopath</w:t>
            </w:r>
            <w:proofErr w:type="spellEnd"/>
            <w:r>
              <w:rPr>
                <w:sz w:val="24"/>
                <w:szCs w:val="24"/>
              </w:rPr>
              <w:t xml:space="preserve"> y</w:t>
            </w:r>
          </w:p>
        </w:tc>
        <w:tc>
          <w:tcPr>
            <w:tcW w:w="1460" w:type="dxa"/>
            <w:tcBorders>
              <w:top w:val="single" w:sz="8" w:space="0" w:color="DDDDDD"/>
              <w:left w:val="single" w:sz="8" w:space="0" w:color="DDDDDD"/>
              <w:bottom w:val="single" w:sz="8" w:space="0" w:color="DDDDDD"/>
              <w:right w:val="single" w:sz="8" w:space="0" w:color="DDDDDD"/>
            </w:tcBorders>
          </w:tcPr>
          <w:p w14:paraId="72508AD3" w14:textId="77777777" w:rsidR="00A66FA9" w:rsidRDefault="00A66FA9">
            <w:pPr>
              <w:spacing w:before="1" w:line="180" w:lineRule="exact"/>
              <w:rPr>
                <w:sz w:val="18"/>
                <w:szCs w:val="18"/>
              </w:rPr>
            </w:pPr>
          </w:p>
          <w:p w14:paraId="16EAB757" w14:textId="77777777" w:rsidR="00A66FA9" w:rsidRDefault="00A66FA9">
            <w:pPr>
              <w:spacing w:line="200" w:lineRule="exact"/>
            </w:pPr>
          </w:p>
          <w:p w14:paraId="458853A8" w14:textId="77777777" w:rsidR="00A66FA9" w:rsidRDefault="00A66FA9">
            <w:pPr>
              <w:spacing w:line="200" w:lineRule="exact"/>
            </w:pPr>
          </w:p>
          <w:p w14:paraId="19FE1FB6" w14:textId="77777777" w:rsidR="00A66FA9" w:rsidRDefault="002E24D8">
            <w:pPr>
              <w:spacing w:line="258" w:lineRule="auto"/>
              <w:ind w:left="110" w:right="40"/>
              <w:rPr>
                <w:sz w:val="24"/>
                <w:szCs w:val="24"/>
              </w:rPr>
            </w:pPr>
            <w:r>
              <w:rPr>
                <w:sz w:val="24"/>
                <w:szCs w:val="24"/>
              </w:rPr>
              <w:t>Summarize use and e</w:t>
            </w:r>
            <w:r>
              <w:rPr>
                <w:spacing w:val="-4"/>
                <w:sz w:val="24"/>
                <w:szCs w:val="24"/>
              </w:rPr>
              <w:t>f</w:t>
            </w:r>
            <w:r>
              <w:rPr>
                <w:sz w:val="24"/>
                <w:szCs w:val="24"/>
              </w:rPr>
              <w:t>fectiveness of DN</w:t>
            </w:r>
          </w:p>
        </w:tc>
        <w:tc>
          <w:tcPr>
            <w:tcW w:w="1460" w:type="dxa"/>
            <w:tcBorders>
              <w:top w:val="single" w:sz="8" w:space="0" w:color="DDDDDD"/>
              <w:left w:val="single" w:sz="8" w:space="0" w:color="DDDDDD"/>
              <w:bottom w:val="single" w:sz="8" w:space="0" w:color="DDDDDD"/>
              <w:right w:val="single" w:sz="8" w:space="0" w:color="DDDDDD"/>
            </w:tcBorders>
          </w:tcPr>
          <w:p w14:paraId="45134E20" w14:textId="77777777" w:rsidR="00A66FA9" w:rsidRDefault="00A66FA9">
            <w:pPr>
              <w:spacing w:before="2" w:line="180" w:lineRule="exact"/>
              <w:rPr>
                <w:sz w:val="18"/>
                <w:szCs w:val="18"/>
              </w:rPr>
            </w:pPr>
          </w:p>
          <w:p w14:paraId="10A906A2" w14:textId="77777777" w:rsidR="00A66FA9" w:rsidRDefault="002E24D8">
            <w:pPr>
              <w:spacing w:line="242" w:lineRule="auto"/>
              <w:ind w:left="105" w:right="254"/>
              <w:rPr>
                <w:sz w:val="24"/>
                <w:szCs w:val="24"/>
              </w:rPr>
            </w:pPr>
            <w:r>
              <w:rPr>
                <w:sz w:val="24"/>
                <w:szCs w:val="24"/>
              </w:rPr>
              <w:t>Moderate pain relief, functional gain, minimal</w:t>
            </w:r>
          </w:p>
          <w:p w14:paraId="3F7022A2" w14:textId="77777777" w:rsidR="00A66FA9" w:rsidRDefault="002E24D8">
            <w:pPr>
              <w:spacing w:line="260" w:lineRule="exact"/>
              <w:ind w:left="105"/>
              <w:rPr>
                <w:sz w:val="24"/>
                <w:szCs w:val="24"/>
              </w:rPr>
            </w:pPr>
            <w:r>
              <w:rPr>
                <w:sz w:val="24"/>
                <w:szCs w:val="24"/>
              </w:rPr>
              <w:t>complication</w:t>
            </w:r>
          </w:p>
          <w:p w14:paraId="4BED7A04" w14:textId="77777777" w:rsidR="00A66FA9" w:rsidRDefault="002E24D8">
            <w:pPr>
              <w:spacing w:before="22"/>
              <w:ind w:left="105"/>
              <w:rPr>
                <w:sz w:val="24"/>
                <w:szCs w:val="24"/>
              </w:rPr>
            </w:pPr>
            <w:r>
              <w:rPr>
                <w:sz w:val="24"/>
                <w:szCs w:val="24"/>
              </w:rPr>
              <w:t>s</w:t>
            </w:r>
          </w:p>
        </w:tc>
        <w:tc>
          <w:tcPr>
            <w:tcW w:w="1560" w:type="dxa"/>
            <w:tcBorders>
              <w:top w:val="single" w:sz="8" w:space="0" w:color="DDDDDD"/>
              <w:left w:val="single" w:sz="8" w:space="0" w:color="DDDDDD"/>
              <w:bottom w:val="single" w:sz="8" w:space="0" w:color="DDDDDD"/>
              <w:right w:val="single" w:sz="8" w:space="0" w:color="DDDDDD"/>
            </w:tcBorders>
          </w:tcPr>
          <w:p w14:paraId="706ECB22" w14:textId="77777777" w:rsidR="00A66FA9" w:rsidRDefault="00A66FA9">
            <w:pPr>
              <w:spacing w:before="6" w:line="140" w:lineRule="exact"/>
              <w:rPr>
                <w:sz w:val="14"/>
                <w:szCs w:val="14"/>
              </w:rPr>
            </w:pPr>
          </w:p>
          <w:p w14:paraId="6573D5D4" w14:textId="77777777" w:rsidR="00A66FA9" w:rsidRDefault="00A66FA9">
            <w:pPr>
              <w:spacing w:line="200" w:lineRule="exact"/>
            </w:pPr>
          </w:p>
          <w:p w14:paraId="27DF173C" w14:textId="77777777" w:rsidR="00A66FA9" w:rsidRDefault="002E24D8">
            <w:pPr>
              <w:spacing w:line="260" w:lineRule="exact"/>
              <w:ind w:left="100" w:right="193"/>
              <w:rPr>
                <w:sz w:val="24"/>
                <w:szCs w:val="24"/>
              </w:rPr>
            </w:pPr>
            <w:r>
              <w:rPr>
                <w:sz w:val="24"/>
                <w:szCs w:val="24"/>
              </w:rPr>
              <w:t xml:space="preserve">DN is </w:t>
            </w:r>
            <w:r>
              <w:rPr>
                <w:sz w:val="24"/>
                <w:szCs w:val="24"/>
              </w:rPr>
              <w:t>safe, positive, but protocols need</w:t>
            </w:r>
          </w:p>
          <w:p w14:paraId="348B1DE2" w14:textId="77777777" w:rsidR="00A66FA9" w:rsidRDefault="002E24D8">
            <w:pPr>
              <w:spacing w:line="260" w:lineRule="exact"/>
              <w:ind w:left="100"/>
              <w:rPr>
                <w:sz w:val="24"/>
                <w:szCs w:val="24"/>
              </w:rPr>
            </w:pPr>
            <w:proofErr w:type="spellStart"/>
            <w:r>
              <w:rPr>
                <w:sz w:val="24"/>
                <w:szCs w:val="24"/>
              </w:rPr>
              <w:t>standardizatio</w:t>
            </w:r>
            <w:proofErr w:type="spellEnd"/>
          </w:p>
          <w:p w14:paraId="58062CB5" w14:textId="77777777" w:rsidR="00A66FA9" w:rsidRDefault="002E24D8">
            <w:pPr>
              <w:spacing w:line="260" w:lineRule="exact"/>
              <w:ind w:left="100"/>
              <w:rPr>
                <w:sz w:val="24"/>
                <w:szCs w:val="24"/>
              </w:rPr>
            </w:pPr>
            <w:r>
              <w:rPr>
                <w:sz w:val="24"/>
                <w:szCs w:val="24"/>
              </w:rPr>
              <w:t>n</w:t>
            </w:r>
          </w:p>
        </w:tc>
      </w:tr>
      <w:tr w:rsidR="00A66FA9" w14:paraId="7860EECA" w14:textId="77777777">
        <w:trPr>
          <w:trHeight w:hRule="exact" w:val="1380"/>
        </w:trPr>
        <w:tc>
          <w:tcPr>
            <w:tcW w:w="1740" w:type="dxa"/>
            <w:tcBorders>
              <w:top w:val="single" w:sz="8" w:space="0" w:color="DDDDDD"/>
              <w:left w:val="single" w:sz="8" w:space="0" w:color="DDDDDD"/>
              <w:bottom w:val="single" w:sz="8" w:space="0" w:color="DDDDDD"/>
              <w:right w:val="single" w:sz="8" w:space="0" w:color="DDDDDD"/>
            </w:tcBorders>
          </w:tcPr>
          <w:p w14:paraId="6B3AC89D" w14:textId="77777777" w:rsidR="00A66FA9" w:rsidRDefault="00A66FA9">
            <w:pPr>
              <w:spacing w:line="200" w:lineRule="exact"/>
            </w:pPr>
          </w:p>
          <w:p w14:paraId="492F31A3" w14:textId="77777777" w:rsidR="00A66FA9" w:rsidRDefault="00A66FA9">
            <w:pPr>
              <w:spacing w:before="11" w:line="240" w:lineRule="exact"/>
              <w:rPr>
                <w:sz w:val="24"/>
                <w:szCs w:val="24"/>
              </w:rPr>
            </w:pPr>
          </w:p>
          <w:p w14:paraId="329004C5" w14:textId="77777777" w:rsidR="00A66FA9" w:rsidRDefault="002E24D8">
            <w:pPr>
              <w:spacing w:line="258" w:lineRule="auto"/>
              <w:ind w:left="115" w:right="451"/>
              <w:rPr>
                <w:sz w:val="24"/>
                <w:szCs w:val="24"/>
              </w:rPr>
            </w:pPr>
            <w:r>
              <w:rPr>
                <w:sz w:val="24"/>
                <w:szCs w:val="24"/>
              </w:rPr>
              <w:t>Sharif et al. (2022)</w:t>
            </w:r>
          </w:p>
        </w:tc>
        <w:tc>
          <w:tcPr>
            <w:tcW w:w="1320" w:type="dxa"/>
            <w:tcBorders>
              <w:top w:val="single" w:sz="8" w:space="0" w:color="DDDDDD"/>
              <w:left w:val="single" w:sz="8" w:space="0" w:color="DDDDDD"/>
              <w:bottom w:val="single" w:sz="8" w:space="0" w:color="DDDDDD"/>
              <w:right w:val="single" w:sz="8" w:space="0" w:color="DDDDDD"/>
            </w:tcBorders>
          </w:tcPr>
          <w:p w14:paraId="5A13C924" w14:textId="77777777" w:rsidR="00A66FA9" w:rsidRDefault="00A66FA9">
            <w:pPr>
              <w:spacing w:before="6" w:line="160" w:lineRule="exact"/>
              <w:rPr>
                <w:sz w:val="17"/>
                <w:szCs w:val="17"/>
              </w:rPr>
            </w:pPr>
          </w:p>
          <w:p w14:paraId="4418402C" w14:textId="77777777" w:rsidR="00A66FA9" w:rsidRDefault="002E24D8">
            <w:pPr>
              <w:spacing w:line="245" w:lineRule="auto"/>
              <w:ind w:left="100" w:right="66"/>
              <w:rPr>
                <w:sz w:val="24"/>
                <w:szCs w:val="24"/>
              </w:rPr>
            </w:pPr>
            <w:r>
              <w:rPr>
                <w:sz w:val="24"/>
                <w:szCs w:val="24"/>
              </w:rPr>
              <w:t xml:space="preserve">Randomize d Controlled </w:t>
            </w:r>
            <w:r>
              <w:rPr>
                <w:spacing w:val="-8"/>
                <w:sz w:val="24"/>
                <w:szCs w:val="24"/>
              </w:rPr>
              <w:t>T</w:t>
            </w:r>
            <w:r>
              <w:rPr>
                <w:sz w:val="24"/>
                <w:szCs w:val="24"/>
              </w:rPr>
              <w:t>rial</w:t>
            </w:r>
          </w:p>
        </w:tc>
        <w:tc>
          <w:tcPr>
            <w:tcW w:w="1460" w:type="dxa"/>
            <w:tcBorders>
              <w:top w:val="single" w:sz="8" w:space="0" w:color="DDDDDD"/>
              <w:left w:val="single" w:sz="8" w:space="0" w:color="DDDDDD"/>
              <w:bottom w:val="single" w:sz="8" w:space="0" w:color="DDDDDD"/>
              <w:right w:val="single" w:sz="8" w:space="0" w:color="DDDDDD"/>
            </w:tcBorders>
          </w:tcPr>
          <w:p w14:paraId="7162A682" w14:textId="77777777" w:rsidR="00A66FA9" w:rsidRDefault="00A66FA9">
            <w:pPr>
              <w:spacing w:before="6" w:line="120" w:lineRule="exact"/>
              <w:rPr>
                <w:sz w:val="12"/>
                <w:szCs w:val="12"/>
              </w:rPr>
            </w:pPr>
          </w:p>
          <w:p w14:paraId="709AB0DA" w14:textId="77777777" w:rsidR="00A66FA9" w:rsidRDefault="00A66FA9">
            <w:pPr>
              <w:spacing w:line="200" w:lineRule="exact"/>
            </w:pPr>
          </w:p>
          <w:p w14:paraId="797F7D20" w14:textId="77777777" w:rsidR="00A66FA9" w:rsidRDefault="002E24D8">
            <w:pPr>
              <w:ind w:left="115" w:right="408"/>
              <w:rPr>
                <w:sz w:val="24"/>
                <w:szCs w:val="24"/>
              </w:rPr>
            </w:pPr>
            <w:r>
              <w:rPr>
                <w:sz w:val="24"/>
                <w:szCs w:val="24"/>
              </w:rPr>
              <w:t>Jumpe</w:t>
            </w:r>
            <w:r>
              <w:rPr>
                <w:spacing w:val="9"/>
                <w:sz w:val="24"/>
                <w:szCs w:val="24"/>
              </w:rPr>
              <w:t>r</w:t>
            </w:r>
            <w:r>
              <w:rPr>
                <w:spacing w:val="-13"/>
                <w:sz w:val="24"/>
                <w:szCs w:val="24"/>
              </w:rPr>
              <w:t>’</w:t>
            </w:r>
            <w:r>
              <w:rPr>
                <w:sz w:val="24"/>
                <w:szCs w:val="24"/>
              </w:rPr>
              <w:t>s Knee Patients</w:t>
            </w:r>
          </w:p>
        </w:tc>
        <w:tc>
          <w:tcPr>
            <w:tcW w:w="1460" w:type="dxa"/>
            <w:tcBorders>
              <w:top w:val="single" w:sz="8" w:space="0" w:color="DDDDDD"/>
              <w:left w:val="single" w:sz="8" w:space="0" w:color="DDDDDD"/>
              <w:bottom w:val="single" w:sz="8" w:space="0" w:color="DDDDDD"/>
              <w:right w:val="single" w:sz="8" w:space="0" w:color="DDDDDD"/>
            </w:tcBorders>
          </w:tcPr>
          <w:p w14:paraId="2AF01E0D" w14:textId="77777777" w:rsidR="00A66FA9" w:rsidRDefault="00A66FA9">
            <w:pPr>
              <w:spacing w:before="3" w:line="140" w:lineRule="exact"/>
              <w:rPr>
                <w:sz w:val="15"/>
                <w:szCs w:val="15"/>
              </w:rPr>
            </w:pPr>
          </w:p>
          <w:p w14:paraId="58BDA214" w14:textId="77777777" w:rsidR="00A66FA9" w:rsidRDefault="002E24D8">
            <w:pPr>
              <w:spacing w:line="258" w:lineRule="auto"/>
              <w:ind w:left="110" w:right="49"/>
              <w:rPr>
                <w:sz w:val="24"/>
                <w:szCs w:val="24"/>
              </w:rPr>
            </w:pPr>
            <w:r>
              <w:rPr>
                <w:sz w:val="24"/>
                <w:szCs w:val="24"/>
              </w:rPr>
              <w:t xml:space="preserve">DN as adjunct to </w:t>
            </w:r>
            <w:proofErr w:type="spellStart"/>
            <w:r>
              <w:rPr>
                <w:sz w:val="24"/>
                <w:szCs w:val="24"/>
              </w:rPr>
              <w:t>physiotherap</w:t>
            </w:r>
            <w:proofErr w:type="spellEnd"/>
            <w:r>
              <w:rPr>
                <w:sz w:val="24"/>
                <w:szCs w:val="24"/>
              </w:rPr>
              <w:t xml:space="preserve"> y</w:t>
            </w:r>
          </w:p>
        </w:tc>
        <w:tc>
          <w:tcPr>
            <w:tcW w:w="1460" w:type="dxa"/>
            <w:tcBorders>
              <w:top w:val="single" w:sz="8" w:space="0" w:color="DDDDDD"/>
              <w:left w:val="single" w:sz="8" w:space="0" w:color="DDDDDD"/>
              <w:bottom w:val="single" w:sz="8" w:space="0" w:color="DDDDDD"/>
              <w:right w:val="single" w:sz="8" w:space="0" w:color="DDDDDD"/>
            </w:tcBorders>
          </w:tcPr>
          <w:p w14:paraId="7DFFAC6F" w14:textId="77777777" w:rsidR="00A66FA9" w:rsidRDefault="00A66FA9">
            <w:pPr>
              <w:spacing w:before="3" w:line="140" w:lineRule="exact"/>
              <w:rPr>
                <w:sz w:val="15"/>
                <w:szCs w:val="15"/>
              </w:rPr>
            </w:pPr>
          </w:p>
          <w:p w14:paraId="54870FFD" w14:textId="77777777" w:rsidR="00A66FA9" w:rsidRDefault="002E24D8">
            <w:pPr>
              <w:spacing w:line="258" w:lineRule="auto"/>
              <w:ind w:left="105" w:right="87"/>
              <w:rPr>
                <w:sz w:val="24"/>
                <w:szCs w:val="24"/>
              </w:rPr>
            </w:pPr>
            <w:r>
              <w:rPr>
                <w:sz w:val="24"/>
                <w:szCs w:val="24"/>
              </w:rPr>
              <w:t>Greater pain reduction and function than</w:t>
            </w:r>
          </w:p>
        </w:tc>
        <w:tc>
          <w:tcPr>
            <w:tcW w:w="1560" w:type="dxa"/>
            <w:tcBorders>
              <w:top w:val="single" w:sz="8" w:space="0" w:color="DDDDDD"/>
              <w:left w:val="single" w:sz="8" w:space="0" w:color="DDDDDD"/>
              <w:bottom w:val="single" w:sz="8" w:space="0" w:color="DDDDDD"/>
              <w:right w:val="single" w:sz="8" w:space="0" w:color="DDDDDD"/>
            </w:tcBorders>
          </w:tcPr>
          <w:p w14:paraId="5C7D4BE1" w14:textId="77777777" w:rsidR="00A66FA9" w:rsidRDefault="00A66FA9">
            <w:pPr>
              <w:spacing w:before="3" w:line="140" w:lineRule="exact"/>
              <w:rPr>
                <w:sz w:val="15"/>
                <w:szCs w:val="15"/>
              </w:rPr>
            </w:pPr>
          </w:p>
          <w:p w14:paraId="4DD4D0F4" w14:textId="77777777" w:rsidR="00A66FA9" w:rsidRDefault="002E24D8">
            <w:pPr>
              <w:spacing w:line="258" w:lineRule="auto"/>
              <w:ind w:left="100" w:right="39"/>
              <w:rPr>
                <w:sz w:val="24"/>
                <w:szCs w:val="24"/>
              </w:rPr>
            </w:pPr>
            <w:r>
              <w:rPr>
                <w:sz w:val="24"/>
                <w:szCs w:val="24"/>
              </w:rPr>
              <w:t>DN enhances conventional physiotherapy outcomes</w:t>
            </w:r>
          </w:p>
        </w:tc>
      </w:tr>
      <w:tr w:rsidR="00A66FA9" w14:paraId="1150CF3D" w14:textId="77777777">
        <w:trPr>
          <w:trHeight w:hRule="exact" w:val="780"/>
        </w:trPr>
        <w:tc>
          <w:tcPr>
            <w:tcW w:w="1740" w:type="dxa"/>
            <w:tcBorders>
              <w:top w:val="single" w:sz="8" w:space="0" w:color="DDDDDD"/>
              <w:left w:val="single" w:sz="8" w:space="0" w:color="DDDDDD"/>
              <w:bottom w:val="single" w:sz="8" w:space="0" w:color="DDDDDD"/>
              <w:right w:val="single" w:sz="8" w:space="0" w:color="DDDDDD"/>
            </w:tcBorders>
            <w:shd w:val="clear" w:color="auto" w:fill="F1F1F1"/>
          </w:tcPr>
          <w:p w14:paraId="39B5A688" w14:textId="77777777" w:rsidR="00A66FA9" w:rsidRDefault="00A66FA9">
            <w:pPr>
              <w:spacing w:before="4" w:line="120" w:lineRule="exact"/>
              <w:rPr>
                <w:sz w:val="13"/>
                <w:szCs w:val="13"/>
              </w:rPr>
            </w:pPr>
          </w:p>
          <w:p w14:paraId="08C27FA8" w14:textId="77777777" w:rsidR="00A66FA9" w:rsidRDefault="002E24D8">
            <w:pPr>
              <w:ind w:left="115"/>
              <w:rPr>
                <w:sz w:val="24"/>
                <w:szCs w:val="24"/>
              </w:rPr>
            </w:pPr>
            <w:r>
              <w:rPr>
                <w:b/>
                <w:sz w:val="24"/>
                <w:szCs w:val="24"/>
              </w:rPr>
              <w:t>Author (</w:t>
            </w:r>
            <w:r>
              <w:rPr>
                <w:b/>
                <w:spacing w:val="-27"/>
                <w:sz w:val="24"/>
                <w:szCs w:val="24"/>
              </w:rPr>
              <w:t>Y</w:t>
            </w:r>
            <w:r>
              <w:rPr>
                <w:b/>
                <w:sz w:val="24"/>
                <w:szCs w:val="24"/>
              </w:rPr>
              <w:t>ear)</w:t>
            </w:r>
          </w:p>
        </w:tc>
        <w:tc>
          <w:tcPr>
            <w:tcW w:w="1320" w:type="dxa"/>
            <w:tcBorders>
              <w:top w:val="single" w:sz="8" w:space="0" w:color="DDDDDD"/>
              <w:left w:val="single" w:sz="8" w:space="0" w:color="DDDDDD"/>
              <w:bottom w:val="single" w:sz="8" w:space="0" w:color="DDDDDD"/>
              <w:right w:val="single" w:sz="8" w:space="0" w:color="DDDDDD"/>
            </w:tcBorders>
            <w:shd w:val="clear" w:color="auto" w:fill="F1F1F1"/>
          </w:tcPr>
          <w:p w14:paraId="28A8181D" w14:textId="77777777" w:rsidR="00A66FA9" w:rsidRDefault="00A66FA9">
            <w:pPr>
              <w:spacing w:before="4" w:line="120" w:lineRule="exact"/>
              <w:rPr>
                <w:sz w:val="13"/>
                <w:szCs w:val="13"/>
              </w:rPr>
            </w:pPr>
          </w:p>
          <w:p w14:paraId="53B1E055" w14:textId="77777777" w:rsidR="00A66FA9" w:rsidRDefault="002E24D8">
            <w:pPr>
              <w:ind w:left="100"/>
              <w:rPr>
                <w:sz w:val="24"/>
                <w:szCs w:val="24"/>
              </w:rPr>
            </w:pPr>
            <w:r>
              <w:rPr>
                <w:b/>
                <w:sz w:val="24"/>
                <w:szCs w:val="24"/>
              </w:rPr>
              <w:t>Study</w:t>
            </w:r>
          </w:p>
          <w:p w14:paraId="69F807E0" w14:textId="77777777" w:rsidR="00A66FA9" w:rsidRDefault="002E24D8">
            <w:pPr>
              <w:spacing w:before="22"/>
              <w:ind w:left="100"/>
              <w:rPr>
                <w:sz w:val="24"/>
                <w:szCs w:val="24"/>
              </w:rPr>
            </w:pPr>
            <w:r>
              <w:rPr>
                <w:b/>
                <w:sz w:val="24"/>
                <w:szCs w:val="24"/>
              </w:rPr>
              <w:t>Design</w:t>
            </w:r>
          </w:p>
        </w:tc>
        <w:tc>
          <w:tcPr>
            <w:tcW w:w="1460" w:type="dxa"/>
            <w:tcBorders>
              <w:top w:val="single" w:sz="8" w:space="0" w:color="DDDDDD"/>
              <w:left w:val="single" w:sz="8" w:space="0" w:color="DDDDDD"/>
              <w:bottom w:val="single" w:sz="8" w:space="0" w:color="DDDDDD"/>
              <w:right w:val="single" w:sz="8" w:space="0" w:color="DDDDDD"/>
            </w:tcBorders>
            <w:shd w:val="clear" w:color="auto" w:fill="F1F1F1"/>
          </w:tcPr>
          <w:p w14:paraId="6B5304E6" w14:textId="77777777" w:rsidR="00A66FA9" w:rsidRDefault="00A66FA9">
            <w:pPr>
              <w:spacing w:before="4" w:line="120" w:lineRule="exact"/>
              <w:rPr>
                <w:sz w:val="13"/>
                <w:szCs w:val="13"/>
              </w:rPr>
            </w:pPr>
          </w:p>
          <w:p w14:paraId="6AEFD44D" w14:textId="77777777" w:rsidR="00A66FA9" w:rsidRDefault="002E24D8">
            <w:pPr>
              <w:ind w:left="115"/>
              <w:rPr>
                <w:sz w:val="24"/>
                <w:szCs w:val="24"/>
              </w:rPr>
            </w:pPr>
            <w:r>
              <w:rPr>
                <w:b/>
                <w:sz w:val="24"/>
                <w:szCs w:val="24"/>
              </w:rPr>
              <w:t>Participants</w:t>
            </w:r>
          </w:p>
          <w:p w14:paraId="0DB08BC8" w14:textId="77777777" w:rsidR="00A66FA9" w:rsidRDefault="002E24D8">
            <w:pPr>
              <w:spacing w:before="22"/>
              <w:ind w:left="115"/>
              <w:rPr>
                <w:sz w:val="24"/>
                <w:szCs w:val="24"/>
              </w:rPr>
            </w:pPr>
            <w:r>
              <w:rPr>
                <w:b/>
                <w:sz w:val="24"/>
                <w:szCs w:val="24"/>
              </w:rPr>
              <w:t>/ Condition</w:t>
            </w:r>
          </w:p>
        </w:tc>
        <w:tc>
          <w:tcPr>
            <w:tcW w:w="1460" w:type="dxa"/>
            <w:tcBorders>
              <w:top w:val="single" w:sz="8" w:space="0" w:color="DDDDDD"/>
              <w:left w:val="single" w:sz="8" w:space="0" w:color="DDDDDD"/>
              <w:bottom w:val="single" w:sz="8" w:space="0" w:color="DDDDDD"/>
              <w:right w:val="single" w:sz="8" w:space="0" w:color="DDDDDD"/>
            </w:tcBorders>
            <w:shd w:val="clear" w:color="auto" w:fill="F1F1F1"/>
          </w:tcPr>
          <w:p w14:paraId="48EF2A3C" w14:textId="77777777" w:rsidR="00A66FA9" w:rsidRDefault="00A66FA9">
            <w:pPr>
              <w:spacing w:before="4" w:line="120" w:lineRule="exact"/>
              <w:rPr>
                <w:sz w:val="13"/>
                <w:szCs w:val="13"/>
              </w:rPr>
            </w:pPr>
          </w:p>
          <w:p w14:paraId="1A340A94" w14:textId="77777777" w:rsidR="00A66FA9" w:rsidRDefault="002E24D8">
            <w:pPr>
              <w:spacing w:line="258" w:lineRule="auto"/>
              <w:ind w:left="110" w:right="42"/>
              <w:rPr>
                <w:sz w:val="24"/>
                <w:szCs w:val="24"/>
              </w:rPr>
            </w:pPr>
            <w:r>
              <w:rPr>
                <w:b/>
                <w:sz w:val="24"/>
                <w:szCs w:val="24"/>
              </w:rPr>
              <w:t>Objective of the Study</w:t>
            </w:r>
          </w:p>
        </w:tc>
        <w:tc>
          <w:tcPr>
            <w:tcW w:w="1460" w:type="dxa"/>
            <w:tcBorders>
              <w:top w:val="single" w:sz="8" w:space="0" w:color="DDDDDD"/>
              <w:left w:val="single" w:sz="8" w:space="0" w:color="DDDDDD"/>
              <w:bottom w:val="single" w:sz="8" w:space="0" w:color="DDDDDD"/>
              <w:right w:val="single" w:sz="8" w:space="0" w:color="DDDDDD"/>
            </w:tcBorders>
            <w:shd w:val="clear" w:color="auto" w:fill="F1F1F1"/>
          </w:tcPr>
          <w:p w14:paraId="59868DE1" w14:textId="77777777" w:rsidR="00A66FA9" w:rsidRDefault="00A66FA9">
            <w:pPr>
              <w:spacing w:before="4" w:line="120" w:lineRule="exact"/>
              <w:rPr>
                <w:sz w:val="13"/>
                <w:szCs w:val="13"/>
              </w:rPr>
            </w:pPr>
          </w:p>
          <w:p w14:paraId="19FDE0D5" w14:textId="77777777" w:rsidR="00A66FA9" w:rsidRDefault="002E24D8">
            <w:pPr>
              <w:ind w:left="105"/>
              <w:rPr>
                <w:sz w:val="24"/>
                <w:szCs w:val="24"/>
              </w:rPr>
            </w:pPr>
            <w:r>
              <w:rPr>
                <w:b/>
                <w:sz w:val="24"/>
                <w:szCs w:val="24"/>
              </w:rPr>
              <w:t>Results</w:t>
            </w:r>
          </w:p>
          <w:p w14:paraId="3BA71B07" w14:textId="77777777" w:rsidR="00A66FA9" w:rsidRDefault="002E24D8">
            <w:pPr>
              <w:spacing w:before="22"/>
              <w:ind w:left="105"/>
              <w:rPr>
                <w:sz w:val="24"/>
                <w:szCs w:val="24"/>
              </w:rPr>
            </w:pPr>
            <w:r>
              <w:rPr>
                <w:b/>
                <w:sz w:val="24"/>
                <w:szCs w:val="24"/>
              </w:rPr>
              <w:t>Obtained</w:t>
            </w:r>
          </w:p>
        </w:tc>
        <w:tc>
          <w:tcPr>
            <w:tcW w:w="1560" w:type="dxa"/>
            <w:tcBorders>
              <w:top w:val="single" w:sz="8" w:space="0" w:color="DDDDDD"/>
              <w:left w:val="single" w:sz="8" w:space="0" w:color="DDDDDD"/>
              <w:bottom w:val="single" w:sz="8" w:space="0" w:color="DDDDDD"/>
              <w:right w:val="single" w:sz="8" w:space="0" w:color="DDDDDD"/>
            </w:tcBorders>
            <w:shd w:val="clear" w:color="auto" w:fill="F1F1F1"/>
          </w:tcPr>
          <w:p w14:paraId="14C4B89B" w14:textId="77777777" w:rsidR="00A66FA9" w:rsidRDefault="00A66FA9">
            <w:pPr>
              <w:spacing w:line="100" w:lineRule="exact"/>
              <w:rPr>
                <w:sz w:val="10"/>
                <w:szCs w:val="10"/>
              </w:rPr>
            </w:pPr>
          </w:p>
          <w:p w14:paraId="59EADCB6" w14:textId="77777777" w:rsidR="00A66FA9" w:rsidRDefault="00A66FA9">
            <w:pPr>
              <w:spacing w:line="200" w:lineRule="exact"/>
            </w:pPr>
          </w:p>
          <w:p w14:paraId="22221A1F" w14:textId="77777777" w:rsidR="00A66FA9" w:rsidRDefault="002E24D8">
            <w:pPr>
              <w:ind w:left="100"/>
              <w:rPr>
                <w:sz w:val="24"/>
                <w:szCs w:val="24"/>
              </w:rPr>
            </w:pPr>
            <w:r>
              <w:rPr>
                <w:b/>
                <w:sz w:val="24"/>
                <w:szCs w:val="24"/>
              </w:rPr>
              <w:t>Conclusion</w:t>
            </w:r>
          </w:p>
        </w:tc>
      </w:tr>
      <w:tr w:rsidR="00A66FA9" w14:paraId="11677908" w14:textId="77777777">
        <w:trPr>
          <w:trHeight w:hRule="exact" w:val="860"/>
        </w:trPr>
        <w:tc>
          <w:tcPr>
            <w:tcW w:w="1740" w:type="dxa"/>
            <w:tcBorders>
              <w:top w:val="single" w:sz="8" w:space="0" w:color="DDDDDD"/>
              <w:left w:val="single" w:sz="8" w:space="0" w:color="DDDDDD"/>
              <w:bottom w:val="single" w:sz="8" w:space="0" w:color="DDDDDD"/>
              <w:right w:val="single" w:sz="8" w:space="0" w:color="DDDDDD"/>
            </w:tcBorders>
          </w:tcPr>
          <w:p w14:paraId="642AFE92" w14:textId="77777777" w:rsidR="00A66FA9" w:rsidRDefault="00A66FA9"/>
        </w:tc>
        <w:tc>
          <w:tcPr>
            <w:tcW w:w="1320" w:type="dxa"/>
            <w:tcBorders>
              <w:top w:val="single" w:sz="8" w:space="0" w:color="DDDDDD"/>
              <w:left w:val="single" w:sz="8" w:space="0" w:color="DDDDDD"/>
              <w:bottom w:val="single" w:sz="8" w:space="0" w:color="DDDDDD"/>
              <w:right w:val="single" w:sz="8" w:space="0" w:color="DDDDDD"/>
            </w:tcBorders>
          </w:tcPr>
          <w:p w14:paraId="607515B5" w14:textId="77777777" w:rsidR="00A66FA9" w:rsidRDefault="00A66FA9"/>
        </w:tc>
        <w:tc>
          <w:tcPr>
            <w:tcW w:w="1460" w:type="dxa"/>
            <w:tcBorders>
              <w:top w:val="single" w:sz="8" w:space="0" w:color="DDDDDD"/>
              <w:left w:val="single" w:sz="8" w:space="0" w:color="DDDDDD"/>
              <w:bottom w:val="single" w:sz="8" w:space="0" w:color="DDDDDD"/>
              <w:right w:val="single" w:sz="8" w:space="0" w:color="DDDDDD"/>
            </w:tcBorders>
          </w:tcPr>
          <w:p w14:paraId="06CEA576" w14:textId="77777777" w:rsidR="00A66FA9" w:rsidRDefault="00A66FA9"/>
        </w:tc>
        <w:tc>
          <w:tcPr>
            <w:tcW w:w="1460" w:type="dxa"/>
            <w:tcBorders>
              <w:top w:val="single" w:sz="8" w:space="0" w:color="DDDDDD"/>
              <w:left w:val="single" w:sz="8" w:space="0" w:color="DDDDDD"/>
              <w:bottom w:val="single" w:sz="8" w:space="0" w:color="DDDDDD"/>
              <w:right w:val="single" w:sz="8" w:space="0" w:color="DDDDDD"/>
            </w:tcBorders>
          </w:tcPr>
          <w:p w14:paraId="40AE5823" w14:textId="77777777" w:rsidR="00A66FA9" w:rsidRDefault="00A66FA9"/>
        </w:tc>
        <w:tc>
          <w:tcPr>
            <w:tcW w:w="1460" w:type="dxa"/>
            <w:tcBorders>
              <w:top w:val="single" w:sz="8" w:space="0" w:color="DDDDDD"/>
              <w:left w:val="single" w:sz="8" w:space="0" w:color="DDDDDD"/>
              <w:bottom w:val="single" w:sz="8" w:space="0" w:color="DDDDDD"/>
              <w:right w:val="single" w:sz="8" w:space="0" w:color="DDDDDD"/>
            </w:tcBorders>
          </w:tcPr>
          <w:p w14:paraId="7B78205C" w14:textId="77777777" w:rsidR="00A66FA9" w:rsidRDefault="00A66FA9">
            <w:pPr>
              <w:spacing w:before="6" w:line="180" w:lineRule="exact"/>
              <w:rPr>
                <w:sz w:val="19"/>
                <w:szCs w:val="19"/>
              </w:rPr>
            </w:pPr>
          </w:p>
          <w:p w14:paraId="4A7E6DF8" w14:textId="77777777" w:rsidR="00A66FA9" w:rsidRDefault="002E24D8">
            <w:pPr>
              <w:spacing w:line="258" w:lineRule="auto"/>
              <w:ind w:left="105" w:right="54"/>
              <w:rPr>
                <w:sz w:val="24"/>
                <w:szCs w:val="24"/>
              </w:rPr>
            </w:pPr>
            <w:proofErr w:type="spellStart"/>
            <w:r>
              <w:rPr>
                <w:sz w:val="24"/>
                <w:szCs w:val="24"/>
              </w:rPr>
              <w:t>physiotherap</w:t>
            </w:r>
            <w:proofErr w:type="spellEnd"/>
            <w:r>
              <w:rPr>
                <w:sz w:val="24"/>
                <w:szCs w:val="24"/>
              </w:rPr>
              <w:t xml:space="preserve"> y alone</w:t>
            </w:r>
          </w:p>
        </w:tc>
        <w:tc>
          <w:tcPr>
            <w:tcW w:w="1560" w:type="dxa"/>
            <w:tcBorders>
              <w:top w:val="single" w:sz="8" w:space="0" w:color="DDDDDD"/>
              <w:left w:val="single" w:sz="8" w:space="0" w:color="DDDDDD"/>
              <w:bottom w:val="single" w:sz="8" w:space="0" w:color="DDDDDD"/>
              <w:right w:val="single" w:sz="8" w:space="0" w:color="DDDDDD"/>
            </w:tcBorders>
          </w:tcPr>
          <w:p w14:paraId="6F4DA95E" w14:textId="77777777" w:rsidR="00A66FA9" w:rsidRDefault="00A66FA9"/>
        </w:tc>
      </w:tr>
      <w:tr w:rsidR="00A66FA9" w14:paraId="414C4061" w14:textId="77777777">
        <w:trPr>
          <w:trHeight w:hRule="exact" w:val="1940"/>
        </w:trPr>
        <w:tc>
          <w:tcPr>
            <w:tcW w:w="1740" w:type="dxa"/>
            <w:tcBorders>
              <w:top w:val="single" w:sz="8" w:space="0" w:color="DDDDDD"/>
              <w:left w:val="single" w:sz="8" w:space="0" w:color="DDDDDD"/>
              <w:bottom w:val="single" w:sz="8" w:space="0" w:color="DDDDDD"/>
              <w:right w:val="single" w:sz="8" w:space="0" w:color="DDDDDD"/>
            </w:tcBorders>
          </w:tcPr>
          <w:p w14:paraId="499AE160" w14:textId="77777777" w:rsidR="00A66FA9" w:rsidRDefault="00A66FA9">
            <w:pPr>
              <w:spacing w:line="200" w:lineRule="exact"/>
            </w:pPr>
          </w:p>
          <w:p w14:paraId="55C505ED" w14:textId="77777777" w:rsidR="00A66FA9" w:rsidRDefault="00A66FA9">
            <w:pPr>
              <w:spacing w:line="200" w:lineRule="exact"/>
            </w:pPr>
          </w:p>
          <w:p w14:paraId="02813E14" w14:textId="77777777" w:rsidR="00A66FA9" w:rsidRDefault="00A66FA9">
            <w:pPr>
              <w:spacing w:before="18" w:line="200" w:lineRule="exact"/>
            </w:pPr>
          </w:p>
          <w:p w14:paraId="333724BD" w14:textId="77777777" w:rsidR="00A66FA9" w:rsidRDefault="002E24D8">
            <w:pPr>
              <w:spacing w:line="260" w:lineRule="exact"/>
              <w:ind w:left="115" w:right="211"/>
              <w:rPr>
                <w:sz w:val="24"/>
                <w:szCs w:val="24"/>
              </w:rPr>
            </w:pPr>
            <w:proofErr w:type="spellStart"/>
            <w:r>
              <w:rPr>
                <w:sz w:val="24"/>
                <w:szCs w:val="24"/>
              </w:rPr>
              <w:t>Koppenhave</w:t>
            </w:r>
            <w:proofErr w:type="spellEnd"/>
            <w:r>
              <w:rPr>
                <w:sz w:val="24"/>
                <w:szCs w:val="24"/>
              </w:rPr>
              <w:t xml:space="preserve"> r et al.</w:t>
            </w:r>
          </w:p>
          <w:p w14:paraId="6589253A" w14:textId="77777777" w:rsidR="00A66FA9" w:rsidRDefault="002E24D8">
            <w:pPr>
              <w:spacing w:line="260" w:lineRule="exact"/>
              <w:ind w:left="115"/>
              <w:rPr>
                <w:sz w:val="24"/>
                <w:szCs w:val="24"/>
              </w:rPr>
            </w:pPr>
            <w:r>
              <w:rPr>
                <w:sz w:val="24"/>
                <w:szCs w:val="24"/>
              </w:rPr>
              <w:t>(2022)</w:t>
            </w:r>
          </w:p>
        </w:tc>
        <w:tc>
          <w:tcPr>
            <w:tcW w:w="1320" w:type="dxa"/>
            <w:tcBorders>
              <w:top w:val="single" w:sz="8" w:space="0" w:color="DDDDDD"/>
              <w:left w:val="single" w:sz="8" w:space="0" w:color="DDDDDD"/>
              <w:bottom w:val="single" w:sz="8" w:space="0" w:color="DDDDDD"/>
              <w:right w:val="single" w:sz="8" w:space="0" w:color="DDDDDD"/>
            </w:tcBorders>
          </w:tcPr>
          <w:p w14:paraId="59660640" w14:textId="77777777" w:rsidR="00A66FA9" w:rsidRDefault="00A66FA9">
            <w:pPr>
              <w:spacing w:before="10" w:line="120" w:lineRule="exact"/>
              <w:rPr>
                <w:sz w:val="13"/>
                <w:szCs w:val="13"/>
              </w:rPr>
            </w:pPr>
          </w:p>
          <w:p w14:paraId="3A0A9978" w14:textId="77777777" w:rsidR="00A66FA9" w:rsidRDefault="00A66FA9">
            <w:pPr>
              <w:spacing w:line="200" w:lineRule="exact"/>
            </w:pPr>
          </w:p>
          <w:p w14:paraId="43AE70BA" w14:textId="77777777" w:rsidR="00A66FA9" w:rsidRDefault="00A66FA9">
            <w:pPr>
              <w:spacing w:line="200" w:lineRule="exact"/>
            </w:pPr>
          </w:p>
          <w:p w14:paraId="16276B23" w14:textId="77777777" w:rsidR="00A66FA9" w:rsidRDefault="00A66FA9">
            <w:pPr>
              <w:spacing w:line="200" w:lineRule="exact"/>
            </w:pPr>
          </w:p>
          <w:p w14:paraId="0145CFD9" w14:textId="77777777" w:rsidR="00A66FA9" w:rsidRDefault="002E24D8">
            <w:pPr>
              <w:ind w:left="100"/>
              <w:rPr>
                <w:sz w:val="24"/>
                <w:szCs w:val="24"/>
              </w:rPr>
            </w:pPr>
            <w:r>
              <w:rPr>
                <w:sz w:val="24"/>
                <w:szCs w:val="24"/>
              </w:rPr>
              <w:t>Systematic</w:t>
            </w:r>
          </w:p>
          <w:p w14:paraId="6E4358CC" w14:textId="77777777" w:rsidR="00A66FA9" w:rsidRDefault="002E24D8">
            <w:pPr>
              <w:spacing w:before="22"/>
              <w:ind w:left="100"/>
              <w:rPr>
                <w:sz w:val="24"/>
                <w:szCs w:val="24"/>
              </w:rPr>
            </w:pPr>
            <w:r>
              <w:rPr>
                <w:sz w:val="24"/>
                <w:szCs w:val="24"/>
              </w:rPr>
              <w:t>Review</w:t>
            </w:r>
          </w:p>
        </w:tc>
        <w:tc>
          <w:tcPr>
            <w:tcW w:w="1460" w:type="dxa"/>
            <w:tcBorders>
              <w:top w:val="single" w:sz="8" w:space="0" w:color="DDDDDD"/>
              <w:left w:val="single" w:sz="8" w:space="0" w:color="DDDDDD"/>
              <w:bottom w:val="single" w:sz="8" w:space="0" w:color="DDDDDD"/>
              <w:right w:val="single" w:sz="8" w:space="0" w:color="DDDDDD"/>
            </w:tcBorders>
          </w:tcPr>
          <w:p w14:paraId="28B28751" w14:textId="77777777" w:rsidR="00A66FA9" w:rsidRDefault="00A66FA9">
            <w:pPr>
              <w:spacing w:line="200" w:lineRule="exact"/>
            </w:pPr>
          </w:p>
          <w:p w14:paraId="63FE0185" w14:textId="77777777" w:rsidR="00A66FA9" w:rsidRDefault="00A66FA9">
            <w:pPr>
              <w:spacing w:before="18" w:line="260" w:lineRule="exact"/>
              <w:rPr>
                <w:sz w:val="26"/>
                <w:szCs w:val="26"/>
              </w:rPr>
            </w:pPr>
          </w:p>
          <w:p w14:paraId="228D3604" w14:textId="77777777" w:rsidR="00A66FA9" w:rsidRDefault="002E24D8">
            <w:pPr>
              <w:ind w:left="115" w:right="87"/>
              <w:rPr>
                <w:sz w:val="24"/>
                <w:szCs w:val="24"/>
              </w:rPr>
            </w:pPr>
            <w:r>
              <w:rPr>
                <w:sz w:val="24"/>
                <w:szCs w:val="24"/>
              </w:rPr>
              <w:t xml:space="preserve">Multiple </w:t>
            </w:r>
            <w:proofErr w:type="spellStart"/>
            <w:r>
              <w:rPr>
                <w:spacing w:val="-17"/>
                <w:sz w:val="24"/>
                <w:szCs w:val="24"/>
              </w:rPr>
              <w:t>T</w:t>
            </w:r>
            <w:r>
              <w:rPr>
                <w:sz w:val="24"/>
                <w:szCs w:val="24"/>
              </w:rPr>
              <w:t>endinopath</w:t>
            </w:r>
            <w:proofErr w:type="spellEnd"/>
            <w:r>
              <w:rPr>
                <w:sz w:val="24"/>
                <w:szCs w:val="24"/>
              </w:rPr>
              <w:t xml:space="preserve"> y Populations</w:t>
            </w:r>
          </w:p>
        </w:tc>
        <w:tc>
          <w:tcPr>
            <w:tcW w:w="1460" w:type="dxa"/>
            <w:tcBorders>
              <w:top w:val="single" w:sz="8" w:space="0" w:color="DDDDDD"/>
              <w:left w:val="single" w:sz="8" w:space="0" w:color="DDDDDD"/>
              <w:bottom w:val="single" w:sz="8" w:space="0" w:color="DDDDDD"/>
              <w:right w:val="single" w:sz="8" w:space="0" w:color="DDDDDD"/>
            </w:tcBorders>
          </w:tcPr>
          <w:p w14:paraId="1E5E041B" w14:textId="77777777" w:rsidR="00A66FA9" w:rsidRDefault="00A66FA9">
            <w:pPr>
              <w:spacing w:line="200" w:lineRule="exact"/>
            </w:pPr>
          </w:p>
          <w:p w14:paraId="17D052AF" w14:textId="77777777" w:rsidR="00A66FA9" w:rsidRDefault="00A66FA9">
            <w:pPr>
              <w:spacing w:before="2" w:line="240" w:lineRule="exact"/>
              <w:rPr>
                <w:sz w:val="24"/>
                <w:szCs w:val="24"/>
              </w:rPr>
            </w:pPr>
          </w:p>
          <w:p w14:paraId="2E00B301" w14:textId="77777777" w:rsidR="00A66FA9" w:rsidRDefault="002E24D8">
            <w:pPr>
              <w:spacing w:line="258" w:lineRule="auto"/>
              <w:ind w:left="110" w:right="16"/>
              <w:rPr>
                <w:sz w:val="24"/>
                <w:szCs w:val="24"/>
              </w:rPr>
            </w:pPr>
            <w:r>
              <w:rPr>
                <w:sz w:val="24"/>
                <w:szCs w:val="24"/>
              </w:rPr>
              <w:t xml:space="preserve">DN combined with exercise </w:t>
            </w:r>
            <w:r>
              <w:rPr>
                <w:sz w:val="24"/>
                <w:szCs w:val="24"/>
              </w:rPr>
              <w:t>therapy</w:t>
            </w:r>
          </w:p>
        </w:tc>
        <w:tc>
          <w:tcPr>
            <w:tcW w:w="1460" w:type="dxa"/>
            <w:tcBorders>
              <w:top w:val="single" w:sz="8" w:space="0" w:color="DDDDDD"/>
              <w:left w:val="single" w:sz="8" w:space="0" w:color="DDDDDD"/>
              <w:bottom w:val="single" w:sz="8" w:space="0" w:color="DDDDDD"/>
              <w:right w:val="single" w:sz="8" w:space="0" w:color="DDDDDD"/>
            </w:tcBorders>
          </w:tcPr>
          <w:p w14:paraId="6BE00660" w14:textId="77777777" w:rsidR="00A66FA9" w:rsidRDefault="00A66FA9">
            <w:pPr>
              <w:spacing w:before="4" w:line="140" w:lineRule="exact"/>
              <w:rPr>
                <w:sz w:val="14"/>
                <w:szCs w:val="14"/>
              </w:rPr>
            </w:pPr>
          </w:p>
          <w:p w14:paraId="0C6188FD" w14:textId="77777777" w:rsidR="00A66FA9" w:rsidRDefault="002E24D8">
            <w:pPr>
              <w:spacing w:line="258" w:lineRule="auto"/>
              <w:ind w:left="105" w:right="321"/>
              <w:rPr>
                <w:sz w:val="24"/>
                <w:szCs w:val="24"/>
              </w:rPr>
            </w:pPr>
            <w:r>
              <w:rPr>
                <w:sz w:val="24"/>
                <w:szCs w:val="24"/>
              </w:rPr>
              <w:t>Superior functional outcomes with DN plus exercise</w:t>
            </w:r>
          </w:p>
        </w:tc>
        <w:tc>
          <w:tcPr>
            <w:tcW w:w="1560" w:type="dxa"/>
            <w:tcBorders>
              <w:top w:val="single" w:sz="8" w:space="0" w:color="DDDDDD"/>
              <w:left w:val="single" w:sz="8" w:space="0" w:color="DDDDDD"/>
              <w:bottom w:val="single" w:sz="8" w:space="0" w:color="DDDDDD"/>
              <w:right w:val="single" w:sz="8" w:space="0" w:color="DDDDDD"/>
            </w:tcBorders>
          </w:tcPr>
          <w:p w14:paraId="14D10BFC" w14:textId="77777777" w:rsidR="00A66FA9" w:rsidRDefault="00A66FA9">
            <w:pPr>
              <w:spacing w:line="200" w:lineRule="exact"/>
            </w:pPr>
          </w:p>
          <w:p w14:paraId="32C56D42" w14:textId="77777777" w:rsidR="00A66FA9" w:rsidRDefault="00A66FA9">
            <w:pPr>
              <w:spacing w:before="2" w:line="240" w:lineRule="exact"/>
              <w:rPr>
                <w:sz w:val="24"/>
                <w:szCs w:val="24"/>
              </w:rPr>
            </w:pPr>
          </w:p>
          <w:p w14:paraId="5AFD44FB" w14:textId="77777777" w:rsidR="00A66FA9" w:rsidRDefault="002E24D8">
            <w:pPr>
              <w:spacing w:line="258" w:lineRule="auto"/>
              <w:ind w:left="100" w:right="77"/>
              <w:rPr>
                <w:sz w:val="24"/>
                <w:szCs w:val="24"/>
              </w:rPr>
            </w:pPr>
            <w:r>
              <w:rPr>
                <w:sz w:val="24"/>
                <w:szCs w:val="24"/>
              </w:rPr>
              <w:t>DN most e</w:t>
            </w:r>
            <w:r>
              <w:rPr>
                <w:spacing w:val="-4"/>
                <w:sz w:val="24"/>
                <w:szCs w:val="24"/>
              </w:rPr>
              <w:t>f</w:t>
            </w:r>
            <w:r>
              <w:rPr>
                <w:sz w:val="24"/>
                <w:szCs w:val="24"/>
              </w:rPr>
              <w:t>fective with progressive exercise</w:t>
            </w:r>
          </w:p>
        </w:tc>
      </w:tr>
      <w:tr w:rsidR="00A66FA9" w14:paraId="4BD349E8" w14:textId="77777777">
        <w:trPr>
          <w:trHeight w:hRule="exact" w:val="1940"/>
        </w:trPr>
        <w:tc>
          <w:tcPr>
            <w:tcW w:w="1740" w:type="dxa"/>
            <w:tcBorders>
              <w:top w:val="single" w:sz="8" w:space="0" w:color="DDDDDD"/>
              <w:left w:val="single" w:sz="8" w:space="0" w:color="DDDDDD"/>
              <w:bottom w:val="single" w:sz="8" w:space="0" w:color="DDDDDD"/>
              <w:right w:val="single" w:sz="8" w:space="0" w:color="DDDDDD"/>
            </w:tcBorders>
          </w:tcPr>
          <w:p w14:paraId="254E91FF" w14:textId="77777777" w:rsidR="00A66FA9" w:rsidRDefault="00A66FA9">
            <w:pPr>
              <w:spacing w:before="7" w:line="120" w:lineRule="exact"/>
              <w:rPr>
                <w:sz w:val="13"/>
                <w:szCs w:val="13"/>
              </w:rPr>
            </w:pPr>
          </w:p>
          <w:p w14:paraId="5243A56C" w14:textId="77777777" w:rsidR="00A66FA9" w:rsidRDefault="00A66FA9">
            <w:pPr>
              <w:spacing w:line="200" w:lineRule="exact"/>
            </w:pPr>
          </w:p>
          <w:p w14:paraId="082E0C82" w14:textId="77777777" w:rsidR="00A66FA9" w:rsidRDefault="00A66FA9">
            <w:pPr>
              <w:spacing w:line="200" w:lineRule="exact"/>
            </w:pPr>
          </w:p>
          <w:p w14:paraId="69A29CC2" w14:textId="77777777" w:rsidR="00A66FA9" w:rsidRDefault="00A66FA9">
            <w:pPr>
              <w:spacing w:line="200" w:lineRule="exact"/>
            </w:pPr>
          </w:p>
          <w:p w14:paraId="1E64ADE6" w14:textId="77777777" w:rsidR="00A66FA9" w:rsidRDefault="002E24D8">
            <w:pPr>
              <w:spacing w:line="258" w:lineRule="auto"/>
              <w:ind w:left="115" w:right="197"/>
              <w:rPr>
                <w:sz w:val="24"/>
                <w:szCs w:val="24"/>
              </w:rPr>
            </w:pPr>
            <w:r>
              <w:rPr>
                <w:sz w:val="24"/>
                <w:szCs w:val="24"/>
              </w:rPr>
              <w:t>Dunning et al. (2024)</w:t>
            </w:r>
          </w:p>
        </w:tc>
        <w:tc>
          <w:tcPr>
            <w:tcW w:w="1320" w:type="dxa"/>
            <w:tcBorders>
              <w:top w:val="single" w:sz="8" w:space="0" w:color="DDDDDD"/>
              <w:left w:val="single" w:sz="8" w:space="0" w:color="DDDDDD"/>
              <w:bottom w:val="single" w:sz="8" w:space="0" w:color="DDDDDD"/>
              <w:right w:val="single" w:sz="8" w:space="0" w:color="DDDDDD"/>
            </w:tcBorders>
          </w:tcPr>
          <w:p w14:paraId="177007DB" w14:textId="77777777" w:rsidR="00A66FA9" w:rsidRDefault="00A66FA9">
            <w:pPr>
              <w:spacing w:line="200" w:lineRule="exact"/>
            </w:pPr>
          </w:p>
          <w:p w14:paraId="3FEA11FC" w14:textId="77777777" w:rsidR="00A66FA9" w:rsidRDefault="00A66FA9">
            <w:pPr>
              <w:spacing w:before="1" w:line="260" w:lineRule="exact"/>
              <w:rPr>
                <w:sz w:val="26"/>
                <w:szCs w:val="26"/>
              </w:rPr>
            </w:pPr>
          </w:p>
          <w:p w14:paraId="11C0B795" w14:textId="77777777" w:rsidR="00A66FA9" w:rsidRDefault="002E24D8">
            <w:pPr>
              <w:spacing w:line="245" w:lineRule="auto"/>
              <w:ind w:left="100" w:right="39"/>
              <w:rPr>
                <w:sz w:val="24"/>
                <w:szCs w:val="24"/>
              </w:rPr>
            </w:pPr>
            <w:r>
              <w:rPr>
                <w:sz w:val="24"/>
                <w:szCs w:val="24"/>
              </w:rPr>
              <w:t xml:space="preserve">Multicenter Randomize d Clinical </w:t>
            </w:r>
            <w:r>
              <w:rPr>
                <w:spacing w:val="-8"/>
                <w:sz w:val="24"/>
                <w:szCs w:val="24"/>
              </w:rPr>
              <w:t>T</w:t>
            </w:r>
            <w:r>
              <w:rPr>
                <w:sz w:val="24"/>
                <w:szCs w:val="24"/>
              </w:rPr>
              <w:t>rial</w:t>
            </w:r>
          </w:p>
        </w:tc>
        <w:tc>
          <w:tcPr>
            <w:tcW w:w="1460" w:type="dxa"/>
            <w:tcBorders>
              <w:top w:val="single" w:sz="8" w:space="0" w:color="DDDDDD"/>
              <w:left w:val="single" w:sz="8" w:space="0" w:color="DDDDDD"/>
              <w:bottom w:val="single" w:sz="8" w:space="0" w:color="DDDDDD"/>
              <w:right w:val="single" w:sz="8" w:space="0" w:color="DDDDDD"/>
            </w:tcBorders>
          </w:tcPr>
          <w:p w14:paraId="294F8A19" w14:textId="77777777" w:rsidR="00A66FA9" w:rsidRDefault="00A66FA9">
            <w:pPr>
              <w:spacing w:before="8" w:line="180" w:lineRule="exact"/>
              <w:rPr>
                <w:sz w:val="18"/>
                <w:szCs w:val="18"/>
              </w:rPr>
            </w:pPr>
          </w:p>
          <w:p w14:paraId="6B71B90C" w14:textId="77777777" w:rsidR="00A66FA9" w:rsidRDefault="00A66FA9">
            <w:pPr>
              <w:spacing w:line="200" w:lineRule="exact"/>
            </w:pPr>
          </w:p>
          <w:p w14:paraId="04D4E4A5" w14:textId="77777777" w:rsidR="00A66FA9" w:rsidRDefault="00A66FA9">
            <w:pPr>
              <w:spacing w:line="200" w:lineRule="exact"/>
            </w:pPr>
          </w:p>
          <w:p w14:paraId="765434FA" w14:textId="77777777" w:rsidR="00A66FA9" w:rsidRDefault="002E24D8">
            <w:pPr>
              <w:spacing w:line="258" w:lineRule="auto"/>
              <w:ind w:left="115" w:right="97"/>
              <w:rPr>
                <w:sz w:val="24"/>
                <w:szCs w:val="24"/>
              </w:rPr>
            </w:pPr>
            <w:r>
              <w:rPr>
                <w:sz w:val="24"/>
                <w:szCs w:val="24"/>
              </w:rPr>
              <w:t xml:space="preserve">Lateral </w:t>
            </w:r>
            <w:proofErr w:type="spellStart"/>
            <w:r>
              <w:rPr>
                <w:sz w:val="24"/>
                <w:szCs w:val="24"/>
              </w:rPr>
              <w:t>Epicondyliti</w:t>
            </w:r>
            <w:proofErr w:type="spellEnd"/>
            <w:r>
              <w:rPr>
                <w:sz w:val="24"/>
                <w:szCs w:val="24"/>
              </w:rPr>
              <w:t xml:space="preserve"> s Patients</w:t>
            </w:r>
          </w:p>
        </w:tc>
        <w:tc>
          <w:tcPr>
            <w:tcW w:w="1460" w:type="dxa"/>
            <w:tcBorders>
              <w:top w:val="single" w:sz="8" w:space="0" w:color="DDDDDD"/>
              <w:left w:val="single" w:sz="8" w:space="0" w:color="DDDDDD"/>
              <w:bottom w:val="single" w:sz="8" w:space="0" w:color="DDDDDD"/>
              <w:right w:val="single" w:sz="8" w:space="0" w:color="DDDDDD"/>
            </w:tcBorders>
          </w:tcPr>
          <w:p w14:paraId="17814D04" w14:textId="77777777" w:rsidR="00A66FA9" w:rsidRDefault="00A66FA9">
            <w:pPr>
              <w:spacing w:before="8" w:line="160" w:lineRule="exact"/>
              <w:rPr>
                <w:sz w:val="16"/>
                <w:szCs w:val="16"/>
              </w:rPr>
            </w:pPr>
          </w:p>
          <w:p w14:paraId="56743F09" w14:textId="77777777" w:rsidR="00A66FA9" w:rsidRDefault="002E24D8">
            <w:pPr>
              <w:spacing w:line="260" w:lineRule="exact"/>
              <w:ind w:left="110" w:right="94"/>
              <w:rPr>
                <w:sz w:val="24"/>
                <w:szCs w:val="24"/>
              </w:rPr>
            </w:pPr>
            <w:proofErr w:type="spellStart"/>
            <w:r>
              <w:rPr>
                <w:sz w:val="24"/>
                <w:szCs w:val="24"/>
              </w:rPr>
              <w:t>E</w:t>
            </w:r>
            <w:r>
              <w:rPr>
                <w:spacing w:val="-4"/>
                <w:sz w:val="24"/>
                <w:szCs w:val="24"/>
              </w:rPr>
              <w:t>f</w:t>
            </w:r>
            <w:r>
              <w:rPr>
                <w:sz w:val="24"/>
                <w:szCs w:val="24"/>
              </w:rPr>
              <w:t>fectivenes</w:t>
            </w:r>
            <w:proofErr w:type="spellEnd"/>
            <w:r>
              <w:rPr>
                <w:sz w:val="24"/>
                <w:szCs w:val="24"/>
              </w:rPr>
              <w:t xml:space="preserve"> s of</w:t>
            </w:r>
          </w:p>
          <w:p w14:paraId="44A31908" w14:textId="77777777" w:rsidR="00A66FA9" w:rsidRDefault="002E24D8">
            <w:pPr>
              <w:spacing w:line="260" w:lineRule="exact"/>
              <w:ind w:left="110"/>
              <w:rPr>
                <w:sz w:val="24"/>
                <w:szCs w:val="24"/>
              </w:rPr>
            </w:pPr>
            <w:r>
              <w:rPr>
                <w:sz w:val="24"/>
                <w:szCs w:val="24"/>
              </w:rPr>
              <w:t>electrical</w:t>
            </w:r>
          </w:p>
          <w:p w14:paraId="40041CCD" w14:textId="77777777" w:rsidR="00A66FA9" w:rsidRDefault="002E24D8">
            <w:pPr>
              <w:spacing w:before="22" w:line="258" w:lineRule="auto"/>
              <w:ind w:left="110" w:right="482"/>
              <w:rPr>
                <w:sz w:val="24"/>
                <w:szCs w:val="24"/>
              </w:rPr>
            </w:pPr>
            <w:r>
              <w:rPr>
                <w:sz w:val="24"/>
                <w:szCs w:val="24"/>
              </w:rPr>
              <w:t xml:space="preserve">DN plus manual </w:t>
            </w:r>
            <w:r>
              <w:rPr>
                <w:sz w:val="24"/>
                <w:szCs w:val="24"/>
              </w:rPr>
              <w:t>therapy</w:t>
            </w:r>
          </w:p>
        </w:tc>
        <w:tc>
          <w:tcPr>
            <w:tcW w:w="1460" w:type="dxa"/>
            <w:tcBorders>
              <w:top w:val="single" w:sz="8" w:space="0" w:color="DDDDDD"/>
              <w:left w:val="single" w:sz="8" w:space="0" w:color="DDDDDD"/>
              <w:bottom w:val="single" w:sz="8" w:space="0" w:color="DDDDDD"/>
              <w:right w:val="single" w:sz="8" w:space="0" w:color="DDDDDD"/>
            </w:tcBorders>
          </w:tcPr>
          <w:p w14:paraId="78D1B697" w14:textId="77777777" w:rsidR="00A66FA9" w:rsidRDefault="00A66FA9">
            <w:pPr>
              <w:spacing w:before="1" w:line="140" w:lineRule="exact"/>
              <w:rPr>
                <w:sz w:val="14"/>
                <w:szCs w:val="14"/>
              </w:rPr>
            </w:pPr>
          </w:p>
          <w:p w14:paraId="2056C20F" w14:textId="77777777" w:rsidR="00A66FA9" w:rsidRDefault="002E24D8">
            <w:pPr>
              <w:spacing w:line="258" w:lineRule="auto"/>
              <w:ind w:left="105" w:right="374"/>
              <w:rPr>
                <w:sz w:val="24"/>
                <w:szCs w:val="24"/>
              </w:rPr>
            </w:pPr>
            <w:r>
              <w:rPr>
                <w:sz w:val="24"/>
                <w:szCs w:val="24"/>
              </w:rPr>
              <w:t>Superior pain reduction and improved</w:t>
            </w:r>
          </w:p>
          <w:p w14:paraId="3B5F6F06" w14:textId="77777777" w:rsidR="00A66FA9" w:rsidRDefault="002E24D8">
            <w:pPr>
              <w:spacing w:before="1"/>
              <w:ind w:left="105"/>
              <w:rPr>
                <w:sz w:val="24"/>
                <w:szCs w:val="24"/>
              </w:rPr>
            </w:pPr>
            <w:r>
              <w:rPr>
                <w:sz w:val="24"/>
                <w:szCs w:val="24"/>
              </w:rPr>
              <w:t>grip strength</w:t>
            </w:r>
          </w:p>
        </w:tc>
        <w:tc>
          <w:tcPr>
            <w:tcW w:w="1560" w:type="dxa"/>
            <w:tcBorders>
              <w:top w:val="single" w:sz="8" w:space="0" w:color="DDDDDD"/>
              <w:left w:val="single" w:sz="8" w:space="0" w:color="DDDDDD"/>
              <w:bottom w:val="single" w:sz="8" w:space="0" w:color="DDDDDD"/>
              <w:right w:val="single" w:sz="8" w:space="0" w:color="DDDDDD"/>
            </w:tcBorders>
          </w:tcPr>
          <w:p w14:paraId="57330E26" w14:textId="77777777" w:rsidR="00A66FA9" w:rsidRDefault="00A66FA9">
            <w:pPr>
              <w:spacing w:before="1" w:line="140" w:lineRule="exact"/>
              <w:rPr>
                <w:sz w:val="14"/>
                <w:szCs w:val="14"/>
              </w:rPr>
            </w:pPr>
          </w:p>
          <w:p w14:paraId="5CB2A0E5" w14:textId="77777777" w:rsidR="00A66FA9" w:rsidRDefault="002E24D8">
            <w:pPr>
              <w:spacing w:line="258" w:lineRule="auto"/>
              <w:ind w:left="100" w:right="73"/>
              <w:rPr>
                <w:sz w:val="24"/>
                <w:szCs w:val="24"/>
              </w:rPr>
            </w:pPr>
            <w:r>
              <w:rPr>
                <w:sz w:val="24"/>
                <w:szCs w:val="24"/>
              </w:rPr>
              <w:t>Electrical DN with manual therapy significantly improves function</w:t>
            </w:r>
          </w:p>
        </w:tc>
      </w:tr>
      <w:tr w:rsidR="00A66FA9" w14:paraId="625C67DC" w14:textId="77777777">
        <w:trPr>
          <w:trHeight w:hRule="exact" w:val="1640"/>
        </w:trPr>
        <w:tc>
          <w:tcPr>
            <w:tcW w:w="1740" w:type="dxa"/>
            <w:tcBorders>
              <w:top w:val="single" w:sz="8" w:space="0" w:color="DDDDDD"/>
              <w:left w:val="single" w:sz="8" w:space="0" w:color="DDDDDD"/>
              <w:bottom w:val="single" w:sz="8" w:space="0" w:color="DDDDDD"/>
              <w:right w:val="single" w:sz="8" w:space="0" w:color="DDDDDD"/>
            </w:tcBorders>
          </w:tcPr>
          <w:p w14:paraId="03C72586" w14:textId="77777777" w:rsidR="00A66FA9" w:rsidRDefault="00A66FA9">
            <w:pPr>
              <w:spacing w:line="180" w:lineRule="exact"/>
              <w:rPr>
                <w:sz w:val="19"/>
                <w:szCs w:val="19"/>
              </w:rPr>
            </w:pPr>
          </w:p>
          <w:p w14:paraId="09F729CC" w14:textId="77777777" w:rsidR="00A66FA9" w:rsidRDefault="00A66FA9">
            <w:pPr>
              <w:spacing w:line="200" w:lineRule="exact"/>
            </w:pPr>
          </w:p>
          <w:p w14:paraId="6A0B3FB6" w14:textId="77777777" w:rsidR="00A66FA9" w:rsidRDefault="00A66FA9">
            <w:pPr>
              <w:spacing w:line="200" w:lineRule="exact"/>
            </w:pPr>
          </w:p>
          <w:p w14:paraId="4C9829B2" w14:textId="77777777" w:rsidR="00A66FA9" w:rsidRDefault="002E24D8">
            <w:pPr>
              <w:spacing w:line="258" w:lineRule="auto"/>
              <w:ind w:left="115" w:right="171"/>
              <w:rPr>
                <w:sz w:val="24"/>
                <w:szCs w:val="24"/>
              </w:rPr>
            </w:pPr>
            <w:r>
              <w:rPr>
                <w:sz w:val="24"/>
                <w:szCs w:val="24"/>
              </w:rPr>
              <w:t>Calvo-Lobo et al. (2025)</w:t>
            </w:r>
          </w:p>
        </w:tc>
        <w:tc>
          <w:tcPr>
            <w:tcW w:w="1320" w:type="dxa"/>
            <w:tcBorders>
              <w:top w:val="single" w:sz="8" w:space="0" w:color="DDDDDD"/>
              <w:left w:val="single" w:sz="8" w:space="0" w:color="DDDDDD"/>
              <w:bottom w:val="single" w:sz="8" w:space="0" w:color="DDDDDD"/>
              <w:right w:val="single" w:sz="8" w:space="0" w:color="DDDDDD"/>
            </w:tcBorders>
          </w:tcPr>
          <w:p w14:paraId="04845FD1" w14:textId="77777777" w:rsidR="00A66FA9" w:rsidRDefault="00A66FA9">
            <w:pPr>
              <w:spacing w:before="12" w:line="280" w:lineRule="exact"/>
              <w:rPr>
                <w:sz w:val="28"/>
                <w:szCs w:val="28"/>
              </w:rPr>
            </w:pPr>
          </w:p>
          <w:p w14:paraId="655C99B5" w14:textId="77777777" w:rsidR="00A66FA9" w:rsidRDefault="002E24D8">
            <w:pPr>
              <w:spacing w:line="258" w:lineRule="auto"/>
              <w:ind w:left="100" w:right="66"/>
              <w:rPr>
                <w:sz w:val="24"/>
                <w:szCs w:val="24"/>
              </w:rPr>
            </w:pPr>
            <w:r>
              <w:rPr>
                <w:sz w:val="24"/>
                <w:szCs w:val="24"/>
              </w:rPr>
              <w:t xml:space="preserve">Randomize d Controlled </w:t>
            </w:r>
            <w:r>
              <w:rPr>
                <w:spacing w:val="-8"/>
                <w:sz w:val="24"/>
                <w:szCs w:val="24"/>
              </w:rPr>
              <w:t>T</w:t>
            </w:r>
            <w:r>
              <w:rPr>
                <w:sz w:val="24"/>
                <w:szCs w:val="24"/>
              </w:rPr>
              <w:t>rial</w:t>
            </w:r>
          </w:p>
        </w:tc>
        <w:tc>
          <w:tcPr>
            <w:tcW w:w="1460" w:type="dxa"/>
            <w:tcBorders>
              <w:top w:val="single" w:sz="8" w:space="0" w:color="DDDDDD"/>
              <w:left w:val="single" w:sz="8" w:space="0" w:color="DDDDDD"/>
              <w:bottom w:val="single" w:sz="8" w:space="0" w:color="DDDDDD"/>
              <w:right w:val="single" w:sz="8" w:space="0" w:color="DDDDDD"/>
            </w:tcBorders>
          </w:tcPr>
          <w:p w14:paraId="2C81AB38" w14:textId="77777777" w:rsidR="00A66FA9" w:rsidRDefault="00A66FA9">
            <w:pPr>
              <w:spacing w:line="200" w:lineRule="exact"/>
            </w:pPr>
          </w:p>
          <w:p w14:paraId="05923D7E" w14:textId="77777777" w:rsidR="00A66FA9" w:rsidRDefault="00A66FA9">
            <w:pPr>
              <w:spacing w:before="1" w:line="240" w:lineRule="exact"/>
              <w:rPr>
                <w:sz w:val="24"/>
                <w:szCs w:val="24"/>
              </w:rPr>
            </w:pPr>
          </w:p>
          <w:p w14:paraId="564DBC73" w14:textId="77777777" w:rsidR="00A66FA9" w:rsidRDefault="002E24D8">
            <w:pPr>
              <w:ind w:left="115"/>
              <w:rPr>
                <w:sz w:val="24"/>
                <w:szCs w:val="24"/>
              </w:rPr>
            </w:pPr>
            <w:r>
              <w:rPr>
                <w:sz w:val="24"/>
                <w:szCs w:val="24"/>
              </w:rPr>
              <w:t>Rotator</w:t>
            </w:r>
          </w:p>
          <w:p w14:paraId="7F437206" w14:textId="77777777" w:rsidR="00A66FA9" w:rsidRDefault="002E24D8">
            <w:pPr>
              <w:spacing w:before="22"/>
              <w:ind w:left="115"/>
              <w:rPr>
                <w:sz w:val="24"/>
                <w:szCs w:val="24"/>
              </w:rPr>
            </w:pPr>
            <w:r>
              <w:rPr>
                <w:sz w:val="24"/>
                <w:szCs w:val="24"/>
              </w:rPr>
              <w:t>Cu</w:t>
            </w:r>
            <w:r>
              <w:rPr>
                <w:spacing w:val="-4"/>
                <w:sz w:val="24"/>
                <w:szCs w:val="24"/>
              </w:rPr>
              <w:t>f</w:t>
            </w:r>
            <w:r>
              <w:rPr>
                <w:sz w:val="24"/>
                <w:szCs w:val="24"/>
              </w:rPr>
              <w:t>f-Related</w:t>
            </w:r>
          </w:p>
          <w:p w14:paraId="597A3FBF" w14:textId="77777777" w:rsidR="00A66FA9" w:rsidRDefault="002E24D8">
            <w:pPr>
              <w:spacing w:before="22"/>
              <w:ind w:left="115"/>
              <w:rPr>
                <w:sz w:val="24"/>
                <w:szCs w:val="24"/>
              </w:rPr>
            </w:pPr>
            <w:r>
              <w:rPr>
                <w:sz w:val="24"/>
                <w:szCs w:val="24"/>
              </w:rPr>
              <w:t>Pain Patients</w:t>
            </w:r>
          </w:p>
        </w:tc>
        <w:tc>
          <w:tcPr>
            <w:tcW w:w="1460" w:type="dxa"/>
            <w:tcBorders>
              <w:top w:val="single" w:sz="8" w:space="0" w:color="DDDDDD"/>
              <w:left w:val="single" w:sz="8" w:space="0" w:color="DDDDDD"/>
              <w:bottom w:val="single" w:sz="8" w:space="0" w:color="DDDDDD"/>
              <w:right w:val="single" w:sz="8" w:space="0" w:color="DDDDDD"/>
            </w:tcBorders>
          </w:tcPr>
          <w:p w14:paraId="41EC6E0F" w14:textId="77777777" w:rsidR="00A66FA9" w:rsidRDefault="00A66FA9">
            <w:pPr>
              <w:spacing w:before="12" w:line="280" w:lineRule="exact"/>
              <w:rPr>
                <w:sz w:val="28"/>
                <w:szCs w:val="28"/>
              </w:rPr>
            </w:pPr>
          </w:p>
          <w:p w14:paraId="26470FF7" w14:textId="77777777" w:rsidR="00A66FA9" w:rsidRDefault="002E24D8">
            <w:pPr>
              <w:spacing w:line="258" w:lineRule="auto"/>
              <w:ind w:left="110" w:right="40"/>
              <w:rPr>
                <w:sz w:val="24"/>
                <w:szCs w:val="24"/>
              </w:rPr>
            </w:pPr>
            <w:r>
              <w:rPr>
                <w:sz w:val="24"/>
                <w:szCs w:val="24"/>
              </w:rPr>
              <w:t>DN e</w:t>
            </w:r>
            <w:r>
              <w:rPr>
                <w:spacing w:val="-4"/>
                <w:sz w:val="24"/>
                <w:szCs w:val="24"/>
              </w:rPr>
              <w:t>f</w:t>
            </w:r>
            <w:r>
              <w:rPr>
                <w:sz w:val="24"/>
                <w:szCs w:val="24"/>
              </w:rPr>
              <w:t xml:space="preserve">fectiveness vs sham </w:t>
            </w:r>
            <w:r>
              <w:rPr>
                <w:sz w:val="24"/>
                <w:szCs w:val="24"/>
              </w:rPr>
              <w:t>stimulation</w:t>
            </w:r>
          </w:p>
        </w:tc>
        <w:tc>
          <w:tcPr>
            <w:tcW w:w="1460" w:type="dxa"/>
            <w:tcBorders>
              <w:top w:val="single" w:sz="8" w:space="0" w:color="DDDDDD"/>
              <w:left w:val="single" w:sz="8" w:space="0" w:color="DDDDDD"/>
              <w:bottom w:val="single" w:sz="8" w:space="0" w:color="DDDDDD"/>
              <w:right w:val="single" w:sz="8" w:space="0" w:color="DDDDDD"/>
            </w:tcBorders>
          </w:tcPr>
          <w:p w14:paraId="0F3C3A65" w14:textId="77777777" w:rsidR="00A66FA9" w:rsidRDefault="00A66FA9">
            <w:pPr>
              <w:spacing w:before="3" w:line="140" w:lineRule="exact"/>
              <w:rPr>
                <w:sz w:val="14"/>
                <w:szCs w:val="14"/>
              </w:rPr>
            </w:pPr>
          </w:p>
          <w:p w14:paraId="1498E8FF" w14:textId="77777777" w:rsidR="00A66FA9" w:rsidRDefault="002E24D8">
            <w:pPr>
              <w:spacing w:line="258" w:lineRule="auto"/>
              <w:ind w:left="105" w:right="454"/>
              <w:rPr>
                <w:sz w:val="24"/>
                <w:szCs w:val="24"/>
              </w:rPr>
            </w:pPr>
            <w:r>
              <w:rPr>
                <w:sz w:val="24"/>
                <w:szCs w:val="24"/>
              </w:rPr>
              <w:t>Reduced pain</w:t>
            </w:r>
          </w:p>
          <w:p w14:paraId="492F29DF" w14:textId="77777777" w:rsidR="00A66FA9" w:rsidRDefault="002E24D8">
            <w:pPr>
              <w:spacing w:before="1" w:line="258" w:lineRule="auto"/>
              <w:ind w:left="105" w:right="60"/>
              <w:rPr>
                <w:sz w:val="24"/>
                <w:szCs w:val="24"/>
              </w:rPr>
            </w:pPr>
            <w:r>
              <w:rPr>
                <w:sz w:val="24"/>
                <w:szCs w:val="24"/>
              </w:rPr>
              <w:t>intensity and improved function</w:t>
            </w:r>
          </w:p>
        </w:tc>
        <w:tc>
          <w:tcPr>
            <w:tcW w:w="1560" w:type="dxa"/>
            <w:tcBorders>
              <w:top w:val="single" w:sz="8" w:space="0" w:color="DDDDDD"/>
              <w:left w:val="single" w:sz="8" w:space="0" w:color="DDDDDD"/>
              <w:bottom w:val="single" w:sz="8" w:space="0" w:color="DDDDDD"/>
              <w:right w:val="single" w:sz="8" w:space="0" w:color="DDDDDD"/>
            </w:tcBorders>
          </w:tcPr>
          <w:p w14:paraId="3166226F" w14:textId="77777777" w:rsidR="00A66FA9" w:rsidRDefault="00A66FA9">
            <w:pPr>
              <w:spacing w:before="3" w:line="140" w:lineRule="exact"/>
              <w:rPr>
                <w:sz w:val="14"/>
                <w:szCs w:val="14"/>
              </w:rPr>
            </w:pPr>
          </w:p>
          <w:p w14:paraId="3643CEAC" w14:textId="77777777" w:rsidR="00A66FA9" w:rsidRDefault="002E24D8">
            <w:pPr>
              <w:spacing w:line="258" w:lineRule="auto"/>
              <w:ind w:left="100" w:right="39"/>
              <w:rPr>
                <w:sz w:val="24"/>
                <w:szCs w:val="24"/>
              </w:rPr>
            </w:pPr>
            <w:r>
              <w:rPr>
                <w:sz w:val="24"/>
                <w:szCs w:val="24"/>
              </w:rPr>
              <w:t>DN is e</w:t>
            </w:r>
            <w:r>
              <w:rPr>
                <w:spacing w:val="-4"/>
                <w:sz w:val="24"/>
                <w:szCs w:val="24"/>
              </w:rPr>
              <w:t>f</w:t>
            </w:r>
            <w:r>
              <w:rPr>
                <w:sz w:val="24"/>
                <w:szCs w:val="24"/>
              </w:rPr>
              <w:t>fective for pain in rotator cu</w:t>
            </w:r>
            <w:r>
              <w:rPr>
                <w:spacing w:val="-4"/>
                <w:sz w:val="24"/>
                <w:szCs w:val="24"/>
              </w:rPr>
              <w:t>f</w:t>
            </w:r>
            <w:r>
              <w:rPr>
                <w:sz w:val="24"/>
                <w:szCs w:val="24"/>
              </w:rPr>
              <w:t>f tendinopathy</w:t>
            </w:r>
          </w:p>
        </w:tc>
      </w:tr>
    </w:tbl>
    <w:p w14:paraId="0E0958CA" w14:textId="77777777" w:rsidR="00A66FA9" w:rsidRDefault="00A66FA9">
      <w:pPr>
        <w:sectPr w:rsidR="00A66FA9">
          <w:pgSz w:w="11920" w:h="16840"/>
          <w:pgMar w:top="1340" w:right="1360" w:bottom="280" w:left="1340" w:header="720" w:footer="720" w:gutter="0"/>
          <w:cols w:space="720"/>
        </w:sectPr>
      </w:pPr>
    </w:p>
    <w:p w14:paraId="6C4CEC16" w14:textId="77777777" w:rsidR="00A66FA9" w:rsidRDefault="00A66FA9">
      <w:pPr>
        <w:spacing w:before="18" w:line="220" w:lineRule="exact"/>
        <w:rPr>
          <w:sz w:val="22"/>
          <w:szCs w:val="22"/>
        </w:rPr>
      </w:pPr>
    </w:p>
    <w:p w14:paraId="5E09EF3E" w14:textId="77777777" w:rsidR="00A66FA9" w:rsidRDefault="002E24D8">
      <w:pPr>
        <w:spacing w:line="249" w:lineRule="auto"/>
        <w:ind w:left="100" w:right="281"/>
        <w:rPr>
          <w:sz w:val="24"/>
          <w:szCs w:val="24"/>
        </w:rPr>
      </w:pPr>
      <w:r>
        <w:rPr>
          <w:sz w:val="24"/>
          <w:szCs w:val="24"/>
        </w:rPr>
        <w:t>The results from the eight studies showed a clear and consistent trend: dry needling is e</w:t>
      </w:r>
      <w:r>
        <w:rPr>
          <w:spacing w:val="-4"/>
          <w:sz w:val="24"/>
          <w:szCs w:val="24"/>
        </w:rPr>
        <w:t>f</w:t>
      </w:r>
      <w:r>
        <w:rPr>
          <w:sz w:val="24"/>
          <w:szCs w:val="24"/>
        </w:rPr>
        <w:t xml:space="preserve">fective in reducing pain and </w:t>
      </w:r>
      <w:r>
        <w:rPr>
          <w:sz w:val="24"/>
          <w:szCs w:val="24"/>
        </w:rPr>
        <w:t>improving function in people with tendinopath</w:t>
      </w:r>
      <w:r>
        <w:rPr>
          <w:spacing w:val="-16"/>
          <w:sz w:val="24"/>
          <w:szCs w:val="24"/>
        </w:rPr>
        <w:t>y</w:t>
      </w:r>
      <w:r>
        <w:rPr>
          <w:sz w:val="24"/>
          <w:szCs w:val="24"/>
        </w:rPr>
        <w:t>. Individuals who received dry needling reported less pain, better movement, and improvements in daily activities. These benefits were especially noticeable when dry needling was used together with a structured</w:t>
      </w:r>
      <w:r>
        <w:rPr>
          <w:sz w:val="24"/>
          <w:szCs w:val="24"/>
        </w:rPr>
        <w:t xml:space="preserve"> physiotherapy program, such as eccentric loading exercises, strengthening routines, or manual therapy techniques. In many of the randomized controlled trials,</w:t>
      </w:r>
    </w:p>
    <w:p w14:paraId="3E2C030D" w14:textId="77777777" w:rsidR="00A66FA9" w:rsidRDefault="00A66FA9">
      <w:pPr>
        <w:spacing w:before="9" w:line="260" w:lineRule="exact"/>
        <w:rPr>
          <w:sz w:val="26"/>
          <w:szCs w:val="26"/>
        </w:rPr>
      </w:pPr>
    </w:p>
    <w:p w14:paraId="397DE848" w14:textId="77777777" w:rsidR="00A66FA9" w:rsidRDefault="002E24D8">
      <w:pPr>
        <w:spacing w:line="249" w:lineRule="auto"/>
        <w:ind w:left="100" w:right="181"/>
        <w:rPr>
          <w:sz w:val="24"/>
          <w:szCs w:val="24"/>
        </w:rPr>
      </w:pPr>
      <w:r>
        <w:rPr>
          <w:sz w:val="24"/>
          <w:szCs w:val="24"/>
        </w:rPr>
        <w:t>Analysis of eight key studies illustrates that dry needling consistently contributes to decreas</w:t>
      </w:r>
      <w:r>
        <w:rPr>
          <w:sz w:val="24"/>
          <w:szCs w:val="24"/>
        </w:rPr>
        <w:t>ed pain and improved function among individuals with tendinopath</w:t>
      </w:r>
      <w:r>
        <w:rPr>
          <w:spacing w:val="-16"/>
          <w:sz w:val="24"/>
          <w:szCs w:val="24"/>
        </w:rPr>
        <w:t>y</w:t>
      </w:r>
      <w:r>
        <w:rPr>
          <w:sz w:val="24"/>
          <w:szCs w:val="24"/>
        </w:rPr>
        <w:t>. Participants reported not only less discomfort but also greater freedom of movement and improvement in day today activities, highlighting dry needling as a promising treatment, especially w</w:t>
      </w:r>
      <w:r>
        <w:rPr>
          <w:sz w:val="24"/>
          <w:szCs w:val="24"/>
        </w:rPr>
        <w:t>hen paired with structured physiotherapy interventions such as eccentric loading, strengthening, or manual therap</w:t>
      </w:r>
      <w:r>
        <w:rPr>
          <w:spacing w:val="-16"/>
          <w:sz w:val="24"/>
          <w:szCs w:val="24"/>
        </w:rPr>
        <w:t>y</w:t>
      </w:r>
      <w:r>
        <w:rPr>
          <w:sz w:val="24"/>
          <w:szCs w:val="24"/>
        </w:rPr>
        <w:t>. In fact, numerous randomized controlled trials demonstrated that the</w:t>
      </w:r>
    </w:p>
    <w:p w14:paraId="2E44F4D7" w14:textId="77777777" w:rsidR="00A66FA9" w:rsidRDefault="002E24D8">
      <w:pPr>
        <w:spacing w:line="248" w:lineRule="auto"/>
        <w:ind w:left="100" w:right="114"/>
        <w:rPr>
          <w:sz w:val="24"/>
          <w:szCs w:val="24"/>
        </w:rPr>
      </w:pPr>
      <w:r>
        <w:rPr>
          <w:sz w:val="24"/>
          <w:szCs w:val="24"/>
        </w:rPr>
        <w:t>combination of dry needling with physiotherapy techniques led to more p</w:t>
      </w:r>
      <w:r>
        <w:rPr>
          <w:sz w:val="24"/>
          <w:szCs w:val="24"/>
        </w:rPr>
        <w:t>ronounced recovery than physiotherapy alone. The greatest benefits were typically experienced within the initial two to eight weeks of treatment, as patients saw reductions in pain sensitivit</w:t>
      </w:r>
      <w:r>
        <w:rPr>
          <w:spacing w:val="-16"/>
          <w:sz w:val="24"/>
          <w:szCs w:val="24"/>
        </w:rPr>
        <w:t>y</w:t>
      </w:r>
      <w:r>
        <w:rPr>
          <w:sz w:val="24"/>
          <w:szCs w:val="24"/>
        </w:rPr>
        <w:t>, increases in joint mobilit</w:t>
      </w:r>
      <w:r>
        <w:rPr>
          <w:spacing w:val="-16"/>
          <w:sz w:val="24"/>
          <w:szCs w:val="24"/>
        </w:rPr>
        <w:t>y</w:t>
      </w:r>
      <w:r>
        <w:rPr>
          <w:sz w:val="24"/>
          <w:szCs w:val="24"/>
        </w:rPr>
        <w:t>, and an enhanced ability to partic</w:t>
      </w:r>
      <w:r>
        <w:rPr>
          <w:sz w:val="24"/>
          <w:szCs w:val="24"/>
        </w:rPr>
        <w:t>ipate in physical therapy exercises. These early improvements suggest that dry needling e</w:t>
      </w:r>
      <w:r>
        <w:rPr>
          <w:spacing w:val="-4"/>
          <w:sz w:val="24"/>
          <w:szCs w:val="24"/>
        </w:rPr>
        <w:t>f</w:t>
      </w:r>
      <w:r>
        <w:rPr>
          <w:sz w:val="24"/>
          <w:szCs w:val="24"/>
        </w:rPr>
        <w:t>fectively accelerates the initial recovery</w:t>
      </w:r>
    </w:p>
    <w:p w14:paraId="2671980D" w14:textId="77777777" w:rsidR="00A66FA9" w:rsidRDefault="002E24D8">
      <w:pPr>
        <w:spacing w:line="249" w:lineRule="auto"/>
        <w:ind w:left="100" w:right="88"/>
        <w:rPr>
          <w:sz w:val="24"/>
          <w:szCs w:val="24"/>
        </w:rPr>
      </w:pPr>
      <w:r>
        <w:rPr>
          <w:sz w:val="24"/>
          <w:szCs w:val="24"/>
        </w:rPr>
        <w:t>phase by providing rapid symptom relief and facilitating more active engagement in rehabilitation. Howeve</w:t>
      </w:r>
      <w:r>
        <w:rPr>
          <w:spacing w:val="-10"/>
          <w:sz w:val="24"/>
          <w:szCs w:val="24"/>
        </w:rPr>
        <w:t>r</w:t>
      </w:r>
      <w:r>
        <w:rPr>
          <w:sz w:val="24"/>
          <w:szCs w:val="24"/>
        </w:rPr>
        <w:t>, the evidence fo</w:t>
      </w:r>
      <w:r>
        <w:rPr>
          <w:sz w:val="24"/>
          <w:szCs w:val="24"/>
        </w:rPr>
        <w:t>r sustained, long term results is less consistent across studies. Some research points out that while dry needling o</w:t>
      </w:r>
      <w:r>
        <w:rPr>
          <w:spacing w:val="-4"/>
          <w:sz w:val="24"/>
          <w:szCs w:val="24"/>
        </w:rPr>
        <w:t>f</w:t>
      </w:r>
      <w:r>
        <w:rPr>
          <w:sz w:val="24"/>
          <w:szCs w:val="24"/>
        </w:rPr>
        <w:t>fers quick relief, other interventions, such as platelet rich plasma injections, might deliver more enduring structural changes to chronica</w:t>
      </w:r>
      <w:r>
        <w:rPr>
          <w:sz w:val="24"/>
          <w:szCs w:val="24"/>
        </w:rPr>
        <w:t>lly injured tendons over time. Nonetheless, dry needling remains valuable for interrupting the pain cycle, restoring muscle and tendon function, and preparing the a</w:t>
      </w:r>
      <w:r>
        <w:rPr>
          <w:spacing w:val="-4"/>
          <w:sz w:val="24"/>
          <w:szCs w:val="24"/>
        </w:rPr>
        <w:t>f</w:t>
      </w:r>
      <w:r>
        <w:rPr>
          <w:sz w:val="24"/>
          <w:szCs w:val="24"/>
        </w:rPr>
        <w:t>fected tissue for loading during a comprehensive rehab plan. When integrated with a careful</w:t>
      </w:r>
      <w:r>
        <w:rPr>
          <w:sz w:val="24"/>
          <w:szCs w:val="24"/>
        </w:rPr>
        <w:t>ly designed physiotherapy regimen, dry needling can make recovery quicke</w:t>
      </w:r>
      <w:r>
        <w:rPr>
          <w:spacing w:val="-10"/>
          <w:sz w:val="24"/>
          <w:szCs w:val="24"/>
        </w:rPr>
        <w:t>r</w:t>
      </w:r>
      <w:r>
        <w:rPr>
          <w:sz w:val="24"/>
          <w:szCs w:val="24"/>
        </w:rPr>
        <w:t>, improve function, and boost a patient</w:t>
      </w:r>
      <w:r>
        <w:rPr>
          <w:spacing w:val="-13"/>
          <w:sz w:val="24"/>
          <w:szCs w:val="24"/>
        </w:rPr>
        <w:t>’</w:t>
      </w:r>
      <w:r>
        <w:rPr>
          <w:sz w:val="24"/>
          <w:szCs w:val="24"/>
        </w:rPr>
        <w:t>s confidence in their movement, making it a particularly compelling option in both the early and middle stages of tendinopathy management.</w:t>
      </w:r>
    </w:p>
    <w:p w14:paraId="6EE2EA2F" w14:textId="77777777" w:rsidR="00A66FA9" w:rsidRDefault="00A66FA9">
      <w:pPr>
        <w:spacing w:before="8" w:line="180" w:lineRule="exact"/>
        <w:rPr>
          <w:sz w:val="19"/>
          <w:szCs w:val="19"/>
        </w:rPr>
      </w:pPr>
    </w:p>
    <w:p w14:paraId="123F0783" w14:textId="77777777" w:rsidR="00A66FA9" w:rsidRDefault="00A66FA9">
      <w:pPr>
        <w:spacing w:line="200" w:lineRule="exact"/>
      </w:pPr>
    </w:p>
    <w:p w14:paraId="170FD893" w14:textId="77777777" w:rsidR="00A66FA9" w:rsidRDefault="00A66FA9">
      <w:pPr>
        <w:spacing w:line="200" w:lineRule="exact"/>
      </w:pPr>
    </w:p>
    <w:p w14:paraId="55F44AC7" w14:textId="77777777" w:rsidR="00A66FA9" w:rsidRDefault="00A66FA9">
      <w:pPr>
        <w:spacing w:line="200" w:lineRule="exact"/>
      </w:pPr>
    </w:p>
    <w:p w14:paraId="17E5AA28" w14:textId="77777777" w:rsidR="00A66FA9" w:rsidRDefault="002E24D8">
      <w:pPr>
        <w:ind w:left="100"/>
        <w:rPr>
          <w:sz w:val="28"/>
          <w:szCs w:val="28"/>
        </w:rPr>
      </w:pPr>
      <w:r>
        <w:rPr>
          <w:b/>
          <w:sz w:val="28"/>
          <w:szCs w:val="28"/>
        </w:rPr>
        <w:t>DISCUSSION</w:t>
      </w:r>
    </w:p>
    <w:p w14:paraId="60BD8FA7" w14:textId="77777777" w:rsidR="00A66FA9" w:rsidRDefault="00A66FA9">
      <w:pPr>
        <w:spacing w:before="18" w:line="220" w:lineRule="exact"/>
        <w:rPr>
          <w:sz w:val="22"/>
          <w:szCs w:val="22"/>
        </w:rPr>
      </w:pPr>
    </w:p>
    <w:p w14:paraId="633CF2AD" w14:textId="77777777" w:rsidR="00A66FA9" w:rsidRDefault="002E24D8">
      <w:pPr>
        <w:spacing w:line="249" w:lineRule="auto"/>
        <w:ind w:left="100" w:right="80"/>
        <w:rPr>
          <w:sz w:val="24"/>
          <w:szCs w:val="24"/>
        </w:rPr>
      </w:pPr>
      <w:r>
        <w:rPr>
          <w:sz w:val="24"/>
          <w:szCs w:val="24"/>
        </w:rPr>
        <w:t>Navarro-Santana et al. (2017) conducted a randomized controlled trial assessing the e</w:t>
      </w:r>
      <w:r>
        <w:rPr>
          <w:spacing w:val="-4"/>
          <w:sz w:val="24"/>
          <w:szCs w:val="24"/>
        </w:rPr>
        <w:t>f</w:t>
      </w:r>
      <w:r>
        <w:rPr>
          <w:sz w:val="24"/>
          <w:szCs w:val="24"/>
        </w:rPr>
        <w:t>fects of dry needling combined with exercise versus sham dry needling plus exercise in patients with rotator cu</w:t>
      </w:r>
      <w:r>
        <w:rPr>
          <w:spacing w:val="-4"/>
          <w:sz w:val="24"/>
          <w:szCs w:val="24"/>
        </w:rPr>
        <w:t>f</w:t>
      </w:r>
      <w:r>
        <w:rPr>
          <w:sz w:val="24"/>
          <w:szCs w:val="24"/>
        </w:rPr>
        <w:t>f tendinopath</w:t>
      </w:r>
      <w:r>
        <w:rPr>
          <w:spacing w:val="-16"/>
          <w:sz w:val="24"/>
          <w:szCs w:val="24"/>
        </w:rPr>
        <w:t>y</w:t>
      </w:r>
      <w:r>
        <w:rPr>
          <w:sz w:val="24"/>
          <w:szCs w:val="24"/>
        </w:rPr>
        <w:t>. Their findings demonstrated th</w:t>
      </w:r>
      <w:r>
        <w:rPr>
          <w:sz w:val="24"/>
          <w:szCs w:val="24"/>
        </w:rPr>
        <w:t>at the group receiving real dry needling showed significantly greater improvements in shoulder function and reductions in pain compared to the sham group. This supports the use of dry needling as an e</w:t>
      </w:r>
      <w:r>
        <w:rPr>
          <w:spacing w:val="-4"/>
          <w:sz w:val="24"/>
          <w:szCs w:val="24"/>
        </w:rPr>
        <w:t>f</w:t>
      </w:r>
      <w:r>
        <w:rPr>
          <w:sz w:val="24"/>
          <w:szCs w:val="24"/>
        </w:rPr>
        <w:t>fective</w:t>
      </w:r>
    </w:p>
    <w:p w14:paraId="3436BE1A" w14:textId="77777777" w:rsidR="00A66FA9" w:rsidRDefault="002E24D8">
      <w:pPr>
        <w:spacing w:line="248" w:lineRule="auto"/>
        <w:ind w:left="100" w:right="182"/>
        <w:rPr>
          <w:sz w:val="24"/>
          <w:szCs w:val="24"/>
        </w:rPr>
      </w:pPr>
      <w:r>
        <w:rPr>
          <w:sz w:val="24"/>
          <w:szCs w:val="24"/>
        </w:rPr>
        <w:t>adjunct therapy enhancing the benefits of exerc</w:t>
      </w:r>
      <w:r>
        <w:rPr>
          <w:sz w:val="24"/>
          <w:szCs w:val="24"/>
        </w:rPr>
        <w:t>ise rehabilitation in rotator cu</w:t>
      </w:r>
      <w:r>
        <w:rPr>
          <w:spacing w:val="-4"/>
          <w:sz w:val="24"/>
          <w:szCs w:val="24"/>
        </w:rPr>
        <w:t>f</w:t>
      </w:r>
      <w:r>
        <w:rPr>
          <w:sz w:val="24"/>
          <w:szCs w:val="24"/>
        </w:rPr>
        <w:t>f tendinopath</w:t>
      </w:r>
      <w:r>
        <w:rPr>
          <w:spacing w:val="-16"/>
          <w:sz w:val="24"/>
          <w:szCs w:val="24"/>
        </w:rPr>
        <w:t>y</w:t>
      </w:r>
      <w:r>
        <w:rPr>
          <w:sz w:val="24"/>
          <w:szCs w:val="24"/>
        </w:rPr>
        <w:t>. Notabl</w:t>
      </w:r>
      <w:r>
        <w:rPr>
          <w:spacing w:val="-16"/>
          <w:sz w:val="24"/>
          <w:szCs w:val="24"/>
        </w:rPr>
        <w:t>y</w:t>
      </w:r>
      <w:r>
        <w:rPr>
          <w:sz w:val="24"/>
          <w:szCs w:val="24"/>
        </w:rPr>
        <w:t>, the improvements were observed in both the short and midterm follow-up periods, underscoring dry needling</w:t>
      </w:r>
      <w:r>
        <w:rPr>
          <w:spacing w:val="-13"/>
          <w:sz w:val="24"/>
          <w:szCs w:val="24"/>
        </w:rPr>
        <w:t>’</w:t>
      </w:r>
      <w:r>
        <w:rPr>
          <w:sz w:val="24"/>
          <w:szCs w:val="24"/>
        </w:rPr>
        <w:t>s contribution to pain modulation and functional recovery beyond placebo e</w:t>
      </w:r>
      <w:r>
        <w:rPr>
          <w:spacing w:val="-4"/>
          <w:sz w:val="24"/>
          <w:szCs w:val="24"/>
        </w:rPr>
        <w:t>f</w:t>
      </w:r>
      <w:r>
        <w:rPr>
          <w:sz w:val="24"/>
          <w:szCs w:val="24"/>
        </w:rPr>
        <w:t>fects.</w:t>
      </w:r>
    </w:p>
    <w:p w14:paraId="3327AA76" w14:textId="77777777" w:rsidR="00A66FA9" w:rsidRDefault="00A66FA9">
      <w:pPr>
        <w:spacing w:before="10" w:line="260" w:lineRule="exact"/>
        <w:rPr>
          <w:sz w:val="26"/>
          <w:szCs w:val="26"/>
        </w:rPr>
      </w:pPr>
    </w:p>
    <w:p w14:paraId="13C3417E" w14:textId="77777777" w:rsidR="00A66FA9" w:rsidRDefault="002E24D8">
      <w:pPr>
        <w:spacing w:line="249" w:lineRule="auto"/>
        <w:ind w:left="100" w:right="293"/>
        <w:rPr>
          <w:sz w:val="24"/>
          <w:szCs w:val="24"/>
        </w:rPr>
      </w:pPr>
      <w:r>
        <w:rPr>
          <w:sz w:val="24"/>
          <w:szCs w:val="24"/>
        </w:rPr>
        <w:t xml:space="preserve">The </w:t>
      </w:r>
      <w:r>
        <w:rPr>
          <w:sz w:val="24"/>
          <w:szCs w:val="24"/>
        </w:rPr>
        <w:t>comparative clinical trial conducted by Abate et al. in 2018 investigated the e</w:t>
      </w:r>
      <w:r>
        <w:rPr>
          <w:spacing w:val="-4"/>
          <w:sz w:val="24"/>
          <w:szCs w:val="24"/>
        </w:rPr>
        <w:t>f</w:t>
      </w:r>
      <w:r>
        <w:rPr>
          <w:sz w:val="24"/>
          <w:szCs w:val="24"/>
        </w:rPr>
        <w:t>ficacy of platelet-rich plasma (PRP) injections versus dry needling (DN) in patients su</w:t>
      </w:r>
      <w:r>
        <w:rPr>
          <w:spacing w:val="-4"/>
          <w:sz w:val="24"/>
          <w:szCs w:val="24"/>
        </w:rPr>
        <w:t>f</w:t>
      </w:r>
      <w:r>
        <w:rPr>
          <w:sz w:val="24"/>
          <w:szCs w:val="24"/>
        </w:rPr>
        <w:t>fering from</w:t>
      </w:r>
    </w:p>
    <w:p w14:paraId="44B44355" w14:textId="77777777" w:rsidR="00A66FA9" w:rsidRDefault="002E24D8">
      <w:pPr>
        <w:spacing w:line="249" w:lineRule="auto"/>
        <w:ind w:left="100" w:right="76"/>
        <w:rPr>
          <w:sz w:val="24"/>
          <w:szCs w:val="24"/>
        </w:rPr>
        <w:sectPr w:rsidR="00A66FA9">
          <w:pgSz w:w="11920" w:h="16840"/>
          <w:pgMar w:top="1380" w:right="1360" w:bottom="280" w:left="1340" w:header="720" w:footer="720" w:gutter="0"/>
          <w:cols w:space="720"/>
        </w:sectPr>
      </w:pPr>
      <w:r>
        <w:rPr>
          <w:sz w:val="24"/>
          <w:szCs w:val="24"/>
        </w:rPr>
        <w:t>non-insertional Achilles tendinopath</w:t>
      </w:r>
      <w:r>
        <w:rPr>
          <w:spacing w:val="-16"/>
          <w:sz w:val="24"/>
          <w:szCs w:val="24"/>
        </w:rPr>
        <w:t>y</w:t>
      </w:r>
      <w:r>
        <w:rPr>
          <w:sz w:val="24"/>
          <w:szCs w:val="24"/>
        </w:rPr>
        <w:t xml:space="preserve">. This study enrolled two </w:t>
      </w:r>
      <w:r>
        <w:rPr>
          <w:sz w:val="24"/>
          <w:szCs w:val="24"/>
        </w:rPr>
        <w:t>groups of participants, with 46 receiving PRP injections and 38 unde</w:t>
      </w:r>
      <w:r>
        <w:rPr>
          <w:spacing w:val="-4"/>
          <w:sz w:val="24"/>
          <w:szCs w:val="24"/>
        </w:rPr>
        <w:t>r</w:t>
      </w:r>
      <w:r>
        <w:rPr>
          <w:sz w:val="24"/>
          <w:szCs w:val="24"/>
        </w:rPr>
        <w:t>going dry needling once a week for three weeks. The</w:t>
      </w:r>
    </w:p>
    <w:p w14:paraId="5287F56F" w14:textId="77777777" w:rsidR="00A66FA9" w:rsidRDefault="002E24D8">
      <w:pPr>
        <w:spacing w:before="69" w:line="249" w:lineRule="auto"/>
        <w:ind w:left="100" w:right="69"/>
        <w:rPr>
          <w:sz w:val="24"/>
          <w:szCs w:val="24"/>
        </w:rPr>
      </w:pPr>
      <w:r>
        <w:rPr>
          <w:sz w:val="24"/>
          <w:szCs w:val="24"/>
        </w:rPr>
        <w:lastRenderedPageBreak/>
        <w:t>primary outcomes measured were pain and functional capacity at baseline, and after three and six months. Results demonstrated improveme</w:t>
      </w:r>
      <w:r>
        <w:rPr>
          <w:sz w:val="24"/>
          <w:szCs w:val="24"/>
        </w:rPr>
        <w:t>nts in both groups with respect to pain relief</w:t>
      </w:r>
    </w:p>
    <w:p w14:paraId="44DF9032" w14:textId="77777777" w:rsidR="00A66FA9" w:rsidRDefault="002E24D8">
      <w:pPr>
        <w:spacing w:line="249" w:lineRule="auto"/>
        <w:ind w:left="100" w:right="96"/>
        <w:rPr>
          <w:sz w:val="24"/>
          <w:szCs w:val="24"/>
        </w:rPr>
      </w:pPr>
      <w:r>
        <w:rPr>
          <w:sz w:val="24"/>
          <w:szCs w:val="24"/>
        </w:rPr>
        <w:t>and functional scores; howeve</w:t>
      </w:r>
      <w:r>
        <w:rPr>
          <w:spacing w:val="-10"/>
          <w:sz w:val="24"/>
          <w:szCs w:val="24"/>
        </w:rPr>
        <w:t>r</w:t>
      </w:r>
      <w:r>
        <w:rPr>
          <w:sz w:val="24"/>
          <w:szCs w:val="24"/>
        </w:rPr>
        <w:t>, the PRP group exhibited a slightly higher percentage of participants reporting satisfactory outcomes at six months. Interestingl</w:t>
      </w:r>
      <w:r>
        <w:rPr>
          <w:spacing w:val="-16"/>
          <w:sz w:val="24"/>
          <w:szCs w:val="24"/>
        </w:rPr>
        <w:t>y</w:t>
      </w:r>
      <w:r>
        <w:rPr>
          <w:sz w:val="24"/>
          <w:szCs w:val="24"/>
        </w:rPr>
        <w:t>, younger patients and males appeared to respond</w:t>
      </w:r>
      <w:r>
        <w:rPr>
          <w:sz w:val="24"/>
          <w:szCs w:val="24"/>
        </w:rPr>
        <w:t xml:space="preserve"> better overall. Despite these di</w:t>
      </w:r>
      <w:r>
        <w:rPr>
          <w:spacing w:val="-4"/>
          <w:sz w:val="24"/>
          <w:szCs w:val="24"/>
        </w:rPr>
        <w:t>f</w:t>
      </w:r>
      <w:r>
        <w:rPr>
          <w:sz w:val="24"/>
          <w:szCs w:val="24"/>
        </w:rPr>
        <w:t>ferences, the study concluded that both PRP and dry needling can be beneficial for Achilles tendinopath</w:t>
      </w:r>
      <w:r>
        <w:rPr>
          <w:spacing w:val="-16"/>
          <w:sz w:val="24"/>
          <w:szCs w:val="24"/>
        </w:rPr>
        <w:t>y</w:t>
      </w:r>
      <w:r>
        <w:rPr>
          <w:sz w:val="24"/>
          <w:szCs w:val="24"/>
        </w:rPr>
        <w:t>, with PRP showing a modest advantage in tendon healing, particularly in younger individuals. The findings highlight t</w:t>
      </w:r>
      <w:r>
        <w:rPr>
          <w:sz w:val="24"/>
          <w:szCs w:val="24"/>
        </w:rPr>
        <w:t>he possibility of gender and age influencing treatment response, thereby underscoring the need for personalized therapeutic approaches.</w:t>
      </w:r>
    </w:p>
    <w:p w14:paraId="4FABA515" w14:textId="77777777" w:rsidR="00A66FA9" w:rsidRDefault="00A66FA9">
      <w:pPr>
        <w:spacing w:before="9" w:line="260" w:lineRule="exact"/>
        <w:rPr>
          <w:sz w:val="26"/>
          <w:szCs w:val="26"/>
        </w:rPr>
      </w:pPr>
    </w:p>
    <w:p w14:paraId="06E8E515" w14:textId="77777777" w:rsidR="00A66FA9" w:rsidRDefault="002E24D8">
      <w:pPr>
        <w:spacing w:line="248" w:lineRule="auto"/>
        <w:ind w:left="100" w:right="68"/>
        <w:rPr>
          <w:sz w:val="24"/>
          <w:szCs w:val="24"/>
        </w:rPr>
      </w:pPr>
      <w:r>
        <w:rPr>
          <w:sz w:val="24"/>
          <w:szCs w:val="24"/>
        </w:rPr>
        <w:t>Arias-</w:t>
      </w:r>
      <w:proofErr w:type="spellStart"/>
      <w:r>
        <w:rPr>
          <w:sz w:val="24"/>
          <w:szCs w:val="24"/>
        </w:rPr>
        <w:t>Buría</w:t>
      </w:r>
      <w:proofErr w:type="spellEnd"/>
      <w:r>
        <w:rPr>
          <w:sz w:val="24"/>
          <w:szCs w:val="24"/>
        </w:rPr>
        <w:t xml:space="preserve"> et al. (2020) conducted a rigorous randomized controlled trial examining whether combining dry needling wit</w:t>
      </w:r>
      <w:r>
        <w:rPr>
          <w:sz w:val="24"/>
          <w:szCs w:val="24"/>
        </w:rPr>
        <w:t>h eccentric exercise provides greater benefits than exercise alone for patients with subacromial pain syndrome (SAPS). The study involved 50 participants randomized to either an exercise-only group or an exercise plus dry needling group. Over multiple foll</w:t>
      </w:r>
      <w:r>
        <w:rPr>
          <w:sz w:val="24"/>
          <w:szCs w:val="24"/>
        </w:rPr>
        <w:t xml:space="preserve">ow-up points up to 12 months, those receiving dry needling alongside exercise experienced significantly greater improvements in shoulder </w:t>
      </w:r>
      <w:proofErr w:type="spellStart"/>
      <w:r>
        <w:rPr>
          <w:sz w:val="24"/>
          <w:szCs w:val="24"/>
        </w:rPr>
        <w:t>disabilitymeasured</w:t>
      </w:r>
      <w:proofErr w:type="spellEnd"/>
      <w:r>
        <w:rPr>
          <w:sz w:val="24"/>
          <w:szCs w:val="24"/>
        </w:rPr>
        <w:t xml:space="preserve"> by the DASH </w:t>
      </w:r>
      <w:proofErr w:type="spellStart"/>
      <w:r>
        <w:rPr>
          <w:sz w:val="24"/>
          <w:szCs w:val="24"/>
        </w:rPr>
        <w:t>questionnairecompared</w:t>
      </w:r>
      <w:proofErr w:type="spellEnd"/>
      <w:r>
        <w:rPr>
          <w:sz w:val="24"/>
          <w:szCs w:val="24"/>
        </w:rPr>
        <w:t xml:space="preserve"> to exercise alone. Although pain reduction was similar between gro</w:t>
      </w:r>
      <w:r>
        <w:rPr>
          <w:sz w:val="24"/>
          <w:szCs w:val="24"/>
        </w:rPr>
        <w:t>ups, the enhanced functional recovery suggests dry needling facilitates better tendon and muscle performance in SAPS. This research highlights dry needling</w:t>
      </w:r>
      <w:r>
        <w:rPr>
          <w:spacing w:val="-13"/>
          <w:sz w:val="24"/>
          <w:szCs w:val="24"/>
        </w:rPr>
        <w:t>’</w:t>
      </w:r>
      <w:r>
        <w:rPr>
          <w:sz w:val="24"/>
          <w:szCs w:val="24"/>
        </w:rPr>
        <w:t xml:space="preserve">s important adjunctive role in activating trigger points and improving rehabilitation outcomes when </w:t>
      </w:r>
      <w:r>
        <w:rPr>
          <w:sz w:val="24"/>
          <w:szCs w:val="24"/>
        </w:rPr>
        <w:t>paired with ta</w:t>
      </w:r>
      <w:r>
        <w:rPr>
          <w:spacing w:val="-4"/>
          <w:sz w:val="24"/>
          <w:szCs w:val="24"/>
        </w:rPr>
        <w:t>r</w:t>
      </w:r>
      <w:r>
        <w:rPr>
          <w:sz w:val="24"/>
          <w:szCs w:val="24"/>
        </w:rPr>
        <w:t>geted exercises, providing longe</w:t>
      </w:r>
      <w:r>
        <w:rPr>
          <w:spacing w:val="-5"/>
          <w:sz w:val="24"/>
          <w:szCs w:val="24"/>
        </w:rPr>
        <w:t>r</w:t>
      </w:r>
      <w:r>
        <w:rPr>
          <w:sz w:val="24"/>
          <w:szCs w:val="24"/>
        </w:rPr>
        <w:t>-lasting functional benefits rather than immediate pain relief alone. The study underscores incorporating dry needling thoughtfully within exercise programs for more e</w:t>
      </w:r>
      <w:r>
        <w:rPr>
          <w:spacing w:val="-4"/>
          <w:sz w:val="24"/>
          <w:szCs w:val="24"/>
        </w:rPr>
        <w:t>f</w:t>
      </w:r>
      <w:r>
        <w:rPr>
          <w:sz w:val="24"/>
          <w:szCs w:val="24"/>
        </w:rPr>
        <w:t>fective SAPS management.</w:t>
      </w:r>
    </w:p>
    <w:p w14:paraId="2FA910ED" w14:textId="77777777" w:rsidR="00A66FA9" w:rsidRDefault="00A66FA9">
      <w:pPr>
        <w:spacing w:before="10" w:line="260" w:lineRule="exact"/>
        <w:rPr>
          <w:sz w:val="26"/>
          <w:szCs w:val="26"/>
        </w:rPr>
      </w:pPr>
    </w:p>
    <w:p w14:paraId="03FB13B7" w14:textId="77777777" w:rsidR="00A66FA9" w:rsidRDefault="002E24D8">
      <w:pPr>
        <w:spacing w:line="249" w:lineRule="auto"/>
        <w:ind w:left="100" w:right="168"/>
        <w:rPr>
          <w:sz w:val="24"/>
          <w:szCs w:val="24"/>
        </w:rPr>
      </w:pPr>
      <w:proofErr w:type="spellStart"/>
      <w:r>
        <w:rPr>
          <w:sz w:val="24"/>
          <w:szCs w:val="24"/>
        </w:rPr>
        <w:t>Stoychev</w:t>
      </w:r>
      <w:proofErr w:type="spellEnd"/>
      <w:r>
        <w:rPr>
          <w:sz w:val="24"/>
          <w:szCs w:val="24"/>
        </w:rPr>
        <w:t xml:space="preserve"> et al</w:t>
      </w:r>
      <w:r>
        <w:rPr>
          <w:sz w:val="24"/>
          <w:szCs w:val="24"/>
        </w:rPr>
        <w:t>. (2020) reviewed the safety and e</w:t>
      </w:r>
      <w:r>
        <w:rPr>
          <w:spacing w:val="-4"/>
          <w:sz w:val="24"/>
          <w:szCs w:val="24"/>
        </w:rPr>
        <w:t>f</w:t>
      </w:r>
      <w:r>
        <w:rPr>
          <w:sz w:val="24"/>
          <w:szCs w:val="24"/>
        </w:rPr>
        <w:t>fectiveness of dry needling as a treatment for tendinopath</w:t>
      </w:r>
      <w:r>
        <w:rPr>
          <w:spacing w:val="-16"/>
          <w:sz w:val="24"/>
          <w:szCs w:val="24"/>
        </w:rPr>
        <w:t>y</w:t>
      </w:r>
      <w:r>
        <w:rPr>
          <w:sz w:val="24"/>
          <w:szCs w:val="24"/>
        </w:rPr>
        <w:t>, highlighting its minimally invasive nature and low risk of complications. The review noted that dry needling disrupts degenerative tendon tissue and promotes fi</w:t>
      </w:r>
      <w:r>
        <w:rPr>
          <w:sz w:val="24"/>
          <w:szCs w:val="24"/>
        </w:rPr>
        <w:t>broblast activity and localized bleeding, which supports healing. While most studies reported significant symptom improvement and some demonstrated objective tendon healing signs, the authors emphasized considerable variability in dry needling techniques a</w:t>
      </w:r>
      <w:r>
        <w:rPr>
          <w:sz w:val="24"/>
          <w:szCs w:val="24"/>
        </w:rPr>
        <w:t>nd posttreatment protocols. They stressed the importance of developing standardized treatment guidelines and conducting high-qualit</w:t>
      </w:r>
      <w:r>
        <w:rPr>
          <w:spacing w:val="-16"/>
          <w:sz w:val="24"/>
          <w:szCs w:val="24"/>
        </w:rPr>
        <w:t>y</w:t>
      </w:r>
      <w:r>
        <w:rPr>
          <w:sz w:val="24"/>
          <w:szCs w:val="24"/>
        </w:rPr>
        <w:t>, controlled trials to better understand e</w:t>
      </w:r>
      <w:r>
        <w:rPr>
          <w:spacing w:val="-4"/>
          <w:sz w:val="24"/>
          <w:szCs w:val="24"/>
        </w:rPr>
        <w:t>f</w:t>
      </w:r>
      <w:r>
        <w:rPr>
          <w:sz w:val="24"/>
          <w:szCs w:val="24"/>
        </w:rPr>
        <w:t>ficacy and optimize safet</w:t>
      </w:r>
      <w:r>
        <w:rPr>
          <w:spacing w:val="-16"/>
          <w:sz w:val="24"/>
          <w:szCs w:val="24"/>
        </w:rPr>
        <w:t>y</w:t>
      </w:r>
      <w:r>
        <w:rPr>
          <w:sz w:val="24"/>
          <w:szCs w:val="24"/>
        </w:rPr>
        <w:t>.</w:t>
      </w:r>
    </w:p>
    <w:p w14:paraId="52300F1F" w14:textId="77777777" w:rsidR="00A66FA9" w:rsidRDefault="00A66FA9">
      <w:pPr>
        <w:spacing w:before="9" w:line="260" w:lineRule="exact"/>
        <w:rPr>
          <w:sz w:val="26"/>
          <w:szCs w:val="26"/>
        </w:rPr>
      </w:pPr>
    </w:p>
    <w:p w14:paraId="18C10895" w14:textId="77777777" w:rsidR="00A66FA9" w:rsidRDefault="002E24D8">
      <w:pPr>
        <w:spacing w:line="249" w:lineRule="auto"/>
        <w:ind w:left="100" w:right="138"/>
        <w:rPr>
          <w:sz w:val="24"/>
          <w:szCs w:val="24"/>
        </w:rPr>
      </w:pPr>
      <w:r>
        <w:rPr>
          <w:sz w:val="24"/>
          <w:szCs w:val="24"/>
        </w:rPr>
        <w:t>Koppenhaver et al. (2022) performed a systematic rev</w:t>
      </w:r>
      <w:r>
        <w:rPr>
          <w:sz w:val="24"/>
          <w:szCs w:val="24"/>
        </w:rPr>
        <w:t>iew and meta-analysis to evaluate the e</w:t>
      </w:r>
      <w:r>
        <w:rPr>
          <w:spacing w:val="-4"/>
          <w:sz w:val="24"/>
          <w:szCs w:val="24"/>
        </w:rPr>
        <w:t>f</w:t>
      </w:r>
      <w:r>
        <w:rPr>
          <w:sz w:val="24"/>
          <w:szCs w:val="24"/>
        </w:rPr>
        <w:t>fectiveness of dry needling combined with exercise versus exercise alone in managing tendinopathies across di</w:t>
      </w:r>
      <w:r>
        <w:rPr>
          <w:spacing w:val="-4"/>
          <w:sz w:val="24"/>
          <w:szCs w:val="24"/>
        </w:rPr>
        <w:t>f</w:t>
      </w:r>
      <w:r>
        <w:rPr>
          <w:sz w:val="24"/>
          <w:szCs w:val="24"/>
        </w:rPr>
        <w:t>ferent tendon sites, including lateral epicondylitis, patellar tendinopath</w:t>
      </w:r>
      <w:r>
        <w:rPr>
          <w:spacing w:val="-16"/>
          <w:sz w:val="24"/>
          <w:szCs w:val="24"/>
        </w:rPr>
        <w:t>y</w:t>
      </w:r>
      <w:r>
        <w:rPr>
          <w:sz w:val="24"/>
          <w:szCs w:val="24"/>
        </w:rPr>
        <w:t>, and rotator cu</w:t>
      </w:r>
      <w:r>
        <w:rPr>
          <w:spacing w:val="-4"/>
          <w:sz w:val="24"/>
          <w:szCs w:val="24"/>
        </w:rPr>
        <w:t>f</w:t>
      </w:r>
      <w:r>
        <w:rPr>
          <w:sz w:val="24"/>
          <w:szCs w:val="24"/>
        </w:rPr>
        <w:t>f tendinopath</w:t>
      </w:r>
      <w:r>
        <w:rPr>
          <w:spacing w:val="-16"/>
          <w:sz w:val="24"/>
          <w:szCs w:val="24"/>
        </w:rPr>
        <w:t>y</w:t>
      </w:r>
      <w:r>
        <w:rPr>
          <w:sz w:val="24"/>
          <w:szCs w:val="24"/>
        </w:rPr>
        <w:t>. They included four randomized controlled trials with 255 patients. Their pooled analysis showed that adding dry needling to exercise produced greater pain reduction (mean di</w:t>
      </w:r>
      <w:r>
        <w:rPr>
          <w:spacing w:val="-4"/>
          <w:sz w:val="24"/>
          <w:szCs w:val="24"/>
        </w:rPr>
        <w:t>f</w:t>
      </w:r>
      <w:r>
        <w:rPr>
          <w:sz w:val="24"/>
          <w:szCs w:val="24"/>
        </w:rPr>
        <w:t>ference −2.14) and improved function compared to exercise alone, especially at m</w:t>
      </w:r>
      <w:r>
        <w:rPr>
          <w:sz w:val="24"/>
          <w:szCs w:val="24"/>
        </w:rPr>
        <w:t>id- and long-term follow-ups. Functional gains were</w:t>
      </w:r>
    </w:p>
    <w:p w14:paraId="4072FA52" w14:textId="77777777" w:rsidR="00A66FA9" w:rsidRDefault="002E24D8">
      <w:pPr>
        <w:spacing w:line="248" w:lineRule="auto"/>
        <w:ind w:left="100" w:right="93"/>
        <w:rPr>
          <w:sz w:val="24"/>
          <w:szCs w:val="24"/>
        </w:rPr>
        <w:sectPr w:rsidR="00A66FA9">
          <w:pgSz w:w="11920" w:h="16840"/>
          <w:pgMar w:top="1380" w:right="1360" w:bottom="280" w:left="1340" w:header="720" w:footer="720" w:gutter="0"/>
          <w:cols w:space="720"/>
        </w:sectPr>
      </w:pPr>
      <w:r>
        <w:rPr>
          <w:sz w:val="24"/>
          <w:szCs w:val="24"/>
        </w:rPr>
        <w:t>particularly notable in tennis elbo</w:t>
      </w:r>
      <w:r>
        <w:rPr>
          <w:spacing w:val="-16"/>
          <w:sz w:val="24"/>
          <w:szCs w:val="24"/>
        </w:rPr>
        <w:t>w</w:t>
      </w:r>
      <w:r>
        <w:rPr>
          <w:sz w:val="24"/>
          <w:szCs w:val="24"/>
        </w:rPr>
        <w:t xml:space="preserve">, measured by the Patient-Rated </w:t>
      </w:r>
      <w:r>
        <w:rPr>
          <w:spacing w:val="-17"/>
          <w:sz w:val="24"/>
          <w:szCs w:val="24"/>
        </w:rPr>
        <w:t>T</w:t>
      </w:r>
      <w:r>
        <w:rPr>
          <w:sz w:val="24"/>
          <w:szCs w:val="24"/>
        </w:rPr>
        <w:t>ennis Elbow Evaluation. Despite promising results, significant heterogeneity among studies and some risk of bias, especial</w:t>
      </w:r>
      <w:r>
        <w:rPr>
          <w:sz w:val="24"/>
          <w:szCs w:val="24"/>
        </w:rPr>
        <w:t>ly regarding blinding, were noted, highlighting the need for further rigorous trials to optimize protocols and confirm these benefits.</w:t>
      </w:r>
    </w:p>
    <w:p w14:paraId="15F9EC7D" w14:textId="77777777" w:rsidR="00A66FA9" w:rsidRDefault="002E24D8">
      <w:pPr>
        <w:spacing w:before="69" w:line="249" w:lineRule="auto"/>
        <w:ind w:left="100" w:right="227"/>
        <w:rPr>
          <w:sz w:val="24"/>
          <w:szCs w:val="24"/>
        </w:rPr>
      </w:pPr>
      <w:r>
        <w:rPr>
          <w:sz w:val="24"/>
          <w:szCs w:val="24"/>
        </w:rPr>
        <w:lastRenderedPageBreak/>
        <w:t xml:space="preserve">Other notable studies include </w:t>
      </w:r>
      <w:proofErr w:type="spellStart"/>
      <w:r>
        <w:rPr>
          <w:sz w:val="24"/>
          <w:szCs w:val="24"/>
        </w:rPr>
        <w:t>Nuhmani</w:t>
      </w:r>
      <w:proofErr w:type="spellEnd"/>
      <w:r>
        <w:rPr>
          <w:sz w:val="24"/>
          <w:szCs w:val="24"/>
        </w:rPr>
        <w:t xml:space="preserve"> et al. (2023), who conducted a systematic review focusing on dry needling's role in managing various tendinopathies. Their findings highlight promising results in tendinopathy pain reduction but also point to the need for more rigorous and standardized re</w:t>
      </w:r>
      <w:r>
        <w:rPr>
          <w:sz w:val="24"/>
          <w:szCs w:val="24"/>
        </w:rPr>
        <w:t>search methodologies to better understand the therapy</w:t>
      </w:r>
      <w:r>
        <w:rPr>
          <w:spacing w:val="-13"/>
          <w:sz w:val="24"/>
          <w:szCs w:val="24"/>
        </w:rPr>
        <w:t>’</w:t>
      </w:r>
      <w:r>
        <w:rPr>
          <w:sz w:val="24"/>
          <w:szCs w:val="24"/>
        </w:rPr>
        <w:t>s mechanisms and long-term e</w:t>
      </w:r>
      <w:r>
        <w:rPr>
          <w:spacing w:val="-4"/>
          <w:sz w:val="24"/>
          <w:szCs w:val="24"/>
        </w:rPr>
        <w:t>f</w:t>
      </w:r>
      <w:r>
        <w:rPr>
          <w:sz w:val="24"/>
          <w:szCs w:val="24"/>
        </w:rPr>
        <w:t>fects. Similarl</w:t>
      </w:r>
      <w:r>
        <w:rPr>
          <w:spacing w:val="-16"/>
          <w:sz w:val="24"/>
          <w:szCs w:val="24"/>
        </w:rPr>
        <w:t>y</w:t>
      </w:r>
      <w:r>
        <w:rPr>
          <w:sz w:val="24"/>
          <w:szCs w:val="24"/>
        </w:rPr>
        <w:t>, Sharif et al. (2025) assessed dry needling alongside isometric and eccentric exercises in patellar tendinopath</w:t>
      </w:r>
      <w:r>
        <w:rPr>
          <w:spacing w:val="-16"/>
          <w:sz w:val="24"/>
          <w:szCs w:val="24"/>
        </w:rPr>
        <w:t>y</w:t>
      </w:r>
      <w:r>
        <w:rPr>
          <w:sz w:val="24"/>
          <w:szCs w:val="24"/>
        </w:rPr>
        <w:t>, concluding that dry needling shows signifi</w:t>
      </w:r>
      <w:r>
        <w:rPr>
          <w:sz w:val="24"/>
          <w:szCs w:val="24"/>
        </w:rPr>
        <w:t>cant benefits in long-term pain reduction and functional improvement, although isometric exercises may o</w:t>
      </w:r>
      <w:r>
        <w:rPr>
          <w:spacing w:val="-4"/>
          <w:sz w:val="24"/>
          <w:szCs w:val="24"/>
        </w:rPr>
        <w:t>f</w:t>
      </w:r>
      <w:r>
        <w:rPr>
          <w:sz w:val="24"/>
          <w:szCs w:val="24"/>
        </w:rPr>
        <w:t>fer superior short-term relief during physical activit</w:t>
      </w:r>
      <w:r>
        <w:rPr>
          <w:spacing w:val="-16"/>
          <w:sz w:val="24"/>
          <w:szCs w:val="24"/>
        </w:rPr>
        <w:t>y</w:t>
      </w:r>
      <w:r>
        <w:rPr>
          <w:sz w:val="24"/>
          <w:szCs w:val="24"/>
        </w:rPr>
        <w:t>. This review also underscored the limitations in comparing isolated treatment e</w:t>
      </w:r>
      <w:r>
        <w:rPr>
          <w:spacing w:val="-4"/>
          <w:sz w:val="24"/>
          <w:szCs w:val="24"/>
        </w:rPr>
        <w:t>f</w:t>
      </w:r>
      <w:r>
        <w:rPr>
          <w:sz w:val="24"/>
          <w:szCs w:val="24"/>
        </w:rPr>
        <w:t>fects due to po</w:t>
      </w:r>
      <w:r>
        <w:rPr>
          <w:sz w:val="24"/>
          <w:szCs w:val="24"/>
        </w:rPr>
        <w:t>oled study designs.</w:t>
      </w:r>
    </w:p>
    <w:p w14:paraId="2FF242F0" w14:textId="77777777" w:rsidR="00A66FA9" w:rsidRDefault="00A66FA9">
      <w:pPr>
        <w:spacing w:before="9" w:line="260" w:lineRule="exact"/>
        <w:rPr>
          <w:sz w:val="26"/>
          <w:szCs w:val="26"/>
        </w:rPr>
      </w:pPr>
    </w:p>
    <w:p w14:paraId="7BFECE9F" w14:textId="77777777" w:rsidR="00A66FA9" w:rsidRDefault="002E24D8">
      <w:pPr>
        <w:spacing w:line="249" w:lineRule="auto"/>
        <w:ind w:left="100" w:right="131"/>
        <w:rPr>
          <w:sz w:val="24"/>
          <w:szCs w:val="24"/>
        </w:rPr>
      </w:pPr>
      <w:r>
        <w:rPr>
          <w:sz w:val="24"/>
          <w:szCs w:val="24"/>
        </w:rPr>
        <w:t>Additional research by other authors supports the syne</w:t>
      </w:r>
      <w:r>
        <w:rPr>
          <w:spacing w:val="-4"/>
          <w:sz w:val="24"/>
          <w:szCs w:val="24"/>
        </w:rPr>
        <w:t>r</w:t>
      </w:r>
      <w:r>
        <w:rPr>
          <w:sz w:val="24"/>
          <w:szCs w:val="24"/>
        </w:rPr>
        <w:t>gistic e</w:t>
      </w:r>
      <w:r>
        <w:rPr>
          <w:spacing w:val="-4"/>
          <w:sz w:val="24"/>
          <w:szCs w:val="24"/>
        </w:rPr>
        <w:t>f</w:t>
      </w:r>
      <w:r>
        <w:rPr>
          <w:sz w:val="24"/>
          <w:szCs w:val="24"/>
        </w:rPr>
        <w:t>fect of dry needling with progressive loading exercises, emphasizing the necessity of well-structured rehabilitative programs. Howeve</w:t>
      </w:r>
      <w:r>
        <w:rPr>
          <w:spacing w:val="-10"/>
          <w:sz w:val="24"/>
          <w:szCs w:val="24"/>
        </w:rPr>
        <w:t>r</w:t>
      </w:r>
      <w:r>
        <w:rPr>
          <w:sz w:val="24"/>
          <w:szCs w:val="24"/>
        </w:rPr>
        <w:t xml:space="preserve">, variations in study protocols, </w:t>
      </w:r>
      <w:r>
        <w:rPr>
          <w:sz w:val="24"/>
          <w:szCs w:val="24"/>
        </w:rPr>
        <w:t>sample sizes, and outcome measures remain a challenge across the literature. Collectivel</w:t>
      </w:r>
      <w:r>
        <w:rPr>
          <w:spacing w:val="-16"/>
          <w:sz w:val="24"/>
          <w:szCs w:val="24"/>
        </w:rPr>
        <w:t>y</w:t>
      </w:r>
      <w:r>
        <w:rPr>
          <w:sz w:val="24"/>
          <w:szCs w:val="24"/>
        </w:rPr>
        <w:t>, these studies reinforce dry needling as a valuable adjunct but signal the need for standardized, la</w:t>
      </w:r>
      <w:r>
        <w:rPr>
          <w:spacing w:val="-4"/>
          <w:sz w:val="24"/>
          <w:szCs w:val="24"/>
        </w:rPr>
        <w:t>r</w:t>
      </w:r>
      <w:r>
        <w:rPr>
          <w:sz w:val="24"/>
          <w:szCs w:val="24"/>
        </w:rPr>
        <w:t>ge-scale research with objective assessments and long-term follow</w:t>
      </w:r>
      <w:r>
        <w:rPr>
          <w:sz w:val="24"/>
          <w:szCs w:val="24"/>
        </w:rPr>
        <w:t>-up to conclusively guide clinical practice in tendinopathy treatment.</w:t>
      </w:r>
    </w:p>
    <w:p w14:paraId="79499701" w14:textId="77777777" w:rsidR="00A66FA9" w:rsidRDefault="00A66FA9">
      <w:pPr>
        <w:spacing w:before="9" w:line="260" w:lineRule="exact"/>
        <w:rPr>
          <w:sz w:val="26"/>
          <w:szCs w:val="26"/>
        </w:rPr>
      </w:pPr>
    </w:p>
    <w:p w14:paraId="1732FB46" w14:textId="77777777" w:rsidR="00A66FA9" w:rsidRDefault="002E24D8">
      <w:pPr>
        <w:spacing w:line="249" w:lineRule="auto"/>
        <w:ind w:left="100" w:right="546"/>
        <w:rPr>
          <w:sz w:val="24"/>
          <w:szCs w:val="24"/>
        </w:rPr>
      </w:pPr>
      <w:r>
        <w:rPr>
          <w:sz w:val="24"/>
          <w:szCs w:val="24"/>
        </w:rPr>
        <w:t>Dunning et al. (2024) conducted a multicenter randomized clinical trial investigating the e</w:t>
      </w:r>
      <w:r>
        <w:rPr>
          <w:spacing w:val="-4"/>
          <w:sz w:val="24"/>
          <w:szCs w:val="24"/>
        </w:rPr>
        <w:t>f</w:t>
      </w:r>
      <w:r>
        <w:rPr>
          <w:sz w:val="24"/>
          <w:szCs w:val="24"/>
        </w:rPr>
        <w:t>fectiveness of electrical dry needling (</w:t>
      </w:r>
      <w:proofErr w:type="spellStart"/>
      <w:r>
        <w:rPr>
          <w:sz w:val="24"/>
          <w:szCs w:val="24"/>
        </w:rPr>
        <w:t>eDN</w:t>
      </w:r>
      <w:proofErr w:type="spellEnd"/>
      <w:r>
        <w:rPr>
          <w:sz w:val="24"/>
          <w:szCs w:val="24"/>
        </w:rPr>
        <w:t xml:space="preserve">) combined with manual therapy for patients with </w:t>
      </w:r>
      <w:r>
        <w:rPr>
          <w:sz w:val="24"/>
          <w:szCs w:val="24"/>
        </w:rPr>
        <w:t>lateral epicondylitis (tennis elbow). The study included adult</w:t>
      </w:r>
    </w:p>
    <w:p w14:paraId="19DE744A" w14:textId="77777777" w:rsidR="00A66FA9" w:rsidRDefault="00A66FA9">
      <w:pPr>
        <w:spacing w:before="9" w:line="260" w:lineRule="exact"/>
        <w:rPr>
          <w:sz w:val="26"/>
          <w:szCs w:val="26"/>
        </w:rPr>
      </w:pPr>
    </w:p>
    <w:p w14:paraId="061FF5C8" w14:textId="77777777" w:rsidR="00A66FA9" w:rsidRDefault="002E24D8">
      <w:pPr>
        <w:spacing w:line="248" w:lineRule="auto"/>
        <w:ind w:left="100" w:right="434"/>
        <w:rPr>
          <w:sz w:val="24"/>
          <w:szCs w:val="24"/>
        </w:rPr>
      </w:pPr>
      <w:r>
        <w:rPr>
          <w:sz w:val="24"/>
          <w:szCs w:val="24"/>
        </w:rPr>
        <w:t xml:space="preserve">participants diagnosed with chronic lateral elbow tendinopathy who received either </w:t>
      </w:r>
      <w:proofErr w:type="spellStart"/>
      <w:r>
        <w:rPr>
          <w:sz w:val="24"/>
          <w:szCs w:val="24"/>
        </w:rPr>
        <w:t>eDN</w:t>
      </w:r>
      <w:proofErr w:type="spellEnd"/>
      <w:r>
        <w:rPr>
          <w:sz w:val="24"/>
          <w:szCs w:val="24"/>
        </w:rPr>
        <w:t xml:space="preserve"> plus manual therapy or a control treatment. Results demonstrated that the group receiving electrical dry </w:t>
      </w:r>
      <w:r>
        <w:rPr>
          <w:sz w:val="24"/>
          <w:szCs w:val="24"/>
        </w:rPr>
        <w:t xml:space="preserve">needling alongside manual therapy showed significantly greater improvements in pain relief, grip strength, and upper limb function compared to controls, both in the short term and at follow-up assessments. The treatment was </w:t>
      </w:r>
      <w:proofErr w:type="spellStart"/>
      <w:r>
        <w:rPr>
          <w:sz w:val="24"/>
          <w:szCs w:val="24"/>
        </w:rPr>
        <w:t>welltolerated</w:t>
      </w:r>
      <w:proofErr w:type="spellEnd"/>
      <w:r>
        <w:rPr>
          <w:sz w:val="24"/>
          <w:szCs w:val="24"/>
        </w:rPr>
        <w:t>, with minimal adve</w:t>
      </w:r>
      <w:r>
        <w:rPr>
          <w:sz w:val="24"/>
          <w:szCs w:val="24"/>
        </w:rPr>
        <w:t>rse e</w:t>
      </w:r>
      <w:r>
        <w:rPr>
          <w:spacing w:val="-4"/>
          <w:sz w:val="24"/>
          <w:szCs w:val="24"/>
        </w:rPr>
        <w:t>f</w:t>
      </w:r>
      <w:r>
        <w:rPr>
          <w:sz w:val="24"/>
          <w:szCs w:val="24"/>
        </w:rPr>
        <w:t>fects reported. This combination approach appears to provide a syne</w:t>
      </w:r>
      <w:r>
        <w:rPr>
          <w:spacing w:val="-4"/>
          <w:sz w:val="24"/>
          <w:szCs w:val="24"/>
        </w:rPr>
        <w:t>r</w:t>
      </w:r>
      <w:r>
        <w:rPr>
          <w:sz w:val="24"/>
          <w:szCs w:val="24"/>
        </w:rPr>
        <w:t>gistic e</w:t>
      </w:r>
      <w:r>
        <w:rPr>
          <w:spacing w:val="-4"/>
          <w:sz w:val="24"/>
          <w:szCs w:val="24"/>
        </w:rPr>
        <w:t>f</w:t>
      </w:r>
      <w:r>
        <w:rPr>
          <w:sz w:val="24"/>
          <w:szCs w:val="24"/>
        </w:rPr>
        <w:t>fect by addressing both neural and musculoskeletal components of lateral epicondylitis, o</w:t>
      </w:r>
      <w:r>
        <w:rPr>
          <w:spacing w:val="-4"/>
          <w:sz w:val="24"/>
          <w:szCs w:val="24"/>
        </w:rPr>
        <w:t>f</w:t>
      </w:r>
      <w:r>
        <w:rPr>
          <w:sz w:val="24"/>
          <w:szCs w:val="24"/>
        </w:rPr>
        <w:t>fering a promising non-invasive intervention alternative that enhances patient outc</w:t>
      </w:r>
      <w:r>
        <w:rPr>
          <w:sz w:val="24"/>
          <w:szCs w:val="24"/>
        </w:rPr>
        <w:t>omes when integrated into rehabilitation programs.</w:t>
      </w:r>
    </w:p>
    <w:p w14:paraId="1324A44B" w14:textId="77777777" w:rsidR="00A66FA9" w:rsidRDefault="00A66FA9">
      <w:pPr>
        <w:spacing w:before="1" w:line="100" w:lineRule="exact"/>
        <w:rPr>
          <w:sz w:val="10"/>
          <w:szCs w:val="10"/>
        </w:rPr>
      </w:pPr>
    </w:p>
    <w:p w14:paraId="7FBF9248" w14:textId="77777777" w:rsidR="00A66FA9" w:rsidRDefault="00A66FA9">
      <w:pPr>
        <w:spacing w:line="200" w:lineRule="exact"/>
      </w:pPr>
    </w:p>
    <w:p w14:paraId="735BC778" w14:textId="77777777" w:rsidR="00A66FA9" w:rsidRDefault="00A66FA9">
      <w:pPr>
        <w:spacing w:line="200" w:lineRule="exact"/>
      </w:pPr>
    </w:p>
    <w:p w14:paraId="2300356A" w14:textId="77777777" w:rsidR="00A66FA9" w:rsidRDefault="00A66FA9">
      <w:pPr>
        <w:spacing w:line="200" w:lineRule="exact"/>
      </w:pPr>
    </w:p>
    <w:p w14:paraId="5A0DEFDC" w14:textId="77777777" w:rsidR="00A66FA9" w:rsidRDefault="002E24D8">
      <w:pPr>
        <w:ind w:left="100" w:right="78"/>
        <w:jc w:val="both"/>
        <w:rPr>
          <w:sz w:val="24"/>
          <w:szCs w:val="24"/>
        </w:rPr>
        <w:sectPr w:rsidR="00A66FA9">
          <w:pgSz w:w="11920" w:h="16840"/>
          <w:pgMar w:top="1380" w:right="1320" w:bottom="280" w:left="1340" w:header="720" w:footer="720" w:gutter="0"/>
          <w:cols w:space="720"/>
        </w:sectPr>
      </w:pPr>
      <w:r>
        <w:rPr>
          <w:sz w:val="24"/>
          <w:szCs w:val="24"/>
        </w:rPr>
        <w:t>One</w:t>
      </w:r>
      <w:r>
        <w:rPr>
          <w:spacing w:val="30"/>
          <w:sz w:val="24"/>
          <w:szCs w:val="24"/>
        </w:rPr>
        <w:t xml:space="preserve"> </w:t>
      </w:r>
      <w:r>
        <w:rPr>
          <w:sz w:val="24"/>
          <w:szCs w:val="24"/>
        </w:rPr>
        <w:t>of</w:t>
      </w:r>
      <w:r>
        <w:rPr>
          <w:spacing w:val="30"/>
          <w:sz w:val="24"/>
          <w:szCs w:val="24"/>
        </w:rPr>
        <w:t xml:space="preserve"> </w:t>
      </w:r>
      <w:r>
        <w:rPr>
          <w:sz w:val="24"/>
          <w:szCs w:val="24"/>
        </w:rPr>
        <w:t>the</w:t>
      </w:r>
      <w:r>
        <w:rPr>
          <w:spacing w:val="30"/>
          <w:sz w:val="24"/>
          <w:szCs w:val="24"/>
        </w:rPr>
        <w:t xml:space="preserve"> </w:t>
      </w:r>
      <w:r>
        <w:rPr>
          <w:sz w:val="24"/>
          <w:szCs w:val="24"/>
        </w:rPr>
        <w:t>key</w:t>
      </w:r>
      <w:r>
        <w:rPr>
          <w:spacing w:val="30"/>
          <w:sz w:val="24"/>
          <w:szCs w:val="24"/>
        </w:rPr>
        <w:t xml:space="preserve"> </w:t>
      </w:r>
      <w:r>
        <w:rPr>
          <w:sz w:val="24"/>
          <w:szCs w:val="24"/>
        </w:rPr>
        <w:t>articles</w:t>
      </w:r>
      <w:r>
        <w:rPr>
          <w:spacing w:val="15"/>
          <w:sz w:val="24"/>
          <w:szCs w:val="24"/>
        </w:rPr>
        <w:t xml:space="preserve"> </w:t>
      </w:r>
      <w:r>
        <w:rPr>
          <w:sz w:val="24"/>
          <w:szCs w:val="24"/>
        </w:rPr>
        <w:t>from</w:t>
      </w:r>
      <w:r>
        <w:rPr>
          <w:spacing w:val="15"/>
          <w:sz w:val="24"/>
          <w:szCs w:val="24"/>
        </w:rPr>
        <w:t xml:space="preserve"> </w:t>
      </w:r>
      <w:r>
        <w:rPr>
          <w:sz w:val="24"/>
          <w:szCs w:val="24"/>
        </w:rPr>
        <w:t>the</w:t>
      </w:r>
      <w:r>
        <w:rPr>
          <w:spacing w:val="15"/>
          <w:sz w:val="24"/>
          <w:szCs w:val="24"/>
        </w:rPr>
        <w:t xml:space="preserve"> </w:t>
      </w:r>
      <w:r>
        <w:rPr>
          <w:sz w:val="24"/>
          <w:szCs w:val="24"/>
        </w:rPr>
        <w:t>recent</w:t>
      </w:r>
      <w:r>
        <w:rPr>
          <w:spacing w:val="15"/>
          <w:sz w:val="24"/>
          <w:szCs w:val="24"/>
        </w:rPr>
        <w:t xml:space="preserve"> </w:t>
      </w:r>
      <w:r>
        <w:rPr>
          <w:sz w:val="24"/>
          <w:szCs w:val="24"/>
        </w:rPr>
        <w:t>literature</w:t>
      </w:r>
      <w:r>
        <w:rPr>
          <w:spacing w:val="15"/>
          <w:sz w:val="24"/>
          <w:szCs w:val="24"/>
        </w:rPr>
        <w:t xml:space="preserve"> </w:t>
      </w:r>
      <w:r>
        <w:rPr>
          <w:sz w:val="24"/>
          <w:szCs w:val="24"/>
        </w:rPr>
        <w:t>is</w:t>
      </w:r>
      <w:r>
        <w:rPr>
          <w:spacing w:val="15"/>
          <w:sz w:val="24"/>
          <w:szCs w:val="24"/>
        </w:rPr>
        <w:t xml:space="preserve"> </w:t>
      </w:r>
      <w:r>
        <w:rPr>
          <w:sz w:val="24"/>
          <w:szCs w:val="24"/>
        </w:rPr>
        <w:t>the</w:t>
      </w:r>
      <w:r>
        <w:rPr>
          <w:spacing w:val="15"/>
          <w:sz w:val="24"/>
          <w:szCs w:val="24"/>
        </w:rPr>
        <w:t xml:space="preserve"> </w:t>
      </w:r>
      <w:r>
        <w:rPr>
          <w:sz w:val="24"/>
          <w:szCs w:val="24"/>
        </w:rPr>
        <w:t>systematic</w:t>
      </w:r>
      <w:r>
        <w:rPr>
          <w:spacing w:val="15"/>
          <w:sz w:val="24"/>
          <w:szCs w:val="24"/>
        </w:rPr>
        <w:t xml:space="preserve"> </w:t>
      </w:r>
      <w:r>
        <w:rPr>
          <w:sz w:val="24"/>
          <w:szCs w:val="24"/>
        </w:rPr>
        <w:t>review</w:t>
      </w:r>
      <w:r>
        <w:rPr>
          <w:spacing w:val="15"/>
          <w:sz w:val="24"/>
          <w:szCs w:val="24"/>
        </w:rPr>
        <w:t xml:space="preserve"> </w:t>
      </w:r>
      <w:r>
        <w:rPr>
          <w:sz w:val="24"/>
          <w:szCs w:val="24"/>
        </w:rPr>
        <w:t>and</w:t>
      </w:r>
      <w:r>
        <w:rPr>
          <w:spacing w:val="15"/>
          <w:sz w:val="24"/>
          <w:szCs w:val="24"/>
        </w:rPr>
        <w:t xml:space="preserve"> </w:t>
      </w:r>
      <w:r>
        <w:rPr>
          <w:sz w:val="24"/>
          <w:szCs w:val="24"/>
        </w:rPr>
        <w:t>meta-analysis by</w:t>
      </w:r>
      <w:r>
        <w:rPr>
          <w:spacing w:val="15"/>
          <w:sz w:val="24"/>
          <w:szCs w:val="24"/>
        </w:rPr>
        <w:t xml:space="preserve"> </w:t>
      </w:r>
      <w:r>
        <w:rPr>
          <w:spacing w:val="-17"/>
          <w:sz w:val="24"/>
          <w:szCs w:val="24"/>
        </w:rPr>
        <w:t>T</w:t>
      </w:r>
      <w:r>
        <w:rPr>
          <w:sz w:val="24"/>
          <w:szCs w:val="24"/>
        </w:rPr>
        <w:t>ayyab</w:t>
      </w:r>
      <w:r>
        <w:rPr>
          <w:spacing w:val="15"/>
          <w:sz w:val="24"/>
          <w:szCs w:val="24"/>
        </w:rPr>
        <w:t xml:space="preserve"> </w:t>
      </w:r>
      <w:r>
        <w:rPr>
          <w:sz w:val="24"/>
          <w:szCs w:val="24"/>
        </w:rPr>
        <w:t>et al. (2025), which examined the e</w:t>
      </w:r>
      <w:r>
        <w:rPr>
          <w:spacing w:val="-4"/>
          <w:sz w:val="24"/>
          <w:szCs w:val="24"/>
        </w:rPr>
        <w:t>f</w:t>
      </w:r>
      <w:r>
        <w:rPr>
          <w:sz w:val="24"/>
          <w:szCs w:val="24"/>
        </w:rPr>
        <w:t xml:space="preserve">fectiveness of dry needling combined with </w:t>
      </w:r>
      <w:r>
        <w:rPr>
          <w:sz w:val="24"/>
          <w:szCs w:val="24"/>
        </w:rPr>
        <w:t>exercise</w:t>
      </w:r>
      <w:r>
        <w:rPr>
          <w:spacing w:val="15"/>
          <w:sz w:val="24"/>
          <w:szCs w:val="24"/>
        </w:rPr>
        <w:t xml:space="preserve"> </w:t>
      </w:r>
      <w:r>
        <w:rPr>
          <w:sz w:val="24"/>
          <w:szCs w:val="24"/>
        </w:rPr>
        <w:t>compared</w:t>
      </w:r>
      <w:r>
        <w:rPr>
          <w:spacing w:val="15"/>
          <w:sz w:val="24"/>
          <w:szCs w:val="24"/>
        </w:rPr>
        <w:t xml:space="preserve"> </w:t>
      </w:r>
      <w:r>
        <w:rPr>
          <w:sz w:val="24"/>
          <w:szCs w:val="24"/>
        </w:rPr>
        <w:t>to</w:t>
      </w:r>
      <w:r>
        <w:rPr>
          <w:spacing w:val="15"/>
          <w:sz w:val="24"/>
          <w:szCs w:val="24"/>
        </w:rPr>
        <w:t xml:space="preserve"> </w:t>
      </w:r>
      <w:r>
        <w:rPr>
          <w:sz w:val="24"/>
          <w:szCs w:val="24"/>
        </w:rPr>
        <w:t>exercise</w:t>
      </w:r>
      <w:r>
        <w:rPr>
          <w:spacing w:val="15"/>
          <w:sz w:val="24"/>
          <w:szCs w:val="24"/>
        </w:rPr>
        <w:t xml:space="preserve"> </w:t>
      </w:r>
      <w:r>
        <w:rPr>
          <w:sz w:val="24"/>
          <w:szCs w:val="24"/>
        </w:rPr>
        <w:t>alone</w:t>
      </w:r>
      <w:r>
        <w:rPr>
          <w:spacing w:val="15"/>
          <w:sz w:val="24"/>
          <w:szCs w:val="24"/>
        </w:rPr>
        <w:t xml:space="preserve"> </w:t>
      </w:r>
      <w:r>
        <w:rPr>
          <w:sz w:val="24"/>
          <w:szCs w:val="24"/>
        </w:rPr>
        <w:t>in</w:t>
      </w:r>
      <w:r>
        <w:rPr>
          <w:spacing w:val="15"/>
          <w:sz w:val="24"/>
          <w:szCs w:val="24"/>
        </w:rPr>
        <w:t xml:space="preserve"> </w:t>
      </w:r>
      <w:r>
        <w:rPr>
          <w:sz w:val="24"/>
          <w:szCs w:val="24"/>
        </w:rPr>
        <w:t>treating</w:t>
      </w:r>
      <w:r>
        <w:rPr>
          <w:spacing w:val="15"/>
          <w:sz w:val="24"/>
          <w:szCs w:val="24"/>
        </w:rPr>
        <w:t xml:space="preserve"> </w:t>
      </w:r>
      <w:r>
        <w:rPr>
          <w:sz w:val="24"/>
          <w:szCs w:val="24"/>
        </w:rPr>
        <w:t>tendinopathies.</w:t>
      </w:r>
      <w:r>
        <w:rPr>
          <w:spacing w:val="15"/>
          <w:sz w:val="24"/>
          <w:szCs w:val="24"/>
        </w:rPr>
        <w:t xml:space="preserve"> </w:t>
      </w:r>
      <w:r>
        <w:rPr>
          <w:sz w:val="24"/>
          <w:szCs w:val="24"/>
        </w:rPr>
        <w:t>This</w:t>
      </w:r>
      <w:r>
        <w:rPr>
          <w:spacing w:val="15"/>
          <w:sz w:val="24"/>
          <w:szCs w:val="24"/>
        </w:rPr>
        <w:t xml:space="preserve"> </w:t>
      </w:r>
      <w:r>
        <w:rPr>
          <w:sz w:val="24"/>
          <w:szCs w:val="24"/>
        </w:rPr>
        <w:t>review included four randomized</w:t>
      </w:r>
      <w:r>
        <w:rPr>
          <w:spacing w:val="15"/>
          <w:sz w:val="24"/>
          <w:szCs w:val="24"/>
        </w:rPr>
        <w:t xml:space="preserve"> </w:t>
      </w:r>
      <w:r>
        <w:rPr>
          <w:sz w:val="24"/>
          <w:szCs w:val="24"/>
        </w:rPr>
        <w:t>controlled</w:t>
      </w:r>
      <w:r>
        <w:rPr>
          <w:spacing w:val="15"/>
          <w:sz w:val="24"/>
          <w:szCs w:val="24"/>
        </w:rPr>
        <w:t xml:space="preserve"> </w:t>
      </w:r>
      <w:r>
        <w:rPr>
          <w:sz w:val="24"/>
          <w:szCs w:val="24"/>
        </w:rPr>
        <w:t>trials</w:t>
      </w:r>
      <w:r>
        <w:rPr>
          <w:spacing w:val="15"/>
          <w:sz w:val="24"/>
          <w:szCs w:val="24"/>
        </w:rPr>
        <w:t xml:space="preserve"> </w:t>
      </w:r>
      <w:r>
        <w:rPr>
          <w:sz w:val="24"/>
          <w:szCs w:val="24"/>
        </w:rPr>
        <w:t>with a total of 255 patients su</w:t>
      </w:r>
      <w:r>
        <w:rPr>
          <w:spacing w:val="-4"/>
          <w:sz w:val="24"/>
          <w:szCs w:val="24"/>
        </w:rPr>
        <w:t>f</w:t>
      </w:r>
      <w:r>
        <w:rPr>
          <w:sz w:val="24"/>
          <w:szCs w:val="24"/>
        </w:rPr>
        <w:t>fering from conditions such as lateral</w:t>
      </w:r>
      <w:r>
        <w:rPr>
          <w:spacing w:val="15"/>
          <w:sz w:val="24"/>
          <w:szCs w:val="24"/>
        </w:rPr>
        <w:t xml:space="preserve"> </w:t>
      </w:r>
      <w:r>
        <w:rPr>
          <w:sz w:val="24"/>
          <w:szCs w:val="24"/>
        </w:rPr>
        <w:t>epicondylitis,</w:t>
      </w:r>
      <w:r>
        <w:rPr>
          <w:spacing w:val="15"/>
          <w:sz w:val="24"/>
          <w:szCs w:val="24"/>
        </w:rPr>
        <w:t xml:space="preserve"> </w:t>
      </w:r>
      <w:r>
        <w:rPr>
          <w:sz w:val="24"/>
          <w:szCs w:val="24"/>
        </w:rPr>
        <w:t>patellar</w:t>
      </w:r>
      <w:r>
        <w:rPr>
          <w:spacing w:val="15"/>
          <w:sz w:val="24"/>
          <w:szCs w:val="24"/>
        </w:rPr>
        <w:t xml:space="preserve"> </w:t>
      </w:r>
      <w:r>
        <w:rPr>
          <w:sz w:val="24"/>
          <w:szCs w:val="24"/>
        </w:rPr>
        <w:t>tendinopath</w:t>
      </w:r>
      <w:r>
        <w:rPr>
          <w:spacing w:val="-16"/>
          <w:sz w:val="24"/>
          <w:szCs w:val="24"/>
        </w:rPr>
        <w:t>y</w:t>
      </w:r>
      <w:r>
        <w:rPr>
          <w:sz w:val="24"/>
          <w:szCs w:val="24"/>
        </w:rPr>
        <w:t>, and rotator cu</w:t>
      </w:r>
      <w:r>
        <w:rPr>
          <w:spacing w:val="-4"/>
          <w:sz w:val="24"/>
          <w:szCs w:val="24"/>
        </w:rPr>
        <w:t>f</w:t>
      </w:r>
      <w:r>
        <w:rPr>
          <w:sz w:val="24"/>
          <w:szCs w:val="24"/>
        </w:rPr>
        <w:t>f tendinopath</w:t>
      </w:r>
      <w:r>
        <w:rPr>
          <w:spacing w:val="-16"/>
          <w:sz w:val="24"/>
          <w:szCs w:val="24"/>
        </w:rPr>
        <w:t>y</w:t>
      </w:r>
      <w:r>
        <w:rPr>
          <w:sz w:val="24"/>
          <w:szCs w:val="24"/>
        </w:rPr>
        <w:t>. The pooled results demonstrated</w:t>
      </w:r>
      <w:r>
        <w:rPr>
          <w:spacing w:val="15"/>
          <w:sz w:val="24"/>
          <w:szCs w:val="24"/>
        </w:rPr>
        <w:t xml:space="preserve"> </w:t>
      </w:r>
      <w:r>
        <w:rPr>
          <w:sz w:val="24"/>
          <w:szCs w:val="24"/>
        </w:rPr>
        <w:t>that the combination of dry needling and exercise led to a greater reduction in pain</w:t>
      </w:r>
      <w:r>
        <w:rPr>
          <w:spacing w:val="15"/>
          <w:sz w:val="24"/>
          <w:szCs w:val="24"/>
        </w:rPr>
        <w:t xml:space="preserve"> </w:t>
      </w:r>
      <w:r>
        <w:rPr>
          <w:sz w:val="24"/>
          <w:szCs w:val="24"/>
        </w:rPr>
        <w:t>than</w:t>
      </w:r>
      <w:r>
        <w:rPr>
          <w:spacing w:val="15"/>
          <w:sz w:val="24"/>
          <w:szCs w:val="24"/>
        </w:rPr>
        <w:t xml:space="preserve"> </w:t>
      </w:r>
      <w:r>
        <w:rPr>
          <w:sz w:val="24"/>
          <w:szCs w:val="24"/>
        </w:rPr>
        <w:t>exercise</w:t>
      </w:r>
      <w:r>
        <w:rPr>
          <w:spacing w:val="15"/>
          <w:sz w:val="24"/>
          <w:szCs w:val="24"/>
        </w:rPr>
        <w:t xml:space="preserve"> </w:t>
      </w:r>
      <w:r>
        <w:rPr>
          <w:sz w:val="24"/>
          <w:szCs w:val="24"/>
        </w:rPr>
        <w:t>alone,</w:t>
      </w:r>
      <w:r>
        <w:rPr>
          <w:spacing w:val="15"/>
          <w:sz w:val="24"/>
          <w:szCs w:val="24"/>
        </w:rPr>
        <w:t xml:space="preserve"> </w:t>
      </w:r>
      <w:r>
        <w:rPr>
          <w:sz w:val="24"/>
          <w:szCs w:val="24"/>
        </w:rPr>
        <w:t>with notable improvements seen in functional scores particularly within</w:t>
      </w:r>
      <w:r>
        <w:rPr>
          <w:spacing w:val="15"/>
          <w:sz w:val="24"/>
          <w:szCs w:val="24"/>
        </w:rPr>
        <w:t xml:space="preserve"> </w:t>
      </w:r>
      <w:r>
        <w:rPr>
          <w:sz w:val="24"/>
          <w:szCs w:val="24"/>
        </w:rPr>
        <w:t>the</w:t>
      </w:r>
      <w:r>
        <w:rPr>
          <w:spacing w:val="15"/>
          <w:sz w:val="24"/>
          <w:szCs w:val="24"/>
        </w:rPr>
        <w:t xml:space="preserve"> </w:t>
      </w:r>
      <w:r>
        <w:rPr>
          <w:sz w:val="24"/>
          <w:szCs w:val="24"/>
        </w:rPr>
        <w:t xml:space="preserve">first few weeks of treatment. Although </w:t>
      </w:r>
      <w:r>
        <w:rPr>
          <w:sz w:val="24"/>
          <w:szCs w:val="24"/>
        </w:rPr>
        <w:t xml:space="preserve">there was substantial heterogeneity across </w:t>
      </w:r>
      <w:proofErr w:type="gramStart"/>
      <w:r>
        <w:rPr>
          <w:sz w:val="24"/>
          <w:szCs w:val="24"/>
        </w:rPr>
        <w:t>the  included</w:t>
      </w:r>
      <w:proofErr w:type="gramEnd"/>
      <w:r>
        <w:rPr>
          <w:sz w:val="24"/>
          <w:szCs w:val="24"/>
        </w:rPr>
        <w:t xml:space="preserve">  studies  and</w:t>
      </w:r>
      <w:r>
        <w:rPr>
          <w:spacing w:val="45"/>
          <w:sz w:val="24"/>
          <w:szCs w:val="24"/>
        </w:rPr>
        <w:t xml:space="preserve"> </w:t>
      </w:r>
      <w:r>
        <w:rPr>
          <w:sz w:val="24"/>
          <w:szCs w:val="24"/>
        </w:rPr>
        <w:t>some</w:t>
      </w:r>
      <w:r>
        <w:rPr>
          <w:spacing w:val="45"/>
          <w:sz w:val="24"/>
          <w:szCs w:val="24"/>
        </w:rPr>
        <w:t xml:space="preserve"> </w:t>
      </w:r>
      <w:r>
        <w:rPr>
          <w:sz w:val="24"/>
          <w:szCs w:val="24"/>
        </w:rPr>
        <w:t>concerns</w:t>
      </w:r>
      <w:r>
        <w:rPr>
          <w:spacing w:val="45"/>
          <w:sz w:val="24"/>
          <w:szCs w:val="24"/>
        </w:rPr>
        <w:t xml:space="preserve"> </w:t>
      </w:r>
      <w:r>
        <w:rPr>
          <w:sz w:val="24"/>
          <w:szCs w:val="24"/>
        </w:rPr>
        <w:t>related</w:t>
      </w:r>
      <w:r>
        <w:rPr>
          <w:spacing w:val="45"/>
          <w:sz w:val="24"/>
          <w:szCs w:val="24"/>
        </w:rPr>
        <w:t xml:space="preserve"> </w:t>
      </w:r>
      <w:r>
        <w:rPr>
          <w:sz w:val="24"/>
          <w:szCs w:val="24"/>
        </w:rPr>
        <w:t>to</w:t>
      </w:r>
      <w:r>
        <w:rPr>
          <w:spacing w:val="45"/>
          <w:sz w:val="24"/>
          <w:szCs w:val="24"/>
        </w:rPr>
        <w:t xml:space="preserve"> </w:t>
      </w:r>
      <w:r>
        <w:rPr>
          <w:sz w:val="24"/>
          <w:szCs w:val="24"/>
        </w:rPr>
        <w:t>blinding</w:t>
      </w:r>
      <w:r>
        <w:rPr>
          <w:spacing w:val="45"/>
          <w:sz w:val="24"/>
          <w:szCs w:val="24"/>
        </w:rPr>
        <w:t xml:space="preserve"> </w:t>
      </w:r>
      <w:r>
        <w:rPr>
          <w:sz w:val="24"/>
          <w:szCs w:val="24"/>
        </w:rPr>
        <w:t>and</w:t>
      </w:r>
      <w:r>
        <w:rPr>
          <w:spacing w:val="45"/>
          <w:sz w:val="24"/>
          <w:szCs w:val="24"/>
        </w:rPr>
        <w:t xml:space="preserve"> </w:t>
      </w:r>
      <w:r>
        <w:rPr>
          <w:sz w:val="24"/>
          <w:szCs w:val="24"/>
        </w:rPr>
        <w:t>outcome</w:t>
      </w:r>
      <w:r>
        <w:rPr>
          <w:spacing w:val="45"/>
          <w:sz w:val="24"/>
          <w:szCs w:val="24"/>
        </w:rPr>
        <w:t xml:space="preserve"> </w:t>
      </w:r>
      <w:r>
        <w:rPr>
          <w:sz w:val="24"/>
          <w:szCs w:val="24"/>
        </w:rPr>
        <w:t>assessment,</w:t>
      </w:r>
      <w:r>
        <w:rPr>
          <w:spacing w:val="45"/>
          <w:sz w:val="24"/>
          <w:szCs w:val="24"/>
        </w:rPr>
        <w:t xml:space="preserve"> </w:t>
      </w:r>
      <w:r>
        <w:rPr>
          <w:sz w:val="24"/>
          <w:szCs w:val="24"/>
        </w:rPr>
        <w:t>the overall</w:t>
      </w:r>
      <w:r>
        <w:rPr>
          <w:spacing w:val="15"/>
          <w:sz w:val="24"/>
          <w:szCs w:val="24"/>
        </w:rPr>
        <w:t xml:space="preserve"> </w:t>
      </w:r>
      <w:r>
        <w:rPr>
          <w:sz w:val="24"/>
          <w:szCs w:val="24"/>
        </w:rPr>
        <w:t>evidence supports the short- to long-term added benefit of integrating dry needling with</w:t>
      </w:r>
      <w:r>
        <w:rPr>
          <w:spacing w:val="30"/>
          <w:sz w:val="24"/>
          <w:szCs w:val="24"/>
        </w:rPr>
        <w:t xml:space="preserve"> </w:t>
      </w:r>
      <w:r>
        <w:rPr>
          <w:sz w:val="24"/>
          <w:szCs w:val="24"/>
        </w:rPr>
        <w:t>exercise-based</w:t>
      </w:r>
      <w:r>
        <w:rPr>
          <w:spacing w:val="15"/>
          <w:sz w:val="24"/>
          <w:szCs w:val="24"/>
        </w:rPr>
        <w:t xml:space="preserve"> </w:t>
      </w:r>
      <w:r>
        <w:rPr>
          <w:sz w:val="24"/>
          <w:szCs w:val="24"/>
        </w:rPr>
        <w:t>therapies.</w:t>
      </w:r>
      <w:r>
        <w:rPr>
          <w:spacing w:val="15"/>
          <w:sz w:val="24"/>
          <w:szCs w:val="24"/>
        </w:rPr>
        <w:t xml:space="preserve"> </w:t>
      </w:r>
      <w:r>
        <w:rPr>
          <w:sz w:val="24"/>
          <w:szCs w:val="24"/>
        </w:rPr>
        <w:t>The</w:t>
      </w:r>
      <w:r>
        <w:rPr>
          <w:spacing w:val="15"/>
          <w:sz w:val="24"/>
          <w:szCs w:val="24"/>
        </w:rPr>
        <w:t xml:space="preserve"> </w:t>
      </w:r>
      <w:r>
        <w:rPr>
          <w:sz w:val="24"/>
          <w:szCs w:val="24"/>
        </w:rPr>
        <w:t>authors</w:t>
      </w:r>
      <w:r>
        <w:rPr>
          <w:spacing w:val="15"/>
          <w:sz w:val="24"/>
          <w:szCs w:val="24"/>
        </w:rPr>
        <w:t xml:space="preserve"> </w:t>
      </w:r>
      <w:r>
        <w:rPr>
          <w:sz w:val="24"/>
          <w:szCs w:val="24"/>
        </w:rPr>
        <w:t>emphasize</w:t>
      </w:r>
      <w:r>
        <w:rPr>
          <w:spacing w:val="15"/>
          <w:sz w:val="24"/>
          <w:szCs w:val="24"/>
        </w:rPr>
        <w:t xml:space="preserve"> </w:t>
      </w:r>
      <w:r>
        <w:rPr>
          <w:sz w:val="24"/>
          <w:szCs w:val="24"/>
        </w:rPr>
        <w:t>the</w:t>
      </w:r>
      <w:r>
        <w:rPr>
          <w:spacing w:val="15"/>
          <w:sz w:val="24"/>
          <w:szCs w:val="24"/>
        </w:rPr>
        <w:t xml:space="preserve"> </w:t>
      </w:r>
      <w:r>
        <w:rPr>
          <w:sz w:val="24"/>
          <w:szCs w:val="24"/>
        </w:rPr>
        <w:t>need</w:t>
      </w:r>
      <w:r>
        <w:rPr>
          <w:spacing w:val="15"/>
          <w:sz w:val="24"/>
          <w:szCs w:val="24"/>
        </w:rPr>
        <w:t xml:space="preserve"> </w:t>
      </w:r>
      <w:r>
        <w:rPr>
          <w:sz w:val="24"/>
          <w:szCs w:val="24"/>
        </w:rPr>
        <w:t>for</w:t>
      </w:r>
      <w:r>
        <w:rPr>
          <w:spacing w:val="15"/>
          <w:sz w:val="24"/>
          <w:szCs w:val="24"/>
        </w:rPr>
        <w:t xml:space="preserve"> </w:t>
      </w:r>
      <w:r>
        <w:rPr>
          <w:sz w:val="24"/>
          <w:szCs w:val="24"/>
        </w:rPr>
        <w:t>further</w:t>
      </w:r>
      <w:r>
        <w:rPr>
          <w:spacing w:val="15"/>
          <w:sz w:val="24"/>
          <w:szCs w:val="24"/>
        </w:rPr>
        <w:t xml:space="preserve"> </w:t>
      </w:r>
      <w:r>
        <w:rPr>
          <w:sz w:val="24"/>
          <w:szCs w:val="24"/>
        </w:rPr>
        <w:t>high-quality</w:t>
      </w:r>
      <w:r>
        <w:rPr>
          <w:spacing w:val="15"/>
          <w:sz w:val="24"/>
          <w:szCs w:val="24"/>
        </w:rPr>
        <w:t xml:space="preserve"> </w:t>
      </w:r>
      <w:r>
        <w:rPr>
          <w:sz w:val="24"/>
          <w:szCs w:val="24"/>
        </w:rPr>
        <w:t>trials to define optimal treatment parameters and protocols.</w:t>
      </w:r>
    </w:p>
    <w:p w14:paraId="63B7A848" w14:textId="77777777" w:rsidR="00A66FA9" w:rsidRDefault="002E24D8">
      <w:pPr>
        <w:spacing w:before="69"/>
        <w:ind w:left="100"/>
        <w:rPr>
          <w:sz w:val="28"/>
          <w:szCs w:val="28"/>
        </w:rPr>
      </w:pPr>
      <w:r>
        <w:rPr>
          <w:b/>
          <w:sz w:val="28"/>
          <w:szCs w:val="28"/>
        </w:rPr>
        <w:lastRenderedPageBreak/>
        <w:t>CONCLUSION</w:t>
      </w:r>
    </w:p>
    <w:p w14:paraId="17BFB870" w14:textId="77777777" w:rsidR="00A66FA9" w:rsidRDefault="00A66FA9">
      <w:pPr>
        <w:spacing w:before="8" w:line="100" w:lineRule="exact"/>
        <w:rPr>
          <w:sz w:val="11"/>
          <w:szCs w:val="11"/>
        </w:rPr>
      </w:pPr>
    </w:p>
    <w:p w14:paraId="311351D7" w14:textId="77777777" w:rsidR="00A66FA9" w:rsidRDefault="002E24D8">
      <w:pPr>
        <w:ind w:left="100" w:right="77"/>
        <w:jc w:val="both"/>
        <w:rPr>
          <w:sz w:val="24"/>
          <w:szCs w:val="24"/>
        </w:rPr>
      </w:pPr>
      <w:r>
        <w:rPr>
          <w:sz w:val="24"/>
          <w:szCs w:val="24"/>
        </w:rPr>
        <w:t>Dry</w:t>
      </w:r>
      <w:r>
        <w:rPr>
          <w:spacing w:val="15"/>
          <w:sz w:val="24"/>
          <w:szCs w:val="24"/>
        </w:rPr>
        <w:t xml:space="preserve"> </w:t>
      </w:r>
      <w:r>
        <w:rPr>
          <w:sz w:val="24"/>
          <w:szCs w:val="24"/>
        </w:rPr>
        <w:t>needling</w:t>
      </w:r>
      <w:r>
        <w:rPr>
          <w:spacing w:val="15"/>
          <w:sz w:val="24"/>
          <w:szCs w:val="24"/>
        </w:rPr>
        <w:t xml:space="preserve"> </w:t>
      </w:r>
      <w:r>
        <w:rPr>
          <w:sz w:val="24"/>
          <w:szCs w:val="24"/>
        </w:rPr>
        <w:t>works</w:t>
      </w:r>
      <w:r>
        <w:rPr>
          <w:spacing w:val="15"/>
          <w:sz w:val="24"/>
          <w:szCs w:val="24"/>
        </w:rPr>
        <w:t xml:space="preserve"> </w:t>
      </w:r>
      <w:r>
        <w:rPr>
          <w:sz w:val="24"/>
          <w:szCs w:val="24"/>
        </w:rPr>
        <w:t>by</w:t>
      </w:r>
      <w:r>
        <w:rPr>
          <w:spacing w:val="15"/>
          <w:sz w:val="24"/>
          <w:szCs w:val="24"/>
        </w:rPr>
        <w:t xml:space="preserve"> </w:t>
      </w:r>
      <w:r>
        <w:rPr>
          <w:sz w:val="24"/>
          <w:szCs w:val="24"/>
        </w:rPr>
        <w:t>inserting</w:t>
      </w:r>
      <w:r>
        <w:rPr>
          <w:spacing w:val="15"/>
          <w:sz w:val="24"/>
          <w:szCs w:val="24"/>
        </w:rPr>
        <w:t xml:space="preserve"> </w:t>
      </w:r>
      <w:r>
        <w:rPr>
          <w:sz w:val="24"/>
          <w:szCs w:val="24"/>
        </w:rPr>
        <w:t>fine</w:t>
      </w:r>
      <w:r>
        <w:rPr>
          <w:spacing w:val="15"/>
          <w:sz w:val="24"/>
          <w:szCs w:val="24"/>
        </w:rPr>
        <w:t xml:space="preserve"> </w:t>
      </w:r>
      <w:r>
        <w:rPr>
          <w:sz w:val="24"/>
          <w:szCs w:val="24"/>
        </w:rPr>
        <w:t>needles</w:t>
      </w:r>
      <w:r>
        <w:rPr>
          <w:spacing w:val="15"/>
          <w:sz w:val="24"/>
          <w:szCs w:val="24"/>
        </w:rPr>
        <w:t xml:space="preserve"> </w:t>
      </w:r>
      <w:r>
        <w:rPr>
          <w:sz w:val="24"/>
          <w:szCs w:val="24"/>
        </w:rPr>
        <w:t>into</w:t>
      </w:r>
      <w:r>
        <w:rPr>
          <w:spacing w:val="15"/>
          <w:sz w:val="24"/>
          <w:szCs w:val="24"/>
        </w:rPr>
        <w:t xml:space="preserve"> </w:t>
      </w:r>
      <w:r>
        <w:rPr>
          <w:sz w:val="24"/>
          <w:szCs w:val="24"/>
        </w:rPr>
        <w:t>a</w:t>
      </w:r>
      <w:r>
        <w:rPr>
          <w:spacing w:val="-4"/>
          <w:sz w:val="24"/>
          <w:szCs w:val="24"/>
        </w:rPr>
        <w:t>f</w:t>
      </w:r>
      <w:r>
        <w:rPr>
          <w:sz w:val="24"/>
          <w:szCs w:val="24"/>
        </w:rPr>
        <w:t>fected tendon areas, causing controlled micro-injuries</w:t>
      </w:r>
      <w:r>
        <w:rPr>
          <w:spacing w:val="15"/>
          <w:sz w:val="24"/>
          <w:szCs w:val="24"/>
        </w:rPr>
        <w:t xml:space="preserve"> </w:t>
      </w:r>
      <w:r>
        <w:rPr>
          <w:sz w:val="24"/>
          <w:szCs w:val="24"/>
        </w:rPr>
        <w:t>that</w:t>
      </w:r>
      <w:r>
        <w:rPr>
          <w:spacing w:val="15"/>
          <w:sz w:val="24"/>
          <w:szCs w:val="24"/>
        </w:rPr>
        <w:t xml:space="preserve"> </w:t>
      </w:r>
      <w:r>
        <w:rPr>
          <w:sz w:val="24"/>
          <w:szCs w:val="24"/>
        </w:rPr>
        <w:t>break</w:t>
      </w:r>
      <w:r>
        <w:rPr>
          <w:spacing w:val="15"/>
          <w:sz w:val="24"/>
          <w:szCs w:val="24"/>
        </w:rPr>
        <w:t xml:space="preserve"> </w:t>
      </w:r>
      <w:r>
        <w:rPr>
          <w:sz w:val="24"/>
          <w:szCs w:val="24"/>
        </w:rPr>
        <w:t>up</w:t>
      </w:r>
      <w:r>
        <w:rPr>
          <w:spacing w:val="15"/>
          <w:sz w:val="24"/>
          <w:szCs w:val="24"/>
        </w:rPr>
        <w:t xml:space="preserve"> </w:t>
      </w:r>
      <w:r>
        <w:rPr>
          <w:sz w:val="24"/>
          <w:szCs w:val="24"/>
        </w:rPr>
        <w:t>thicke</w:t>
      </w:r>
      <w:r>
        <w:rPr>
          <w:sz w:val="24"/>
          <w:szCs w:val="24"/>
        </w:rPr>
        <w:t>ned</w:t>
      </w:r>
      <w:r>
        <w:rPr>
          <w:spacing w:val="15"/>
          <w:sz w:val="24"/>
          <w:szCs w:val="24"/>
        </w:rPr>
        <w:t xml:space="preserve"> </w:t>
      </w:r>
      <w:r>
        <w:rPr>
          <w:sz w:val="24"/>
          <w:szCs w:val="24"/>
        </w:rPr>
        <w:t>or</w:t>
      </w:r>
      <w:r>
        <w:rPr>
          <w:spacing w:val="15"/>
          <w:sz w:val="24"/>
          <w:szCs w:val="24"/>
        </w:rPr>
        <w:t xml:space="preserve"> </w:t>
      </w:r>
      <w:r>
        <w:rPr>
          <w:sz w:val="24"/>
          <w:szCs w:val="24"/>
        </w:rPr>
        <w:t>misaligned</w:t>
      </w:r>
      <w:r>
        <w:rPr>
          <w:spacing w:val="15"/>
          <w:sz w:val="24"/>
          <w:szCs w:val="24"/>
        </w:rPr>
        <w:t xml:space="preserve"> </w:t>
      </w:r>
      <w:r>
        <w:rPr>
          <w:sz w:val="24"/>
          <w:szCs w:val="24"/>
        </w:rPr>
        <w:t>collagen.</w:t>
      </w:r>
      <w:r>
        <w:rPr>
          <w:spacing w:val="15"/>
          <w:sz w:val="24"/>
          <w:szCs w:val="24"/>
        </w:rPr>
        <w:t xml:space="preserve"> </w:t>
      </w:r>
      <w:r>
        <w:rPr>
          <w:sz w:val="24"/>
          <w:szCs w:val="24"/>
        </w:rPr>
        <w:t>This</w:t>
      </w:r>
      <w:r>
        <w:rPr>
          <w:spacing w:val="15"/>
          <w:sz w:val="24"/>
          <w:szCs w:val="24"/>
        </w:rPr>
        <w:t xml:space="preserve"> </w:t>
      </w:r>
      <w:r>
        <w:rPr>
          <w:sz w:val="24"/>
          <w:szCs w:val="24"/>
        </w:rPr>
        <w:t xml:space="preserve">trigger increased blood </w:t>
      </w:r>
      <w:proofErr w:type="gramStart"/>
      <w:r>
        <w:rPr>
          <w:sz w:val="24"/>
          <w:szCs w:val="24"/>
        </w:rPr>
        <w:t>flow  and</w:t>
      </w:r>
      <w:proofErr w:type="gramEnd"/>
      <w:r>
        <w:rPr>
          <w:spacing w:val="45"/>
          <w:sz w:val="24"/>
          <w:szCs w:val="24"/>
        </w:rPr>
        <w:t xml:space="preserve"> </w:t>
      </w:r>
      <w:r>
        <w:rPr>
          <w:sz w:val="24"/>
          <w:szCs w:val="24"/>
        </w:rPr>
        <w:t>an</w:t>
      </w:r>
      <w:r>
        <w:rPr>
          <w:spacing w:val="45"/>
          <w:sz w:val="24"/>
          <w:szCs w:val="24"/>
        </w:rPr>
        <w:t xml:space="preserve"> </w:t>
      </w:r>
      <w:r>
        <w:rPr>
          <w:sz w:val="24"/>
          <w:szCs w:val="24"/>
        </w:rPr>
        <w:t>inflammatory</w:t>
      </w:r>
      <w:r>
        <w:rPr>
          <w:spacing w:val="45"/>
          <w:sz w:val="24"/>
          <w:szCs w:val="24"/>
        </w:rPr>
        <w:t xml:space="preserve"> </w:t>
      </w:r>
      <w:r>
        <w:rPr>
          <w:sz w:val="24"/>
          <w:szCs w:val="24"/>
        </w:rPr>
        <w:t>response,</w:t>
      </w:r>
      <w:r>
        <w:rPr>
          <w:spacing w:val="45"/>
          <w:sz w:val="24"/>
          <w:szCs w:val="24"/>
        </w:rPr>
        <w:t xml:space="preserve"> </w:t>
      </w:r>
      <w:r>
        <w:rPr>
          <w:sz w:val="24"/>
          <w:szCs w:val="24"/>
        </w:rPr>
        <w:t>stimulating</w:t>
      </w:r>
      <w:r>
        <w:rPr>
          <w:spacing w:val="45"/>
          <w:sz w:val="24"/>
          <w:szCs w:val="24"/>
        </w:rPr>
        <w:t xml:space="preserve"> </w:t>
      </w:r>
      <w:r>
        <w:rPr>
          <w:sz w:val="24"/>
          <w:szCs w:val="24"/>
        </w:rPr>
        <w:t>the</w:t>
      </w:r>
      <w:r>
        <w:rPr>
          <w:spacing w:val="45"/>
          <w:sz w:val="24"/>
          <w:szCs w:val="24"/>
        </w:rPr>
        <w:t xml:space="preserve"> </w:t>
      </w:r>
      <w:r>
        <w:rPr>
          <w:sz w:val="24"/>
          <w:szCs w:val="24"/>
        </w:rPr>
        <w:t>body</w:t>
      </w:r>
      <w:r>
        <w:rPr>
          <w:spacing w:val="-13"/>
          <w:sz w:val="24"/>
          <w:szCs w:val="24"/>
        </w:rPr>
        <w:t>’</w:t>
      </w:r>
      <w:r>
        <w:rPr>
          <w:sz w:val="24"/>
          <w:szCs w:val="24"/>
        </w:rPr>
        <w:t>s</w:t>
      </w:r>
      <w:r>
        <w:rPr>
          <w:spacing w:val="45"/>
          <w:sz w:val="24"/>
          <w:szCs w:val="24"/>
        </w:rPr>
        <w:t xml:space="preserve"> </w:t>
      </w:r>
      <w:r>
        <w:rPr>
          <w:sz w:val="24"/>
          <w:szCs w:val="24"/>
        </w:rPr>
        <w:t>natural</w:t>
      </w:r>
      <w:r>
        <w:rPr>
          <w:spacing w:val="45"/>
          <w:sz w:val="24"/>
          <w:szCs w:val="24"/>
        </w:rPr>
        <w:t xml:space="preserve"> </w:t>
      </w:r>
      <w:r>
        <w:rPr>
          <w:sz w:val="24"/>
          <w:szCs w:val="24"/>
        </w:rPr>
        <w:t>healing</w:t>
      </w:r>
      <w:r>
        <w:rPr>
          <w:spacing w:val="45"/>
          <w:sz w:val="24"/>
          <w:szCs w:val="24"/>
        </w:rPr>
        <w:t xml:space="preserve"> </w:t>
      </w:r>
      <w:r>
        <w:rPr>
          <w:sz w:val="24"/>
          <w:szCs w:val="24"/>
        </w:rPr>
        <w:t>processes</w:t>
      </w:r>
      <w:r>
        <w:rPr>
          <w:spacing w:val="45"/>
          <w:sz w:val="24"/>
          <w:szCs w:val="24"/>
        </w:rPr>
        <w:t xml:space="preserve"> </w:t>
      </w:r>
      <w:r>
        <w:rPr>
          <w:sz w:val="24"/>
          <w:szCs w:val="24"/>
        </w:rPr>
        <w:t>and encouraging</w:t>
      </w:r>
      <w:r>
        <w:rPr>
          <w:spacing w:val="15"/>
          <w:sz w:val="24"/>
          <w:szCs w:val="24"/>
        </w:rPr>
        <w:t xml:space="preserve"> </w:t>
      </w:r>
      <w:r>
        <w:rPr>
          <w:sz w:val="24"/>
          <w:szCs w:val="24"/>
        </w:rPr>
        <w:t>healthier</w:t>
      </w:r>
      <w:r>
        <w:rPr>
          <w:spacing w:val="15"/>
          <w:sz w:val="24"/>
          <w:szCs w:val="24"/>
        </w:rPr>
        <w:t xml:space="preserve"> </w:t>
      </w:r>
      <w:r>
        <w:rPr>
          <w:sz w:val="24"/>
          <w:szCs w:val="24"/>
        </w:rPr>
        <w:t>tissue</w:t>
      </w:r>
      <w:r>
        <w:rPr>
          <w:spacing w:val="15"/>
          <w:sz w:val="24"/>
          <w:szCs w:val="24"/>
        </w:rPr>
        <w:t xml:space="preserve"> </w:t>
      </w:r>
      <w:proofErr w:type="spellStart"/>
      <w:r>
        <w:rPr>
          <w:sz w:val="24"/>
          <w:szCs w:val="24"/>
        </w:rPr>
        <w:t>remodelling</w:t>
      </w:r>
      <w:proofErr w:type="spellEnd"/>
      <w:r>
        <w:rPr>
          <w:sz w:val="24"/>
          <w:szCs w:val="24"/>
        </w:rPr>
        <w:t>. Additionall</w:t>
      </w:r>
      <w:r>
        <w:rPr>
          <w:spacing w:val="-16"/>
          <w:sz w:val="24"/>
          <w:szCs w:val="24"/>
        </w:rPr>
        <w:t>y</w:t>
      </w:r>
      <w:r>
        <w:rPr>
          <w:sz w:val="24"/>
          <w:szCs w:val="24"/>
        </w:rPr>
        <w:t>, dry needling reduces nerve sensitivity and</w:t>
      </w:r>
      <w:r>
        <w:rPr>
          <w:spacing w:val="15"/>
          <w:sz w:val="24"/>
          <w:szCs w:val="24"/>
        </w:rPr>
        <w:t xml:space="preserve"> </w:t>
      </w:r>
      <w:r>
        <w:rPr>
          <w:sz w:val="24"/>
          <w:szCs w:val="24"/>
        </w:rPr>
        <w:t>activates</w:t>
      </w:r>
      <w:r>
        <w:rPr>
          <w:spacing w:val="15"/>
          <w:sz w:val="24"/>
          <w:szCs w:val="24"/>
        </w:rPr>
        <w:t xml:space="preserve"> </w:t>
      </w:r>
      <w:r>
        <w:rPr>
          <w:sz w:val="24"/>
          <w:szCs w:val="24"/>
        </w:rPr>
        <w:t>pain</w:t>
      </w:r>
      <w:r>
        <w:rPr>
          <w:spacing w:val="15"/>
          <w:sz w:val="24"/>
          <w:szCs w:val="24"/>
        </w:rPr>
        <w:t xml:space="preserve"> </w:t>
      </w:r>
      <w:r>
        <w:rPr>
          <w:sz w:val="24"/>
          <w:szCs w:val="24"/>
        </w:rPr>
        <w:t>control</w:t>
      </w:r>
      <w:r>
        <w:rPr>
          <w:spacing w:val="15"/>
          <w:sz w:val="24"/>
          <w:szCs w:val="24"/>
        </w:rPr>
        <w:t xml:space="preserve"> </w:t>
      </w:r>
      <w:r>
        <w:rPr>
          <w:sz w:val="24"/>
          <w:szCs w:val="24"/>
        </w:rPr>
        <w:t>systems,</w:t>
      </w:r>
      <w:r>
        <w:rPr>
          <w:spacing w:val="15"/>
          <w:sz w:val="24"/>
          <w:szCs w:val="24"/>
        </w:rPr>
        <w:t xml:space="preserve"> </w:t>
      </w:r>
      <w:r>
        <w:rPr>
          <w:sz w:val="24"/>
          <w:szCs w:val="24"/>
        </w:rPr>
        <w:t>leading</w:t>
      </w:r>
      <w:r>
        <w:rPr>
          <w:spacing w:val="15"/>
          <w:sz w:val="24"/>
          <w:szCs w:val="24"/>
        </w:rPr>
        <w:t xml:space="preserve"> </w:t>
      </w:r>
      <w:r>
        <w:rPr>
          <w:sz w:val="24"/>
          <w:szCs w:val="24"/>
        </w:rPr>
        <w:t>to</w:t>
      </w:r>
      <w:r>
        <w:rPr>
          <w:spacing w:val="15"/>
          <w:sz w:val="24"/>
          <w:szCs w:val="24"/>
        </w:rPr>
        <w:t xml:space="preserve"> </w:t>
      </w:r>
      <w:r>
        <w:rPr>
          <w:sz w:val="24"/>
          <w:szCs w:val="24"/>
        </w:rPr>
        <w:t>pain</w:t>
      </w:r>
      <w:r>
        <w:rPr>
          <w:spacing w:val="15"/>
          <w:sz w:val="24"/>
          <w:szCs w:val="24"/>
        </w:rPr>
        <w:t xml:space="preserve"> </w:t>
      </w:r>
      <w:r>
        <w:rPr>
          <w:sz w:val="24"/>
          <w:szCs w:val="24"/>
        </w:rPr>
        <w:t xml:space="preserve">relief and improved movement. Patients </w:t>
      </w:r>
      <w:proofErr w:type="gramStart"/>
      <w:r>
        <w:rPr>
          <w:sz w:val="24"/>
          <w:szCs w:val="24"/>
        </w:rPr>
        <w:t xml:space="preserve">often </w:t>
      </w:r>
      <w:r>
        <w:rPr>
          <w:spacing w:val="15"/>
          <w:sz w:val="24"/>
          <w:szCs w:val="24"/>
        </w:rPr>
        <w:t xml:space="preserve"> </w:t>
      </w:r>
      <w:r>
        <w:rPr>
          <w:sz w:val="24"/>
          <w:szCs w:val="24"/>
        </w:rPr>
        <w:t>can</w:t>
      </w:r>
      <w:proofErr w:type="gramEnd"/>
      <w:r>
        <w:rPr>
          <w:sz w:val="24"/>
          <w:szCs w:val="24"/>
        </w:rPr>
        <w:t xml:space="preserve"> </w:t>
      </w:r>
      <w:r>
        <w:rPr>
          <w:spacing w:val="15"/>
          <w:sz w:val="24"/>
          <w:szCs w:val="24"/>
        </w:rPr>
        <w:t xml:space="preserve"> </w:t>
      </w:r>
      <w:r>
        <w:rPr>
          <w:sz w:val="24"/>
          <w:szCs w:val="24"/>
        </w:rPr>
        <w:t xml:space="preserve">better </w:t>
      </w:r>
      <w:r>
        <w:rPr>
          <w:spacing w:val="15"/>
          <w:sz w:val="24"/>
          <w:szCs w:val="24"/>
        </w:rPr>
        <w:t xml:space="preserve"> </w:t>
      </w:r>
      <w:r>
        <w:rPr>
          <w:sz w:val="24"/>
          <w:szCs w:val="24"/>
        </w:rPr>
        <w:t xml:space="preserve">participate </w:t>
      </w:r>
      <w:r>
        <w:rPr>
          <w:spacing w:val="15"/>
          <w:sz w:val="24"/>
          <w:szCs w:val="24"/>
        </w:rPr>
        <w:t xml:space="preserve"> </w:t>
      </w:r>
      <w:r>
        <w:rPr>
          <w:sz w:val="24"/>
          <w:szCs w:val="24"/>
        </w:rPr>
        <w:t xml:space="preserve">in </w:t>
      </w:r>
      <w:r>
        <w:rPr>
          <w:spacing w:val="15"/>
          <w:sz w:val="24"/>
          <w:szCs w:val="24"/>
        </w:rPr>
        <w:t xml:space="preserve"> </w:t>
      </w:r>
      <w:r>
        <w:rPr>
          <w:sz w:val="24"/>
          <w:szCs w:val="24"/>
        </w:rPr>
        <w:t xml:space="preserve">rehab </w:t>
      </w:r>
      <w:r>
        <w:rPr>
          <w:spacing w:val="15"/>
          <w:sz w:val="24"/>
          <w:szCs w:val="24"/>
        </w:rPr>
        <w:t xml:space="preserve"> </w:t>
      </w:r>
      <w:r>
        <w:rPr>
          <w:sz w:val="24"/>
          <w:szCs w:val="24"/>
        </w:rPr>
        <w:t>as  a  result.</w:t>
      </w:r>
      <w:r>
        <w:rPr>
          <w:spacing w:val="60"/>
          <w:sz w:val="24"/>
          <w:szCs w:val="24"/>
        </w:rPr>
        <w:t xml:space="preserve"> </w:t>
      </w:r>
      <w:proofErr w:type="gramStart"/>
      <w:r>
        <w:rPr>
          <w:sz w:val="24"/>
          <w:szCs w:val="24"/>
        </w:rPr>
        <w:t>The  treatment</w:t>
      </w:r>
      <w:proofErr w:type="gramEnd"/>
      <w:r>
        <w:rPr>
          <w:sz w:val="24"/>
          <w:szCs w:val="24"/>
        </w:rPr>
        <w:t xml:space="preserve">  is  most  e</w:t>
      </w:r>
      <w:r>
        <w:rPr>
          <w:spacing w:val="-4"/>
          <w:sz w:val="24"/>
          <w:szCs w:val="24"/>
        </w:rPr>
        <w:t>f</w:t>
      </w:r>
      <w:r>
        <w:rPr>
          <w:sz w:val="24"/>
          <w:szCs w:val="24"/>
        </w:rPr>
        <w:t xml:space="preserve">fective  when combined with structured exercise programs that progressively load the tendon </w:t>
      </w:r>
      <w:r>
        <w:rPr>
          <w:sz w:val="24"/>
          <w:szCs w:val="24"/>
        </w:rPr>
        <w:t>to restore strength.</w:t>
      </w:r>
      <w:r>
        <w:rPr>
          <w:spacing w:val="15"/>
          <w:sz w:val="24"/>
          <w:szCs w:val="24"/>
        </w:rPr>
        <w:t xml:space="preserve"> </w:t>
      </w:r>
      <w:r>
        <w:rPr>
          <w:spacing w:val="-27"/>
          <w:sz w:val="24"/>
          <w:szCs w:val="24"/>
        </w:rPr>
        <w:t>V</w:t>
      </w:r>
      <w:r>
        <w:rPr>
          <w:sz w:val="24"/>
          <w:szCs w:val="24"/>
        </w:rPr>
        <w:t>ariability</w:t>
      </w:r>
      <w:r>
        <w:rPr>
          <w:spacing w:val="15"/>
          <w:sz w:val="24"/>
          <w:szCs w:val="24"/>
        </w:rPr>
        <w:t xml:space="preserve"> </w:t>
      </w:r>
      <w:r>
        <w:rPr>
          <w:sz w:val="24"/>
          <w:szCs w:val="24"/>
        </w:rPr>
        <w:t>in</w:t>
      </w:r>
      <w:r>
        <w:rPr>
          <w:spacing w:val="15"/>
          <w:sz w:val="24"/>
          <w:szCs w:val="24"/>
        </w:rPr>
        <w:t xml:space="preserve"> </w:t>
      </w:r>
      <w:r>
        <w:rPr>
          <w:sz w:val="24"/>
          <w:szCs w:val="24"/>
        </w:rPr>
        <w:t>technique</w:t>
      </w:r>
      <w:r>
        <w:rPr>
          <w:spacing w:val="15"/>
          <w:sz w:val="24"/>
          <w:szCs w:val="24"/>
        </w:rPr>
        <w:t xml:space="preserve"> </w:t>
      </w:r>
      <w:r>
        <w:rPr>
          <w:sz w:val="24"/>
          <w:szCs w:val="24"/>
        </w:rPr>
        <w:t>and protocols remains a challenge, highlighting the need for standardized</w:t>
      </w:r>
      <w:r>
        <w:rPr>
          <w:spacing w:val="15"/>
          <w:sz w:val="24"/>
          <w:szCs w:val="24"/>
        </w:rPr>
        <w:t xml:space="preserve"> </w:t>
      </w:r>
      <w:r>
        <w:rPr>
          <w:sz w:val="24"/>
          <w:szCs w:val="24"/>
        </w:rPr>
        <w:t>approaches</w:t>
      </w:r>
      <w:r>
        <w:rPr>
          <w:spacing w:val="15"/>
          <w:sz w:val="24"/>
          <w:szCs w:val="24"/>
        </w:rPr>
        <w:t xml:space="preserve"> </w:t>
      </w:r>
      <w:r>
        <w:rPr>
          <w:sz w:val="24"/>
          <w:szCs w:val="24"/>
        </w:rPr>
        <w:t>and further research on patient response and long-term e</w:t>
      </w:r>
      <w:r>
        <w:rPr>
          <w:spacing w:val="-4"/>
          <w:sz w:val="24"/>
          <w:szCs w:val="24"/>
        </w:rPr>
        <w:t>f</w:t>
      </w:r>
      <w:r>
        <w:rPr>
          <w:sz w:val="24"/>
          <w:szCs w:val="24"/>
        </w:rPr>
        <w:t xml:space="preserve">fects. </w:t>
      </w:r>
      <w:proofErr w:type="gramStart"/>
      <w:r>
        <w:rPr>
          <w:sz w:val="24"/>
          <w:szCs w:val="24"/>
        </w:rPr>
        <w:t>Overall,  dry</w:t>
      </w:r>
      <w:proofErr w:type="gramEnd"/>
      <w:r>
        <w:rPr>
          <w:sz w:val="24"/>
          <w:szCs w:val="24"/>
        </w:rPr>
        <w:t xml:space="preserve">  needling  is  a  safe,  valuable</w:t>
      </w:r>
      <w:r>
        <w:rPr>
          <w:spacing w:val="45"/>
          <w:sz w:val="24"/>
          <w:szCs w:val="24"/>
        </w:rPr>
        <w:t xml:space="preserve"> </w:t>
      </w:r>
      <w:r>
        <w:rPr>
          <w:sz w:val="24"/>
          <w:szCs w:val="24"/>
        </w:rPr>
        <w:t>complement</w:t>
      </w:r>
      <w:r>
        <w:rPr>
          <w:spacing w:val="45"/>
          <w:sz w:val="24"/>
          <w:szCs w:val="24"/>
        </w:rPr>
        <w:t xml:space="preserve"> </w:t>
      </w:r>
      <w:r>
        <w:rPr>
          <w:sz w:val="24"/>
          <w:szCs w:val="24"/>
        </w:rPr>
        <w:t>to</w:t>
      </w:r>
      <w:r>
        <w:rPr>
          <w:spacing w:val="45"/>
          <w:sz w:val="24"/>
          <w:szCs w:val="24"/>
        </w:rPr>
        <w:t xml:space="preserve"> </w:t>
      </w:r>
      <w:r>
        <w:rPr>
          <w:sz w:val="24"/>
          <w:szCs w:val="24"/>
        </w:rPr>
        <w:t>exercise-based</w:t>
      </w:r>
      <w:r>
        <w:rPr>
          <w:spacing w:val="45"/>
          <w:sz w:val="24"/>
          <w:szCs w:val="24"/>
        </w:rPr>
        <w:t xml:space="preserve"> </w:t>
      </w:r>
      <w:r>
        <w:rPr>
          <w:sz w:val="24"/>
          <w:szCs w:val="24"/>
        </w:rPr>
        <w:t>rehabilitation</w:t>
      </w:r>
      <w:r>
        <w:rPr>
          <w:spacing w:val="45"/>
          <w:sz w:val="24"/>
          <w:szCs w:val="24"/>
        </w:rPr>
        <w:t xml:space="preserve"> </w:t>
      </w:r>
      <w:r>
        <w:rPr>
          <w:sz w:val="24"/>
          <w:szCs w:val="24"/>
        </w:rPr>
        <w:t>for tendinopath</w:t>
      </w:r>
      <w:r>
        <w:rPr>
          <w:spacing w:val="-16"/>
          <w:sz w:val="24"/>
          <w:szCs w:val="24"/>
        </w:rPr>
        <w:t>y</w:t>
      </w:r>
      <w:r>
        <w:rPr>
          <w:sz w:val="24"/>
          <w:szCs w:val="24"/>
        </w:rPr>
        <w:t>.</w:t>
      </w:r>
    </w:p>
    <w:p w14:paraId="4D3784F0" w14:textId="77777777" w:rsidR="00A66FA9" w:rsidRDefault="00A66FA9">
      <w:pPr>
        <w:spacing w:before="4" w:line="140" w:lineRule="exact"/>
        <w:rPr>
          <w:sz w:val="15"/>
          <w:szCs w:val="15"/>
        </w:rPr>
      </w:pPr>
    </w:p>
    <w:p w14:paraId="65F3D13D" w14:textId="77777777" w:rsidR="00A66FA9" w:rsidRDefault="002E24D8">
      <w:pPr>
        <w:spacing w:line="249" w:lineRule="auto"/>
        <w:ind w:left="100" w:right="156"/>
        <w:rPr>
          <w:sz w:val="24"/>
          <w:szCs w:val="24"/>
        </w:rPr>
      </w:pPr>
      <w:r>
        <w:rPr>
          <w:sz w:val="24"/>
          <w:szCs w:val="24"/>
        </w:rPr>
        <w:t>The reviewed articles reveal several common gaps and limitations that future research should address to strengthen the evidence base on dry needling for tendinopath</w:t>
      </w:r>
      <w:r>
        <w:rPr>
          <w:spacing w:val="-16"/>
          <w:sz w:val="24"/>
          <w:szCs w:val="24"/>
        </w:rPr>
        <w:t>y</w:t>
      </w:r>
      <w:r>
        <w:rPr>
          <w:sz w:val="24"/>
          <w:szCs w:val="24"/>
        </w:rPr>
        <w:t xml:space="preserve">. Many studies, including Sharif et al. </w:t>
      </w:r>
      <w:r>
        <w:rPr>
          <w:sz w:val="24"/>
          <w:szCs w:val="24"/>
        </w:rPr>
        <w:t>(2022) and Navarro Santana et al. (2017), lack long term follow up data, limiting insights into sustained treatment e</w:t>
      </w:r>
      <w:r>
        <w:rPr>
          <w:spacing w:val="-4"/>
          <w:sz w:val="24"/>
          <w:szCs w:val="24"/>
        </w:rPr>
        <w:t>f</w:t>
      </w:r>
      <w:r>
        <w:rPr>
          <w:sz w:val="24"/>
          <w:szCs w:val="24"/>
        </w:rPr>
        <w:t>fects beyond the short term. Sample sizes in numerous trials remain relatively small, such as in Abate et al. (2018) and Salomon et al. (2</w:t>
      </w:r>
      <w:r>
        <w:rPr>
          <w:sz w:val="24"/>
          <w:szCs w:val="24"/>
        </w:rPr>
        <w:t>024), a</w:t>
      </w:r>
      <w:r>
        <w:rPr>
          <w:spacing w:val="-4"/>
          <w:sz w:val="24"/>
          <w:szCs w:val="24"/>
        </w:rPr>
        <w:t>f</w:t>
      </w:r>
      <w:r>
        <w:rPr>
          <w:sz w:val="24"/>
          <w:szCs w:val="24"/>
        </w:rPr>
        <w:t>fecting statistical power and generalizabilit</w:t>
      </w:r>
      <w:r>
        <w:rPr>
          <w:spacing w:val="-16"/>
          <w:sz w:val="24"/>
          <w:szCs w:val="24"/>
        </w:rPr>
        <w:t>y</w:t>
      </w:r>
      <w:r>
        <w:rPr>
          <w:sz w:val="24"/>
          <w:szCs w:val="24"/>
        </w:rPr>
        <w:t>. Several studies, for example Dunning et al. (2024) and Koppenhaver et al. (2022), exhibit variability or inadequate description of dry needling protocols, including needle type, insertion depth, and s</w:t>
      </w:r>
      <w:r>
        <w:rPr>
          <w:sz w:val="24"/>
          <w:szCs w:val="24"/>
        </w:rPr>
        <w:t>ession frequenc</w:t>
      </w:r>
      <w:r>
        <w:rPr>
          <w:spacing w:val="-16"/>
          <w:sz w:val="24"/>
          <w:szCs w:val="24"/>
        </w:rPr>
        <w:t>y</w:t>
      </w:r>
      <w:r>
        <w:rPr>
          <w:sz w:val="24"/>
          <w:szCs w:val="24"/>
        </w:rPr>
        <w:t>, making replication and standardization challenging. Objective outcome measures like imaging or biomarkers to corroborate clinical improvements are insu</w:t>
      </w:r>
      <w:r>
        <w:rPr>
          <w:spacing w:val="-4"/>
          <w:sz w:val="24"/>
          <w:szCs w:val="24"/>
        </w:rPr>
        <w:t>f</w:t>
      </w:r>
      <w:r>
        <w:rPr>
          <w:sz w:val="24"/>
          <w:szCs w:val="24"/>
        </w:rPr>
        <w:t>ficiently integrated across most works (Li &amp; Chen, 2025; Coetzee et al., 2015). Moreov</w:t>
      </w:r>
      <w:r>
        <w:rPr>
          <w:sz w:val="24"/>
          <w:szCs w:val="24"/>
        </w:rPr>
        <w:t>e</w:t>
      </w:r>
      <w:r>
        <w:rPr>
          <w:spacing w:val="-10"/>
          <w:sz w:val="24"/>
          <w:szCs w:val="24"/>
        </w:rPr>
        <w:t>r</w:t>
      </w:r>
      <w:r>
        <w:rPr>
          <w:sz w:val="24"/>
          <w:szCs w:val="24"/>
        </w:rPr>
        <w:t>, reporting on safety profiles and</w:t>
      </w:r>
    </w:p>
    <w:p w14:paraId="55AEFA22" w14:textId="77777777" w:rsidR="00A66FA9" w:rsidRDefault="002E24D8">
      <w:pPr>
        <w:spacing w:line="249" w:lineRule="auto"/>
        <w:ind w:left="100" w:right="121"/>
        <w:rPr>
          <w:sz w:val="24"/>
          <w:szCs w:val="24"/>
        </w:rPr>
      </w:pPr>
      <w:r>
        <w:rPr>
          <w:sz w:val="24"/>
          <w:szCs w:val="24"/>
        </w:rPr>
        <w:t xml:space="preserve">adverse events </w:t>
      </w:r>
      <w:proofErr w:type="gramStart"/>
      <w:r>
        <w:rPr>
          <w:sz w:val="24"/>
          <w:szCs w:val="24"/>
        </w:rPr>
        <w:t>is</w:t>
      </w:r>
      <w:proofErr w:type="gramEnd"/>
      <w:r>
        <w:rPr>
          <w:sz w:val="24"/>
          <w:szCs w:val="24"/>
        </w:rPr>
        <w:t xml:space="preserve"> incomplete or inconsistent (Steichen et al., 2020; Koppenhaver et al., 2022). Comparative e</w:t>
      </w:r>
      <w:r>
        <w:rPr>
          <w:spacing w:val="-4"/>
          <w:sz w:val="24"/>
          <w:szCs w:val="24"/>
        </w:rPr>
        <w:t>f</w:t>
      </w:r>
      <w:r>
        <w:rPr>
          <w:sz w:val="24"/>
          <w:szCs w:val="24"/>
        </w:rPr>
        <w:t>fectiveness among dry needling and alternative treatments such as platelet</w:t>
      </w:r>
    </w:p>
    <w:p w14:paraId="34BED68D" w14:textId="77777777" w:rsidR="00A66FA9" w:rsidRDefault="002E24D8">
      <w:pPr>
        <w:spacing w:line="249" w:lineRule="auto"/>
        <w:ind w:left="100" w:right="467"/>
        <w:rPr>
          <w:sz w:val="24"/>
          <w:szCs w:val="24"/>
        </w:rPr>
      </w:pPr>
      <w:r>
        <w:rPr>
          <w:sz w:val="24"/>
          <w:szCs w:val="24"/>
        </w:rPr>
        <w:t xml:space="preserve">rich plasma, corticosteroid </w:t>
      </w:r>
      <w:r>
        <w:rPr>
          <w:sz w:val="24"/>
          <w:szCs w:val="24"/>
        </w:rPr>
        <w:t>injections, or extracorporeal shockwave therapy remains underexplored (Alghamdi et al., 2024). Patient subgroup analyses to identify who benefits most from dry needling are rarely conducted, and mechanistic studies to clarify biological e</w:t>
      </w:r>
      <w:r>
        <w:rPr>
          <w:spacing w:val="-4"/>
          <w:sz w:val="24"/>
          <w:szCs w:val="24"/>
        </w:rPr>
        <w:t>f</w:t>
      </w:r>
      <w:r>
        <w:rPr>
          <w:sz w:val="24"/>
          <w:szCs w:val="24"/>
        </w:rPr>
        <w:t>fects are limited</w:t>
      </w:r>
      <w:r>
        <w:rPr>
          <w:sz w:val="24"/>
          <w:szCs w:val="24"/>
        </w:rPr>
        <w:t xml:space="preserve"> (Zhang et al., 2016). Several papers (e.g., </w:t>
      </w:r>
      <w:proofErr w:type="spellStart"/>
      <w:r>
        <w:rPr>
          <w:sz w:val="24"/>
          <w:szCs w:val="24"/>
        </w:rPr>
        <w:t>Nuhmani</w:t>
      </w:r>
      <w:proofErr w:type="spellEnd"/>
      <w:r>
        <w:rPr>
          <w:sz w:val="24"/>
          <w:szCs w:val="24"/>
        </w:rPr>
        <w:t xml:space="preserve"> et al., 2022) also highlight heterogeneity across study designs and outcome measures, complicating</w:t>
      </w:r>
    </w:p>
    <w:p w14:paraId="18399DCA" w14:textId="77777777" w:rsidR="00A66FA9" w:rsidRDefault="002E24D8">
      <w:pPr>
        <w:spacing w:line="249" w:lineRule="auto"/>
        <w:ind w:left="100" w:right="142"/>
        <w:rPr>
          <w:sz w:val="24"/>
          <w:szCs w:val="24"/>
        </w:rPr>
      </w:pPr>
      <w:r>
        <w:rPr>
          <w:sz w:val="24"/>
          <w:szCs w:val="24"/>
        </w:rPr>
        <w:t>metanalytic synthesis. Finall</w:t>
      </w:r>
      <w:r>
        <w:rPr>
          <w:spacing w:val="-16"/>
          <w:sz w:val="24"/>
          <w:szCs w:val="24"/>
        </w:rPr>
        <w:t>y</w:t>
      </w:r>
      <w:r>
        <w:rPr>
          <w:sz w:val="24"/>
          <w:szCs w:val="24"/>
        </w:rPr>
        <w:t>, blinding and use of rigorous control groups, including sham or nontreatm</w:t>
      </w:r>
      <w:r>
        <w:rPr>
          <w:sz w:val="24"/>
          <w:szCs w:val="24"/>
        </w:rPr>
        <w:t>ent arms, are often absent, weakening causal inference. Addressing these gaps through la</w:t>
      </w:r>
      <w:r>
        <w:rPr>
          <w:spacing w:val="-4"/>
          <w:sz w:val="24"/>
          <w:szCs w:val="24"/>
        </w:rPr>
        <w:t>r</w:t>
      </w:r>
      <w:r>
        <w:rPr>
          <w:sz w:val="24"/>
          <w:szCs w:val="24"/>
        </w:rPr>
        <w:t>ge</w:t>
      </w:r>
      <w:r>
        <w:rPr>
          <w:spacing w:val="-10"/>
          <w:sz w:val="24"/>
          <w:szCs w:val="24"/>
        </w:rPr>
        <w:t>r</w:t>
      </w:r>
      <w:r>
        <w:rPr>
          <w:sz w:val="24"/>
          <w:szCs w:val="24"/>
        </w:rPr>
        <w:t>, well designed, longer term randomized controlled trials with standardized protocols, objective assessments, comprehensive safety monitoring, and comparative and m</w:t>
      </w:r>
      <w:r>
        <w:rPr>
          <w:sz w:val="24"/>
          <w:szCs w:val="24"/>
        </w:rPr>
        <w:t>echanistic analyses will substantially advance knowledge and clinical application of dry needling in tendinopathy management.</w:t>
      </w:r>
    </w:p>
    <w:p w14:paraId="75671B8E" w14:textId="77777777" w:rsidR="00A66FA9" w:rsidRDefault="00A66FA9">
      <w:pPr>
        <w:spacing w:line="200" w:lineRule="exact"/>
      </w:pPr>
    </w:p>
    <w:p w14:paraId="0F991A3D" w14:textId="77777777" w:rsidR="00A66FA9" w:rsidRDefault="00A66FA9">
      <w:pPr>
        <w:spacing w:line="200" w:lineRule="exact"/>
      </w:pPr>
    </w:p>
    <w:p w14:paraId="7F904F2D" w14:textId="77777777" w:rsidR="00A66FA9" w:rsidRDefault="00A66FA9">
      <w:pPr>
        <w:spacing w:before="1" w:line="240" w:lineRule="exact"/>
        <w:rPr>
          <w:sz w:val="24"/>
          <w:szCs w:val="24"/>
        </w:rPr>
      </w:pPr>
    </w:p>
    <w:p w14:paraId="148FA28E" w14:textId="77777777" w:rsidR="00446607" w:rsidRPr="00446607" w:rsidRDefault="00446607" w:rsidP="00446607">
      <w:pPr>
        <w:ind w:left="100"/>
        <w:rPr>
          <w:sz w:val="24"/>
          <w:szCs w:val="24"/>
        </w:rPr>
      </w:pPr>
      <w:r w:rsidRPr="00446607">
        <w:rPr>
          <w:sz w:val="24"/>
          <w:szCs w:val="24"/>
        </w:rPr>
        <w:t>COMPETING INTERESTS DISCLAIMER:</w:t>
      </w:r>
    </w:p>
    <w:p w14:paraId="1AEEF75C" w14:textId="655BDBE1" w:rsidR="00446607" w:rsidRDefault="00446607" w:rsidP="00446607">
      <w:pPr>
        <w:ind w:left="100"/>
        <w:rPr>
          <w:sz w:val="24"/>
          <w:szCs w:val="24"/>
        </w:rPr>
      </w:pPr>
      <w:r w:rsidRPr="00446607">
        <w:rPr>
          <w:sz w:val="24"/>
          <w:szCs w:val="24"/>
        </w:rPr>
        <w:t>Authors have declared that they have no known competing financial interests OR non-financial interests OR personal relationships that could have appeared to influence the work reported in this paper.</w:t>
      </w:r>
    </w:p>
    <w:p w14:paraId="3D428373" w14:textId="77777777" w:rsidR="00446607" w:rsidRDefault="00446607">
      <w:pPr>
        <w:ind w:left="100"/>
        <w:rPr>
          <w:sz w:val="24"/>
          <w:szCs w:val="24"/>
        </w:rPr>
      </w:pPr>
    </w:p>
    <w:p w14:paraId="5F19E44F" w14:textId="77777777" w:rsidR="00446607" w:rsidRDefault="00446607">
      <w:pPr>
        <w:ind w:left="100"/>
        <w:rPr>
          <w:sz w:val="24"/>
          <w:szCs w:val="24"/>
        </w:rPr>
      </w:pPr>
    </w:p>
    <w:p w14:paraId="025A2E61" w14:textId="77777777" w:rsidR="00446607" w:rsidRDefault="00446607">
      <w:pPr>
        <w:ind w:left="100"/>
        <w:rPr>
          <w:sz w:val="24"/>
          <w:szCs w:val="24"/>
        </w:rPr>
      </w:pPr>
    </w:p>
    <w:p w14:paraId="3AB6CAD1" w14:textId="77777777" w:rsidR="00446607" w:rsidRDefault="00446607">
      <w:pPr>
        <w:ind w:left="100"/>
        <w:rPr>
          <w:sz w:val="24"/>
          <w:szCs w:val="24"/>
        </w:rPr>
      </w:pPr>
    </w:p>
    <w:p w14:paraId="47A97321" w14:textId="77777777" w:rsidR="00446607" w:rsidRDefault="00446607">
      <w:pPr>
        <w:ind w:left="100"/>
        <w:rPr>
          <w:sz w:val="24"/>
          <w:szCs w:val="24"/>
        </w:rPr>
      </w:pPr>
    </w:p>
    <w:p w14:paraId="477008FA" w14:textId="77777777" w:rsidR="00A66FA9" w:rsidRDefault="00A66FA9">
      <w:pPr>
        <w:spacing w:before="17" w:line="200" w:lineRule="exact"/>
      </w:pPr>
    </w:p>
    <w:p w14:paraId="30152C86" w14:textId="77777777" w:rsidR="00A66FA9" w:rsidRDefault="002E24D8">
      <w:pPr>
        <w:ind w:left="100"/>
        <w:rPr>
          <w:sz w:val="24"/>
          <w:szCs w:val="24"/>
        </w:rPr>
        <w:sectPr w:rsidR="00A66FA9">
          <w:pgSz w:w="11920" w:h="16840"/>
          <w:pgMar w:top="1380" w:right="1320" w:bottom="280" w:left="1340" w:header="720" w:footer="720" w:gutter="0"/>
          <w:cols w:space="720"/>
        </w:sectPr>
      </w:pPr>
      <w:r>
        <w:rPr>
          <w:b/>
          <w:sz w:val="28"/>
          <w:szCs w:val="28"/>
        </w:rPr>
        <w:t>REFERENCES</w:t>
      </w:r>
      <w:r>
        <w:rPr>
          <w:sz w:val="24"/>
          <w:szCs w:val="24"/>
        </w:rPr>
        <w:t>:</w:t>
      </w:r>
    </w:p>
    <w:p w14:paraId="3759D205" w14:textId="77777777" w:rsidR="00A66FA9" w:rsidRDefault="002E24D8">
      <w:pPr>
        <w:spacing w:before="69" w:line="249" w:lineRule="auto"/>
        <w:ind w:left="480" w:right="567" w:hanging="360"/>
        <w:rPr>
          <w:sz w:val="24"/>
          <w:szCs w:val="24"/>
        </w:rPr>
      </w:pPr>
      <w:r>
        <w:rPr>
          <w:sz w:val="24"/>
          <w:szCs w:val="24"/>
        </w:rPr>
        <w:lastRenderedPageBreak/>
        <w:t>1.   Sharif U, Ahmad A, Gilani SA, Bacha A, Hanif S, Arif A. E</w:t>
      </w:r>
      <w:r>
        <w:rPr>
          <w:spacing w:val="-4"/>
          <w:sz w:val="24"/>
          <w:szCs w:val="24"/>
        </w:rPr>
        <w:t>f</w:t>
      </w:r>
      <w:r>
        <w:rPr>
          <w:sz w:val="24"/>
          <w:szCs w:val="24"/>
        </w:rPr>
        <w:t xml:space="preserve">fectiveness of </w:t>
      </w:r>
      <w:proofErr w:type="spellStart"/>
      <w:r>
        <w:rPr>
          <w:sz w:val="24"/>
          <w:szCs w:val="24"/>
        </w:rPr>
        <w:t>ultrasoundguided</w:t>
      </w:r>
      <w:proofErr w:type="spellEnd"/>
      <w:r>
        <w:rPr>
          <w:sz w:val="24"/>
          <w:szCs w:val="24"/>
        </w:rPr>
        <w:t xml:space="preserve"> dry needling as an adjunc</w:t>
      </w:r>
      <w:r>
        <w:rPr>
          <w:sz w:val="24"/>
          <w:szCs w:val="24"/>
        </w:rPr>
        <w:t>t to conventional physical therapy for patients with jumpe</w:t>
      </w:r>
      <w:r>
        <w:rPr>
          <w:spacing w:val="9"/>
          <w:sz w:val="24"/>
          <w:szCs w:val="24"/>
        </w:rPr>
        <w:t>r</w:t>
      </w:r>
      <w:r>
        <w:rPr>
          <w:spacing w:val="-13"/>
          <w:sz w:val="24"/>
          <w:szCs w:val="24"/>
        </w:rPr>
        <w:t>’</w:t>
      </w:r>
      <w:r>
        <w:rPr>
          <w:sz w:val="24"/>
          <w:szCs w:val="24"/>
        </w:rPr>
        <w:t>s knee: a randomized controlled trial. J Pak Med Assoc.</w:t>
      </w:r>
    </w:p>
    <w:p w14:paraId="0BDACC48" w14:textId="77777777" w:rsidR="00A66FA9" w:rsidRDefault="002E24D8">
      <w:pPr>
        <w:ind w:left="480"/>
        <w:rPr>
          <w:sz w:val="24"/>
          <w:szCs w:val="24"/>
        </w:rPr>
      </w:pPr>
      <w:r>
        <w:rPr>
          <w:sz w:val="24"/>
          <w:szCs w:val="24"/>
        </w:rPr>
        <w:t>2022;72(</w:t>
      </w:r>
      <w:r>
        <w:rPr>
          <w:spacing w:val="-9"/>
          <w:sz w:val="24"/>
          <w:szCs w:val="24"/>
        </w:rPr>
        <w:t>1</w:t>
      </w:r>
      <w:r>
        <w:rPr>
          <w:sz w:val="24"/>
          <w:szCs w:val="24"/>
        </w:rPr>
        <w:t>1):22052210.</w:t>
      </w:r>
    </w:p>
    <w:p w14:paraId="63DB9E0D" w14:textId="77777777" w:rsidR="00A66FA9" w:rsidRDefault="002E24D8">
      <w:pPr>
        <w:spacing w:before="10" w:line="249" w:lineRule="auto"/>
        <w:ind w:left="480" w:right="602" w:hanging="360"/>
        <w:rPr>
          <w:sz w:val="24"/>
          <w:szCs w:val="24"/>
        </w:rPr>
      </w:pPr>
      <w:r>
        <w:rPr>
          <w:sz w:val="24"/>
          <w:szCs w:val="24"/>
        </w:rPr>
        <w:t xml:space="preserve">2.   </w:t>
      </w:r>
      <w:proofErr w:type="spellStart"/>
      <w:r>
        <w:rPr>
          <w:sz w:val="24"/>
          <w:szCs w:val="24"/>
        </w:rPr>
        <w:t>Nuhmani</w:t>
      </w:r>
      <w:proofErr w:type="spellEnd"/>
      <w:r>
        <w:rPr>
          <w:sz w:val="24"/>
          <w:szCs w:val="24"/>
        </w:rPr>
        <w:t xml:space="preserve"> S, Khan M</w:t>
      </w:r>
      <w:r>
        <w:rPr>
          <w:spacing w:val="-27"/>
          <w:sz w:val="24"/>
          <w:szCs w:val="24"/>
        </w:rPr>
        <w:t>Y</w:t>
      </w:r>
      <w:r>
        <w:rPr>
          <w:sz w:val="24"/>
          <w:szCs w:val="24"/>
        </w:rPr>
        <w:t xml:space="preserve">A, Ahsan M, </w:t>
      </w:r>
      <w:proofErr w:type="spellStart"/>
      <w:r>
        <w:rPr>
          <w:sz w:val="24"/>
          <w:szCs w:val="24"/>
        </w:rPr>
        <w:t>Abualait</w:t>
      </w:r>
      <w:proofErr w:type="spellEnd"/>
      <w:r>
        <w:rPr>
          <w:sz w:val="24"/>
          <w:szCs w:val="24"/>
        </w:rPr>
        <w:t xml:space="preserve"> </w:t>
      </w:r>
      <w:r>
        <w:rPr>
          <w:spacing w:val="-18"/>
          <w:sz w:val="24"/>
          <w:szCs w:val="24"/>
        </w:rPr>
        <w:t>T</w:t>
      </w:r>
      <w:r>
        <w:rPr>
          <w:sz w:val="24"/>
          <w:szCs w:val="24"/>
        </w:rPr>
        <w:t xml:space="preserve">, </w:t>
      </w:r>
      <w:proofErr w:type="spellStart"/>
      <w:r>
        <w:rPr>
          <w:sz w:val="24"/>
          <w:szCs w:val="24"/>
        </w:rPr>
        <w:t>Muaidi</w:t>
      </w:r>
      <w:proofErr w:type="spellEnd"/>
      <w:r>
        <w:rPr>
          <w:sz w:val="24"/>
          <w:szCs w:val="24"/>
        </w:rPr>
        <w:t xml:space="preserve"> QI. E</w:t>
      </w:r>
      <w:r>
        <w:rPr>
          <w:spacing w:val="-4"/>
          <w:sz w:val="24"/>
          <w:szCs w:val="24"/>
        </w:rPr>
        <w:t>f</w:t>
      </w:r>
      <w:r>
        <w:rPr>
          <w:sz w:val="24"/>
          <w:szCs w:val="24"/>
        </w:rPr>
        <w:t>fectiveness of dry needling for tendinopathy: a systematic</w:t>
      </w:r>
      <w:r>
        <w:rPr>
          <w:sz w:val="24"/>
          <w:szCs w:val="24"/>
        </w:rPr>
        <w:t xml:space="preserve"> revie</w:t>
      </w:r>
      <w:r>
        <w:rPr>
          <w:spacing w:val="-16"/>
          <w:sz w:val="24"/>
          <w:szCs w:val="24"/>
        </w:rPr>
        <w:t>w</w:t>
      </w:r>
      <w:r>
        <w:rPr>
          <w:sz w:val="24"/>
          <w:szCs w:val="24"/>
        </w:rPr>
        <w:t xml:space="preserve">. J </w:t>
      </w:r>
      <w:proofErr w:type="spellStart"/>
      <w:r>
        <w:rPr>
          <w:sz w:val="24"/>
          <w:szCs w:val="24"/>
        </w:rPr>
        <w:t>Bodyw</w:t>
      </w:r>
      <w:proofErr w:type="spellEnd"/>
      <w:r>
        <w:rPr>
          <w:sz w:val="24"/>
          <w:szCs w:val="24"/>
        </w:rPr>
        <w:t xml:space="preserve"> Mov </w:t>
      </w:r>
      <w:proofErr w:type="spellStart"/>
      <w:r>
        <w:rPr>
          <w:sz w:val="24"/>
          <w:szCs w:val="24"/>
        </w:rPr>
        <w:t>The</w:t>
      </w:r>
      <w:r>
        <w:rPr>
          <w:spacing w:val="-13"/>
          <w:sz w:val="24"/>
          <w:szCs w:val="24"/>
        </w:rPr>
        <w:t>r</w:t>
      </w:r>
      <w:proofErr w:type="spellEnd"/>
      <w:r>
        <w:rPr>
          <w:sz w:val="24"/>
          <w:szCs w:val="24"/>
        </w:rPr>
        <w:t xml:space="preserve">. </w:t>
      </w:r>
      <w:proofErr w:type="gramStart"/>
      <w:r>
        <w:rPr>
          <w:sz w:val="24"/>
          <w:szCs w:val="24"/>
        </w:rPr>
        <w:t>2022;30:19</w:t>
      </w:r>
      <w:proofErr w:type="gramEnd"/>
      <w:r>
        <w:rPr>
          <w:sz w:val="24"/>
          <w:szCs w:val="24"/>
        </w:rPr>
        <w:t>.</w:t>
      </w:r>
    </w:p>
    <w:p w14:paraId="7B4B45E4" w14:textId="77777777" w:rsidR="00A66FA9" w:rsidRDefault="002E24D8">
      <w:pPr>
        <w:spacing w:line="249" w:lineRule="auto"/>
        <w:ind w:left="480" w:right="163" w:hanging="360"/>
        <w:rPr>
          <w:sz w:val="24"/>
          <w:szCs w:val="24"/>
        </w:rPr>
      </w:pPr>
      <w:r>
        <w:rPr>
          <w:sz w:val="24"/>
          <w:szCs w:val="24"/>
        </w:rPr>
        <w:t xml:space="preserve">3.   Li B, Chen </w:t>
      </w:r>
      <w:r>
        <w:rPr>
          <w:spacing w:val="-31"/>
          <w:sz w:val="24"/>
          <w:szCs w:val="24"/>
        </w:rPr>
        <w:t>Y</w:t>
      </w:r>
      <w:r>
        <w:rPr>
          <w:sz w:val="24"/>
          <w:szCs w:val="24"/>
        </w:rPr>
        <w:t>. The e</w:t>
      </w:r>
      <w:r>
        <w:rPr>
          <w:spacing w:val="-4"/>
          <w:sz w:val="24"/>
          <w:szCs w:val="24"/>
        </w:rPr>
        <w:t>f</w:t>
      </w:r>
      <w:r>
        <w:rPr>
          <w:sz w:val="24"/>
          <w:szCs w:val="24"/>
        </w:rPr>
        <w:t xml:space="preserve">ficacy of dry needling combined with extracorporeal shockwave therapy in the treatment of tendinopathy: a systematic review and </w:t>
      </w:r>
      <w:proofErr w:type="spellStart"/>
      <w:r>
        <w:rPr>
          <w:sz w:val="24"/>
          <w:szCs w:val="24"/>
        </w:rPr>
        <w:t>metaanalysis</w:t>
      </w:r>
      <w:proofErr w:type="spellEnd"/>
      <w:r>
        <w:rPr>
          <w:sz w:val="24"/>
          <w:szCs w:val="24"/>
        </w:rPr>
        <w:t xml:space="preserve">. J </w:t>
      </w:r>
      <w:proofErr w:type="spellStart"/>
      <w:r>
        <w:rPr>
          <w:sz w:val="24"/>
          <w:szCs w:val="24"/>
        </w:rPr>
        <w:t>Orthop</w:t>
      </w:r>
      <w:proofErr w:type="spellEnd"/>
      <w:r>
        <w:rPr>
          <w:sz w:val="24"/>
          <w:szCs w:val="24"/>
        </w:rPr>
        <w:t xml:space="preserve"> </w:t>
      </w:r>
      <w:proofErr w:type="spellStart"/>
      <w:r>
        <w:rPr>
          <w:spacing w:val="-8"/>
          <w:sz w:val="24"/>
          <w:szCs w:val="24"/>
        </w:rPr>
        <w:t>T</w:t>
      </w:r>
      <w:r>
        <w:rPr>
          <w:sz w:val="24"/>
          <w:szCs w:val="24"/>
        </w:rPr>
        <w:t>ranslat</w:t>
      </w:r>
      <w:proofErr w:type="spellEnd"/>
      <w:r>
        <w:rPr>
          <w:sz w:val="24"/>
          <w:szCs w:val="24"/>
        </w:rPr>
        <w:t xml:space="preserve">. </w:t>
      </w:r>
      <w:proofErr w:type="gramStart"/>
      <w:r>
        <w:rPr>
          <w:sz w:val="24"/>
          <w:szCs w:val="24"/>
        </w:rPr>
        <w:t>2025;37:2030</w:t>
      </w:r>
      <w:proofErr w:type="gramEnd"/>
      <w:r>
        <w:rPr>
          <w:sz w:val="24"/>
          <w:szCs w:val="24"/>
        </w:rPr>
        <w:t>.</w:t>
      </w:r>
    </w:p>
    <w:p w14:paraId="11C52E9F" w14:textId="77777777" w:rsidR="00A66FA9" w:rsidRDefault="002E24D8">
      <w:pPr>
        <w:spacing w:line="249" w:lineRule="auto"/>
        <w:ind w:left="480" w:right="74" w:hanging="360"/>
        <w:rPr>
          <w:sz w:val="24"/>
          <w:szCs w:val="24"/>
        </w:rPr>
      </w:pPr>
      <w:r>
        <w:rPr>
          <w:sz w:val="24"/>
          <w:szCs w:val="24"/>
        </w:rPr>
        <w:t>4.   Dunning J, B</w:t>
      </w:r>
      <w:r>
        <w:rPr>
          <w:sz w:val="24"/>
          <w:szCs w:val="24"/>
        </w:rPr>
        <w:t xml:space="preserve">utts R, </w:t>
      </w:r>
      <w:proofErr w:type="spellStart"/>
      <w:r>
        <w:rPr>
          <w:sz w:val="24"/>
          <w:szCs w:val="24"/>
        </w:rPr>
        <w:t>FernandezDeLasPeñas</w:t>
      </w:r>
      <w:proofErr w:type="spellEnd"/>
      <w:r>
        <w:rPr>
          <w:sz w:val="24"/>
          <w:szCs w:val="24"/>
        </w:rPr>
        <w:t xml:space="preserve"> C, et al. Electrical dry needling plus thrust manipulation and multimodal physical therapy for lateral epicondylitis: a multicenter randomized clinical trial. Pain Med. 2024;25(3):457469.</w:t>
      </w:r>
    </w:p>
    <w:p w14:paraId="549A47BA" w14:textId="77777777" w:rsidR="00A66FA9" w:rsidRDefault="002E24D8">
      <w:pPr>
        <w:spacing w:line="249" w:lineRule="auto"/>
        <w:ind w:left="480" w:right="454" w:hanging="360"/>
        <w:rPr>
          <w:sz w:val="24"/>
          <w:szCs w:val="24"/>
        </w:rPr>
      </w:pPr>
      <w:r>
        <w:rPr>
          <w:sz w:val="24"/>
          <w:szCs w:val="24"/>
        </w:rPr>
        <w:t xml:space="preserve">5.   </w:t>
      </w:r>
      <w:proofErr w:type="spellStart"/>
      <w:r>
        <w:rPr>
          <w:sz w:val="24"/>
          <w:szCs w:val="24"/>
        </w:rPr>
        <w:t>Stoychev</w:t>
      </w:r>
      <w:proofErr w:type="spellEnd"/>
      <w:r>
        <w:rPr>
          <w:sz w:val="24"/>
          <w:szCs w:val="24"/>
        </w:rPr>
        <w:t xml:space="preserve"> </w:t>
      </w:r>
      <w:r>
        <w:rPr>
          <w:spacing w:val="-27"/>
          <w:sz w:val="24"/>
          <w:szCs w:val="24"/>
        </w:rPr>
        <w:t>P</w:t>
      </w:r>
      <w:r>
        <w:rPr>
          <w:sz w:val="24"/>
          <w:szCs w:val="24"/>
        </w:rPr>
        <w:t xml:space="preserve">, </w:t>
      </w:r>
      <w:proofErr w:type="spellStart"/>
      <w:r>
        <w:rPr>
          <w:sz w:val="24"/>
          <w:szCs w:val="24"/>
        </w:rPr>
        <w:t>Finestone</w:t>
      </w:r>
      <w:proofErr w:type="spellEnd"/>
      <w:r>
        <w:rPr>
          <w:sz w:val="24"/>
          <w:szCs w:val="24"/>
        </w:rPr>
        <w:t xml:space="preserve"> AS, Kalichman</w:t>
      </w:r>
      <w:r>
        <w:rPr>
          <w:sz w:val="24"/>
          <w:szCs w:val="24"/>
        </w:rPr>
        <w:t xml:space="preserve"> L. Dry needling as a treatment modality for tendinopathy: a narrative revie</w:t>
      </w:r>
      <w:r>
        <w:rPr>
          <w:spacing w:val="-16"/>
          <w:sz w:val="24"/>
          <w:szCs w:val="24"/>
        </w:rPr>
        <w:t>w</w:t>
      </w:r>
      <w:r>
        <w:rPr>
          <w:sz w:val="24"/>
          <w:szCs w:val="24"/>
        </w:rPr>
        <w:t xml:space="preserve">. Pain Res Manag. </w:t>
      </w:r>
      <w:proofErr w:type="gramStart"/>
      <w:r>
        <w:rPr>
          <w:sz w:val="24"/>
          <w:szCs w:val="24"/>
        </w:rPr>
        <w:t>2020;2020:17</w:t>
      </w:r>
      <w:proofErr w:type="gramEnd"/>
      <w:r>
        <w:rPr>
          <w:sz w:val="24"/>
          <w:szCs w:val="24"/>
        </w:rPr>
        <w:t>.</w:t>
      </w:r>
    </w:p>
    <w:p w14:paraId="3DBE8CBA" w14:textId="77777777" w:rsidR="00A66FA9" w:rsidRDefault="002E24D8">
      <w:pPr>
        <w:spacing w:line="248" w:lineRule="auto"/>
        <w:ind w:left="480" w:right="269" w:hanging="360"/>
        <w:jc w:val="both"/>
        <w:rPr>
          <w:sz w:val="24"/>
          <w:szCs w:val="24"/>
        </w:rPr>
      </w:pPr>
      <w:r>
        <w:rPr>
          <w:sz w:val="24"/>
          <w:szCs w:val="24"/>
        </w:rPr>
        <w:t>6.   Koppenhaver SL, Hebert JJ, Parent EC, Fritz JM. E</w:t>
      </w:r>
      <w:r>
        <w:rPr>
          <w:spacing w:val="-4"/>
          <w:sz w:val="24"/>
          <w:szCs w:val="24"/>
        </w:rPr>
        <w:t>f</w:t>
      </w:r>
      <w:r>
        <w:rPr>
          <w:sz w:val="24"/>
          <w:szCs w:val="24"/>
        </w:rPr>
        <w:t>fects of dry needling combined with exercise on pain and disability in tendinopathy: a syste</w:t>
      </w:r>
      <w:r>
        <w:rPr>
          <w:sz w:val="24"/>
          <w:szCs w:val="24"/>
        </w:rPr>
        <w:t>matic revie</w:t>
      </w:r>
      <w:r>
        <w:rPr>
          <w:spacing w:val="-16"/>
          <w:sz w:val="24"/>
          <w:szCs w:val="24"/>
        </w:rPr>
        <w:t>w</w:t>
      </w:r>
      <w:r>
        <w:rPr>
          <w:sz w:val="24"/>
          <w:szCs w:val="24"/>
        </w:rPr>
        <w:t xml:space="preserve">. Phys Ther Sport. </w:t>
      </w:r>
      <w:proofErr w:type="gramStart"/>
      <w:r>
        <w:rPr>
          <w:sz w:val="24"/>
          <w:szCs w:val="24"/>
        </w:rPr>
        <w:t>2022;55:7383</w:t>
      </w:r>
      <w:proofErr w:type="gramEnd"/>
      <w:r>
        <w:rPr>
          <w:sz w:val="24"/>
          <w:szCs w:val="24"/>
        </w:rPr>
        <w:t>.</w:t>
      </w:r>
    </w:p>
    <w:p w14:paraId="52299376" w14:textId="77777777" w:rsidR="00A66FA9" w:rsidRDefault="002E24D8">
      <w:pPr>
        <w:spacing w:line="248" w:lineRule="auto"/>
        <w:ind w:left="480" w:right="1411" w:hanging="360"/>
        <w:rPr>
          <w:sz w:val="24"/>
          <w:szCs w:val="24"/>
        </w:rPr>
      </w:pPr>
      <w:r>
        <w:rPr>
          <w:sz w:val="24"/>
          <w:szCs w:val="24"/>
        </w:rPr>
        <w:t xml:space="preserve">7.   Coetzee JC, Bakkes DK, Oyen J, et al. </w:t>
      </w:r>
      <w:r>
        <w:rPr>
          <w:spacing w:val="-17"/>
          <w:sz w:val="24"/>
          <w:szCs w:val="24"/>
        </w:rPr>
        <w:t>T</w:t>
      </w:r>
      <w:r>
        <w:rPr>
          <w:sz w:val="24"/>
          <w:szCs w:val="24"/>
        </w:rPr>
        <w:t>endon needling for treatment of tendinopathy: a systematic revie</w:t>
      </w:r>
      <w:r>
        <w:rPr>
          <w:spacing w:val="-16"/>
          <w:sz w:val="24"/>
          <w:szCs w:val="24"/>
        </w:rPr>
        <w:t>w</w:t>
      </w:r>
      <w:r>
        <w:rPr>
          <w:sz w:val="24"/>
          <w:szCs w:val="24"/>
        </w:rPr>
        <w:t>. Foot Ankle Int. 2015;36(5):5</w:t>
      </w:r>
      <w:r>
        <w:rPr>
          <w:spacing w:val="-9"/>
          <w:sz w:val="24"/>
          <w:szCs w:val="24"/>
        </w:rPr>
        <w:t>1</w:t>
      </w:r>
      <w:r>
        <w:rPr>
          <w:sz w:val="24"/>
          <w:szCs w:val="24"/>
        </w:rPr>
        <w:t>1517.</w:t>
      </w:r>
    </w:p>
    <w:p w14:paraId="200AF22E" w14:textId="77777777" w:rsidR="00A66FA9" w:rsidRDefault="002E24D8">
      <w:pPr>
        <w:spacing w:line="249" w:lineRule="auto"/>
        <w:ind w:left="480" w:right="265" w:hanging="360"/>
        <w:rPr>
          <w:sz w:val="24"/>
          <w:szCs w:val="24"/>
        </w:rPr>
      </w:pPr>
      <w:r>
        <w:rPr>
          <w:sz w:val="24"/>
          <w:szCs w:val="24"/>
        </w:rPr>
        <w:t xml:space="preserve">8.   Abate M, Salini </w:t>
      </w:r>
      <w:r>
        <w:rPr>
          <w:spacing w:val="-31"/>
          <w:sz w:val="24"/>
          <w:szCs w:val="24"/>
        </w:rPr>
        <w:t>V</w:t>
      </w:r>
      <w:r>
        <w:rPr>
          <w:sz w:val="24"/>
          <w:szCs w:val="24"/>
        </w:rPr>
        <w:t xml:space="preserve">, Andia I. Dry needling versus </w:t>
      </w:r>
      <w:proofErr w:type="spellStart"/>
      <w:r>
        <w:rPr>
          <w:sz w:val="24"/>
          <w:szCs w:val="24"/>
        </w:rPr>
        <w:t>plateletrich</w:t>
      </w:r>
      <w:proofErr w:type="spellEnd"/>
      <w:r>
        <w:rPr>
          <w:sz w:val="24"/>
          <w:szCs w:val="24"/>
        </w:rPr>
        <w:t xml:space="preserve"> plasma in the treatment of chronic Achilles tendinopathy: a comparative stud</w:t>
      </w:r>
      <w:r>
        <w:rPr>
          <w:spacing w:val="-16"/>
          <w:sz w:val="24"/>
          <w:szCs w:val="24"/>
        </w:rPr>
        <w:t>y</w:t>
      </w:r>
      <w:r>
        <w:rPr>
          <w:sz w:val="24"/>
          <w:szCs w:val="24"/>
        </w:rPr>
        <w:t>. Clin J Sport Med.</w:t>
      </w:r>
    </w:p>
    <w:p w14:paraId="5EF9A028" w14:textId="77777777" w:rsidR="00A66FA9" w:rsidRDefault="002E24D8">
      <w:pPr>
        <w:ind w:left="480"/>
        <w:rPr>
          <w:sz w:val="24"/>
          <w:szCs w:val="24"/>
        </w:rPr>
      </w:pPr>
      <w:r>
        <w:rPr>
          <w:sz w:val="24"/>
          <w:szCs w:val="24"/>
        </w:rPr>
        <w:t>2018;28(1):8893.</w:t>
      </w:r>
    </w:p>
    <w:p w14:paraId="29820961" w14:textId="77777777" w:rsidR="00A66FA9" w:rsidRDefault="002E24D8">
      <w:pPr>
        <w:spacing w:before="10" w:line="249" w:lineRule="auto"/>
        <w:ind w:left="480" w:right="771" w:hanging="360"/>
        <w:rPr>
          <w:sz w:val="24"/>
          <w:szCs w:val="24"/>
        </w:rPr>
      </w:pPr>
      <w:r>
        <w:rPr>
          <w:sz w:val="24"/>
          <w:szCs w:val="24"/>
        </w:rPr>
        <w:t xml:space="preserve">9.   </w:t>
      </w:r>
      <w:proofErr w:type="spellStart"/>
      <w:r>
        <w:rPr>
          <w:sz w:val="24"/>
          <w:szCs w:val="24"/>
        </w:rPr>
        <w:t>Alfredson</w:t>
      </w:r>
      <w:proofErr w:type="spellEnd"/>
      <w:r>
        <w:rPr>
          <w:sz w:val="24"/>
          <w:szCs w:val="24"/>
        </w:rPr>
        <w:t xml:space="preserve"> H, </w:t>
      </w:r>
      <w:proofErr w:type="spellStart"/>
      <w:r>
        <w:rPr>
          <w:sz w:val="24"/>
          <w:szCs w:val="24"/>
        </w:rPr>
        <w:t>Öhbe</w:t>
      </w:r>
      <w:r>
        <w:rPr>
          <w:spacing w:val="-4"/>
          <w:sz w:val="24"/>
          <w:szCs w:val="24"/>
        </w:rPr>
        <w:t>r</w:t>
      </w:r>
      <w:r>
        <w:rPr>
          <w:sz w:val="24"/>
          <w:szCs w:val="24"/>
        </w:rPr>
        <w:t>g</w:t>
      </w:r>
      <w:proofErr w:type="spellEnd"/>
      <w:r>
        <w:rPr>
          <w:sz w:val="24"/>
          <w:szCs w:val="24"/>
        </w:rPr>
        <w:t xml:space="preserve"> L. Sclerosing polidocanol injections and dry needling for </w:t>
      </w:r>
      <w:proofErr w:type="spellStart"/>
      <w:r>
        <w:rPr>
          <w:sz w:val="24"/>
          <w:szCs w:val="24"/>
        </w:rPr>
        <w:t>noninsertional</w:t>
      </w:r>
      <w:proofErr w:type="spellEnd"/>
      <w:r>
        <w:rPr>
          <w:sz w:val="24"/>
          <w:szCs w:val="24"/>
        </w:rPr>
        <w:t xml:space="preserve"> Achilles tendinopathy: a case series. Br J </w:t>
      </w:r>
      <w:r>
        <w:rPr>
          <w:sz w:val="24"/>
          <w:szCs w:val="24"/>
        </w:rPr>
        <w:t>Sports Med.</w:t>
      </w:r>
    </w:p>
    <w:p w14:paraId="7CAEA8D3" w14:textId="77777777" w:rsidR="00A66FA9" w:rsidRDefault="002E24D8">
      <w:pPr>
        <w:ind w:left="480"/>
        <w:rPr>
          <w:sz w:val="24"/>
          <w:szCs w:val="24"/>
        </w:rPr>
      </w:pPr>
      <w:r>
        <w:rPr>
          <w:sz w:val="24"/>
          <w:szCs w:val="24"/>
        </w:rPr>
        <w:t>2005;39(7):476480.</w:t>
      </w:r>
    </w:p>
    <w:p w14:paraId="538F97A5" w14:textId="77777777" w:rsidR="00A66FA9" w:rsidRDefault="002E24D8">
      <w:pPr>
        <w:spacing w:before="10" w:line="249" w:lineRule="auto"/>
        <w:ind w:left="480" w:right="88" w:hanging="360"/>
        <w:rPr>
          <w:sz w:val="24"/>
          <w:szCs w:val="24"/>
        </w:rPr>
      </w:pPr>
      <w:r>
        <w:rPr>
          <w:sz w:val="24"/>
          <w:szCs w:val="24"/>
        </w:rPr>
        <w:t xml:space="preserve">10. </w:t>
      </w:r>
      <w:proofErr w:type="spellStart"/>
      <w:r>
        <w:rPr>
          <w:sz w:val="24"/>
          <w:szCs w:val="24"/>
        </w:rPr>
        <w:t>AriasBuría</w:t>
      </w:r>
      <w:proofErr w:type="spellEnd"/>
      <w:r>
        <w:rPr>
          <w:sz w:val="24"/>
          <w:szCs w:val="24"/>
        </w:rPr>
        <w:t xml:space="preserve"> JL, Cleland JA, </w:t>
      </w:r>
      <w:proofErr w:type="spellStart"/>
      <w:r>
        <w:rPr>
          <w:sz w:val="24"/>
          <w:szCs w:val="24"/>
        </w:rPr>
        <w:t>PlazaManzano</w:t>
      </w:r>
      <w:proofErr w:type="spellEnd"/>
      <w:r>
        <w:rPr>
          <w:sz w:val="24"/>
          <w:szCs w:val="24"/>
        </w:rPr>
        <w:t xml:space="preserve"> G, et al. Eccentric exercise with or without dry needling for subacromial pain syndrome: a randomized controlled trial. J </w:t>
      </w:r>
      <w:proofErr w:type="spellStart"/>
      <w:r>
        <w:rPr>
          <w:sz w:val="24"/>
          <w:szCs w:val="24"/>
        </w:rPr>
        <w:t>Orthop</w:t>
      </w:r>
      <w:proofErr w:type="spellEnd"/>
      <w:r>
        <w:rPr>
          <w:sz w:val="24"/>
          <w:szCs w:val="24"/>
        </w:rPr>
        <w:t xml:space="preserve"> Sports Phys </w:t>
      </w:r>
      <w:proofErr w:type="spellStart"/>
      <w:r>
        <w:rPr>
          <w:sz w:val="24"/>
          <w:szCs w:val="24"/>
        </w:rPr>
        <w:t>The</w:t>
      </w:r>
      <w:r>
        <w:rPr>
          <w:spacing w:val="-13"/>
          <w:sz w:val="24"/>
          <w:szCs w:val="24"/>
        </w:rPr>
        <w:t>r</w:t>
      </w:r>
      <w:proofErr w:type="spellEnd"/>
      <w:r>
        <w:rPr>
          <w:sz w:val="24"/>
          <w:szCs w:val="24"/>
        </w:rPr>
        <w:t>. 2020;50(3):137145.</w:t>
      </w:r>
    </w:p>
    <w:p w14:paraId="46B96B7C" w14:textId="77777777" w:rsidR="00A66FA9" w:rsidRDefault="002E24D8">
      <w:pPr>
        <w:spacing w:line="249" w:lineRule="auto"/>
        <w:ind w:left="480" w:right="506" w:hanging="360"/>
        <w:jc w:val="both"/>
        <w:rPr>
          <w:sz w:val="24"/>
          <w:szCs w:val="24"/>
        </w:rPr>
      </w:pPr>
      <w:r>
        <w:rPr>
          <w:spacing w:val="-9"/>
          <w:sz w:val="24"/>
          <w:szCs w:val="24"/>
        </w:rPr>
        <w:t>1</w:t>
      </w:r>
      <w:r>
        <w:rPr>
          <w:sz w:val="24"/>
          <w:szCs w:val="24"/>
        </w:rPr>
        <w:t>1.</w:t>
      </w:r>
      <w:r>
        <w:rPr>
          <w:spacing w:val="9"/>
          <w:sz w:val="24"/>
          <w:szCs w:val="24"/>
        </w:rPr>
        <w:t xml:space="preserve"> </w:t>
      </w:r>
      <w:r>
        <w:rPr>
          <w:sz w:val="24"/>
          <w:szCs w:val="24"/>
        </w:rPr>
        <w:t xml:space="preserve">Boyles RE, Fowler R, Ramsey D, Burrows E. The contribution of dry needling to individualized physical therapy treatment of shoulder pain: a randomized clinical trial. J </w:t>
      </w:r>
      <w:proofErr w:type="spellStart"/>
      <w:r>
        <w:rPr>
          <w:sz w:val="24"/>
          <w:szCs w:val="24"/>
        </w:rPr>
        <w:t>Orthop</w:t>
      </w:r>
      <w:proofErr w:type="spellEnd"/>
      <w:r>
        <w:rPr>
          <w:sz w:val="24"/>
          <w:szCs w:val="24"/>
        </w:rPr>
        <w:t xml:space="preserve"> Sports Phys </w:t>
      </w:r>
      <w:proofErr w:type="spellStart"/>
      <w:r>
        <w:rPr>
          <w:sz w:val="24"/>
          <w:szCs w:val="24"/>
        </w:rPr>
        <w:t>The</w:t>
      </w:r>
      <w:r>
        <w:rPr>
          <w:spacing w:val="-13"/>
          <w:sz w:val="24"/>
          <w:szCs w:val="24"/>
        </w:rPr>
        <w:t>r</w:t>
      </w:r>
      <w:proofErr w:type="spellEnd"/>
      <w:r>
        <w:rPr>
          <w:sz w:val="24"/>
          <w:szCs w:val="24"/>
        </w:rPr>
        <w:t>. 2017;47(7):476487.</w:t>
      </w:r>
    </w:p>
    <w:p w14:paraId="525D4605" w14:textId="77777777" w:rsidR="00A66FA9" w:rsidRDefault="002E24D8">
      <w:pPr>
        <w:spacing w:line="249" w:lineRule="auto"/>
        <w:ind w:left="480" w:right="388" w:hanging="360"/>
        <w:rPr>
          <w:sz w:val="24"/>
          <w:szCs w:val="24"/>
        </w:rPr>
      </w:pPr>
      <w:r>
        <w:rPr>
          <w:sz w:val="24"/>
          <w:szCs w:val="24"/>
        </w:rPr>
        <w:t xml:space="preserve">12. </w:t>
      </w:r>
      <w:proofErr w:type="spellStart"/>
      <w:r>
        <w:rPr>
          <w:sz w:val="24"/>
          <w:szCs w:val="24"/>
        </w:rPr>
        <w:t>NavarroSantana</w:t>
      </w:r>
      <w:proofErr w:type="spellEnd"/>
      <w:r>
        <w:rPr>
          <w:sz w:val="24"/>
          <w:szCs w:val="24"/>
        </w:rPr>
        <w:t xml:space="preserve"> MJ, </w:t>
      </w:r>
      <w:proofErr w:type="spellStart"/>
      <w:r>
        <w:rPr>
          <w:sz w:val="24"/>
          <w:szCs w:val="24"/>
        </w:rPr>
        <w:t>SanchezInfante</w:t>
      </w:r>
      <w:proofErr w:type="spellEnd"/>
      <w:r>
        <w:rPr>
          <w:sz w:val="24"/>
          <w:szCs w:val="24"/>
        </w:rPr>
        <w:t xml:space="preserve"> J, </w:t>
      </w:r>
      <w:proofErr w:type="spellStart"/>
      <w:r>
        <w:rPr>
          <w:sz w:val="24"/>
          <w:szCs w:val="24"/>
        </w:rPr>
        <w:t>Br</w:t>
      </w:r>
      <w:r>
        <w:rPr>
          <w:sz w:val="24"/>
          <w:szCs w:val="24"/>
        </w:rPr>
        <w:t>avoSanchez</w:t>
      </w:r>
      <w:proofErr w:type="spellEnd"/>
      <w:r>
        <w:rPr>
          <w:sz w:val="24"/>
          <w:szCs w:val="24"/>
        </w:rPr>
        <w:t xml:space="preserve"> A, et al. Dry needling combined with exercise therapy in subacromial pain syndrome: a randomized trial. Arch Phys Med </w:t>
      </w:r>
      <w:proofErr w:type="spellStart"/>
      <w:r>
        <w:rPr>
          <w:sz w:val="24"/>
          <w:szCs w:val="24"/>
        </w:rPr>
        <w:t>Rehabil</w:t>
      </w:r>
      <w:proofErr w:type="spellEnd"/>
      <w:r>
        <w:rPr>
          <w:sz w:val="24"/>
          <w:szCs w:val="24"/>
        </w:rPr>
        <w:t>. 2017;98(4):734740.</w:t>
      </w:r>
    </w:p>
    <w:p w14:paraId="5F53FCB7" w14:textId="77777777" w:rsidR="00A66FA9" w:rsidRDefault="002E24D8">
      <w:pPr>
        <w:spacing w:before="3" w:line="260" w:lineRule="exact"/>
        <w:ind w:left="480" w:right="219" w:hanging="360"/>
        <w:rPr>
          <w:sz w:val="24"/>
          <w:szCs w:val="24"/>
        </w:rPr>
      </w:pPr>
      <w:r>
        <w:rPr>
          <w:sz w:val="24"/>
          <w:szCs w:val="24"/>
        </w:rPr>
        <w:t xml:space="preserve">13. </w:t>
      </w:r>
      <w:proofErr w:type="spellStart"/>
      <w:r>
        <w:rPr>
          <w:sz w:val="24"/>
          <w:szCs w:val="24"/>
        </w:rPr>
        <w:t>CalvoLobo</w:t>
      </w:r>
      <w:proofErr w:type="spellEnd"/>
      <w:r>
        <w:rPr>
          <w:sz w:val="24"/>
          <w:szCs w:val="24"/>
        </w:rPr>
        <w:t xml:space="preserve"> C, </w:t>
      </w:r>
      <w:proofErr w:type="spellStart"/>
      <w:r>
        <w:rPr>
          <w:sz w:val="24"/>
          <w:szCs w:val="24"/>
        </w:rPr>
        <w:t>PachecodaCosta</w:t>
      </w:r>
      <w:proofErr w:type="spellEnd"/>
      <w:r>
        <w:rPr>
          <w:sz w:val="24"/>
          <w:szCs w:val="24"/>
        </w:rPr>
        <w:t xml:space="preserve"> S, </w:t>
      </w:r>
      <w:proofErr w:type="spellStart"/>
      <w:r>
        <w:rPr>
          <w:sz w:val="24"/>
          <w:szCs w:val="24"/>
        </w:rPr>
        <w:t>HitaHerranz</w:t>
      </w:r>
      <w:proofErr w:type="spellEnd"/>
      <w:r>
        <w:rPr>
          <w:sz w:val="24"/>
          <w:szCs w:val="24"/>
        </w:rPr>
        <w:t xml:space="preserve"> E. Dry needling in rotator </w:t>
      </w:r>
      <w:proofErr w:type="spellStart"/>
      <w:r>
        <w:rPr>
          <w:sz w:val="24"/>
          <w:szCs w:val="24"/>
        </w:rPr>
        <w:t>cu</w:t>
      </w:r>
      <w:r>
        <w:rPr>
          <w:spacing w:val="-4"/>
          <w:sz w:val="24"/>
          <w:szCs w:val="24"/>
        </w:rPr>
        <w:t>f</w:t>
      </w:r>
      <w:r>
        <w:rPr>
          <w:sz w:val="24"/>
          <w:szCs w:val="24"/>
        </w:rPr>
        <w:t>frelated</w:t>
      </w:r>
      <w:proofErr w:type="spellEnd"/>
      <w:r>
        <w:rPr>
          <w:sz w:val="24"/>
          <w:szCs w:val="24"/>
        </w:rPr>
        <w:t xml:space="preserve"> shoulder pain</w:t>
      </w:r>
      <w:r>
        <w:rPr>
          <w:sz w:val="24"/>
          <w:szCs w:val="24"/>
        </w:rPr>
        <w:t xml:space="preserve">: a randomized </w:t>
      </w:r>
      <w:proofErr w:type="spellStart"/>
      <w:r>
        <w:rPr>
          <w:sz w:val="24"/>
          <w:szCs w:val="24"/>
        </w:rPr>
        <w:t>shamcontrolled</w:t>
      </w:r>
      <w:proofErr w:type="spellEnd"/>
      <w:r>
        <w:rPr>
          <w:sz w:val="24"/>
          <w:szCs w:val="24"/>
        </w:rPr>
        <w:t xml:space="preserve"> trial. Pain Med. 2025;26(1):</w:t>
      </w:r>
      <w:r>
        <w:rPr>
          <w:spacing w:val="-9"/>
          <w:sz w:val="24"/>
          <w:szCs w:val="24"/>
        </w:rPr>
        <w:t>111</w:t>
      </w:r>
      <w:r>
        <w:rPr>
          <w:sz w:val="24"/>
          <w:szCs w:val="24"/>
        </w:rPr>
        <w:t>120.</w:t>
      </w:r>
    </w:p>
    <w:p w14:paraId="3412DC96" w14:textId="77777777" w:rsidR="00A66FA9" w:rsidRDefault="002E24D8">
      <w:pPr>
        <w:spacing w:line="249" w:lineRule="auto"/>
        <w:ind w:left="480" w:right="341" w:hanging="360"/>
        <w:rPr>
          <w:sz w:val="24"/>
          <w:szCs w:val="24"/>
        </w:rPr>
      </w:pPr>
      <w:r>
        <w:rPr>
          <w:sz w:val="24"/>
          <w:szCs w:val="24"/>
        </w:rPr>
        <w:t xml:space="preserve">14. </w:t>
      </w:r>
      <w:proofErr w:type="spellStart"/>
      <w:r>
        <w:rPr>
          <w:sz w:val="24"/>
          <w:szCs w:val="24"/>
        </w:rPr>
        <w:t>SalomMoreno</w:t>
      </w:r>
      <w:proofErr w:type="spellEnd"/>
      <w:r>
        <w:rPr>
          <w:sz w:val="24"/>
          <w:szCs w:val="24"/>
        </w:rPr>
        <w:t xml:space="preserve"> J, et al. Dry needling as an adjunct to multimodal rehabilitation after rotator cu</w:t>
      </w:r>
      <w:r>
        <w:rPr>
          <w:spacing w:val="-4"/>
          <w:sz w:val="24"/>
          <w:szCs w:val="24"/>
        </w:rPr>
        <w:t>f</w:t>
      </w:r>
      <w:r>
        <w:rPr>
          <w:sz w:val="24"/>
          <w:szCs w:val="24"/>
        </w:rPr>
        <w:t xml:space="preserve">f repair: a pilot randomized trial. </w:t>
      </w:r>
      <w:proofErr w:type="spellStart"/>
      <w:r>
        <w:rPr>
          <w:sz w:val="24"/>
          <w:szCs w:val="24"/>
        </w:rPr>
        <w:t>Chiropr</w:t>
      </w:r>
      <w:proofErr w:type="spellEnd"/>
      <w:r>
        <w:rPr>
          <w:sz w:val="24"/>
          <w:szCs w:val="24"/>
        </w:rPr>
        <w:t xml:space="preserve"> Man Therap. </w:t>
      </w:r>
      <w:proofErr w:type="gramStart"/>
      <w:r>
        <w:rPr>
          <w:sz w:val="24"/>
          <w:szCs w:val="24"/>
        </w:rPr>
        <w:t>2024;32:35</w:t>
      </w:r>
      <w:proofErr w:type="gramEnd"/>
      <w:r>
        <w:rPr>
          <w:sz w:val="24"/>
          <w:szCs w:val="24"/>
        </w:rPr>
        <w:t>.</w:t>
      </w:r>
    </w:p>
    <w:p w14:paraId="52A533BE" w14:textId="77777777" w:rsidR="00A66FA9" w:rsidRDefault="002E24D8">
      <w:pPr>
        <w:spacing w:before="3" w:line="260" w:lineRule="exact"/>
        <w:ind w:left="480" w:right="365" w:hanging="360"/>
        <w:rPr>
          <w:sz w:val="24"/>
          <w:szCs w:val="24"/>
        </w:rPr>
      </w:pPr>
      <w:r>
        <w:rPr>
          <w:sz w:val="24"/>
          <w:szCs w:val="24"/>
        </w:rPr>
        <w:t xml:space="preserve">15. Shaheen A, et al. </w:t>
      </w:r>
      <w:r>
        <w:rPr>
          <w:sz w:val="24"/>
          <w:szCs w:val="24"/>
        </w:rPr>
        <w:t>Kinesio taping versus dry needling in rotator cu</w:t>
      </w:r>
      <w:r>
        <w:rPr>
          <w:spacing w:val="-4"/>
          <w:sz w:val="24"/>
          <w:szCs w:val="24"/>
        </w:rPr>
        <w:t>f</w:t>
      </w:r>
      <w:r>
        <w:rPr>
          <w:sz w:val="24"/>
          <w:szCs w:val="24"/>
        </w:rPr>
        <w:t xml:space="preserve">f tendinopathy: a randomized controlled trial. J Back </w:t>
      </w:r>
      <w:proofErr w:type="spellStart"/>
      <w:r>
        <w:rPr>
          <w:sz w:val="24"/>
          <w:szCs w:val="24"/>
        </w:rPr>
        <w:t>Musculoskelet</w:t>
      </w:r>
      <w:proofErr w:type="spellEnd"/>
      <w:r>
        <w:rPr>
          <w:sz w:val="24"/>
          <w:szCs w:val="24"/>
        </w:rPr>
        <w:t xml:space="preserve"> </w:t>
      </w:r>
      <w:proofErr w:type="spellStart"/>
      <w:r>
        <w:rPr>
          <w:sz w:val="24"/>
          <w:szCs w:val="24"/>
        </w:rPr>
        <w:t>Rehabil</w:t>
      </w:r>
      <w:proofErr w:type="spellEnd"/>
      <w:r>
        <w:rPr>
          <w:sz w:val="24"/>
          <w:szCs w:val="24"/>
        </w:rPr>
        <w:t>. 2019;32(4):587593.</w:t>
      </w:r>
    </w:p>
    <w:p w14:paraId="26BEE448" w14:textId="77777777" w:rsidR="00A66FA9" w:rsidRDefault="002E24D8">
      <w:pPr>
        <w:spacing w:line="249" w:lineRule="auto"/>
        <w:ind w:left="480" w:right="404" w:hanging="360"/>
        <w:rPr>
          <w:sz w:val="24"/>
          <w:szCs w:val="24"/>
        </w:rPr>
      </w:pPr>
      <w:r>
        <w:rPr>
          <w:sz w:val="24"/>
          <w:szCs w:val="24"/>
        </w:rPr>
        <w:t xml:space="preserve">16. Zhang J, Pan </w:t>
      </w:r>
      <w:r>
        <w:rPr>
          <w:spacing w:val="-18"/>
          <w:sz w:val="24"/>
          <w:szCs w:val="24"/>
        </w:rPr>
        <w:t>T</w:t>
      </w:r>
      <w:r>
        <w:rPr>
          <w:sz w:val="24"/>
          <w:szCs w:val="24"/>
        </w:rPr>
        <w:t xml:space="preserve">, </w:t>
      </w:r>
      <w:r>
        <w:rPr>
          <w:spacing w:val="-19"/>
          <w:sz w:val="24"/>
          <w:szCs w:val="24"/>
        </w:rPr>
        <w:t>W</w:t>
      </w:r>
      <w:r>
        <w:rPr>
          <w:sz w:val="24"/>
          <w:szCs w:val="24"/>
        </w:rPr>
        <w:t xml:space="preserve">ang JH. Mechanical responses of tendon to dry needling in an in vivo rat model. J </w:t>
      </w:r>
      <w:proofErr w:type="spellStart"/>
      <w:r>
        <w:rPr>
          <w:sz w:val="24"/>
          <w:szCs w:val="24"/>
        </w:rPr>
        <w:t>Orthop</w:t>
      </w:r>
      <w:proofErr w:type="spellEnd"/>
      <w:r>
        <w:rPr>
          <w:sz w:val="24"/>
          <w:szCs w:val="24"/>
        </w:rPr>
        <w:t xml:space="preserve"> R</w:t>
      </w:r>
      <w:r>
        <w:rPr>
          <w:sz w:val="24"/>
          <w:szCs w:val="24"/>
        </w:rPr>
        <w:t>es. 2016;34(6):941946.</w:t>
      </w:r>
    </w:p>
    <w:p w14:paraId="044852FC" w14:textId="77777777" w:rsidR="00A66FA9" w:rsidRDefault="002E24D8">
      <w:pPr>
        <w:spacing w:line="248" w:lineRule="auto"/>
        <w:ind w:left="480" w:right="913" w:hanging="360"/>
        <w:rPr>
          <w:sz w:val="24"/>
          <w:szCs w:val="24"/>
        </w:rPr>
      </w:pPr>
      <w:r>
        <w:rPr>
          <w:sz w:val="24"/>
          <w:szCs w:val="24"/>
        </w:rPr>
        <w:t xml:space="preserve">17. </w:t>
      </w:r>
      <w:proofErr w:type="spellStart"/>
      <w:r>
        <w:rPr>
          <w:sz w:val="24"/>
          <w:szCs w:val="24"/>
        </w:rPr>
        <w:t>Nuhmani</w:t>
      </w:r>
      <w:proofErr w:type="spellEnd"/>
      <w:r>
        <w:rPr>
          <w:sz w:val="24"/>
          <w:szCs w:val="24"/>
        </w:rPr>
        <w:t xml:space="preserve"> S, et al. Dry needling for greater trochanteric pain syndrome and supraspinatus tendinopathy: systematic review evidence. J </w:t>
      </w:r>
      <w:proofErr w:type="spellStart"/>
      <w:r>
        <w:rPr>
          <w:sz w:val="24"/>
          <w:szCs w:val="24"/>
        </w:rPr>
        <w:t>Bodyw</w:t>
      </w:r>
      <w:proofErr w:type="spellEnd"/>
      <w:r>
        <w:rPr>
          <w:sz w:val="24"/>
          <w:szCs w:val="24"/>
        </w:rPr>
        <w:t xml:space="preserve"> Mov </w:t>
      </w:r>
      <w:proofErr w:type="spellStart"/>
      <w:r>
        <w:rPr>
          <w:sz w:val="24"/>
          <w:szCs w:val="24"/>
        </w:rPr>
        <w:t>The</w:t>
      </w:r>
      <w:r>
        <w:rPr>
          <w:spacing w:val="-13"/>
          <w:sz w:val="24"/>
          <w:szCs w:val="24"/>
        </w:rPr>
        <w:t>r</w:t>
      </w:r>
      <w:proofErr w:type="spellEnd"/>
      <w:r>
        <w:rPr>
          <w:sz w:val="24"/>
          <w:szCs w:val="24"/>
        </w:rPr>
        <w:t>.</w:t>
      </w:r>
    </w:p>
    <w:p w14:paraId="65A44332" w14:textId="77777777" w:rsidR="00A66FA9" w:rsidRDefault="002E24D8">
      <w:pPr>
        <w:ind w:left="480"/>
        <w:rPr>
          <w:sz w:val="24"/>
          <w:szCs w:val="24"/>
        </w:rPr>
      </w:pPr>
      <w:proofErr w:type="gramStart"/>
      <w:r>
        <w:rPr>
          <w:sz w:val="24"/>
          <w:szCs w:val="24"/>
        </w:rPr>
        <w:t>2022;30:19</w:t>
      </w:r>
      <w:proofErr w:type="gramEnd"/>
      <w:r>
        <w:rPr>
          <w:sz w:val="24"/>
          <w:szCs w:val="24"/>
        </w:rPr>
        <w:t>.</w:t>
      </w:r>
    </w:p>
    <w:p w14:paraId="69B2B119" w14:textId="77777777" w:rsidR="00A66FA9" w:rsidRDefault="002E24D8">
      <w:pPr>
        <w:spacing w:before="10"/>
        <w:ind w:left="120"/>
        <w:rPr>
          <w:sz w:val="24"/>
          <w:szCs w:val="24"/>
        </w:rPr>
      </w:pPr>
      <w:r>
        <w:rPr>
          <w:sz w:val="24"/>
          <w:szCs w:val="24"/>
        </w:rPr>
        <w:t xml:space="preserve">18. Li B, Chen </w:t>
      </w:r>
      <w:r>
        <w:rPr>
          <w:spacing w:val="-31"/>
          <w:sz w:val="24"/>
          <w:szCs w:val="24"/>
        </w:rPr>
        <w:t>Y</w:t>
      </w:r>
      <w:r>
        <w:rPr>
          <w:sz w:val="24"/>
          <w:szCs w:val="24"/>
        </w:rPr>
        <w:t>. Dry needling plus ESWT versus ESWT alone in tendino</w:t>
      </w:r>
      <w:r>
        <w:rPr>
          <w:sz w:val="24"/>
          <w:szCs w:val="24"/>
        </w:rPr>
        <w:t>pathy:</w:t>
      </w:r>
    </w:p>
    <w:p w14:paraId="0741076B" w14:textId="77777777" w:rsidR="00A66FA9" w:rsidRDefault="002E24D8">
      <w:pPr>
        <w:spacing w:before="21"/>
        <w:ind w:left="495"/>
        <w:rPr>
          <w:sz w:val="24"/>
          <w:szCs w:val="24"/>
        </w:rPr>
        <w:sectPr w:rsidR="00A66FA9">
          <w:pgSz w:w="11920" w:h="16840"/>
          <w:pgMar w:top="1380" w:right="1380" w:bottom="280" w:left="1680" w:header="720" w:footer="720" w:gutter="0"/>
          <w:cols w:space="720"/>
        </w:sectPr>
      </w:pPr>
      <w:proofErr w:type="spellStart"/>
      <w:r>
        <w:rPr>
          <w:sz w:val="24"/>
          <w:szCs w:val="24"/>
        </w:rPr>
        <w:t>metaanalysis</w:t>
      </w:r>
      <w:proofErr w:type="spellEnd"/>
      <w:r>
        <w:rPr>
          <w:sz w:val="24"/>
          <w:szCs w:val="24"/>
        </w:rPr>
        <w:t xml:space="preserve"> findings. J </w:t>
      </w:r>
      <w:proofErr w:type="spellStart"/>
      <w:r>
        <w:rPr>
          <w:sz w:val="24"/>
          <w:szCs w:val="24"/>
        </w:rPr>
        <w:t>Orthop</w:t>
      </w:r>
      <w:proofErr w:type="spellEnd"/>
      <w:r>
        <w:rPr>
          <w:sz w:val="24"/>
          <w:szCs w:val="24"/>
        </w:rPr>
        <w:t xml:space="preserve"> </w:t>
      </w:r>
      <w:proofErr w:type="spellStart"/>
      <w:r>
        <w:rPr>
          <w:spacing w:val="-8"/>
          <w:sz w:val="24"/>
          <w:szCs w:val="24"/>
        </w:rPr>
        <w:t>T</w:t>
      </w:r>
      <w:r>
        <w:rPr>
          <w:sz w:val="24"/>
          <w:szCs w:val="24"/>
        </w:rPr>
        <w:t>ranslat</w:t>
      </w:r>
      <w:proofErr w:type="spellEnd"/>
      <w:r>
        <w:rPr>
          <w:sz w:val="24"/>
          <w:szCs w:val="24"/>
        </w:rPr>
        <w:t xml:space="preserve">. </w:t>
      </w:r>
      <w:proofErr w:type="gramStart"/>
      <w:r>
        <w:rPr>
          <w:sz w:val="24"/>
          <w:szCs w:val="24"/>
        </w:rPr>
        <w:t>2025;37:2030</w:t>
      </w:r>
      <w:proofErr w:type="gramEnd"/>
      <w:r>
        <w:rPr>
          <w:sz w:val="24"/>
          <w:szCs w:val="24"/>
        </w:rPr>
        <w:t>.</w:t>
      </w:r>
    </w:p>
    <w:p w14:paraId="64C64698" w14:textId="77777777" w:rsidR="00A66FA9" w:rsidRDefault="002E24D8">
      <w:pPr>
        <w:spacing w:before="69"/>
        <w:ind w:left="120"/>
        <w:rPr>
          <w:sz w:val="24"/>
          <w:szCs w:val="24"/>
        </w:rPr>
      </w:pPr>
      <w:r>
        <w:rPr>
          <w:sz w:val="24"/>
          <w:szCs w:val="24"/>
        </w:rPr>
        <w:lastRenderedPageBreak/>
        <w:t xml:space="preserve">19. </w:t>
      </w:r>
      <w:proofErr w:type="spellStart"/>
      <w:r>
        <w:rPr>
          <w:sz w:val="24"/>
          <w:szCs w:val="24"/>
        </w:rPr>
        <w:t>Stoychev</w:t>
      </w:r>
      <w:proofErr w:type="spellEnd"/>
      <w:r>
        <w:rPr>
          <w:sz w:val="24"/>
          <w:szCs w:val="24"/>
        </w:rPr>
        <w:t xml:space="preserve"> </w:t>
      </w:r>
      <w:r>
        <w:rPr>
          <w:spacing w:val="-27"/>
          <w:sz w:val="24"/>
          <w:szCs w:val="24"/>
        </w:rPr>
        <w:t>P</w:t>
      </w:r>
      <w:r>
        <w:rPr>
          <w:sz w:val="24"/>
          <w:szCs w:val="24"/>
        </w:rPr>
        <w:t>, et al. Safety and adverse events in dry needling for tendinopath</w:t>
      </w:r>
      <w:r>
        <w:rPr>
          <w:spacing w:val="-16"/>
          <w:sz w:val="24"/>
          <w:szCs w:val="24"/>
        </w:rPr>
        <w:t>y</w:t>
      </w:r>
      <w:r>
        <w:rPr>
          <w:sz w:val="24"/>
          <w:szCs w:val="24"/>
        </w:rPr>
        <w:t>. Pain</w:t>
      </w:r>
    </w:p>
    <w:p w14:paraId="258F344D" w14:textId="77777777" w:rsidR="00A66FA9" w:rsidRDefault="002E24D8">
      <w:pPr>
        <w:spacing w:before="10"/>
        <w:ind w:left="480"/>
        <w:rPr>
          <w:sz w:val="24"/>
          <w:szCs w:val="24"/>
        </w:rPr>
      </w:pPr>
      <w:r>
        <w:rPr>
          <w:sz w:val="24"/>
          <w:szCs w:val="24"/>
        </w:rPr>
        <w:t xml:space="preserve">Res Manag. </w:t>
      </w:r>
      <w:proofErr w:type="gramStart"/>
      <w:r>
        <w:rPr>
          <w:sz w:val="24"/>
          <w:szCs w:val="24"/>
        </w:rPr>
        <w:t>2020;2020:17</w:t>
      </w:r>
      <w:proofErr w:type="gramEnd"/>
      <w:r>
        <w:rPr>
          <w:sz w:val="24"/>
          <w:szCs w:val="24"/>
        </w:rPr>
        <w:t>.</w:t>
      </w:r>
    </w:p>
    <w:p w14:paraId="01D623DA" w14:textId="77777777" w:rsidR="00A66FA9" w:rsidRDefault="002E24D8">
      <w:pPr>
        <w:spacing w:before="10"/>
        <w:ind w:left="120"/>
        <w:rPr>
          <w:sz w:val="24"/>
          <w:szCs w:val="24"/>
        </w:rPr>
      </w:pPr>
      <w:r>
        <w:rPr>
          <w:sz w:val="24"/>
          <w:szCs w:val="24"/>
        </w:rPr>
        <w:t xml:space="preserve">20. Koppenhaver SL, et al. Comparison of needling protocols in </w:t>
      </w:r>
      <w:r>
        <w:rPr>
          <w:sz w:val="24"/>
          <w:szCs w:val="24"/>
        </w:rPr>
        <w:t>tendinopath</w:t>
      </w:r>
      <w:r>
        <w:rPr>
          <w:spacing w:val="-16"/>
          <w:sz w:val="24"/>
          <w:szCs w:val="24"/>
        </w:rPr>
        <w:t>y</w:t>
      </w:r>
      <w:r>
        <w:rPr>
          <w:sz w:val="24"/>
          <w:szCs w:val="24"/>
        </w:rPr>
        <w:t>. Phys Ther</w:t>
      </w:r>
    </w:p>
    <w:p w14:paraId="0F2A0650" w14:textId="77777777" w:rsidR="00A66FA9" w:rsidRDefault="002E24D8">
      <w:pPr>
        <w:spacing w:before="10"/>
        <w:ind w:left="480"/>
        <w:rPr>
          <w:sz w:val="24"/>
          <w:szCs w:val="24"/>
        </w:rPr>
      </w:pPr>
      <w:r>
        <w:rPr>
          <w:sz w:val="24"/>
          <w:szCs w:val="24"/>
        </w:rPr>
        <w:t xml:space="preserve">Sport. </w:t>
      </w:r>
      <w:proofErr w:type="gramStart"/>
      <w:r>
        <w:rPr>
          <w:sz w:val="24"/>
          <w:szCs w:val="24"/>
        </w:rPr>
        <w:t>2022;55:7383</w:t>
      </w:r>
      <w:proofErr w:type="gramEnd"/>
      <w:r>
        <w:rPr>
          <w:sz w:val="24"/>
          <w:szCs w:val="24"/>
        </w:rPr>
        <w:t>.</w:t>
      </w:r>
    </w:p>
    <w:p w14:paraId="5A40F3AB" w14:textId="77777777" w:rsidR="00A66FA9" w:rsidRDefault="002E24D8">
      <w:pPr>
        <w:spacing w:before="10"/>
        <w:ind w:left="120"/>
        <w:rPr>
          <w:sz w:val="24"/>
          <w:szCs w:val="24"/>
        </w:rPr>
      </w:pPr>
      <w:r>
        <w:rPr>
          <w:sz w:val="24"/>
          <w:szCs w:val="24"/>
        </w:rPr>
        <w:t xml:space="preserve">21. </w:t>
      </w:r>
      <w:proofErr w:type="spellStart"/>
      <w:r>
        <w:rPr>
          <w:sz w:val="24"/>
          <w:szCs w:val="24"/>
        </w:rPr>
        <w:t>Nuhmani</w:t>
      </w:r>
      <w:proofErr w:type="spellEnd"/>
      <w:r>
        <w:rPr>
          <w:sz w:val="24"/>
          <w:szCs w:val="24"/>
        </w:rPr>
        <w:t xml:space="preserve"> S, et al. Acute versus chronic tendinopathy outcomes with needling:</w:t>
      </w:r>
    </w:p>
    <w:p w14:paraId="08D0D857" w14:textId="77777777" w:rsidR="00A66FA9" w:rsidRDefault="002E24D8">
      <w:pPr>
        <w:spacing w:before="10"/>
        <w:ind w:left="480"/>
        <w:rPr>
          <w:sz w:val="24"/>
          <w:szCs w:val="24"/>
        </w:rPr>
      </w:pPr>
      <w:r>
        <w:rPr>
          <w:sz w:val="24"/>
          <w:szCs w:val="24"/>
        </w:rPr>
        <w:t xml:space="preserve">systematic review highlights. J </w:t>
      </w:r>
      <w:proofErr w:type="spellStart"/>
      <w:r>
        <w:rPr>
          <w:sz w:val="24"/>
          <w:szCs w:val="24"/>
        </w:rPr>
        <w:t>Bodyw</w:t>
      </w:r>
      <w:proofErr w:type="spellEnd"/>
      <w:r>
        <w:rPr>
          <w:sz w:val="24"/>
          <w:szCs w:val="24"/>
        </w:rPr>
        <w:t xml:space="preserve"> Mov </w:t>
      </w:r>
      <w:proofErr w:type="spellStart"/>
      <w:r>
        <w:rPr>
          <w:sz w:val="24"/>
          <w:szCs w:val="24"/>
        </w:rPr>
        <w:t>The</w:t>
      </w:r>
      <w:r>
        <w:rPr>
          <w:spacing w:val="-13"/>
          <w:sz w:val="24"/>
          <w:szCs w:val="24"/>
        </w:rPr>
        <w:t>r</w:t>
      </w:r>
      <w:proofErr w:type="spellEnd"/>
      <w:r>
        <w:rPr>
          <w:sz w:val="24"/>
          <w:szCs w:val="24"/>
        </w:rPr>
        <w:t xml:space="preserve">. </w:t>
      </w:r>
      <w:proofErr w:type="gramStart"/>
      <w:r>
        <w:rPr>
          <w:sz w:val="24"/>
          <w:szCs w:val="24"/>
        </w:rPr>
        <w:t>2022;30:19</w:t>
      </w:r>
      <w:proofErr w:type="gramEnd"/>
      <w:r>
        <w:rPr>
          <w:sz w:val="24"/>
          <w:szCs w:val="24"/>
        </w:rPr>
        <w:t>.</w:t>
      </w:r>
    </w:p>
    <w:p w14:paraId="4F0846B0" w14:textId="77777777" w:rsidR="00A66FA9" w:rsidRDefault="002E24D8">
      <w:pPr>
        <w:spacing w:before="10" w:line="249" w:lineRule="auto"/>
        <w:ind w:left="480" w:right="521" w:hanging="360"/>
        <w:rPr>
          <w:sz w:val="24"/>
          <w:szCs w:val="24"/>
        </w:rPr>
      </w:pPr>
      <w:r>
        <w:rPr>
          <w:sz w:val="24"/>
          <w:szCs w:val="24"/>
        </w:rPr>
        <w:t xml:space="preserve">22. </w:t>
      </w:r>
      <w:proofErr w:type="spellStart"/>
      <w:r>
        <w:rPr>
          <w:sz w:val="24"/>
          <w:szCs w:val="24"/>
        </w:rPr>
        <w:t>Alghadir</w:t>
      </w:r>
      <w:proofErr w:type="spellEnd"/>
      <w:r>
        <w:rPr>
          <w:sz w:val="24"/>
          <w:szCs w:val="24"/>
        </w:rPr>
        <w:t xml:space="preserve"> A, et al. Dry needling versus corticosteroid injection in </w:t>
      </w:r>
      <w:r>
        <w:rPr>
          <w:sz w:val="24"/>
          <w:szCs w:val="24"/>
        </w:rPr>
        <w:t>tendinopathy: a systematic revie</w:t>
      </w:r>
      <w:r>
        <w:rPr>
          <w:spacing w:val="-16"/>
          <w:sz w:val="24"/>
          <w:szCs w:val="24"/>
        </w:rPr>
        <w:t>w</w:t>
      </w:r>
      <w:r>
        <w:rPr>
          <w:sz w:val="24"/>
          <w:szCs w:val="24"/>
        </w:rPr>
        <w:t>. Muscle Nerve. 2024;70(2):156165.</w:t>
      </w:r>
    </w:p>
    <w:sectPr w:rsidR="00A66FA9">
      <w:pgSz w:w="11920" w:h="16840"/>
      <w:pgMar w:top="1380" w:right="146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06402" w14:textId="77777777" w:rsidR="002E24D8" w:rsidRDefault="002E24D8" w:rsidP="000848FA">
      <w:r>
        <w:separator/>
      </w:r>
    </w:p>
  </w:endnote>
  <w:endnote w:type="continuationSeparator" w:id="0">
    <w:p w14:paraId="1F5F812E" w14:textId="77777777" w:rsidR="002E24D8" w:rsidRDefault="002E24D8" w:rsidP="00084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A8C54" w14:textId="77777777" w:rsidR="000848FA" w:rsidRDefault="000848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AF29E" w14:textId="77777777" w:rsidR="000848FA" w:rsidRDefault="000848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4FFC4" w14:textId="77777777" w:rsidR="000848FA" w:rsidRDefault="000848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85677" w14:textId="77777777" w:rsidR="002E24D8" w:rsidRDefault="002E24D8" w:rsidP="000848FA">
      <w:r>
        <w:separator/>
      </w:r>
    </w:p>
  </w:footnote>
  <w:footnote w:type="continuationSeparator" w:id="0">
    <w:p w14:paraId="68170D1E" w14:textId="77777777" w:rsidR="002E24D8" w:rsidRDefault="002E24D8" w:rsidP="000848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23FEC" w14:textId="6F619FC5" w:rsidR="000848FA" w:rsidRDefault="000848FA">
    <w:pPr>
      <w:pStyle w:val="Header"/>
    </w:pPr>
    <w:r>
      <w:rPr>
        <w:noProof/>
      </w:rPr>
      <w:pict w14:anchorId="1FA747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601876" o:spid="_x0000_s2050" type="#_x0000_t136" style="position:absolute;margin-left:0;margin-top:0;width:584pt;height:65.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DE89F" w14:textId="77DE97B3" w:rsidR="000848FA" w:rsidRDefault="000848FA">
    <w:pPr>
      <w:pStyle w:val="Header"/>
    </w:pPr>
    <w:r>
      <w:rPr>
        <w:noProof/>
      </w:rPr>
      <w:pict w14:anchorId="09575E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601877" o:spid="_x0000_s2051" type="#_x0000_t136" style="position:absolute;margin-left:0;margin-top:0;width:584pt;height:65.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ABC41" w14:textId="02D2DF61" w:rsidR="000848FA" w:rsidRDefault="000848FA">
    <w:pPr>
      <w:pStyle w:val="Header"/>
    </w:pPr>
    <w:r>
      <w:rPr>
        <w:noProof/>
      </w:rPr>
      <w:pict w14:anchorId="687245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601875" o:spid="_x0000_s2049" type="#_x0000_t136" style="position:absolute;margin-left:0;margin-top:0;width:584pt;height:65.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5344C7"/>
    <w:multiLevelType w:val="multilevel"/>
    <w:tmpl w:val="AB2C552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FA9"/>
    <w:rsid w:val="000848FA"/>
    <w:rsid w:val="00290908"/>
    <w:rsid w:val="002E24D8"/>
    <w:rsid w:val="00446607"/>
    <w:rsid w:val="00451CC6"/>
    <w:rsid w:val="00A66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15F075"/>
  <w15:docId w15:val="{33DDFC69-2132-4A7B-8132-D27F7935C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290908"/>
    <w:rPr>
      <w:color w:val="0000FF" w:themeColor="hyperlink"/>
      <w:u w:val="single"/>
    </w:rPr>
  </w:style>
  <w:style w:type="character" w:styleId="UnresolvedMention">
    <w:name w:val="Unresolved Mention"/>
    <w:basedOn w:val="DefaultParagraphFont"/>
    <w:uiPriority w:val="99"/>
    <w:semiHidden/>
    <w:unhideWhenUsed/>
    <w:rsid w:val="00290908"/>
    <w:rPr>
      <w:color w:val="605E5C"/>
      <w:shd w:val="clear" w:color="auto" w:fill="E1DFDD"/>
    </w:rPr>
  </w:style>
  <w:style w:type="paragraph" w:styleId="Header">
    <w:name w:val="header"/>
    <w:basedOn w:val="Normal"/>
    <w:link w:val="HeaderChar"/>
    <w:uiPriority w:val="99"/>
    <w:unhideWhenUsed/>
    <w:rsid w:val="000848FA"/>
    <w:pPr>
      <w:tabs>
        <w:tab w:val="center" w:pos="4680"/>
        <w:tab w:val="right" w:pos="9360"/>
      </w:tabs>
    </w:pPr>
  </w:style>
  <w:style w:type="character" w:customStyle="1" w:styleId="HeaderChar">
    <w:name w:val="Header Char"/>
    <w:basedOn w:val="DefaultParagraphFont"/>
    <w:link w:val="Header"/>
    <w:uiPriority w:val="99"/>
    <w:rsid w:val="000848FA"/>
  </w:style>
  <w:style w:type="paragraph" w:styleId="Footer">
    <w:name w:val="footer"/>
    <w:basedOn w:val="Normal"/>
    <w:link w:val="FooterChar"/>
    <w:uiPriority w:val="99"/>
    <w:unhideWhenUsed/>
    <w:rsid w:val="000848FA"/>
    <w:pPr>
      <w:tabs>
        <w:tab w:val="center" w:pos="4680"/>
        <w:tab w:val="right" w:pos="9360"/>
      </w:tabs>
    </w:pPr>
  </w:style>
  <w:style w:type="character" w:customStyle="1" w:styleId="FooterChar">
    <w:name w:val="Footer Char"/>
    <w:basedOn w:val="DefaultParagraphFont"/>
    <w:link w:val="Footer"/>
    <w:uiPriority w:val="99"/>
    <w:rsid w:val="00084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4618</Words>
  <Characters>26328</Characters>
  <Application>Microsoft Office Word</Application>
  <DocSecurity>0</DocSecurity>
  <Lines>219</Lines>
  <Paragraphs>61</Paragraphs>
  <ScaleCrop>false</ScaleCrop>
  <Company/>
  <LinksUpToDate>false</LinksUpToDate>
  <CharactersWithSpaces>30885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6</cp:revision>
  <dcterms:created xsi:type="dcterms:W3CDTF">2026-04-08T11:37:00Z</dcterms:created>
  <dcterms:modified xsi:type="dcterms:W3CDTF">2026-04-09T09:36:00Z</dcterms:modified>
</cp:coreProperties>
</file>