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CFFE" w14:textId="77777777" w:rsidR="00EE16C8" w:rsidRDefault="00EE16C8" w:rsidP="00D15DE5">
      <w:pPr>
        <w:pStyle w:val="NoSpacing"/>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3"/>
      </w:tblGrid>
      <w:tr w:rsidR="00EE16C8" w14:paraId="2F35ED87" w14:textId="77777777">
        <w:trPr>
          <w:trHeight w:val="294"/>
        </w:trPr>
        <w:tc>
          <w:tcPr>
            <w:tcW w:w="3161" w:type="dxa"/>
          </w:tcPr>
          <w:p w14:paraId="3DA52AE6" w14:textId="77777777" w:rsidR="00EE16C8" w:rsidRDefault="002E7803" w:rsidP="00D15DE5">
            <w:pPr>
              <w:pStyle w:val="NoSpacing"/>
            </w:pPr>
            <w:r>
              <w:t>Journal</w:t>
            </w:r>
            <w:r>
              <w:rPr>
                <w:spacing w:val="-4"/>
              </w:rPr>
              <w:t xml:space="preserve"> </w:t>
            </w:r>
            <w:r>
              <w:rPr>
                <w:spacing w:val="-2"/>
              </w:rPr>
              <w:t>Name:</w:t>
            </w:r>
          </w:p>
        </w:tc>
        <w:tc>
          <w:tcPr>
            <w:tcW w:w="10163" w:type="dxa"/>
          </w:tcPr>
          <w:p w14:paraId="046B9B6A" w14:textId="77777777" w:rsidR="00EE16C8" w:rsidRDefault="002E7803" w:rsidP="00D15DE5">
            <w:pPr>
              <w:pStyle w:val="NoSpacing"/>
              <w:rPr>
                <w:rFonts w:ascii="Calibri Light"/>
                <w:sz w:val="24"/>
              </w:rPr>
            </w:pPr>
            <w:hyperlink r:id="rId7">
              <w:r>
                <w:rPr>
                  <w:rFonts w:ascii="Calibri Light"/>
                  <w:color w:val="0000FF"/>
                  <w:sz w:val="24"/>
                  <w:u w:val="single" w:color="0000FF"/>
                </w:rPr>
                <w:t>UTTAR</w:t>
              </w:r>
              <w:r>
                <w:rPr>
                  <w:rFonts w:ascii="Calibri Light"/>
                  <w:color w:val="0000FF"/>
                  <w:spacing w:val="-4"/>
                  <w:sz w:val="24"/>
                  <w:u w:val="single" w:color="0000FF"/>
                </w:rPr>
                <w:t xml:space="preserve"> </w:t>
              </w:r>
              <w:r>
                <w:rPr>
                  <w:rFonts w:ascii="Calibri Light"/>
                  <w:color w:val="0000FF"/>
                  <w:sz w:val="24"/>
                  <w:u w:val="single" w:color="0000FF"/>
                </w:rPr>
                <w:t>PRADESH</w:t>
              </w:r>
              <w:r>
                <w:rPr>
                  <w:rFonts w:ascii="Calibri Light"/>
                  <w:color w:val="0000FF"/>
                  <w:spacing w:val="-3"/>
                  <w:sz w:val="24"/>
                  <w:u w:val="single" w:color="0000FF"/>
                </w:rPr>
                <w:t xml:space="preserve"> </w:t>
              </w:r>
              <w:r>
                <w:rPr>
                  <w:rFonts w:ascii="Calibri Light"/>
                  <w:color w:val="0000FF"/>
                  <w:sz w:val="24"/>
                  <w:u w:val="single" w:color="0000FF"/>
                </w:rPr>
                <w:t>JOURNAL</w:t>
              </w:r>
              <w:r>
                <w:rPr>
                  <w:rFonts w:ascii="Calibri Light"/>
                  <w:color w:val="0000FF"/>
                  <w:spacing w:val="-3"/>
                  <w:sz w:val="24"/>
                  <w:u w:val="single" w:color="0000FF"/>
                </w:rPr>
                <w:t xml:space="preserve"> </w:t>
              </w:r>
              <w:r>
                <w:rPr>
                  <w:rFonts w:ascii="Calibri Light"/>
                  <w:color w:val="0000FF"/>
                  <w:sz w:val="24"/>
                  <w:u w:val="single" w:color="0000FF"/>
                </w:rPr>
                <w:t>OF</w:t>
              </w:r>
              <w:r>
                <w:rPr>
                  <w:rFonts w:ascii="Calibri Light"/>
                  <w:color w:val="0000FF"/>
                  <w:spacing w:val="-2"/>
                  <w:sz w:val="24"/>
                  <w:u w:val="single" w:color="0000FF"/>
                </w:rPr>
                <w:t xml:space="preserve"> ZOOLOGY</w:t>
              </w:r>
            </w:hyperlink>
          </w:p>
        </w:tc>
      </w:tr>
      <w:tr w:rsidR="00EE16C8" w14:paraId="60CF4BA3" w14:textId="77777777">
        <w:trPr>
          <w:trHeight w:val="290"/>
        </w:trPr>
        <w:tc>
          <w:tcPr>
            <w:tcW w:w="3161" w:type="dxa"/>
          </w:tcPr>
          <w:p w14:paraId="42E61A7A" w14:textId="77777777" w:rsidR="00EE16C8" w:rsidRDefault="002E7803" w:rsidP="00D15DE5">
            <w:pPr>
              <w:pStyle w:val="NoSpacing"/>
            </w:pPr>
            <w:r>
              <w:t>Manuscript</w:t>
            </w:r>
            <w:r>
              <w:rPr>
                <w:spacing w:val="-9"/>
              </w:rPr>
              <w:t xml:space="preserve"> </w:t>
            </w:r>
            <w:r>
              <w:rPr>
                <w:spacing w:val="-2"/>
              </w:rPr>
              <w:t>Number:</w:t>
            </w:r>
          </w:p>
        </w:tc>
        <w:tc>
          <w:tcPr>
            <w:tcW w:w="10163" w:type="dxa"/>
          </w:tcPr>
          <w:p w14:paraId="10928A46" w14:textId="77777777" w:rsidR="00EE16C8" w:rsidRDefault="002E7803" w:rsidP="00D15DE5">
            <w:pPr>
              <w:pStyle w:val="NoSpacing"/>
              <w:rPr>
                <w:b/>
              </w:rPr>
            </w:pPr>
            <w:r>
              <w:rPr>
                <w:b/>
                <w:spacing w:val="-2"/>
              </w:rPr>
              <w:t>Ms_UPJOZ_5921</w:t>
            </w:r>
          </w:p>
        </w:tc>
      </w:tr>
      <w:tr w:rsidR="00EE16C8" w14:paraId="284CB677" w14:textId="77777777">
        <w:trPr>
          <w:trHeight w:val="650"/>
        </w:trPr>
        <w:tc>
          <w:tcPr>
            <w:tcW w:w="3161" w:type="dxa"/>
          </w:tcPr>
          <w:p w14:paraId="0B958C80" w14:textId="77777777" w:rsidR="00EE16C8" w:rsidRDefault="002E7803" w:rsidP="00D15DE5">
            <w:pPr>
              <w:pStyle w:val="NoSpacing"/>
            </w:pPr>
            <w:r>
              <w:t>Title</w:t>
            </w:r>
            <w:r>
              <w:rPr>
                <w:spacing w:val="-4"/>
              </w:rPr>
              <w:t xml:space="preserve"> </w:t>
            </w:r>
            <w:r>
              <w:t>of</w:t>
            </w:r>
            <w:r>
              <w:rPr>
                <w:spacing w:val="-2"/>
              </w:rPr>
              <w:t xml:space="preserve"> </w:t>
            </w:r>
            <w:r>
              <w:t>the</w:t>
            </w:r>
            <w:r>
              <w:rPr>
                <w:spacing w:val="-2"/>
              </w:rPr>
              <w:t xml:space="preserve"> Manuscript:</w:t>
            </w:r>
          </w:p>
        </w:tc>
        <w:tc>
          <w:tcPr>
            <w:tcW w:w="10163" w:type="dxa"/>
          </w:tcPr>
          <w:p w14:paraId="033BCDA4" w14:textId="77777777" w:rsidR="00EE16C8" w:rsidRDefault="002E7803" w:rsidP="00D15DE5">
            <w:pPr>
              <w:pStyle w:val="NoSpacing"/>
              <w:rPr>
                <w:b/>
              </w:rPr>
            </w:pPr>
            <w:r>
              <w:rPr>
                <w:b/>
              </w:rPr>
              <w:t>Effect</w:t>
            </w:r>
            <w:r>
              <w:rPr>
                <w:b/>
                <w:spacing w:val="-4"/>
              </w:rPr>
              <w:t xml:space="preserve"> </w:t>
            </w:r>
            <w:r>
              <w:rPr>
                <w:b/>
              </w:rPr>
              <w:t>of</w:t>
            </w:r>
            <w:r>
              <w:rPr>
                <w:b/>
                <w:spacing w:val="-4"/>
              </w:rPr>
              <w:t xml:space="preserve"> </w:t>
            </w:r>
            <w:r>
              <w:rPr>
                <w:b/>
              </w:rPr>
              <w:t>Training</w:t>
            </w:r>
            <w:r>
              <w:rPr>
                <w:b/>
                <w:spacing w:val="-4"/>
              </w:rPr>
              <w:t xml:space="preserve"> </w:t>
            </w:r>
            <w:r>
              <w:rPr>
                <w:b/>
              </w:rPr>
              <w:t>on</w:t>
            </w:r>
            <w:r>
              <w:rPr>
                <w:b/>
                <w:spacing w:val="-4"/>
              </w:rPr>
              <w:t xml:space="preserve"> </w:t>
            </w:r>
            <w:r>
              <w:rPr>
                <w:b/>
              </w:rPr>
              <w:t>Disease</w:t>
            </w:r>
            <w:r>
              <w:rPr>
                <w:b/>
                <w:spacing w:val="-4"/>
              </w:rPr>
              <w:t xml:space="preserve"> </w:t>
            </w:r>
            <w:r>
              <w:rPr>
                <w:b/>
              </w:rPr>
              <w:t>Management</w:t>
            </w:r>
            <w:r>
              <w:rPr>
                <w:b/>
                <w:spacing w:val="-4"/>
              </w:rPr>
              <w:t xml:space="preserve"> </w:t>
            </w:r>
            <w:r>
              <w:rPr>
                <w:b/>
              </w:rPr>
              <w:t>and</w:t>
            </w:r>
            <w:r>
              <w:rPr>
                <w:b/>
                <w:spacing w:val="-4"/>
              </w:rPr>
              <w:t xml:space="preserve"> </w:t>
            </w:r>
            <w:r>
              <w:rPr>
                <w:b/>
              </w:rPr>
              <w:t>Antibiotic</w:t>
            </w:r>
            <w:r>
              <w:rPr>
                <w:b/>
                <w:spacing w:val="-4"/>
              </w:rPr>
              <w:t xml:space="preserve"> </w:t>
            </w:r>
            <w:r>
              <w:rPr>
                <w:b/>
              </w:rPr>
              <w:t>Usage</w:t>
            </w:r>
            <w:r>
              <w:rPr>
                <w:b/>
                <w:spacing w:val="-4"/>
              </w:rPr>
              <w:t xml:space="preserve"> </w:t>
            </w:r>
            <w:r>
              <w:rPr>
                <w:b/>
              </w:rPr>
              <w:t>in</w:t>
            </w:r>
            <w:r>
              <w:rPr>
                <w:b/>
                <w:spacing w:val="-4"/>
              </w:rPr>
              <w:t xml:space="preserve"> </w:t>
            </w:r>
            <w:r>
              <w:rPr>
                <w:b/>
              </w:rPr>
              <w:t>Poultry</w:t>
            </w:r>
            <w:r>
              <w:rPr>
                <w:b/>
                <w:spacing w:val="-3"/>
              </w:rPr>
              <w:t xml:space="preserve"> </w:t>
            </w:r>
            <w:r>
              <w:rPr>
                <w:b/>
              </w:rPr>
              <w:t>Farming:</w:t>
            </w:r>
            <w:r>
              <w:rPr>
                <w:b/>
                <w:spacing w:val="-5"/>
              </w:rPr>
              <w:t xml:space="preserve"> </w:t>
            </w:r>
            <w:r>
              <w:rPr>
                <w:b/>
              </w:rPr>
              <w:t>Implications</w:t>
            </w:r>
            <w:r>
              <w:rPr>
                <w:b/>
                <w:spacing w:val="-4"/>
              </w:rPr>
              <w:t xml:space="preserve"> </w:t>
            </w:r>
            <w:r>
              <w:rPr>
                <w:b/>
              </w:rPr>
              <w:t>for</w:t>
            </w:r>
            <w:r>
              <w:rPr>
                <w:b/>
                <w:spacing w:val="-4"/>
              </w:rPr>
              <w:t xml:space="preserve"> </w:t>
            </w:r>
            <w:r>
              <w:rPr>
                <w:b/>
              </w:rPr>
              <w:t>Poultry Health, Welfare, and Antimicrobial Resistance</w:t>
            </w:r>
          </w:p>
        </w:tc>
      </w:tr>
      <w:tr w:rsidR="00EE16C8" w14:paraId="668C4A37" w14:textId="77777777">
        <w:trPr>
          <w:trHeight w:val="330"/>
        </w:trPr>
        <w:tc>
          <w:tcPr>
            <w:tcW w:w="3161" w:type="dxa"/>
          </w:tcPr>
          <w:p w14:paraId="2200BB51" w14:textId="77777777" w:rsidR="00EE16C8" w:rsidRDefault="002E7803" w:rsidP="00D15DE5">
            <w:pPr>
              <w:pStyle w:val="NoSpacing"/>
            </w:pPr>
            <w:r>
              <w:t>Type</w:t>
            </w:r>
            <w:r>
              <w:rPr>
                <w:spacing w:val="-3"/>
              </w:rPr>
              <w:t xml:space="preserve"> </w:t>
            </w:r>
            <w:r>
              <w:t>of</w:t>
            </w:r>
            <w:r>
              <w:rPr>
                <w:spacing w:val="-3"/>
              </w:rPr>
              <w:t xml:space="preserve"> </w:t>
            </w:r>
            <w:r>
              <w:t>the</w:t>
            </w:r>
            <w:r>
              <w:rPr>
                <w:spacing w:val="-3"/>
              </w:rPr>
              <w:t xml:space="preserve"> </w:t>
            </w:r>
            <w:r>
              <w:rPr>
                <w:spacing w:val="-2"/>
              </w:rPr>
              <w:t>Article</w:t>
            </w:r>
          </w:p>
        </w:tc>
        <w:tc>
          <w:tcPr>
            <w:tcW w:w="10163" w:type="dxa"/>
          </w:tcPr>
          <w:p w14:paraId="111ED2DE" w14:textId="77777777" w:rsidR="00EE16C8" w:rsidRDefault="002E7803" w:rsidP="00D15DE5">
            <w:pPr>
              <w:pStyle w:val="NoSpacing"/>
              <w:rPr>
                <w:b/>
              </w:rPr>
            </w:pPr>
            <w:r>
              <w:rPr>
                <w:b/>
              </w:rPr>
              <w:t>Research</w:t>
            </w:r>
            <w:r>
              <w:rPr>
                <w:b/>
                <w:spacing w:val="-8"/>
              </w:rPr>
              <w:t xml:space="preserve"> </w:t>
            </w:r>
            <w:r>
              <w:rPr>
                <w:b/>
                <w:spacing w:val="-2"/>
              </w:rPr>
              <w:t>Article</w:t>
            </w:r>
          </w:p>
        </w:tc>
      </w:tr>
    </w:tbl>
    <w:p w14:paraId="2F080955" w14:textId="77777777" w:rsidR="00EE16C8" w:rsidRDefault="00EE16C8" w:rsidP="00D15DE5">
      <w:pPr>
        <w:pStyle w:val="NoSpacing"/>
      </w:pPr>
    </w:p>
    <w:p w14:paraId="625AC430" w14:textId="77777777" w:rsidR="00EE16C8" w:rsidRDefault="00EE16C8" w:rsidP="00D15DE5">
      <w:pPr>
        <w:pStyle w:val="NoSpacing"/>
      </w:pPr>
    </w:p>
    <w:p w14:paraId="4F255C20" w14:textId="77777777" w:rsidR="00EE16C8" w:rsidRDefault="00EE16C8" w:rsidP="00D15DE5">
      <w:pPr>
        <w:pStyle w:val="NoSpacing"/>
      </w:pPr>
    </w:p>
    <w:p w14:paraId="674C06AC" w14:textId="77777777" w:rsidR="00EE16C8" w:rsidRDefault="002E7803" w:rsidP="00D15DE5">
      <w:pPr>
        <w:pStyle w:val="NoSpacing"/>
      </w:pPr>
      <w:r>
        <w:rPr>
          <w:color w:val="000000"/>
          <w:highlight w:val="yellow"/>
        </w:rPr>
        <w:t>PART</w:t>
      </w:r>
      <w:r>
        <w:rPr>
          <w:color w:val="000000"/>
          <w:spacing w:val="-5"/>
          <w:highlight w:val="yellow"/>
        </w:rPr>
        <w:t xml:space="preserve"> </w:t>
      </w:r>
      <w:r>
        <w:rPr>
          <w:color w:val="000000"/>
          <w:highlight w:val="yellow"/>
        </w:rPr>
        <w:t>1(Importance</w:t>
      </w:r>
      <w:r>
        <w:rPr>
          <w:color w:val="000000"/>
          <w:spacing w:val="-4"/>
          <w:highlight w:val="yellow"/>
        </w:rPr>
        <w:t xml:space="preserve"> </w:t>
      </w:r>
      <w:r>
        <w:rPr>
          <w:color w:val="000000"/>
          <w:highlight w:val="yellow"/>
        </w:rPr>
        <w:t>of</w:t>
      </w:r>
      <w:r>
        <w:rPr>
          <w:color w:val="000000"/>
          <w:spacing w:val="-5"/>
          <w:highlight w:val="yellow"/>
        </w:rPr>
        <w:t xml:space="preserve"> </w:t>
      </w:r>
      <w:r>
        <w:rPr>
          <w:color w:val="000000"/>
          <w:highlight w:val="yellow"/>
        </w:rPr>
        <w:t>the</w:t>
      </w:r>
      <w:r>
        <w:rPr>
          <w:color w:val="000000"/>
          <w:spacing w:val="-6"/>
          <w:highlight w:val="yellow"/>
        </w:rPr>
        <w:t xml:space="preserve"> </w:t>
      </w:r>
      <w:r>
        <w:rPr>
          <w:color w:val="000000"/>
          <w:spacing w:val="-2"/>
          <w:highlight w:val="yellow"/>
        </w:rPr>
        <w:t>manuscript)</w:t>
      </w:r>
    </w:p>
    <w:p w14:paraId="6AA8E686" w14:textId="77777777" w:rsidR="00EE16C8" w:rsidRDefault="00EE16C8" w:rsidP="00D15DE5">
      <w:pPr>
        <w:pStyle w:val="NoSpacing"/>
        <w:rPr>
          <w:b/>
        </w:rPr>
      </w:pPr>
    </w:p>
    <w:p w14:paraId="6CA08E0D" w14:textId="77777777" w:rsidR="00EE16C8" w:rsidRDefault="00EE16C8" w:rsidP="00D15DE5">
      <w:pPr>
        <w:pStyle w:val="NoSpacing"/>
        <w:rPr>
          <w:b/>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966"/>
        <w:gridCol w:w="3682"/>
      </w:tblGrid>
      <w:tr w:rsidR="00EE16C8" w14:paraId="3B9856A0" w14:textId="77777777">
        <w:trPr>
          <w:trHeight w:val="637"/>
        </w:trPr>
        <w:tc>
          <w:tcPr>
            <w:tcW w:w="4820" w:type="dxa"/>
          </w:tcPr>
          <w:p w14:paraId="66766DB9" w14:textId="77777777" w:rsidR="00EE16C8" w:rsidRDefault="00EE16C8" w:rsidP="00D15DE5">
            <w:pPr>
              <w:pStyle w:val="NoSpacing"/>
              <w:rPr>
                <w:sz w:val="18"/>
              </w:rPr>
            </w:pPr>
          </w:p>
        </w:tc>
        <w:tc>
          <w:tcPr>
            <w:tcW w:w="4966" w:type="dxa"/>
          </w:tcPr>
          <w:p w14:paraId="685C4CB6" w14:textId="77777777" w:rsidR="00EE16C8" w:rsidRDefault="002E7803" w:rsidP="00D15DE5">
            <w:pPr>
              <w:pStyle w:val="NoSpacing"/>
              <w:rPr>
                <w:b/>
              </w:rPr>
            </w:pPr>
            <w:r>
              <w:rPr>
                <w:b/>
              </w:rPr>
              <w:t>Comments</w:t>
            </w:r>
            <w:r>
              <w:rPr>
                <w:b/>
                <w:spacing w:val="-6"/>
              </w:rPr>
              <w:t xml:space="preserve"> </w:t>
            </w:r>
            <w:r>
              <w:rPr>
                <w:b/>
              </w:rPr>
              <w:t>of</w:t>
            </w:r>
            <w:r>
              <w:rPr>
                <w:b/>
                <w:spacing w:val="-4"/>
              </w:rPr>
              <w:t xml:space="preserve"> </w:t>
            </w:r>
            <w:r>
              <w:rPr>
                <w:b/>
              </w:rPr>
              <w:t>the</w:t>
            </w:r>
            <w:r>
              <w:rPr>
                <w:b/>
                <w:spacing w:val="-4"/>
              </w:rPr>
              <w:t xml:space="preserve"> </w:t>
            </w:r>
            <w:r>
              <w:rPr>
                <w:b/>
                <w:spacing w:val="-2"/>
              </w:rPr>
              <w:t>Reviewers</w:t>
            </w:r>
          </w:p>
        </w:tc>
        <w:tc>
          <w:tcPr>
            <w:tcW w:w="3682" w:type="dxa"/>
          </w:tcPr>
          <w:p w14:paraId="37F7E1A5" w14:textId="77777777" w:rsidR="00EE16C8" w:rsidRDefault="002E7803" w:rsidP="00D15DE5">
            <w:pPr>
              <w:pStyle w:val="NoSpacing"/>
              <w:rPr>
                <w:b/>
              </w:rPr>
            </w:pPr>
            <w:r>
              <w:rPr>
                <w:b/>
              </w:rPr>
              <w:t>Author’s</w:t>
            </w:r>
            <w:r>
              <w:rPr>
                <w:b/>
                <w:spacing w:val="-11"/>
              </w:rPr>
              <w:t xml:space="preserve"> </w:t>
            </w:r>
            <w:r>
              <w:rPr>
                <w:b/>
                <w:spacing w:val="-2"/>
              </w:rPr>
              <w:t>Feedback</w:t>
            </w:r>
          </w:p>
        </w:tc>
      </w:tr>
      <w:tr w:rsidR="00EE16C8" w14:paraId="1792D7B3" w14:textId="77777777" w:rsidTr="00D912ED">
        <w:trPr>
          <w:trHeight w:val="3220"/>
        </w:trPr>
        <w:tc>
          <w:tcPr>
            <w:tcW w:w="4820" w:type="dxa"/>
          </w:tcPr>
          <w:p w14:paraId="5E40103D" w14:textId="77777777" w:rsidR="00EE16C8" w:rsidRDefault="002E7803" w:rsidP="00D15DE5">
            <w:pPr>
              <w:pStyle w:val="NoSpacing"/>
            </w:pPr>
            <w:r>
              <w:rPr>
                <w:b/>
              </w:rPr>
              <w:t>Please write a few sentences regarding the importance</w:t>
            </w:r>
            <w:r>
              <w:rPr>
                <w:b/>
                <w:spacing w:val="-4"/>
              </w:rPr>
              <w:t xml:space="preserve"> </w:t>
            </w:r>
            <w:r>
              <w:rPr>
                <w:b/>
              </w:rPr>
              <w:t>of</w:t>
            </w:r>
            <w:r>
              <w:rPr>
                <w:b/>
                <w:spacing w:val="-6"/>
              </w:rPr>
              <w:t xml:space="preserve"> </w:t>
            </w:r>
            <w:r>
              <w:rPr>
                <w:b/>
              </w:rPr>
              <w:t>this</w:t>
            </w:r>
            <w:r>
              <w:rPr>
                <w:b/>
                <w:spacing w:val="-6"/>
              </w:rPr>
              <w:t xml:space="preserve"> </w:t>
            </w:r>
            <w:r>
              <w:rPr>
                <w:b/>
              </w:rPr>
              <w:t>manuscript</w:t>
            </w:r>
            <w:r>
              <w:rPr>
                <w:b/>
                <w:spacing w:val="-4"/>
              </w:rPr>
              <w:t xml:space="preserve"> </w:t>
            </w:r>
            <w:r>
              <w:rPr>
                <w:b/>
              </w:rPr>
              <w:t>for</w:t>
            </w:r>
            <w:r>
              <w:rPr>
                <w:b/>
                <w:spacing w:val="-4"/>
              </w:rPr>
              <w:t xml:space="preserve"> </w:t>
            </w:r>
            <w:r>
              <w:rPr>
                <w:b/>
              </w:rPr>
              <w:t>the</w:t>
            </w:r>
            <w:r>
              <w:rPr>
                <w:b/>
                <w:spacing w:val="-4"/>
              </w:rPr>
              <w:t xml:space="preserve"> </w:t>
            </w:r>
            <w:r>
              <w:rPr>
                <w:b/>
              </w:rPr>
              <w:t>scientific community.</w:t>
            </w:r>
            <w:r>
              <w:rPr>
                <w:b/>
                <w:spacing w:val="-6"/>
              </w:rPr>
              <w:t xml:space="preserve"> </w:t>
            </w:r>
            <w:r>
              <w:t>A</w:t>
            </w:r>
            <w:r>
              <w:rPr>
                <w:spacing w:val="-5"/>
              </w:rPr>
              <w:t xml:space="preserve"> </w:t>
            </w:r>
            <w:r>
              <w:t>minimum</w:t>
            </w:r>
            <w:r>
              <w:rPr>
                <w:spacing w:val="-7"/>
              </w:rPr>
              <w:t xml:space="preserve"> </w:t>
            </w:r>
            <w:r>
              <w:t>of</w:t>
            </w:r>
            <w:r>
              <w:rPr>
                <w:spacing w:val="-7"/>
              </w:rPr>
              <w:t xml:space="preserve"> </w:t>
            </w:r>
            <w:r>
              <w:t>3-4</w:t>
            </w:r>
            <w:r>
              <w:rPr>
                <w:spacing w:val="-4"/>
              </w:rPr>
              <w:t xml:space="preserve"> </w:t>
            </w:r>
            <w:r>
              <w:t>sentences</w:t>
            </w:r>
            <w:r>
              <w:rPr>
                <w:spacing w:val="-6"/>
              </w:rPr>
              <w:t xml:space="preserve"> </w:t>
            </w:r>
            <w:r>
              <w:t>may</w:t>
            </w:r>
            <w:r>
              <w:rPr>
                <w:spacing w:val="-6"/>
              </w:rPr>
              <w:t xml:space="preserve"> </w:t>
            </w:r>
            <w:r>
              <w:t>be required for this part.</w:t>
            </w:r>
          </w:p>
        </w:tc>
        <w:tc>
          <w:tcPr>
            <w:tcW w:w="4966" w:type="dxa"/>
          </w:tcPr>
          <w:p w14:paraId="5ABBE560" w14:textId="77777777" w:rsidR="00EE16C8" w:rsidRPr="00D912ED" w:rsidRDefault="002E7803" w:rsidP="00D15DE5">
            <w:pPr>
              <w:pStyle w:val="NoSpacing"/>
              <w:rPr>
                <w:lang w:val="pt-BR"/>
              </w:rPr>
            </w:pPr>
            <w:r w:rsidRPr="00D912ED">
              <w:rPr>
                <w:lang w:val="pt-BR"/>
              </w:rPr>
              <w:t xml:space="preserve">El artículo es </w:t>
            </w:r>
            <w:proofErr w:type="spellStart"/>
            <w:r w:rsidRPr="00D912ED">
              <w:rPr>
                <w:lang w:val="pt-BR"/>
              </w:rPr>
              <w:t>un</w:t>
            </w:r>
            <w:proofErr w:type="spellEnd"/>
            <w:r w:rsidRPr="00D912ED">
              <w:rPr>
                <w:lang w:val="pt-BR"/>
              </w:rPr>
              <w:t xml:space="preserve"> aporte valioso para </w:t>
            </w:r>
            <w:proofErr w:type="spellStart"/>
            <w:r w:rsidRPr="00D912ED">
              <w:rPr>
                <w:lang w:val="pt-BR"/>
              </w:rPr>
              <w:t>la</w:t>
            </w:r>
            <w:proofErr w:type="spellEnd"/>
            <w:r w:rsidRPr="00D912ED">
              <w:rPr>
                <w:lang w:val="pt-BR"/>
              </w:rPr>
              <w:t xml:space="preserve"> </w:t>
            </w:r>
            <w:proofErr w:type="spellStart"/>
            <w:r w:rsidRPr="00D912ED">
              <w:rPr>
                <w:lang w:val="pt-BR"/>
              </w:rPr>
              <w:t>comunidad</w:t>
            </w:r>
            <w:proofErr w:type="spellEnd"/>
            <w:r w:rsidRPr="00D912ED">
              <w:rPr>
                <w:lang w:val="pt-BR"/>
              </w:rPr>
              <w:t xml:space="preserve"> científica porque presenta </w:t>
            </w:r>
            <w:proofErr w:type="spellStart"/>
            <w:r w:rsidRPr="00D912ED">
              <w:rPr>
                <w:lang w:val="pt-BR"/>
              </w:rPr>
              <w:t>un</w:t>
            </w:r>
            <w:proofErr w:type="spellEnd"/>
            <w:r w:rsidRPr="00D912ED">
              <w:rPr>
                <w:lang w:val="pt-BR"/>
              </w:rPr>
              <w:t xml:space="preserve"> enfoque integral para </w:t>
            </w:r>
            <w:proofErr w:type="spellStart"/>
            <w:r w:rsidRPr="00D912ED">
              <w:rPr>
                <w:lang w:val="pt-BR"/>
              </w:rPr>
              <w:t>comprender</w:t>
            </w:r>
            <w:proofErr w:type="spellEnd"/>
            <w:r w:rsidRPr="00D912ED">
              <w:rPr>
                <w:lang w:val="pt-BR"/>
              </w:rPr>
              <w:t xml:space="preserve"> </w:t>
            </w:r>
            <w:proofErr w:type="spellStart"/>
            <w:r w:rsidRPr="00D912ED">
              <w:rPr>
                <w:lang w:val="pt-BR"/>
              </w:rPr>
              <w:t>cómo</w:t>
            </w:r>
            <w:proofErr w:type="spellEnd"/>
            <w:r w:rsidRPr="00D912ED">
              <w:rPr>
                <w:lang w:val="pt-BR"/>
              </w:rPr>
              <w:t xml:space="preserve"> </w:t>
            </w:r>
            <w:proofErr w:type="spellStart"/>
            <w:r w:rsidRPr="00D912ED">
              <w:rPr>
                <w:lang w:val="pt-BR"/>
              </w:rPr>
              <w:t>la</w:t>
            </w:r>
            <w:proofErr w:type="spellEnd"/>
            <w:r w:rsidRPr="00D912ED">
              <w:rPr>
                <w:lang w:val="pt-BR"/>
              </w:rPr>
              <w:t xml:space="preserve"> </w:t>
            </w:r>
            <w:proofErr w:type="spellStart"/>
            <w:r w:rsidRPr="00D912ED">
              <w:rPr>
                <w:lang w:val="pt-BR"/>
              </w:rPr>
              <w:t>capacitación</w:t>
            </w:r>
            <w:proofErr w:type="spellEnd"/>
            <w:r w:rsidRPr="00D912ED">
              <w:rPr>
                <w:lang w:val="pt-BR"/>
              </w:rPr>
              <w:t xml:space="preserve"> de </w:t>
            </w:r>
            <w:proofErr w:type="spellStart"/>
            <w:r w:rsidRPr="00D912ED">
              <w:rPr>
                <w:lang w:val="pt-BR"/>
              </w:rPr>
              <w:t>los</w:t>
            </w:r>
            <w:proofErr w:type="spellEnd"/>
            <w:r w:rsidRPr="00D912ED">
              <w:rPr>
                <w:lang w:val="pt-BR"/>
              </w:rPr>
              <w:t xml:space="preserve"> agricultores </w:t>
            </w:r>
            <w:proofErr w:type="spellStart"/>
            <w:r w:rsidRPr="00D912ED">
              <w:rPr>
                <w:lang w:val="pt-BR"/>
              </w:rPr>
              <w:t>influye</w:t>
            </w:r>
            <w:proofErr w:type="spellEnd"/>
            <w:r w:rsidRPr="00D912ED">
              <w:rPr>
                <w:spacing w:val="-4"/>
                <w:lang w:val="pt-BR"/>
              </w:rPr>
              <w:t xml:space="preserve"> </w:t>
            </w:r>
            <w:proofErr w:type="spellStart"/>
            <w:r w:rsidRPr="00D912ED">
              <w:rPr>
                <w:lang w:val="pt-BR"/>
              </w:rPr>
              <w:t>en</w:t>
            </w:r>
            <w:proofErr w:type="spellEnd"/>
            <w:r w:rsidRPr="00D912ED">
              <w:rPr>
                <w:spacing w:val="-5"/>
                <w:lang w:val="pt-BR"/>
              </w:rPr>
              <w:t xml:space="preserve"> </w:t>
            </w:r>
            <w:proofErr w:type="spellStart"/>
            <w:r w:rsidRPr="00D912ED">
              <w:rPr>
                <w:lang w:val="pt-BR"/>
              </w:rPr>
              <w:t>la</w:t>
            </w:r>
            <w:proofErr w:type="spellEnd"/>
            <w:r w:rsidRPr="00D912ED">
              <w:rPr>
                <w:spacing w:val="-4"/>
                <w:lang w:val="pt-BR"/>
              </w:rPr>
              <w:t xml:space="preserve"> </w:t>
            </w:r>
            <w:proofErr w:type="spellStart"/>
            <w:r w:rsidRPr="00D912ED">
              <w:rPr>
                <w:lang w:val="pt-BR"/>
              </w:rPr>
              <w:t>salud</w:t>
            </w:r>
            <w:proofErr w:type="spellEnd"/>
            <w:r w:rsidRPr="00D912ED">
              <w:rPr>
                <w:spacing w:val="-3"/>
                <w:lang w:val="pt-BR"/>
              </w:rPr>
              <w:t xml:space="preserve"> </w:t>
            </w:r>
            <w:r w:rsidRPr="00D912ED">
              <w:rPr>
                <w:lang w:val="pt-BR"/>
              </w:rPr>
              <w:t>avícola,</w:t>
            </w:r>
            <w:r w:rsidRPr="00D912ED">
              <w:rPr>
                <w:spacing w:val="-6"/>
                <w:lang w:val="pt-BR"/>
              </w:rPr>
              <w:t xml:space="preserve"> </w:t>
            </w:r>
            <w:proofErr w:type="spellStart"/>
            <w:r w:rsidRPr="00D912ED">
              <w:rPr>
                <w:lang w:val="pt-BR"/>
              </w:rPr>
              <w:t>en</w:t>
            </w:r>
            <w:proofErr w:type="spellEnd"/>
            <w:r w:rsidRPr="00D912ED">
              <w:rPr>
                <w:spacing w:val="-5"/>
                <w:lang w:val="pt-BR"/>
              </w:rPr>
              <w:t xml:space="preserve"> </w:t>
            </w:r>
            <w:proofErr w:type="spellStart"/>
            <w:r w:rsidRPr="00D912ED">
              <w:rPr>
                <w:lang w:val="pt-BR"/>
              </w:rPr>
              <w:t>las</w:t>
            </w:r>
            <w:proofErr w:type="spellEnd"/>
            <w:r w:rsidRPr="00D912ED">
              <w:rPr>
                <w:spacing w:val="-5"/>
                <w:lang w:val="pt-BR"/>
              </w:rPr>
              <w:t xml:space="preserve"> </w:t>
            </w:r>
            <w:proofErr w:type="spellStart"/>
            <w:r w:rsidRPr="00D912ED">
              <w:rPr>
                <w:lang w:val="pt-BR"/>
              </w:rPr>
              <w:t>prácticas</w:t>
            </w:r>
            <w:proofErr w:type="spellEnd"/>
            <w:r w:rsidRPr="00D912ED">
              <w:rPr>
                <w:spacing w:val="-5"/>
                <w:lang w:val="pt-BR"/>
              </w:rPr>
              <w:t xml:space="preserve"> </w:t>
            </w:r>
            <w:r w:rsidRPr="00D912ED">
              <w:rPr>
                <w:lang w:val="pt-BR"/>
              </w:rPr>
              <w:t>de</w:t>
            </w:r>
            <w:r w:rsidRPr="00D912ED">
              <w:rPr>
                <w:spacing w:val="-4"/>
                <w:lang w:val="pt-BR"/>
              </w:rPr>
              <w:t xml:space="preserve"> </w:t>
            </w:r>
            <w:r w:rsidRPr="00D912ED">
              <w:rPr>
                <w:lang w:val="pt-BR"/>
              </w:rPr>
              <w:t>manejo</w:t>
            </w:r>
            <w:r w:rsidRPr="00D912ED">
              <w:rPr>
                <w:spacing w:val="-3"/>
                <w:lang w:val="pt-BR"/>
              </w:rPr>
              <w:t xml:space="preserve"> </w:t>
            </w:r>
            <w:r w:rsidRPr="00D912ED">
              <w:rPr>
                <w:lang w:val="pt-BR"/>
              </w:rPr>
              <w:t>y</w:t>
            </w:r>
            <w:r w:rsidRPr="00D912ED">
              <w:rPr>
                <w:spacing w:val="-5"/>
                <w:lang w:val="pt-BR"/>
              </w:rPr>
              <w:t xml:space="preserve"> </w:t>
            </w:r>
            <w:proofErr w:type="spellStart"/>
            <w:r w:rsidRPr="00D912ED">
              <w:rPr>
                <w:lang w:val="pt-BR"/>
              </w:rPr>
              <w:t>en</w:t>
            </w:r>
            <w:proofErr w:type="spellEnd"/>
            <w:r w:rsidRPr="00D912ED">
              <w:rPr>
                <w:lang w:val="pt-BR"/>
              </w:rPr>
              <w:t xml:space="preserve"> </w:t>
            </w:r>
            <w:proofErr w:type="spellStart"/>
            <w:r w:rsidRPr="00D912ED">
              <w:rPr>
                <w:lang w:val="pt-BR"/>
              </w:rPr>
              <w:t>la</w:t>
            </w:r>
            <w:proofErr w:type="spellEnd"/>
            <w:r w:rsidRPr="00D912ED">
              <w:rPr>
                <w:lang w:val="pt-BR"/>
              </w:rPr>
              <w:t xml:space="preserve"> </w:t>
            </w:r>
            <w:proofErr w:type="spellStart"/>
            <w:r w:rsidRPr="00D912ED">
              <w:rPr>
                <w:lang w:val="pt-BR"/>
              </w:rPr>
              <w:t>reducción</w:t>
            </w:r>
            <w:proofErr w:type="spellEnd"/>
            <w:r w:rsidRPr="00D912ED">
              <w:rPr>
                <w:lang w:val="pt-BR"/>
              </w:rPr>
              <w:t xml:space="preserve"> de </w:t>
            </w:r>
            <w:proofErr w:type="spellStart"/>
            <w:r w:rsidRPr="00D912ED">
              <w:rPr>
                <w:lang w:val="pt-BR"/>
              </w:rPr>
              <w:t>la</w:t>
            </w:r>
            <w:proofErr w:type="spellEnd"/>
            <w:r w:rsidRPr="00D912ED">
              <w:rPr>
                <w:lang w:val="pt-BR"/>
              </w:rPr>
              <w:t xml:space="preserve"> </w:t>
            </w:r>
            <w:proofErr w:type="spellStart"/>
            <w:r w:rsidRPr="00D912ED">
              <w:rPr>
                <w:lang w:val="pt-BR"/>
              </w:rPr>
              <w:t>resistencia</w:t>
            </w:r>
            <w:proofErr w:type="spellEnd"/>
            <w:r w:rsidRPr="00D912ED">
              <w:rPr>
                <w:lang w:val="pt-BR"/>
              </w:rPr>
              <w:t xml:space="preserve"> a </w:t>
            </w:r>
            <w:proofErr w:type="spellStart"/>
            <w:r w:rsidRPr="00D912ED">
              <w:rPr>
                <w:lang w:val="pt-BR"/>
              </w:rPr>
              <w:t>los</w:t>
            </w:r>
            <w:proofErr w:type="spellEnd"/>
            <w:r w:rsidRPr="00D912ED">
              <w:rPr>
                <w:lang w:val="pt-BR"/>
              </w:rPr>
              <w:t xml:space="preserve"> antimicrobianos </w:t>
            </w:r>
            <w:r w:rsidRPr="00D912ED">
              <w:rPr>
                <w:spacing w:val="-2"/>
                <w:lang w:val="pt-BR"/>
              </w:rPr>
              <w:t>(RAM).</w:t>
            </w:r>
          </w:p>
          <w:p w14:paraId="755B7F52" w14:textId="77777777" w:rsidR="00EE16C8" w:rsidRPr="00D912ED" w:rsidRDefault="00EE16C8" w:rsidP="00D15DE5">
            <w:pPr>
              <w:pStyle w:val="NoSpacing"/>
              <w:rPr>
                <w:b/>
                <w:lang w:val="pt-BR"/>
              </w:rPr>
            </w:pPr>
          </w:p>
          <w:p w14:paraId="523058C3" w14:textId="77777777" w:rsidR="00EE16C8" w:rsidRDefault="002E7803" w:rsidP="00D15DE5">
            <w:pPr>
              <w:pStyle w:val="NoSpacing"/>
              <w:rPr>
                <w:b/>
              </w:rPr>
            </w:pPr>
            <w:r>
              <w:rPr>
                <w:b/>
              </w:rPr>
              <w:t>The article is a valuable contribution to the scientific community because it presents a comprehensive approach to understanding how farmer training influences</w:t>
            </w:r>
            <w:r>
              <w:rPr>
                <w:b/>
                <w:spacing w:val="-10"/>
              </w:rPr>
              <w:t xml:space="preserve"> </w:t>
            </w:r>
            <w:r>
              <w:rPr>
                <w:b/>
              </w:rPr>
              <w:t>poultry</w:t>
            </w:r>
            <w:r>
              <w:rPr>
                <w:b/>
                <w:spacing w:val="-8"/>
              </w:rPr>
              <w:t xml:space="preserve"> </w:t>
            </w:r>
            <w:r>
              <w:rPr>
                <w:b/>
              </w:rPr>
              <w:t>health,</w:t>
            </w:r>
            <w:r>
              <w:rPr>
                <w:b/>
                <w:spacing w:val="-9"/>
              </w:rPr>
              <w:t xml:space="preserve"> </w:t>
            </w:r>
            <w:r>
              <w:rPr>
                <w:b/>
              </w:rPr>
              <w:t>management</w:t>
            </w:r>
            <w:r>
              <w:rPr>
                <w:b/>
                <w:spacing w:val="-9"/>
              </w:rPr>
              <w:t xml:space="preserve"> </w:t>
            </w:r>
            <w:r>
              <w:rPr>
                <w:b/>
              </w:rPr>
              <w:t>practices,</w:t>
            </w:r>
            <w:r>
              <w:rPr>
                <w:b/>
                <w:spacing w:val="-9"/>
              </w:rPr>
              <w:t xml:space="preserve"> </w:t>
            </w:r>
            <w:r>
              <w:rPr>
                <w:b/>
              </w:rPr>
              <w:t>and the reduction of antimicrobial resistance (AMR).</w:t>
            </w:r>
          </w:p>
        </w:tc>
        <w:tc>
          <w:tcPr>
            <w:tcW w:w="3682" w:type="dxa"/>
            <w:vAlign w:val="center"/>
          </w:tcPr>
          <w:p w14:paraId="23CA00F1" w14:textId="06F560AD" w:rsidR="00EE16C8" w:rsidRDefault="00D912ED" w:rsidP="00D912ED">
            <w:pPr>
              <w:pStyle w:val="NoSpacing"/>
              <w:jc w:val="both"/>
              <w:rPr>
                <w:sz w:val="18"/>
              </w:rPr>
            </w:pPr>
            <w:r w:rsidRPr="00D912ED">
              <w:rPr>
                <w:sz w:val="18"/>
              </w:rPr>
              <w:t>The authors thank the reviewer for the positive comment. This study provides a clear understanding of how farmer training improves disease management and reduces antibiotic misuse in poultry farming. It also contributes to better poultry health and supports control of antimicrobial resistance. The findings are useful for sustainable poultry production.</w:t>
            </w:r>
          </w:p>
        </w:tc>
      </w:tr>
    </w:tbl>
    <w:p w14:paraId="77699FB4" w14:textId="77777777" w:rsidR="00EE16C8" w:rsidRDefault="00EE16C8" w:rsidP="00D15DE5">
      <w:pPr>
        <w:pStyle w:val="NoSpacing"/>
        <w:rPr>
          <w:sz w:val="18"/>
        </w:rPr>
        <w:sectPr w:rsidR="00EE16C8">
          <w:headerReference w:type="default" r:id="rId8"/>
          <w:footerReference w:type="default" r:id="rId9"/>
          <w:type w:val="continuous"/>
          <w:pgSz w:w="16840" w:h="23820"/>
          <w:pgMar w:top="1760" w:right="1275" w:bottom="1620" w:left="1275" w:header="1284" w:footer="1427" w:gutter="0"/>
          <w:pgNumType w:start="1"/>
          <w:cols w:space="720"/>
        </w:sectPr>
      </w:pPr>
    </w:p>
    <w:p w14:paraId="2A20A6A4" w14:textId="77777777" w:rsidR="00EE16C8" w:rsidRDefault="00EE16C8" w:rsidP="00D15DE5">
      <w:pPr>
        <w:pStyle w:val="NoSpacing"/>
        <w:rPr>
          <w:b/>
        </w:rPr>
      </w:pPr>
    </w:p>
    <w:p w14:paraId="41A5AAEF" w14:textId="77777777" w:rsidR="00EE16C8" w:rsidRDefault="00EE16C8" w:rsidP="00D15DE5">
      <w:pPr>
        <w:pStyle w:val="NoSpacing"/>
        <w:rPr>
          <w:b/>
        </w:rPr>
      </w:pPr>
    </w:p>
    <w:p w14:paraId="0B9B6600" w14:textId="77777777" w:rsidR="00EE16C8" w:rsidRDefault="00EE16C8" w:rsidP="00D15DE5">
      <w:pPr>
        <w:pStyle w:val="NoSpacing"/>
        <w:rPr>
          <w:b/>
        </w:rPr>
      </w:pPr>
    </w:p>
    <w:p w14:paraId="63A4B2F0" w14:textId="77777777" w:rsidR="00EE16C8" w:rsidRDefault="00EE16C8" w:rsidP="00D15DE5">
      <w:pPr>
        <w:pStyle w:val="NoSpacing"/>
        <w:rPr>
          <w:b/>
        </w:rPr>
      </w:pPr>
    </w:p>
    <w:p w14:paraId="40719015" w14:textId="77777777" w:rsidR="00EE16C8" w:rsidRDefault="00EE16C8" w:rsidP="00D15DE5">
      <w:pPr>
        <w:pStyle w:val="NoSpacing"/>
        <w:rPr>
          <w:b/>
        </w:rPr>
      </w:pPr>
    </w:p>
    <w:p w14:paraId="5FB148DF" w14:textId="77777777" w:rsidR="00EE16C8" w:rsidRDefault="00EE16C8" w:rsidP="00D15DE5">
      <w:pPr>
        <w:pStyle w:val="NoSpacing"/>
        <w:rPr>
          <w:b/>
        </w:rPr>
      </w:pPr>
    </w:p>
    <w:p w14:paraId="2F458BA6" w14:textId="77777777" w:rsidR="00EE16C8" w:rsidRDefault="00EE16C8" w:rsidP="00D15DE5">
      <w:pPr>
        <w:pStyle w:val="NoSpacing"/>
        <w:rPr>
          <w:b/>
        </w:rPr>
      </w:pPr>
    </w:p>
    <w:p w14:paraId="1A0B23B8" w14:textId="77777777" w:rsidR="00EE16C8" w:rsidRDefault="00EE16C8" w:rsidP="00D15DE5">
      <w:pPr>
        <w:pStyle w:val="NoSpacing"/>
        <w:rPr>
          <w:b/>
        </w:rPr>
      </w:pPr>
    </w:p>
    <w:p w14:paraId="3865F71A" w14:textId="77777777" w:rsidR="00EE16C8" w:rsidRDefault="002E7803" w:rsidP="00D15DE5">
      <w:pPr>
        <w:pStyle w:val="NoSpacing"/>
      </w:pPr>
      <w:r>
        <w:rPr>
          <w:color w:val="000000"/>
          <w:highlight w:val="yellow"/>
        </w:rPr>
        <w:t>PART</w:t>
      </w:r>
      <w:r>
        <w:rPr>
          <w:color w:val="000000"/>
          <w:spacing w:val="43"/>
          <w:highlight w:val="yellow"/>
        </w:rPr>
        <w:t xml:space="preserve"> </w:t>
      </w:r>
      <w:r>
        <w:rPr>
          <w:color w:val="000000"/>
          <w:highlight w:val="yellow"/>
        </w:rPr>
        <w:t>2.1</w:t>
      </w:r>
      <w:r>
        <w:rPr>
          <w:color w:val="000000"/>
          <w:spacing w:val="-3"/>
          <w:highlight w:val="yellow"/>
        </w:rPr>
        <w:t xml:space="preserve"> </w:t>
      </w:r>
      <w:r>
        <w:rPr>
          <w:color w:val="000000"/>
          <w:highlight w:val="yellow"/>
        </w:rPr>
        <w:t>(Objective</w:t>
      </w:r>
      <w:r>
        <w:rPr>
          <w:color w:val="000000"/>
          <w:spacing w:val="-3"/>
          <w:highlight w:val="yellow"/>
        </w:rPr>
        <w:t xml:space="preserve"> </w:t>
      </w:r>
      <w:r>
        <w:rPr>
          <w:color w:val="000000"/>
          <w:spacing w:val="-2"/>
          <w:highlight w:val="yellow"/>
        </w:rPr>
        <w:t>Evaluation)</w:t>
      </w:r>
    </w:p>
    <w:p w14:paraId="3AC56F32" w14:textId="77777777" w:rsidR="00EE16C8" w:rsidRDefault="00EE16C8" w:rsidP="00D15DE5">
      <w:pPr>
        <w:pStyle w:val="NoSpacing"/>
        <w:rPr>
          <w:b/>
        </w:rPr>
      </w:pPr>
    </w:p>
    <w:p w14:paraId="4347A755" w14:textId="77777777" w:rsidR="00EE16C8" w:rsidRDefault="00EE16C8" w:rsidP="00D15DE5">
      <w:pPr>
        <w:pStyle w:val="NoSpacing"/>
        <w:rPr>
          <w:b/>
        </w:rPr>
      </w:pPr>
    </w:p>
    <w:p w14:paraId="2EEB3D60" w14:textId="77777777" w:rsidR="00EE16C8" w:rsidRDefault="00EE16C8" w:rsidP="00D15DE5">
      <w:pPr>
        <w:pStyle w:val="NoSpacing"/>
        <w:rPr>
          <w:b/>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EE16C8" w14:paraId="68653284" w14:textId="77777777">
        <w:trPr>
          <w:trHeight w:val="407"/>
        </w:trPr>
        <w:tc>
          <w:tcPr>
            <w:tcW w:w="4822" w:type="dxa"/>
          </w:tcPr>
          <w:p w14:paraId="119E4905" w14:textId="77777777" w:rsidR="00EE16C8" w:rsidRDefault="00EE16C8" w:rsidP="00D15DE5">
            <w:pPr>
              <w:pStyle w:val="NoSpacing"/>
              <w:rPr>
                <w:sz w:val="18"/>
              </w:rPr>
            </w:pPr>
          </w:p>
        </w:tc>
        <w:tc>
          <w:tcPr>
            <w:tcW w:w="4963" w:type="dxa"/>
          </w:tcPr>
          <w:p w14:paraId="006400B0" w14:textId="77777777" w:rsidR="00EE16C8" w:rsidRDefault="002E7803" w:rsidP="00D15DE5">
            <w:pPr>
              <w:pStyle w:val="NoSpacing"/>
              <w:rPr>
                <w:b/>
              </w:rPr>
            </w:pPr>
            <w:r>
              <w:rPr>
                <w:b/>
              </w:rPr>
              <w:t>Rating</w:t>
            </w:r>
            <w:r>
              <w:rPr>
                <w:b/>
                <w:spacing w:val="-3"/>
              </w:rPr>
              <w:t xml:space="preserve"> </w:t>
            </w:r>
            <w:r>
              <w:rPr>
                <w:b/>
              </w:rPr>
              <w:t>of</w:t>
            </w:r>
            <w:r>
              <w:rPr>
                <w:b/>
                <w:spacing w:val="-3"/>
              </w:rPr>
              <w:t xml:space="preserve"> </w:t>
            </w:r>
            <w:r>
              <w:rPr>
                <w:b/>
              </w:rPr>
              <w:t>the</w:t>
            </w:r>
            <w:r>
              <w:rPr>
                <w:b/>
                <w:spacing w:val="-1"/>
              </w:rPr>
              <w:t xml:space="preserve"> </w:t>
            </w:r>
            <w:r>
              <w:rPr>
                <w:b/>
                <w:spacing w:val="-2"/>
              </w:rPr>
              <w:t>Reviewers</w:t>
            </w:r>
          </w:p>
        </w:tc>
        <w:tc>
          <w:tcPr>
            <w:tcW w:w="3682" w:type="dxa"/>
          </w:tcPr>
          <w:p w14:paraId="177B1870" w14:textId="77777777" w:rsidR="00EE16C8" w:rsidRDefault="002E7803" w:rsidP="00D15DE5">
            <w:pPr>
              <w:pStyle w:val="NoSpacing"/>
              <w:rPr>
                <w:b/>
              </w:rPr>
            </w:pPr>
            <w:r>
              <w:rPr>
                <w:b/>
              </w:rPr>
              <w:t>Author’s</w:t>
            </w:r>
            <w:r>
              <w:rPr>
                <w:b/>
                <w:spacing w:val="-11"/>
              </w:rPr>
              <w:t xml:space="preserve"> </w:t>
            </w:r>
            <w:r>
              <w:rPr>
                <w:b/>
                <w:spacing w:val="-2"/>
              </w:rPr>
              <w:t>Feedback</w:t>
            </w:r>
          </w:p>
        </w:tc>
      </w:tr>
      <w:tr w:rsidR="00EE16C8" w14:paraId="5261902D" w14:textId="77777777" w:rsidTr="00D912ED">
        <w:trPr>
          <w:trHeight w:val="1261"/>
        </w:trPr>
        <w:tc>
          <w:tcPr>
            <w:tcW w:w="4822" w:type="dxa"/>
          </w:tcPr>
          <w:p w14:paraId="0D4FD225" w14:textId="77777777" w:rsidR="00EE16C8" w:rsidRDefault="002E7803" w:rsidP="00D15DE5">
            <w:pPr>
              <w:pStyle w:val="NoSpacing"/>
              <w:rPr>
                <w:b/>
              </w:rPr>
            </w:pPr>
            <w:r>
              <w:rPr>
                <w:b/>
              </w:rPr>
              <w:t>1.</w:t>
            </w:r>
            <w:r>
              <w:rPr>
                <w:b/>
                <w:spacing w:val="-3"/>
              </w:rPr>
              <w:t xml:space="preserve"> </w:t>
            </w:r>
            <w:r>
              <w:rPr>
                <w:b/>
              </w:rPr>
              <w:t>Is</w:t>
            </w:r>
            <w:r>
              <w:rPr>
                <w:b/>
                <w:spacing w:val="-4"/>
              </w:rPr>
              <w:t xml:space="preserve"> </w:t>
            </w:r>
            <w:r>
              <w:rPr>
                <w:b/>
              </w:rPr>
              <w:t>the</w:t>
            </w:r>
            <w:r>
              <w:rPr>
                <w:b/>
                <w:spacing w:val="-4"/>
              </w:rPr>
              <w:t xml:space="preserve"> </w:t>
            </w:r>
            <w:r>
              <w:rPr>
                <w:b/>
              </w:rPr>
              <w:t>title</w:t>
            </w:r>
            <w:r>
              <w:rPr>
                <w:b/>
                <w:spacing w:val="-3"/>
              </w:rPr>
              <w:t xml:space="preserve"> </w:t>
            </w:r>
            <w:r>
              <w:rPr>
                <w:b/>
              </w:rPr>
              <w:t>clear</w:t>
            </w:r>
            <w:r>
              <w:rPr>
                <w:b/>
                <w:spacing w:val="-3"/>
              </w:rPr>
              <w:t xml:space="preserve"> </w:t>
            </w:r>
            <w:r>
              <w:rPr>
                <w:b/>
              </w:rPr>
              <w:t>and</w:t>
            </w:r>
            <w:r>
              <w:rPr>
                <w:b/>
                <w:spacing w:val="-5"/>
              </w:rPr>
              <w:t xml:space="preserve"> </w:t>
            </w:r>
            <w:r>
              <w:rPr>
                <w:b/>
              </w:rPr>
              <w:t>appropriate</w:t>
            </w:r>
            <w:r>
              <w:rPr>
                <w:b/>
                <w:spacing w:val="-3"/>
              </w:rPr>
              <w:t xml:space="preserve"> </w:t>
            </w:r>
            <w:r>
              <w:rPr>
                <w:b/>
              </w:rPr>
              <w:t>for</w:t>
            </w:r>
            <w:r>
              <w:rPr>
                <w:b/>
                <w:spacing w:val="-5"/>
              </w:rPr>
              <w:t xml:space="preserve"> </w:t>
            </w:r>
            <w:r>
              <w:rPr>
                <w:b/>
              </w:rPr>
              <w:t>the</w:t>
            </w:r>
            <w:r>
              <w:rPr>
                <w:b/>
                <w:spacing w:val="-3"/>
              </w:rPr>
              <w:t xml:space="preserve"> </w:t>
            </w:r>
            <w:r>
              <w:rPr>
                <w:b/>
                <w:spacing w:val="-2"/>
              </w:rPr>
              <w:t>study?</w:t>
            </w:r>
          </w:p>
          <w:p w14:paraId="4A3D997A" w14:textId="77777777" w:rsidR="00EE16C8" w:rsidRDefault="002E7803" w:rsidP="00D15DE5">
            <w:pPr>
              <w:pStyle w:val="NoSpacing"/>
            </w:pPr>
            <w:r>
              <w:rPr>
                <w:color w:val="404040"/>
              </w:rPr>
              <w:t>Rating</w:t>
            </w:r>
            <w:r>
              <w:rPr>
                <w:color w:val="404040"/>
                <w:spacing w:val="-5"/>
              </w:rPr>
              <w:t xml:space="preserve"> </w:t>
            </w:r>
            <w:r>
              <w:rPr>
                <w:color w:val="404040"/>
                <w:spacing w:val="-2"/>
              </w:rPr>
              <w:t>Scale:</w:t>
            </w:r>
          </w:p>
          <w:p w14:paraId="3835B476" w14:textId="77777777" w:rsidR="00EE16C8" w:rsidRDefault="002E7803" w:rsidP="00D15DE5">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14:paraId="7F58F638" w14:textId="77777777" w:rsidR="00EE16C8" w:rsidRDefault="002E7803" w:rsidP="00D15DE5">
            <w:pPr>
              <w:pStyle w:val="NoSpacing"/>
            </w:pPr>
            <w:r>
              <w:rPr>
                <w:color w:val="404040"/>
              </w:rPr>
              <w:t>5</w:t>
            </w:r>
            <w:r>
              <w:rPr>
                <w:color w:val="404040"/>
                <w:spacing w:val="-1"/>
              </w:rPr>
              <w:t xml:space="preserve"> </w:t>
            </w:r>
            <w:r>
              <w:rPr>
                <w:color w:val="404040"/>
              </w:rPr>
              <w:t>=</w:t>
            </w:r>
            <w:r>
              <w:rPr>
                <w:color w:val="404040"/>
                <w:spacing w:val="-1"/>
              </w:rPr>
              <w:t xml:space="preserve"> </w:t>
            </w:r>
            <w:r>
              <w:rPr>
                <w:color w:val="404040"/>
                <w:spacing w:val="-2"/>
              </w:rPr>
              <w:t>Excellent</w:t>
            </w:r>
          </w:p>
        </w:tc>
        <w:tc>
          <w:tcPr>
            <w:tcW w:w="3682" w:type="dxa"/>
            <w:vAlign w:val="center"/>
          </w:tcPr>
          <w:p w14:paraId="12EABD01" w14:textId="2017DC2F" w:rsidR="00EE16C8" w:rsidRDefault="00D912ED" w:rsidP="00D912ED">
            <w:pPr>
              <w:pStyle w:val="NoSpacing"/>
              <w:jc w:val="both"/>
              <w:rPr>
                <w:sz w:val="18"/>
              </w:rPr>
            </w:pPr>
            <w:r w:rsidRPr="00D912ED">
              <w:rPr>
                <w:sz w:val="18"/>
              </w:rPr>
              <w:t>The authors thank the reviewer for the positive feedback.</w:t>
            </w:r>
          </w:p>
        </w:tc>
      </w:tr>
      <w:tr w:rsidR="00EE16C8" w14:paraId="55F001E7" w14:textId="77777777" w:rsidTr="00D912ED">
        <w:trPr>
          <w:trHeight w:val="1262"/>
        </w:trPr>
        <w:tc>
          <w:tcPr>
            <w:tcW w:w="4822" w:type="dxa"/>
          </w:tcPr>
          <w:p w14:paraId="03E4ECC3" w14:textId="77777777" w:rsidR="00EE16C8" w:rsidRDefault="002E7803" w:rsidP="00D15DE5">
            <w:pPr>
              <w:pStyle w:val="NoSpacing"/>
              <w:rPr>
                <w:b/>
              </w:rPr>
            </w:pPr>
            <w:r>
              <w:rPr>
                <w:b/>
              </w:rPr>
              <w:t>2.</w:t>
            </w:r>
            <w:r>
              <w:rPr>
                <w:b/>
                <w:spacing w:val="-3"/>
              </w:rPr>
              <w:t xml:space="preserve"> </w:t>
            </w:r>
            <w:r>
              <w:rPr>
                <w:b/>
              </w:rPr>
              <w:t>Is</w:t>
            </w:r>
            <w:r>
              <w:rPr>
                <w:b/>
                <w:spacing w:val="-4"/>
              </w:rPr>
              <w:t xml:space="preserve"> </w:t>
            </w:r>
            <w:r>
              <w:rPr>
                <w:b/>
              </w:rPr>
              <w:t>the</w:t>
            </w:r>
            <w:r>
              <w:rPr>
                <w:b/>
                <w:spacing w:val="-4"/>
              </w:rPr>
              <w:t xml:space="preserve"> </w:t>
            </w:r>
            <w:r>
              <w:rPr>
                <w:b/>
              </w:rPr>
              <w:t>abstract</w:t>
            </w:r>
            <w:r>
              <w:rPr>
                <w:b/>
                <w:spacing w:val="-2"/>
              </w:rPr>
              <w:t xml:space="preserve"> </w:t>
            </w:r>
            <w:r>
              <w:rPr>
                <w:b/>
              </w:rPr>
              <w:t>of</w:t>
            </w:r>
            <w:r>
              <w:rPr>
                <w:b/>
                <w:spacing w:val="-5"/>
              </w:rPr>
              <w:t xml:space="preserve"> </w:t>
            </w:r>
            <w:r>
              <w:rPr>
                <w:b/>
              </w:rPr>
              <w:t>the</w:t>
            </w:r>
            <w:r>
              <w:rPr>
                <w:b/>
                <w:spacing w:val="-4"/>
              </w:rPr>
              <w:t xml:space="preserve"> </w:t>
            </w:r>
            <w:r>
              <w:rPr>
                <w:b/>
              </w:rPr>
              <w:t>article</w:t>
            </w:r>
            <w:r>
              <w:rPr>
                <w:b/>
                <w:spacing w:val="-3"/>
              </w:rPr>
              <w:t xml:space="preserve"> </w:t>
            </w:r>
            <w:r>
              <w:rPr>
                <w:b/>
                <w:spacing w:val="-2"/>
              </w:rPr>
              <w:t>comprehensive?</w:t>
            </w:r>
          </w:p>
          <w:p w14:paraId="005BA33A" w14:textId="77777777" w:rsidR="00EE16C8" w:rsidRDefault="002E7803" w:rsidP="00D15DE5">
            <w:pPr>
              <w:pStyle w:val="NoSpacing"/>
            </w:pPr>
            <w:r>
              <w:rPr>
                <w:color w:val="404040"/>
              </w:rPr>
              <w:t>Rating</w:t>
            </w:r>
            <w:r>
              <w:rPr>
                <w:color w:val="404040"/>
                <w:spacing w:val="-5"/>
              </w:rPr>
              <w:t xml:space="preserve"> </w:t>
            </w:r>
            <w:r>
              <w:rPr>
                <w:color w:val="404040"/>
                <w:spacing w:val="-2"/>
              </w:rPr>
              <w:t>Scale:</w:t>
            </w:r>
          </w:p>
          <w:p w14:paraId="569185E4" w14:textId="77777777" w:rsidR="00EE16C8" w:rsidRDefault="002E7803" w:rsidP="00D15DE5">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14:paraId="27CA60E9" w14:textId="77777777" w:rsidR="00EE16C8" w:rsidRDefault="002E7803" w:rsidP="00D15DE5">
            <w:pPr>
              <w:pStyle w:val="NoSpacing"/>
            </w:pPr>
            <w:r>
              <w:rPr>
                <w:color w:val="404040"/>
              </w:rPr>
              <w:t>4</w:t>
            </w:r>
            <w:r>
              <w:rPr>
                <w:color w:val="404040"/>
                <w:spacing w:val="-1"/>
              </w:rPr>
              <w:t xml:space="preserve"> </w:t>
            </w:r>
            <w:r>
              <w:rPr>
                <w:color w:val="404040"/>
              </w:rPr>
              <w:t>=</w:t>
            </w:r>
            <w:r>
              <w:rPr>
                <w:color w:val="404040"/>
                <w:spacing w:val="-1"/>
              </w:rPr>
              <w:t xml:space="preserve"> </w:t>
            </w:r>
            <w:r>
              <w:rPr>
                <w:color w:val="404040"/>
                <w:spacing w:val="-4"/>
              </w:rPr>
              <w:t>Good</w:t>
            </w:r>
          </w:p>
        </w:tc>
        <w:tc>
          <w:tcPr>
            <w:tcW w:w="3682" w:type="dxa"/>
            <w:vAlign w:val="center"/>
          </w:tcPr>
          <w:p w14:paraId="19F48DC8" w14:textId="13C0C251" w:rsidR="00EE16C8" w:rsidRDefault="00D912ED" w:rsidP="00D912ED">
            <w:pPr>
              <w:pStyle w:val="NoSpacing"/>
              <w:jc w:val="both"/>
              <w:rPr>
                <w:sz w:val="18"/>
              </w:rPr>
            </w:pPr>
            <w:r w:rsidRPr="00D912ED">
              <w:rPr>
                <w:sz w:val="18"/>
              </w:rPr>
              <w:t>The authors thank the reviewer. No major changes required</w:t>
            </w:r>
          </w:p>
        </w:tc>
      </w:tr>
      <w:tr w:rsidR="00EE16C8" w14:paraId="2DC8FDF9" w14:textId="77777777" w:rsidTr="00D912ED">
        <w:trPr>
          <w:trHeight w:val="1262"/>
        </w:trPr>
        <w:tc>
          <w:tcPr>
            <w:tcW w:w="4822" w:type="dxa"/>
          </w:tcPr>
          <w:p w14:paraId="7385E95C" w14:textId="77777777" w:rsidR="00EE16C8" w:rsidRDefault="002E7803" w:rsidP="00D15DE5">
            <w:pPr>
              <w:pStyle w:val="NoSpacing"/>
              <w:rPr>
                <w:b/>
              </w:rPr>
            </w:pPr>
            <w:r>
              <w:rPr>
                <w:b/>
              </w:rPr>
              <w:t>3.</w:t>
            </w:r>
            <w:r>
              <w:rPr>
                <w:b/>
                <w:spacing w:val="-4"/>
              </w:rPr>
              <w:t xml:space="preserve"> </w:t>
            </w:r>
            <w:r>
              <w:rPr>
                <w:b/>
              </w:rPr>
              <w:t>Are</w:t>
            </w:r>
            <w:r>
              <w:rPr>
                <w:b/>
                <w:spacing w:val="-5"/>
              </w:rPr>
              <w:t xml:space="preserve"> </w:t>
            </w:r>
            <w:r>
              <w:rPr>
                <w:b/>
              </w:rPr>
              <w:t>the</w:t>
            </w:r>
            <w:r>
              <w:rPr>
                <w:b/>
                <w:spacing w:val="-5"/>
              </w:rPr>
              <w:t xml:space="preserve"> </w:t>
            </w:r>
            <w:r>
              <w:rPr>
                <w:b/>
              </w:rPr>
              <w:t>keywords</w:t>
            </w:r>
            <w:r>
              <w:rPr>
                <w:b/>
                <w:spacing w:val="-6"/>
              </w:rPr>
              <w:t xml:space="preserve"> </w:t>
            </w:r>
            <w:r>
              <w:rPr>
                <w:b/>
              </w:rPr>
              <w:t>appropriate</w:t>
            </w:r>
            <w:r>
              <w:rPr>
                <w:b/>
                <w:spacing w:val="-5"/>
              </w:rPr>
              <w:t xml:space="preserve"> </w:t>
            </w:r>
            <w:r>
              <w:rPr>
                <w:b/>
              </w:rPr>
              <w:t>and</w:t>
            </w:r>
            <w:r>
              <w:rPr>
                <w:b/>
                <w:spacing w:val="-6"/>
              </w:rPr>
              <w:t xml:space="preserve"> </w:t>
            </w:r>
            <w:r>
              <w:rPr>
                <w:b/>
                <w:spacing w:val="-2"/>
              </w:rPr>
              <w:t>useful?</w:t>
            </w:r>
          </w:p>
          <w:p w14:paraId="73566495" w14:textId="77777777" w:rsidR="00EE16C8" w:rsidRDefault="002E7803" w:rsidP="00D15DE5">
            <w:pPr>
              <w:pStyle w:val="NoSpacing"/>
            </w:pPr>
            <w:r>
              <w:rPr>
                <w:color w:val="404040"/>
              </w:rPr>
              <w:t>Rating</w:t>
            </w:r>
            <w:r>
              <w:rPr>
                <w:color w:val="404040"/>
                <w:spacing w:val="-5"/>
              </w:rPr>
              <w:t xml:space="preserve"> </w:t>
            </w:r>
            <w:r>
              <w:rPr>
                <w:color w:val="404040"/>
                <w:spacing w:val="-2"/>
              </w:rPr>
              <w:t>Scale:</w:t>
            </w:r>
          </w:p>
          <w:p w14:paraId="545D9333" w14:textId="77777777" w:rsidR="00EE16C8" w:rsidRDefault="002E7803" w:rsidP="00D15DE5">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14:paraId="24E4FB19" w14:textId="77777777" w:rsidR="00EE16C8" w:rsidRDefault="002E7803" w:rsidP="00D15DE5">
            <w:pPr>
              <w:pStyle w:val="NoSpacing"/>
            </w:pPr>
            <w:r>
              <w:rPr>
                <w:color w:val="404040"/>
              </w:rPr>
              <w:t>5</w:t>
            </w:r>
            <w:r>
              <w:rPr>
                <w:color w:val="404040"/>
                <w:spacing w:val="-1"/>
              </w:rPr>
              <w:t xml:space="preserve"> </w:t>
            </w:r>
            <w:r>
              <w:rPr>
                <w:color w:val="404040"/>
              </w:rPr>
              <w:t>=</w:t>
            </w:r>
            <w:r>
              <w:rPr>
                <w:color w:val="404040"/>
                <w:spacing w:val="-1"/>
              </w:rPr>
              <w:t xml:space="preserve"> </w:t>
            </w:r>
            <w:r>
              <w:rPr>
                <w:color w:val="404040"/>
                <w:spacing w:val="-2"/>
              </w:rPr>
              <w:t>Excellent</w:t>
            </w:r>
          </w:p>
        </w:tc>
        <w:tc>
          <w:tcPr>
            <w:tcW w:w="3682" w:type="dxa"/>
            <w:vAlign w:val="center"/>
          </w:tcPr>
          <w:p w14:paraId="7F81B350" w14:textId="568D7381" w:rsidR="00EE16C8" w:rsidRDefault="00D912ED" w:rsidP="00D912ED">
            <w:pPr>
              <w:pStyle w:val="NoSpacing"/>
              <w:jc w:val="both"/>
              <w:rPr>
                <w:sz w:val="18"/>
              </w:rPr>
            </w:pPr>
            <w:r w:rsidRPr="00D912ED">
              <w:rPr>
                <w:sz w:val="18"/>
              </w:rPr>
              <w:t>The authors thank the reviewer for the positive feedback.</w:t>
            </w:r>
          </w:p>
        </w:tc>
      </w:tr>
      <w:tr w:rsidR="00EE16C8" w14:paraId="44D6E8D1" w14:textId="77777777" w:rsidTr="00D912ED">
        <w:trPr>
          <w:trHeight w:val="1262"/>
        </w:trPr>
        <w:tc>
          <w:tcPr>
            <w:tcW w:w="4822" w:type="dxa"/>
          </w:tcPr>
          <w:p w14:paraId="12C40151" w14:textId="77777777" w:rsidR="00EE16C8" w:rsidRDefault="002E7803" w:rsidP="00D15DE5">
            <w:pPr>
              <w:pStyle w:val="NoSpacing"/>
              <w:rPr>
                <w:b/>
              </w:rPr>
            </w:pPr>
            <w:r>
              <w:rPr>
                <w:b/>
              </w:rPr>
              <w:t>4.</w:t>
            </w:r>
            <w:r>
              <w:rPr>
                <w:b/>
                <w:spacing w:val="-5"/>
              </w:rPr>
              <w:t xml:space="preserve"> </w:t>
            </w:r>
            <w:r>
              <w:rPr>
                <w:b/>
              </w:rPr>
              <w:t>Is</w:t>
            </w:r>
            <w:r>
              <w:rPr>
                <w:b/>
                <w:spacing w:val="-7"/>
              </w:rPr>
              <w:t xml:space="preserve"> </w:t>
            </w:r>
            <w:r>
              <w:rPr>
                <w:b/>
              </w:rPr>
              <w:t>the</w:t>
            </w:r>
            <w:r>
              <w:rPr>
                <w:b/>
                <w:spacing w:val="-6"/>
              </w:rPr>
              <w:t xml:space="preserve"> </w:t>
            </w:r>
            <w:r>
              <w:rPr>
                <w:b/>
              </w:rPr>
              <w:t>background</w:t>
            </w:r>
            <w:r>
              <w:rPr>
                <w:b/>
                <w:spacing w:val="-7"/>
              </w:rPr>
              <w:t xml:space="preserve"> </w:t>
            </w:r>
            <w:r>
              <w:rPr>
                <w:b/>
              </w:rPr>
              <w:t>information</w:t>
            </w:r>
            <w:r>
              <w:rPr>
                <w:b/>
                <w:spacing w:val="-7"/>
              </w:rPr>
              <w:t xml:space="preserve"> </w:t>
            </w:r>
            <w:r>
              <w:rPr>
                <w:b/>
              </w:rPr>
              <w:t>of</w:t>
            </w:r>
            <w:r>
              <w:rPr>
                <w:b/>
                <w:spacing w:val="-8"/>
              </w:rPr>
              <w:t xml:space="preserve"> </w:t>
            </w:r>
            <w:r>
              <w:rPr>
                <w:b/>
              </w:rPr>
              <w:t>the</w:t>
            </w:r>
            <w:r>
              <w:rPr>
                <w:b/>
                <w:spacing w:val="-6"/>
              </w:rPr>
              <w:t xml:space="preserve"> </w:t>
            </w:r>
            <w:r>
              <w:rPr>
                <w:b/>
              </w:rPr>
              <w:t>paper sufficient and well organized?</w:t>
            </w:r>
          </w:p>
          <w:p w14:paraId="04733B53" w14:textId="77777777" w:rsidR="00EE16C8" w:rsidRDefault="002E7803" w:rsidP="00D15DE5">
            <w:pPr>
              <w:pStyle w:val="NoSpacing"/>
            </w:pPr>
            <w:r>
              <w:rPr>
                <w:color w:val="404040"/>
              </w:rPr>
              <w:t>Rating</w:t>
            </w:r>
            <w:r>
              <w:rPr>
                <w:color w:val="404040"/>
                <w:spacing w:val="-5"/>
              </w:rPr>
              <w:t xml:space="preserve"> </w:t>
            </w:r>
            <w:r>
              <w:rPr>
                <w:color w:val="404040"/>
                <w:spacing w:val="-2"/>
              </w:rPr>
              <w:t>Scale:</w:t>
            </w:r>
          </w:p>
          <w:p w14:paraId="53B789C9" w14:textId="77777777" w:rsidR="00EE16C8" w:rsidRDefault="002E7803" w:rsidP="00D15DE5">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14:paraId="432DCB6C" w14:textId="77777777" w:rsidR="00EE16C8" w:rsidRDefault="002E7803" w:rsidP="00D15DE5">
            <w:pPr>
              <w:pStyle w:val="NoSpacing"/>
            </w:pPr>
            <w:r>
              <w:rPr>
                <w:color w:val="404040"/>
              </w:rPr>
              <w:t>4</w:t>
            </w:r>
            <w:r>
              <w:rPr>
                <w:color w:val="404040"/>
                <w:spacing w:val="-1"/>
              </w:rPr>
              <w:t xml:space="preserve"> </w:t>
            </w:r>
            <w:r>
              <w:rPr>
                <w:color w:val="404040"/>
              </w:rPr>
              <w:t>=</w:t>
            </w:r>
            <w:r>
              <w:rPr>
                <w:color w:val="404040"/>
                <w:spacing w:val="-1"/>
              </w:rPr>
              <w:t xml:space="preserve"> </w:t>
            </w:r>
            <w:r>
              <w:rPr>
                <w:color w:val="404040"/>
                <w:spacing w:val="-4"/>
              </w:rPr>
              <w:t>Good</w:t>
            </w:r>
          </w:p>
        </w:tc>
        <w:tc>
          <w:tcPr>
            <w:tcW w:w="3682" w:type="dxa"/>
            <w:vAlign w:val="center"/>
          </w:tcPr>
          <w:p w14:paraId="4EE1BB2F" w14:textId="0CC50ADB" w:rsidR="00EE16C8" w:rsidRDefault="00D912ED" w:rsidP="00D912ED">
            <w:pPr>
              <w:pStyle w:val="NoSpacing"/>
              <w:jc w:val="both"/>
              <w:rPr>
                <w:sz w:val="18"/>
              </w:rPr>
            </w:pPr>
            <w:r w:rsidRPr="00D912ED">
              <w:rPr>
                <w:sz w:val="18"/>
              </w:rPr>
              <w:t>The authors thank the reviewer. No major changes required</w:t>
            </w:r>
          </w:p>
        </w:tc>
      </w:tr>
      <w:tr w:rsidR="00EE16C8" w14:paraId="252B4531" w14:textId="77777777" w:rsidTr="00D912ED">
        <w:trPr>
          <w:trHeight w:val="1262"/>
        </w:trPr>
        <w:tc>
          <w:tcPr>
            <w:tcW w:w="4822" w:type="dxa"/>
          </w:tcPr>
          <w:p w14:paraId="03AE859A" w14:textId="77777777" w:rsidR="00EE16C8" w:rsidRDefault="002E7803" w:rsidP="00D15DE5">
            <w:pPr>
              <w:pStyle w:val="NoSpacing"/>
              <w:rPr>
                <w:b/>
              </w:rPr>
            </w:pPr>
            <w:r>
              <w:rPr>
                <w:b/>
              </w:rPr>
              <w:t>5.</w:t>
            </w:r>
            <w:r>
              <w:rPr>
                <w:b/>
                <w:spacing w:val="-8"/>
              </w:rPr>
              <w:t xml:space="preserve"> </w:t>
            </w:r>
            <w:r>
              <w:rPr>
                <w:b/>
              </w:rPr>
              <w:t>Are</w:t>
            </w:r>
            <w:r>
              <w:rPr>
                <w:b/>
                <w:spacing w:val="-9"/>
              </w:rPr>
              <w:t xml:space="preserve"> </w:t>
            </w:r>
            <w:r>
              <w:rPr>
                <w:b/>
              </w:rPr>
              <w:t>the</w:t>
            </w:r>
            <w:r>
              <w:rPr>
                <w:b/>
                <w:spacing w:val="-9"/>
              </w:rPr>
              <w:t xml:space="preserve"> </w:t>
            </w:r>
            <w:r>
              <w:rPr>
                <w:b/>
              </w:rPr>
              <w:t>research</w:t>
            </w:r>
            <w:r>
              <w:rPr>
                <w:b/>
                <w:spacing w:val="-9"/>
              </w:rPr>
              <w:t xml:space="preserve"> </w:t>
            </w:r>
            <w:r>
              <w:rPr>
                <w:b/>
              </w:rPr>
              <w:t>objectives/hypotheses</w:t>
            </w:r>
            <w:r>
              <w:rPr>
                <w:b/>
                <w:spacing w:val="-9"/>
              </w:rPr>
              <w:t xml:space="preserve"> </w:t>
            </w:r>
            <w:r>
              <w:rPr>
                <w:b/>
              </w:rPr>
              <w:t xml:space="preserve">clearly </w:t>
            </w:r>
            <w:r>
              <w:rPr>
                <w:b/>
                <w:spacing w:val="-2"/>
              </w:rPr>
              <w:t>stated?</w:t>
            </w:r>
          </w:p>
          <w:p w14:paraId="59481918" w14:textId="77777777" w:rsidR="00EE16C8" w:rsidRDefault="002E7803" w:rsidP="00D15DE5">
            <w:pPr>
              <w:pStyle w:val="NoSpacing"/>
            </w:pPr>
            <w:r>
              <w:rPr>
                <w:color w:val="404040"/>
              </w:rPr>
              <w:t>Rating</w:t>
            </w:r>
            <w:r>
              <w:rPr>
                <w:color w:val="404040"/>
                <w:spacing w:val="-5"/>
              </w:rPr>
              <w:t xml:space="preserve"> </w:t>
            </w:r>
            <w:r>
              <w:rPr>
                <w:color w:val="404040"/>
                <w:spacing w:val="-2"/>
              </w:rPr>
              <w:t>Scale:</w:t>
            </w:r>
          </w:p>
          <w:p w14:paraId="3DF797BE" w14:textId="77777777" w:rsidR="00EE16C8" w:rsidRDefault="002E7803" w:rsidP="00D15DE5">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14:paraId="5E852EAF" w14:textId="77777777" w:rsidR="00EE16C8" w:rsidRDefault="002E7803" w:rsidP="00D15DE5">
            <w:pPr>
              <w:pStyle w:val="NoSpacing"/>
            </w:pPr>
            <w:r>
              <w:rPr>
                <w:color w:val="404040"/>
              </w:rPr>
              <w:t>5</w:t>
            </w:r>
            <w:r>
              <w:rPr>
                <w:color w:val="404040"/>
                <w:spacing w:val="-1"/>
              </w:rPr>
              <w:t xml:space="preserve"> </w:t>
            </w:r>
            <w:r>
              <w:rPr>
                <w:color w:val="404040"/>
              </w:rPr>
              <w:t>=</w:t>
            </w:r>
            <w:r>
              <w:rPr>
                <w:color w:val="404040"/>
                <w:spacing w:val="-1"/>
              </w:rPr>
              <w:t xml:space="preserve"> </w:t>
            </w:r>
            <w:r>
              <w:rPr>
                <w:color w:val="404040"/>
                <w:spacing w:val="-2"/>
              </w:rPr>
              <w:t>Excellent</w:t>
            </w:r>
          </w:p>
        </w:tc>
        <w:tc>
          <w:tcPr>
            <w:tcW w:w="3682" w:type="dxa"/>
            <w:vAlign w:val="center"/>
          </w:tcPr>
          <w:p w14:paraId="365CE789" w14:textId="33DD6D08" w:rsidR="00EE16C8" w:rsidRDefault="00D912ED" w:rsidP="00D912ED">
            <w:pPr>
              <w:pStyle w:val="NoSpacing"/>
              <w:jc w:val="both"/>
              <w:rPr>
                <w:sz w:val="18"/>
              </w:rPr>
            </w:pPr>
            <w:r w:rsidRPr="00D912ED">
              <w:rPr>
                <w:sz w:val="18"/>
              </w:rPr>
              <w:t>The authors thank the reviewer for the positive feedback.</w:t>
            </w:r>
          </w:p>
        </w:tc>
      </w:tr>
      <w:tr w:rsidR="00EE16C8" w14:paraId="7F51F42F" w14:textId="77777777" w:rsidTr="00D912ED">
        <w:trPr>
          <w:trHeight w:val="1261"/>
        </w:trPr>
        <w:tc>
          <w:tcPr>
            <w:tcW w:w="4822" w:type="dxa"/>
          </w:tcPr>
          <w:p w14:paraId="080A3B27" w14:textId="77777777" w:rsidR="00EE16C8" w:rsidRDefault="002E7803" w:rsidP="00D15DE5">
            <w:pPr>
              <w:pStyle w:val="NoSpacing"/>
              <w:rPr>
                <w:b/>
              </w:rPr>
            </w:pPr>
            <w:r>
              <w:rPr>
                <w:b/>
              </w:rPr>
              <w:t>6.</w:t>
            </w:r>
            <w:r>
              <w:rPr>
                <w:b/>
                <w:spacing w:val="-3"/>
              </w:rPr>
              <w:t xml:space="preserve"> </w:t>
            </w:r>
            <w:r>
              <w:rPr>
                <w:b/>
              </w:rPr>
              <w:t>Is</w:t>
            </w:r>
            <w:r>
              <w:rPr>
                <w:b/>
                <w:spacing w:val="-5"/>
              </w:rPr>
              <w:t xml:space="preserve"> </w:t>
            </w:r>
            <w:r>
              <w:rPr>
                <w:b/>
              </w:rPr>
              <w:t>the</w:t>
            </w:r>
            <w:r>
              <w:rPr>
                <w:b/>
                <w:spacing w:val="-3"/>
              </w:rPr>
              <w:t xml:space="preserve"> </w:t>
            </w:r>
            <w:r>
              <w:rPr>
                <w:b/>
              </w:rPr>
              <w:t>literature</w:t>
            </w:r>
            <w:r>
              <w:rPr>
                <w:b/>
                <w:spacing w:val="-4"/>
              </w:rPr>
              <w:t xml:space="preserve"> </w:t>
            </w:r>
            <w:r>
              <w:rPr>
                <w:b/>
              </w:rPr>
              <w:t>review</w:t>
            </w:r>
            <w:r>
              <w:rPr>
                <w:b/>
                <w:spacing w:val="-4"/>
              </w:rPr>
              <w:t xml:space="preserve"> </w:t>
            </w:r>
            <w:r>
              <w:rPr>
                <w:b/>
              </w:rPr>
              <w:t>relevant</w:t>
            </w:r>
            <w:r>
              <w:rPr>
                <w:b/>
                <w:spacing w:val="-3"/>
              </w:rPr>
              <w:t xml:space="preserve"> </w:t>
            </w:r>
            <w:r>
              <w:rPr>
                <w:b/>
              </w:rPr>
              <w:t>and</w:t>
            </w:r>
            <w:r>
              <w:rPr>
                <w:b/>
                <w:spacing w:val="-5"/>
              </w:rPr>
              <w:t xml:space="preserve"> </w:t>
            </w:r>
            <w:r>
              <w:rPr>
                <w:b/>
              </w:rPr>
              <w:t>up</w:t>
            </w:r>
            <w:r>
              <w:rPr>
                <w:b/>
                <w:spacing w:val="-4"/>
              </w:rPr>
              <w:t xml:space="preserve"> </w:t>
            </w:r>
            <w:r>
              <w:rPr>
                <w:b/>
              </w:rPr>
              <w:t>to</w:t>
            </w:r>
            <w:r>
              <w:rPr>
                <w:b/>
                <w:spacing w:val="-3"/>
              </w:rPr>
              <w:t xml:space="preserve"> </w:t>
            </w:r>
            <w:r>
              <w:rPr>
                <w:b/>
                <w:spacing w:val="-2"/>
              </w:rPr>
              <w:t>date?</w:t>
            </w:r>
          </w:p>
          <w:p w14:paraId="0B8BEC30" w14:textId="77777777" w:rsidR="00EE16C8" w:rsidRDefault="002E7803" w:rsidP="00D15DE5">
            <w:pPr>
              <w:pStyle w:val="NoSpacing"/>
            </w:pPr>
            <w:r>
              <w:rPr>
                <w:color w:val="404040"/>
              </w:rPr>
              <w:t>Rating</w:t>
            </w:r>
            <w:r>
              <w:rPr>
                <w:color w:val="404040"/>
                <w:spacing w:val="-5"/>
              </w:rPr>
              <w:t xml:space="preserve"> </w:t>
            </w:r>
            <w:r>
              <w:rPr>
                <w:color w:val="404040"/>
                <w:spacing w:val="-2"/>
              </w:rPr>
              <w:t>Scale:</w:t>
            </w:r>
          </w:p>
          <w:p w14:paraId="11F09694" w14:textId="77777777" w:rsidR="00EE16C8" w:rsidRDefault="002E7803" w:rsidP="00D15DE5">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14:paraId="55CD5487" w14:textId="77777777" w:rsidR="00EE16C8" w:rsidRDefault="002E7803" w:rsidP="00D15DE5">
            <w:pPr>
              <w:pStyle w:val="NoSpacing"/>
            </w:pPr>
            <w:r>
              <w:rPr>
                <w:color w:val="404040"/>
              </w:rPr>
              <w:t>5</w:t>
            </w:r>
            <w:r>
              <w:rPr>
                <w:color w:val="404040"/>
                <w:spacing w:val="-1"/>
              </w:rPr>
              <w:t xml:space="preserve"> </w:t>
            </w:r>
            <w:r>
              <w:rPr>
                <w:color w:val="404040"/>
              </w:rPr>
              <w:t>=</w:t>
            </w:r>
            <w:r>
              <w:rPr>
                <w:color w:val="404040"/>
                <w:spacing w:val="-1"/>
              </w:rPr>
              <w:t xml:space="preserve"> </w:t>
            </w:r>
            <w:r>
              <w:rPr>
                <w:color w:val="404040"/>
                <w:spacing w:val="-2"/>
              </w:rPr>
              <w:t>Excellent</w:t>
            </w:r>
          </w:p>
        </w:tc>
        <w:tc>
          <w:tcPr>
            <w:tcW w:w="3682" w:type="dxa"/>
            <w:vAlign w:val="center"/>
          </w:tcPr>
          <w:p w14:paraId="413091B0" w14:textId="50AC8C32" w:rsidR="00EE16C8" w:rsidRDefault="00D912ED" w:rsidP="00D912ED">
            <w:pPr>
              <w:pStyle w:val="NoSpacing"/>
              <w:jc w:val="both"/>
              <w:rPr>
                <w:sz w:val="18"/>
              </w:rPr>
            </w:pPr>
            <w:r w:rsidRPr="00D912ED">
              <w:rPr>
                <w:sz w:val="18"/>
              </w:rPr>
              <w:t>The authors thank the reviewer for the positive feedback.</w:t>
            </w:r>
          </w:p>
        </w:tc>
      </w:tr>
      <w:tr w:rsidR="00EE16C8" w14:paraId="35DA74D9" w14:textId="77777777" w:rsidTr="00D912ED">
        <w:trPr>
          <w:trHeight w:val="1262"/>
        </w:trPr>
        <w:tc>
          <w:tcPr>
            <w:tcW w:w="4822" w:type="dxa"/>
          </w:tcPr>
          <w:p w14:paraId="0611BAD2" w14:textId="77777777" w:rsidR="00EE16C8" w:rsidRDefault="002E7803" w:rsidP="00D15DE5">
            <w:pPr>
              <w:pStyle w:val="NoSpacing"/>
              <w:rPr>
                <w:b/>
              </w:rPr>
            </w:pPr>
            <w:r>
              <w:rPr>
                <w:b/>
              </w:rPr>
              <w:t>7.</w:t>
            </w:r>
            <w:r>
              <w:rPr>
                <w:b/>
                <w:spacing w:val="-5"/>
              </w:rPr>
              <w:t xml:space="preserve"> </w:t>
            </w:r>
            <w:r>
              <w:rPr>
                <w:b/>
              </w:rPr>
              <w:t>Is</w:t>
            </w:r>
            <w:r>
              <w:rPr>
                <w:b/>
                <w:spacing w:val="-7"/>
              </w:rPr>
              <w:t xml:space="preserve"> </w:t>
            </w:r>
            <w:r>
              <w:rPr>
                <w:b/>
              </w:rPr>
              <w:t>the</w:t>
            </w:r>
            <w:r>
              <w:rPr>
                <w:b/>
                <w:spacing w:val="-6"/>
              </w:rPr>
              <w:t xml:space="preserve"> </w:t>
            </w:r>
            <w:r>
              <w:rPr>
                <w:b/>
              </w:rPr>
              <w:t>research</w:t>
            </w:r>
            <w:r>
              <w:rPr>
                <w:b/>
                <w:spacing w:val="-7"/>
              </w:rPr>
              <w:t xml:space="preserve"> </w:t>
            </w:r>
            <w:r>
              <w:rPr>
                <w:b/>
              </w:rPr>
              <w:t>methodology</w:t>
            </w:r>
            <w:r>
              <w:rPr>
                <w:b/>
                <w:spacing w:val="-5"/>
              </w:rPr>
              <w:t xml:space="preserve"> </w:t>
            </w:r>
            <w:r>
              <w:rPr>
                <w:b/>
              </w:rPr>
              <w:t>appropriate</w:t>
            </w:r>
            <w:r>
              <w:rPr>
                <w:b/>
                <w:spacing w:val="-6"/>
              </w:rPr>
              <w:t xml:space="preserve"> </w:t>
            </w:r>
            <w:r>
              <w:rPr>
                <w:b/>
              </w:rPr>
              <w:t>for</w:t>
            </w:r>
            <w:r>
              <w:rPr>
                <w:b/>
                <w:spacing w:val="-6"/>
              </w:rPr>
              <w:t xml:space="preserve"> </w:t>
            </w:r>
            <w:r>
              <w:rPr>
                <w:b/>
              </w:rPr>
              <w:t xml:space="preserve">the </w:t>
            </w:r>
            <w:r>
              <w:rPr>
                <w:b/>
                <w:spacing w:val="-2"/>
              </w:rPr>
              <w:t>study?</w:t>
            </w:r>
          </w:p>
          <w:p w14:paraId="7138B49F" w14:textId="77777777" w:rsidR="00EE16C8" w:rsidRDefault="002E7803" w:rsidP="00D15DE5">
            <w:pPr>
              <w:pStyle w:val="NoSpacing"/>
            </w:pPr>
            <w:r>
              <w:rPr>
                <w:color w:val="404040"/>
              </w:rPr>
              <w:t>Rating</w:t>
            </w:r>
            <w:r>
              <w:rPr>
                <w:color w:val="404040"/>
                <w:spacing w:val="-5"/>
              </w:rPr>
              <w:t xml:space="preserve"> </w:t>
            </w:r>
            <w:r>
              <w:rPr>
                <w:color w:val="404040"/>
                <w:spacing w:val="-2"/>
              </w:rPr>
              <w:t>Scale:</w:t>
            </w:r>
          </w:p>
          <w:p w14:paraId="277629A8" w14:textId="77777777" w:rsidR="00EE16C8" w:rsidRDefault="002E7803" w:rsidP="00D15DE5">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14:paraId="7B28C91A" w14:textId="77777777" w:rsidR="00EE16C8" w:rsidRDefault="002E7803" w:rsidP="00D15DE5">
            <w:pPr>
              <w:pStyle w:val="NoSpacing"/>
            </w:pPr>
            <w:r>
              <w:rPr>
                <w:color w:val="404040"/>
              </w:rPr>
              <w:t>5</w:t>
            </w:r>
            <w:r>
              <w:rPr>
                <w:color w:val="404040"/>
                <w:spacing w:val="-1"/>
              </w:rPr>
              <w:t xml:space="preserve"> </w:t>
            </w:r>
            <w:r>
              <w:rPr>
                <w:color w:val="404040"/>
              </w:rPr>
              <w:t>=</w:t>
            </w:r>
            <w:r>
              <w:rPr>
                <w:color w:val="404040"/>
                <w:spacing w:val="-1"/>
              </w:rPr>
              <w:t xml:space="preserve"> </w:t>
            </w:r>
            <w:r>
              <w:rPr>
                <w:color w:val="404040"/>
                <w:spacing w:val="-2"/>
              </w:rPr>
              <w:t>Excellent</w:t>
            </w:r>
          </w:p>
        </w:tc>
        <w:tc>
          <w:tcPr>
            <w:tcW w:w="3682" w:type="dxa"/>
            <w:vAlign w:val="center"/>
          </w:tcPr>
          <w:p w14:paraId="66B7D7B0" w14:textId="068B2E2A" w:rsidR="00EE16C8" w:rsidRDefault="00D912ED" w:rsidP="00D912ED">
            <w:pPr>
              <w:pStyle w:val="NoSpacing"/>
              <w:jc w:val="both"/>
              <w:rPr>
                <w:sz w:val="18"/>
              </w:rPr>
            </w:pPr>
            <w:r w:rsidRPr="00D912ED">
              <w:rPr>
                <w:sz w:val="18"/>
              </w:rPr>
              <w:t>The authors thank the reviewer for the positive feedback.</w:t>
            </w:r>
          </w:p>
        </w:tc>
      </w:tr>
      <w:tr w:rsidR="00EE16C8" w14:paraId="391B41CA" w14:textId="77777777" w:rsidTr="00D912ED">
        <w:trPr>
          <w:trHeight w:val="1262"/>
        </w:trPr>
        <w:tc>
          <w:tcPr>
            <w:tcW w:w="4822" w:type="dxa"/>
          </w:tcPr>
          <w:p w14:paraId="18C1709E" w14:textId="77777777" w:rsidR="00EE16C8" w:rsidRDefault="002E7803" w:rsidP="00D15DE5">
            <w:pPr>
              <w:pStyle w:val="NoSpacing"/>
              <w:rPr>
                <w:b/>
              </w:rPr>
            </w:pPr>
            <w:r>
              <w:rPr>
                <w:b/>
              </w:rPr>
              <w:t>8.</w:t>
            </w:r>
            <w:r>
              <w:rPr>
                <w:b/>
                <w:spacing w:val="-7"/>
              </w:rPr>
              <w:t xml:space="preserve"> </w:t>
            </w:r>
            <w:r>
              <w:rPr>
                <w:b/>
              </w:rPr>
              <w:t>Were</w:t>
            </w:r>
            <w:r>
              <w:rPr>
                <w:b/>
                <w:spacing w:val="-8"/>
              </w:rPr>
              <w:t xml:space="preserve"> </w:t>
            </w:r>
            <w:r>
              <w:rPr>
                <w:b/>
              </w:rPr>
              <w:t>ethical</w:t>
            </w:r>
            <w:r>
              <w:rPr>
                <w:b/>
                <w:spacing w:val="-8"/>
              </w:rPr>
              <w:t xml:space="preserve"> </w:t>
            </w:r>
            <w:r>
              <w:rPr>
                <w:b/>
              </w:rPr>
              <w:t>issues</w:t>
            </w:r>
            <w:r>
              <w:rPr>
                <w:b/>
                <w:spacing w:val="-8"/>
              </w:rPr>
              <w:t xml:space="preserve"> </w:t>
            </w:r>
            <w:r>
              <w:rPr>
                <w:b/>
              </w:rPr>
              <w:t>properly</w:t>
            </w:r>
            <w:r>
              <w:rPr>
                <w:b/>
                <w:spacing w:val="-7"/>
              </w:rPr>
              <w:t xml:space="preserve"> </w:t>
            </w:r>
            <w:r>
              <w:rPr>
                <w:b/>
              </w:rPr>
              <w:t>addressed</w:t>
            </w:r>
            <w:r>
              <w:rPr>
                <w:b/>
                <w:spacing w:val="-8"/>
              </w:rPr>
              <w:t xml:space="preserve"> </w:t>
            </w:r>
            <w:r>
              <w:rPr>
                <w:b/>
              </w:rPr>
              <w:t xml:space="preserve">(if </w:t>
            </w:r>
            <w:r>
              <w:rPr>
                <w:b/>
                <w:spacing w:val="-2"/>
              </w:rPr>
              <w:t>applicable)?</w:t>
            </w:r>
          </w:p>
          <w:p w14:paraId="500A1153" w14:textId="77777777" w:rsidR="00EE16C8" w:rsidRDefault="002E7803" w:rsidP="00D15DE5">
            <w:pPr>
              <w:pStyle w:val="NoSpacing"/>
            </w:pPr>
            <w:r>
              <w:rPr>
                <w:color w:val="404040"/>
              </w:rPr>
              <w:t>Rating</w:t>
            </w:r>
            <w:r>
              <w:rPr>
                <w:color w:val="404040"/>
                <w:spacing w:val="-5"/>
              </w:rPr>
              <w:t xml:space="preserve"> </w:t>
            </w:r>
            <w:r>
              <w:rPr>
                <w:color w:val="404040"/>
                <w:spacing w:val="-2"/>
              </w:rPr>
              <w:t>Scale:</w:t>
            </w:r>
          </w:p>
          <w:p w14:paraId="2D477246" w14:textId="77777777" w:rsidR="00EE16C8" w:rsidRDefault="002E7803" w:rsidP="00D15DE5">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14:paraId="28F7A818" w14:textId="77777777" w:rsidR="00EE16C8" w:rsidRDefault="002E7803" w:rsidP="00D15DE5">
            <w:pPr>
              <w:pStyle w:val="NoSpacing"/>
            </w:pPr>
            <w:r>
              <w:rPr>
                <w:color w:val="404040"/>
              </w:rPr>
              <w:t>1</w:t>
            </w:r>
            <w:r>
              <w:rPr>
                <w:color w:val="404040"/>
                <w:spacing w:val="-1"/>
              </w:rPr>
              <w:t xml:space="preserve"> </w:t>
            </w:r>
            <w:r>
              <w:rPr>
                <w:color w:val="404040"/>
              </w:rPr>
              <w:t>=</w:t>
            </w:r>
            <w:r>
              <w:rPr>
                <w:color w:val="404040"/>
                <w:spacing w:val="-1"/>
              </w:rPr>
              <w:t xml:space="preserve"> </w:t>
            </w:r>
            <w:r>
              <w:rPr>
                <w:color w:val="404040"/>
                <w:spacing w:val="-4"/>
              </w:rPr>
              <w:t>Poor</w:t>
            </w:r>
          </w:p>
        </w:tc>
        <w:tc>
          <w:tcPr>
            <w:tcW w:w="3682" w:type="dxa"/>
            <w:vAlign w:val="center"/>
          </w:tcPr>
          <w:p w14:paraId="3FF87131" w14:textId="77777777" w:rsidR="00EE16C8" w:rsidRDefault="00EE16C8" w:rsidP="00D912ED">
            <w:pPr>
              <w:pStyle w:val="NoSpacing"/>
              <w:jc w:val="both"/>
              <w:rPr>
                <w:sz w:val="18"/>
              </w:rPr>
            </w:pPr>
          </w:p>
        </w:tc>
      </w:tr>
      <w:tr w:rsidR="00EE16C8" w14:paraId="4EFCECBF" w14:textId="77777777" w:rsidTr="00D912ED">
        <w:trPr>
          <w:trHeight w:val="921"/>
        </w:trPr>
        <w:tc>
          <w:tcPr>
            <w:tcW w:w="4822" w:type="dxa"/>
          </w:tcPr>
          <w:p w14:paraId="65B7A5D1" w14:textId="77777777" w:rsidR="00EE16C8" w:rsidRDefault="002E7803" w:rsidP="00D15DE5">
            <w:pPr>
              <w:pStyle w:val="NoSpacing"/>
              <w:rPr>
                <w:b/>
              </w:rPr>
            </w:pPr>
            <w:r>
              <w:rPr>
                <w:b/>
              </w:rPr>
              <w:t>9.</w:t>
            </w:r>
            <w:r>
              <w:rPr>
                <w:b/>
                <w:spacing w:val="-5"/>
              </w:rPr>
              <w:t xml:space="preserve"> </w:t>
            </w:r>
            <w:r>
              <w:rPr>
                <w:b/>
              </w:rPr>
              <w:t>Are</w:t>
            </w:r>
            <w:r>
              <w:rPr>
                <w:b/>
                <w:spacing w:val="-5"/>
              </w:rPr>
              <w:t xml:space="preserve"> </w:t>
            </w:r>
            <w:r>
              <w:rPr>
                <w:b/>
              </w:rPr>
              <w:t>the</w:t>
            </w:r>
            <w:r>
              <w:rPr>
                <w:b/>
                <w:spacing w:val="-5"/>
              </w:rPr>
              <w:t xml:space="preserve"> </w:t>
            </w:r>
            <w:r>
              <w:rPr>
                <w:b/>
              </w:rPr>
              <w:t>results</w:t>
            </w:r>
            <w:r>
              <w:rPr>
                <w:b/>
                <w:spacing w:val="-6"/>
              </w:rPr>
              <w:t xml:space="preserve"> </w:t>
            </w:r>
            <w:r>
              <w:rPr>
                <w:b/>
              </w:rPr>
              <w:t>presented</w:t>
            </w:r>
            <w:r>
              <w:rPr>
                <w:b/>
                <w:spacing w:val="-4"/>
              </w:rPr>
              <w:t xml:space="preserve"> </w:t>
            </w:r>
            <w:r>
              <w:rPr>
                <w:b/>
                <w:spacing w:val="-2"/>
              </w:rPr>
              <w:t>clearly?</w:t>
            </w:r>
          </w:p>
          <w:p w14:paraId="51612F0C" w14:textId="77777777" w:rsidR="00EE16C8" w:rsidRDefault="002E7803" w:rsidP="00D15DE5">
            <w:pPr>
              <w:pStyle w:val="NoSpacing"/>
            </w:pPr>
            <w:r>
              <w:rPr>
                <w:color w:val="404040"/>
              </w:rPr>
              <w:t>Rating</w:t>
            </w:r>
            <w:r>
              <w:rPr>
                <w:color w:val="404040"/>
                <w:spacing w:val="-5"/>
              </w:rPr>
              <w:t xml:space="preserve"> </w:t>
            </w:r>
            <w:r>
              <w:rPr>
                <w:color w:val="404040"/>
                <w:spacing w:val="-2"/>
              </w:rPr>
              <w:t>Scale:</w:t>
            </w:r>
          </w:p>
          <w:p w14:paraId="1856BD52" w14:textId="77777777" w:rsidR="00EE16C8" w:rsidRDefault="002E7803" w:rsidP="00D15DE5">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14:paraId="52A9C416" w14:textId="77777777" w:rsidR="00EE16C8" w:rsidRDefault="002E7803" w:rsidP="00D15DE5">
            <w:pPr>
              <w:pStyle w:val="NoSpacing"/>
            </w:pPr>
            <w:r>
              <w:rPr>
                <w:color w:val="404040"/>
              </w:rPr>
              <w:t>5</w:t>
            </w:r>
            <w:r>
              <w:rPr>
                <w:color w:val="404040"/>
                <w:spacing w:val="-1"/>
              </w:rPr>
              <w:t xml:space="preserve"> </w:t>
            </w:r>
            <w:r>
              <w:rPr>
                <w:color w:val="404040"/>
              </w:rPr>
              <w:t>=</w:t>
            </w:r>
            <w:r>
              <w:rPr>
                <w:color w:val="404040"/>
                <w:spacing w:val="-1"/>
              </w:rPr>
              <w:t xml:space="preserve"> </w:t>
            </w:r>
            <w:r>
              <w:rPr>
                <w:color w:val="404040"/>
                <w:spacing w:val="-2"/>
              </w:rPr>
              <w:t>Excellent</w:t>
            </w:r>
          </w:p>
        </w:tc>
        <w:tc>
          <w:tcPr>
            <w:tcW w:w="3682" w:type="dxa"/>
            <w:vAlign w:val="center"/>
          </w:tcPr>
          <w:p w14:paraId="55D45CE7" w14:textId="2476A620" w:rsidR="00EE16C8" w:rsidRDefault="00D912ED" w:rsidP="00D912ED">
            <w:pPr>
              <w:pStyle w:val="NoSpacing"/>
              <w:jc w:val="both"/>
              <w:rPr>
                <w:sz w:val="18"/>
              </w:rPr>
            </w:pPr>
            <w:r w:rsidRPr="00D912ED">
              <w:rPr>
                <w:sz w:val="18"/>
              </w:rPr>
              <w:t>The authors thank the reviewer for the positive feedback.</w:t>
            </w:r>
          </w:p>
        </w:tc>
      </w:tr>
      <w:tr w:rsidR="00D912ED" w14:paraId="7916F8B9" w14:textId="77777777" w:rsidTr="00D912ED">
        <w:trPr>
          <w:trHeight w:val="1149"/>
        </w:trPr>
        <w:tc>
          <w:tcPr>
            <w:tcW w:w="4822" w:type="dxa"/>
          </w:tcPr>
          <w:p w14:paraId="58134BA1" w14:textId="77777777" w:rsidR="00D912ED" w:rsidRDefault="00D912ED" w:rsidP="00D912ED">
            <w:pPr>
              <w:pStyle w:val="NoSpacing"/>
              <w:rPr>
                <w:b/>
              </w:rPr>
            </w:pPr>
            <w:r>
              <w:rPr>
                <w:b/>
              </w:rPr>
              <w:t>10.</w:t>
            </w:r>
            <w:r>
              <w:rPr>
                <w:b/>
                <w:spacing w:val="-5"/>
              </w:rPr>
              <w:t xml:space="preserve"> </w:t>
            </w:r>
            <w:r>
              <w:rPr>
                <w:b/>
              </w:rPr>
              <w:t>Are</w:t>
            </w:r>
            <w:r>
              <w:rPr>
                <w:b/>
                <w:spacing w:val="-6"/>
              </w:rPr>
              <w:t xml:space="preserve"> </w:t>
            </w:r>
            <w:r>
              <w:rPr>
                <w:b/>
              </w:rPr>
              <w:t>tables</w:t>
            </w:r>
            <w:r>
              <w:rPr>
                <w:b/>
                <w:spacing w:val="-7"/>
              </w:rPr>
              <w:t xml:space="preserve"> </w:t>
            </w:r>
            <w:r>
              <w:rPr>
                <w:b/>
              </w:rPr>
              <w:t>and</w:t>
            </w:r>
            <w:r>
              <w:rPr>
                <w:b/>
                <w:spacing w:val="-7"/>
              </w:rPr>
              <w:t xml:space="preserve"> </w:t>
            </w:r>
            <w:r>
              <w:rPr>
                <w:b/>
              </w:rPr>
              <w:t>figures</w:t>
            </w:r>
            <w:r>
              <w:rPr>
                <w:b/>
                <w:spacing w:val="-7"/>
              </w:rPr>
              <w:t xml:space="preserve"> </w:t>
            </w:r>
            <w:r>
              <w:rPr>
                <w:b/>
              </w:rPr>
              <w:t>clear,</w:t>
            </w:r>
            <w:r>
              <w:rPr>
                <w:b/>
                <w:spacing w:val="-5"/>
              </w:rPr>
              <w:t xml:space="preserve"> </w:t>
            </w:r>
            <w:r>
              <w:rPr>
                <w:b/>
              </w:rPr>
              <w:t>relevant,</w:t>
            </w:r>
            <w:r>
              <w:rPr>
                <w:b/>
                <w:spacing w:val="-7"/>
              </w:rPr>
              <w:t xml:space="preserve"> </w:t>
            </w:r>
            <w:r>
              <w:rPr>
                <w:b/>
              </w:rPr>
              <w:t xml:space="preserve">and </w:t>
            </w:r>
            <w:r>
              <w:rPr>
                <w:b/>
                <w:spacing w:val="-2"/>
              </w:rPr>
              <w:t>necessary?</w:t>
            </w:r>
          </w:p>
          <w:p w14:paraId="77493D12" w14:textId="77777777" w:rsidR="00D912ED" w:rsidRDefault="00D912ED" w:rsidP="00D912ED">
            <w:pPr>
              <w:pStyle w:val="NoSpacing"/>
            </w:pPr>
            <w:r>
              <w:rPr>
                <w:color w:val="404040"/>
              </w:rPr>
              <w:t>Rating</w:t>
            </w:r>
            <w:r>
              <w:rPr>
                <w:color w:val="404040"/>
                <w:spacing w:val="-5"/>
              </w:rPr>
              <w:t xml:space="preserve"> </w:t>
            </w:r>
            <w:r>
              <w:rPr>
                <w:color w:val="404040"/>
                <w:spacing w:val="-2"/>
              </w:rPr>
              <w:t>Scale:</w:t>
            </w:r>
          </w:p>
          <w:p w14:paraId="4FB8D6B8" w14:textId="77777777" w:rsidR="00D912ED" w:rsidRDefault="00D912ED" w:rsidP="00D912ED">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14:paraId="0112425D" w14:textId="77777777" w:rsidR="00D912ED" w:rsidRDefault="00D912ED" w:rsidP="00D912ED">
            <w:pPr>
              <w:pStyle w:val="NoSpacing"/>
            </w:pPr>
            <w:r>
              <w:rPr>
                <w:color w:val="404040"/>
              </w:rPr>
              <w:t>2</w:t>
            </w:r>
            <w:r>
              <w:rPr>
                <w:color w:val="404040"/>
                <w:spacing w:val="-2"/>
              </w:rPr>
              <w:t xml:space="preserve"> </w:t>
            </w:r>
            <w:r>
              <w:rPr>
                <w:color w:val="404040"/>
              </w:rPr>
              <w:t>=</w:t>
            </w:r>
            <w:r>
              <w:rPr>
                <w:color w:val="404040"/>
                <w:spacing w:val="-2"/>
              </w:rPr>
              <w:t xml:space="preserve"> </w:t>
            </w:r>
            <w:r>
              <w:rPr>
                <w:color w:val="404040"/>
              </w:rPr>
              <w:t>Needs</w:t>
            </w:r>
            <w:r>
              <w:rPr>
                <w:color w:val="404040"/>
                <w:spacing w:val="-3"/>
              </w:rPr>
              <w:t xml:space="preserve"> </w:t>
            </w:r>
            <w:r>
              <w:rPr>
                <w:color w:val="404040"/>
                <w:spacing w:val="-2"/>
              </w:rPr>
              <w:t>Improvement</w:t>
            </w:r>
          </w:p>
        </w:tc>
        <w:tc>
          <w:tcPr>
            <w:tcW w:w="3682" w:type="dxa"/>
            <w:vAlign w:val="center"/>
          </w:tcPr>
          <w:p w14:paraId="3488A461" w14:textId="01785206" w:rsidR="00D912ED" w:rsidRDefault="00D912ED" w:rsidP="00D912ED">
            <w:pPr>
              <w:pStyle w:val="NoSpacing"/>
              <w:jc w:val="both"/>
              <w:rPr>
                <w:sz w:val="18"/>
              </w:rPr>
            </w:pPr>
            <w:r w:rsidRPr="00D912ED">
              <w:rPr>
                <w:sz w:val="18"/>
              </w:rPr>
              <w:t>The authors thank the reviewer. No major changes required</w:t>
            </w:r>
          </w:p>
        </w:tc>
      </w:tr>
      <w:tr w:rsidR="00D912ED" w14:paraId="14D7F4A4" w14:textId="77777777" w:rsidTr="00D912ED">
        <w:trPr>
          <w:trHeight w:val="1150"/>
        </w:trPr>
        <w:tc>
          <w:tcPr>
            <w:tcW w:w="4822" w:type="dxa"/>
          </w:tcPr>
          <w:p w14:paraId="0150D499" w14:textId="77777777" w:rsidR="00D912ED" w:rsidRDefault="00D912ED" w:rsidP="00D912ED">
            <w:pPr>
              <w:pStyle w:val="NoSpacing"/>
              <w:rPr>
                <w:b/>
              </w:rPr>
            </w:pPr>
            <w:r>
              <w:rPr>
                <w:b/>
              </w:rPr>
              <w:t>11.</w:t>
            </w:r>
            <w:r>
              <w:rPr>
                <w:b/>
                <w:spacing w:val="-5"/>
              </w:rPr>
              <w:t xml:space="preserve"> </w:t>
            </w:r>
            <w:r>
              <w:rPr>
                <w:b/>
              </w:rPr>
              <w:t>Does</w:t>
            </w:r>
            <w:r>
              <w:rPr>
                <w:b/>
                <w:spacing w:val="-7"/>
              </w:rPr>
              <w:t xml:space="preserve"> </w:t>
            </w:r>
            <w:r>
              <w:rPr>
                <w:b/>
              </w:rPr>
              <w:t>the</w:t>
            </w:r>
            <w:r>
              <w:rPr>
                <w:b/>
                <w:spacing w:val="-6"/>
              </w:rPr>
              <w:t xml:space="preserve"> </w:t>
            </w:r>
            <w:r>
              <w:rPr>
                <w:b/>
              </w:rPr>
              <w:t>discussion</w:t>
            </w:r>
            <w:r>
              <w:rPr>
                <w:b/>
                <w:spacing w:val="-7"/>
              </w:rPr>
              <w:t xml:space="preserve"> </w:t>
            </w:r>
            <w:r>
              <w:rPr>
                <w:b/>
              </w:rPr>
              <w:t>relate</w:t>
            </w:r>
            <w:r>
              <w:rPr>
                <w:b/>
                <w:spacing w:val="-6"/>
              </w:rPr>
              <w:t xml:space="preserve"> </w:t>
            </w:r>
            <w:r>
              <w:rPr>
                <w:b/>
              </w:rPr>
              <w:t>findings</w:t>
            </w:r>
            <w:r>
              <w:rPr>
                <w:b/>
                <w:spacing w:val="-7"/>
              </w:rPr>
              <w:t xml:space="preserve"> </w:t>
            </w:r>
            <w:r>
              <w:rPr>
                <w:b/>
              </w:rPr>
              <w:t>to</w:t>
            </w:r>
            <w:r>
              <w:rPr>
                <w:b/>
                <w:spacing w:val="-5"/>
              </w:rPr>
              <w:t xml:space="preserve"> </w:t>
            </w:r>
            <w:r>
              <w:rPr>
                <w:b/>
              </w:rPr>
              <w:t xml:space="preserve">existing </w:t>
            </w:r>
            <w:r>
              <w:rPr>
                <w:b/>
                <w:spacing w:val="-2"/>
              </w:rPr>
              <w:t>literature?</w:t>
            </w:r>
          </w:p>
          <w:p w14:paraId="14F8A55C" w14:textId="77777777" w:rsidR="00D912ED" w:rsidRDefault="00D912ED" w:rsidP="00D912ED">
            <w:pPr>
              <w:pStyle w:val="NoSpacing"/>
            </w:pPr>
            <w:r>
              <w:rPr>
                <w:color w:val="404040"/>
              </w:rPr>
              <w:t>Rating</w:t>
            </w:r>
            <w:r>
              <w:rPr>
                <w:color w:val="404040"/>
                <w:spacing w:val="-5"/>
              </w:rPr>
              <w:t xml:space="preserve"> </w:t>
            </w:r>
            <w:r>
              <w:rPr>
                <w:color w:val="404040"/>
                <w:spacing w:val="-2"/>
              </w:rPr>
              <w:t>Scale:</w:t>
            </w:r>
          </w:p>
          <w:p w14:paraId="21EC819B" w14:textId="77777777" w:rsidR="00D912ED" w:rsidRDefault="00D912ED" w:rsidP="00D912ED">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14:paraId="0934EBB8" w14:textId="77777777" w:rsidR="00D912ED" w:rsidRDefault="00D912ED" w:rsidP="00D912ED">
            <w:pPr>
              <w:pStyle w:val="NoSpacing"/>
            </w:pPr>
            <w:r>
              <w:rPr>
                <w:color w:val="404040"/>
              </w:rPr>
              <w:t>4</w:t>
            </w:r>
            <w:r>
              <w:rPr>
                <w:color w:val="404040"/>
                <w:spacing w:val="-1"/>
              </w:rPr>
              <w:t xml:space="preserve"> </w:t>
            </w:r>
            <w:r>
              <w:rPr>
                <w:color w:val="404040"/>
              </w:rPr>
              <w:t>=</w:t>
            </w:r>
            <w:r>
              <w:rPr>
                <w:color w:val="404040"/>
                <w:spacing w:val="-1"/>
              </w:rPr>
              <w:t xml:space="preserve"> </w:t>
            </w:r>
            <w:r>
              <w:rPr>
                <w:color w:val="404040"/>
                <w:spacing w:val="-4"/>
              </w:rPr>
              <w:t>Good</w:t>
            </w:r>
          </w:p>
        </w:tc>
        <w:tc>
          <w:tcPr>
            <w:tcW w:w="3682" w:type="dxa"/>
            <w:vAlign w:val="center"/>
          </w:tcPr>
          <w:p w14:paraId="4E43A9DA" w14:textId="30F732F8" w:rsidR="00D912ED" w:rsidRDefault="00D912ED" w:rsidP="00D912ED">
            <w:pPr>
              <w:pStyle w:val="NoSpacing"/>
              <w:jc w:val="both"/>
              <w:rPr>
                <w:sz w:val="18"/>
              </w:rPr>
            </w:pPr>
            <w:r w:rsidRPr="00D912ED">
              <w:rPr>
                <w:sz w:val="18"/>
              </w:rPr>
              <w:t>The authors thank the reviewer. No major changes required</w:t>
            </w:r>
          </w:p>
        </w:tc>
      </w:tr>
      <w:tr w:rsidR="00D912ED" w14:paraId="11E88A70" w14:textId="77777777" w:rsidTr="00D912ED">
        <w:trPr>
          <w:trHeight w:val="918"/>
        </w:trPr>
        <w:tc>
          <w:tcPr>
            <w:tcW w:w="4822" w:type="dxa"/>
          </w:tcPr>
          <w:p w14:paraId="3BD0EAAE" w14:textId="77777777" w:rsidR="00D912ED" w:rsidRDefault="00D912ED" w:rsidP="00D912ED">
            <w:pPr>
              <w:pStyle w:val="NoSpacing"/>
              <w:rPr>
                <w:b/>
              </w:rPr>
            </w:pPr>
            <w:r>
              <w:rPr>
                <w:b/>
              </w:rPr>
              <w:t>12.</w:t>
            </w:r>
            <w:r>
              <w:rPr>
                <w:b/>
                <w:spacing w:val="-5"/>
              </w:rPr>
              <w:t xml:space="preserve"> </w:t>
            </w:r>
            <w:r>
              <w:rPr>
                <w:b/>
              </w:rPr>
              <w:t>Are</w:t>
            </w:r>
            <w:r>
              <w:rPr>
                <w:b/>
                <w:spacing w:val="-4"/>
              </w:rPr>
              <w:t xml:space="preserve"> </w:t>
            </w:r>
            <w:r>
              <w:rPr>
                <w:b/>
              </w:rPr>
              <w:t>the</w:t>
            </w:r>
            <w:r>
              <w:rPr>
                <w:b/>
                <w:spacing w:val="-5"/>
              </w:rPr>
              <w:t xml:space="preserve"> </w:t>
            </w:r>
            <w:r>
              <w:rPr>
                <w:b/>
              </w:rPr>
              <w:t>conclusions</w:t>
            </w:r>
            <w:r>
              <w:rPr>
                <w:b/>
                <w:spacing w:val="-6"/>
              </w:rPr>
              <w:t xml:space="preserve"> </w:t>
            </w:r>
            <w:r>
              <w:rPr>
                <w:b/>
              </w:rPr>
              <w:t>supported</w:t>
            </w:r>
            <w:r>
              <w:rPr>
                <w:b/>
                <w:spacing w:val="-5"/>
              </w:rPr>
              <w:t xml:space="preserve"> </w:t>
            </w:r>
            <w:r>
              <w:rPr>
                <w:b/>
              </w:rPr>
              <w:t>by</w:t>
            </w:r>
            <w:r>
              <w:rPr>
                <w:b/>
                <w:spacing w:val="-5"/>
              </w:rPr>
              <w:t xml:space="preserve"> </w:t>
            </w:r>
            <w:r>
              <w:rPr>
                <w:b/>
              </w:rPr>
              <w:t>the</w:t>
            </w:r>
            <w:r>
              <w:rPr>
                <w:b/>
                <w:spacing w:val="-5"/>
              </w:rPr>
              <w:t xml:space="preserve"> </w:t>
            </w:r>
            <w:r>
              <w:rPr>
                <w:b/>
                <w:spacing w:val="-2"/>
              </w:rPr>
              <w:t>data?</w:t>
            </w:r>
          </w:p>
          <w:p w14:paraId="58C7EA67" w14:textId="77777777" w:rsidR="00D912ED" w:rsidRDefault="00D912ED" w:rsidP="00D912ED">
            <w:pPr>
              <w:pStyle w:val="NoSpacing"/>
            </w:pPr>
            <w:r>
              <w:rPr>
                <w:color w:val="404040"/>
              </w:rPr>
              <w:t>Rating</w:t>
            </w:r>
            <w:r>
              <w:rPr>
                <w:color w:val="404040"/>
                <w:spacing w:val="-5"/>
              </w:rPr>
              <w:t xml:space="preserve"> </w:t>
            </w:r>
            <w:r>
              <w:rPr>
                <w:color w:val="404040"/>
                <w:spacing w:val="-2"/>
              </w:rPr>
              <w:t>Scale:</w:t>
            </w:r>
          </w:p>
          <w:p w14:paraId="08785F6B" w14:textId="77777777" w:rsidR="00D912ED" w:rsidRDefault="00D912ED" w:rsidP="00D912ED">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14:paraId="0CF131DD" w14:textId="77777777" w:rsidR="00D912ED" w:rsidRDefault="00D912ED" w:rsidP="00D912ED">
            <w:pPr>
              <w:pStyle w:val="NoSpacing"/>
            </w:pPr>
            <w:r>
              <w:rPr>
                <w:color w:val="404040"/>
              </w:rPr>
              <w:t>4</w:t>
            </w:r>
            <w:r>
              <w:rPr>
                <w:color w:val="404040"/>
                <w:spacing w:val="-1"/>
              </w:rPr>
              <w:t xml:space="preserve"> </w:t>
            </w:r>
            <w:r>
              <w:rPr>
                <w:color w:val="404040"/>
              </w:rPr>
              <w:t>=</w:t>
            </w:r>
            <w:r>
              <w:rPr>
                <w:color w:val="404040"/>
                <w:spacing w:val="-1"/>
              </w:rPr>
              <w:t xml:space="preserve"> </w:t>
            </w:r>
            <w:r>
              <w:rPr>
                <w:color w:val="404040"/>
                <w:spacing w:val="-4"/>
              </w:rPr>
              <w:t>Good</w:t>
            </w:r>
          </w:p>
        </w:tc>
        <w:tc>
          <w:tcPr>
            <w:tcW w:w="3682" w:type="dxa"/>
            <w:vAlign w:val="center"/>
          </w:tcPr>
          <w:p w14:paraId="1C12A249" w14:textId="166B3414" w:rsidR="00D912ED" w:rsidRDefault="00D912ED" w:rsidP="00D912ED">
            <w:pPr>
              <w:pStyle w:val="NoSpacing"/>
              <w:jc w:val="both"/>
              <w:rPr>
                <w:sz w:val="18"/>
              </w:rPr>
            </w:pPr>
            <w:r w:rsidRPr="00D912ED">
              <w:rPr>
                <w:sz w:val="18"/>
              </w:rPr>
              <w:t>The authors thank the reviewer. No major changes required</w:t>
            </w:r>
          </w:p>
        </w:tc>
      </w:tr>
      <w:tr w:rsidR="00D912ED" w14:paraId="4AD61FCA" w14:textId="77777777" w:rsidTr="00D912ED">
        <w:trPr>
          <w:trHeight w:val="919"/>
        </w:trPr>
        <w:tc>
          <w:tcPr>
            <w:tcW w:w="4822" w:type="dxa"/>
          </w:tcPr>
          <w:p w14:paraId="21139BD8" w14:textId="77777777" w:rsidR="00D912ED" w:rsidRDefault="00D912ED" w:rsidP="00D912ED">
            <w:pPr>
              <w:pStyle w:val="NoSpacing"/>
              <w:rPr>
                <w:b/>
              </w:rPr>
            </w:pPr>
            <w:r>
              <w:rPr>
                <w:b/>
              </w:rPr>
              <w:t>13.</w:t>
            </w:r>
            <w:r>
              <w:rPr>
                <w:b/>
                <w:spacing w:val="-4"/>
              </w:rPr>
              <w:t xml:space="preserve"> </w:t>
            </w:r>
            <w:r>
              <w:rPr>
                <w:b/>
              </w:rPr>
              <w:t>Are</w:t>
            </w:r>
            <w:r>
              <w:rPr>
                <w:b/>
                <w:spacing w:val="-3"/>
              </w:rPr>
              <w:t xml:space="preserve"> </w:t>
            </w:r>
            <w:r>
              <w:rPr>
                <w:b/>
              </w:rPr>
              <w:t>the</w:t>
            </w:r>
            <w:r>
              <w:rPr>
                <w:b/>
                <w:spacing w:val="-4"/>
              </w:rPr>
              <w:t xml:space="preserve"> </w:t>
            </w:r>
            <w:r>
              <w:rPr>
                <w:b/>
              </w:rPr>
              <w:t>limitations</w:t>
            </w:r>
            <w:r>
              <w:rPr>
                <w:b/>
                <w:spacing w:val="-5"/>
              </w:rPr>
              <w:t xml:space="preserve"> </w:t>
            </w:r>
            <w:r>
              <w:rPr>
                <w:b/>
              </w:rPr>
              <w:t>of</w:t>
            </w:r>
            <w:r>
              <w:rPr>
                <w:b/>
                <w:spacing w:val="-6"/>
              </w:rPr>
              <w:t xml:space="preserve"> </w:t>
            </w:r>
            <w:r>
              <w:rPr>
                <w:b/>
              </w:rPr>
              <w:t>the</w:t>
            </w:r>
            <w:r>
              <w:rPr>
                <w:b/>
                <w:spacing w:val="-4"/>
              </w:rPr>
              <w:t xml:space="preserve"> </w:t>
            </w:r>
            <w:r>
              <w:rPr>
                <w:b/>
              </w:rPr>
              <w:t>study</w:t>
            </w:r>
            <w:r>
              <w:rPr>
                <w:b/>
                <w:spacing w:val="-3"/>
              </w:rPr>
              <w:t xml:space="preserve"> </w:t>
            </w:r>
            <w:r>
              <w:rPr>
                <w:b/>
                <w:spacing w:val="-2"/>
              </w:rPr>
              <w:t>discussed?</w:t>
            </w:r>
          </w:p>
          <w:p w14:paraId="084E66F1" w14:textId="77777777" w:rsidR="00D912ED" w:rsidRDefault="00D912ED" w:rsidP="00D912ED">
            <w:pPr>
              <w:pStyle w:val="NoSpacing"/>
            </w:pPr>
            <w:r>
              <w:rPr>
                <w:color w:val="404040"/>
              </w:rPr>
              <w:t>Rating</w:t>
            </w:r>
            <w:r>
              <w:rPr>
                <w:color w:val="404040"/>
                <w:spacing w:val="-5"/>
              </w:rPr>
              <w:t xml:space="preserve"> </w:t>
            </w:r>
            <w:r>
              <w:rPr>
                <w:color w:val="404040"/>
                <w:spacing w:val="-2"/>
              </w:rPr>
              <w:t>Scale:</w:t>
            </w:r>
          </w:p>
          <w:p w14:paraId="42CFEB3D" w14:textId="77777777" w:rsidR="00D912ED" w:rsidRDefault="00D912ED" w:rsidP="00D912ED">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14:paraId="3D806C23" w14:textId="77777777" w:rsidR="00D912ED" w:rsidRDefault="00D912ED" w:rsidP="00D912ED">
            <w:pPr>
              <w:pStyle w:val="NoSpacing"/>
            </w:pPr>
            <w:r>
              <w:rPr>
                <w:color w:val="404040"/>
              </w:rPr>
              <w:t>3</w:t>
            </w:r>
            <w:r>
              <w:rPr>
                <w:color w:val="404040"/>
                <w:spacing w:val="-1"/>
              </w:rPr>
              <w:t xml:space="preserve"> </w:t>
            </w:r>
            <w:r>
              <w:rPr>
                <w:color w:val="404040"/>
              </w:rPr>
              <w:t>=</w:t>
            </w:r>
            <w:r>
              <w:rPr>
                <w:color w:val="404040"/>
                <w:spacing w:val="-1"/>
              </w:rPr>
              <w:t xml:space="preserve"> </w:t>
            </w:r>
            <w:r>
              <w:rPr>
                <w:color w:val="404040"/>
                <w:spacing w:val="-2"/>
              </w:rPr>
              <w:t>Satisfactory</w:t>
            </w:r>
          </w:p>
        </w:tc>
        <w:tc>
          <w:tcPr>
            <w:tcW w:w="3682" w:type="dxa"/>
            <w:vAlign w:val="center"/>
          </w:tcPr>
          <w:p w14:paraId="02C1408D" w14:textId="7345D39A" w:rsidR="00D912ED" w:rsidRDefault="00D912ED" w:rsidP="00D912ED">
            <w:pPr>
              <w:pStyle w:val="NoSpacing"/>
              <w:jc w:val="both"/>
              <w:rPr>
                <w:sz w:val="18"/>
              </w:rPr>
            </w:pPr>
            <w:r w:rsidRPr="00D912ED">
              <w:rPr>
                <w:sz w:val="18"/>
              </w:rPr>
              <w:t>The authors thank the reviewer. No major changes required</w:t>
            </w:r>
          </w:p>
        </w:tc>
      </w:tr>
      <w:tr w:rsidR="00D912ED" w14:paraId="26A225C5" w14:textId="77777777" w:rsidTr="00D912ED">
        <w:trPr>
          <w:trHeight w:val="1382"/>
        </w:trPr>
        <w:tc>
          <w:tcPr>
            <w:tcW w:w="4822" w:type="dxa"/>
          </w:tcPr>
          <w:p w14:paraId="138E5590" w14:textId="77777777" w:rsidR="00D912ED" w:rsidRDefault="00D912ED" w:rsidP="00D912ED">
            <w:pPr>
              <w:pStyle w:val="NoSpacing"/>
              <w:rPr>
                <w:b/>
              </w:rPr>
            </w:pPr>
            <w:r>
              <w:rPr>
                <w:b/>
              </w:rPr>
              <w:lastRenderedPageBreak/>
              <w:t>14.</w:t>
            </w:r>
            <w:r>
              <w:rPr>
                <w:b/>
                <w:spacing w:val="-5"/>
              </w:rPr>
              <w:t xml:space="preserve"> </w:t>
            </w:r>
            <w:r>
              <w:rPr>
                <w:b/>
              </w:rPr>
              <w:t>Are</w:t>
            </w:r>
            <w:r>
              <w:rPr>
                <w:b/>
                <w:spacing w:val="-6"/>
              </w:rPr>
              <w:t xml:space="preserve"> </w:t>
            </w:r>
            <w:r>
              <w:rPr>
                <w:b/>
              </w:rPr>
              <w:t>the</w:t>
            </w:r>
            <w:r>
              <w:rPr>
                <w:b/>
                <w:spacing w:val="-6"/>
              </w:rPr>
              <w:t xml:space="preserve"> </w:t>
            </w:r>
            <w:r>
              <w:rPr>
                <w:b/>
              </w:rPr>
              <w:t>references</w:t>
            </w:r>
            <w:r>
              <w:rPr>
                <w:b/>
                <w:spacing w:val="-7"/>
              </w:rPr>
              <w:t xml:space="preserve"> </w:t>
            </w:r>
            <w:r>
              <w:rPr>
                <w:b/>
              </w:rPr>
              <w:t>relevant</w:t>
            </w:r>
            <w:r>
              <w:rPr>
                <w:b/>
                <w:spacing w:val="-6"/>
              </w:rPr>
              <w:t xml:space="preserve"> </w:t>
            </w:r>
            <w:r>
              <w:rPr>
                <w:b/>
              </w:rPr>
              <w:t>and</w:t>
            </w:r>
            <w:r>
              <w:rPr>
                <w:b/>
                <w:spacing w:val="-7"/>
              </w:rPr>
              <w:t xml:space="preserve"> </w:t>
            </w:r>
            <w:r>
              <w:rPr>
                <w:b/>
              </w:rPr>
              <w:t>sufficient</w:t>
            </w:r>
            <w:r>
              <w:rPr>
                <w:b/>
                <w:spacing w:val="-6"/>
              </w:rPr>
              <w:t xml:space="preserve"> </w:t>
            </w:r>
            <w:r>
              <w:rPr>
                <w:b/>
              </w:rPr>
              <w:t xml:space="preserve">(in </w:t>
            </w:r>
            <w:r>
              <w:rPr>
                <w:b/>
                <w:spacing w:val="-2"/>
              </w:rPr>
              <w:t>number)?</w:t>
            </w:r>
          </w:p>
          <w:p w14:paraId="5675433D" w14:textId="77777777" w:rsidR="00D912ED" w:rsidRDefault="00D912ED" w:rsidP="00D912ED">
            <w:pPr>
              <w:pStyle w:val="NoSpacing"/>
            </w:pPr>
            <w:r>
              <w:rPr>
                <w:color w:val="404040"/>
              </w:rPr>
              <w:t>Rating</w:t>
            </w:r>
            <w:r>
              <w:rPr>
                <w:color w:val="404040"/>
                <w:spacing w:val="-5"/>
              </w:rPr>
              <w:t xml:space="preserve"> </w:t>
            </w:r>
            <w:r>
              <w:rPr>
                <w:color w:val="404040"/>
                <w:spacing w:val="-2"/>
              </w:rPr>
              <w:t>Scale:</w:t>
            </w:r>
          </w:p>
          <w:p w14:paraId="6BA15166" w14:textId="77777777" w:rsidR="00D912ED" w:rsidRDefault="00D912ED" w:rsidP="00D912ED">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w:t>
            </w:r>
          </w:p>
          <w:p w14:paraId="26BCB8E2" w14:textId="77777777" w:rsidR="00D912ED" w:rsidRDefault="00D912ED" w:rsidP="00D912ED">
            <w:pPr>
              <w:pStyle w:val="NoSpacing"/>
            </w:pPr>
            <w:r>
              <w:rPr>
                <w:color w:val="404040"/>
              </w:rPr>
              <w:t>N/A</w:t>
            </w:r>
            <w:r>
              <w:rPr>
                <w:color w:val="404040"/>
                <w:spacing w:val="-3"/>
              </w:rPr>
              <w:t xml:space="preserve"> </w:t>
            </w:r>
            <w:r>
              <w:rPr>
                <w:color w:val="404040"/>
              </w:rPr>
              <w:t>=</w:t>
            </w:r>
            <w:r>
              <w:rPr>
                <w:color w:val="404040"/>
                <w:spacing w:val="-3"/>
              </w:rPr>
              <w:t xml:space="preserve"> </w:t>
            </w:r>
            <w:r>
              <w:rPr>
                <w:color w:val="404040"/>
              </w:rPr>
              <w:t>Not</w:t>
            </w:r>
            <w:r>
              <w:rPr>
                <w:color w:val="404040"/>
                <w:spacing w:val="-4"/>
              </w:rPr>
              <w:t xml:space="preserve"> </w:t>
            </w:r>
            <w:r>
              <w:rPr>
                <w:color w:val="404040"/>
                <w:spacing w:val="-2"/>
              </w:rPr>
              <w:t>Applicable</w:t>
            </w:r>
          </w:p>
        </w:tc>
        <w:tc>
          <w:tcPr>
            <w:tcW w:w="4963" w:type="dxa"/>
          </w:tcPr>
          <w:p w14:paraId="310D6F46" w14:textId="77777777" w:rsidR="00D912ED" w:rsidRDefault="00D912ED" w:rsidP="00D912ED">
            <w:pPr>
              <w:pStyle w:val="NoSpacing"/>
            </w:pPr>
            <w:r>
              <w:rPr>
                <w:color w:val="404040"/>
              </w:rPr>
              <w:t>3</w:t>
            </w:r>
            <w:r>
              <w:rPr>
                <w:color w:val="404040"/>
                <w:spacing w:val="-1"/>
              </w:rPr>
              <w:t xml:space="preserve"> </w:t>
            </w:r>
            <w:r>
              <w:rPr>
                <w:color w:val="404040"/>
              </w:rPr>
              <w:t>=</w:t>
            </w:r>
            <w:r>
              <w:rPr>
                <w:color w:val="404040"/>
                <w:spacing w:val="-1"/>
              </w:rPr>
              <w:t xml:space="preserve"> </w:t>
            </w:r>
            <w:r>
              <w:rPr>
                <w:color w:val="404040"/>
                <w:spacing w:val="-2"/>
              </w:rPr>
              <w:t>Satisfactory</w:t>
            </w:r>
          </w:p>
        </w:tc>
        <w:tc>
          <w:tcPr>
            <w:tcW w:w="3682" w:type="dxa"/>
            <w:vAlign w:val="center"/>
          </w:tcPr>
          <w:p w14:paraId="6B729A9B" w14:textId="1CEDCAF0" w:rsidR="00D912ED" w:rsidRDefault="00D912ED" w:rsidP="00D912ED">
            <w:pPr>
              <w:pStyle w:val="NoSpacing"/>
              <w:jc w:val="both"/>
              <w:rPr>
                <w:sz w:val="18"/>
              </w:rPr>
            </w:pPr>
            <w:r w:rsidRPr="00D912ED">
              <w:rPr>
                <w:sz w:val="18"/>
              </w:rPr>
              <w:t>The authors thank the reviewer. Additional recent references have been added to improve the quality of the manuscript.</w:t>
            </w:r>
          </w:p>
        </w:tc>
      </w:tr>
    </w:tbl>
    <w:p w14:paraId="358FBAFA" w14:textId="77777777" w:rsidR="00EE16C8" w:rsidRDefault="00EE16C8" w:rsidP="00D15DE5">
      <w:pPr>
        <w:pStyle w:val="NoSpacing"/>
        <w:rPr>
          <w:sz w:val="18"/>
        </w:rPr>
        <w:sectPr w:rsidR="00EE16C8">
          <w:pgSz w:w="16840" w:h="23820"/>
          <w:pgMar w:top="1760" w:right="1275" w:bottom="1620" w:left="1275" w:header="1284" w:footer="1427" w:gutter="0"/>
          <w:cols w:space="720"/>
        </w:sect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EE16C8" w14:paraId="20892DEF" w14:textId="77777777">
        <w:trPr>
          <w:trHeight w:val="1379"/>
        </w:trPr>
        <w:tc>
          <w:tcPr>
            <w:tcW w:w="4822" w:type="dxa"/>
          </w:tcPr>
          <w:p w14:paraId="6604DC70" w14:textId="77777777" w:rsidR="00EE16C8" w:rsidRDefault="002E7803" w:rsidP="00D15DE5">
            <w:pPr>
              <w:pStyle w:val="NoSpacing"/>
              <w:rPr>
                <w:b/>
              </w:rPr>
            </w:pPr>
            <w:r>
              <w:rPr>
                <w:b/>
              </w:rPr>
              <w:t>15.</w:t>
            </w:r>
            <w:r>
              <w:rPr>
                <w:b/>
                <w:spacing w:val="-5"/>
              </w:rPr>
              <w:t xml:space="preserve"> </w:t>
            </w:r>
            <w:r>
              <w:rPr>
                <w:b/>
              </w:rPr>
              <w:t>Is</w:t>
            </w:r>
            <w:r>
              <w:rPr>
                <w:b/>
                <w:spacing w:val="-7"/>
              </w:rPr>
              <w:t xml:space="preserve"> </w:t>
            </w:r>
            <w:r>
              <w:rPr>
                <w:b/>
              </w:rPr>
              <w:t>the</w:t>
            </w:r>
            <w:r>
              <w:rPr>
                <w:b/>
                <w:spacing w:val="-6"/>
              </w:rPr>
              <w:t xml:space="preserve"> </w:t>
            </w:r>
            <w:r>
              <w:rPr>
                <w:b/>
              </w:rPr>
              <w:t>manuscript</w:t>
            </w:r>
            <w:r>
              <w:rPr>
                <w:b/>
                <w:spacing w:val="-6"/>
              </w:rPr>
              <w:t xml:space="preserve"> </w:t>
            </w:r>
            <w:r>
              <w:rPr>
                <w:b/>
              </w:rPr>
              <w:t>written</w:t>
            </w:r>
            <w:r>
              <w:rPr>
                <w:b/>
                <w:spacing w:val="-6"/>
              </w:rPr>
              <w:t xml:space="preserve"> </w:t>
            </w:r>
            <w:r>
              <w:rPr>
                <w:b/>
              </w:rPr>
              <w:t>in</w:t>
            </w:r>
            <w:r>
              <w:rPr>
                <w:b/>
                <w:spacing w:val="-7"/>
              </w:rPr>
              <w:t xml:space="preserve"> </w:t>
            </w:r>
            <w:r>
              <w:rPr>
                <w:b/>
              </w:rPr>
              <w:t>clear</w:t>
            </w:r>
            <w:r>
              <w:rPr>
                <w:b/>
                <w:spacing w:val="-6"/>
              </w:rPr>
              <w:t xml:space="preserve"> </w:t>
            </w:r>
            <w:r>
              <w:rPr>
                <w:b/>
              </w:rPr>
              <w:t>and understandable language?</w:t>
            </w:r>
          </w:p>
          <w:p w14:paraId="6389A9CC" w14:textId="77777777" w:rsidR="00EE16C8" w:rsidRDefault="002E7803" w:rsidP="00D15DE5">
            <w:pPr>
              <w:pStyle w:val="NoSpacing"/>
            </w:pPr>
            <w:r>
              <w:rPr>
                <w:color w:val="404040"/>
              </w:rPr>
              <w:t>Rating</w:t>
            </w:r>
            <w:r>
              <w:rPr>
                <w:color w:val="404040"/>
                <w:spacing w:val="-5"/>
              </w:rPr>
              <w:t xml:space="preserve"> </w:t>
            </w:r>
            <w:r>
              <w:rPr>
                <w:color w:val="404040"/>
                <w:spacing w:val="-2"/>
              </w:rPr>
              <w:t>Scale:</w:t>
            </w:r>
          </w:p>
          <w:p w14:paraId="3343F3A4" w14:textId="77777777" w:rsidR="00EE16C8" w:rsidRDefault="002E7803" w:rsidP="00D15DE5">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w:t>
            </w:r>
          </w:p>
          <w:p w14:paraId="50E6B012" w14:textId="77777777" w:rsidR="00EE16C8" w:rsidRDefault="002E7803" w:rsidP="00D15DE5">
            <w:pPr>
              <w:pStyle w:val="NoSpacing"/>
            </w:pPr>
            <w:r>
              <w:rPr>
                <w:color w:val="404040"/>
              </w:rPr>
              <w:t>N/A</w:t>
            </w:r>
            <w:r>
              <w:rPr>
                <w:color w:val="404040"/>
                <w:spacing w:val="-3"/>
              </w:rPr>
              <w:t xml:space="preserve"> </w:t>
            </w:r>
            <w:r>
              <w:rPr>
                <w:color w:val="404040"/>
              </w:rPr>
              <w:t>=</w:t>
            </w:r>
            <w:r>
              <w:rPr>
                <w:color w:val="404040"/>
                <w:spacing w:val="-3"/>
              </w:rPr>
              <w:t xml:space="preserve"> </w:t>
            </w:r>
            <w:r>
              <w:rPr>
                <w:color w:val="404040"/>
              </w:rPr>
              <w:t>Not</w:t>
            </w:r>
            <w:r>
              <w:rPr>
                <w:color w:val="404040"/>
                <w:spacing w:val="-4"/>
              </w:rPr>
              <w:t xml:space="preserve"> </w:t>
            </w:r>
            <w:r>
              <w:rPr>
                <w:color w:val="404040"/>
                <w:spacing w:val="-2"/>
              </w:rPr>
              <w:t>Applicable</w:t>
            </w:r>
          </w:p>
        </w:tc>
        <w:tc>
          <w:tcPr>
            <w:tcW w:w="4963" w:type="dxa"/>
          </w:tcPr>
          <w:p w14:paraId="3CFD860B" w14:textId="77777777" w:rsidR="00EE16C8" w:rsidRDefault="002E7803" w:rsidP="00D15DE5">
            <w:pPr>
              <w:pStyle w:val="NoSpacing"/>
            </w:pPr>
            <w:r>
              <w:rPr>
                <w:color w:val="404040"/>
              </w:rPr>
              <w:t>5</w:t>
            </w:r>
            <w:r>
              <w:rPr>
                <w:color w:val="404040"/>
                <w:spacing w:val="-1"/>
              </w:rPr>
              <w:t xml:space="preserve"> </w:t>
            </w:r>
            <w:r>
              <w:rPr>
                <w:color w:val="404040"/>
              </w:rPr>
              <w:t>=</w:t>
            </w:r>
            <w:r>
              <w:rPr>
                <w:color w:val="404040"/>
                <w:spacing w:val="-1"/>
              </w:rPr>
              <w:t xml:space="preserve"> </w:t>
            </w:r>
            <w:r>
              <w:rPr>
                <w:color w:val="404040"/>
                <w:spacing w:val="-2"/>
              </w:rPr>
              <w:t>Excellent</w:t>
            </w:r>
          </w:p>
        </w:tc>
        <w:tc>
          <w:tcPr>
            <w:tcW w:w="3682" w:type="dxa"/>
          </w:tcPr>
          <w:p w14:paraId="650C363A" w14:textId="76CFDB2F" w:rsidR="00EE16C8" w:rsidRDefault="00D912ED" w:rsidP="00D15DE5">
            <w:pPr>
              <w:pStyle w:val="NoSpacing"/>
              <w:rPr>
                <w:sz w:val="18"/>
              </w:rPr>
            </w:pPr>
            <w:r w:rsidRPr="00D912ED">
              <w:rPr>
                <w:sz w:val="18"/>
              </w:rPr>
              <w:t>The authors thank the reviewer for the positive feedback.</w:t>
            </w:r>
          </w:p>
        </w:tc>
      </w:tr>
    </w:tbl>
    <w:p w14:paraId="49B3DBA7" w14:textId="77777777" w:rsidR="00EE16C8" w:rsidRDefault="00EE16C8" w:rsidP="00D15DE5">
      <w:pPr>
        <w:pStyle w:val="NoSpacing"/>
        <w:rPr>
          <w:b/>
        </w:rPr>
      </w:pPr>
    </w:p>
    <w:p w14:paraId="13FE677E" w14:textId="77777777" w:rsidR="00EE16C8" w:rsidRDefault="00EE16C8" w:rsidP="00D15DE5">
      <w:pPr>
        <w:pStyle w:val="NoSpacing"/>
        <w:rPr>
          <w:b/>
        </w:rPr>
      </w:pPr>
    </w:p>
    <w:p w14:paraId="21D50DBD" w14:textId="77777777" w:rsidR="00EE16C8" w:rsidRDefault="00EE16C8" w:rsidP="00D15DE5">
      <w:pPr>
        <w:pStyle w:val="NoSpacing"/>
        <w:rPr>
          <w:b/>
        </w:rPr>
      </w:pPr>
    </w:p>
    <w:p w14:paraId="057CD1A6" w14:textId="77777777" w:rsidR="00EE16C8" w:rsidRDefault="00EE16C8" w:rsidP="00D15DE5">
      <w:pPr>
        <w:pStyle w:val="NoSpacing"/>
        <w:rPr>
          <w:b/>
        </w:rPr>
      </w:pPr>
    </w:p>
    <w:p w14:paraId="20837372" w14:textId="77777777" w:rsidR="00EE16C8" w:rsidRDefault="002E7803" w:rsidP="00D15DE5">
      <w:pPr>
        <w:pStyle w:val="NoSpacing"/>
      </w:pPr>
      <w:r>
        <w:rPr>
          <w:color w:val="000000"/>
          <w:highlight w:val="yellow"/>
        </w:rPr>
        <w:t>PART</w:t>
      </w:r>
      <w:r>
        <w:rPr>
          <w:color w:val="000000"/>
          <w:spacing w:val="41"/>
          <w:highlight w:val="yellow"/>
        </w:rPr>
        <w:t xml:space="preserve"> </w:t>
      </w:r>
      <w:r>
        <w:rPr>
          <w:color w:val="000000"/>
          <w:highlight w:val="yellow"/>
        </w:rPr>
        <w:t>2.2</w:t>
      </w:r>
      <w:r>
        <w:rPr>
          <w:color w:val="000000"/>
          <w:spacing w:val="-3"/>
          <w:highlight w:val="yellow"/>
        </w:rPr>
        <w:t xml:space="preserve"> </w:t>
      </w:r>
      <w:r>
        <w:rPr>
          <w:color w:val="000000"/>
          <w:highlight w:val="yellow"/>
        </w:rPr>
        <w:t>(Subjective</w:t>
      </w:r>
      <w:r>
        <w:rPr>
          <w:color w:val="000000"/>
          <w:spacing w:val="-3"/>
          <w:highlight w:val="yellow"/>
        </w:rPr>
        <w:t xml:space="preserve"> </w:t>
      </w:r>
      <w:r>
        <w:rPr>
          <w:color w:val="000000"/>
          <w:spacing w:val="-2"/>
          <w:highlight w:val="yellow"/>
        </w:rPr>
        <w:t>Evaluation)</w:t>
      </w:r>
    </w:p>
    <w:p w14:paraId="6DF0A158" w14:textId="77777777" w:rsidR="00EE16C8" w:rsidRDefault="00EE16C8" w:rsidP="00D15DE5">
      <w:pPr>
        <w:pStyle w:val="NoSpacing"/>
        <w:rPr>
          <w:b/>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6"/>
        <w:gridCol w:w="6272"/>
        <w:gridCol w:w="4318"/>
      </w:tblGrid>
      <w:tr w:rsidR="00EE16C8" w14:paraId="70C8F2DA" w14:textId="77777777">
        <w:trPr>
          <w:trHeight w:val="885"/>
        </w:trPr>
        <w:tc>
          <w:tcPr>
            <w:tcW w:w="3586" w:type="dxa"/>
          </w:tcPr>
          <w:p w14:paraId="436AB15E" w14:textId="77777777" w:rsidR="00EE16C8" w:rsidRDefault="00EE16C8" w:rsidP="00D15DE5">
            <w:pPr>
              <w:pStyle w:val="NoSpacing"/>
              <w:rPr>
                <w:sz w:val="18"/>
              </w:rPr>
            </w:pPr>
          </w:p>
        </w:tc>
        <w:tc>
          <w:tcPr>
            <w:tcW w:w="6272" w:type="dxa"/>
          </w:tcPr>
          <w:p w14:paraId="6F233B7D" w14:textId="77777777" w:rsidR="00EE16C8" w:rsidRDefault="002E7803" w:rsidP="00D15DE5">
            <w:pPr>
              <w:pStyle w:val="NoSpacing"/>
              <w:rPr>
                <w:b/>
              </w:rPr>
            </w:pPr>
            <w:r>
              <w:rPr>
                <w:b/>
              </w:rPr>
              <w:t>Reviewer’s</w:t>
            </w:r>
            <w:r>
              <w:rPr>
                <w:b/>
                <w:spacing w:val="-9"/>
              </w:rPr>
              <w:t xml:space="preserve"> </w:t>
            </w:r>
            <w:r>
              <w:rPr>
                <w:b/>
                <w:spacing w:val="-2"/>
              </w:rPr>
              <w:t>comment</w:t>
            </w:r>
          </w:p>
        </w:tc>
        <w:tc>
          <w:tcPr>
            <w:tcW w:w="4318" w:type="dxa"/>
          </w:tcPr>
          <w:p w14:paraId="35AE0A2B" w14:textId="77777777" w:rsidR="00EE16C8" w:rsidRDefault="002E7803" w:rsidP="00D15DE5">
            <w:pPr>
              <w:pStyle w:val="NoSpacing"/>
            </w:pPr>
            <w:r>
              <w:rPr>
                <w:b/>
              </w:rPr>
              <w:t>Author’s</w:t>
            </w:r>
            <w:r>
              <w:rPr>
                <w:b/>
                <w:spacing w:val="-8"/>
              </w:rPr>
              <w:t xml:space="preserve"> </w:t>
            </w:r>
            <w:r>
              <w:rPr>
                <w:b/>
              </w:rPr>
              <w:t>Feedback</w:t>
            </w:r>
            <w:r>
              <w:rPr>
                <w:b/>
                <w:spacing w:val="-4"/>
              </w:rPr>
              <w:t xml:space="preserve"> </w:t>
            </w:r>
            <w:r>
              <w:t>(It</w:t>
            </w:r>
            <w:r>
              <w:rPr>
                <w:spacing w:val="-8"/>
              </w:rPr>
              <w:t xml:space="preserve"> </w:t>
            </w:r>
            <w:r>
              <w:t>is</w:t>
            </w:r>
            <w:r>
              <w:rPr>
                <w:spacing w:val="-8"/>
              </w:rPr>
              <w:t xml:space="preserve"> </w:t>
            </w:r>
            <w:r>
              <w:t>mandatory</w:t>
            </w:r>
            <w:r>
              <w:rPr>
                <w:spacing w:val="-7"/>
              </w:rPr>
              <w:t xml:space="preserve"> </w:t>
            </w:r>
            <w:r>
              <w:t>that</w:t>
            </w:r>
            <w:r>
              <w:rPr>
                <w:spacing w:val="-7"/>
              </w:rPr>
              <w:t xml:space="preserve"> </w:t>
            </w:r>
            <w:r>
              <w:t>authors should write his/her feedback here)</w:t>
            </w:r>
          </w:p>
        </w:tc>
      </w:tr>
      <w:tr w:rsidR="00EE16C8" w14:paraId="01C7D2A2" w14:textId="77777777">
        <w:trPr>
          <w:trHeight w:val="1262"/>
        </w:trPr>
        <w:tc>
          <w:tcPr>
            <w:tcW w:w="3586" w:type="dxa"/>
          </w:tcPr>
          <w:p w14:paraId="6819903A" w14:textId="77777777" w:rsidR="00EE16C8" w:rsidRDefault="002E7803" w:rsidP="00D15DE5">
            <w:pPr>
              <w:pStyle w:val="NoSpacing"/>
              <w:rPr>
                <w:b/>
              </w:rPr>
            </w:pPr>
            <w:r>
              <w:rPr>
                <w:b/>
              </w:rPr>
              <w:t>Is</w:t>
            </w:r>
            <w:r>
              <w:rPr>
                <w:b/>
                <w:spacing w:val="-4"/>
              </w:rPr>
              <w:t xml:space="preserve"> </w:t>
            </w:r>
            <w:r>
              <w:rPr>
                <w:b/>
              </w:rPr>
              <w:t>the</w:t>
            </w:r>
            <w:r>
              <w:rPr>
                <w:b/>
                <w:spacing w:val="-3"/>
              </w:rPr>
              <w:t xml:space="preserve"> </w:t>
            </w:r>
            <w:r>
              <w:rPr>
                <w:b/>
              </w:rPr>
              <w:t>title</w:t>
            </w:r>
            <w:r>
              <w:rPr>
                <w:b/>
                <w:spacing w:val="-2"/>
              </w:rPr>
              <w:t xml:space="preserve"> </w:t>
            </w:r>
            <w:r>
              <w:rPr>
                <w:b/>
              </w:rPr>
              <w:t>of</w:t>
            </w:r>
            <w:r>
              <w:rPr>
                <w:b/>
                <w:spacing w:val="-3"/>
              </w:rPr>
              <w:t xml:space="preserve"> </w:t>
            </w:r>
            <w:r>
              <w:rPr>
                <w:b/>
              </w:rPr>
              <w:t>the</w:t>
            </w:r>
            <w:r>
              <w:rPr>
                <w:b/>
                <w:spacing w:val="-2"/>
              </w:rPr>
              <w:t xml:space="preserve"> </w:t>
            </w:r>
            <w:r>
              <w:rPr>
                <w:b/>
              </w:rPr>
              <w:t>article</w:t>
            </w:r>
            <w:r>
              <w:rPr>
                <w:b/>
                <w:spacing w:val="-3"/>
              </w:rPr>
              <w:t xml:space="preserve"> </w:t>
            </w:r>
            <w:r>
              <w:rPr>
                <w:b/>
                <w:spacing w:val="-2"/>
              </w:rPr>
              <w:t>suitable?</w:t>
            </w:r>
          </w:p>
          <w:p w14:paraId="37BEE4CD" w14:textId="77777777" w:rsidR="00EE16C8" w:rsidRDefault="00EE16C8" w:rsidP="00D15DE5">
            <w:pPr>
              <w:pStyle w:val="NoSpacing"/>
              <w:rPr>
                <w:b/>
              </w:rPr>
            </w:pPr>
          </w:p>
          <w:p w14:paraId="315C5D3F" w14:textId="77777777" w:rsidR="00EE16C8" w:rsidRDefault="002E7803" w:rsidP="00D15DE5">
            <w:pPr>
              <w:pStyle w:val="NoSpacing"/>
            </w:pPr>
            <w:r>
              <w:t>If</w:t>
            </w:r>
            <w:r>
              <w:rPr>
                <w:spacing w:val="-6"/>
              </w:rPr>
              <w:t xml:space="preserve"> </w:t>
            </w:r>
            <w:r>
              <w:t>your</w:t>
            </w:r>
            <w:r>
              <w:rPr>
                <w:spacing w:val="-7"/>
              </w:rPr>
              <w:t xml:space="preserve"> </w:t>
            </w:r>
            <w:r>
              <w:t>answer</w:t>
            </w:r>
            <w:r>
              <w:rPr>
                <w:spacing w:val="-6"/>
              </w:rPr>
              <w:t xml:space="preserve"> </w:t>
            </w:r>
            <w:r>
              <w:t>is</w:t>
            </w:r>
            <w:r>
              <w:rPr>
                <w:spacing w:val="-7"/>
              </w:rPr>
              <w:t xml:space="preserve"> </w:t>
            </w:r>
            <w:r>
              <w:t>NO,</w:t>
            </w:r>
            <w:r>
              <w:rPr>
                <w:spacing w:val="-6"/>
              </w:rPr>
              <w:t xml:space="preserve"> </w:t>
            </w:r>
            <w:r>
              <w:t>please</w:t>
            </w:r>
            <w:r>
              <w:rPr>
                <w:spacing w:val="-7"/>
              </w:rPr>
              <w:t xml:space="preserve"> </w:t>
            </w:r>
            <w:r>
              <w:t xml:space="preserve">provide a brief, clear suggestion for </w:t>
            </w:r>
            <w:r>
              <w:rPr>
                <w:spacing w:val="-2"/>
              </w:rPr>
              <w:t>improvement.</w:t>
            </w:r>
          </w:p>
        </w:tc>
        <w:tc>
          <w:tcPr>
            <w:tcW w:w="6272" w:type="dxa"/>
          </w:tcPr>
          <w:p w14:paraId="3F720C62" w14:textId="77777777" w:rsidR="00EE16C8" w:rsidRDefault="00580804" w:rsidP="00D15DE5">
            <w:pPr>
              <w:pStyle w:val="NoSpacing"/>
              <w:rPr>
                <w:sz w:val="18"/>
              </w:rPr>
            </w:pPr>
            <w:r>
              <w:rPr>
                <w:sz w:val="18"/>
              </w:rPr>
              <w:t>NA</w:t>
            </w:r>
          </w:p>
        </w:tc>
        <w:tc>
          <w:tcPr>
            <w:tcW w:w="4318" w:type="dxa"/>
          </w:tcPr>
          <w:p w14:paraId="1551E4EB" w14:textId="77777777" w:rsidR="00EE16C8" w:rsidRDefault="00EE16C8" w:rsidP="00D15DE5">
            <w:pPr>
              <w:pStyle w:val="NoSpacing"/>
              <w:rPr>
                <w:sz w:val="18"/>
              </w:rPr>
            </w:pPr>
          </w:p>
        </w:tc>
      </w:tr>
      <w:tr w:rsidR="00EE16C8" w14:paraId="2BC74622" w14:textId="77777777">
        <w:trPr>
          <w:trHeight w:val="1379"/>
        </w:trPr>
        <w:tc>
          <w:tcPr>
            <w:tcW w:w="3586" w:type="dxa"/>
          </w:tcPr>
          <w:p w14:paraId="69E83A5C" w14:textId="77777777" w:rsidR="00EE16C8" w:rsidRDefault="002E7803" w:rsidP="00D15DE5">
            <w:pPr>
              <w:pStyle w:val="NoSpacing"/>
              <w:rPr>
                <w:b/>
              </w:rPr>
            </w:pPr>
            <w:r>
              <w:rPr>
                <w:b/>
              </w:rPr>
              <w:t>Is</w:t>
            </w:r>
            <w:r>
              <w:rPr>
                <w:b/>
                <w:spacing w:val="-9"/>
              </w:rPr>
              <w:t xml:space="preserve"> </w:t>
            </w:r>
            <w:r>
              <w:rPr>
                <w:b/>
              </w:rPr>
              <w:t>the</w:t>
            </w:r>
            <w:r>
              <w:rPr>
                <w:b/>
                <w:spacing w:val="-8"/>
              </w:rPr>
              <w:t xml:space="preserve"> </w:t>
            </w:r>
            <w:r>
              <w:rPr>
                <w:b/>
              </w:rPr>
              <w:t>abstract</w:t>
            </w:r>
            <w:r>
              <w:rPr>
                <w:b/>
                <w:spacing w:val="-7"/>
              </w:rPr>
              <w:t xml:space="preserve"> </w:t>
            </w:r>
            <w:r>
              <w:rPr>
                <w:b/>
              </w:rPr>
              <w:t>of</w:t>
            </w:r>
            <w:r>
              <w:rPr>
                <w:b/>
                <w:spacing w:val="-8"/>
              </w:rPr>
              <w:t xml:space="preserve"> </w:t>
            </w:r>
            <w:r>
              <w:rPr>
                <w:b/>
              </w:rPr>
              <w:t>the</w:t>
            </w:r>
            <w:r>
              <w:rPr>
                <w:b/>
                <w:spacing w:val="-8"/>
              </w:rPr>
              <w:t xml:space="preserve"> </w:t>
            </w:r>
            <w:r>
              <w:rPr>
                <w:b/>
              </w:rPr>
              <w:t xml:space="preserve">article </w:t>
            </w:r>
            <w:r>
              <w:rPr>
                <w:b/>
                <w:spacing w:val="-2"/>
              </w:rPr>
              <w:t>comprehensive?</w:t>
            </w:r>
          </w:p>
          <w:p w14:paraId="0D13CD65" w14:textId="77777777" w:rsidR="00EE16C8" w:rsidRDefault="00EE16C8" w:rsidP="00D15DE5">
            <w:pPr>
              <w:pStyle w:val="NoSpacing"/>
              <w:rPr>
                <w:b/>
              </w:rPr>
            </w:pPr>
          </w:p>
          <w:p w14:paraId="4BBB4A5F" w14:textId="77777777" w:rsidR="00EE16C8" w:rsidRDefault="002E7803" w:rsidP="00D15DE5">
            <w:pPr>
              <w:pStyle w:val="NoSpacing"/>
            </w:pPr>
            <w:r>
              <w:t>If</w:t>
            </w:r>
            <w:r>
              <w:rPr>
                <w:spacing w:val="-6"/>
              </w:rPr>
              <w:t xml:space="preserve"> </w:t>
            </w:r>
            <w:r>
              <w:t>your</w:t>
            </w:r>
            <w:r>
              <w:rPr>
                <w:spacing w:val="-7"/>
              </w:rPr>
              <w:t xml:space="preserve"> </w:t>
            </w:r>
            <w:r>
              <w:t>answer</w:t>
            </w:r>
            <w:r>
              <w:rPr>
                <w:spacing w:val="-6"/>
              </w:rPr>
              <w:t xml:space="preserve"> </w:t>
            </w:r>
            <w:r>
              <w:t>is</w:t>
            </w:r>
            <w:r>
              <w:rPr>
                <w:spacing w:val="-7"/>
              </w:rPr>
              <w:t xml:space="preserve"> </w:t>
            </w:r>
            <w:r>
              <w:t>NO,</w:t>
            </w:r>
            <w:r>
              <w:rPr>
                <w:spacing w:val="-6"/>
              </w:rPr>
              <w:t xml:space="preserve"> </w:t>
            </w:r>
            <w:r>
              <w:t>please</w:t>
            </w:r>
            <w:r>
              <w:rPr>
                <w:spacing w:val="-7"/>
              </w:rPr>
              <w:t xml:space="preserve"> </w:t>
            </w:r>
            <w:r>
              <w:t>provide a brief, clear suggestion for</w:t>
            </w:r>
          </w:p>
          <w:p w14:paraId="6B20FE91" w14:textId="77777777" w:rsidR="00EE16C8" w:rsidRDefault="002E7803" w:rsidP="00D15DE5">
            <w:pPr>
              <w:pStyle w:val="NoSpacing"/>
            </w:pPr>
            <w:r>
              <w:rPr>
                <w:spacing w:val="-2"/>
              </w:rPr>
              <w:t>improvement.</w:t>
            </w:r>
          </w:p>
        </w:tc>
        <w:tc>
          <w:tcPr>
            <w:tcW w:w="6272" w:type="dxa"/>
          </w:tcPr>
          <w:p w14:paraId="6BD2FBA1" w14:textId="77777777" w:rsidR="00EE16C8" w:rsidRDefault="00580804" w:rsidP="00D15DE5">
            <w:pPr>
              <w:pStyle w:val="NoSpacing"/>
              <w:rPr>
                <w:sz w:val="18"/>
              </w:rPr>
            </w:pPr>
            <w:r>
              <w:rPr>
                <w:sz w:val="18"/>
              </w:rPr>
              <w:t>NA</w:t>
            </w:r>
          </w:p>
        </w:tc>
        <w:tc>
          <w:tcPr>
            <w:tcW w:w="4318" w:type="dxa"/>
          </w:tcPr>
          <w:p w14:paraId="180C528A" w14:textId="77777777" w:rsidR="00EE16C8" w:rsidRDefault="00EE16C8" w:rsidP="00D15DE5">
            <w:pPr>
              <w:pStyle w:val="NoSpacing"/>
              <w:rPr>
                <w:sz w:val="18"/>
              </w:rPr>
            </w:pPr>
          </w:p>
        </w:tc>
      </w:tr>
      <w:tr w:rsidR="00EE16C8" w14:paraId="7D6903FA" w14:textId="77777777">
        <w:trPr>
          <w:trHeight w:val="1379"/>
        </w:trPr>
        <w:tc>
          <w:tcPr>
            <w:tcW w:w="3586" w:type="dxa"/>
          </w:tcPr>
          <w:p w14:paraId="16DA6391" w14:textId="77777777" w:rsidR="00EE16C8" w:rsidRDefault="002E7803" w:rsidP="00D15DE5">
            <w:pPr>
              <w:pStyle w:val="NoSpacing"/>
              <w:rPr>
                <w:b/>
              </w:rPr>
            </w:pPr>
            <w:r>
              <w:rPr>
                <w:b/>
              </w:rPr>
              <w:t>Is</w:t>
            </w:r>
            <w:r>
              <w:rPr>
                <w:b/>
                <w:spacing w:val="80"/>
              </w:rPr>
              <w:t xml:space="preserve"> </w:t>
            </w:r>
            <w:r>
              <w:rPr>
                <w:b/>
              </w:rPr>
              <w:t>the</w:t>
            </w:r>
            <w:r>
              <w:rPr>
                <w:b/>
                <w:spacing w:val="80"/>
              </w:rPr>
              <w:t xml:space="preserve"> </w:t>
            </w:r>
            <w:r>
              <w:rPr>
                <w:b/>
              </w:rPr>
              <w:t>manuscript</w:t>
            </w:r>
            <w:r>
              <w:rPr>
                <w:b/>
                <w:spacing w:val="80"/>
              </w:rPr>
              <w:t xml:space="preserve"> </w:t>
            </w:r>
            <w:r>
              <w:rPr>
                <w:b/>
              </w:rPr>
              <w:t xml:space="preserve">scientifically </w:t>
            </w:r>
            <w:r>
              <w:rPr>
                <w:b/>
                <w:spacing w:val="-2"/>
              </w:rPr>
              <w:t>correct?</w:t>
            </w:r>
          </w:p>
          <w:p w14:paraId="532A63A7" w14:textId="77777777" w:rsidR="00EE16C8" w:rsidRDefault="00EE16C8" w:rsidP="00D15DE5">
            <w:pPr>
              <w:pStyle w:val="NoSpacing"/>
              <w:rPr>
                <w:b/>
              </w:rPr>
            </w:pPr>
          </w:p>
          <w:p w14:paraId="1C3DDD6E" w14:textId="77777777" w:rsidR="00EE16C8" w:rsidRDefault="002E7803" w:rsidP="00D15DE5">
            <w:pPr>
              <w:pStyle w:val="NoSpacing"/>
            </w:pPr>
            <w:r>
              <w:t>If</w:t>
            </w:r>
            <w:r>
              <w:rPr>
                <w:spacing w:val="-6"/>
              </w:rPr>
              <w:t xml:space="preserve"> </w:t>
            </w:r>
            <w:r>
              <w:t>your</w:t>
            </w:r>
            <w:r>
              <w:rPr>
                <w:spacing w:val="-7"/>
              </w:rPr>
              <w:t xml:space="preserve"> </w:t>
            </w:r>
            <w:r>
              <w:t>answer</w:t>
            </w:r>
            <w:r>
              <w:rPr>
                <w:spacing w:val="-6"/>
              </w:rPr>
              <w:t xml:space="preserve"> </w:t>
            </w:r>
            <w:r>
              <w:t>is</w:t>
            </w:r>
            <w:r>
              <w:rPr>
                <w:spacing w:val="-7"/>
              </w:rPr>
              <w:t xml:space="preserve"> </w:t>
            </w:r>
            <w:r>
              <w:t>NO,</w:t>
            </w:r>
            <w:r>
              <w:rPr>
                <w:spacing w:val="-6"/>
              </w:rPr>
              <w:t xml:space="preserve"> </w:t>
            </w:r>
            <w:r>
              <w:t>please</w:t>
            </w:r>
            <w:r>
              <w:rPr>
                <w:spacing w:val="-7"/>
              </w:rPr>
              <w:t xml:space="preserve"> </w:t>
            </w:r>
            <w:r>
              <w:t>provide a brief, clear suggestion for</w:t>
            </w:r>
          </w:p>
          <w:p w14:paraId="0C647DAF" w14:textId="77777777" w:rsidR="00EE16C8" w:rsidRDefault="002E7803" w:rsidP="00D15DE5">
            <w:pPr>
              <w:pStyle w:val="NoSpacing"/>
            </w:pPr>
            <w:r>
              <w:rPr>
                <w:spacing w:val="-2"/>
              </w:rPr>
              <w:t>improvement.</w:t>
            </w:r>
          </w:p>
        </w:tc>
        <w:tc>
          <w:tcPr>
            <w:tcW w:w="6272" w:type="dxa"/>
          </w:tcPr>
          <w:p w14:paraId="0636694F" w14:textId="77777777" w:rsidR="00EE16C8" w:rsidRDefault="00580804" w:rsidP="00D15DE5">
            <w:pPr>
              <w:pStyle w:val="NoSpacing"/>
              <w:rPr>
                <w:sz w:val="18"/>
              </w:rPr>
            </w:pPr>
            <w:r>
              <w:rPr>
                <w:sz w:val="18"/>
              </w:rPr>
              <w:t>NA</w:t>
            </w:r>
          </w:p>
        </w:tc>
        <w:tc>
          <w:tcPr>
            <w:tcW w:w="4318" w:type="dxa"/>
          </w:tcPr>
          <w:p w14:paraId="7072C128" w14:textId="77777777" w:rsidR="00EE16C8" w:rsidRDefault="00EE16C8" w:rsidP="00D15DE5">
            <w:pPr>
              <w:pStyle w:val="NoSpacing"/>
              <w:rPr>
                <w:sz w:val="18"/>
              </w:rPr>
            </w:pPr>
          </w:p>
        </w:tc>
      </w:tr>
      <w:tr w:rsidR="00EE16C8" w14:paraId="37B694FF" w14:textId="77777777">
        <w:trPr>
          <w:trHeight w:val="1610"/>
        </w:trPr>
        <w:tc>
          <w:tcPr>
            <w:tcW w:w="3586" w:type="dxa"/>
          </w:tcPr>
          <w:p w14:paraId="40CA961D" w14:textId="77777777" w:rsidR="00EE16C8" w:rsidRDefault="002E7803" w:rsidP="00D15DE5">
            <w:pPr>
              <w:pStyle w:val="NoSpacing"/>
              <w:rPr>
                <w:b/>
              </w:rPr>
            </w:pPr>
            <w:r>
              <w:rPr>
                <w:b/>
              </w:rPr>
              <w:t>Are</w:t>
            </w:r>
            <w:r>
              <w:rPr>
                <w:b/>
                <w:spacing w:val="-11"/>
              </w:rPr>
              <w:t xml:space="preserve"> </w:t>
            </w:r>
            <w:r>
              <w:rPr>
                <w:b/>
              </w:rPr>
              <w:t>the</w:t>
            </w:r>
            <w:r>
              <w:rPr>
                <w:b/>
                <w:spacing w:val="-11"/>
              </w:rPr>
              <w:t xml:space="preserve"> </w:t>
            </w:r>
            <w:r>
              <w:rPr>
                <w:b/>
              </w:rPr>
              <w:t>references</w:t>
            </w:r>
            <w:r>
              <w:rPr>
                <w:b/>
                <w:spacing w:val="-11"/>
              </w:rPr>
              <w:t xml:space="preserve"> </w:t>
            </w:r>
            <w:r>
              <w:rPr>
                <w:b/>
              </w:rPr>
              <w:t>sufficient</w:t>
            </w:r>
            <w:r>
              <w:rPr>
                <w:b/>
                <w:spacing w:val="-8"/>
              </w:rPr>
              <w:t xml:space="preserve"> </w:t>
            </w:r>
            <w:r>
              <w:rPr>
                <w:b/>
              </w:rPr>
              <w:t xml:space="preserve">and </w:t>
            </w:r>
            <w:r>
              <w:rPr>
                <w:b/>
                <w:spacing w:val="-2"/>
              </w:rPr>
              <w:t>recent?</w:t>
            </w:r>
          </w:p>
          <w:p w14:paraId="36EDBFF6" w14:textId="77777777" w:rsidR="00EE16C8" w:rsidRDefault="002E7803" w:rsidP="00D15DE5">
            <w:pPr>
              <w:pStyle w:val="NoSpacing"/>
            </w:pPr>
            <w:r>
              <w:t>(YES</w:t>
            </w:r>
            <w:r>
              <w:rPr>
                <w:spacing w:val="-4"/>
              </w:rPr>
              <w:t xml:space="preserve"> </w:t>
            </w:r>
            <w:r>
              <w:t>or</w:t>
            </w:r>
            <w:r>
              <w:rPr>
                <w:spacing w:val="-3"/>
              </w:rPr>
              <w:t xml:space="preserve"> </w:t>
            </w:r>
            <w:r>
              <w:rPr>
                <w:spacing w:val="-5"/>
              </w:rPr>
              <w:t>NO)</w:t>
            </w:r>
          </w:p>
          <w:p w14:paraId="59EA09A5" w14:textId="77777777" w:rsidR="00EE16C8" w:rsidRDefault="00EE16C8" w:rsidP="00D15DE5">
            <w:pPr>
              <w:pStyle w:val="NoSpacing"/>
              <w:rPr>
                <w:b/>
              </w:rPr>
            </w:pPr>
          </w:p>
          <w:p w14:paraId="0280F183" w14:textId="77777777" w:rsidR="00EE16C8" w:rsidRDefault="002E7803" w:rsidP="00D15DE5">
            <w:pPr>
              <w:pStyle w:val="NoSpacing"/>
            </w:pPr>
            <w:r>
              <w:t>If</w:t>
            </w:r>
            <w:r>
              <w:rPr>
                <w:spacing w:val="-6"/>
              </w:rPr>
              <w:t xml:space="preserve"> </w:t>
            </w:r>
            <w:r>
              <w:t>your</w:t>
            </w:r>
            <w:r>
              <w:rPr>
                <w:spacing w:val="-7"/>
              </w:rPr>
              <w:t xml:space="preserve"> </w:t>
            </w:r>
            <w:r>
              <w:t>answer</w:t>
            </w:r>
            <w:r>
              <w:rPr>
                <w:spacing w:val="-6"/>
              </w:rPr>
              <w:t xml:space="preserve"> </w:t>
            </w:r>
            <w:r>
              <w:t>is</w:t>
            </w:r>
            <w:r>
              <w:rPr>
                <w:spacing w:val="-7"/>
              </w:rPr>
              <w:t xml:space="preserve"> </w:t>
            </w:r>
            <w:r>
              <w:t>NO,</w:t>
            </w:r>
            <w:r>
              <w:rPr>
                <w:spacing w:val="-6"/>
              </w:rPr>
              <w:t xml:space="preserve"> </w:t>
            </w:r>
            <w:r>
              <w:t>please</w:t>
            </w:r>
            <w:r>
              <w:rPr>
                <w:spacing w:val="-7"/>
              </w:rPr>
              <w:t xml:space="preserve"> </w:t>
            </w:r>
            <w:r>
              <w:t>provide clear suggestion for improvement.</w:t>
            </w:r>
          </w:p>
        </w:tc>
        <w:tc>
          <w:tcPr>
            <w:tcW w:w="6272" w:type="dxa"/>
          </w:tcPr>
          <w:p w14:paraId="27BDD7A7" w14:textId="77777777" w:rsidR="00EE16C8" w:rsidRPr="00D912ED" w:rsidRDefault="002E7803" w:rsidP="00D15DE5">
            <w:pPr>
              <w:pStyle w:val="NoSpacing"/>
              <w:rPr>
                <w:lang w:val="pt-BR"/>
              </w:rPr>
            </w:pPr>
            <w:r w:rsidRPr="00D912ED">
              <w:rPr>
                <w:lang w:val="pt-BR"/>
              </w:rPr>
              <w:t>El</w:t>
            </w:r>
            <w:r w:rsidRPr="00D912ED">
              <w:rPr>
                <w:spacing w:val="-5"/>
                <w:lang w:val="pt-BR"/>
              </w:rPr>
              <w:t xml:space="preserve"> </w:t>
            </w:r>
            <w:r w:rsidRPr="00D912ED">
              <w:rPr>
                <w:lang w:val="pt-BR"/>
              </w:rPr>
              <w:t>número</w:t>
            </w:r>
            <w:r w:rsidRPr="00D912ED">
              <w:rPr>
                <w:spacing w:val="-3"/>
                <w:lang w:val="pt-BR"/>
              </w:rPr>
              <w:t xml:space="preserve"> </w:t>
            </w:r>
            <w:r w:rsidRPr="00D912ED">
              <w:rPr>
                <w:lang w:val="pt-BR"/>
              </w:rPr>
              <w:t>de</w:t>
            </w:r>
            <w:r w:rsidRPr="00D912ED">
              <w:rPr>
                <w:spacing w:val="-4"/>
                <w:lang w:val="pt-BR"/>
              </w:rPr>
              <w:t xml:space="preserve"> </w:t>
            </w:r>
            <w:proofErr w:type="spellStart"/>
            <w:r w:rsidRPr="00D912ED">
              <w:rPr>
                <w:lang w:val="pt-BR"/>
              </w:rPr>
              <w:t>referencias</w:t>
            </w:r>
            <w:proofErr w:type="spellEnd"/>
            <w:r w:rsidRPr="00D912ED">
              <w:rPr>
                <w:spacing w:val="-5"/>
                <w:lang w:val="pt-BR"/>
              </w:rPr>
              <w:t xml:space="preserve"> </w:t>
            </w:r>
            <w:r w:rsidRPr="00D912ED">
              <w:rPr>
                <w:lang w:val="pt-BR"/>
              </w:rPr>
              <w:t>es</w:t>
            </w:r>
            <w:r w:rsidRPr="00D912ED">
              <w:rPr>
                <w:spacing w:val="-5"/>
                <w:lang w:val="pt-BR"/>
              </w:rPr>
              <w:t xml:space="preserve"> </w:t>
            </w:r>
            <w:r w:rsidRPr="00D912ED">
              <w:rPr>
                <w:lang w:val="pt-BR"/>
              </w:rPr>
              <w:t>limitado</w:t>
            </w:r>
            <w:r w:rsidRPr="00D912ED">
              <w:rPr>
                <w:spacing w:val="-3"/>
                <w:lang w:val="pt-BR"/>
              </w:rPr>
              <w:t xml:space="preserve"> </w:t>
            </w:r>
            <w:proofErr w:type="spellStart"/>
            <w:r w:rsidRPr="00D912ED">
              <w:rPr>
                <w:lang w:val="pt-BR"/>
              </w:rPr>
              <w:t>en</w:t>
            </w:r>
            <w:proofErr w:type="spellEnd"/>
            <w:r w:rsidRPr="00D912ED">
              <w:rPr>
                <w:spacing w:val="-3"/>
                <w:lang w:val="pt-BR"/>
              </w:rPr>
              <w:t xml:space="preserve"> </w:t>
            </w:r>
            <w:proofErr w:type="spellStart"/>
            <w:r w:rsidRPr="00D912ED">
              <w:rPr>
                <w:lang w:val="pt-BR"/>
              </w:rPr>
              <w:t>correspondencia</w:t>
            </w:r>
            <w:proofErr w:type="spellEnd"/>
            <w:r w:rsidRPr="00D912ED">
              <w:rPr>
                <w:spacing w:val="-4"/>
                <w:lang w:val="pt-BR"/>
              </w:rPr>
              <w:t xml:space="preserve"> </w:t>
            </w:r>
            <w:r w:rsidRPr="00D912ED">
              <w:rPr>
                <w:lang w:val="pt-BR"/>
              </w:rPr>
              <w:t>a</w:t>
            </w:r>
            <w:r w:rsidRPr="00D912ED">
              <w:rPr>
                <w:spacing w:val="-4"/>
                <w:lang w:val="pt-BR"/>
              </w:rPr>
              <w:t xml:space="preserve"> </w:t>
            </w:r>
            <w:proofErr w:type="spellStart"/>
            <w:r w:rsidRPr="00D912ED">
              <w:rPr>
                <w:lang w:val="pt-BR"/>
              </w:rPr>
              <w:t>la</w:t>
            </w:r>
            <w:proofErr w:type="spellEnd"/>
            <w:r w:rsidRPr="00D912ED">
              <w:rPr>
                <w:spacing w:val="-4"/>
                <w:lang w:val="pt-BR"/>
              </w:rPr>
              <w:t xml:space="preserve"> </w:t>
            </w:r>
            <w:proofErr w:type="spellStart"/>
            <w:r w:rsidRPr="00D912ED">
              <w:rPr>
                <w:lang w:val="pt-BR"/>
              </w:rPr>
              <w:t>amplitud</w:t>
            </w:r>
            <w:proofErr w:type="spellEnd"/>
            <w:r w:rsidRPr="00D912ED">
              <w:rPr>
                <w:spacing w:val="-3"/>
                <w:lang w:val="pt-BR"/>
              </w:rPr>
              <w:t xml:space="preserve"> </w:t>
            </w:r>
            <w:proofErr w:type="spellStart"/>
            <w:r w:rsidRPr="00D912ED">
              <w:rPr>
                <w:lang w:val="pt-BR"/>
              </w:rPr>
              <w:t>del</w:t>
            </w:r>
            <w:proofErr w:type="spellEnd"/>
            <w:r w:rsidRPr="00D912ED">
              <w:rPr>
                <w:lang w:val="pt-BR"/>
              </w:rPr>
              <w:t xml:space="preserve"> tema, </w:t>
            </w:r>
            <w:proofErr w:type="spellStart"/>
            <w:r w:rsidRPr="00D912ED">
              <w:rPr>
                <w:lang w:val="pt-BR"/>
              </w:rPr>
              <w:t>lo</w:t>
            </w:r>
            <w:proofErr w:type="spellEnd"/>
            <w:r w:rsidRPr="00D912ED">
              <w:rPr>
                <w:lang w:val="pt-BR"/>
              </w:rPr>
              <w:t xml:space="preserve"> que </w:t>
            </w:r>
            <w:proofErr w:type="spellStart"/>
            <w:r w:rsidRPr="00D912ED">
              <w:rPr>
                <w:lang w:val="pt-BR"/>
              </w:rPr>
              <w:t>sugiere</w:t>
            </w:r>
            <w:proofErr w:type="spellEnd"/>
            <w:r w:rsidRPr="00D912ED">
              <w:rPr>
                <w:lang w:val="pt-BR"/>
              </w:rPr>
              <w:t xml:space="preserve"> </w:t>
            </w:r>
            <w:proofErr w:type="spellStart"/>
            <w:r w:rsidRPr="00D912ED">
              <w:rPr>
                <w:lang w:val="pt-BR"/>
              </w:rPr>
              <w:t>la</w:t>
            </w:r>
            <w:proofErr w:type="spellEnd"/>
            <w:r w:rsidRPr="00D912ED">
              <w:rPr>
                <w:lang w:val="pt-BR"/>
              </w:rPr>
              <w:t xml:space="preserve"> </w:t>
            </w:r>
            <w:proofErr w:type="spellStart"/>
            <w:r w:rsidRPr="00D912ED">
              <w:rPr>
                <w:lang w:val="pt-BR"/>
              </w:rPr>
              <w:t>necesidad</w:t>
            </w:r>
            <w:proofErr w:type="spellEnd"/>
            <w:r w:rsidRPr="00D912ED">
              <w:rPr>
                <w:lang w:val="pt-BR"/>
              </w:rPr>
              <w:t xml:space="preserve"> de una </w:t>
            </w:r>
            <w:proofErr w:type="spellStart"/>
            <w:r w:rsidRPr="00D912ED">
              <w:rPr>
                <w:lang w:val="pt-BR"/>
              </w:rPr>
              <w:t>bibliografía</w:t>
            </w:r>
            <w:proofErr w:type="spellEnd"/>
            <w:r w:rsidRPr="00D912ED">
              <w:rPr>
                <w:lang w:val="pt-BR"/>
              </w:rPr>
              <w:t xml:space="preserve"> más </w:t>
            </w:r>
            <w:proofErr w:type="spellStart"/>
            <w:r w:rsidRPr="00D912ED">
              <w:rPr>
                <w:lang w:val="pt-BR"/>
              </w:rPr>
              <w:t>exhaustiva</w:t>
            </w:r>
            <w:proofErr w:type="spellEnd"/>
            <w:r w:rsidRPr="00D912ED">
              <w:rPr>
                <w:lang w:val="pt-BR"/>
              </w:rPr>
              <w:t xml:space="preserve"> y </w:t>
            </w:r>
            <w:proofErr w:type="spellStart"/>
            <w:r w:rsidRPr="00D912ED">
              <w:rPr>
                <w:spacing w:val="-2"/>
                <w:lang w:val="pt-BR"/>
              </w:rPr>
              <w:t>reciente</w:t>
            </w:r>
            <w:proofErr w:type="spellEnd"/>
            <w:r w:rsidRPr="00D912ED">
              <w:rPr>
                <w:spacing w:val="-2"/>
                <w:lang w:val="pt-BR"/>
              </w:rPr>
              <w:t>.</w:t>
            </w:r>
          </w:p>
          <w:p w14:paraId="3906E9D4" w14:textId="77777777" w:rsidR="00EE16C8" w:rsidRPr="00D912ED" w:rsidRDefault="00EE16C8" w:rsidP="00D15DE5">
            <w:pPr>
              <w:pStyle w:val="NoSpacing"/>
              <w:rPr>
                <w:b/>
                <w:lang w:val="pt-BR"/>
              </w:rPr>
            </w:pPr>
          </w:p>
          <w:p w14:paraId="5945316C" w14:textId="77777777" w:rsidR="00EE16C8" w:rsidRDefault="002E7803" w:rsidP="00D15DE5">
            <w:pPr>
              <w:pStyle w:val="NoSpacing"/>
              <w:rPr>
                <w:b/>
              </w:rPr>
            </w:pPr>
            <w:r>
              <w:rPr>
                <w:b/>
              </w:rPr>
              <w:t>The</w:t>
            </w:r>
            <w:r>
              <w:rPr>
                <w:b/>
                <w:spacing w:val="-3"/>
              </w:rPr>
              <w:t xml:space="preserve"> </w:t>
            </w:r>
            <w:r>
              <w:rPr>
                <w:b/>
              </w:rPr>
              <w:t>number</w:t>
            </w:r>
            <w:r>
              <w:rPr>
                <w:b/>
                <w:spacing w:val="-3"/>
              </w:rPr>
              <w:t xml:space="preserve"> </w:t>
            </w:r>
            <w:r>
              <w:rPr>
                <w:b/>
              </w:rPr>
              <w:t>of</w:t>
            </w:r>
            <w:r>
              <w:rPr>
                <w:b/>
                <w:spacing w:val="-3"/>
              </w:rPr>
              <w:t xml:space="preserve"> </w:t>
            </w:r>
            <w:r>
              <w:rPr>
                <w:b/>
              </w:rPr>
              <w:t>references</w:t>
            </w:r>
            <w:r>
              <w:rPr>
                <w:b/>
                <w:spacing w:val="-4"/>
              </w:rPr>
              <w:t xml:space="preserve"> </w:t>
            </w:r>
            <w:r>
              <w:rPr>
                <w:b/>
              </w:rPr>
              <w:t>is</w:t>
            </w:r>
            <w:r>
              <w:rPr>
                <w:b/>
                <w:spacing w:val="-2"/>
              </w:rPr>
              <w:t xml:space="preserve"> </w:t>
            </w:r>
            <w:r>
              <w:rPr>
                <w:b/>
              </w:rPr>
              <w:t>limited</w:t>
            </w:r>
            <w:r>
              <w:rPr>
                <w:b/>
                <w:spacing w:val="-3"/>
              </w:rPr>
              <w:t xml:space="preserve"> </w:t>
            </w:r>
            <w:r>
              <w:rPr>
                <w:b/>
              </w:rPr>
              <w:t>in</w:t>
            </w:r>
            <w:r>
              <w:rPr>
                <w:b/>
                <w:spacing w:val="-4"/>
              </w:rPr>
              <w:t xml:space="preserve"> </w:t>
            </w:r>
            <w:r>
              <w:rPr>
                <w:b/>
              </w:rPr>
              <w:t>relation</w:t>
            </w:r>
            <w:r>
              <w:rPr>
                <w:b/>
                <w:spacing w:val="-4"/>
              </w:rPr>
              <w:t xml:space="preserve"> </w:t>
            </w:r>
            <w:r>
              <w:rPr>
                <w:b/>
              </w:rPr>
              <w:t>to</w:t>
            </w:r>
            <w:r>
              <w:rPr>
                <w:b/>
                <w:spacing w:val="-2"/>
              </w:rPr>
              <w:t xml:space="preserve"> </w:t>
            </w:r>
            <w:r>
              <w:rPr>
                <w:b/>
              </w:rPr>
              <w:t>the</w:t>
            </w:r>
            <w:r>
              <w:rPr>
                <w:b/>
                <w:spacing w:val="-3"/>
              </w:rPr>
              <w:t xml:space="preserve"> </w:t>
            </w:r>
            <w:r>
              <w:rPr>
                <w:b/>
              </w:rPr>
              <w:t>breadth</w:t>
            </w:r>
            <w:r>
              <w:rPr>
                <w:b/>
                <w:spacing w:val="-3"/>
              </w:rPr>
              <w:t xml:space="preserve"> </w:t>
            </w:r>
            <w:r>
              <w:rPr>
                <w:b/>
              </w:rPr>
              <w:t>of</w:t>
            </w:r>
            <w:r>
              <w:rPr>
                <w:b/>
                <w:spacing w:val="-3"/>
              </w:rPr>
              <w:t xml:space="preserve"> </w:t>
            </w:r>
            <w:r>
              <w:rPr>
                <w:b/>
              </w:rPr>
              <w:t>the topic,</w:t>
            </w:r>
            <w:r>
              <w:rPr>
                <w:b/>
                <w:spacing w:val="-6"/>
              </w:rPr>
              <w:t xml:space="preserve"> </w:t>
            </w:r>
            <w:r>
              <w:rPr>
                <w:b/>
              </w:rPr>
              <w:t>which</w:t>
            </w:r>
            <w:r>
              <w:rPr>
                <w:b/>
                <w:spacing w:val="-6"/>
              </w:rPr>
              <w:t xml:space="preserve"> </w:t>
            </w:r>
            <w:r>
              <w:rPr>
                <w:b/>
              </w:rPr>
              <w:t>suggests</w:t>
            </w:r>
            <w:r>
              <w:rPr>
                <w:b/>
                <w:spacing w:val="-6"/>
              </w:rPr>
              <w:t xml:space="preserve"> </w:t>
            </w:r>
            <w:r>
              <w:rPr>
                <w:b/>
              </w:rPr>
              <w:t>the</w:t>
            </w:r>
            <w:r>
              <w:rPr>
                <w:b/>
                <w:spacing w:val="-6"/>
              </w:rPr>
              <w:t xml:space="preserve"> </w:t>
            </w:r>
            <w:r>
              <w:rPr>
                <w:b/>
              </w:rPr>
              <w:t>need</w:t>
            </w:r>
            <w:r>
              <w:rPr>
                <w:b/>
                <w:spacing w:val="-6"/>
              </w:rPr>
              <w:t xml:space="preserve"> </w:t>
            </w:r>
            <w:r>
              <w:rPr>
                <w:b/>
              </w:rPr>
              <w:t>for</w:t>
            </w:r>
            <w:r>
              <w:rPr>
                <w:b/>
                <w:spacing w:val="-6"/>
              </w:rPr>
              <w:t xml:space="preserve"> </w:t>
            </w:r>
            <w:r>
              <w:rPr>
                <w:b/>
              </w:rPr>
              <w:t>a</w:t>
            </w:r>
            <w:r>
              <w:rPr>
                <w:b/>
                <w:spacing w:val="-6"/>
              </w:rPr>
              <w:t xml:space="preserve"> </w:t>
            </w:r>
            <w:r>
              <w:rPr>
                <w:b/>
              </w:rPr>
              <w:t>more</w:t>
            </w:r>
            <w:r>
              <w:rPr>
                <w:b/>
                <w:spacing w:val="-5"/>
              </w:rPr>
              <w:t xml:space="preserve"> </w:t>
            </w:r>
            <w:r>
              <w:rPr>
                <w:b/>
              </w:rPr>
              <w:t>comprehensive</w:t>
            </w:r>
            <w:r>
              <w:rPr>
                <w:b/>
                <w:spacing w:val="-6"/>
              </w:rPr>
              <w:t xml:space="preserve"> </w:t>
            </w:r>
            <w:r>
              <w:rPr>
                <w:b/>
              </w:rPr>
              <w:t>and</w:t>
            </w:r>
            <w:r>
              <w:rPr>
                <w:b/>
                <w:spacing w:val="-6"/>
              </w:rPr>
              <w:t xml:space="preserve"> </w:t>
            </w:r>
            <w:r>
              <w:rPr>
                <w:b/>
                <w:spacing w:val="-2"/>
              </w:rPr>
              <w:t>recent</w:t>
            </w:r>
          </w:p>
          <w:p w14:paraId="4E85DA0B" w14:textId="77777777" w:rsidR="00EE16C8" w:rsidRDefault="002E7803" w:rsidP="00D15DE5">
            <w:pPr>
              <w:pStyle w:val="NoSpacing"/>
              <w:rPr>
                <w:b/>
              </w:rPr>
            </w:pPr>
            <w:r>
              <w:rPr>
                <w:b/>
                <w:spacing w:val="-2"/>
              </w:rPr>
              <w:t>bibliography.</w:t>
            </w:r>
          </w:p>
        </w:tc>
        <w:tc>
          <w:tcPr>
            <w:tcW w:w="4318" w:type="dxa"/>
          </w:tcPr>
          <w:p w14:paraId="000AC1B9" w14:textId="379E5A8D" w:rsidR="00EE16C8" w:rsidRDefault="00D912ED" w:rsidP="00D15DE5">
            <w:pPr>
              <w:pStyle w:val="NoSpacing"/>
              <w:rPr>
                <w:sz w:val="18"/>
              </w:rPr>
            </w:pPr>
            <w:r w:rsidRPr="00D912ED">
              <w:rPr>
                <w:sz w:val="18"/>
              </w:rPr>
              <w:t>The authors thank the reviewer. The reference list has been expanded with more recent and relevant studies.</w:t>
            </w:r>
          </w:p>
        </w:tc>
      </w:tr>
    </w:tbl>
    <w:p w14:paraId="727EDCB7" w14:textId="77777777" w:rsidR="00EE16C8" w:rsidRDefault="00EE16C8" w:rsidP="00D15DE5">
      <w:pPr>
        <w:pStyle w:val="NoSpacing"/>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777"/>
        <w:gridCol w:w="4869"/>
        <w:gridCol w:w="4860"/>
      </w:tblGrid>
      <w:tr w:rsidR="00D15DE5" w:rsidRPr="00D15DE5" w14:paraId="52143021" w14:textId="77777777" w:rsidTr="00D15DE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7E65D68" w14:textId="77777777" w:rsidR="00D15DE5" w:rsidRPr="00D15DE5" w:rsidRDefault="00D15DE5" w:rsidP="00D15DE5">
            <w:pPr>
              <w:pStyle w:val="NoSpacing"/>
              <w:rPr>
                <w:rFonts w:ascii="Arial" w:eastAsia="Arial Unicode MS" w:hAnsi="Arial" w:cs="Arial"/>
                <w:b/>
                <w:szCs w:val="20"/>
                <w:u w:val="single"/>
                <w:lang w:val="en-GB"/>
              </w:rPr>
            </w:pPr>
            <w:bookmarkStart w:id="0" w:name="_Hlk156057883"/>
            <w:bookmarkStart w:id="1" w:name="_Hlk156057704"/>
            <w:r w:rsidRPr="00D15DE5">
              <w:rPr>
                <w:rFonts w:ascii="Arial" w:eastAsia="Arial Unicode MS" w:hAnsi="Arial" w:cs="Arial"/>
                <w:b/>
                <w:szCs w:val="20"/>
                <w:highlight w:val="yellow"/>
                <w:u w:val="single"/>
                <w:lang w:val="en-GB"/>
              </w:rPr>
              <w:t>PART  3:</w:t>
            </w:r>
            <w:r w:rsidRPr="00D15DE5">
              <w:rPr>
                <w:rFonts w:ascii="Arial" w:eastAsia="Arial Unicode MS" w:hAnsi="Arial" w:cs="Arial"/>
                <w:b/>
                <w:szCs w:val="20"/>
                <w:u w:val="single"/>
                <w:lang w:val="en-GB"/>
              </w:rPr>
              <w:t xml:space="preserve"> </w:t>
            </w:r>
          </w:p>
          <w:p w14:paraId="2B9A1B40" w14:textId="77777777" w:rsidR="00D15DE5" w:rsidRPr="00D15DE5" w:rsidRDefault="00D15DE5" w:rsidP="00D15DE5">
            <w:pPr>
              <w:pStyle w:val="NoSpacing"/>
              <w:rPr>
                <w:rFonts w:ascii="Arial" w:eastAsia="Arial Unicode MS" w:hAnsi="Arial" w:cs="Arial"/>
                <w:b/>
                <w:szCs w:val="20"/>
                <w:u w:val="single"/>
                <w:lang w:val="en-GB"/>
              </w:rPr>
            </w:pPr>
          </w:p>
        </w:tc>
      </w:tr>
      <w:tr w:rsidR="00D15DE5" w:rsidRPr="00D15DE5" w14:paraId="62B88360" w14:textId="77777777" w:rsidTr="00D15DE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873F92" w14:textId="77777777" w:rsidR="00D15DE5" w:rsidRPr="00D15DE5" w:rsidRDefault="00D15DE5" w:rsidP="00D15DE5">
            <w:pPr>
              <w:pStyle w:val="NoSpacing"/>
              <w:rPr>
                <w:rFonts w:ascii="Arial" w:eastAsia="Arial Unicode MS" w:hAnsi="Arial" w:cs="Arial"/>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EBF39" w14:textId="77777777" w:rsidR="00D15DE5" w:rsidRPr="00D15DE5" w:rsidRDefault="00D15DE5" w:rsidP="00D15DE5">
            <w:pPr>
              <w:pStyle w:val="NoSpacing"/>
              <w:rPr>
                <w:rFonts w:ascii="Arial" w:eastAsia="MS Mincho" w:hAnsi="Arial" w:cs="Arial"/>
                <w:b/>
                <w:bCs/>
                <w:szCs w:val="20"/>
                <w:lang w:val="en-GB"/>
              </w:rPr>
            </w:pPr>
            <w:r w:rsidRPr="00D15DE5">
              <w:rPr>
                <w:rFonts w:ascii="Arial" w:eastAsia="MS Mincho" w:hAnsi="Arial" w:cs="Arial"/>
                <w:b/>
                <w:bCs/>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B1AB8DC" w14:textId="77777777" w:rsidR="00D15DE5" w:rsidRPr="00D15DE5" w:rsidRDefault="00D15DE5" w:rsidP="00D15DE5">
            <w:pPr>
              <w:pStyle w:val="NoSpacing"/>
              <w:rPr>
                <w:rFonts w:ascii="Arial" w:eastAsia="Calibri" w:hAnsi="Arial" w:cs="Arial"/>
                <w:kern w:val="2"/>
                <w:szCs w:val="20"/>
                <w:lang w:val="en-IN"/>
              </w:rPr>
            </w:pPr>
            <w:r w:rsidRPr="00D15DE5">
              <w:rPr>
                <w:rFonts w:ascii="Arial" w:eastAsia="Calibri" w:hAnsi="Arial" w:cs="Arial"/>
                <w:b/>
                <w:kern w:val="2"/>
                <w:szCs w:val="20"/>
                <w:lang w:val="en-IN"/>
              </w:rPr>
              <w:t>Author’s Feedback</w:t>
            </w:r>
            <w:r w:rsidRPr="00D15DE5">
              <w:rPr>
                <w:rFonts w:ascii="Arial" w:eastAsia="Calibri" w:hAnsi="Arial" w:cs="Arial"/>
                <w:kern w:val="2"/>
                <w:szCs w:val="20"/>
                <w:lang w:val="en-IN"/>
              </w:rPr>
              <w:t xml:space="preserve"> (It is mandatory that authors should write his/her feedback here)</w:t>
            </w:r>
          </w:p>
          <w:p w14:paraId="7B32B0E0" w14:textId="77777777" w:rsidR="00D15DE5" w:rsidRPr="00D15DE5" w:rsidRDefault="00D15DE5" w:rsidP="00D15DE5">
            <w:pPr>
              <w:pStyle w:val="NoSpacing"/>
              <w:rPr>
                <w:rFonts w:ascii="Arial" w:eastAsia="MS Mincho" w:hAnsi="Arial" w:cs="Arial"/>
                <w:bCs/>
                <w:szCs w:val="20"/>
                <w:lang w:val="en-GB"/>
              </w:rPr>
            </w:pPr>
          </w:p>
        </w:tc>
      </w:tr>
      <w:tr w:rsidR="00D15DE5" w:rsidRPr="00D15DE5" w14:paraId="444331F1" w14:textId="77777777" w:rsidTr="00D15DE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B94D968" w14:textId="77777777" w:rsidR="00D15DE5" w:rsidRPr="00D15DE5" w:rsidRDefault="00D15DE5" w:rsidP="00D15DE5">
            <w:pPr>
              <w:pStyle w:val="NoSpacing"/>
              <w:rPr>
                <w:rFonts w:ascii="Arial" w:eastAsia="Arial Unicode MS" w:hAnsi="Arial" w:cs="Arial"/>
                <w:b/>
                <w:szCs w:val="20"/>
                <w:lang w:val="en-GB"/>
              </w:rPr>
            </w:pPr>
            <w:r w:rsidRPr="00D15DE5">
              <w:rPr>
                <w:rFonts w:ascii="Arial" w:eastAsia="Arial Unicode MS" w:hAnsi="Arial" w:cs="Arial"/>
                <w:b/>
                <w:szCs w:val="20"/>
                <w:lang w:val="en-GB"/>
              </w:rPr>
              <w:t xml:space="preserve">Are there ethical issues in this manuscript? </w:t>
            </w:r>
          </w:p>
          <w:p w14:paraId="78655B52" w14:textId="77777777" w:rsidR="00D15DE5" w:rsidRPr="00D15DE5" w:rsidRDefault="00D15DE5" w:rsidP="00D15DE5">
            <w:pPr>
              <w:pStyle w:val="NoSpacing"/>
              <w:rPr>
                <w:rFonts w:ascii="Arial" w:eastAsia="Arial Unicode MS" w:hAnsi="Arial" w:cs="Arial"/>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D523F" w14:textId="77777777" w:rsidR="00D15DE5" w:rsidRPr="00D15DE5" w:rsidRDefault="00D15DE5" w:rsidP="00D15DE5">
            <w:pPr>
              <w:pStyle w:val="NoSpacing"/>
              <w:rPr>
                <w:rFonts w:ascii="Arial" w:eastAsia="Arial Unicode MS" w:hAnsi="Arial" w:cs="Arial"/>
                <w:i/>
                <w:iCs/>
                <w:szCs w:val="20"/>
                <w:u w:val="single"/>
                <w:lang w:val="en-GB"/>
              </w:rPr>
            </w:pPr>
            <w:r w:rsidRPr="00D15DE5">
              <w:rPr>
                <w:rFonts w:ascii="Arial" w:eastAsia="Arial Unicode MS" w:hAnsi="Arial" w:cs="Arial"/>
                <w:i/>
                <w:iCs/>
                <w:szCs w:val="20"/>
                <w:u w:val="single"/>
                <w:lang w:val="en-GB"/>
              </w:rPr>
              <w:t xml:space="preserve">(If yes, </w:t>
            </w:r>
            <w:proofErr w:type="gramStart"/>
            <w:r w:rsidRPr="00D15DE5">
              <w:rPr>
                <w:rFonts w:ascii="Arial" w:eastAsia="Arial Unicode MS" w:hAnsi="Arial" w:cs="Arial"/>
                <w:i/>
                <w:iCs/>
                <w:szCs w:val="20"/>
                <w:u w:val="single"/>
                <w:lang w:val="en-GB"/>
              </w:rPr>
              <w:t>Kindly</w:t>
            </w:r>
            <w:proofErr w:type="gramEnd"/>
            <w:r w:rsidRPr="00D15DE5">
              <w:rPr>
                <w:rFonts w:ascii="Arial" w:eastAsia="Arial Unicode MS" w:hAnsi="Arial" w:cs="Arial"/>
                <w:i/>
                <w:iCs/>
                <w:szCs w:val="20"/>
                <w:u w:val="single"/>
                <w:lang w:val="en-GB"/>
              </w:rPr>
              <w:t xml:space="preserve"> please write down the ethical issues here in details)</w:t>
            </w:r>
          </w:p>
          <w:p w14:paraId="73F925A8" w14:textId="77777777" w:rsidR="00D15DE5" w:rsidRPr="00D15DE5" w:rsidRDefault="00D15DE5" w:rsidP="00D15DE5">
            <w:pPr>
              <w:pStyle w:val="NoSpacing"/>
              <w:rPr>
                <w:rFonts w:ascii="Arial" w:eastAsia="Arial Unicode MS" w:hAnsi="Arial" w:cs="Arial"/>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8269804" w14:textId="77777777" w:rsidR="00D15DE5" w:rsidRPr="00D15DE5" w:rsidRDefault="00D15DE5" w:rsidP="00D15DE5">
            <w:pPr>
              <w:pStyle w:val="NoSpacing"/>
              <w:rPr>
                <w:rFonts w:ascii="Arial" w:eastAsia="Arial Unicode MS" w:hAnsi="Arial" w:cs="Arial"/>
                <w:szCs w:val="20"/>
                <w:lang w:val="en-GB"/>
              </w:rPr>
            </w:pPr>
          </w:p>
          <w:p w14:paraId="3BA2A034" w14:textId="77777777" w:rsidR="00D15DE5" w:rsidRPr="00D15DE5" w:rsidRDefault="00D15DE5" w:rsidP="00D15DE5">
            <w:pPr>
              <w:pStyle w:val="NoSpacing"/>
              <w:rPr>
                <w:rFonts w:ascii="Arial" w:eastAsia="Arial Unicode MS" w:hAnsi="Arial" w:cs="Arial"/>
                <w:szCs w:val="20"/>
                <w:lang w:val="en-GB"/>
              </w:rPr>
            </w:pPr>
          </w:p>
          <w:p w14:paraId="68E8C10E" w14:textId="77777777" w:rsidR="00D15DE5" w:rsidRPr="00D15DE5" w:rsidRDefault="00D15DE5" w:rsidP="00D15DE5">
            <w:pPr>
              <w:pStyle w:val="NoSpacing"/>
              <w:rPr>
                <w:rFonts w:ascii="Arial" w:eastAsia="Arial Unicode MS" w:hAnsi="Arial" w:cs="Arial"/>
                <w:szCs w:val="20"/>
                <w:lang w:val="en-GB"/>
              </w:rPr>
            </w:pPr>
          </w:p>
        </w:tc>
      </w:tr>
      <w:bookmarkEnd w:id="0"/>
    </w:tbl>
    <w:p w14:paraId="60DFCE0E" w14:textId="77777777" w:rsidR="00D15DE5" w:rsidRPr="00D15DE5" w:rsidRDefault="00D15DE5" w:rsidP="00D15DE5">
      <w:pPr>
        <w:pStyle w:val="NoSpacing"/>
        <w:rPr>
          <w:sz w:val="24"/>
          <w:szCs w:val="24"/>
        </w:rPr>
      </w:pPr>
    </w:p>
    <w:p w14:paraId="04F0D152" w14:textId="77777777" w:rsidR="00D15DE5" w:rsidRPr="00D15DE5" w:rsidRDefault="00D15DE5" w:rsidP="00D15DE5">
      <w:pPr>
        <w:pStyle w:val="NoSpacing"/>
        <w:rPr>
          <w:sz w:val="24"/>
          <w:szCs w:val="24"/>
        </w:rPr>
      </w:pPr>
    </w:p>
    <w:p w14:paraId="259AEF49" w14:textId="77777777" w:rsidR="00D15DE5" w:rsidRPr="00D15DE5" w:rsidRDefault="00D15DE5" w:rsidP="00D15DE5">
      <w:pPr>
        <w:pStyle w:val="NoSpacing"/>
        <w:rPr>
          <w:bCs/>
          <w:sz w:val="24"/>
          <w:szCs w:val="24"/>
          <w:u w:val="single"/>
          <w:lang w:val="en-GB"/>
        </w:rPr>
      </w:pPr>
    </w:p>
    <w:bookmarkEnd w:id="1"/>
    <w:p w14:paraId="43DA9BB6" w14:textId="77777777" w:rsidR="00D15DE5" w:rsidRPr="00D15DE5" w:rsidRDefault="00D15DE5" w:rsidP="00D15DE5">
      <w:pPr>
        <w:pStyle w:val="NoSpacing"/>
        <w:rPr>
          <w:sz w:val="24"/>
          <w:szCs w:val="24"/>
        </w:rPr>
      </w:pPr>
    </w:p>
    <w:p w14:paraId="349466F1" w14:textId="77777777" w:rsidR="002E7803" w:rsidRDefault="002E7803" w:rsidP="00D15DE5">
      <w:pPr>
        <w:pStyle w:val="NoSpacing"/>
      </w:pPr>
    </w:p>
    <w:sectPr w:rsidR="002E7803">
      <w:type w:val="continuous"/>
      <w:pgSz w:w="16840" w:h="23820"/>
      <w:pgMar w:top="1760" w:right="1275" w:bottom="1620" w:left="1275" w:header="1284"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389F2" w14:textId="77777777" w:rsidR="00063465" w:rsidRDefault="00063465">
      <w:r>
        <w:separator/>
      </w:r>
    </w:p>
  </w:endnote>
  <w:endnote w:type="continuationSeparator" w:id="0">
    <w:p w14:paraId="701DED91" w14:textId="77777777" w:rsidR="00063465" w:rsidRDefault="00063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1518C" w14:textId="77777777" w:rsidR="00EE16C8" w:rsidRDefault="002E7803">
    <w:pPr>
      <w:pStyle w:val="BodyText"/>
      <w:spacing w:line="14" w:lineRule="auto"/>
      <w:rPr>
        <w:b w:val="0"/>
      </w:rPr>
    </w:pPr>
    <w:r>
      <w:rPr>
        <w:b w:val="0"/>
        <w:noProof/>
      </w:rPr>
      <mc:AlternateContent>
        <mc:Choice Requires="wps">
          <w:drawing>
            <wp:anchor distT="0" distB="0" distL="0" distR="0" simplePos="0" relativeHeight="487320576" behindDoc="1" locked="0" layoutInCell="1" allowOverlap="1" wp14:anchorId="2AA1D5B1" wp14:editId="1D8FA1F9">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3D89CCF4" w14:textId="77777777" w:rsidR="00EE16C8" w:rsidRDefault="002E7803">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A66BF6">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A66BF6">
                            <w:rPr>
                              <w:b/>
                              <w:noProof/>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2AA1D5B1" id="_x0000_t202" coordsize="21600,21600" o:spt="202" path="m,l,21600r21600,l21600,xe">
              <v:stroke joinstyle="miter"/>
              <v:path gradientshapeok="t" o:connecttype="rect"/>
            </v:shapetype>
            <v:shape id="Textbox 2" o:spid="_x0000_s1027" type="#_x0000_t202" style="position:absolute;margin-left:723.8pt;margin-top:1108.3pt;width:47.3pt;height:24.55pt;z-index:-15995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3D89CCF4" w14:textId="77777777" w:rsidR="00EE16C8" w:rsidRDefault="002E7803">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A66BF6">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A66BF6">
                      <w:rPr>
                        <w:b/>
                        <w:noProof/>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A4D93" w14:textId="77777777" w:rsidR="00063465" w:rsidRDefault="00063465">
      <w:r>
        <w:separator/>
      </w:r>
    </w:p>
  </w:footnote>
  <w:footnote w:type="continuationSeparator" w:id="0">
    <w:p w14:paraId="7E2B92A5" w14:textId="77777777" w:rsidR="00063465" w:rsidRDefault="00063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28AA" w14:textId="77777777" w:rsidR="00EE16C8" w:rsidRDefault="002E7803">
    <w:pPr>
      <w:pStyle w:val="BodyText"/>
      <w:spacing w:line="14" w:lineRule="auto"/>
      <w:rPr>
        <w:b w:val="0"/>
      </w:rPr>
    </w:pPr>
    <w:r>
      <w:rPr>
        <w:b w:val="0"/>
        <w:noProof/>
      </w:rPr>
      <mc:AlternateContent>
        <mc:Choice Requires="wps">
          <w:drawing>
            <wp:anchor distT="0" distB="0" distL="0" distR="0" simplePos="0" relativeHeight="487320064" behindDoc="1" locked="0" layoutInCell="1" allowOverlap="1" wp14:anchorId="52E2DD3D" wp14:editId="644E4B0B">
              <wp:simplePos x="0" y="0"/>
              <wp:positionH relativeFrom="page">
                <wp:posOffset>4628515</wp:posOffset>
              </wp:positionH>
              <wp:positionV relativeFrom="page">
                <wp:posOffset>802430</wp:posOffset>
              </wp:positionV>
              <wp:extent cx="1436370"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6370" cy="167005"/>
                      </a:xfrm>
                      <a:prstGeom prst="rect">
                        <a:avLst/>
                      </a:prstGeom>
                    </wps:spPr>
                    <wps:txbx>
                      <w:txbxContent>
                        <w:p w14:paraId="2A45898D" w14:textId="77777777" w:rsidR="00EE16C8" w:rsidRDefault="002E7803">
                          <w:pPr>
                            <w:spacing w:before="12"/>
                            <w:ind w:left="20"/>
                            <w:rPr>
                              <w:rFonts w:ascii="Arial MT"/>
                              <w:sz w:val="20"/>
                            </w:rPr>
                          </w:pPr>
                          <w:r>
                            <w:rPr>
                              <w:rFonts w:ascii="Arial MT"/>
                              <w:color w:val="003399"/>
                              <w:sz w:val="20"/>
                              <w:highlight w:val="yellow"/>
                            </w:rPr>
                            <w:t>Review</w:t>
                          </w:r>
                          <w:r>
                            <w:rPr>
                              <w:rFonts w:ascii="Arial MT"/>
                              <w:color w:val="003399"/>
                              <w:spacing w:val="-8"/>
                              <w:sz w:val="20"/>
                              <w:highlight w:val="yellow"/>
                            </w:rPr>
                            <w:t xml:space="preserve"> </w:t>
                          </w:r>
                          <w:r>
                            <w:rPr>
                              <w:rFonts w:ascii="Arial MT"/>
                              <w:color w:val="003399"/>
                              <w:sz w:val="20"/>
                              <w:highlight w:val="yellow"/>
                            </w:rPr>
                            <w:t>Form</w:t>
                          </w:r>
                          <w:r>
                            <w:rPr>
                              <w:rFonts w:ascii="Arial MT"/>
                              <w:color w:val="003399"/>
                              <w:spacing w:val="-6"/>
                              <w:sz w:val="20"/>
                              <w:highlight w:val="yellow"/>
                            </w:rPr>
                            <w:t xml:space="preserve"> </w:t>
                          </w:r>
                          <w:r>
                            <w:rPr>
                              <w:rFonts w:ascii="Arial MT"/>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52E2DD3D" id="_x0000_t202" coordsize="21600,21600" o:spt="202" path="m,l,21600r21600,l21600,xe">
              <v:stroke joinstyle="miter"/>
              <v:path gradientshapeok="t" o:connecttype="rect"/>
            </v:shapetype>
            <v:shape id="Textbox 1" o:spid="_x0000_s1026" type="#_x0000_t202" style="position:absolute;margin-left:364.45pt;margin-top:63.2pt;width:113.1pt;height:13.15pt;z-index:-15996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" filled="f" stroked="f">
              <v:textbox inset="0,0,0,0">
                <w:txbxContent>
                  <w:p w14:paraId="2A45898D" w14:textId="77777777" w:rsidR="00EE16C8" w:rsidRDefault="002E7803">
                    <w:pPr>
                      <w:spacing w:before="12"/>
                      <w:ind w:left="20"/>
                      <w:rPr>
                        <w:rFonts w:ascii="Arial MT"/>
                        <w:sz w:val="20"/>
                      </w:rPr>
                    </w:pPr>
                    <w:r>
                      <w:rPr>
                        <w:rFonts w:ascii="Arial MT"/>
                        <w:color w:val="003399"/>
                        <w:sz w:val="20"/>
                        <w:highlight w:val="yellow"/>
                      </w:rPr>
                      <w:t>Review</w:t>
                    </w:r>
                    <w:r>
                      <w:rPr>
                        <w:rFonts w:ascii="Arial MT"/>
                        <w:color w:val="003399"/>
                        <w:spacing w:val="-8"/>
                        <w:sz w:val="20"/>
                        <w:highlight w:val="yellow"/>
                      </w:rPr>
                      <w:t xml:space="preserve"> </w:t>
                    </w:r>
                    <w:r>
                      <w:rPr>
                        <w:rFonts w:ascii="Arial MT"/>
                        <w:color w:val="003399"/>
                        <w:sz w:val="20"/>
                        <w:highlight w:val="yellow"/>
                      </w:rPr>
                      <w:t>Form</w:t>
                    </w:r>
                    <w:r>
                      <w:rPr>
                        <w:rFonts w:ascii="Arial MT"/>
                        <w:color w:val="003399"/>
                        <w:spacing w:val="-6"/>
                        <w:sz w:val="20"/>
                        <w:highlight w:val="yellow"/>
                      </w:rPr>
                      <w:t xml:space="preserve"> </w:t>
                    </w:r>
                    <w:r>
                      <w:rPr>
                        <w:rFonts w:ascii="Arial MT"/>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590EBC"/>
    <w:multiLevelType w:val="hybridMultilevel"/>
    <w:tmpl w:val="D1649DD2"/>
    <w:lvl w:ilvl="0" w:tplc="2AB6D0BC">
      <w:start w:val="1"/>
      <w:numFmt w:val="decimal"/>
      <w:lvlText w:val="%1."/>
      <w:lvlJc w:val="left"/>
      <w:pPr>
        <w:ind w:left="366" w:hanging="201"/>
      </w:pPr>
      <w:rPr>
        <w:rFonts w:hint="default"/>
        <w:spacing w:val="0"/>
        <w:w w:val="99"/>
        <w:lang w:val="en-US" w:eastAsia="en-US" w:bidi="ar-SA"/>
      </w:rPr>
    </w:lvl>
    <w:lvl w:ilvl="1" w:tplc="548CFB9C">
      <w:numFmt w:val="bullet"/>
      <w:lvlText w:val="•"/>
      <w:lvlJc w:val="left"/>
      <w:pPr>
        <w:ind w:left="1752" w:hanging="201"/>
      </w:pPr>
      <w:rPr>
        <w:rFonts w:hint="default"/>
        <w:lang w:val="en-US" w:eastAsia="en-US" w:bidi="ar-SA"/>
      </w:rPr>
    </w:lvl>
    <w:lvl w:ilvl="2" w:tplc="4016ED1A">
      <w:numFmt w:val="bullet"/>
      <w:lvlText w:val="•"/>
      <w:lvlJc w:val="left"/>
      <w:pPr>
        <w:ind w:left="3145" w:hanging="201"/>
      </w:pPr>
      <w:rPr>
        <w:rFonts w:hint="default"/>
        <w:lang w:val="en-US" w:eastAsia="en-US" w:bidi="ar-SA"/>
      </w:rPr>
    </w:lvl>
    <w:lvl w:ilvl="3" w:tplc="A4C6C184">
      <w:numFmt w:val="bullet"/>
      <w:lvlText w:val="•"/>
      <w:lvlJc w:val="left"/>
      <w:pPr>
        <w:ind w:left="4538" w:hanging="201"/>
      </w:pPr>
      <w:rPr>
        <w:rFonts w:hint="default"/>
        <w:lang w:val="en-US" w:eastAsia="en-US" w:bidi="ar-SA"/>
      </w:rPr>
    </w:lvl>
    <w:lvl w:ilvl="4" w:tplc="70CA8134">
      <w:numFmt w:val="bullet"/>
      <w:lvlText w:val="•"/>
      <w:lvlJc w:val="left"/>
      <w:pPr>
        <w:ind w:left="5931" w:hanging="201"/>
      </w:pPr>
      <w:rPr>
        <w:rFonts w:hint="default"/>
        <w:lang w:val="en-US" w:eastAsia="en-US" w:bidi="ar-SA"/>
      </w:rPr>
    </w:lvl>
    <w:lvl w:ilvl="5" w:tplc="3CE20ED0">
      <w:numFmt w:val="bullet"/>
      <w:lvlText w:val="•"/>
      <w:lvlJc w:val="left"/>
      <w:pPr>
        <w:ind w:left="7324" w:hanging="201"/>
      </w:pPr>
      <w:rPr>
        <w:rFonts w:hint="default"/>
        <w:lang w:val="en-US" w:eastAsia="en-US" w:bidi="ar-SA"/>
      </w:rPr>
    </w:lvl>
    <w:lvl w:ilvl="6" w:tplc="C464BAB8">
      <w:numFmt w:val="bullet"/>
      <w:lvlText w:val="•"/>
      <w:lvlJc w:val="left"/>
      <w:pPr>
        <w:ind w:left="8717" w:hanging="201"/>
      </w:pPr>
      <w:rPr>
        <w:rFonts w:hint="default"/>
        <w:lang w:val="en-US" w:eastAsia="en-US" w:bidi="ar-SA"/>
      </w:rPr>
    </w:lvl>
    <w:lvl w:ilvl="7" w:tplc="9B847EAC">
      <w:numFmt w:val="bullet"/>
      <w:lvlText w:val="•"/>
      <w:lvlJc w:val="left"/>
      <w:pPr>
        <w:ind w:left="10109" w:hanging="201"/>
      </w:pPr>
      <w:rPr>
        <w:rFonts w:hint="default"/>
        <w:lang w:val="en-US" w:eastAsia="en-US" w:bidi="ar-SA"/>
      </w:rPr>
    </w:lvl>
    <w:lvl w:ilvl="8" w:tplc="10DC4F04">
      <w:numFmt w:val="bullet"/>
      <w:lvlText w:val="•"/>
      <w:lvlJc w:val="left"/>
      <w:pPr>
        <w:ind w:left="11502" w:hanging="201"/>
      </w:pPr>
      <w:rPr>
        <w:rFonts w:hint="default"/>
        <w:lang w:val="en-US" w:eastAsia="en-US" w:bidi="ar-SA"/>
      </w:rPr>
    </w:lvl>
  </w:abstractNum>
  <w:num w:numId="1" w16cid:durableId="646783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E16C8"/>
    <w:rsid w:val="00063465"/>
    <w:rsid w:val="000763FA"/>
    <w:rsid w:val="00144670"/>
    <w:rsid w:val="002E7803"/>
    <w:rsid w:val="00580804"/>
    <w:rsid w:val="005B051D"/>
    <w:rsid w:val="00673C51"/>
    <w:rsid w:val="007A21B7"/>
    <w:rsid w:val="00A66BF6"/>
    <w:rsid w:val="00C65C3D"/>
    <w:rsid w:val="00CC797F"/>
    <w:rsid w:val="00D15DE5"/>
    <w:rsid w:val="00D912ED"/>
    <w:rsid w:val="00EE16C8"/>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2158"/>
  <w15:docId w15:val="{3583F062-E84F-423F-8C61-45E1C21D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366" w:hanging="201"/>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580804"/>
    <w:rPr>
      <w:color w:val="0000FF" w:themeColor="hyperlink"/>
      <w:u w:val="single"/>
    </w:rPr>
  </w:style>
  <w:style w:type="paragraph" w:styleId="NoSpacing">
    <w:name w:val="No Spacing"/>
    <w:uiPriority w:val="1"/>
    <w:qFormat/>
    <w:rsid w:val="00D15DE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6755">
      <w:bodyDiv w:val="1"/>
      <w:marLeft w:val="0"/>
      <w:marRight w:val="0"/>
      <w:marTop w:val="0"/>
      <w:marBottom w:val="0"/>
      <w:divBdr>
        <w:top w:val="none" w:sz="0" w:space="0" w:color="auto"/>
        <w:left w:val="none" w:sz="0" w:space="0" w:color="auto"/>
        <w:bottom w:val="none" w:sz="0" w:space="0" w:color="auto"/>
        <w:right w:val="none" w:sz="0" w:space="0" w:color="auto"/>
      </w:divBdr>
    </w:div>
    <w:div w:id="2053994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956</Words>
  <Characters>5453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Dr. Modala Mallesh</cp:lastModifiedBy>
  <cp:revision>9</cp:revision>
  <cp:lastPrinted>2026-03-30T15:40:00Z</cp:lastPrinted>
  <dcterms:created xsi:type="dcterms:W3CDTF">2026-03-30T08:40:00Z</dcterms:created>
  <dcterms:modified xsi:type="dcterms:W3CDTF">2026-03-30T15:45:00Z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2026-03-27T00:00:00Z</vt:filetime>
  </property>
  <property fmtid="{D5CDD505-2E9C-101B-9397-08002B2CF9AE}" pid="3" name="Creator">
    <vt:lpwstr>Microsoft® Word para Microsoft 365</vt:lpwstr>
  </property>
  <property fmtid="{D5CDD505-2E9C-101B-9397-08002B2CF9AE}" pid="4" name="LastSaved">
    <vt:filetime>2026-03-30T00:00:00Z</vt:filetime>
  </property>
  <property fmtid="{D5CDD505-2E9C-101B-9397-08002B2CF9AE}" pid="5" name="Producer">
    <vt:lpwstr>Microsoft® Word para Microsoft 365</vt:lpwstr>
  </property>
</Properties>
</file>