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74" w:rsidRPr="00626736" w:rsidRDefault="00625174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625174" w:rsidRPr="00626736">
        <w:trPr>
          <w:trHeight w:val="290"/>
        </w:trPr>
        <w:tc>
          <w:tcPr>
            <w:tcW w:w="3161" w:type="dxa"/>
          </w:tcPr>
          <w:p w:rsidR="00625174" w:rsidRPr="00626736" w:rsidRDefault="00D43513">
            <w:pPr>
              <w:pStyle w:val="TableParagraph"/>
              <w:spacing w:line="225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z w:val="20"/>
                <w:szCs w:val="20"/>
              </w:rPr>
              <w:t>Journal</w:t>
            </w:r>
            <w:r w:rsidRPr="0062673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625174" w:rsidRPr="00626736" w:rsidRDefault="00F360B2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D43513" w:rsidRPr="006267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D43513" w:rsidRPr="00626736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D43513" w:rsidRPr="006267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D43513" w:rsidRPr="0062673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43513" w:rsidRPr="006267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43513" w:rsidRPr="0062673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43513" w:rsidRPr="006267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43513" w:rsidRPr="0062673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D43513" w:rsidRPr="0062673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625174" w:rsidRPr="00626736">
        <w:trPr>
          <w:trHeight w:val="289"/>
        </w:trPr>
        <w:tc>
          <w:tcPr>
            <w:tcW w:w="3161" w:type="dxa"/>
          </w:tcPr>
          <w:p w:rsidR="00625174" w:rsidRPr="00626736" w:rsidRDefault="00D43513">
            <w:pPr>
              <w:pStyle w:val="TableParagraph"/>
              <w:spacing w:line="225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z w:val="20"/>
                <w:szCs w:val="20"/>
              </w:rPr>
              <w:t>Manuscript</w:t>
            </w:r>
            <w:r w:rsidRPr="0062673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625174" w:rsidRPr="00626736" w:rsidRDefault="00D43513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Ms_UPJOZ_5908</w:t>
            </w:r>
          </w:p>
        </w:tc>
      </w:tr>
      <w:tr w:rsidR="00625174" w:rsidRPr="00626736">
        <w:trPr>
          <w:trHeight w:val="650"/>
        </w:trPr>
        <w:tc>
          <w:tcPr>
            <w:tcW w:w="3161" w:type="dxa"/>
          </w:tcPr>
          <w:p w:rsidR="00625174" w:rsidRPr="00626736" w:rsidRDefault="00D43513">
            <w:pPr>
              <w:pStyle w:val="TableParagraph"/>
              <w:spacing w:line="225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z w:val="20"/>
                <w:szCs w:val="20"/>
              </w:rPr>
              <w:t>Title</w:t>
            </w:r>
            <w:r w:rsidRPr="006267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625174" w:rsidRPr="00626736" w:rsidRDefault="00D43513">
            <w:pPr>
              <w:pStyle w:val="TableParagraph"/>
              <w:spacing w:before="94"/>
              <w:ind w:right="48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Aquatic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Insect</w:t>
            </w:r>
            <w:r w:rsidRPr="0062673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Diversity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Pest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Regulation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Semi-Arid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Paddy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Agroecosystems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of Telangana, India</w:t>
            </w:r>
          </w:p>
        </w:tc>
      </w:tr>
      <w:tr w:rsidR="00625174" w:rsidRPr="00626736">
        <w:trPr>
          <w:trHeight w:val="333"/>
        </w:trPr>
        <w:tc>
          <w:tcPr>
            <w:tcW w:w="3161" w:type="dxa"/>
          </w:tcPr>
          <w:p w:rsidR="00625174" w:rsidRPr="00626736" w:rsidRDefault="00D43513">
            <w:pPr>
              <w:pStyle w:val="TableParagraph"/>
              <w:spacing w:line="225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z w:val="20"/>
                <w:szCs w:val="20"/>
              </w:rPr>
              <w:t>Type</w:t>
            </w:r>
            <w:r w:rsidRPr="006267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63" w:type="dxa"/>
          </w:tcPr>
          <w:p w:rsidR="00625174" w:rsidRPr="00626736" w:rsidRDefault="00D43513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67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25174" w:rsidRPr="00626736" w:rsidRDefault="00D43513">
      <w:pPr>
        <w:pStyle w:val="Heading1"/>
        <w:rPr>
          <w:rFonts w:ascii="Arial" w:hAnsi="Arial" w:cs="Arial"/>
        </w:rPr>
      </w:pPr>
      <w:r w:rsidRPr="00626736">
        <w:rPr>
          <w:rFonts w:ascii="Arial" w:hAnsi="Arial" w:cs="Arial"/>
          <w:color w:val="000000"/>
          <w:highlight w:val="yellow"/>
        </w:rPr>
        <w:t>PART</w:t>
      </w:r>
      <w:r w:rsidRPr="00626736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626736">
        <w:rPr>
          <w:rFonts w:ascii="Arial" w:hAnsi="Arial" w:cs="Arial"/>
          <w:color w:val="000000"/>
          <w:spacing w:val="-10"/>
          <w:highlight w:val="yellow"/>
        </w:rPr>
        <w:t>1</w:t>
      </w: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625174" w:rsidRPr="00626736">
        <w:trPr>
          <w:trHeight w:val="638"/>
        </w:trPr>
        <w:tc>
          <w:tcPr>
            <w:tcW w:w="4820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625174" w:rsidRPr="00626736" w:rsidRDefault="00D4351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625174" w:rsidRPr="00626736" w:rsidRDefault="00D43513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673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25174" w:rsidRPr="00626736">
        <w:trPr>
          <w:trHeight w:val="2714"/>
        </w:trPr>
        <w:tc>
          <w:tcPr>
            <w:tcW w:w="4820" w:type="dxa"/>
          </w:tcPr>
          <w:p w:rsidR="00625174" w:rsidRPr="00626736" w:rsidRDefault="00D43513">
            <w:pPr>
              <w:pStyle w:val="TableParagraph"/>
              <w:spacing w:line="237" w:lineRule="auto"/>
              <w:ind w:right="681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A</w:t>
            </w:r>
            <w:r w:rsidRPr="006267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minimum</w:t>
            </w: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3-4</w:t>
            </w:r>
            <w:r w:rsidRPr="006267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sentences</w:t>
            </w:r>
            <w:r w:rsidRPr="006267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may</w:t>
            </w:r>
            <w:r w:rsidRPr="006267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625174" w:rsidRPr="00626736" w:rsidRDefault="00D43513">
            <w:pPr>
              <w:pStyle w:val="TableParagraph"/>
              <w:spacing w:before="222"/>
              <w:ind w:left="119" w:right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z w:val="20"/>
                <w:szCs w:val="20"/>
              </w:rPr>
              <w:t>This study highlights the ecological importance of</w:t>
            </w:r>
            <w:r w:rsidRPr="006267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aquatic</w:t>
            </w:r>
            <w:r w:rsidRPr="006267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insects</w:t>
            </w:r>
            <w:r w:rsidRPr="006267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in</w:t>
            </w:r>
            <w:r w:rsidRPr="006267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pest</w:t>
            </w:r>
            <w:r w:rsidRPr="006267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control</w:t>
            </w:r>
            <w:r w:rsidRPr="006267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and</w:t>
            </w:r>
            <w:r w:rsidRPr="006267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underscores the need for biodiversity-based management practices and reduced pesticide use for sustainable rice production. It is a valuable scientific</w:t>
            </w:r>
            <w:r w:rsidRPr="006267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62673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to</w:t>
            </w:r>
            <w:r w:rsidRPr="0062673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field</w:t>
            </w:r>
            <w:r w:rsidRPr="0062673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insect</w:t>
            </w:r>
            <w:r w:rsidRPr="0062673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z w:val="20"/>
                <w:szCs w:val="20"/>
              </w:rPr>
              <w:t>fauna in rice crops.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174" w:rsidRPr="00626736" w:rsidRDefault="00625174">
      <w:pPr>
        <w:pStyle w:val="TableParagraph"/>
        <w:rPr>
          <w:rFonts w:ascii="Arial" w:hAnsi="Arial" w:cs="Arial"/>
          <w:sz w:val="20"/>
          <w:szCs w:val="20"/>
        </w:rPr>
        <w:sectPr w:rsidR="00625174" w:rsidRPr="00626736">
          <w:headerReference w:type="default" r:id="rId8"/>
          <w:footerReference w:type="default" r:id="rId9"/>
          <w:type w:val="continuous"/>
          <w:pgSz w:w="16840" w:h="23820"/>
          <w:pgMar w:top="1820" w:right="0" w:bottom="1620" w:left="1417" w:header="1280" w:footer="1434" w:gutter="0"/>
          <w:pgNumType w:start="1"/>
          <w:cols w:space="720"/>
        </w:sectPr>
      </w:pP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spacing w:before="8"/>
        <w:rPr>
          <w:rFonts w:ascii="Arial" w:hAnsi="Arial" w:cs="Arial"/>
          <w:b/>
          <w:sz w:val="20"/>
          <w:szCs w:val="20"/>
        </w:rPr>
      </w:pPr>
    </w:p>
    <w:p w:rsidR="00625174" w:rsidRPr="00626736" w:rsidRDefault="00D43513">
      <w:pPr>
        <w:ind w:left="23"/>
        <w:rPr>
          <w:rFonts w:ascii="Arial" w:hAnsi="Arial" w:cs="Arial"/>
          <w:b/>
          <w:sz w:val="20"/>
          <w:szCs w:val="20"/>
        </w:rPr>
      </w:pPr>
      <w:r w:rsidRPr="00626736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626736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</w:rPr>
        <w:t xml:space="preserve"> </w:t>
      </w:r>
      <w:r w:rsidRPr="00626736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spacing w:before="4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625174" w:rsidRPr="00626736">
        <w:trPr>
          <w:trHeight w:val="407"/>
        </w:trPr>
        <w:tc>
          <w:tcPr>
            <w:tcW w:w="482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625174" w:rsidRPr="00626736" w:rsidRDefault="00D43513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673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25174" w:rsidRPr="00626736">
        <w:trPr>
          <w:trHeight w:val="1262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appropriate for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25174" w:rsidRPr="00626736" w:rsidRDefault="00D435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262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25174" w:rsidRPr="00626736" w:rsidRDefault="00D435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262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25174" w:rsidRPr="00626736" w:rsidRDefault="00D435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262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ind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261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ind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267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67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67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6267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262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625174" w:rsidRPr="00626736" w:rsidRDefault="00D435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261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67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625174">
            <w:pPr>
              <w:pStyle w:val="TableParagraph"/>
              <w:spacing w:before="22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5174" w:rsidRPr="00626736" w:rsidRDefault="00D43513">
            <w:pPr>
              <w:pStyle w:val="TableParagraph"/>
              <w:spacing w:before="1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262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6267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267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267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6267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918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25174" w:rsidRPr="00626736" w:rsidRDefault="00D435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151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25174" w:rsidRPr="00626736" w:rsidRDefault="00D4351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149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25174" w:rsidRPr="00626736" w:rsidRDefault="00D4351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625174">
            <w:pPr>
              <w:pStyle w:val="TableParagraph"/>
              <w:spacing w:before="22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5174" w:rsidRPr="00626736" w:rsidRDefault="00D43513">
            <w:pPr>
              <w:pStyle w:val="TableParagraph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921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625174" w:rsidRPr="00626736" w:rsidRDefault="00D435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918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267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25174" w:rsidRPr="00626736" w:rsidRDefault="00D4351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74" w:rsidRPr="00626736">
        <w:trPr>
          <w:trHeight w:val="1379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626736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25174" w:rsidRPr="00626736" w:rsidRDefault="00D43513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174" w:rsidRPr="00626736" w:rsidRDefault="00625174">
      <w:pPr>
        <w:pStyle w:val="TableParagraph"/>
        <w:rPr>
          <w:rFonts w:ascii="Arial" w:hAnsi="Arial" w:cs="Arial"/>
          <w:sz w:val="20"/>
          <w:szCs w:val="20"/>
        </w:rPr>
        <w:sectPr w:rsidR="00625174" w:rsidRPr="00626736">
          <w:pgSz w:w="16840" w:h="23820"/>
          <w:pgMar w:top="1820" w:right="0" w:bottom="1620" w:left="1417" w:header="1280" w:footer="1434" w:gutter="0"/>
          <w:cols w:space="720"/>
        </w:sect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625174" w:rsidRPr="00626736">
        <w:trPr>
          <w:trHeight w:val="1382"/>
        </w:trPr>
        <w:tc>
          <w:tcPr>
            <w:tcW w:w="4822" w:type="dxa"/>
          </w:tcPr>
          <w:p w:rsidR="00625174" w:rsidRPr="00626736" w:rsidRDefault="00D43513">
            <w:pPr>
              <w:pStyle w:val="TableParagraph"/>
              <w:ind w:right="1169"/>
              <w:rPr>
                <w:rFonts w:ascii="Arial" w:hAnsi="Arial" w:cs="Arial"/>
                <w:b/>
                <w:sz w:val="20"/>
                <w:szCs w:val="20"/>
              </w:rPr>
            </w:pPr>
            <w:r w:rsidRPr="00626736">
              <w:rPr>
                <w:rFonts w:ascii="Arial" w:hAnsi="Arial" w:cs="Arial"/>
                <w:b/>
                <w:sz w:val="20"/>
                <w:szCs w:val="20"/>
              </w:rPr>
              <w:lastRenderedPageBreak/>
              <w:t>15.</w:t>
            </w:r>
            <w:r w:rsidRPr="006267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67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67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267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25174" w:rsidRPr="00626736" w:rsidRDefault="00D4351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25174" w:rsidRPr="00626736" w:rsidRDefault="00D435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2673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26736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2673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25174" w:rsidRPr="00626736" w:rsidRDefault="00D43513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2673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2673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625174" w:rsidRPr="00626736" w:rsidRDefault="00D4351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spacing w:before="47"/>
        <w:rPr>
          <w:rFonts w:ascii="Arial" w:hAnsi="Arial" w:cs="Arial"/>
          <w:b/>
          <w:sz w:val="20"/>
          <w:szCs w:val="20"/>
        </w:rPr>
      </w:pPr>
    </w:p>
    <w:p w:rsidR="00625174" w:rsidRPr="00626736" w:rsidRDefault="00D43513">
      <w:pPr>
        <w:pStyle w:val="BodyText"/>
        <w:ind w:left="414"/>
        <w:rPr>
          <w:rFonts w:ascii="Arial" w:hAnsi="Arial" w:cs="Arial"/>
        </w:rPr>
      </w:pPr>
      <w:r w:rsidRPr="00626736">
        <w:rPr>
          <w:rFonts w:ascii="Arial" w:hAnsi="Arial" w:cs="Arial"/>
          <w:u w:val="single"/>
        </w:rPr>
        <w:t>Editorial</w:t>
      </w:r>
      <w:r w:rsidRPr="00626736">
        <w:rPr>
          <w:rFonts w:ascii="Arial" w:hAnsi="Arial" w:cs="Arial"/>
          <w:spacing w:val="-6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Comments</w:t>
      </w:r>
      <w:r w:rsidRPr="00626736">
        <w:rPr>
          <w:rFonts w:ascii="Arial" w:hAnsi="Arial" w:cs="Arial"/>
          <w:spacing w:val="-5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(This</w:t>
      </w:r>
      <w:r w:rsidRPr="00626736">
        <w:rPr>
          <w:rFonts w:ascii="Arial" w:hAnsi="Arial" w:cs="Arial"/>
          <w:spacing w:val="-5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section</w:t>
      </w:r>
      <w:r w:rsidRPr="00626736">
        <w:rPr>
          <w:rFonts w:ascii="Arial" w:hAnsi="Arial" w:cs="Arial"/>
          <w:spacing w:val="-5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is</w:t>
      </w:r>
      <w:r w:rsidRPr="00626736">
        <w:rPr>
          <w:rFonts w:ascii="Arial" w:hAnsi="Arial" w:cs="Arial"/>
          <w:spacing w:val="-6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reserved</w:t>
      </w:r>
      <w:r w:rsidRPr="00626736">
        <w:rPr>
          <w:rFonts w:ascii="Arial" w:hAnsi="Arial" w:cs="Arial"/>
          <w:spacing w:val="-4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for</w:t>
      </w:r>
      <w:r w:rsidRPr="00626736">
        <w:rPr>
          <w:rFonts w:ascii="Arial" w:hAnsi="Arial" w:cs="Arial"/>
          <w:spacing w:val="-4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the</w:t>
      </w:r>
      <w:r w:rsidRPr="00626736">
        <w:rPr>
          <w:rFonts w:ascii="Arial" w:hAnsi="Arial" w:cs="Arial"/>
          <w:spacing w:val="-5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comments</w:t>
      </w:r>
      <w:r w:rsidRPr="00626736">
        <w:rPr>
          <w:rFonts w:ascii="Arial" w:hAnsi="Arial" w:cs="Arial"/>
          <w:spacing w:val="-5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from</w:t>
      </w:r>
      <w:r w:rsidRPr="00626736">
        <w:rPr>
          <w:rFonts w:ascii="Arial" w:hAnsi="Arial" w:cs="Arial"/>
          <w:spacing w:val="-9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journal</w:t>
      </w:r>
      <w:r w:rsidRPr="00626736">
        <w:rPr>
          <w:rFonts w:ascii="Arial" w:hAnsi="Arial" w:cs="Arial"/>
          <w:spacing w:val="-5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editorial</w:t>
      </w:r>
      <w:r w:rsidRPr="00626736">
        <w:rPr>
          <w:rFonts w:ascii="Arial" w:hAnsi="Arial" w:cs="Arial"/>
          <w:spacing w:val="-5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office</w:t>
      </w:r>
      <w:r w:rsidRPr="00626736">
        <w:rPr>
          <w:rFonts w:ascii="Arial" w:hAnsi="Arial" w:cs="Arial"/>
          <w:spacing w:val="-5"/>
          <w:u w:val="single"/>
        </w:rPr>
        <w:t xml:space="preserve"> </w:t>
      </w:r>
      <w:r w:rsidRPr="00626736">
        <w:rPr>
          <w:rFonts w:ascii="Arial" w:hAnsi="Arial" w:cs="Arial"/>
          <w:u w:val="single"/>
        </w:rPr>
        <w:t>and</w:t>
      </w:r>
      <w:r w:rsidRPr="00626736">
        <w:rPr>
          <w:rFonts w:ascii="Arial" w:hAnsi="Arial" w:cs="Arial"/>
          <w:spacing w:val="-5"/>
          <w:u w:val="single"/>
        </w:rPr>
        <w:t xml:space="preserve"> </w:t>
      </w:r>
      <w:r w:rsidRPr="00626736">
        <w:rPr>
          <w:rFonts w:ascii="Arial" w:hAnsi="Arial" w:cs="Arial"/>
          <w:spacing w:val="-2"/>
          <w:u w:val="single"/>
        </w:rPr>
        <w:t>editors):</w:t>
      </w:r>
    </w:p>
    <w:p w:rsidR="00625174" w:rsidRPr="00626736" w:rsidRDefault="00625174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5842"/>
      </w:tblGrid>
      <w:tr w:rsidR="00625174" w:rsidRPr="00626736">
        <w:trPr>
          <w:trHeight w:val="230"/>
        </w:trPr>
        <w:tc>
          <w:tcPr>
            <w:tcW w:w="7343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2" w:type="dxa"/>
          </w:tcPr>
          <w:p w:rsidR="00625174" w:rsidRPr="00626736" w:rsidRDefault="00D43513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z w:val="20"/>
                <w:szCs w:val="20"/>
              </w:rPr>
              <w:t>Author’s</w:t>
            </w:r>
            <w:r w:rsidRPr="0062673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6736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25174" w:rsidRPr="00626736">
        <w:trPr>
          <w:trHeight w:val="918"/>
        </w:trPr>
        <w:tc>
          <w:tcPr>
            <w:tcW w:w="7343" w:type="dxa"/>
          </w:tcPr>
          <w:p w:rsidR="00565531" w:rsidRPr="00626736" w:rsidRDefault="00565531" w:rsidP="005655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z w:val="20"/>
                <w:szCs w:val="20"/>
              </w:rPr>
              <w:t>This study highlights the ecological importance of aquatic insects in pest control and underscores the need for biodiversity-based management practices and reduced pesticide use for sustainable rice production.</w:t>
            </w:r>
          </w:p>
          <w:p w:rsidR="00625174" w:rsidRPr="00626736" w:rsidRDefault="00565531" w:rsidP="005655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6736">
              <w:rPr>
                <w:rFonts w:ascii="Arial" w:hAnsi="Arial" w:cs="Arial"/>
                <w:sz w:val="20"/>
                <w:szCs w:val="20"/>
              </w:rPr>
              <w:t>Overall, this study provides valuable baseline data. It is well-written, supported by references, figures, tables, and statistical analysis. The relationship between predator abundance and pest density was analyzed using Pearson's correlation coefficient (r). Statistical significance was assessed at p &lt; 0.05, and the strength of the correlation was interpreted based on standard ecological criteria. Therefore, the study is recommended for publication without revisions.</w:t>
            </w:r>
          </w:p>
        </w:tc>
        <w:tc>
          <w:tcPr>
            <w:tcW w:w="5842" w:type="dxa"/>
          </w:tcPr>
          <w:p w:rsidR="00625174" w:rsidRPr="00626736" w:rsidRDefault="006251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25174" w:rsidRPr="00626736" w:rsidRDefault="00625174">
      <w:pPr>
        <w:rPr>
          <w:rFonts w:ascii="Arial" w:hAnsi="Arial" w:cs="Arial"/>
          <w:b/>
          <w:sz w:val="20"/>
          <w:szCs w:val="20"/>
        </w:rPr>
      </w:pPr>
    </w:p>
    <w:p w:rsidR="00667D67" w:rsidRPr="00626736" w:rsidRDefault="00667D67" w:rsidP="00667D6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62673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62673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5210"/>
        <w:gridCol w:w="4871"/>
      </w:tblGrid>
      <w:tr w:rsidR="00667D67" w:rsidRPr="00626736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D67" w:rsidRPr="00626736" w:rsidRDefault="00667D6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67D67" w:rsidRPr="00626736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D67" w:rsidRPr="00626736" w:rsidRDefault="00667D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67" w:rsidRPr="00626736" w:rsidRDefault="00667D67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67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667D67" w:rsidRPr="00626736" w:rsidRDefault="00667D67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67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67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67D67" w:rsidRPr="00626736" w:rsidRDefault="00667D67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67D67" w:rsidRPr="00626736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D67" w:rsidRPr="00626736" w:rsidRDefault="00667D6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267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67D67" w:rsidRPr="00626736" w:rsidRDefault="00667D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D67" w:rsidRPr="00626736" w:rsidRDefault="00667D67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67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67D67" w:rsidRPr="00626736" w:rsidRDefault="00667D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667D67" w:rsidRPr="00626736" w:rsidRDefault="00667D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7D67" w:rsidRPr="00626736" w:rsidRDefault="00667D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7D67" w:rsidRPr="00626736" w:rsidRDefault="00667D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667D67" w:rsidRPr="00626736" w:rsidRDefault="00667D67" w:rsidP="00667D67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626736" w:rsidRPr="00626736" w:rsidRDefault="00626736" w:rsidP="00626736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62673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26736" w:rsidRPr="00626736" w:rsidRDefault="00626736" w:rsidP="00626736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626736">
        <w:rPr>
          <w:rFonts w:ascii="Arial" w:hAnsi="Arial" w:cs="Arial"/>
          <w:b/>
          <w:bCs/>
          <w:color w:val="555555"/>
          <w:sz w:val="20"/>
          <w:szCs w:val="20"/>
        </w:rPr>
        <w:t>Elsayed</w:t>
      </w:r>
      <w:proofErr w:type="spellEnd"/>
      <w:r w:rsidRPr="00626736">
        <w:rPr>
          <w:rFonts w:ascii="Arial" w:hAnsi="Arial" w:cs="Arial"/>
          <w:b/>
          <w:bCs/>
          <w:color w:val="555555"/>
          <w:sz w:val="20"/>
          <w:szCs w:val="20"/>
        </w:rPr>
        <w:t xml:space="preserve"> Abdelhamid </w:t>
      </w:r>
      <w:proofErr w:type="spellStart"/>
      <w:r w:rsidRPr="00626736">
        <w:rPr>
          <w:rFonts w:ascii="Arial" w:hAnsi="Arial" w:cs="Arial"/>
          <w:b/>
          <w:bCs/>
          <w:color w:val="555555"/>
          <w:sz w:val="20"/>
          <w:szCs w:val="20"/>
        </w:rPr>
        <w:t>Elsayed</w:t>
      </w:r>
      <w:proofErr w:type="spellEnd"/>
      <w:r w:rsidRPr="00626736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r w:rsidRPr="00626736">
        <w:rPr>
          <w:rFonts w:ascii="Arial" w:hAnsi="Arial" w:cs="Arial"/>
          <w:sz w:val="20"/>
          <w:szCs w:val="20"/>
        </w:rPr>
        <w:t xml:space="preserve">, </w:t>
      </w:r>
      <w:r w:rsidRPr="00626736">
        <w:rPr>
          <w:rFonts w:ascii="Arial" w:hAnsi="Arial" w:cs="Arial"/>
          <w:b/>
          <w:bCs/>
          <w:color w:val="555555"/>
          <w:sz w:val="20"/>
          <w:szCs w:val="20"/>
        </w:rPr>
        <w:t xml:space="preserve">Plant Protection Research Institute </w:t>
      </w:r>
      <w:r w:rsidRPr="00626736">
        <w:rPr>
          <w:rFonts w:ascii="Arial" w:hAnsi="Arial" w:cs="Arial"/>
          <w:sz w:val="20"/>
          <w:szCs w:val="20"/>
        </w:rPr>
        <w:t xml:space="preserve">, </w:t>
      </w:r>
      <w:r w:rsidRPr="00626736">
        <w:rPr>
          <w:rFonts w:ascii="Arial" w:hAnsi="Arial" w:cs="Arial"/>
          <w:b/>
          <w:bCs/>
          <w:color w:val="555555"/>
          <w:sz w:val="20"/>
          <w:szCs w:val="20"/>
        </w:rPr>
        <w:t>Egypt</w:t>
      </w:r>
    </w:p>
    <w:p w:rsidR="00667D67" w:rsidRPr="00626736" w:rsidRDefault="00667D67" w:rsidP="00667D67">
      <w:pPr>
        <w:rPr>
          <w:rFonts w:ascii="Arial" w:hAnsi="Arial" w:cs="Arial"/>
          <w:sz w:val="20"/>
          <w:szCs w:val="20"/>
        </w:rPr>
      </w:pPr>
    </w:p>
    <w:p w:rsidR="00667D67" w:rsidRPr="00626736" w:rsidRDefault="00667D67" w:rsidP="00667D67">
      <w:pPr>
        <w:rPr>
          <w:rFonts w:ascii="Arial" w:hAnsi="Arial" w:cs="Arial"/>
          <w:sz w:val="20"/>
          <w:szCs w:val="20"/>
        </w:rPr>
      </w:pPr>
    </w:p>
    <w:p w:rsidR="00D43513" w:rsidRPr="00626736" w:rsidRDefault="00D43513" w:rsidP="00667D6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43513" w:rsidRPr="00626736" w:rsidSect="00667D67">
      <w:type w:val="continuous"/>
      <w:pgSz w:w="16840" w:h="23820"/>
      <w:pgMar w:top="1820" w:right="0" w:bottom="1988" w:left="1417" w:header="1280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0B2" w:rsidRDefault="00F360B2">
      <w:r>
        <w:separator/>
      </w:r>
    </w:p>
  </w:endnote>
  <w:endnote w:type="continuationSeparator" w:id="0">
    <w:p w:rsidR="00F360B2" w:rsidRDefault="00F3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74" w:rsidRDefault="00D4351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5174" w:rsidRDefault="00D43513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65531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65531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625174" w:rsidRDefault="00D43513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65531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65531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0B2" w:rsidRDefault="00F360B2">
      <w:r>
        <w:separator/>
      </w:r>
    </w:p>
  </w:footnote>
  <w:footnote w:type="continuationSeparator" w:id="0">
    <w:p w:rsidR="00F360B2" w:rsidRDefault="00F3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74" w:rsidRDefault="00D4351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4791583</wp:posOffset>
              </wp:positionH>
              <wp:positionV relativeFrom="page">
                <wp:posOffset>800312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5174" w:rsidRDefault="00D4351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pt;width:87.45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" filled="f" stroked="f">
              <v:textbox inset="0,0,0,0">
                <w:txbxContent>
                  <w:p w:rsidR="00625174" w:rsidRDefault="00D4351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F2716"/>
    <w:multiLevelType w:val="hybridMultilevel"/>
    <w:tmpl w:val="65AC145C"/>
    <w:lvl w:ilvl="0" w:tplc="8272B3D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074EA43A">
      <w:numFmt w:val="bullet"/>
      <w:lvlText w:val="•"/>
      <w:lvlJc w:val="left"/>
      <w:pPr>
        <w:ind w:left="1740" w:hanging="201"/>
      </w:pPr>
      <w:rPr>
        <w:rFonts w:hint="default"/>
        <w:lang w:val="en-US" w:eastAsia="en-US" w:bidi="ar-SA"/>
      </w:rPr>
    </w:lvl>
    <w:lvl w:ilvl="2" w:tplc="B450E466">
      <w:numFmt w:val="bullet"/>
      <w:lvlText w:val="•"/>
      <w:lvlJc w:val="left"/>
      <w:pPr>
        <w:ind w:left="3260" w:hanging="201"/>
      </w:pPr>
      <w:rPr>
        <w:rFonts w:hint="default"/>
        <w:lang w:val="en-US" w:eastAsia="en-US" w:bidi="ar-SA"/>
      </w:rPr>
    </w:lvl>
    <w:lvl w:ilvl="3" w:tplc="C20E1A00">
      <w:numFmt w:val="bullet"/>
      <w:lvlText w:val="•"/>
      <w:lvlJc w:val="left"/>
      <w:pPr>
        <w:ind w:left="4780" w:hanging="201"/>
      </w:pPr>
      <w:rPr>
        <w:rFonts w:hint="default"/>
        <w:lang w:val="en-US" w:eastAsia="en-US" w:bidi="ar-SA"/>
      </w:rPr>
    </w:lvl>
    <w:lvl w:ilvl="4" w:tplc="D1A68852">
      <w:numFmt w:val="bullet"/>
      <w:lvlText w:val="•"/>
      <w:lvlJc w:val="left"/>
      <w:pPr>
        <w:ind w:left="6300" w:hanging="201"/>
      </w:pPr>
      <w:rPr>
        <w:rFonts w:hint="default"/>
        <w:lang w:val="en-US" w:eastAsia="en-US" w:bidi="ar-SA"/>
      </w:rPr>
    </w:lvl>
    <w:lvl w:ilvl="5" w:tplc="407AF8DA">
      <w:numFmt w:val="bullet"/>
      <w:lvlText w:val="•"/>
      <w:lvlJc w:val="left"/>
      <w:pPr>
        <w:ind w:left="7820" w:hanging="201"/>
      </w:pPr>
      <w:rPr>
        <w:rFonts w:hint="default"/>
        <w:lang w:val="en-US" w:eastAsia="en-US" w:bidi="ar-SA"/>
      </w:rPr>
    </w:lvl>
    <w:lvl w:ilvl="6" w:tplc="61D22830">
      <w:numFmt w:val="bullet"/>
      <w:lvlText w:val="•"/>
      <w:lvlJc w:val="left"/>
      <w:pPr>
        <w:ind w:left="9340" w:hanging="201"/>
      </w:pPr>
      <w:rPr>
        <w:rFonts w:hint="default"/>
        <w:lang w:val="en-US" w:eastAsia="en-US" w:bidi="ar-SA"/>
      </w:rPr>
    </w:lvl>
    <w:lvl w:ilvl="7" w:tplc="3E76C290">
      <w:numFmt w:val="bullet"/>
      <w:lvlText w:val="•"/>
      <w:lvlJc w:val="left"/>
      <w:pPr>
        <w:ind w:left="10860" w:hanging="201"/>
      </w:pPr>
      <w:rPr>
        <w:rFonts w:hint="default"/>
        <w:lang w:val="en-US" w:eastAsia="en-US" w:bidi="ar-SA"/>
      </w:rPr>
    </w:lvl>
    <w:lvl w:ilvl="8" w:tplc="A5460A22">
      <w:numFmt w:val="bullet"/>
      <w:lvlText w:val="•"/>
      <w:lvlJc w:val="left"/>
      <w:pPr>
        <w:ind w:left="12381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174"/>
    <w:rsid w:val="001F2923"/>
    <w:rsid w:val="00565531"/>
    <w:rsid w:val="005737A4"/>
    <w:rsid w:val="00625174"/>
    <w:rsid w:val="00626736"/>
    <w:rsid w:val="00667D67"/>
    <w:rsid w:val="00C36A7F"/>
    <w:rsid w:val="00CF2B75"/>
    <w:rsid w:val="00D43513"/>
    <w:rsid w:val="00F3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0396DF-C81E-4F6D-8F8E-3CCD954D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3" w:hanging="20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av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9</cp:revision>
  <dcterms:created xsi:type="dcterms:W3CDTF">2026-03-23T08:59:00Z</dcterms:created>
  <dcterms:modified xsi:type="dcterms:W3CDTF">2026-03-25T11:06:00Z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2010</vt:lpwstr>
  </property>
</Properties>
</file>