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81EC0" w14:textId="77777777" w:rsidR="00390128" w:rsidRPr="00610D51" w:rsidRDefault="00390128" w:rsidP="00610D51">
      <w:pPr>
        <w:spacing w:line="480" w:lineRule="auto"/>
        <w:jc w:val="both"/>
        <w:rPr>
          <w:rFonts w:ascii="Times New Roman" w:hAnsi="Times New Roman" w:cs="Times New Roman"/>
          <w:b/>
          <w:iCs/>
          <w:sz w:val="24"/>
          <w:szCs w:val="24"/>
          <w:lang w:val="en-GB"/>
        </w:rPr>
      </w:pPr>
    </w:p>
    <w:p w14:paraId="47736517" w14:textId="30F9FEEB" w:rsidR="0012458A" w:rsidRDefault="0012458A" w:rsidP="005E0EFD">
      <w:pPr>
        <w:jc w:val="center"/>
        <w:rPr>
          <w:rFonts w:ascii="Times New Roman" w:hAnsi="Times New Roman" w:cs="Times New Roman"/>
          <w:b/>
          <w:bCs/>
          <w:sz w:val="24"/>
          <w:szCs w:val="24"/>
        </w:rPr>
      </w:pPr>
      <w:r w:rsidRPr="00610D51">
        <w:rPr>
          <w:rFonts w:ascii="Times New Roman" w:hAnsi="Times New Roman" w:cs="Times New Roman"/>
          <w:b/>
          <w:bCs/>
          <w:sz w:val="24"/>
          <w:szCs w:val="24"/>
        </w:rPr>
        <w:t xml:space="preserve">Influence of weather parameters on insect abundance in agroecosystem and agroforest  ecosystem of </w:t>
      </w:r>
      <w:proofErr w:type="spellStart"/>
      <w:r w:rsidRPr="00610D51">
        <w:rPr>
          <w:rFonts w:ascii="Times New Roman" w:hAnsi="Times New Roman" w:cs="Times New Roman"/>
          <w:b/>
          <w:bCs/>
          <w:sz w:val="24"/>
          <w:szCs w:val="24"/>
        </w:rPr>
        <w:t>Narsapur</w:t>
      </w:r>
      <w:proofErr w:type="spellEnd"/>
      <w:r w:rsidRPr="00610D51">
        <w:rPr>
          <w:rFonts w:ascii="Times New Roman" w:hAnsi="Times New Roman" w:cs="Times New Roman"/>
          <w:b/>
          <w:bCs/>
          <w:sz w:val="24"/>
          <w:szCs w:val="24"/>
        </w:rPr>
        <w:t>, Medak district, Telangana</w:t>
      </w:r>
    </w:p>
    <w:p w14:paraId="41CBD630" w14:textId="1442AA74" w:rsidR="00DE3976" w:rsidRDefault="00DE3976" w:rsidP="00610D51">
      <w:pPr>
        <w:spacing w:after="0" w:line="240" w:lineRule="auto"/>
        <w:jc w:val="both"/>
        <w:rPr>
          <w:rFonts w:ascii="Times New Roman" w:hAnsi="Times New Roman" w:cs="Times New Roman"/>
          <w:b/>
          <w:bCs/>
          <w:iCs/>
          <w:sz w:val="24"/>
          <w:szCs w:val="24"/>
        </w:rPr>
      </w:pPr>
    </w:p>
    <w:p w14:paraId="5C91DBD0" w14:textId="77777777" w:rsidR="006A7B8D" w:rsidRPr="00610D51" w:rsidRDefault="006A7B8D" w:rsidP="00610D51">
      <w:pPr>
        <w:spacing w:after="0" w:line="240" w:lineRule="auto"/>
        <w:jc w:val="both"/>
        <w:rPr>
          <w:rFonts w:ascii="Times New Roman" w:hAnsi="Times New Roman" w:cs="Times New Roman"/>
          <w:b/>
          <w:bCs/>
          <w:iCs/>
          <w:sz w:val="24"/>
          <w:szCs w:val="24"/>
        </w:rPr>
      </w:pPr>
    </w:p>
    <w:p w14:paraId="210A205D" w14:textId="77777777" w:rsidR="00185124" w:rsidRPr="00610D51" w:rsidRDefault="00185124" w:rsidP="00610D51">
      <w:pPr>
        <w:jc w:val="both"/>
        <w:rPr>
          <w:rFonts w:ascii="Times New Roman" w:hAnsi="Times New Roman" w:cs="Times New Roman"/>
          <w:b/>
          <w:bCs/>
          <w:sz w:val="24"/>
          <w:szCs w:val="24"/>
        </w:rPr>
      </w:pPr>
      <w:r w:rsidRPr="00610D51">
        <w:rPr>
          <w:rFonts w:ascii="Times New Roman" w:hAnsi="Times New Roman" w:cs="Times New Roman"/>
          <w:b/>
          <w:bCs/>
          <w:sz w:val="24"/>
          <w:szCs w:val="24"/>
        </w:rPr>
        <w:t>Abstract</w:t>
      </w:r>
    </w:p>
    <w:p w14:paraId="1C885758" w14:textId="45C5498C" w:rsidR="00185124" w:rsidRPr="00610D51" w:rsidRDefault="00185124" w:rsidP="00610D51">
      <w:pPr>
        <w:ind w:firstLine="720"/>
        <w:jc w:val="both"/>
        <w:rPr>
          <w:rFonts w:ascii="Times New Roman" w:hAnsi="Times New Roman" w:cs="Times New Roman"/>
          <w:sz w:val="24"/>
          <w:szCs w:val="24"/>
        </w:rPr>
      </w:pPr>
      <w:r w:rsidRPr="00610D51">
        <w:rPr>
          <w:rFonts w:ascii="Times New Roman" w:hAnsi="Times New Roman" w:cs="Times New Roman"/>
          <w:sz w:val="24"/>
          <w:szCs w:val="24"/>
        </w:rPr>
        <w:t xml:space="preserve">A Research was conducted in the Medak district of Telangana to study the influence of weather on insect abundance in the rice ecosystem </w:t>
      </w:r>
      <w:r w:rsidRPr="00610D51">
        <w:rPr>
          <w:rFonts w:ascii="Times New Roman" w:hAnsi="Times New Roman" w:cs="Times New Roman"/>
          <w:i/>
          <w:iCs/>
          <w:sz w:val="24"/>
          <w:szCs w:val="24"/>
        </w:rPr>
        <w:t xml:space="preserve">Kharif </w:t>
      </w:r>
      <w:r w:rsidRPr="00610D51">
        <w:rPr>
          <w:rFonts w:ascii="Times New Roman" w:hAnsi="Times New Roman" w:cs="Times New Roman"/>
          <w:sz w:val="24"/>
          <w:szCs w:val="24"/>
        </w:rPr>
        <w:t>season (July–November) of 2024.</w:t>
      </w:r>
      <w:r w:rsidR="00666E02" w:rsidRPr="00610D51">
        <w:rPr>
          <w:rFonts w:ascii="Times New Roman" w:hAnsi="Times New Roman" w:cs="Times New Roman"/>
          <w:sz w:val="24"/>
          <w:szCs w:val="24"/>
        </w:rPr>
        <w:t xml:space="preserve"> Seasonal conditions are considered to be the major factors in determining spatial and temporal distribution of organisms. Seasonal variation in weather variables, such as rainfall and temperature maxi</w:t>
      </w:r>
      <w:r w:rsidR="00B02E8F" w:rsidRPr="00610D51">
        <w:rPr>
          <w:rFonts w:ascii="Times New Roman" w:hAnsi="Times New Roman" w:cs="Times New Roman"/>
          <w:sz w:val="24"/>
          <w:szCs w:val="24"/>
        </w:rPr>
        <w:t>mum</w:t>
      </w:r>
      <w:r w:rsidR="00666E02" w:rsidRPr="00610D51">
        <w:rPr>
          <w:rFonts w:ascii="Times New Roman" w:hAnsi="Times New Roman" w:cs="Times New Roman"/>
          <w:sz w:val="24"/>
          <w:szCs w:val="24"/>
        </w:rPr>
        <w:t xml:space="preserve"> and minim</w:t>
      </w:r>
      <w:r w:rsidR="00B02E8F" w:rsidRPr="00610D51">
        <w:rPr>
          <w:rFonts w:ascii="Times New Roman" w:hAnsi="Times New Roman" w:cs="Times New Roman"/>
          <w:sz w:val="24"/>
          <w:szCs w:val="24"/>
        </w:rPr>
        <w:t>um</w:t>
      </w:r>
      <w:r w:rsidR="00666E02" w:rsidRPr="00610D51">
        <w:rPr>
          <w:rFonts w:ascii="Times New Roman" w:hAnsi="Times New Roman" w:cs="Times New Roman"/>
          <w:sz w:val="24"/>
          <w:szCs w:val="24"/>
        </w:rPr>
        <w:t xml:space="preserve"> might be the most important causes of dramatic changes in insect abundance. </w:t>
      </w:r>
      <w:r w:rsidR="00B02E8F" w:rsidRPr="00610D51">
        <w:rPr>
          <w:rFonts w:ascii="Times New Roman" w:hAnsi="Times New Roman" w:cs="Times New Roman"/>
          <w:sz w:val="24"/>
          <w:szCs w:val="24"/>
        </w:rPr>
        <w:t xml:space="preserve">So, different </w:t>
      </w:r>
      <w:proofErr w:type="spellStart"/>
      <w:r w:rsidRPr="00610D51">
        <w:rPr>
          <w:rFonts w:ascii="Times New Roman" w:hAnsi="Times New Roman" w:cs="Times New Roman"/>
          <w:sz w:val="24"/>
          <w:szCs w:val="24"/>
        </w:rPr>
        <w:t>Meterological</w:t>
      </w:r>
      <w:proofErr w:type="spellEnd"/>
      <w:r w:rsidRPr="00610D51">
        <w:rPr>
          <w:rFonts w:ascii="Times New Roman" w:hAnsi="Times New Roman" w:cs="Times New Roman"/>
          <w:sz w:val="24"/>
          <w:szCs w:val="24"/>
        </w:rPr>
        <w:t xml:space="preserve"> parameters </w:t>
      </w:r>
      <w:r w:rsidRPr="00610D51">
        <w:rPr>
          <w:rFonts w:ascii="Times New Roman" w:hAnsi="Times New Roman" w:cs="Times New Roman"/>
          <w:i/>
          <w:iCs/>
          <w:sz w:val="24"/>
          <w:szCs w:val="24"/>
        </w:rPr>
        <w:t>viz.,</w:t>
      </w:r>
      <w:r w:rsidRPr="00610D51">
        <w:rPr>
          <w:rFonts w:ascii="Times New Roman" w:hAnsi="Times New Roman" w:cs="Times New Roman"/>
          <w:sz w:val="24"/>
          <w:szCs w:val="24"/>
        </w:rPr>
        <w:t xml:space="preserve"> Maximum temperature, Minimum temperature, Maximum relative humidity, Minimum relative humidity and Rainfall </w:t>
      </w:r>
      <w:r w:rsidR="00B02E8F" w:rsidRPr="00610D51">
        <w:rPr>
          <w:rFonts w:ascii="Times New Roman" w:hAnsi="Times New Roman" w:cs="Times New Roman"/>
          <w:sz w:val="24"/>
          <w:szCs w:val="24"/>
        </w:rPr>
        <w:t>effect was studied on the</w:t>
      </w:r>
      <w:r w:rsidRPr="00610D51">
        <w:rPr>
          <w:rFonts w:ascii="Times New Roman" w:hAnsi="Times New Roman" w:cs="Times New Roman"/>
          <w:sz w:val="24"/>
          <w:szCs w:val="24"/>
        </w:rPr>
        <w:t xml:space="preserve"> abundance of the insect individuals</w:t>
      </w:r>
      <w:r w:rsidR="00071082" w:rsidRPr="00610D51">
        <w:rPr>
          <w:rFonts w:ascii="Times New Roman" w:hAnsi="Times New Roman" w:cs="Times New Roman"/>
          <w:sz w:val="24"/>
          <w:szCs w:val="24"/>
        </w:rPr>
        <w:t xml:space="preserve"> in the rice monocrop field and rice </w:t>
      </w:r>
      <w:proofErr w:type="spellStart"/>
      <w:r w:rsidR="00071082" w:rsidRPr="00610D51">
        <w:rPr>
          <w:rFonts w:ascii="Times New Roman" w:hAnsi="Times New Roman" w:cs="Times New Roman"/>
          <w:sz w:val="24"/>
          <w:szCs w:val="24"/>
        </w:rPr>
        <w:t>boarderd</w:t>
      </w:r>
      <w:proofErr w:type="spellEnd"/>
      <w:r w:rsidR="00071082" w:rsidRPr="00610D51">
        <w:rPr>
          <w:rFonts w:ascii="Times New Roman" w:hAnsi="Times New Roman" w:cs="Times New Roman"/>
          <w:sz w:val="24"/>
          <w:szCs w:val="24"/>
        </w:rPr>
        <w:t xml:space="preserve"> with teak ecosystem</w:t>
      </w:r>
      <w:r w:rsidRPr="00610D51">
        <w:rPr>
          <w:rFonts w:ascii="Times New Roman" w:hAnsi="Times New Roman" w:cs="Times New Roman"/>
          <w:sz w:val="24"/>
          <w:szCs w:val="24"/>
        </w:rPr>
        <w:t>. Correlation was performed to see the significant effect</w:t>
      </w:r>
      <w:r w:rsidR="00071082" w:rsidRPr="00610D51">
        <w:rPr>
          <w:rFonts w:ascii="Times New Roman" w:hAnsi="Times New Roman" w:cs="Times New Roman"/>
          <w:sz w:val="24"/>
          <w:szCs w:val="24"/>
        </w:rPr>
        <w:t xml:space="preserve"> on population of insects. Study revealed </w:t>
      </w:r>
      <w:r w:rsidRPr="00610D51">
        <w:rPr>
          <w:rFonts w:ascii="Times New Roman" w:hAnsi="Times New Roman" w:cs="Times New Roman"/>
          <w:sz w:val="24"/>
          <w:szCs w:val="24"/>
        </w:rPr>
        <w:t xml:space="preserve">Rainfall showed significant effect on the abundance of insect individuals from the order Odonata, Orthoptera, Mantodea, Lepidoptera and Hymenoptera in the agroforest ecosystem while in the agroecosystem Minimum RH showed positive correlation on the individuals from Odonata and Araneae with r values 0.614 and 0.592 respectively. </w:t>
      </w:r>
      <w:r w:rsidR="005E0EFD">
        <w:rPr>
          <w:rFonts w:ascii="Times New Roman" w:hAnsi="Times New Roman" w:cs="Times New Roman"/>
          <w:sz w:val="24"/>
          <w:szCs w:val="24"/>
        </w:rPr>
        <w:t xml:space="preserve">Also yield comparison was attempted to see any variation </w:t>
      </w:r>
      <w:r w:rsidR="00730918">
        <w:rPr>
          <w:rFonts w:ascii="Times New Roman" w:hAnsi="Times New Roman" w:cs="Times New Roman"/>
          <w:sz w:val="24"/>
          <w:szCs w:val="24"/>
        </w:rPr>
        <w:t xml:space="preserve">in the yield of rice crop </w:t>
      </w:r>
      <w:r w:rsidR="005E0EFD">
        <w:rPr>
          <w:rFonts w:ascii="Times New Roman" w:hAnsi="Times New Roman" w:cs="Times New Roman"/>
          <w:sz w:val="24"/>
          <w:szCs w:val="24"/>
        </w:rPr>
        <w:t>between the ecosystems.</w:t>
      </w:r>
    </w:p>
    <w:p w14:paraId="462DAE2D" w14:textId="03CBFD25" w:rsidR="00185124" w:rsidRPr="00610D51" w:rsidRDefault="00185124" w:rsidP="00610D51">
      <w:pPr>
        <w:jc w:val="both"/>
        <w:rPr>
          <w:rFonts w:ascii="Times New Roman" w:hAnsi="Times New Roman" w:cs="Times New Roman"/>
          <w:b/>
          <w:bCs/>
          <w:sz w:val="24"/>
          <w:szCs w:val="24"/>
        </w:rPr>
      </w:pPr>
      <w:r w:rsidRPr="00610D51">
        <w:rPr>
          <w:rFonts w:ascii="Times New Roman" w:hAnsi="Times New Roman" w:cs="Times New Roman"/>
          <w:b/>
          <w:bCs/>
          <w:sz w:val="24"/>
          <w:szCs w:val="24"/>
        </w:rPr>
        <w:t xml:space="preserve">Keywords: </w:t>
      </w:r>
      <w:r w:rsidR="006957E6" w:rsidRPr="00610D51">
        <w:rPr>
          <w:rFonts w:ascii="Times New Roman" w:hAnsi="Times New Roman" w:cs="Times New Roman"/>
          <w:sz w:val="24"/>
          <w:szCs w:val="24"/>
        </w:rPr>
        <w:t>W</w:t>
      </w:r>
      <w:r w:rsidRPr="00610D51">
        <w:rPr>
          <w:rFonts w:ascii="Times New Roman" w:hAnsi="Times New Roman" w:cs="Times New Roman"/>
          <w:sz w:val="24"/>
          <w:szCs w:val="24"/>
        </w:rPr>
        <w:t>eather parameters,</w:t>
      </w:r>
      <w:r w:rsidR="006957E6" w:rsidRPr="00610D51">
        <w:rPr>
          <w:rFonts w:ascii="Times New Roman" w:hAnsi="Times New Roman" w:cs="Times New Roman"/>
          <w:sz w:val="24"/>
          <w:szCs w:val="24"/>
        </w:rPr>
        <w:t xml:space="preserve"> Rice</w:t>
      </w:r>
      <w:r w:rsidRPr="00610D51">
        <w:rPr>
          <w:rFonts w:ascii="Times New Roman" w:hAnsi="Times New Roman" w:cs="Times New Roman"/>
          <w:sz w:val="24"/>
          <w:szCs w:val="24"/>
        </w:rPr>
        <w:t xml:space="preserve"> </w:t>
      </w:r>
      <w:r w:rsidR="006957E6" w:rsidRPr="00610D51">
        <w:rPr>
          <w:rFonts w:ascii="Times New Roman" w:hAnsi="Times New Roman" w:cs="Times New Roman"/>
          <w:sz w:val="24"/>
          <w:szCs w:val="24"/>
        </w:rPr>
        <w:t>E</w:t>
      </w:r>
      <w:r w:rsidRPr="00610D51">
        <w:rPr>
          <w:rFonts w:ascii="Times New Roman" w:hAnsi="Times New Roman" w:cs="Times New Roman"/>
          <w:sz w:val="24"/>
          <w:szCs w:val="24"/>
        </w:rPr>
        <w:t xml:space="preserve">cosystem, </w:t>
      </w:r>
      <w:r w:rsidR="006957E6" w:rsidRPr="00610D51">
        <w:rPr>
          <w:rFonts w:ascii="Times New Roman" w:hAnsi="Times New Roman" w:cs="Times New Roman"/>
          <w:sz w:val="24"/>
          <w:szCs w:val="24"/>
        </w:rPr>
        <w:t>I</w:t>
      </w:r>
      <w:r w:rsidRPr="00610D51">
        <w:rPr>
          <w:rFonts w:ascii="Times New Roman" w:hAnsi="Times New Roman" w:cs="Times New Roman"/>
          <w:sz w:val="24"/>
          <w:szCs w:val="24"/>
        </w:rPr>
        <w:t xml:space="preserve">nfluence, </w:t>
      </w:r>
      <w:r w:rsidR="006957E6" w:rsidRPr="00610D51">
        <w:rPr>
          <w:rFonts w:ascii="Times New Roman" w:hAnsi="Times New Roman" w:cs="Times New Roman"/>
          <w:sz w:val="24"/>
          <w:szCs w:val="24"/>
        </w:rPr>
        <w:t>C</w:t>
      </w:r>
      <w:r w:rsidRPr="00610D51">
        <w:rPr>
          <w:rFonts w:ascii="Times New Roman" w:hAnsi="Times New Roman" w:cs="Times New Roman"/>
          <w:sz w:val="24"/>
          <w:szCs w:val="24"/>
        </w:rPr>
        <w:t xml:space="preserve">orrelation, </w:t>
      </w:r>
      <w:r w:rsidR="00AC63BC" w:rsidRPr="00610D51">
        <w:rPr>
          <w:rFonts w:ascii="Times New Roman" w:hAnsi="Times New Roman" w:cs="Times New Roman"/>
          <w:sz w:val="24"/>
          <w:szCs w:val="24"/>
        </w:rPr>
        <w:t xml:space="preserve">Relative Humidity, </w:t>
      </w:r>
      <w:r w:rsidRPr="00610D51">
        <w:rPr>
          <w:rFonts w:ascii="Times New Roman" w:hAnsi="Times New Roman" w:cs="Times New Roman"/>
          <w:sz w:val="24"/>
          <w:szCs w:val="24"/>
        </w:rPr>
        <w:t>Rainfall</w:t>
      </w:r>
      <w:r w:rsidR="00AC63BC" w:rsidRPr="00610D51">
        <w:rPr>
          <w:rFonts w:ascii="Times New Roman" w:hAnsi="Times New Roman" w:cs="Times New Roman"/>
          <w:sz w:val="24"/>
          <w:szCs w:val="24"/>
        </w:rPr>
        <w:t xml:space="preserve">, </w:t>
      </w:r>
      <w:r w:rsidR="006957E6" w:rsidRPr="00610D51">
        <w:rPr>
          <w:rFonts w:ascii="Times New Roman" w:hAnsi="Times New Roman" w:cs="Times New Roman"/>
          <w:sz w:val="24"/>
          <w:szCs w:val="24"/>
        </w:rPr>
        <w:t>I</w:t>
      </w:r>
      <w:r w:rsidR="00AC63BC" w:rsidRPr="00610D51">
        <w:rPr>
          <w:rFonts w:ascii="Times New Roman" w:hAnsi="Times New Roman" w:cs="Times New Roman"/>
          <w:sz w:val="24"/>
          <w:szCs w:val="24"/>
        </w:rPr>
        <w:t xml:space="preserve">nsect order, </w:t>
      </w:r>
      <w:r w:rsidR="006957E6" w:rsidRPr="00610D51">
        <w:rPr>
          <w:rFonts w:ascii="Times New Roman" w:hAnsi="Times New Roman" w:cs="Times New Roman"/>
          <w:sz w:val="24"/>
          <w:szCs w:val="24"/>
        </w:rPr>
        <w:t>significant and non -significant</w:t>
      </w:r>
      <w:r w:rsidR="00317E6C">
        <w:rPr>
          <w:rFonts w:ascii="Times New Roman" w:hAnsi="Times New Roman" w:cs="Times New Roman"/>
          <w:sz w:val="24"/>
          <w:szCs w:val="24"/>
        </w:rPr>
        <w:t>, yield, microhabitat</w:t>
      </w:r>
    </w:p>
    <w:p w14:paraId="42211E53" w14:textId="77777777" w:rsidR="008671E0" w:rsidRDefault="008671E0" w:rsidP="00610D51">
      <w:pPr>
        <w:jc w:val="both"/>
        <w:rPr>
          <w:rFonts w:ascii="Times New Roman" w:hAnsi="Times New Roman" w:cs="Times New Roman"/>
          <w:b/>
          <w:bCs/>
          <w:sz w:val="24"/>
          <w:szCs w:val="24"/>
        </w:rPr>
      </w:pPr>
    </w:p>
    <w:p w14:paraId="7398C960" w14:textId="77777777" w:rsidR="008671E0" w:rsidRDefault="008671E0" w:rsidP="00610D51">
      <w:pPr>
        <w:jc w:val="both"/>
        <w:rPr>
          <w:rFonts w:ascii="Times New Roman" w:hAnsi="Times New Roman" w:cs="Times New Roman"/>
          <w:b/>
          <w:bCs/>
          <w:sz w:val="24"/>
          <w:szCs w:val="24"/>
        </w:rPr>
      </w:pPr>
    </w:p>
    <w:p w14:paraId="4FE8469B" w14:textId="0B952428" w:rsidR="00185124" w:rsidRPr="00610D51" w:rsidRDefault="00185124" w:rsidP="00610D51">
      <w:pPr>
        <w:jc w:val="both"/>
        <w:rPr>
          <w:rFonts w:ascii="Times New Roman" w:hAnsi="Times New Roman" w:cs="Times New Roman"/>
          <w:b/>
          <w:bCs/>
          <w:sz w:val="24"/>
          <w:szCs w:val="24"/>
        </w:rPr>
      </w:pPr>
      <w:r w:rsidRPr="00610D51">
        <w:rPr>
          <w:rFonts w:ascii="Times New Roman" w:hAnsi="Times New Roman" w:cs="Times New Roman"/>
          <w:b/>
          <w:bCs/>
          <w:sz w:val="24"/>
          <w:szCs w:val="24"/>
        </w:rPr>
        <w:t>Introduction:</w:t>
      </w:r>
    </w:p>
    <w:p w14:paraId="1CE99209" w14:textId="58994774" w:rsidR="00185124" w:rsidRPr="00610D51" w:rsidRDefault="00185124" w:rsidP="00610D51">
      <w:pPr>
        <w:ind w:firstLine="720"/>
        <w:jc w:val="both"/>
        <w:rPr>
          <w:rFonts w:ascii="Times New Roman" w:hAnsi="Times New Roman" w:cs="Times New Roman"/>
          <w:sz w:val="24"/>
          <w:szCs w:val="24"/>
        </w:rPr>
      </w:pPr>
      <w:r w:rsidRPr="00610D51">
        <w:rPr>
          <w:rFonts w:ascii="Times New Roman" w:hAnsi="Times New Roman" w:cs="Times New Roman"/>
          <w:sz w:val="24"/>
          <w:szCs w:val="24"/>
        </w:rPr>
        <w:t>Rice is the staple food of more than half of the population of our world. Rice production is being reduced in the recent times due to significant losses occurred by the infestation of various insect pest</w:t>
      </w:r>
      <w:r w:rsidR="004707AC" w:rsidRPr="00610D51">
        <w:rPr>
          <w:rFonts w:ascii="Times New Roman" w:hAnsi="Times New Roman" w:cs="Times New Roman"/>
          <w:sz w:val="24"/>
          <w:szCs w:val="24"/>
        </w:rPr>
        <w:t xml:space="preserve"> in the paddy field</w:t>
      </w:r>
      <w:r w:rsidRPr="00610D51">
        <w:rPr>
          <w:rFonts w:ascii="Times New Roman" w:hAnsi="Times New Roman" w:cs="Times New Roman"/>
          <w:sz w:val="24"/>
          <w:szCs w:val="24"/>
        </w:rPr>
        <w:t>. Insect pests cause</w:t>
      </w:r>
      <w:r w:rsidR="004707AC" w:rsidRPr="00610D51">
        <w:rPr>
          <w:rFonts w:ascii="Times New Roman" w:hAnsi="Times New Roman" w:cs="Times New Roman"/>
          <w:sz w:val="24"/>
          <w:szCs w:val="24"/>
        </w:rPr>
        <w:t>s</w:t>
      </w:r>
      <w:r w:rsidRPr="00610D51">
        <w:rPr>
          <w:rFonts w:ascii="Times New Roman" w:hAnsi="Times New Roman" w:cs="Times New Roman"/>
          <w:sz w:val="24"/>
          <w:szCs w:val="24"/>
        </w:rPr>
        <w:t xml:space="preserve"> a</w:t>
      </w:r>
      <w:r w:rsidR="004707AC" w:rsidRPr="00610D51">
        <w:rPr>
          <w:rFonts w:ascii="Times New Roman" w:hAnsi="Times New Roman" w:cs="Times New Roman"/>
          <w:sz w:val="24"/>
          <w:szCs w:val="24"/>
        </w:rPr>
        <w:t>bout</w:t>
      </w:r>
      <w:r w:rsidRPr="00610D51">
        <w:rPr>
          <w:rFonts w:ascii="Times New Roman" w:hAnsi="Times New Roman" w:cs="Times New Roman"/>
          <w:sz w:val="24"/>
          <w:szCs w:val="24"/>
        </w:rPr>
        <w:t xml:space="preserve"> 25-30% reduction in rice output in Nepal (Adhikari </w:t>
      </w:r>
      <w:r w:rsidRPr="00610D51">
        <w:rPr>
          <w:rFonts w:ascii="Times New Roman" w:hAnsi="Times New Roman" w:cs="Times New Roman"/>
          <w:i/>
          <w:iCs/>
          <w:sz w:val="24"/>
          <w:szCs w:val="24"/>
        </w:rPr>
        <w:t>et.al.</w:t>
      </w:r>
      <w:r w:rsidRPr="00610D51">
        <w:rPr>
          <w:rFonts w:ascii="Times New Roman" w:hAnsi="Times New Roman" w:cs="Times New Roman"/>
          <w:sz w:val="24"/>
          <w:szCs w:val="24"/>
        </w:rPr>
        <w:t xml:space="preserve"> 2018). Various weather factors exhibit significant effect on the population dynamics and survival of insects. These factors of environment </w:t>
      </w:r>
      <w:r w:rsidRPr="00610D51">
        <w:rPr>
          <w:rFonts w:ascii="Times New Roman" w:hAnsi="Times New Roman" w:cs="Times New Roman"/>
          <w:i/>
          <w:iCs/>
          <w:sz w:val="24"/>
          <w:szCs w:val="24"/>
        </w:rPr>
        <w:t>viz.,</w:t>
      </w:r>
      <w:r w:rsidRPr="00610D51">
        <w:rPr>
          <w:rFonts w:ascii="Times New Roman" w:hAnsi="Times New Roman" w:cs="Times New Roman"/>
          <w:sz w:val="24"/>
          <w:szCs w:val="24"/>
        </w:rPr>
        <w:t xml:space="preserve"> temperature, humidity, rainfall </w:t>
      </w:r>
      <w:proofErr w:type="gramStart"/>
      <w:r w:rsidRPr="00610D51">
        <w:rPr>
          <w:rFonts w:ascii="Times New Roman" w:hAnsi="Times New Roman" w:cs="Times New Roman"/>
          <w:sz w:val="24"/>
          <w:szCs w:val="24"/>
        </w:rPr>
        <w:t>were</w:t>
      </w:r>
      <w:proofErr w:type="gramEnd"/>
      <w:r w:rsidRPr="00610D51">
        <w:rPr>
          <w:rFonts w:ascii="Times New Roman" w:hAnsi="Times New Roman" w:cs="Times New Roman"/>
          <w:sz w:val="24"/>
          <w:szCs w:val="24"/>
        </w:rPr>
        <w:t xml:space="preserve"> being interrupted by the agroforestry system (constitute a diverse</w:t>
      </w:r>
      <w:r w:rsidR="004707AC" w:rsidRPr="00610D51">
        <w:rPr>
          <w:rFonts w:ascii="Times New Roman" w:hAnsi="Times New Roman" w:cs="Times New Roman"/>
          <w:sz w:val="24"/>
          <w:szCs w:val="24"/>
        </w:rPr>
        <w:t xml:space="preserve"> </w:t>
      </w:r>
      <w:r w:rsidRPr="00610D51">
        <w:rPr>
          <w:rFonts w:ascii="Times New Roman" w:hAnsi="Times New Roman" w:cs="Times New Roman"/>
          <w:sz w:val="24"/>
          <w:szCs w:val="24"/>
        </w:rPr>
        <w:t xml:space="preserve">plants providing habitat for pests, pollinators, predators). Therefore, the study of the role of these microclimatic factors, on the population dynamics of insects is very important to help farmers adopt management practices well in advance </w:t>
      </w:r>
      <w:proofErr w:type="spellStart"/>
      <w:r w:rsidRPr="00610D51">
        <w:rPr>
          <w:rFonts w:ascii="Times New Roman" w:hAnsi="Times New Roman" w:cs="Times New Roman"/>
          <w:sz w:val="24"/>
          <w:szCs w:val="24"/>
        </w:rPr>
        <w:t>minimising</w:t>
      </w:r>
      <w:proofErr w:type="spellEnd"/>
      <w:r w:rsidRPr="00610D51">
        <w:rPr>
          <w:rFonts w:ascii="Times New Roman" w:hAnsi="Times New Roman" w:cs="Times New Roman"/>
          <w:sz w:val="24"/>
          <w:szCs w:val="24"/>
        </w:rPr>
        <w:t xml:space="preserve"> the pest damage (Agrawal and Mehta, 2007).  </w:t>
      </w:r>
    </w:p>
    <w:p w14:paraId="4794220F" w14:textId="77777777" w:rsidR="00185124" w:rsidRPr="00610D51" w:rsidRDefault="00185124" w:rsidP="00610D51">
      <w:pPr>
        <w:jc w:val="both"/>
        <w:rPr>
          <w:rFonts w:ascii="Times New Roman" w:hAnsi="Times New Roman" w:cs="Times New Roman"/>
          <w:b/>
          <w:bCs/>
          <w:sz w:val="24"/>
          <w:szCs w:val="24"/>
        </w:rPr>
      </w:pPr>
      <w:r w:rsidRPr="00610D51">
        <w:rPr>
          <w:rFonts w:ascii="Times New Roman" w:hAnsi="Times New Roman" w:cs="Times New Roman"/>
          <w:b/>
          <w:bCs/>
          <w:sz w:val="24"/>
          <w:szCs w:val="24"/>
        </w:rPr>
        <w:t>Materials and methods:</w:t>
      </w:r>
    </w:p>
    <w:p w14:paraId="18EB7B88" w14:textId="395A7AB4" w:rsidR="00185124" w:rsidRDefault="00185124" w:rsidP="00610D51">
      <w:pPr>
        <w:ind w:firstLine="720"/>
        <w:jc w:val="both"/>
        <w:rPr>
          <w:rFonts w:ascii="Times New Roman" w:hAnsi="Times New Roman" w:cs="Times New Roman"/>
          <w:sz w:val="24"/>
          <w:szCs w:val="24"/>
        </w:rPr>
      </w:pPr>
      <w:r w:rsidRPr="00610D51">
        <w:rPr>
          <w:rFonts w:ascii="Times New Roman" w:hAnsi="Times New Roman" w:cs="Times New Roman"/>
          <w:sz w:val="24"/>
          <w:szCs w:val="24"/>
        </w:rPr>
        <w:t xml:space="preserve">The present study was carried out in the fields of agroecosystem and agroforest ecosystem of </w:t>
      </w:r>
      <w:r w:rsidR="005109C4" w:rsidRPr="00610D51">
        <w:rPr>
          <w:rFonts w:ascii="Times New Roman" w:hAnsi="Times New Roman" w:cs="Times New Roman"/>
          <w:sz w:val="24"/>
          <w:szCs w:val="24"/>
        </w:rPr>
        <w:t>M</w:t>
      </w:r>
      <w:r w:rsidRPr="00610D51">
        <w:rPr>
          <w:rFonts w:ascii="Times New Roman" w:hAnsi="Times New Roman" w:cs="Times New Roman"/>
          <w:sz w:val="24"/>
          <w:szCs w:val="24"/>
        </w:rPr>
        <w:t xml:space="preserve">edak district in the selected farmer’s field. Insect sampling was performed in rice (agroecosystem) and Teak + Rice (agroforest ecosystem) ecosystems using a combination of different active and passive methods. </w:t>
      </w:r>
      <w:r w:rsidR="00E9570C" w:rsidRPr="00610D51">
        <w:rPr>
          <w:rFonts w:ascii="Times New Roman" w:hAnsi="Times New Roman" w:cs="Times New Roman"/>
          <w:sz w:val="24"/>
          <w:szCs w:val="24"/>
        </w:rPr>
        <w:t xml:space="preserve">Weather data was collected from Telangana open data portal </w:t>
      </w:r>
      <w:r w:rsidR="00E9570C" w:rsidRPr="00610D51">
        <w:rPr>
          <w:rFonts w:ascii="Times New Roman" w:hAnsi="Times New Roman" w:cs="Times New Roman"/>
          <w:sz w:val="24"/>
          <w:szCs w:val="24"/>
        </w:rPr>
        <w:lastRenderedPageBreak/>
        <w:t>then these different w</w:t>
      </w:r>
      <w:r w:rsidRPr="00610D51">
        <w:rPr>
          <w:rFonts w:ascii="Times New Roman" w:hAnsi="Times New Roman" w:cs="Times New Roman"/>
          <w:sz w:val="24"/>
          <w:szCs w:val="24"/>
        </w:rPr>
        <w:t>eather</w:t>
      </w:r>
      <w:r w:rsidR="00E9570C" w:rsidRPr="00610D51">
        <w:rPr>
          <w:rFonts w:ascii="Times New Roman" w:hAnsi="Times New Roman" w:cs="Times New Roman"/>
          <w:sz w:val="24"/>
          <w:szCs w:val="24"/>
        </w:rPr>
        <w:t xml:space="preserve"> factors were</w:t>
      </w:r>
      <w:r w:rsidRPr="00610D51">
        <w:rPr>
          <w:rFonts w:ascii="Times New Roman" w:hAnsi="Times New Roman" w:cs="Times New Roman"/>
          <w:sz w:val="24"/>
          <w:szCs w:val="24"/>
        </w:rPr>
        <w:t xml:space="preserve"> correlat</w:t>
      </w:r>
      <w:r w:rsidR="00E9570C" w:rsidRPr="00610D51">
        <w:rPr>
          <w:rFonts w:ascii="Times New Roman" w:hAnsi="Times New Roman" w:cs="Times New Roman"/>
          <w:sz w:val="24"/>
          <w:szCs w:val="24"/>
        </w:rPr>
        <w:t>ed with</w:t>
      </w:r>
      <w:r w:rsidRPr="00610D51">
        <w:rPr>
          <w:rFonts w:ascii="Times New Roman" w:hAnsi="Times New Roman" w:cs="Times New Roman"/>
          <w:sz w:val="24"/>
          <w:szCs w:val="24"/>
        </w:rPr>
        <w:t xml:space="preserve"> the </w:t>
      </w:r>
      <w:r w:rsidR="00E9570C" w:rsidRPr="00610D51">
        <w:rPr>
          <w:rFonts w:ascii="Times New Roman" w:hAnsi="Times New Roman" w:cs="Times New Roman"/>
          <w:sz w:val="24"/>
          <w:szCs w:val="24"/>
        </w:rPr>
        <w:t xml:space="preserve">population of </w:t>
      </w:r>
      <w:r w:rsidRPr="00610D51">
        <w:rPr>
          <w:rFonts w:ascii="Times New Roman" w:hAnsi="Times New Roman" w:cs="Times New Roman"/>
          <w:sz w:val="24"/>
          <w:szCs w:val="24"/>
        </w:rPr>
        <w:t xml:space="preserve">insect individuals </w:t>
      </w:r>
      <w:r w:rsidR="00E9570C" w:rsidRPr="00610D51">
        <w:rPr>
          <w:rFonts w:ascii="Times New Roman" w:hAnsi="Times New Roman" w:cs="Times New Roman"/>
          <w:sz w:val="24"/>
          <w:szCs w:val="24"/>
        </w:rPr>
        <w:t xml:space="preserve">recorded </w:t>
      </w:r>
      <w:r w:rsidRPr="00610D51">
        <w:rPr>
          <w:rFonts w:ascii="Times New Roman" w:hAnsi="Times New Roman" w:cs="Times New Roman"/>
          <w:sz w:val="24"/>
          <w:szCs w:val="24"/>
        </w:rPr>
        <w:t>in each order. Microsoft Excel 2021 was used to analy</w:t>
      </w:r>
      <w:r w:rsidR="00191F0C" w:rsidRPr="00610D51">
        <w:rPr>
          <w:rFonts w:ascii="Times New Roman" w:hAnsi="Times New Roman" w:cs="Times New Roman"/>
          <w:sz w:val="24"/>
          <w:szCs w:val="24"/>
        </w:rPr>
        <w:t>z</w:t>
      </w:r>
      <w:r w:rsidRPr="00610D51">
        <w:rPr>
          <w:rFonts w:ascii="Times New Roman" w:hAnsi="Times New Roman" w:cs="Times New Roman"/>
          <w:sz w:val="24"/>
          <w:szCs w:val="24"/>
        </w:rPr>
        <w:t xml:space="preserve">e the data collected and to perform simple correlation. Statistical analysis was examined by computing the correlation values (Calculated </w:t>
      </w:r>
      <w:proofErr w:type="spellStart"/>
      <w:r w:rsidRPr="00610D51">
        <w:rPr>
          <w:rFonts w:ascii="Times New Roman" w:hAnsi="Times New Roman" w:cs="Times New Roman"/>
          <w:sz w:val="24"/>
          <w:szCs w:val="24"/>
        </w:rPr>
        <w:t>r-value</w:t>
      </w:r>
      <w:proofErr w:type="spellEnd"/>
      <w:r w:rsidRPr="00610D51">
        <w:rPr>
          <w:rFonts w:ascii="Times New Roman" w:hAnsi="Times New Roman" w:cs="Times New Roman"/>
          <w:sz w:val="24"/>
          <w:szCs w:val="24"/>
        </w:rPr>
        <w:t>) and compared them with table t- values at the level of 5% significance. If the influence of various weather parameters on each order, if deliberated as significant it was considered as significant.</w:t>
      </w:r>
    </w:p>
    <w:p w14:paraId="216D8BFC" w14:textId="0ABA0854" w:rsidR="005E0EFD" w:rsidRPr="00610D51" w:rsidRDefault="005E0EFD" w:rsidP="00610D51">
      <w:pPr>
        <w:ind w:firstLine="720"/>
        <w:jc w:val="both"/>
        <w:rPr>
          <w:rFonts w:ascii="Times New Roman" w:hAnsi="Times New Roman" w:cs="Times New Roman"/>
          <w:sz w:val="24"/>
          <w:szCs w:val="24"/>
        </w:rPr>
      </w:pPr>
      <w:r>
        <w:rPr>
          <w:rFonts w:ascii="Times New Roman" w:hAnsi="Times New Roman" w:cs="Times New Roman"/>
          <w:sz w:val="24"/>
          <w:szCs w:val="24"/>
        </w:rPr>
        <w:t>I</w:t>
      </w:r>
      <w:r w:rsidRPr="005E0EFD">
        <w:rPr>
          <w:rFonts w:ascii="Times New Roman" w:hAnsi="Times New Roman" w:cs="Times New Roman"/>
          <w:sz w:val="24"/>
          <w:szCs w:val="24"/>
        </w:rPr>
        <w:t>mpact of the two ecosystems on rice productivity, in Rice crop, after the harvest</w:t>
      </w:r>
      <w:r>
        <w:rPr>
          <w:rFonts w:ascii="Times New Roman" w:hAnsi="Times New Roman" w:cs="Times New Roman"/>
          <w:sz w:val="24"/>
          <w:szCs w:val="24"/>
        </w:rPr>
        <w:t xml:space="preserve"> was studied by noting the</w:t>
      </w:r>
      <w:r w:rsidRPr="005E0EFD">
        <w:rPr>
          <w:rFonts w:ascii="Times New Roman" w:hAnsi="Times New Roman" w:cs="Times New Roman"/>
          <w:sz w:val="24"/>
          <w:szCs w:val="24"/>
        </w:rPr>
        <w:t xml:space="preserve"> weight of the grain </w:t>
      </w:r>
      <w:r>
        <w:rPr>
          <w:rFonts w:ascii="Times New Roman" w:hAnsi="Times New Roman" w:cs="Times New Roman"/>
          <w:sz w:val="24"/>
          <w:szCs w:val="24"/>
        </w:rPr>
        <w:t xml:space="preserve">for </w:t>
      </w:r>
      <w:r w:rsidRPr="005E0EFD">
        <w:rPr>
          <w:rFonts w:ascii="Times New Roman" w:hAnsi="Times New Roman" w:cs="Times New Roman"/>
          <w:sz w:val="24"/>
          <w:szCs w:val="24"/>
        </w:rPr>
        <w:t xml:space="preserve">the given plot area and </w:t>
      </w:r>
      <w:r>
        <w:rPr>
          <w:rFonts w:ascii="Times New Roman" w:hAnsi="Times New Roman" w:cs="Times New Roman"/>
          <w:sz w:val="24"/>
          <w:szCs w:val="24"/>
        </w:rPr>
        <w:t>was</w:t>
      </w:r>
      <w:r w:rsidRPr="005E0EFD">
        <w:rPr>
          <w:rFonts w:ascii="Times New Roman" w:hAnsi="Times New Roman" w:cs="Times New Roman"/>
          <w:sz w:val="24"/>
          <w:szCs w:val="24"/>
        </w:rPr>
        <w:t xml:space="preserve"> converted to yield per ha. The result of yield obtained in the monocropping rice (agroecosystem) solely w</w:t>
      </w:r>
      <w:r>
        <w:rPr>
          <w:rFonts w:ascii="Times New Roman" w:hAnsi="Times New Roman" w:cs="Times New Roman"/>
          <w:sz w:val="24"/>
          <w:szCs w:val="24"/>
        </w:rPr>
        <w:t>ere</w:t>
      </w:r>
      <w:r w:rsidRPr="005E0EFD">
        <w:rPr>
          <w:rFonts w:ascii="Times New Roman" w:hAnsi="Times New Roman" w:cs="Times New Roman"/>
          <w:sz w:val="24"/>
          <w:szCs w:val="24"/>
        </w:rPr>
        <w:t xml:space="preserve"> compared to yield of rice bordered with teak agroforest ecosystem system to see any variation in the yield parameter. Microsoft Excel 2021 was used to calculate the data.</w:t>
      </w:r>
    </w:p>
    <w:p w14:paraId="1CEEE155" w14:textId="017A21A9" w:rsidR="00185124" w:rsidRPr="00610D51" w:rsidRDefault="00185124" w:rsidP="00610D51">
      <w:pPr>
        <w:jc w:val="both"/>
        <w:rPr>
          <w:rFonts w:ascii="Times New Roman" w:hAnsi="Times New Roman" w:cs="Times New Roman"/>
          <w:b/>
          <w:bCs/>
          <w:sz w:val="24"/>
          <w:szCs w:val="24"/>
        </w:rPr>
      </w:pPr>
      <w:r w:rsidRPr="00610D51">
        <w:rPr>
          <w:rFonts w:ascii="Times New Roman" w:hAnsi="Times New Roman" w:cs="Times New Roman"/>
          <w:b/>
          <w:bCs/>
          <w:sz w:val="24"/>
          <w:szCs w:val="24"/>
        </w:rPr>
        <w:t xml:space="preserve">Results and </w:t>
      </w:r>
      <w:r w:rsidR="00475FA5" w:rsidRPr="00610D51">
        <w:rPr>
          <w:rFonts w:ascii="Times New Roman" w:hAnsi="Times New Roman" w:cs="Times New Roman"/>
          <w:b/>
          <w:bCs/>
          <w:sz w:val="24"/>
          <w:szCs w:val="24"/>
        </w:rPr>
        <w:t>D</w:t>
      </w:r>
      <w:r w:rsidRPr="00610D51">
        <w:rPr>
          <w:rFonts w:ascii="Times New Roman" w:hAnsi="Times New Roman" w:cs="Times New Roman"/>
          <w:b/>
          <w:bCs/>
          <w:sz w:val="24"/>
          <w:szCs w:val="24"/>
        </w:rPr>
        <w:t>iscussion:</w:t>
      </w:r>
    </w:p>
    <w:p w14:paraId="134733F4" w14:textId="26C19099" w:rsidR="00185124" w:rsidRDefault="00185124" w:rsidP="00610D51">
      <w:pPr>
        <w:jc w:val="both"/>
        <w:rPr>
          <w:rFonts w:ascii="Times New Roman" w:hAnsi="Times New Roman" w:cs="Times New Roman"/>
          <w:sz w:val="24"/>
          <w:szCs w:val="24"/>
        </w:rPr>
      </w:pPr>
      <w:r w:rsidRPr="00610D51">
        <w:rPr>
          <w:rFonts w:ascii="Times New Roman" w:hAnsi="Times New Roman" w:cs="Times New Roman"/>
          <w:b/>
          <w:bCs/>
          <w:sz w:val="24"/>
          <w:szCs w:val="24"/>
        </w:rPr>
        <w:tab/>
      </w:r>
      <w:r w:rsidRPr="00610D51">
        <w:rPr>
          <w:rFonts w:ascii="Times New Roman" w:hAnsi="Times New Roman" w:cs="Times New Roman"/>
          <w:sz w:val="24"/>
          <w:szCs w:val="24"/>
        </w:rPr>
        <w:t>In the present study, pheromone traps were installed @ 4 traps per acre in both the ecosystems. Observations were taken at weekly interval. This pheromone trap was monitored to see the population dynamic of yellow stem borer (Monophag</w:t>
      </w:r>
      <w:r w:rsidR="00475FA5" w:rsidRPr="00610D51">
        <w:rPr>
          <w:rFonts w:ascii="Times New Roman" w:hAnsi="Times New Roman" w:cs="Times New Roman"/>
          <w:sz w:val="24"/>
          <w:szCs w:val="24"/>
        </w:rPr>
        <w:t>o</w:t>
      </w:r>
      <w:r w:rsidRPr="00610D51">
        <w:rPr>
          <w:rFonts w:ascii="Times New Roman" w:hAnsi="Times New Roman" w:cs="Times New Roman"/>
          <w:sz w:val="24"/>
          <w:szCs w:val="24"/>
        </w:rPr>
        <w:t>us pest of rice). Peak population of YSB were reported at SMW 36 i.e., first week of September at agroecosystem, while in agroforest ecosystem peak population was reported in SMW 35 and then gradually decline in population was noticed in both the ecosystem</w:t>
      </w:r>
      <w:r w:rsidR="00025A11" w:rsidRPr="00610D51">
        <w:rPr>
          <w:rFonts w:ascii="Times New Roman" w:hAnsi="Times New Roman" w:cs="Times New Roman"/>
          <w:sz w:val="24"/>
          <w:szCs w:val="24"/>
        </w:rPr>
        <w:t xml:space="preserve"> (Fig 1)</w:t>
      </w:r>
      <w:r w:rsidR="00475FA5" w:rsidRPr="00610D51">
        <w:rPr>
          <w:rFonts w:ascii="Times New Roman" w:hAnsi="Times New Roman" w:cs="Times New Roman"/>
          <w:sz w:val="24"/>
          <w:szCs w:val="24"/>
        </w:rPr>
        <w:t>.</w:t>
      </w:r>
    </w:p>
    <w:p w14:paraId="2B261597" w14:textId="53B44191" w:rsidR="008671E0" w:rsidRPr="008671E0" w:rsidRDefault="008671E0" w:rsidP="008671E0">
      <w:pPr>
        <w:ind w:firstLine="720"/>
        <w:jc w:val="both"/>
        <w:rPr>
          <w:rFonts w:ascii="Times New Roman" w:hAnsi="Times New Roman" w:cs="Times New Roman"/>
          <w:sz w:val="24"/>
          <w:szCs w:val="24"/>
        </w:rPr>
      </w:pPr>
      <w:r w:rsidRPr="00610D51">
        <w:rPr>
          <w:rFonts w:ascii="Times New Roman" w:hAnsi="Times New Roman" w:cs="Times New Roman"/>
          <w:sz w:val="24"/>
          <w:szCs w:val="24"/>
        </w:rPr>
        <w:t>In the agroecosystem, for the order Odonata positive correlation was observed with minimum temperature (r=0.395), Minimum relative humidity (r=0.614*), maximum relative humidity (r=0.158) and rainfall (r=0.625*) while negative correlation was seen with maximum temperature (r=-0.311). However, significant positive correlation was recorded with Minimum relative humidity and Rainfall (</w:t>
      </w:r>
      <w:r w:rsidRPr="00610D51">
        <w:rPr>
          <w:rFonts w:ascii="Times New Roman" w:eastAsia="Times New Roman" w:hAnsi="Times New Roman" w:cs="Times New Roman"/>
          <w:sz w:val="24"/>
          <w:szCs w:val="24"/>
          <w:lang w:eastAsia="en-IN"/>
        </w:rPr>
        <w:t>Table 1)</w:t>
      </w:r>
      <w:r w:rsidRPr="00610D51">
        <w:rPr>
          <w:rFonts w:ascii="Times New Roman" w:hAnsi="Times New Roman" w:cs="Times New Roman"/>
          <w:sz w:val="24"/>
          <w:szCs w:val="24"/>
        </w:rPr>
        <w:t xml:space="preserve"> while in the agroforest ecosystem, positive correlation was noticed with minimum temperature (r=0.333), Minimum relative humidity (r=0.389) and rainfall (r=0.542*) however, only rainfall showed significant positive correlation while negative correlation was reported with maximum temperature (r=-0.419), maximum relative humidity (r= -0.380) (</w:t>
      </w:r>
      <w:r w:rsidRPr="00610D51">
        <w:rPr>
          <w:rFonts w:ascii="Times New Roman" w:eastAsia="Times New Roman" w:hAnsi="Times New Roman" w:cs="Times New Roman"/>
          <w:sz w:val="24"/>
          <w:szCs w:val="24"/>
          <w:lang w:eastAsia="en-IN"/>
        </w:rPr>
        <w:t>Table 2)</w:t>
      </w:r>
      <w:r w:rsidRPr="00610D51">
        <w:rPr>
          <w:rFonts w:ascii="Times New Roman" w:hAnsi="Times New Roman" w:cs="Times New Roman"/>
          <w:sz w:val="24"/>
          <w:szCs w:val="24"/>
        </w:rPr>
        <w:t xml:space="preserve"> .</w:t>
      </w:r>
    </w:p>
    <w:p w14:paraId="0185A505" w14:textId="653486D9" w:rsidR="00185124" w:rsidRPr="00610D51" w:rsidRDefault="00185124" w:rsidP="008671E0">
      <w:pPr>
        <w:jc w:val="center"/>
        <w:rPr>
          <w:rFonts w:ascii="Times New Roman" w:hAnsi="Times New Roman" w:cs="Times New Roman"/>
          <w:b/>
          <w:bCs/>
          <w:sz w:val="24"/>
          <w:szCs w:val="24"/>
        </w:rPr>
      </w:pPr>
      <w:r w:rsidRPr="00610D51">
        <w:rPr>
          <w:rFonts w:ascii="Times New Roman" w:hAnsi="Times New Roman" w:cs="Times New Roman"/>
          <w:b/>
          <w:bCs/>
          <w:sz w:val="24"/>
          <w:szCs w:val="24"/>
        </w:rPr>
        <w:t xml:space="preserve">Fig 1: </w:t>
      </w:r>
      <w:r w:rsidR="00525EBF" w:rsidRPr="00610D51">
        <w:rPr>
          <w:rFonts w:ascii="Times New Roman" w:hAnsi="Times New Roman" w:cs="Times New Roman"/>
          <w:b/>
          <w:bCs/>
          <w:sz w:val="24"/>
          <w:szCs w:val="24"/>
        </w:rPr>
        <w:t>Number of insect individuals (YSB) trapped per pheromone on SMW Basis</w:t>
      </w:r>
    </w:p>
    <w:p w14:paraId="2DA0C25A" w14:textId="77777777" w:rsidR="00185124" w:rsidRPr="00610D51" w:rsidRDefault="00185124" w:rsidP="008671E0">
      <w:pPr>
        <w:jc w:val="center"/>
        <w:rPr>
          <w:rFonts w:ascii="Times New Roman" w:hAnsi="Times New Roman" w:cs="Times New Roman"/>
          <w:sz w:val="24"/>
          <w:szCs w:val="24"/>
        </w:rPr>
      </w:pPr>
      <w:r w:rsidRPr="00610D51">
        <w:rPr>
          <w:rFonts w:ascii="Times New Roman" w:hAnsi="Times New Roman" w:cs="Times New Roman"/>
          <w:noProof/>
          <w:sz w:val="24"/>
          <w:szCs w:val="24"/>
        </w:rPr>
        <w:drawing>
          <wp:inline distT="0" distB="0" distL="0" distR="0" wp14:anchorId="38A3548F" wp14:editId="46530A68">
            <wp:extent cx="5502910" cy="2142066"/>
            <wp:effectExtent l="0" t="0" r="2540" b="10795"/>
            <wp:docPr id="1263579594" name="Chart 1">
              <a:extLst xmlns:a="http://schemas.openxmlformats.org/drawingml/2006/main">
                <a:ext uri="{FF2B5EF4-FFF2-40B4-BE49-F238E27FC236}">
                  <a16:creationId xmlns:a16="http://schemas.microsoft.com/office/drawing/2014/main" id="{4CBC072B-C2A6-8F36-92D2-0D58870889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3CC839" w14:textId="2AA8B8C8" w:rsidR="00185124" w:rsidRPr="00610D51" w:rsidRDefault="00185124" w:rsidP="00610D51">
      <w:pPr>
        <w:ind w:firstLine="720"/>
        <w:jc w:val="both"/>
        <w:rPr>
          <w:rFonts w:ascii="Times New Roman" w:hAnsi="Times New Roman" w:cs="Times New Roman"/>
          <w:sz w:val="24"/>
          <w:szCs w:val="24"/>
        </w:rPr>
      </w:pPr>
      <w:r w:rsidRPr="00610D51">
        <w:rPr>
          <w:rFonts w:ascii="Times New Roman" w:hAnsi="Times New Roman" w:cs="Times New Roman"/>
          <w:sz w:val="24"/>
          <w:szCs w:val="24"/>
        </w:rPr>
        <w:lastRenderedPageBreak/>
        <w:t xml:space="preserve">In case of order Orthoptera, in agroecosystem, weather parameters like,  Minimum RH (r=0.177), Maximum RH (r=0.481) and rainfall (r=0.197) showed positive correlation, Negative correlation was obtained with Maximum temperature (r=-0.252) and minimum temperature (-0.268). However, no significant correlation </w:t>
      </w:r>
      <w:proofErr w:type="gramStart"/>
      <w:r w:rsidRPr="00610D51">
        <w:rPr>
          <w:rFonts w:ascii="Times New Roman" w:hAnsi="Times New Roman" w:cs="Times New Roman"/>
          <w:sz w:val="24"/>
          <w:szCs w:val="24"/>
        </w:rPr>
        <w:t>were</w:t>
      </w:r>
      <w:proofErr w:type="gramEnd"/>
      <w:r w:rsidRPr="00610D51">
        <w:rPr>
          <w:rFonts w:ascii="Times New Roman" w:hAnsi="Times New Roman" w:cs="Times New Roman"/>
          <w:sz w:val="24"/>
          <w:szCs w:val="24"/>
        </w:rPr>
        <w:t xml:space="preserve"> observed with any weather parameters</w:t>
      </w:r>
      <w:r w:rsidR="00AB488A" w:rsidRPr="00610D51">
        <w:rPr>
          <w:rFonts w:ascii="Times New Roman" w:hAnsi="Times New Roman" w:cs="Times New Roman"/>
          <w:sz w:val="24"/>
          <w:szCs w:val="24"/>
        </w:rPr>
        <w:t xml:space="preserve"> (</w:t>
      </w:r>
      <w:r w:rsidR="00AB488A" w:rsidRPr="00610D51">
        <w:rPr>
          <w:rFonts w:ascii="Times New Roman" w:eastAsia="Times New Roman" w:hAnsi="Times New Roman" w:cs="Times New Roman"/>
          <w:sz w:val="24"/>
          <w:szCs w:val="24"/>
          <w:lang w:eastAsia="en-IN"/>
        </w:rPr>
        <w:t>Table 1)</w:t>
      </w:r>
      <w:r w:rsidRPr="00610D51">
        <w:rPr>
          <w:rFonts w:ascii="Times New Roman" w:hAnsi="Times New Roman" w:cs="Times New Roman"/>
          <w:sz w:val="24"/>
          <w:szCs w:val="24"/>
        </w:rPr>
        <w:t>. In the agroforest ecosystem, A positive correlation of Orthoptera population was noticed with minimum temperature (r=0.623), Minimum RH (r=0.669*) and rainfall (r=0.548*) whereas, negative correlation with maximum temperature (r=-0.395), Maximum</w:t>
      </w:r>
      <w:r w:rsidR="00AB488A" w:rsidRPr="00610D51">
        <w:rPr>
          <w:rFonts w:ascii="Times New Roman" w:hAnsi="Times New Roman" w:cs="Times New Roman"/>
          <w:sz w:val="24"/>
          <w:szCs w:val="24"/>
        </w:rPr>
        <w:t xml:space="preserve"> </w:t>
      </w:r>
      <w:r w:rsidRPr="00610D51">
        <w:rPr>
          <w:rFonts w:ascii="Times New Roman" w:hAnsi="Times New Roman" w:cs="Times New Roman"/>
          <w:sz w:val="24"/>
          <w:szCs w:val="24"/>
        </w:rPr>
        <w:t>RH (r=-0.270). however, RH-II and rainfall showed significant impact</w:t>
      </w:r>
      <w:r w:rsidR="00025A11" w:rsidRPr="00610D51">
        <w:rPr>
          <w:rFonts w:ascii="Times New Roman" w:hAnsi="Times New Roman" w:cs="Times New Roman"/>
          <w:sz w:val="24"/>
          <w:szCs w:val="24"/>
        </w:rPr>
        <w:t xml:space="preserve"> (</w:t>
      </w:r>
      <w:r w:rsidR="00025A11" w:rsidRPr="00610D51">
        <w:rPr>
          <w:rFonts w:ascii="Times New Roman" w:eastAsia="Times New Roman" w:hAnsi="Times New Roman" w:cs="Times New Roman"/>
          <w:sz w:val="24"/>
          <w:szCs w:val="24"/>
          <w:lang w:eastAsia="en-IN"/>
        </w:rPr>
        <w:t>Table 2)</w:t>
      </w:r>
      <w:r w:rsidRPr="00610D51">
        <w:rPr>
          <w:rFonts w:ascii="Times New Roman" w:hAnsi="Times New Roman" w:cs="Times New Roman"/>
          <w:sz w:val="24"/>
          <w:szCs w:val="24"/>
        </w:rPr>
        <w:t>.</w:t>
      </w:r>
    </w:p>
    <w:p w14:paraId="28D9FB77" w14:textId="51CD89D4" w:rsidR="00185124" w:rsidRPr="00610D51" w:rsidRDefault="00185124" w:rsidP="00610D51">
      <w:pPr>
        <w:ind w:firstLine="720"/>
        <w:jc w:val="both"/>
        <w:rPr>
          <w:rFonts w:ascii="Times New Roman" w:hAnsi="Times New Roman" w:cs="Times New Roman"/>
          <w:sz w:val="24"/>
          <w:szCs w:val="24"/>
        </w:rPr>
      </w:pPr>
      <w:r w:rsidRPr="00610D51">
        <w:rPr>
          <w:rFonts w:ascii="Times New Roman" w:hAnsi="Times New Roman" w:cs="Times New Roman"/>
          <w:sz w:val="24"/>
          <w:szCs w:val="24"/>
        </w:rPr>
        <w:t xml:space="preserve">For the order Mantodea, in the agroecosystem, preying mantid population was correlated with maximum RH (0.015), maximum temperature (0.246) </w:t>
      </w:r>
      <w:r w:rsidR="00AB488A" w:rsidRPr="00610D51">
        <w:rPr>
          <w:rFonts w:ascii="Times New Roman" w:hAnsi="Times New Roman" w:cs="Times New Roman"/>
          <w:sz w:val="24"/>
          <w:szCs w:val="24"/>
        </w:rPr>
        <w:t>p</w:t>
      </w:r>
      <w:r w:rsidRPr="00610D51">
        <w:rPr>
          <w:rFonts w:ascii="Times New Roman" w:hAnsi="Times New Roman" w:cs="Times New Roman"/>
          <w:sz w:val="24"/>
          <w:szCs w:val="24"/>
        </w:rPr>
        <w:t>ositively while negative correlation was observed with minimum temperature (-0.207), Minimum RH (-0.341), Rainfall (-0.398). No parameter showed any significant effect on insect population</w:t>
      </w:r>
      <w:r w:rsidR="00AB488A" w:rsidRPr="00610D51">
        <w:rPr>
          <w:rFonts w:ascii="Times New Roman" w:hAnsi="Times New Roman" w:cs="Times New Roman"/>
          <w:sz w:val="24"/>
          <w:szCs w:val="24"/>
        </w:rPr>
        <w:t xml:space="preserve"> (</w:t>
      </w:r>
      <w:r w:rsidR="00AB488A" w:rsidRPr="00610D51">
        <w:rPr>
          <w:rFonts w:ascii="Times New Roman" w:eastAsia="Times New Roman" w:hAnsi="Times New Roman" w:cs="Times New Roman"/>
          <w:sz w:val="24"/>
          <w:szCs w:val="24"/>
          <w:lang w:eastAsia="en-IN"/>
        </w:rPr>
        <w:t>Table 1)</w:t>
      </w:r>
      <w:r w:rsidRPr="00610D51">
        <w:rPr>
          <w:rFonts w:ascii="Times New Roman" w:hAnsi="Times New Roman" w:cs="Times New Roman"/>
          <w:sz w:val="24"/>
          <w:szCs w:val="24"/>
        </w:rPr>
        <w:t>. In the agroforest ecosystem, positive correlation was noted with minimum temperature (0.070), Minimum RH (0.611*), Maximum RH (0.184), rainfall (0.557*) while maximum temperature (-0.661*). However, a significant impact was reported with maximum temperature, Minimum RH and rainfall</w:t>
      </w:r>
      <w:r w:rsidR="00025A11" w:rsidRPr="00610D51">
        <w:rPr>
          <w:rFonts w:ascii="Times New Roman" w:hAnsi="Times New Roman" w:cs="Times New Roman"/>
          <w:sz w:val="24"/>
          <w:szCs w:val="24"/>
        </w:rPr>
        <w:t xml:space="preserve"> (</w:t>
      </w:r>
      <w:r w:rsidR="00025A11" w:rsidRPr="00610D51">
        <w:rPr>
          <w:rFonts w:ascii="Times New Roman" w:eastAsia="Times New Roman" w:hAnsi="Times New Roman" w:cs="Times New Roman"/>
          <w:sz w:val="24"/>
          <w:szCs w:val="24"/>
          <w:lang w:eastAsia="en-IN"/>
        </w:rPr>
        <w:t>Table 2)</w:t>
      </w:r>
      <w:r w:rsidR="00025A11" w:rsidRPr="00610D51">
        <w:rPr>
          <w:rFonts w:ascii="Times New Roman" w:hAnsi="Times New Roman" w:cs="Times New Roman"/>
          <w:sz w:val="24"/>
          <w:szCs w:val="24"/>
        </w:rPr>
        <w:t xml:space="preserve"> </w:t>
      </w:r>
      <w:r w:rsidRPr="00610D51">
        <w:rPr>
          <w:rFonts w:ascii="Times New Roman" w:hAnsi="Times New Roman" w:cs="Times New Roman"/>
          <w:sz w:val="24"/>
          <w:szCs w:val="24"/>
        </w:rPr>
        <w:t>.</w:t>
      </w:r>
    </w:p>
    <w:p w14:paraId="4D90C604" w14:textId="4BB83F12" w:rsidR="00185124" w:rsidRPr="00610D51" w:rsidRDefault="00185124" w:rsidP="00610D51">
      <w:pPr>
        <w:ind w:firstLine="720"/>
        <w:jc w:val="both"/>
        <w:rPr>
          <w:rFonts w:ascii="Times New Roman" w:hAnsi="Times New Roman" w:cs="Times New Roman"/>
          <w:sz w:val="24"/>
          <w:szCs w:val="24"/>
        </w:rPr>
      </w:pPr>
      <w:r w:rsidRPr="00610D51">
        <w:rPr>
          <w:rFonts w:ascii="Times New Roman" w:hAnsi="Times New Roman" w:cs="Times New Roman"/>
          <w:sz w:val="24"/>
          <w:szCs w:val="24"/>
        </w:rPr>
        <w:t xml:space="preserve">In the order Neuroptera, insects showed positive correlation with minimum and maximum temperature (0.097, 0.048) respectively whereas the remaining parameters were negatively correlated </w:t>
      </w:r>
      <w:r w:rsidRPr="00610D51">
        <w:rPr>
          <w:rFonts w:ascii="Times New Roman" w:hAnsi="Times New Roman" w:cs="Times New Roman"/>
          <w:i/>
          <w:iCs/>
          <w:sz w:val="24"/>
          <w:szCs w:val="24"/>
        </w:rPr>
        <w:t>viz.,</w:t>
      </w:r>
      <w:r w:rsidRPr="00610D51">
        <w:rPr>
          <w:rFonts w:ascii="Times New Roman" w:hAnsi="Times New Roman" w:cs="Times New Roman"/>
          <w:sz w:val="24"/>
          <w:szCs w:val="24"/>
        </w:rPr>
        <w:t xml:space="preserve"> Minimum and Maximum RH (-0.067, -0.012) respectively and rainfall (-0.120). However, no parameters were significantly correlated</w:t>
      </w:r>
      <w:r w:rsidR="00AB488A" w:rsidRPr="00610D51">
        <w:rPr>
          <w:rFonts w:ascii="Times New Roman" w:hAnsi="Times New Roman" w:cs="Times New Roman"/>
          <w:sz w:val="24"/>
          <w:szCs w:val="24"/>
        </w:rPr>
        <w:t xml:space="preserve"> (</w:t>
      </w:r>
      <w:r w:rsidR="00AB488A" w:rsidRPr="00610D51">
        <w:rPr>
          <w:rFonts w:ascii="Times New Roman" w:eastAsia="Times New Roman" w:hAnsi="Times New Roman" w:cs="Times New Roman"/>
          <w:sz w:val="24"/>
          <w:szCs w:val="24"/>
          <w:lang w:eastAsia="en-IN"/>
        </w:rPr>
        <w:t>Table 1)</w:t>
      </w:r>
      <w:r w:rsidRPr="00610D51">
        <w:rPr>
          <w:rFonts w:ascii="Times New Roman" w:hAnsi="Times New Roman" w:cs="Times New Roman"/>
          <w:sz w:val="24"/>
          <w:szCs w:val="24"/>
        </w:rPr>
        <w:t xml:space="preserve">. In the agroforest ecosystem, All the parameters except maximum temperature (-0.458), Maximum RH (-0.092) were correlated positively </w:t>
      </w:r>
      <w:r w:rsidRPr="00610D51">
        <w:rPr>
          <w:rFonts w:ascii="Times New Roman" w:hAnsi="Times New Roman" w:cs="Times New Roman"/>
          <w:i/>
          <w:iCs/>
          <w:sz w:val="24"/>
          <w:szCs w:val="24"/>
        </w:rPr>
        <w:t xml:space="preserve">viz., </w:t>
      </w:r>
      <w:r w:rsidRPr="00610D51">
        <w:rPr>
          <w:rFonts w:ascii="Times New Roman" w:hAnsi="Times New Roman" w:cs="Times New Roman"/>
          <w:sz w:val="24"/>
          <w:szCs w:val="24"/>
        </w:rPr>
        <w:t>minimum temperature (0.022), rainfall (0.362), Minimum RH (0.398). No weather parameter showed any significant impact</w:t>
      </w:r>
      <w:r w:rsidR="00025A11" w:rsidRPr="00610D51">
        <w:rPr>
          <w:rFonts w:ascii="Times New Roman" w:hAnsi="Times New Roman" w:cs="Times New Roman"/>
          <w:sz w:val="24"/>
          <w:szCs w:val="24"/>
        </w:rPr>
        <w:t xml:space="preserve"> (</w:t>
      </w:r>
      <w:r w:rsidR="00025A11" w:rsidRPr="00610D51">
        <w:rPr>
          <w:rFonts w:ascii="Times New Roman" w:eastAsia="Times New Roman" w:hAnsi="Times New Roman" w:cs="Times New Roman"/>
          <w:sz w:val="24"/>
          <w:szCs w:val="24"/>
          <w:lang w:eastAsia="en-IN"/>
        </w:rPr>
        <w:t>Table 2)</w:t>
      </w:r>
      <w:r w:rsidRPr="00610D51">
        <w:rPr>
          <w:rFonts w:ascii="Times New Roman" w:hAnsi="Times New Roman" w:cs="Times New Roman"/>
          <w:sz w:val="24"/>
          <w:szCs w:val="24"/>
        </w:rPr>
        <w:t>.</w:t>
      </w:r>
    </w:p>
    <w:p w14:paraId="460973B9" w14:textId="6E1D9504" w:rsidR="00185124" w:rsidRPr="00610D51" w:rsidRDefault="00185124" w:rsidP="00610D51">
      <w:pPr>
        <w:ind w:firstLine="720"/>
        <w:jc w:val="both"/>
        <w:rPr>
          <w:rFonts w:ascii="Times New Roman" w:hAnsi="Times New Roman" w:cs="Times New Roman"/>
          <w:sz w:val="24"/>
          <w:szCs w:val="24"/>
        </w:rPr>
      </w:pPr>
      <w:r w:rsidRPr="00610D51">
        <w:rPr>
          <w:rFonts w:ascii="Times New Roman" w:hAnsi="Times New Roman" w:cs="Times New Roman"/>
          <w:sz w:val="24"/>
          <w:szCs w:val="24"/>
        </w:rPr>
        <w:t xml:space="preserve">For the order Hemiptera, significant positive correlation of Hemipteran bugs were reported with minimum temperature (0.544*) while maximum temperature (0.196) and Maximum RH (0.436) showed non-significant positive correlation </w:t>
      </w:r>
      <w:proofErr w:type="spellStart"/>
      <w:r w:rsidRPr="00610D51">
        <w:rPr>
          <w:rFonts w:ascii="Times New Roman" w:hAnsi="Times New Roman" w:cs="Times New Roman"/>
          <w:sz w:val="24"/>
          <w:szCs w:val="24"/>
        </w:rPr>
        <w:t>where as</w:t>
      </w:r>
      <w:proofErr w:type="spellEnd"/>
      <w:r w:rsidRPr="00610D51">
        <w:rPr>
          <w:rFonts w:ascii="Times New Roman" w:hAnsi="Times New Roman" w:cs="Times New Roman"/>
          <w:sz w:val="24"/>
          <w:szCs w:val="24"/>
        </w:rPr>
        <w:t xml:space="preserve"> Minimum RH (-0.225) and rainfall (-0.171) showed negative correlation in the agroecosystem</w:t>
      </w:r>
      <w:r w:rsidR="00AB488A" w:rsidRPr="00610D51">
        <w:rPr>
          <w:rFonts w:ascii="Times New Roman" w:hAnsi="Times New Roman" w:cs="Times New Roman"/>
          <w:sz w:val="24"/>
          <w:szCs w:val="24"/>
        </w:rPr>
        <w:t xml:space="preserve"> (</w:t>
      </w:r>
      <w:r w:rsidR="00AB488A" w:rsidRPr="00610D51">
        <w:rPr>
          <w:rFonts w:ascii="Times New Roman" w:eastAsia="Times New Roman" w:hAnsi="Times New Roman" w:cs="Times New Roman"/>
          <w:sz w:val="24"/>
          <w:szCs w:val="24"/>
          <w:lang w:eastAsia="en-IN"/>
        </w:rPr>
        <w:t>Table 1)</w:t>
      </w:r>
      <w:r w:rsidRPr="00610D51">
        <w:rPr>
          <w:rFonts w:ascii="Times New Roman" w:hAnsi="Times New Roman" w:cs="Times New Roman"/>
          <w:sz w:val="24"/>
          <w:szCs w:val="24"/>
        </w:rPr>
        <w:t>, while in the agroforest ecosystem, Maximum temperature (-0.436) and Maximum RH (-0.031) showed non-significant negative correlation whereas minimum temperature (0.048), Minimum RH (0.366) and rainfall (0.390) showed positive non-significant correlation</w:t>
      </w:r>
      <w:r w:rsidR="00025A11" w:rsidRPr="00610D51">
        <w:rPr>
          <w:rFonts w:ascii="Times New Roman" w:hAnsi="Times New Roman" w:cs="Times New Roman"/>
          <w:sz w:val="24"/>
          <w:szCs w:val="24"/>
        </w:rPr>
        <w:t xml:space="preserve"> (</w:t>
      </w:r>
      <w:r w:rsidR="00025A11" w:rsidRPr="00610D51">
        <w:rPr>
          <w:rFonts w:ascii="Times New Roman" w:eastAsia="Times New Roman" w:hAnsi="Times New Roman" w:cs="Times New Roman"/>
          <w:sz w:val="24"/>
          <w:szCs w:val="24"/>
          <w:lang w:eastAsia="en-IN"/>
        </w:rPr>
        <w:t>Table 2)</w:t>
      </w:r>
      <w:r w:rsidRPr="00610D51">
        <w:rPr>
          <w:rFonts w:ascii="Times New Roman" w:hAnsi="Times New Roman" w:cs="Times New Roman"/>
          <w:sz w:val="24"/>
          <w:szCs w:val="24"/>
        </w:rPr>
        <w:t>.</w:t>
      </w:r>
    </w:p>
    <w:p w14:paraId="73A96C1A" w14:textId="4688658C" w:rsidR="00185124" w:rsidRPr="00610D51" w:rsidRDefault="00185124" w:rsidP="00610D51">
      <w:pPr>
        <w:spacing w:after="0" w:line="240" w:lineRule="auto"/>
        <w:ind w:firstLine="720"/>
        <w:jc w:val="both"/>
        <w:rPr>
          <w:rFonts w:ascii="Times New Roman" w:hAnsi="Times New Roman" w:cs="Times New Roman"/>
          <w:bCs/>
          <w:iCs/>
          <w:sz w:val="24"/>
          <w:szCs w:val="24"/>
        </w:rPr>
      </w:pPr>
      <w:r w:rsidRPr="00610D51">
        <w:rPr>
          <w:rFonts w:ascii="Times New Roman" w:hAnsi="Times New Roman" w:cs="Times New Roman"/>
          <w:sz w:val="24"/>
          <w:szCs w:val="24"/>
        </w:rPr>
        <w:t>For the order lepidoptera, in the agroecosystem, all the weather parameters exhibited non-significant correlation</w:t>
      </w:r>
      <w:r w:rsidR="00AB488A" w:rsidRPr="00610D51">
        <w:rPr>
          <w:rFonts w:ascii="Times New Roman" w:hAnsi="Times New Roman" w:cs="Times New Roman"/>
          <w:sz w:val="24"/>
          <w:szCs w:val="24"/>
        </w:rPr>
        <w:t xml:space="preserve"> (</w:t>
      </w:r>
      <w:r w:rsidR="00AB488A" w:rsidRPr="00610D51">
        <w:rPr>
          <w:rFonts w:ascii="Times New Roman" w:eastAsia="Times New Roman" w:hAnsi="Times New Roman" w:cs="Times New Roman"/>
          <w:sz w:val="24"/>
          <w:szCs w:val="24"/>
          <w:lang w:eastAsia="en-IN"/>
        </w:rPr>
        <w:t>Table 1)</w:t>
      </w:r>
      <w:r w:rsidRPr="00610D51">
        <w:rPr>
          <w:rFonts w:ascii="Times New Roman" w:hAnsi="Times New Roman" w:cs="Times New Roman"/>
          <w:sz w:val="24"/>
          <w:szCs w:val="24"/>
        </w:rPr>
        <w:t>. minimum temperature (0.163), maximum temperature (0.333) and Maximum RH (0.102) were correlated positively while Minimum RH (-0.212) and Rainfall     (-0.575) showed negatively non-significant correlation. In the agroforest ecosystem, Rainfall (0.565*) showed significant positive correlation and Minimum RH (0.201) and Maximum RH (0.260) were shown to have positive correlation non-significantly whereas minimum temperature (-0.040) and maximum temperature (-0.124) showed negative correlation in the agroforest ecosystem.</w:t>
      </w:r>
      <w:r w:rsidR="00E959F1" w:rsidRPr="00610D51">
        <w:rPr>
          <w:rFonts w:ascii="Times New Roman" w:hAnsi="Times New Roman" w:cs="Times New Roman"/>
          <w:sz w:val="24"/>
          <w:szCs w:val="24"/>
        </w:rPr>
        <w:t xml:space="preserve"> Verma </w:t>
      </w:r>
      <w:r w:rsidR="00E959F1" w:rsidRPr="00610D51">
        <w:rPr>
          <w:rFonts w:ascii="Times New Roman" w:hAnsi="Times New Roman" w:cs="Times New Roman"/>
          <w:i/>
          <w:iCs/>
          <w:sz w:val="24"/>
          <w:szCs w:val="24"/>
        </w:rPr>
        <w:t>et al.</w:t>
      </w:r>
      <w:r w:rsidR="00E959F1" w:rsidRPr="00610D51">
        <w:rPr>
          <w:rFonts w:ascii="Times New Roman" w:hAnsi="Times New Roman" w:cs="Times New Roman"/>
          <w:sz w:val="24"/>
          <w:szCs w:val="24"/>
        </w:rPr>
        <w:t xml:space="preserve"> (2021) pooled data (</w:t>
      </w:r>
      <w:r w:rsidR="00E959F1" w:rsidRPr="00610D51">
        <w:rPr>
          <w:rFonts w:ascii="Times New Roman" w:hAnsi="Times New Roman" w:cs="Times New Roman"/>
          <w:i/>
          <w:iCs/>
          <w:sz w:val="24"/>
          <w:szCs w:val="24"/>
        </w:rPr>
        <w:t>Kharif</w:t>
      </w:r>
      <w:r w:rsidR="00E959F1" w:rsidRPr="00610D51">
        <w:rPr>
          <w:rFonts w:ascii="Times New Roman" w:hAnsi="Times New Roman" w:cs="Times New Roman"/>
          <w:sz w:val="24"/>
          <w:szCs w:val="24"/>
        </w:rPr>
        <w:t xml:space="preserve"> 2019 and 2020) of YSB and reported a non-significant positive correlation with </w:t>
      </w:r>
      <w:proofErr w:type="spellStart"/>
      <w:r w:rsidR="00E959F1" w:rsidRPr="00610D51">
        <w:rPr>
          <w:rFonts w:ascii="Times New Roman" w:hAnsi="Times New Roman" w:cs="Times New Roman"/>
          <w:sz w:val="24"/>
          <w:szCs w:val="24"/>
        </w:rPr>
        <w:t>Tmin</w:t>
      </w:r>
      <w:proofErr w:type="spellEnd"/>
      <w:r w:rsidR="00E959F1" w:rsidRPr="00610D51">
        <w:rPr>
          <w:rFonts w:ascii="Times New Roman" w:hAnsi="Times New Roman" w:cs="Times New Roman"/>
          <w:sz w:val="24"/>
          <w:szCs w:val="24"/>
        </w:rPr>
        <w:t xml:space="preserve"> (r = 0.439) and RH ( r= 0.457), while leaf folder incidence correlated significantly with </w:t>
      </w:r>
      <w:proofErr w:type="spellStart"/>
      <w:r w:rsidR="00E959F1" w:rsidRPr="00610D51">
        <w:rPr>
          <w:rFonts w:ascii="Times New Roman" w:hAnsi="Times New Roman" w:cs="Times New Roman"/>
          <w:sz w:val="24"/>
          <w:szCs w:val="24"/>
        </w:rPr>
        <w:t>Tmin</w:t>
      </w:r>
      <w:proofErr w:type="spellEnd"/>
      <w:r w:rsidR="00E959F1" w:rsidRPr="00610D51">
        <w:rPr>
          <w:rFonts w:ascii="Times New Roman" w:hAnsi="Times New Roman" w:cs="Times New Roman"/>
          <w:sz w:val="24"/>
          <w:szCs w:val="24"/>
        </w:rPr>
        <w:t xml:space="preserve"> (r = 0.572) in rice</w:t>
      </w:r>
      <w:r w:rsidR="00025A11" w:rsidRPr="00610D51">
        <w:rPr>
          <w:rFonts w:ascii="Times New Roman" w:hAnsi="Times New Roman" w:cs="Times New Roman"/>
          <w:sz w:val="24"/>
          <w:szCs w:val="24"/>
        </w:rPr>
        <w:t xml:space="preserve"> (</w:t>
      </w:r>
      <w:r w:rsidR="00025A11" w:rsidRPr="00610D51">
        <w:rPr>
          <w:rFonts w:ascii="Times New Roman" w:eastAsia="Times New Roman" w:hAnsi="Times New Roman" w:cs="Times New Roman"/>
          <w:sz w:val="24"/>
          <w:szCs w:val="24"/>
          <w:lang w:eastAsia="en-IN"/>
        </w:rPr>
        <w:t>Table 2)</w:t>
      </w:r>
      <w:r w:rsidR="00E959F1" w:rsidRPr="00610D51">
        <w:rPr>
          <w:rFonts w:ascii="Times New Roman" w:hAnsi="Times New Roman" w:cs="Times New Roman"/>
          <w:sz w:val="24"/>
          <w:szCs w:val="24"/>
        </w:rPr>
        <w:t>.</w:t>
      </w:r>
      <w:r w:rsidR="004E3D24" w:rsidRPr="00610D51">
        <w:rPr>
          <w:rFonts w:ascii="Times New Roman" w:hAnsi="Times New Roman" w:cs="Times New Roman"/>
          <w:sz w:val="24"/>
          <w:szCs w:val="24"/>
        </w:rPr>
        <w:t xml:space="preserve"> </w:t>
      </w:r>
      <w:r w:rsidR="004E3D24" w:rsidRPr="00610D51">
        <w:rPr>
          <w:rFonts w:ascii="Times New Roman" w:hAnsi="Times New Roman" w:cs="Times New Roman"/>
          <w:bCs/>
          <w:iCs/>
          <w:sz w:val="24"/>
          <w:szCs w:val="24"/>
        </w:rPr>
        <w:t xml:space="preserve">Shekhar </w:t>
      </w:r>
      <w:r w:rsidR="004E3D24" w:rsidRPr="00610D51">
        <w:rPr>
          <w:rFonts w:ascii="Times New Roman" w:hAnsi="Times New Roman" w:cs="Times New Roman"/>
          <w:bCs/>
          <w:i/>
          <w:sz w:val="24"/>
          <w:szCs w:val="24"/>
        </w:rPr>
        <w:t>et al.</w:t>
      </w:r>
      <w:r w:rsidR="004E3D24" w:rsidRPr="00610D51">
        <w:rPr>
          <w:rFonts w:ascii="Times New Roman" w:hAnsi="Times New Roman" w:cs="Times New Roman"/>
          <w:bCs/>
          <w:iCs/>
          <w:sz w:val="24"/>
          <w:szCs w:val="24"/>
        </w:rPr>
        <w:t xml:space="preserve"> (2018) observed that all weather parameters except maximum temperature viz., minimum temperature (r= -0.41), morning relative humidity (r= -0.44) and evening relative humidity (r= -0.39) and rainfall (r= -0.20) were significantly affected YSB incidence in Haryana in the rice ecosystem.</w:t>
      </w:r>
    </w:p>
    <w:p w14:paraId="6A587849" w14:textId="77777777" w:rsidR="00AB488A" w:rsidRPr="00610D51" w:rsidRDefault="00AB488A" w:rsidP="00610D51">
      <w:pPr>
        <w:spacing w:after="0" w:line="240" w:lineRule="auto"/>
        <w:ind w:firstLine="720"/>
        <w:jc w:val="both"/>
        <w:rPr>
          <w:rFonts w:ascii="Times New Roman" w:hAnsi="Times New Roman" w:cs="Times New Roman"/>
          <w:bCs/>
          <w:iCs/>
          <w:sz w:val="24"/>
          <w:szCs w:val="24"/>
        </w:rPr>
      </w:pPr>
    </w:p>
    <w:p w14:paraId="7AA95858" w14:textId="0895BD3C" w:rsidR="00FA16A0" w:rsidRPr="00610D51" w:rsidRDefault="00185124" w:rsidP="00610D51">
      <w:pPr>
        <w:ind w:firstLine="720"/>
        <w:jc w:val="both"/>
        <w:rPr>
          <w:rFonts w:ascii="Times New Roman" w:hAnsi="Times New Roman" w:cs="Times New Roman"/>
          <w:sz w:val="24"/>
          <w:szCs w:val="24"/>
        </w:rPr>
      </w:pPr>
      <w:r w:rsidRPr="00610D51">
        <w:rPr>
          <w:rFonts w:ascii="Times New Roman" w:hAnsi="Times New Roman" w:cs="Times New Roman"/>
          <w:sz w:val="24"/>
          <w:szCs w:val="24"/>
        </w:rPr>
        <w:t xml:space="preserve"> In the order Diptera, in agroforest ecosystem of </w:t>
      </w:r>
      <w:proofErr w:type="spellStart"/>
      <w:r w:rsidRPr="00610D51">
        <w:rPr>
          <w:rFonts w:ascii="Times New Roman" w:hAnsi="Times New Roman" w:cs="Times New Roman"/>
          <w:sz w:val="24"/>
          <w:szCs w:val="24"/>
        </w:rPr>
        <w:t>Narsapur</w:t>
      </w:r>
      <w:proofErr w:type="spellEnd"/>
      <w:r w:rsidR="00AB488A" w:rsidRPr="00610D51">
        <w:rPr>
          <w:rFonts w:ascii="Times New Roman" w:hAnsi="Times New Roman" w:cs="Times New Roman"/>
          <w:sz w:val="24"/>
          <w:szCs w:val="24"/>
        </w:rPr>
        <w:t xml:space="preserve"> (</w:t>
      </w:r>
      <w:r w:rsidR="00AB488A" w:rsidRPr="00610D51">
        <w:rPr>
          <w:rFonts w:ascii="Times New Roman" w:eastAsia="Times New Roman" w:hAnsi="Times New Roman" w:cs="Times New Roman"/>
          <w:sz w:val="24"/>
          <w:szCs w:val="24"/>
          <w:lang w:eastAsia="en-IN"/>
        </w:rPr>
        <w:t>Table 1)</w:t>
      </w:r>
      <w:r w:rsidRPr="00610D51">
        <w:rPr>
          <w:rFonts w:ascii="Times New Roman" w:hAnsi="Times New Roman" w:cs="Times New Roman"/>
          <w:sz w:val="24"/>
          <w:szCs w:val="24"/>
        </w:rPr>
        <w:t>, all the weather parameters showed a non -significant correlation. Minimum temperature (0.278), Minimum RH (0.370), and rainfall (0.044) were correlative positively whereas maximum temperature (-0.239), RH-I (0.075) were negatively correlated. Similarly, in agroforest ecosystem all the weather parameters showed non-significant positive correlation. Minimum temperature (0.059), Minimum RH (0.088), rainfall (0.261), maximum temperature (0.182) and Maximum RH (0.272)</w:t>
      </w:r>
      <w:r w:rsidR="00025A11" w:rsidRPr="00610D51">
        <w:rPr>
          <w:rFonts w:ascii="Times New Roman" w:hAnsi="Times New Roman" w:cs="Times New Roman"/>
          <w:sz w:val="24"/>
          <w:szCs w:val="24"/>
        </w:rPr>
        <w:t xml:space="preserve"> (</w:t>
      </w:r>
      <w:r w:rsidR="00025A11" w:rsidRPr="00610D51">
        <w:rPr>
          <w:rFonts w:ascii="Times New Roman" w:eastAsia="Times New Roman" w:hAnsi="Times New Roman" w:cs="Times New Roman"/>
          <w:sz w:val="24"/>
          <w:szCs w:val="24"/>
          <w:lang w:eastAsia="en-IN"/>
        </w:rPr>
        <w:t>Table 2)</w:t>
      </w:r>
      <w:r w:rsidR="00025A11" w:rsidRPr="00610D51">
        <w:rPr>
          <w:rFonts w:ascii="Times New Roman" w:hAnsi="Times New Roman" w:cs="Times New Roman"/>
          <w:sz w:val="24"/>
          <w:szCs w:val="24"/>
        </w:rPr>
        <w:t>.</w:t>
      </w:r>
    </w:p>
    <w:p w14:paraId="7A8531A8" w14:textId="2263E7B9" w:rsidR="00773773" w:rsidRDefault="00185124" w:rsidP="00773773">
      <w:pPr>
        <w:ind w:firstLine="720"/>
        <w:jc w:val="both"/>
        <w:rPr>
          <w:rFonts w:ascii="Times New Roman" w:hAnsi="Times New Roman" w:cs="Times New Roman"/>
          <w:sz w:val="24"/>
          <w:szCs w:val="24"/>
        </w:rPr>
      </w:pPr>
      <w:r w:rsidRPr="00610D51">
        <w:rPr>
          <w:rFonts w:ascii="Times New Roman" w:hAnsi="Times New Roman" w:cs="Times New Roman"/>
          <w:sz w:val="24"/>
          <w:szCs w:val="24"/>
        </w:rPr>
        <w:t xml:space="preserve">In the order Hymenoptera, All the weather parameters except Minimum RH (-0.045) and rainfall (-0.184) showed non-significant positive correlation </w:t>
      </w:r>
      <w:r w:rsidRPr="00610D51">
        <w:rPr>
          <w:rFonts w:ascii="Times New Roman" w:hAnsi="Times New Roman" w:cs="Times New Roman"/>
          <w:i/>
          <w:iCs/>
          <w:sz w:val="24"/>
          <w:szCs w:val="24"/>
        </w:rPr>
        <w:t xml:space="preserve">i.e., </w:t>
      </w:r>
      <w:r w:rsidRPr="00610D51">
        <w:rPr>
          <w:rFonts w:ascii="Times New Roman" w:hAnsi="Times New Roman" w:cs="Times New Roman"/>
          <w:sz w:val="24"/>
          <w:szCs w:val="24"/>
        </w:rPr>
        <w:t>minimum temperature (0.029), maximum temperature (0.179) and  Maximum RH (0.261)</w:t>
      </w:r>
      <w:r w:rsidR="00AB488A" w:rsidRPr="00610D51">
        <w:rPr>
          <w:rFonts w:ascii="Times New Roman" w:hAnsi="Times New Roman" w:cs="Times New Roman"/>
          <w:sz w:val="24"/>
          <w:szCs w:val="24"/>
        </w:rPr>
        <w:t xml:space="preserve"> (</w:t>
      </w:r>
      <w:r w:rsidR="00AB488A" w:rsidRPr="00610D51">
        <w:rPr>
          <w:rFonts w:ascii="Times New Roman" w:eastAsia="Times New Roman" w:hAnsi="Times New Roman" w:cs="Times New Roman"/>
          <w:sz w:val="24"/>
          <w:szCs w:val="24"/>
          <w:lang w:eastAsia="en-IN"/>
        </w:rPr>
        <w:t>Table 1)</w:t>
      </w:r>
      <w:r w:rsidRPr="00610D51">
        <w:rPr>
          <w:rFonts w:ascii="Times New Roman" w:hAnsi="Times New Roman" w:cs="Times New Roman"/>
          <w:sz w:val="24"/>
          <w:szCs w:val="24"/>
        </w:rPr>
        <w:t xml:space="preserve">. In the Agroforest ecosystem weather parameters </w:t>
      </w:r>
      <w:r w:rsidRPr="00610D51">
        <w:rPr>
          <w:rFonts w:ascii="Times New Roman" w:hAnsi="Times New Roman" w:cs="Times New Roman"/>
          <w:i/>
          <w:iCs/>
          <w:sz w:val="24"/>
          <w:szCs w:val="24"/>
        </w:rPr>
        <w:t>viz.,</w:t>
      </w:r>
      <w:r w:rsidRPr="00610D51">
        <w:rPr>
          <w:rFonts w:ascii="Times New Roman" w:hAnsi="Times New Roman" w:cs="Times New Roman"/>
          <w:sz w:val="24"/>
          <w:szCs w:val="24"/>
        </w:rPr>
        <w:t xml:space="preserve"> Minimum RH (0.355), Maximum RH (0.318) and rainfall (0.626*) showed positive correlation. However, only rainfall showed significant impact on Hymenopteran population while Minimum temperature (-0.036), maximum temperatur</w:t>
      </w:r>
      <w:r w:rsidR="00E959F1" w:rsidRPr="00610D51">
        <w:rPr>
          <w:rFonts w:ascii="Times New Roman" w:hAnsi="Times New Roman" w:cs="Times New Roman"/>
          <w:sz w:val="24"/>
          <w:szCs w:val="24"/>
        </w:rPr>
        <w:t>e</w:t>
      </w:r>
      <w:r w:rsidRPr="00610D51">
        <w:rPr>
          <w:rFonts w:ascii="Times New Roman" w:hAnsi="Times New Roman" w:cs="Times New Roman"/>
          <w:sz w:val="24"/>
          <w:szCs w:val="24"/>
        </w:rPr>
        <w:t xml:space="preserve"> (-0.246) showed non-significant negative correlation</w:t>
      </w:r>
      <w:r w:rsidR="00025A11" w:rsidRPr="00610D51">
        <w:rPr>
          <w:rFonts w:ascii="Times New Roman" w:hAnsi="Times New Roman" w:cs="Times New Roman"/>
          <w:sz w:val="24"/>
          <w:szCs w:val="24"/>
        </w:rPr>
        <w:t xml:space="preserve"> (</w:t>
      </w:r>
      <w:r w:rsidR="00025A11" w:rsidRPr="00610D51">
        <w:rPr>
          <w:rFonts w:ascii="Times New Roman" w:eastAsia="Times New Roman" w:hAnsi="Times New Roman" w:cs="Times New Roman"/>
          <w:sz w:val="24"/>
          <w:szCs w:val="24"/>
          <w:lang w:eastAsia="en-IN"/>
        </w:rPr>
        <w:t>Table 2)</w:t>
      </w:r>
      <w:r w:rsidR="00025A11" w:rsidRPr="00610D51">
        <w:rPr>
          <w:rFonts w:ascii="Times New Roman" w:hAnsi="Times New Roman" w:cs="Times New Roman"/>
          <w:sz w:val="24"/>
          <w:szCs w:val="24"/>
        </w:rPr>
        <w:t xml:space="preserve">. </w:t>
      </w:r>
    </w:p>
    <w:p w14:paraId="5A8FC98D" w14:textId="77777777" w:rsidR="008671E0" w:rsidRDefault="008671E0" w:rsidP="008671E0">
      <w:pPr>
        <w:ind w:firstLine="720"/>
        <w:jc w:val="both"/>
        <w:rPr>
          <w:rFonts w:ascii="Times New Roman" w:hAnsi="Times New Roman" w:cs="Times New Roman"/>
          <w:sz w:val="24"/>
          <w:szCs w:val="24"/>
        </w:rPr>
      </w:pPr>
      <w:r w:rsidRPr="00610D51">
        <w:rPr>
          <w:rFonts w:ascii="Times New Roman" w:hAnsi="Times New Roman" w:cs="Times New Roman"/>
          <w:sz w:val="24"/>
          <w:szCs w:val="24"/>
        </w:rPr>
        <w:t>In the order Coleoptera, positive correlation with minimum temperature (0.009) and RH-II (0.195), however, none of the weather parameters showed significant impact. In the agroforest ecosystem significant positive correlation was noticed with RH-I (0.534*) and maximum temperature (0.447) showed non-significant positive correlation whereas minimum temperature (-0.544), RH-II (-0.471) and rainfall (-0.183) had non-significant negative impact (</w:t>
      </w:r>
      <w:r w:rsidRPr="00610D51">
        <w:rPr>
          <w:rFonts w:ascii="Times New Roman" w:eastAsia="Times New Roman" w:hAnsi="Times New Roman" w:cs="Times New Roman"/>
          <w:sz w:val="24"/>
          <w:szCs w:val="24"/>
          <w:lang w:eastAsia="en-IN"/>
        </w:rPr>
        <w:t>Table 2)</w:t>
      </w:r>
      <w:r>
        <w:rPr>
          <w:rFonts w:ascii="Times New Roman" w:hAnsi="Times New Roman" w:cs="Times New Roman"/>
          <w:sz w:val="24"/>
          <w:szCs w:val="24"/>
        </w:rPr>
        <w:t>.</w:t>
      </w:r>
    </w:p>
    <w:p w14:paraId="59341291" w14:textId="77777777" w:rsidR="008671E0" w:rsidRPr="00773773" w:rsidRDefault="008671E0" w:rsidP="008671E0">
      <w:pPr>
        <w:spacing w:after="0" w:line="240" w:lineRule="auto"/>
        <w:ind w:firstLine="720"/>
        <w:jc w:val="both"/>
        <w:rPr>
          <w:rFonts w:ascii="Times New Roman" w:hAnsi="Times New Roman" w:cs="Times New Roman"/>
          <w:sz w:val="24"/>
          <w:szCs w:val="24"/>
        </w:rPr>
      </w:pPr>
      <w:r w:rsidRPr="00610D51">
        <w:rPr>
          <w:rFonts w:ascii="Times New Roman" w:hAnsi="Times New Roman" w:cs="Times New Roman"/>
          <w:sz w:val="24"/>
          <w:szCs w:val="24"/>
        </w:rPr>
        <w:t xml:space="preserve">Spider diversity showed significant positive correlation with RH-II (0.592*) and rainfall (0.578*). minimum temperature had shown to be non-significant positive correlation (0.437) while maximum temperature (-0.407) and RH-I (-0.189) showed non-significant negative </w:t>
      </w:r>
      <w:proofErr w:type="spellStart"/>
      <w:r w:rsidRPr="00610D51">
        <w:rPr>
          <w:rFonts w:ascii="Times New Roman" w:hAnsi="Times New Roman" w:cs="Times New Roman"/>
          <w:sz w:val="24"/>
          <w:szCs w:val="24"/>
        </w:rPr>
        <w:t>corelation</w:t>
      </w:r>
      <w:proofErr w:type="spellEnd"/>
      <w:r w:rsidRPr="00610D51">
        <w:rPr>
          <w:rFonts w:ascii="Times New Roman" w:hAnsi="Times New Roman" w:cs="Times New Roman"/>
          <w:sz w:val="24"/>
          <w:szCs w:val="24"/>
        </w:rPr>
        <w:t xml:space="preserve"> in the agroecosystem (</w:t>
      </w:r>
      <w:r w:rsidRPr="00610D51">
        <w:rPr>
          <w:rFonts w:ascii="Times New Roman" w:eastAsia="Times New Roman" w:hAnsi="Times New Roman" w:cs="Times New Roman"/>
          <w:sz w:val="24"/>
          <w:szCs w:val="24"/>
          <w:lang w:eastAsia="en-IN"/>
        </w:rPr>
        <w:t>Table 1)</w:t>
      </w:r>
      <w:r w:rsidRPr="00610D51">
        <w:rPr>
          <w:rFonts w:ascii="Times New Roman" w:hAnsi="Times New Roman" w:cs="Times New Roman"/>
          <w:sz w:val="24"/>
          <w:szCs w:val="24"/>
        </w:rPr>
        <w:t>. In agroforest ecosystem, all the weather parameters showed non-significant correlation. Minimum temperature (0.253) and RH-II (0.102) and rainfall (0.155) were correlated positively whereas RH-I (-0.215) and maximum temperature (-0.180) were negatively correlated (</w:t>
      </w:r>
      <w:r w:rsidRPr="00610D51">
        <w:rPr>
          <w:rFonts w:ascii="Times New Roman" w:eastAsia="Times New Roman" w:hAnsi="Times New Roman" w:cs="Times New Roman"/>
          <w:sz w:val="24"/>
          <w:szCs w:val="24"/>
          <w:lang w:eastAsia="en-IN"/>
        </w:rPr>
        <w:t>Table 2)</w:t>
      </w:r>
      <w:r w:rsidRPr="00610D51">
        <w:rPr>
          <w:rFonts w:ascii="Times New Roman" w:hAnsi="Times New Roman" w:cs="Times New Roman"/>
          <w:sz w:val="24"/>
          <w:szCs w:val="24"/>
        </w:rPr>
        <w:t xml:space="preserve">. Roshan and Raju (2017) showed Natural enemies </w:t>
      </w:r>
      <w:r w:rsidRPr="00610D51">
        <w:rPr>
          <w:rFonts w:ascii="Times New Roman" w:hAnsi="Times New Roman" w:cs="Times New Roman"/>
          <w:i/>
          <w:iCs/>
          <w:sz w:val="24"/>
          <w:szCs w:val="24"/>
        </w:rPr>
        <w:t>viz.,</w:t>
      </w:r>
      <w:r w:rsidRPr="00610D51">
        <w:rPr>
          <w:rFonts w:ascii="Times New Roman" w:hAnsi="Times New Roman" w:cs="Times New Roman"/>
          <w:sz w:val="24"/>
          <w:szCs w:val="24"/>
        </w:rPr>
        <w:t xml:space="preserve"> spiders and mirid bugs were  strongly correlated (r = 0.897 and r = 0.993, respectively in the rice ecosystem.</w:t>
      </w:r>
    </w:p>
    <w:p w14:paraId="68889382" w14:textId="77777777" w:rsidR="008671E0" w:rsidRPr="00610D51" w:rsidRDefault="008671E0" w:rsidP="00773773">
      <w:pPr>
        <w:ind w:firstLine="720"/>
        <w:jc w:val="both"/>
        <w:rPr>
          <w:rFonts w:ascii="Times New Roman" w:hAnsi="Times New Roman" w:cs="Times New Roman"/>
          <w:sz w:val="24"/>
          <w:szCs w:val="24"/>
        </w:rPr>
      </w:pPr>
    </w:p>
    <w:tbl>
      <w:tblPr>
        <w:tblpPr w:leftFromText="181" w:rightFromText="181" w:vertAnchor="text" w:horzAnchor="page" w:tblpX="891" w:tblpY="1"/>
        <w:tblW w:w="10614" w:type="dxa"/>
        <w:tblLayout w:type="fixed"/>
        <w:tblLook w:val="04A0" w:firstRow="1" w:lastRow="0" w:firstColumn="1" w:lastColumn="0" w:noHBand="0" w:noVBand="1"/>
      </w:tblPr>
      <w:tblGrid>
        <w:gridCol w:w="10614"/>
      </w:tblGrid>
      <w:tr w:rsidR="00185124" w:rsidRPr="00610D51" w14:paraId="3C3B9B67" w14:textId="77777777" w:rsidTr="00185124">
        <w:trPr>
          <w:trHeight w:val="360"/>
        </w:trPr>
        <w:tc>
          <w:tcPr>
            <w:tcW w:w="10614" w:type="dxa"/>
            <w:tcBorders>
              <w:top w:val="nil"/>
              <w:left w:val="nil"/>
              <w:bottom w:val="nil"/>
              <w:right w:val="nil"/>
            </w:tcBorders>
            <w:noWrap/>
            <w:vAlign w:val="center"/>
            <w:hideMark/>
          </w:tcPr>
          <w:p w14:paraId="56C47858" w14:textId="77777777" w:rsidR="00AB488A" w:rsidRPr="00610D51" w:rsidRDefault="00AB488A" w:rsidP="00610D51">
            <w:pPr>
              <w:spacing w:after="0" w:line="240" w:lineRule="auto"/>
              <w:jc w:val="both"/>
              <w:rPr>
                <w:rFonts w:ascii="Times New Roman" w:eastAsia="Times New Roman" w:hAnsi="Times New Roman" w:cs="Times New Roman"/>
                <w:b/>
                <w:bCs/>
                <w:sz w:val="24"/>
                <w:szCs w:val="24"/>
                <w:lang w:eastAsia="en-IN"/>
              </w:rPr>
            </w:pPr>
          </w:p>
          <w:p w14:paraId="3AFE6EC5" w14:textId="676FAACC" w:rsidR="00185124" w:rsidRPr="00610D51" w:rsidRDefault="00185124" w:rsidP="00773773">
            <w:pPr>
              <w:spacing w:after="0" w:line="240" w:lineRule="auto"/>
              <w:jc w:val="center"/>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 xml:space="preserve">Table 1.  Correlation coefficient (r)  values of insect orders with different weather parameters at </w:t>
            </w:r>
            <w:proofErr w:type="spellStart"/>
            <w:r w:rsidRPr="00610D51">
              <w:rPr>
                <w:rFonts w:ascii="Times New Roman" w:eastAsia="Times New Roman" w:hAnsi="Times New Roman" w:cs="Times New Roman"/>
                <w:b/>
                <w:bCs/>
                <w:sz w:val="24"/>
                <w:szCs w:val="24"/>
                <w:lang w:eastAsia="en-IN"/>
              </w:rPr>
              <w:t>Narsapur</w:t>
            </w:r>
            <w:proofErr w:type="spellEnd"/>
            <w:r w:rsidRPr="00610D51">
              <w:rPr>
                <w:rFonts w:ascii="Times New Roman" w:eastAsia="Times New Roman" w:hAnsi="Times New Roman" w:cs="Times New Roman"/>
                <w:b/>
                <w:bCs/>
                <w:sz w:val="24"/>
                <w:szCs w:val="24"/>
                <w:lang w:eastAsia="en-IN"/>
              </w:rPr>
              <w:t xml:space="preserve"> location</w:t>
            </w:r>
            <w:r w:rsidR="00C97D38" w:rsidRPr="00610D51">
              <w:rPr>
                <w:rFonts w:ascii="Times New Roman" w:eastAsia="Times New Roman" w:hAnsi="Times New Roman" w:cs="Times New Roman"/>
                <w:b/>
                <w:bCs/>
                <w:sz w:val="24"/>
                <w:szCs w:val="24"/>
                <w:lang w:eastAsia="en-IN"/>
              </w:rPr>
              <w:t xml:space="preserve"> in Agroecosystem</w:t>
            </w:r>
          </w:p>
          <w:p w14:paraId="0DD1B778" w14:textId="77777777" w:rsidR="00740126" w:rsidRPr="00610D51" w:rsidRDefault="00740126" w:rsidP="00610D51">
            <w:pPr>
              <w:spacing w:after="0" w:line="240" w:lineRule="auto"/>
              <w:jc w:val="both"/>
              <w:rPr>
                <w:rFonts w:ascii="Times New Roman" w:eastAsia="Times New Roman" w:hAnsi="Times New Roman" w:cs="Times New Roman"/>
                <w:b/>
                <w:bCs/>
                <w:sz w:val="24"/>
                <w:szCs w:val="24"/>
                <w:lang w:eastAsia="en-IN"/>
              </w:rPr>
            </w:pPr>
          </w:p>
          <w:tbl>
            <w:tblPr>
              <w:tblStyle w:val="TableGrid"/>
              <w:tblW w:w="0" w:type="auto"/>
              <w:tblLayout w:type="fixed"/>
              <w:tblLook w:val="04A0" w:firstRow="1" w:lastRow="0" w:firstColumn="1" w:lastColumn="0" w:noHBand="0" w:noVBand="1"/>
            </w:tblPr>
            <w:tblGrid>
              <w:gridCol w:w="1730"/>
              <w:gridCol w:w="1730"/>
              <w:gridCol w:w="1730"/>
              <w:gridCol w:w="1730"/>
              <w:gridCol w:w="1731"/>
              <w:gridCol w:w="1731"/>
            </w:tblGrid>
            <w:tr w:rsidR="0045065E" w:rsidRPr="00610D51" w14:paraId="04D1046B" w14:textId="77777777" w:rsidTr="007D6EB9">
              <w:trPr>
                <w:trHeight w:val="564"/>
              </w:trPr>
              <w:tc>
                <w:tcPr>
                  <w:tcW w:w="1730" w:type="dxa"/>
                  <w:vAlign w:val="center"/>
                </w:tcPr>
                <w:p w14:paraId="672B5730" w14:textId="77777777" w:rsidR="0045065E" w:rsidRPr="00610D51" w:rsidRDefault="0045065E" w:rsidP="006A7B8D">
                  <w:pPr>
                    <w:framePr w:hSpace="181" w:wrap="around" w:vAnchor="text" w:hAnchor="page" w:x="891" w:y="1"/>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Orders</w:t>
                  </w:r>
                </w:p>
                <w:p w14:paraId="04BCCCB8" w14:textId="025FAB9D" w:rsidR="0045065E" w:rsidRPr="00610D51" w:rsidRDefault="0045065E" w:rsidP="006A7B8D">
                  <w:pPr>
                    <w:framePr w:hSpace="181" w:wrap="around" w:vAnchor="text" w:hAnchor="page" w:x="891" w:y="1"/>
                    <w:jc w:val="both"/>
                    <w:rPr>
                      <w:rFonts w:ascii="Times New Roman" w:hAnsi="Times New Roman" w:cs="Times New Roman"/>
                      <w:b/>
                      <w:bCs/>
                      <w:iCs/>
                      <w:sz w:val="24"/>
                      <w:szCs w:val="24"/>
                    </w:rPr>
                  </w:pPr>
                </w:p>
              </w:tc>
              <w:tc>
                <w:tcPr>
                  <w:tcW w:w="1730" w:type="dxa"/>
                  <w:vAlign w:val="center"/>
                </w:tcPr>
                <w:p w14:paraId="5A06611F" w14:textId="77777777" w:rsidR="0045065E" w:rsidRPr="00610D51" w:rsidRDefault="0045065E"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Minimum temperature</w:t>
                  </w:r>
                </w:p>
              </w:tc>
              <w:tc>
                <w:tcPr>
                  <w:tcW w:w="1730" w:type="dxa"/>
                  <w:vAlign w:val="center"/>
                </w:tcPr>
                <w:p w14:paraId="41C8B788" w14:textId="77777777" w:rsidR="0045065E" w:rsidRPr="00610D51" w:rsidRDefault="0045065E"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Maximum temperature</w:t>
                  </w:r>
                </w:p>
              </w:tc>
              <w:tc>
                <w:tcPr>
                  <w:tcW w:w="1730" w:type="dxa"/>
                  <w:vAlign w:val="center"/>
                </w:tcPr>
                <w:p w14:paraId="4C35AB01" w14:textId="77777777" w:rsidR="0045065E" w:rsidRPr="00610D51" w:rsidRDefault="0045065E"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Minimum RH</w:t>
                  </w:r>
                </w:p>
              </w:tc>
              <w:tc>
                <w:tcPr>
                  <w:tcW w:w="1731" w:type="dxa"/>
                  <w:vAlign w:val="center"/>
                </w:tcPr>
                <w:p w14:paraId="41EE33F5" w14:textId="77777777" w:rsidR="0045065E" w:rsidRPr="00610D51" w:rsidRDefault="0045065E"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Maximum RH</w:t>
                  </w:r>
                </w:p>
              </w:tc>
              <w:tc>
                <w:tcPr>
                  <w:tcW w:w="1731" w:type="dxa"/>
                  <w:vAlign w:val="center"/>
                </w:tcPr>
                <w:p w14:paraId="6A4C1BBD" w14:textId="77777777" w:rsidR="0045065E" w:rsidRPr="00610D51" w:rsidRDefault="0045065E"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Rainfall</w:t>
                  </w:r>
                </w:p>
              </w:tc>
            </w:tr>
            <w:tr w:rsidR="007D6EB9" w:rsidRPr="00610D51" w14:paraId="60FAB0C1" w14:textId="77777777" w:rsidTr="007D6EB9">
              <w:trPr>
                <w:trHeight w:val="276"/>
              </w:trPr>
              <w:tc>
                <w:tcPr>
                  <w:tcW w:w="1730" w:type="dxa"/>
                  <w:vAlign w:val="center"/>
                </w:tcPr>
                <w:p w14:paraId="61A33FC8" w14:textId="77777777"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Odonata</w:t>
                  </w:r>
                </w:p>
              </w:tc>
              <w:tc>
                <w:tcPr>
                  <w:tcW w:w="1730" w:type="dxa"/>
                  <w:vAlign w:val="center"/>
                </w:tcPr>
                <w:p w14:paraId="4ED2BD5D" w14:textId="130F5975"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0.395</w:t>
                  </w:r>
                </w:p>
              </w:tc>
              <w:tc>
                <w:tcPr>
                  <w:tcW w:w="1730" w:type="dxa"/>
                  <w:vAlign w:val="center"/>
                </w:tcPr>
                <w:p w14:paraId="05B76D3C" w14:textId="31DBE353"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-0.311</w:t>
                  </w:r>
                </w:p>
              </w:tc>
              <w:tc>
                <w:tcPr>
                  <w:tcW w:w="1730" w:type="dxa"/>
                  <w:vAlign w:val="center"/>
                </w:tcPr>
                <w:p w14:paraId="68E63F1B" w14:textId="4B1EF488"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0.614*</w:t>
                  </w:r>
                </w:p>
              </w:tc>
              <w:tc>
                <w:tcPr>
                  <w:tcW w:w="1731" w:type="dxa"/>
                  <w:vAlign w:val="center"/>
                </w:tcPr>
                <w:p w14:paraId="640FE45F" w14:textId="34BB98C7"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0.158</w:t>
                  </w:r>
                </w:p>
              </w:tc>
              <w:tc>
                <w:tcPr>
                  <w:tcW w:w="1731" w:type="dxa"/>
                  <w:vAlign w:val="center"/>
                </w:tcPr>
                <w:p w14:paraId="50B8EA20" w14:textId="51366587"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0.625*</w:t>
                  </w:r>
                </w:p>
              </w:tc>
            </w:tr>
            <w:tr w:rsidR="007D6EB9" w:rsidRPr="00610D51" w14:paraId="4E4565A2" w14:textId="77777777" w:rsidTr="007D6EB9">
              <w:trPr>
                <w:trHeight w:val="276"/>
              </w:trPr>
              <w:tc>
                <w:tcPr>
                  <w:tcW w:w="1730" w:type="dxa"/>
                  <w:vAlign w:val="center"/>
                </w:tcPr>
                <w:p w14:paraId="0C5BC1DF" w14:textId="77777777"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Orthoptera</w:t>
                  </w:r>
                </w:p>
              </w:tc>
              <w:tc>
                <w:tcPr>
                  <w:tcW w:w="1730" w:type="dxa"/>
                  <w:vAlign w:val="center"/>
                </w:tcPr>
                <w:p w14:paraId="37292EC0" w14:textId="25753610"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-0.268</w:t>
                  </w:r>
                </w:p>
              </w:tc>
              <w:tc>
                <w:tcPr>
                  <w:tcW w:w="1730" w:type="dxa"/>
                  <w:vAlign w:val="center"/>
                </w:tcPr>
                <w:p w14:paraId="41F35211" w14:textId="0E381928"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-0.252</w:t>
                  </w:r>
                </w:p>
              </w:tc>
              <w:tc>
                <w:tcPr>
                  <w:tcW w:w="1730" w:type="dxa"/>
                  <w:vAlign w:val="center"/>
                </w:tcPr>
                <w:p w14:paraId="2EA0399B" w14:textId="49110664"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0.177</w:t>
                  </w:r>
                </w:p>
              </w:tc>
              <w:tc>
                <w:tcPr>
                  <w:tcW w:w="1731" w:type="dxa"/>
                  <w:vAlign w:val="center"/>
                </w:tcPr>
                <w:p w14:paraId="53CECA92" w14:textId="1E2F576E"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0.481</w:t>
                  </w:r>
                </w:p>
              </w:tc>
              <w:tc>
                <w:tcPr>
                  <w:tcW w:w="1731" w:type="dxa"/>
                  <w:vAlign w:val="center"/>
                </w:tcPr>
                <w:p w14:paraId="3F3E2605" w14:textId="255A6D52"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0.197</w:t>
                  </w:r>
                </w:p>
              </w:tc>
            </w:tr>
            <w:tr w:rsidR="007D6EB9" w:rsidRPr="00610D51" w14:paraId="01F74944" w14:textId="77777777" w:rsidTr="007D6EB9">
              <w:trPr>
                <w:trHeight w:val="276"/>
              </w:trPr>
              <w:tc>
                <w:tcPr>
                  <w:tcW w:w="1730" w:type="dxa"/>
                  <w:vAlign w:val="center"/>
                </w:tcPr>
                <w:p w14:paraId="5758CD32" w14:textId="77777777"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Mantodea</w:t>
                  </w:r>
                </w:p>
              </w:tc>
              <w:tc>
                <w:tcPr>
                  <w:tcW w:w="1730" w:type="dxa"/>
                  <w:vAlign w:val="center"/>
                </w:tcPr>
                <w:p w14:paraId="04C4CCBC" w14:textId="6D1D764A"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-0.207</w:t>
                  </w:r>
                </w:p>
              </w:tc>
              <w:tc>
                <w:tcPr>
                  <w:tcW w:w="1730" w:type="dxa"/>
                  <w:vAlign w:val="center"/>
                </w:tcPr>
                <w:p w14:paraId="0CEF0C69" w14:textId="70F2BE59"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0.246</w:t>
                  </w:r>
                </w:p>
              </w:tc>
              <w:tc>
                <w:tcPr>
                  <w:tcW w:w="1730" w:type="dxa"/>
                  <w:vAlign w:val="center"/>
                </w:tcPr>
                <w:p w14:paraId="49BBCFE4" w14:textId="00553092"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-0.341</w:t>
                  </w:r>
                </w:p>
              </w:tc>
              <w:tc>
                <w:tcPr>
                  <w:tcW w:w="1731" w:type="dxa"/>
                  <w:vAlign w:val="center"/>
                </w:tcPr>
                <w:p w14:paraId="45233D10" w14:textId="5C063A9B"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0.015</w:t>
                  </w:r>
                </w:p>
              </w:tc>
              <w:tc>
                <w:tcPr>
                  <w:tcW w:w="1731" w:type="dxa"/>
                  <w:vAlign w:val="center"/>
                </w:tcPr>
                <w:p w14:paraId="73EA637B" w14:textId="148A4559"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-0.398</w:t>
                  </w:r>
                </w:p>
              </w:tc>
            </w:tr>
            <w:tr w:rsidR="007D6EB9" w:rsidRPr="00610D51" w14:paraId="49477B52" w14:textId="77777777" w:rsidTr="007D6EB9">
              <w:trPr>
                <w:trHeight w:val="276"/>
              </w:trPr>
              <w:tc>
                <w:tcPr>
                  <w:tcW w:w="1730" w:type="dxa"/>
                  <w:vAlign w:val="center"/>
                </w:tcPr>
                <w:p w14:paraId="06C2789E" w14:textId="77777777"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Neuroptera</w:t>
                  </w:r>
                </w:p>
              </w:tc>
              <w:tc>
                <w:tcPr>
                  <w:tcW w:w="1730" w:type="dxa"/>
                  <w:vAlign w:val="center"/>
                </w:tcPr>
                <w:p w14:paraId="6D9A00BE" w14:textId="78F94716"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0.097</w:t>
                  </w:r>
                </w:p>
              </w:tc>
              <w:tc>
                <w:tcPr>
                  <w:tcW w:w="1730" w:type="dxa"/>
                  <w:vAlign w:val="center"/>
                </w:tcPr>
                <w:p w14:paraId="481B6476" w14:textId="7FD2EDDD"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0.048</w:t>
                  </w:r>
                </w:p>
              </w:tc>
              <w:tc>
                <w:tcPr>
                  <w:tcW w:w="1730" w:type="dxa"/>
                  <w:vAlign w:val="center"/>
                </w:tcPr>
                <w:p w14:paraId="5DE9DFB4" w14:textId="124B32FD"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-0.067</w:t>
                  </w:r>
                </w:p>
              </w:tc>
              <w:tc>
                <w:tcPr>
                  <w:tcW w:w="1731" w:type="dxa"/>
                  <w:vAlign w:val="center"/>
                </w:tcPr>
                <w:p w14:paraId="7037D840" w14:textId="719374B5"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-0.012</w:t>
                  </w:r>
                </w:p>
              </w:tc>
              <w:tc>
                <w:tcPr>
                  <w:tcW w:w="1731" w:type="dxa"/>
                  <w:vAlign w:val="center"/>
                </w:tcPr>
                <w:p w14:paraId="2970039E" w14:textId="048EC54F"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-0.120</w:t>
                  </w:r>
                </w:p>
              </w:tc>
            </w:tr>
            <w:tr w:rsidR="007D6EB9" w:rsidRPr="00610D51" w14:paraId="25E29F23" w14:textId="77777777" w:rsidTr="007D6EB9">
              <w:trPr>
                <w:trHeight w:val="288"/>
              </w:trPr>
              <w:tc>
                <w:tcPr>
                  <w:tcW w:w="1730" w:type="dxa"/>
                  <w:vAlign w:val="center"/>
                </w:tcPr>
                <w:p w14:paraId="5652D819" w14:textId="77777777" w:rsidR="007D6EB9" w:rsidRPr="00610D51" w:rsidRDefault="007D6EB9" w:rsidP="006A7B8D">
                  <w:pPr>
                    <w:framePr w:hSpace="181" w:wrap="around" w:vAnchor="text" w:hAnchor="page" w:x="891" w:y="1"/>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Hemiptera</w:t>
                  </w:r>
                </w:p>
              </w:tc>
              <w:tc>
                <w:tcPr>
                  <w:tcW w:w="1730" w:type="dxa"/>
                  <w:vAlign w:val="center"/>
                </w:tcPr>
                <w:p w14:paraId="433912B8" w14:textId="579CDFCE"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0.544 *</w:t>
                  </w:r>
                </w:p>
              </w:tc>
              <w:tc>
                <w:tcPr>
                  <w:tcW w:w="1730" w:type="dxa"/>
                  <w:vAlign w:val="center"/>
                </w:tcPr>
                <w:p w14:paraId="7F8FFC4D" w14:textId="3A1ABD0E"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0.196</w:t>
                  </w:r>
                </w:p>
              </w:tc>
              <w:tc>
                <w:tcPr>
                  <w:tcW w:w="1730" w:type="dxa"/>
                  <w:vAlign w:val="center"/>
                </w:tcPr>
                <w:p w14:paraId="51CEFF8C" w14:textId="3019E31E"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-0.225</w:t>
                  </w:r>
                </w:p>
              </w:tc>
              <w:tc>
                <w:tcPr>
                  <w:tcW w:w="1731" w:type="dxa"/>
                  <w:vAlign w:val="center"/>
                </w:tcPr>
                <w:p w14:paraId="0D2E7527" w14:textId="00EBB539"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0.436</w:t>
                  </w:r>
                </w:p>
              </w:tc>
              <w:tc>
                <w:tcPr>
                  <w:tcW w:w="1731" w:type="dxa"/>
                  <w:vAlign w:val="center"/>
                </w:tcPr>
                <w:p w14:paraId="4A512419" w14:textId="1095A168"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-0.171</w:t>
                  </w:r>
                </w:p>
              </w:tc>
            </w:tr>
            <w:tr w:rsidR="007D6EB9" w:rsidRPr="00610D51" w14:paraId="2C25152A" w14:textId="77777777" w:rsidTr="007D6EB9">
              <w:trPr>
                <w:trHeight w:val="276"/>
              </w:trPr>
              <w:tc>
                <w:tcPr>
                  <w:tcW w:w="1730" w:type="dxa"/>
                  <w:vAlign w:val="center"/>
                </w:tcPr>
                <w:p w14:paraId="01FFC335" w14:textId="77777777" w:rsidR="007D6EB9" w:rsidRPr="00610D51" w:rsidRDefault="007D6EB9" w:rsidP="006A7B8D">
                  <w:pPr>
                    <w:framePr w:hSpace="181" w:wrap="around" w:vAnchor="text" w:hAnchor="page" w:x="891" w:y="1"/>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Lepidoptera</w:t>
                  </w:r>
                </w:p>
              </w:tc>
              <w:tc>
                <w:tcPr>
                  <w:tcW w:w="1730" w:type="dxa"/>
                  <w:vAlign w:val="center"/>
                </w:tcPr>
                <w:p w14:paraId="4BF0724A" w14:textId="76DE22B6"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0.163</w:t>
                  </w:r>
                </w:p>
              </w:tc>
              <w:tc>
                <w:tcPr>
                  <w:tcW w:w="1730" w:type="dxa"/>
                  <w:vAlign w:val="center"/>
                </w:tcPr>
                <w:p w14:paraId="625D56E7" w14:textId="05095C2E"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0.333</w:t>
                  </w:r>
                </w:p>
              </w:tc>
              <w:tc>
                <w:tcPr>
                  <w:tcW w:w="1730" w:type="dxa"/>
                  <w:vAlign w:val="center"/>
                </w:tcPr>
                <w:p w14:paraId="31DBBA7B" w14:textId="420010DE"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-0.212</w:t>
                  </w:r>
                </w:p>
              </w:tc>
              <w:tc>
                <w:tcPr>
                  <w:tcW w:w="1731" w:type="dxa"/>
                  <w:vAlign w:val="center"/>
                </w:tcPr>
                <w:p w14:paraId="558DBD00" w14:textId="61B45F9E"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0.102</w:t>
                  </w:r>
                </w:p>
              </w:tc>
              <w:tc>
                <w:tcPr>
                  <w:tcW w:w="1731" w:type="dxa"/>
                  <w:vAlign w:val="center"/>
                </w:tcPr>
                <w:p w14:paraId="39988B4E" w14:textId="45CA89C8"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-0.575</w:t>
                  </w:r>
                </w:p>
              </w:tc>
            </w:tr>
            <w:tr w:rsidR="007D6EB9" w:rsidRPr="00610D51" w14:paraId="1C1AE4CC" w14:textId="77777777" w:rsidTr="007D6EB9">
              <w:trPr>
                <w:trHeight w:val="276"/>
              </w:trPr>
              <w:tc>
                <w:tcPr>
                  <w:tcW w:w="1730" w:type="dxa"/>
                  <w:vAlign w:val="center"/>
                </w:tcPr>
                <w:p w14:paraId="25A9C054" w14:textId="77777777" w:rsidR="007D6EB9" w:rsidRPr="00610D51" w:rsidRDefault="007D6EB9" w:rsidP="006A7B8D">
                  <w:pPr>
                    <w:framePr w:hSpace="181" w:wrap="around" w:vAnchor="text" w:hAnchor="page" w:x="891" w:y="1"/>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Diptera</w:t>
                  </w:r>
                </w:p>
              </w:tc>
              <w:tc>
                <w:tcPr>
                  <w:tcW w:w="1730" w:type="dxa"/>
                  <w:vAlign w:val="center"/>
                </w:tcPr>
                <w:p w14:paraId="7C4428B5" w14:textId="215CC119"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0.278</w:t>
                  </w:r>
                </w:p>
              </w:tc>
              <w:tc>
                <w:tcPr>
                  <w:tcW w:w="1730" w:type="dxa"/>
                  <w:vAlign w:val="center"/>
                </w:tcPr>
                <w:p w14:paraId="5DDAB1EC" w14:textId="5D82BA87"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-0.239</w:t>
                  </w:r>
                </w:p>
              </w:tc>
              <w:tc>
                <w:tcPr>
                  <w:tcW w:w="1730" w:type="dxa"/>
                  <w:vAlign w:val="center"/>
                </w:tcPr>
                <w:p w14:paraId="29E8827A" w14:textId="1EFD9C6F"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0.37</w:t>
                  </w:r>
                </w:p>
              </w:tc>
              <w:tc>
                <w:tcPr>
                  <w:tcW w:w="1731" w:type="dxa"/>
                  <w:vAlign w:val="center"/>
                </w:tcPr>
                <w:p w14:paraId="57E250B2" w14:textId="2634CBAD"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-0.075</w:t>
                  </w:r>
                </w:p>
              </w:tc>
              <w:tc>
                <w:tcPr>
                  <w:tcW w:w="1731" w:type="dxa"/>
                  <w:vAlign w:val="center"/>
                </w:tcPr>
                <w:p w14:paraId="203E965B" w14:textId="61EA5371"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0.044</w:t>
                  </w:r>
                </w:p>
              </w:tc>
            </w:tr>
            <w:tr w:rsidR="007D6EB9" w:rsidRPr="00610D51" w14:paraId="48CFC829" w14:textId="77777777" w:rsidTr="007D6EB9">
              <w:trPr>
                <w:trHeight w:val="564"/>
              </w:trPr>
              <w:tc>
                <w:tcPr>
                  <w:tcW w:w="1730" w:type="dxa"/>
                  <w:vAlign w:val="center"/>
                </w:tcPr>
                <w:p w14:paraId="4EC82161" w14:textId="77777777" w:rsidR="007D6EB9" w:rsidRPr="00610D51" w:rsidRDefault="007D6EB9" w:rsidP="006A7B8D">
                  <w:pPr>
                    <w:framePr w:hSpace="181" w:wrap="around" w:vAnchor="text" w:hAnchor="page" w:x="891" w:y="1"/>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Hymenoptera</w:t>
                  </w:r>
                </w:p>
              </w:tc>
              <w:tc>
                <w:tcPr>
                  <w:tcW w:w="1730" w:type="dxa"/>
                  <w:vAlign w:val="center"/>
                </w:tcPr>
                <w:p w14:paraId="6EB553B6" w14:textId="0DC54233"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0.029</w:t>
                  </w:r>
                </w:p>
              </w:tc>
              <w:tc>
                <w:tcPr>
                  <w:tcW w:w="1730" w:type="dxa"/>
                  <w:vAlign w:val="center"/>
                </w:tcPr>
                <w:p w14:paraId="3D596647" w14:textId="158E0D5A"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0.179</w:t>
                  </w:r>
                </w:p>
              </w:tc>
              <w:tc>
                <w:tcPr>
                  <w:tcW w:w="1730" w:type="dxa"/>
                  <w:vAlign w:val="center"/>
                </w:tcPr>
                <w:p w14:paraId="29B580B2" w14:textId="44FC244D"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-0.045</w:t>
                  </w:r>
                </w:p>
              </w:tc>
              <w:tc>
                <w:tcPr>
                  <w:tcW w:w="1731" w:type="dxa"/>
                  <w:vAlign w:val="center"/>
                </w:tcPr>
                <w:p w14:paraId="3316EA68" w14:textId="275289DA"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0.261</w:t>
                  </w:r>
                </w:p>
              </w:tc>
              <w:tc>
                <w:tcPr>
                  <w:tcW w:w="1731" w:type="dxa"/>
                  <w:vAlign w:val="center"/>
                </w:tcPr>
                <w:p w14:paraId="112B6509" w14:textId="2F853D65"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-0.184</w:t>
                  </w:r>
                </w:p>
              </w:tc>
            </w:tr>
            <w:tr w:rsidR="007D6EB9" w:rsidRPr="00610D51" w14:paraId="268B9363" w14:textId="77777777" w:rsidTr="007D6EB9">
              <w:trPr>
                <w:trHeight w:val="276"/>
              </w:trPr>
              <w:tc>
                <w:tcPr>
                  <w:tcW w:w="1730" w:type="dxa"/>
                  <w:vAlign w:val="center"/>
                </w:tcPr>
                <w:p w14:paraId="663EA815" w14:textId="77777777" w:rsidR="007D6EB9" w:rsidRPr="00610D51" w:rsidRDefault="007D6EB9" w:rsidP="006A7B8D">
                  <w:pPr>
                    <w:framePr w:hSpace="181" w:wrap="around" w:vAnchor="text" w:hAnchor="page" w:x="891" w:y="1"/>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Coleoptera</w:t>
                  </w:r>
                </w:p>
              </w:tc>
              <w:tc>
                <w:tcPr>
                  <w:tcW w:w="1730" w:type="dxa"/>
                  <w:vAlign w:val="center"/>
                </w:tcPr>
                <w:p w14:paraId="0CC309A5" w14:textId="281B6B04"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0.009</w:t>
                  </w:r>
                </w:p>
              </w:tc>
              <w:tc>
                <w:tcPr>
                  <w:tcW w:w="1730" w:type="dxa"/>
                  <w:vAlign w:val="center"/>
                </w:tcPr>
                <w:p w14:paraId="3155B484" w14:textId="57D7B7A3"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-0.384</w:t>
                  </w:r>
                </w:p>
              </w:tc>
              <w:tc>
                <w:tcPr>
                  <w:tcW w:w="1730" w:type="dxa"/>
                  <w:vAlign w:val="center"/>
                </w:tcPr>
                <w:p w14:paraId="3FFB00EC" w14:textId="3C1E6812"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0.195</w:t>
                  </w:r>
                </w:p>
              </w:tc>
              <w:tc>
                <w:tcPr>
                  <w:tcW w:w="1731" w:type="dxa"/>
                  <w:vAlign w:val="center"/>
                </w:tcPr>
                <w:p w14:paraId="1B5F36D4" w14:textId="424DCCAF"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-0.005</w:t>
                  </w:r>
                </w:p>
              </w:tc>
              <w:tc>
                <w:tcPr>
                  <w:tcW w:w="1731" w:type="dxa"/>
                  <w:vAlign w:val="center"/>
                </w:tcPr>
                <w:p w14:paraId="2EC7155E" w14:textId="4C14A72E"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-0.139</w:t>
                  </w:r>
                </w:p>
              </w:tc>
            </w:tr>
            <w:tr w:rsidR="007D6EB9" w:rsidRPr="00610D51" w14:paraId="7A96C2B2" w14:textId="77777777" w:rsidTr="007D6EB9">
              <w:trPr>
                <w:trHeight w:val="276"/>
              </w:trPr>
              <w:tc>
                <w:tcPr>
                  <w:tcW w:w="1730" w:type="dxa"/>
                  <w:vAlign w:val="center"/>
                </w:tcPr>
                <w:p w14:paraId="53A20771" w14:textId="2B474B34" w:rsidR="007D6EB9" w:rsidRPr="00610D51" w:rsidRDefault="007D6EB9" w:rsidP="006A7B8D">
                  <w:pPr>
                    <w:framePr w:hSpace="181" w:wrap="around" w:vAnchor="text" w:hAnchor="page" w:x="891" w:y="1"/>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lastRenderedPageBreak/>
                    <w:t>Araneae</w:t>
                  </w:r>
                </w:p>
              </w:tc>
              <w:tc>
                <w:tcPr>
                  <w:tcW w:w="1730" w:type="dxa"/>
                  <w:vAlign w:val="center"/>
                </w:tcPr>
                <w:p w14:paraId="0A046906" w14:textId="7DCF61B5"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0.437</w:t>
                  </w:r>
                </w:p>
              </w:tc>
              <w:tc>
                <w:tcPr>
                  <w:tcW w:w="1730" w:type="dxa"/>
                  <w:vAlign w:val="center"/>
                </w:tcPr>
                <w:p w14:paraId="663DBF07" w14:textId="42D9ED8D"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-0.407</w:t>
                  </w:r>
                </w:p>
              </w:tc>
              <w:tc>
                <w:tcPr>
                  <w:tcW w:w="1730" w:type="dxa"/>
                  <w:vAlign w:val="center"/>
                </w:tcPr>
                <w:p w14:paraId="69D6640E" w14:textId="799BE829"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0.592*</w:t>
                  </w:r>
                </w:p>
              </w:tc>
              <w:tc>
                <w:tcPr>
                  <w:tcW w:w="1731" w:type="dxa"/>
                  <w:vAlign w:val="center"/>
                </w:tcPr>
                <w:p w14:paraId="60C9583B" w14:textId="7684562E"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-0.189</w:t>
                  </w:r>
                </w:p>
              </w:tc>
              <w:tc>
                <w:tcPr>
                  <w:tcW w:w="1731" w:type="dxa"/>
                  <w:vAlign w:val="center"/>
                </w:tcPr>
                <w:p w14:paraId="274AC5E6" w14:textId="7745B263" w:rsidR="007D6EB9" w:rsidRPr="00610D51" w:rsidRDefault="007D6EB9" w:rsidP="006A7B8D">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0.578*</w:t>
                  </w:r>
                </w:p>
              </w:tc>
            </w:tr>
          </w:tbl>
          <w:p w14:paraId="21842FD2" w14:textId="5870EFB9" w:rsidR="0045065E" w:rsidRPr="00610D51" w:rsidRDefault="00BC767A" w:rsidP="00610D51">
            <w:pPr>
              <w:spacing w:after="0" w:line="240" w:lineRule="auto"/>
              <w:jc w:val="center"/>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*Significant at 5 per cent level</w:t>
            </w:r>
          </w:p>
          <w:p w14:paraId="54E75A3A" w14:textId="77777777" w:rsidR="007D6EB9" w:rsidRDefault="007D6EB9" w:rsidP="00610D51">
            <w:pPr>
              <w:spacing w:after="0" w:line="240" w:lineRule="auto"/>
              <w:jc w:val="both"/>
              <w:rPr>
                <w:rFonts w:ascii="Times New Roman" w:eastAsia="Times New Roman" w:hAnsi="Times New Roman" w:cs="Times New Roman"/>
                <w:b/>
                <w:bCs/>
                <w:sz w:val="24"/>
                <w:szCs w:val="24"/>
                <w:lang w:eastAsia="en-IN"/>
              </w:rPr>
            </w:pPr>
          </w:p>
          <w:p w14:paraId="40F11FD3" w14:textId="77777777" w:rsidR="008671E0" w:rsidRPr="00610D51" w:rsidRDefault="008671E0" w:rsidP="008671E0">
            <w:pPr>
              <w:spacing w:after="0" w:line="240" w:lineRule="auto"/>
              <w:jc w:val="center"/>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 xml:space="preserve">Table 2.  Correlation coefficient (r)  values of insect orders with different weather parameters at </w:t>
            </w:r>
            <w:proofErr w:type="spellStart"/>
            <w:r w:rsidRPr="00610D51">
              <w:rPr>
                <w:rFonts w:ascii="Times New Roman" w:eastAsia="Times New Roman" w:hAnsi="Times New Roman" w:cs="Times New Roman"/>
                <w:b/>
                <w:bCs/>
                <w:sz w:val="24"/>
                <w:szCs w:val="24"/>
                <w:lang w:eastAsia="en-IN"/>
              </w:rPr>
              <w:t>Narsapur</w:t>
            </w:r>
            <w:proofErr w:type="spellEnd"/>
            <w:r w:rsidRPr="00610D51">
              <w:rPr>
                <w:rFonts w:ascii="Times New Roman" w:eastAsia="Times New Roman" w:hAnsi="Times New Roman" w:cs="Times New Roman"/>
                <w:b/>
                <w:bCs/>
                <w:sz w:val="24"/>
                <w:szCs w:val="24"/>
                <w:lang w:eastAsia="en-IN"/>
              </w:rPr>
              <w:t xml:space="preserve"> location in Agroforest ecosystem</w:t>
            </w:r>
          </w:p>
          <w:p w14:paraId="7D5EB0EC" w14:textId="77777777" w:rsidR="008671E0" w:rsidRPr="00610D51" w:rsidRDefault="008671E0" w:rsidP="008671E0">
            <w:pPr>
              <w:spacing w:after="0" w:line="240" w:lineRule="auto"/>
              <w:jc w:val="both"/>
              <w:rPr>
                <w:rFonts w:ascii="Times New Roman" w:eastAsia="Times New Roman" w:hAnsi="Times New Roman" w:cs="Times New Roman"/>
                <w:b/>
                <w:bCs/>
                <w:sz w:val="24"/>
                <w:szCs w:val="24"/>
                <w:lang w:eastAsia="en-IN"/>
              </w:rPr>
            </w:pPr>
          </w:p>
          <w:tbl>
            <w:tblPr>
              <w:tblStyle w:val="TableGrid"/>
              <w:tblpPr w:leftFromText="180" w:rightFromText="180" w:vertAnchor="text" w:horzAnchor="margin" w:tblpXSpec="center" w:tblpY="162"/>
              <w:tblW w:w="10296" w:type="dxa"/>
              <w:tblLayout w:type="fixed"/>
              <w:tblLook w:val="04A0" w:firstRow="1" w:lastRow="0" w:firstColumn="1" w:lastColumn="0" w:noHBand="0" w:noVBand="1"/>
            </w:tblPr>
            <w:tblGrid>
              <w:gridCol w:w="1795"/>
              <w:gridCol w:w="1711"/>
              <w:gridCol w:w="1711"/>
              <w:gridCol w:w="1696"/>
              <w:gridCol w:w="1699"/>
              <w:gridCol w:w="1684"/>
            </w:tblGrid>
            <w:tr w:rsidR="008671E0" w:rsidRPr="00610D51" w14:paraId="38D57D9B" w14:textId="77777777" w:rsidTr="0080412A">
              <w:trPr>
                <w:trHeight w:val="552"/>
              </w:trPr>
              <w:tc>
                <w:tcPr>
                  <w:tcW w:w="1795" w:type="dxa"/>
                  <w:vAlign w:val="center"/>
                </w:tcPr>
                <w:p w14:paraId="34B654AE" w14:textId="77777777" w:rsidR="008671E0" w:rsidRPr="00610D51" w:rsidRDefault="008671E0" w:rsidP="008671E0">
                  <w:pPr>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Orders</w:t>
                  </w:r>
                </w:p>
                <w:p w14:paraId="51DB764B"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 </w:t>
                  </w:r>
                </w:p>
              </w:tc>
              <w:tc>
                <w:tcPr>
                  <w:tcW w:w="1711" w:type="dxa"/>
                  <w:vAlign w:val="center"/>
                </w:tcPr>
                <w:p w14:paraId="6B560857"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Minimum temperature</w:t>
                  </w:r>
                </w:p>
              </w:tc>
              <w:tc>
                <w:tcPr>
                  <w:tcW w:w="1711" w:type="dxa"/>
                  <w:vAlign w:val="center"/>
                </w:tcPr>
                <w:p w14:paraId="5E8ADD6D"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Maximum temperature</w:t>
                  </w:r>
                </w:p>
              </w:tc>
              <w:tc>
                <w:tcPr>
                  <w:tcW w:w="1696" w:type="dxa"/>
                  <w:vAlign w:val="center"/>
                </w:tcPr>
                <w:p w14:paraId="105D8720"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Minimum RH</w:t>
                  </w:r>
                </w:p>
              </w:tc>
              <w:tc>
                <w:tcPr>
                  <w:tcW w:w="1699" w:type="dxa"/>
                  <w:vAlign w:val="center"/>
                </w:tcPr>
                <w:p w14:paraId="6F159902"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Maximum RH</w:t>
                  </w:r>
                </w:p>
              </w:tc>
              <w:tc>
                <w:tcPr>
                  <w:tcW w:w="1684" w:type="dxa"/>
                  <w:vAlign w:val="center"/>
                </w:tcPr>
                <w:p w14:paraId="2A9BDF62"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Rainfall</w:t>
                  </w:r>
                </w:p>
              </w:tc>
            </w:tr>
            <w:tr w:rsidR="008671E0" w:rsidRPr="00610D51" w14:paraId="33CCAA45" w14:textId="77777777" w:rsidTr="0080412A">
              <w:trPr>
                <w:trHeight w:val="271"/>
              </w:trPr>
              <w:tc>
                <w:tcPr>
                  <w:tcW w:w="1795" w:type="dxa"/>
                  <w:vAlign w:val="center"/>
                </w:tcPr>
                <w:p w14:paraId="71407654"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Odonata</w:t>
                  </w:r>
                </w:p>
              </w:tc>
              <w:tc>
                <w:tcPr>
                  <w:tcW w:w="1711" w:type="dxa"/>
                  <w:vAlign w:val="center"/>
                </w:tcPr>
                <w:p w14:paraId="5108583F"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0.333</w:t>
                  </w:r>
                </w:p>
              </w:tc>
              <w:tc>
                <w:tcPr>
                  <w:tcW w:w="1711" w:type="dxa"/>
                  <w:vAlign w:val="center"/>
                </w:tcPr>
                <w:p w14:paraId="482E39BC"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-0.419</w:t>
                  </w:r>
                </w:p>
              </w:tc>
              <w:tc>
                <w:tcPr>
                  <w:tcW w:w="1696" w:type="dxa"/>
                  <w:vAlign w:val="center"/>
                </w:tcPr>
                <w:p w14:paraId="3069BAC3"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0.389</w:t>
                  </w:r>
                </w:p>
              </w:tc>
              <w:tc>
                <w:tcPr>
                  <w:tcW w:w="1699" w:type="dxa"/>
                  <w:vAlign w:val="center"/>
                </w:tcPr>
                <w:p w14:paraId="632EA008"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-0.38</w:t>
                  </w:r>
                </w:p>
              </w:tc>
              <w:tc>
                <w:tcPr>
                  <w:tcW w:w="1684" w:type="dxa"/>
                  <w:vAlign w:val="center"/>
                </w:tcPr>
                <w:p w14:paraId="0EBE40E8"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0.542*</w:t>
                  </w:r>
                </w:p>
              </w:tc>
            </w:tr>
            <w:tr w:rsidR="008671E0" w:rsidRPr="00610D51" w14:paraId="726A8829" w14:textId="77777777" w:rsidTr="0080412A">
              <w:trPr>
                <w:trHeight w:val="271"/>
              </w:trPr>
              <w:tc>
                <w:tcPr>
                  <w:tcW w:w="1795" w:type="dxa"/>
                  <w:vAlign w:val="center"/>
                </w:tcPr>
                <w:p w14:paraId="4DACF66D"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Orthoptera</w:t>
                  </w:r>
                </w:p>
              </w:tc>
              <w:tc>
                <w:tcPr>
                  <w:tcW w:w="1711" w:type="dxa"/>
                  <w:vAlign w:val="center"/>
                </w:tcPr>
                <w:p w14:paraId="7F7699DF"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0.623</w:t>
                  </w:r>
                </w:p>
              </w:tc>
              <w:tc>
                <w:tcPr>
                  <w:tcW w:w="1711" w:type="dxa"/>
                  <w:vAlign w:val="center"/>
                </w:tcPr>
                <w:p w14:paraId="03F9FDE5"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-0.395</w:t>
                  </w:r>
                </w:p>
              </w:tc>
              <w:tc>
                <w:tcPr>
                  <w:tcW w:w="1696" w:type="dxa"/>
                  <w:vAlign w:val="center"/>
                </w:tcPr>
                <w:p w14:paraId="288DF3AA"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0.669*</w:t>
                  </w:r>
                </w:p>
              </w:tc>
              <w:tc>
                <w:tcPr>
                  <w:tcW w:w="1699" w:type="dxa"/>
                  <w:vAlign w:val="center"/>
                </w:tcPr>
                <w:p w14:paraId="68C98072"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-0.270</w:t>
                  </w:r>
                </w:p>
              </w:tc>
              <w:tc>
                <w:tcPr>
                  <w:tcW w:w="1684" w:type="dxa"/>
                  <w:vAlign w:val="center"/>
                </w:tcPr>
                <w:p w14:paraId="15517E64"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0.548*</w:t>
                  </w:r>
                </w:p>
              </w:tc>
            </w:tr>
            <w:tr w:rsidR="008671E0" w:rsidRPr="00610D51" w14:paraId="210E01BE" w14:textId="77777777" w:rsidTr="0080412A">
              <w:trPr>
                <w:trHeight w:val="271"/>
              </w:trPr>
              <w:tc>
                <w:tcPr>
                  <w:tcW w:w="1795" w:type="dxa"/>
                  <w:vAlign w:val="center"/>
                </w:tcPr>
                <w:p w14:paraId="7BF671D2"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Mantodea</w:t>
                  </w:r>
                </w:p>
              </w:tc>
              <w:tc>
                <w:tcPr>
                  <w:tcW w:w="1711" w:type="dxa"/>
                  <w:vAlign w:val="center"/>
                </w:tcPr>
                <w:p w14:paraId="387978E7"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0.070</w:t>
                  </w:r>
                </w:p>
              </w:tc>
              <w:tc>
                <w:tcPr>
                  <w:tcW w:w="1711" w:type="dxa"/>
                  <w:vAlign w:val="center"/>
                </w:tcPr>
                <w:p w14:paraId="27201A40"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-0.661*</w:t>
                  </w:r>
                </w:p>
              </w:tc>
              <w:tc>
                <w:tcPr>
                  <w:tcW w:w="1696" w:type="dxa"/>
                  <w:vAlign w:val="center"/>
                </w:tcPr>
                <w:p w14:paraId="159BC50C"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0.611*</w:t>
                  </w:r>
                </w:p>
              </w:tc>
              <w:tc>
                <w:tcPr>
                  <w:tcW w:w="1699" w:type="dxa"/>
                  <w:vAlign w:val="center"/>
                </w:tcPr>
                <w:p w14:paraId="13E30EE4"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0.184</w:t>
                  </w:r>
                </w:p>
              </w:tc>
              <w:tc>
                <w:tcPr>
                  <w:tcW w:w="1684" w:type="dxa"/>
                  <w:vAlign w:val="center"/>
                </w:tcPr>
                <w:p w14:paraId="08BEF6C8"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0.557*</w:t>
                  </w:r>
                </w:p>
              </w:tc>
            </w:tr>
            <w:tr w:rsidR="008671E0" w:rsidRPr="00610D51" w14:paraId="7FA242B2" w14:textId="77777777" w:rsidTr="0080412A">
              <w:trPr>
                <w:trHeight w:val="271"/>
              </w:trPr>
              <w:tc>
                <w:tcPr>
                  <w:tcW w:w="1795" w:type="dxa"/>
                  <w:vAlign w:val="center"/>
                </w:tcPr>
                <w:p w14:paraId="31659A82"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Neuroptera</w:t>
                  </w:r>
                </w:p>
              </w:tc>
              <w:tc>
                <w:tcPr>
                  <w:tcW w:w="1711" w:type="dxa"/>
                  <w:vAlign w:val="center"/>
                </w:tcPr>
                <w:p w14:paraId="21E547D1"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0.022</w:t>
                  </w:r>
                </w:p>
              </w:tc>
              <w:tc>
                <w:tcPr>
                  <w:tcW w:w="1711" w:type="dxa"/>
                  <w:vAlign w:val="center"/>
                </w:tcPr>
                <w:p w14:paraId="7400E78D"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-0.458</w:t>
                  </w:r>
                </w:p>
              </w:tc>
              <w:tc>
                <w:tcPr>
                  <w:tcW w:w="1696" w:type="dxa"/>
                  <w:vAlign w:val="center"/>
                </w:tcPr>
                <w:p w14:paraId="61C00920"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0.398</w:t>
                  </w:r>
                </w:p>
              </w:tc>
              <w:tc>
                <w:tcPr>
                  <w:tcW w:w="1699" w:type="dxa"/>
                  <w:vAlign w:val="center"/>
                </w:tcPr>
                <w:p w14:paraId="1F2B0909"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-0.092</w:t>
                  </w:r>
                </w:p>
              </w:tc>
              <w:tc>
                <w:tcPr>
                  <w:tcW w:w="1684" w:type="dxa"/>
                  <w:vAlign w:val="center"/>
                </w:tcPr>
                <w:p w14:paraId="51067423"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0.362</w:t>
                  </w:r>
                </w:p>
              </w:tc>
            </w:tr>
            <w:tr w:rsidR="008671E0" w:rsidRPr="00610D51" w14:paraId="72F45ABF" w14:textId="77777777" w:rsidTr="0080412A">
              <w:trPr>
                <w:trHeight w:val="282"/>
              </w:trPr>
              <w:tc>
                <w:tcPr>
                  <w:tcW w:w="1795" w:type="dxa"/>
                  <w:vAlign w:val="center"/>
                </w:tcPr>
                <w:p w14:paraId="0EE59AA8" w14:textId="77777777" w:rsidR="008671E0" w:rsidRPr="00610D51" w:rsidRDefault="008671E0" w:rsidP="008671E0">
                  <w:pPr>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Hemiptera</w:t>
                  </w:r>
                </w:p>
              </w:tc>
              <w:tc>
                <w:tcPr>
                  <w:tcW w:w="1711" w:type="dxa"/>
                  <w:vAlign w:val="center"/>
                </w:tcPr>
                <w:p w14:paraId="196AD967"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0.048</w:t>
                  </w:r>
                </w:p>
              </w:tc>
              <w:tc>
                <w:tcPr>
                  <w:tcW w:w="1711" w:type="dxa"/>
                  <w:vAlign w:val="center"/>
                </w:tcPr>
                <w:p w14:paraId="33230B00"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-0.436</w:t>
                  </w:r>
                </w:p>
              </w:tc>
              <w:tc>
                <w:tcPr>
                  <w:tcW w:w="1696" w:type="dxa"/>
                  <w:vAlign w:val="center"/>
                </w:tcPr>
                <w:p w14:paraId="6269DCE2"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0.366</w:t>
                  </w:r>
                </w:p>
              </w:tc>
              <w:tc>
                <w:tcPr>
                  <w:tcW w:w="1699" w:type="dxa"/>
                  <w:vAlign w:val="center"/>
                </w:tcPr>
                <w:p w14:paraId="124BBACC"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-0.031</w:t>
                  </w:r>
                </w:p>
              </w:tc>
              <w:tc>
                <w:tcPr>
                  <w:tcW w:w="1684" w:type="dxa"/>
                  <w:vAlign w:val="center"/>
                </w:tcPr>
                <w:p w14:paraId="7E49DEC6"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0.390</w:t>
                  </w:r>
                </w:p>
              </w:tc>
            </w:tr>
            <w:tr w:rsidR="008671E0" w:rsidRPr="00610D51" w14:paraId="2D8679F9" w14:textId="77777777" w:rsidTr="0080412A">
              <w:trPr>
                <w:trHeight w:val="271"/>
              </w:trPr>
              <w:tc>
                <w:tcPr>
                  <w:tcW w:w="1795" w:type="dxa"/>
                  <w:vAlign w:val="center"/>
                </w:tcPr>
                <w:p w14:paraId="234A454E" w14:textId="77777777" w:rsidR="008671E0" w:rsidRPr="00610D51" w:rsidRDefault="008671E0" w:rsidP="008671E0">
                  <w:pPr>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Lepidoptera</w:t>
                  </w:r>
                </w:p>
              </w:tc>
              <w:tc>
                <w:tcPr>
                  <w:tcW w:w="1711" w:type="dxa"/>
                  <w:vAlign w:val="center"/>
                </w:tcPr>
                <w:p w14:paraId="735174CF"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-0.04</w:t>
                  </w:r>
                </w:p>
              </w:tc>
              <w:tc>
                <w:tcPr>
                  <w:tcW w:w="1711" w:type="dxa"/>
                  <w:vAlign w:val="center"/>
                </w:tcPr>
                <w:p w14:paraId="16FB213D"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-0.124</w:t>
                  </w:r>
                </w:p>
              </w:tc>
              <w:tc>
                <w:tcPr>
                  <w:tcW w:w="1696" w:type="dxa"/>
                  <w:vAlign w:val="center"/>
                </w:tcPr>
                <w:p w14:paraId="3B36D456"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0.201</w:t>
                  </w:r>
                </w:p>
              </w:tc>
              <w:tc>
                <w:tcPr>
                  <w:tcW w:w="1699" w:type="dxa"/>
                  <w:vAlign w:val="center"/>
                </w:tcPr>
                <w:p w14:paraId="417CC367"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0.26</w:t>
                  </w:r>
                </w:p>
              </w:tc>
              <w:tc>
                <w:tcPr>
                  <w:tcW w:w="1684" w:type="dxa"/>
                  <w:vAlign w:val="center"/>
                </w:tcPr>
                <w:p w14:paraId="6A61304A"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0.565  *</w:t>
                  </w:r>
                </w:p>
              </w:tc>
            </w:tr>
            <w:tr w:rsidR="008671E0" w:rsidRPr="00610D51" w14:paraId="5AF1D6AB" w14:textId="77777777" w:rsidTr="0080412A">
              <w:trPr>
                <w:trHeight w:val="271"/>
              </w:trPr>
              <w:tc>
                <w:tcPr>
                  <w:tcW w:w="1795" w:type="dxa"/>
                  <w:vAlign w:val="center"/>
                </w:tcPr>
                <w:p w14:paraId="1B021F4C" w14:textId="77777777" w:rsidR="008671E0" w:rsidRPr="00610D51" w:rsidRDefault="008671E0" w:rsidP="008671E0">
                  <w:pPr>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Diptera</w:t>
                  </w:r>
                </w:p>
              </w:tc>
              <w:tc>
                <w:tcPr>
                  <w:tcW w:w="1711" w:type="dxa"/>
                  <w:vAlign w:val="center"/>
                </w:tcPr>
                <w:p w14:paraId="3B777848"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0.059</w:t>
                  </w:r>
                </w:p>
              </w:tc>
              <w:tc>
                <w:tcPr>
                  <w:tcW w:w="1711" w:type="dxa"/>
                  <w:vAlign w:val="center"/>
                </w:tcPr>
                <w:p w14:paraId="714E3B8B"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0.182</w:t>
                  </w:r>
                </w:p>
              </w:tc>
              <w:tc>
                <w:tcPr>
                  <w:tcW w:w="1696" w:type="dxa"/>
                  <w:vAlign w:val="center"/>
                </w:tcPr>
                <w:p w14:paraId="614F3815"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0.088</w:t>
                  </w:r>
                </w:p>
              </w:tc>
              <w:tc>
                <w:tcPr>
                  <w:tcW w:w="1699" w:type="dxa"/>
                  <w:vAlign w:val="center"/>
                </w:tcPr>
                <w:p w14:paraId="37276FBF"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0.272</w:t>
                  </w:r>
                </w:p>
              </w:tc>
              <w:tc>
                <w:tcPr>
                  <w:tcW w:w="1684" w:type="dxa"/>
                  <w:vAlign w:val="center"/>
                </w:tcPr>
                <w:p w14:paraId="7EF6BE5C"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0.261</w:t>
                  </w:r>
                </w:p>
              </w:tc>
            </w:tr>
            <w:tr w:rsidR="008671E0" w:rsidRPr="00610D51" w14:paraId="69AED474" w14:textId="77777777" w:rsidTr="0080412A">
              <w:trPr>
                <w:trHeight w:val="271"/>
              </w:trPr>
              <w:tc>
                <w:tcPr>
                  <w:tcW w:w="1795" w:type="dxa"/>
                  <w:vAlign w:val="center"/>
                </w:tcPr>
                <w:p w14:paraId="0AC532B8" w14:textId="77777777" w:rsidR="008671E0" w:rsidRPr="00610D51" w:rsidRDefault="008671E0" w:rsidP="008671E0">
                  <w:pPr>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Hymenoptera</w:t>
                  </w:r>
                </w:p>
              </w:tc>
              <w:tc>
                <w:tcPr>
                  <w:tcW w:w="1711" w:type="dxa"/>
                  <w:vAlign w:val="center"/>
                </w:tcPr>
                <w:p w14:paraId="4A377317"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-0.036</w:t>
                  </w:r>
                </w:p>
              </w:tc>
              <w:tc>
                <w:tcPr>
                  <w:tcW w:w="1711" w:type="dxa"/>
                  <w:vAlign w:val="center"/>
                </w:tcPr>
                <w:p w14:paraId="4C4726AD"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-0.246</w:t>
                  </w:r>
                </w:p>
              </w:tc>
              <w:tc>
                <w:tcPr>
                  <w:tcW w:w="1696" w:type="dxa"/>
                  <w:vAlign w:val="center"/>
                </w:tcPr>
                <w:p w14:paraId="60A39536"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0.355</w:t>
                  </w:r>
                </w:p>
              </w:tc>
              <w:tc>
                <w:tcPr>
                  <w:tcW w:w="1699" w:type="dxa"/>
                  <w:vAlign w:val="center"/>
                </w:tcPr>
                <w:p w14:paraId="7EA014B3"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0.318</w:t>
                  </w:r>
                </w:p>
              </w:tc>
              <w:tc>
                <w:tcPr>
                  <w:tcW w:w="1684" w:type="dxa"/>
                  <w:vAlign w:val="center"/>
                </w:tcPr>
                <w:p w14:paraId="5E47204B"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0.626*</w:t>
                  </w:r>
                </w:p>
              </w:tc>
            </w:tr>
            <w:tr w:rsidR="008671E0" w:rsidRPr="00610D51" w14:paraId="77669D6F" w14:textId="77777777" w:rsidTr="0080412A">
              <w:trPr>
                <w:trHeight w:val="271"/>
              </w:trPr>
              <w:tc>
                <w:tcPr>
                  <w:tcW w:w="1795" w:type="dxa"/>
                  <w:vAlign w:val="center"/>
                </w:tcPr>
                <w:p w14:paraId="731965F7" w14:textId="77777777" w:rsidR="008671E0" w:rsidRPr="00610D51" w:rsidRDefault="008671E0" w:rsidP="008671E0">
                  <w:pPr>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Coleoptera</w:t>
                  </w:r>
                </w:p>
              </w:tc>
              <w:tc>
                <w:tcPr>
                  <w:tcW w:w="1711" w:type="dxa"/>
                  <w:vAlign w:val="center"/>
                </w:tcPr>
                <w:p w14:paraId="3069B04A"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-0.544</w:t>
                  </w:r>
                </w:p>
              </w:tc>
              <w:tc>
                <w:tcPr>
                  <w:tcW w:w="1711" w:type="dxa"/>
                  <w:vAlign w:val="center"/>
                </w:tcPr>
                <w:p w14:paraId="619CCE96"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0.447</w:t>
                  </w:r>
                </w:p>
              </w:tc>
              <w:tc>
                <w:tcPr>
                  <w:tcW w:w="1696" w:type="dxa"/>
                  <w:vAlign w:val="center"/>
                </w:tcPr>
                <w:p w14:paraId="57AE4A2D"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-0.471</w:t>
                  </w:r>
                </w:p>
              </w:tc>
              <w:tc>
                <w:tcPr>
                  <w:tcW w:w="1699" w:type="dxa"/>
                  <w:vAlign w:val="center"/>
                </w:tcPr>
                <w:p w14:paraId="54607996"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0.534*</w:t>
                  </w:r>
                </w:p>
              </w:tc>
              <w:tc>
                <w:tcPr>
                  <w:tcW w:w="1684" w:type="dxa"/>
                  <w:vAlign w:val="center"/>
                </w:tcPr>
                <w:p w14:paraId="14255626"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-0.183</w:t>
                  </w:r>
                </w:p>
              </w:tc>
            </w:tr>
            <w:tr w:rsidR="008671E0" w:rsidRPr="00610D51" w14:paraId="2590BACB" w14:textId="77777777" w:rsidTr="0080412A">
              <w:trPr>
                <w:trHeight w:val="282"/>
              </w:trPr>
              <w:tc>
                <w:tcPr>
                  <w:tcW w:w="1795" w:type="dxa"/>
                  <w:vAlign w:val="center"/>
                </w:tcPr>
                <w:p w14:paraId="36B29CEB" w14:textId="77777777" w:rsidR="008671E0" w:rsidRPr="00610D51" w:rsidRDefault="008671E0" w:rsidP="008671E0">
                  <w:pPr>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 xml:space="preserve">Araneae </w:t>
                  </w:r>
                </w:p>
              </w:tc>
              <w:tc>
                <w:tcPr>
                  <w:tcW w:w="1711" w:type="dxa"/>
                  <w:vAlign w:val="center"/>
                </w:tcPr>
                <w:p w14:paraId="7D3AA4EE"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0.253</w:t>
                  </w:r>
                </w:p>
              </w:tc>
              <w:tc>
                <w:tcPr>
                  <w:tcW w:w="1711" w:type="dxa"/>
                  <w:vAlign w:val="center"/>
                </w:tcPr>
                <w:p w14:paraId="4DD63C31"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-0.18</w:t>
                  </w:r>
                </w:p>
              </w:tc>
              <w:tc>
                <w:tcPr>
                  <w:tcW w:w="1696" w:type="dxa"/>
                  <w:vAlign w:val="center"/>
                </w:tcPr>
                <w:p w14:paraId="2ECFF5D9"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0.102</w:t>
                  </w:r>
                </w:p>
              </w:tc>
              <w:tc>
                <w:tcPr>
                  <w:tcW w:w="1699" w:type="dxa"/>
                  <w:vAlign w:val="center"/>
                </w:tcPr>
                <w:p w14:paraId="7B175BB2"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-0.215</w:t>
                  </w:r>
                </w:p>
              </w:tc>
              <w:tc>
                <w:tcPr>
                  <w:tcW w:w="1684" w:type="dxa"/>
                  <w:vAlign w:val="center"/>
                </w:tcPr>
                <w:p w14:paraId="4A25C203"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0.155</w:t>
                  </w:r>
                </w:p>
              </w:tc>
            </w:tr>
          </w:tbl>
          <w:p w14:paraId="251F684D" w14:textId="180110DD" w:rsidR="008671E0" w:rsidRPr="008671E0" w:rsidRDefault="008671E0" w:rsidP="008671E0">
            <w:pPr>
              <w:spacing w:after="0" w:line="240" w:lineRule="auto"/>
              <w:jc w:val="center"/>
              <w:rPr>
                <w:rFonts w:ascii="Times New Roman" w:hAnsi="Times New Roman" w:cs="Times New Roman"/>
                <w:b/>
                <w:bCs/>
                <w:iCs/>
                <w:sz w:val="24"/>
                <w:szCs w:val="24"/>
              </w:rPr>
            </w:pPr>
            <w:r w:rsidRPr="00610D51">
              <w:rPr>
                <w:rFonts w:ascii="Times New Roman" w:hAnsi="Times New Roman" w:cs="Times New Roman"/>
                <w:b/>
                <w:bCs/>
                <w:iCs/>
                <w:sz w:val="24"/>
                <w:szCs w:val="24"/>
              </w:rPr>
              <w:t>*Significant at 5 per cent level</w:t>
            </w:r>
          </w:p>
          <w:p w14:paraId="4470A778" w14:textId="77777777" w:rsidR="007D6EB9" w:rsidRPr="00610D51" w:rsidRDefault="007D6EB9" w:rsidP="00610D51">
            <w:pPr>
              <w:spacing w:after="0" w:line="240" w:lineRule="auto"/>
              <w:jc w:val="both"/>
              <w:rPr>
                <w:rFonts w:ascii="Times New Roman" w:eastAsia="Times New Roman" w:hAnsi="Times New Roman" w:cs="Times New Roman"/>
                <w:b/>
                <w:bCs/>
                <w:sz w:val="24"/>
                <w:szCs w:val="24"/>
                <w:lang w:eastAsia="en-IN"/>
              </w:rPr>
            </w:pPr>
          </w:p>
          <w:p w14:paraId="7DC651C3" w14:textId="77777777" w:rsidR="00185124" w:rsidRPr="00610D51" w:rsidRDefault="00185124" w:rsidP="00610D51">
            <w:pPr>
              <w:spacing w:after="0" w:line="240" w:lineRule="auto"/>
              <w:jc w:val="both"/>
              <w:rPr>
                <w:rFonts w:ascii="Times New Roman" w:eastAsia="Times New Roman" w:hAnsi="Times New Roman" w:cs="Times New Roman"/>
                <w:b/>
                <w:bCs/>
                <w:sz w:val="24"/>
                <w:szCs w:val="24"/>
                <w:lang w:eastAsia="en-IN"/>
              </w:rPr>
            </w:pPr>
          </w:p>
        </w:tc>
      </w:tr>
    </w:tbl>
    <w:p w14:paraId="44E518D5" w14:textId="217C99B4" w:rsidR="008671E0" w:rsidRPr="008671E0" w:rsidRDefault="008671E0" w:rsidP="008671E0">
      <w:pPr>
        <w:spacing w:after="0" w:line="240" w:lineRule="auto"/>
        <w:ind w:firstLine="720"/>
        <w:jc w:val="both"/>
        <w:rPr>
          <w:rFonts w:ascii="Times New Roman" w:hAnsi="Times New Roman" w:cs="Times New Roman"/>
          <w:sz w:val="24"/>
          <w:szCs w:val="24"/>
        </w:rPr>
      </w:pPr>
      <w:r>
        <w:rPr>
          <w:rFonts w:ascii="Times New Roman" w:hAnsi="Times New Roman" w:cs="Times New Roman"/>
          <w:bCs/>
          <w:iCs/>
          <w:sz w:val="24"/>
          <w:szCs w:val="24"/>
        </w:rPr>
        <w:lastRenderedPageBreak/>
        <w:t xml:space="preserve">The </w:t>
      </w:r>
      <w:r w:rsidRPr="00610D51">
        <w:rPr>
          <w:rFonts w:ascii="Times New Roman" w:hAnsi="Times New Roman" w:cs="Times New Roman"/>
          <w:bCs/>
          <w:iCs/>
          <w:sz w:val="24"/>
          <w:szCs w:val="24"/>
        </w:rPr>
        <w:t xml:space="preserve">above study related to influence of different weather parameters on  insect population </w:t>
      </w:r>
      <w:r>
        <w:rPr>
          <w:rFonts w:ascii="Times New Roman" w:hAnsi="Times New Roman" w:cs="Times New Roman"/>
          <w:bCs/>
          <w:iCs/>
          <w:sz w:val="24"/>
          <w:szCs w:val="24"/>
        </w:rPr>
        <w:t xml:space="preserve">revealed </w:t>
      </w:r>
      <w:r w:rsidRPr="00610D51">
        <w:rPr>
          <w:rFonts w:ascii="Times New Roman" w:hAnsi="Times New Roman" w:cs="Times New Roman"/>
          <w:bCs/>
          <w:iCs/>
          <w:sz w:val="24"/>
          <w:szCs w:val="24"/>
        </w:rPr>
        <w:t xml:space="preserve">that all the weather parameters showed effect on insect diversity, also </w:t>
      </w:r>
      <w:r w:rsidRPr="00610D51">
        <w:rPr>
          <w:rFonts w:ascii="Times New Roman" w:hAnsi="Times New Roman" w:cs="Times New Roman"/>
          <w:sz w:val="24"/>
          <w:szCs w:val="24"/>
        </w:rPr>
        <w:t xml:space="preserve">major insect order were significantly affected by weather parameters chiefly by Rainfall and RH-II. Order Lepidoptera showed high correlation (positive and negative) with rainfall which was in line with Morya and Kumar (2020) who reported Lepidopteran rice pests were highly correlated with rainfall in either way positively and negatively. Amin </w:t>
      </w:r>
      <w:r w:rsidRPr="00610D51">
        <w:rPr>
          <w:rFonts w:ascii="Times New Roman" w:hAnsi="Times New Roman" w:cs="Times New Roman"/>
          <w:i/>
          <w:iCs/>
          <w:sz w:val="24"/>
          <w:szCs w:val="24"/>
        </w:rPr>
        <w:t>et al.</w:t>
      </w:r>
      <w:r w:rsidRPr="00610D51">
        <w:rPr>
          <w:rFonts w:ascii="Times New Roman" w:hAnsi="Times New Roman" w:cs="Times New Roman"/>
          <w:sz w:val="24"/>
          <w:szCs w:val="24"/>
        </w:rPr>
        <w:t xml:space="preserve"> (2018) reported temperature as important weather parameter which influenced on insect population abundance in agroforestry. </w:t>
      </w:r>
      <w:proofErr w:type="spellStart"/>
      <w:r w:rsidRPr="00610D51">
        <w:rPr>
          <w:rFonts w:ascii="Times New Roman" w:hAnsi="Times New Roman" w:cs="Times New Roman"/>
          <w:sz w:val="24"/>
          <w:szCs w:val="24"/>
        </w:rPr>
        <w:t>Namni</w:t>
      </w:r>
      <w:proofErr w:type="spellEnd"/>
      <w:r w:rsidRPr="00610D51">
        <w:rPr>
          <w:rFonts w:ascii="Times New Roman" w:hAnsi="Times New Roman" w:cs="Times New Roman"/>
          <w:sz w:val="24"/>
          <w:szCs w:val="24"/>
        </w:rPr>
        <w:t xml:space="preserve"> </w:t>
      </w:r>
      <w:r w:rsidRPr="00610D51">
        <w:rPr>
          <w:rFonts w:ascii="Times New Roman" w:hAnsi="Times New Roman" w:cs="Times New Roman"/>
          <w:i/>
          <w:iCs/>
          <w:sz w:val="24"/>
          <w:szCs w:val="24"/>
        </w:rPr>
        <w:t>et al.</w:t>
      </w:r>
      <w:r w:rsidRPr="00610D51">
        <w:rPr>
          <w:rFonts w:ascii="Times New Roman" w:hAnsi="Times New Roman" w:cs="Times New Roman"/>
          <w:sz w:val="24"/>
          <w:szCs w:val="24"/>
        </w:rPr>
        <w:t xml:space="preserve"> (2017) performed an experiment in mango-based agroforestry field in Bangladesh and documented total insect abundance and then correlated weather parameters. Similar study was conducted by </w:t>
      </w:r>
      <w:proofErr w:type="spellStart"/>
      <w:r w:rsidRPr="00610D51">
        <w:rPr>
          <w:rFonts w:ascii="Times New Roman" w:hAnsi="Times New Roman" w:cs="Times New Roman"/>
          <w:sz w:val="24"/>
          <w:szCs w:val="24"/>
        </w:rPr>
        <w:t>Hatwar</w:t>
      </w:r>
      <w:proofErr w:type="spellEnd"/>
      <w:r w:rsidRPr="00610D51">
        <w:rPr>
          <w:rFonts w:ascii="Times New Roman" w:hAnsi="Times New Roman" w:cs="Times New Roman"/>
          <w:sz w:val="24"/>
          <w:szCs w:val="24"/>
        </w:rPr>
        <w:t xml:space="preserve"> </w:t>
      </w:r>
      <w:r w:rsidRPr="00610D51">
        <w:rPr>
          <w:rFonts w:ascii="Times New Roman" w:hAnsi="Times New Roman" w:cs="Times New Roman"/>
          <w:i/>
          <w:iCs/>
          <w:sz w:val="24"/>
          <w:szCs w:val="24"/>
        </w:rPr>
        <w:t>et al.</w:t>
      </w:r>
      <w:r w:rsidRPr="00610D51">
        <w:rPr>
          <w:rFonts w:ascii="Times New Roman" w:hAnsi="Times New Roman" w:cs="Times New Roman"/>
          <w:sz w:val="24"/>
          <w:szCs w:val="24"/>
        </w:rPr>
        <w:t xml:space="preserve"> (2021)  and reported that all the weather parameters had non-significant effects on YSB in rice fields. Gourav </w:t>
      </w:r>
      <w:r w:rsidRPr="00610D51">
        <w:rPr>
          <w:rFonts w:ascii="Times New Roman" w:hAnsi="Times New Roman" w:cs="Times New Roman"/>
          <w:i/>
          <w:iCs/>
          <w:sz w:val="24"/>
          <w:szCs w:val="24"/>
        </w:rPr>
        <w:t>et al</w:t>
      </w:r>
      <w:r w:rsidRPr="00610D51">
        <w:rPr>
          <w:rFonts w:ascii="Times New Roman" w:hAnsi="Times New Roman" w:cs="Times New Roman"/>
          <w:sz w:val="24"/>
          <w:szCs w:val="24"/>
        </w:rPr>
        <w:t>. (2026) also noted influence of different weather parameters on the insect population in the groundnut ecosystem.</w:t>
      </w:r>
      <w:r>
        <w:rPr>
          <w:rFonts w:ascii="Times New Roman" w:hAnsi="Times New Roman" w:cs="Times New Roman"/>
          <w:sz w:val="24"/>
          <w:szCs w:val="24"/>
        </w:rPr>
        <w:t xml:space="preserve"> </w:t>
      </w:r>
    </w:p>
    <w:p w14:paraId="42F7D5F7" w14:textId="77777777" w:rsidR="008671E0" w:rsidRDefault="008671E0" w:rsidP="00773773">
      <w:pPr>
        <w:spacing w:after="0" w:line="240" w:lineRule="auto"/>
        <w:jc w:val="center"/>
        <w:rPr>
          <w:rFonts w:ascii="Times New Roman" w:eastAsia="Times New Roman" w:hAnsi="Times New Roman" w:cs="Times New Roman"/>
          <w:b/>
          <w:bCs/>
          <w:sz w:val="24"/>
          <w:szCs w:val="24"/>
          <w:lang w:eastAsia="en-IN"/>
        </w:rPr>
      </w:pPr>
    </w:p>
    <w:p w14:paraId="7111C57A" w14:textId="77777777" w:rsidR="008671E0" w:rsidRDefault="008671E0" w:rsidP="008671E0">
      <w:pPr>
        <w:spacing w:after="0"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In the current findings </w:t>
      </w:r>
      <w:r w:rsidRPr="00730918">
        <w:rPr>
          <w:rFonts w:ascii="Times New Roman" w:hAnsi="Times New Roman" w:cs="Times New Roman"/>
          <w:iCs/>
          <w:sz w:val="24"/>
          <w:szCs w:val="24"/>
        </w:rPr>
        <w:t xml:space="preserve">yield of paddy crop varied among the ecosystems. It notably showed that </w:t>
      </w:r>
      <w:proofErr w:type="gramStart"/>
      <w:r>
        <w:rPr>
          <w:rFonts w:ascii="Times New Roman" w:hAnsi="Times New Roman" w:cs="Times New Roman"/>
          <w:iCs/>
          <w:sz w:val="24"/>
          <w:szCs w:val="24"/>
        </w:rPr>
        <w:t>S</w:t>
      </w:r>
      <w:r w:rsidRPr="00730918">
        <w:rPr>
          <w:rFonts w:ascii="Times New Roman" w:hAnsi="Times New Roman" w:cs="Times New Roman"/>
          <w:iCs/>
          <w:sz w:val="24"/>
          <w:szCs w:val="24"/>
        </w:rPr>
        <w:t>light</w:t>
      </w:r>
      <w:proofErr w:type="gramEnd"/>
      <w:r w:rsidRPr="00730918">
        <w:rPr>
          <w:rFonts w:ascii="Times New Roman" w:hAnsi="Times New Roman" w:cs="Times New Roman"/>
          <w:iCs/>
          <w:sz w:val="24"/>
          <w:szCs w:val="24"/>
        </w:rPr>
        <w:t xml:space="preserve"> higher yield was seen in agroforest ecosystem compared to conventional sole monocropping of rice crop in </w:t>
      </w:r>
      <w:proofErr w:type="spellStart"/>
      <w:r w:rsidRPr="00730918">
        <w:rPr>
          <w:rFonts w:ascii="Times New Roman" w:hAnsi="Times New Roman" w:cs="Times New Roman"/>
          <w:iCs/>
          <w:sz w:val="24"/>
          <w:szCs w:val="24"/>
        </w:rPr>
        <w:t>Narsapur</w:t>
      </w:r>
      <w:proofErr w:type="spellEnd"/>
      <w:r>
        <w:rPr>
          <w:rFonts w:ascii="Times New Roman" w:hAnsi="Times New Roman" w:cs="Times New Roman"/>
          <w:iCs/>
          <w:sz w:val="24"/>
          <w:szCs w:val="24"/>
        </w:rPr>
        <w:t>. T</w:t>
      </w:r>
      <w:r w:rsidRPr="00730918">
        <w:rPr>
          <w:rFonts w:ascii="Times New Roman" w:hAnsi="Times New Roman" w:cs="Times New Roman"/>
          <w:iCs/>
          <w:sz w:val="24"/>
          <w:szCs w:val="24"/>
        </w:rPr>
        <w:t>he agroforest ecosystem yielded 6424.6 kg ha</w:t>
      </w:r>
      <w:r w:rsidRPr="00773773">
        <w:rPr>
          <w:rFonts w:ascii="Times New Roman" w:hAnsi="Times New Roman" w:cs="Times New Roman"/>
          <w:iCs/>
          <w:sz w:val="24"/>
          <w:szCs w:val="24"/>
          <w:vertAlign w:val="superscript"/>
        </w:rPr>
        <w:t>-1</w:t>
      </w:r>
      <w:r w:rsidRPr="00730918">
        <w:rPr>
          <w:rFonts w:ascii="Times New Roman" w:hAnsi="Times New Roman" w:cs="Times New Roman"/>
          <w:iCs/>
          <w:sz w:val="24"/>
          <w:szCs w:val="24"/>
        </w:rPr>
        <w:t>, whereas the agroecosystem yielded 5930.4 kg ha</w:t>
      </w:r>
      <w:r w:rsidRPr="00773773">
        <w:rPr>
          <w:rFonts w:ascii="Times New Roman" w:hAnsi="Times New Roman" w:cs="Times New Roman"/>
          <w:iCs/>
          <w:sz w:val="24"/>
          <w:szCs w:val="24"/>
          <w:vertAlign w:val="superscript"/>
        </w:rPr>
        <w:t>-1</w:t>
      </w:r>
      <w:r w:rsidRPr="00730918">
        <w:rPr>
          <w:rFonts w:ascii="Times New Roman" w:hAnsi="Times New Roman" w:cs="Times New Roman"/>
          <w:iCs/>
          <w:sz w:val="24"/>
          <w:szCs w:val="24"/>
        </w:rPr>
        <w:t xml:space="preserve"> reflecting </w:t>
      </w:r>
      <w:proofErr w:type="gramStart"/>
      <w:r>
        <w:rPr>
          <w:rFonts w:ascii="Times New Roman" w:hAnsi="Times New Roman" w:cs="Times New Roman"/>
          <w:iCs/>
          <w:sz w:val="24"/>
          <w:szCs w:val="24"/>
        </w:rPr>
        <w:t>a</w:t>
      </w:r>
      <w:proofErr w:type="gramEnd"/>
      <w:r>
        <w:rPr>
          <w:rFonts w:ascii="Times New Roman" w:hAnsi="Times New Roman" w:cs="Times New Roman"/>
          <w:iCs/>
          <w:sz w:val="24"/>
          <w:szCs w:val="24"/>
        </w:rPr>
        <w:t xml:space="preserve"> </w:t>
      </w:r>
      <w:r w:rsidRPr="00730918">
        <w:rPr>
          <w:rFonts w:ascii="Times New Roman" w:hAnsi="Times New Roman" w:cs="Times New Roman"/>
          <w:iCs/>
          <w:sz w:val="24"/>
          <w:szCs w:val="24"/>
        </w:rPr>
        <w:t xml:space="preserve">8.33 % increase. </w:t>
      </w:r>
      <w:r w:rsidRPr="00803C96">
        <w:rPr>
          <w:rFonts w:ascii="Times New Roman" w:hAnsi="Times New Roman" w:cs="Times New Roman"/>
          <w:iCs/>
          <w:sz w:val="24"/>
          <w:szCs w:val="24"/>
        </w:rPr>
        <w:t>The increase in the yield were attributed due to slightly higher population of natural enemies in agroforest than agro</w:t>
      </w:r>
      <w:r>
        <w:rPr>
          <w:rFonts w:ascii="Times New Roman" w:hAnsi="Times New Roman" w:cs="Times New Roman"/>
          <w:iCs/>
          <w:sz w:val="24"/>
          <w:szCs w:val="24"/>
        </w:rPr>
        <w:t>e</w:t>
      </w:r>
      <w:r w:rsidRPr="00803C96">
        <w:rPr>
          <w:rFonts w:ascii="Times New Roman" w:hAnsi="Times New Roman" w:cs="Times New Roman"/>
          <w:iCs/>
          <w:sz w:val="24"/>
          <w:szCs w:val="24"/>
        </w:rPr>
        <w:t xml:space="preserve">cosystem </w:t>
      </w:r>
      <w:r>
        <w:rPr>
          <w:rFonts w:ascii="Times New Roman" w:hAnsi="Times New Roman" w:cs="Times New Roman"/>
          <w:iCs/>
          <w:sz w:val="24"/>
          <w:szCs w:val="24"/>
        </w:rPr>
        <w:t xml:space="preserve">(Fig 2) </w:t>
      </w:r>
      <w:r w:rsidRPr="00803C96">
        <w:rPr>
          <w:rFonts w:ascii="Times New Roman" w:hAnsi="Times New Roman" w:cs="Times New Roman"/>
          <w:iCs/>
          <w:sz w:val="24"/>
          <w:szCs w:val="24"/>
        </w:rPr>
        <w:t>(Table 3)</w:t>
      </w:r>
      <w:r>
        <w:rPr>
          <w:rFonts w:ascii="Times New Roman" w:hAnsi="Times New Roman" w:cs="Times New Roman"/>
          <w:iCs/>
          <w:sz w:val="24"/>
          <w:szCs w:val="24"/>
        </w:rPr>
        <w:t>.</w:t>
      </w:r>
    </w:p>
    <w:p w14:paraId="51D1D015" w14:textId="77777777" w:rsidR="008671E0" w:rsidRDefault="008671E0" w:rsidP="008671E0">
      <w:pPr>
        <w:spacing w:after="0" w:line="240" w:lineRule="auto"/>
        <w:ind w:firstLine="720"/>
        <w:jc w:val="both"/>
        <w:rPr>
          <w:rFonts w:ascii="Times New Roman" w:hAnsi="Times New Roman" w:cs="Times New Roman"/>
          <w:iCs/>
          <w:sz w:val="24"/>
          <w:szCs w:val="24"/>
        </w:rPr>
      </w:pPr>
    </w:p>
    <w:p w14:paraId="79288BB8" w14:textId="77777777" w:rsidR="008671E0" w:rsidRPr="00773773" w:rsidRDefault="008671E0" w:rsidP="008671E0">
      <w:pPr>
        <w:pStyle w:val="ListParagraph"/>
        <w:numPr>
          <w:ilvl w:val="0"/>
          <w:numId w:val="1"/>
        </w:numPr>
        <w:spacing w:after="0" w:line="240" w:lineRule="auto"/>
        <w:jc w:val="both"/>
        <w:rPr>
          <w:rFonts w:ascii="Times New Roman" w:hAnsi="Times New Roman" w:cs="Times New Roman"/>
          <w:iCs/>
          <w:sz w:val="24"/>
          <w:szCs w:val="24"/>
        </w:rPr>
      </w:pPr>
      <w:r w:rsidRPr="00773773">
        <w:rPr>
          <w:rFonts w:ascii="Times New Roman" w:hAnsi="Times New Roman" w:cs="Times New Roman"/>
          <w:iCs/>
          <w:sz w:val="24"/>
          <w:szCs w:val="24"/>
        </w:rPr>
        <w:t>Percentage change in yield between the agroecosystem and agroforest ecosystem at both locations were calculated as:</w:t>
      </w:r>
    </w:p>
    <w:p w14:paraId="238506BC" w14:textId="77777777" w:rsidR="008671E0" w:rsidRDefault="008671E0" w:rsidP="008671E0">
      <w:pPr>
        <w:spacing w:after="0" w:line="240" w:lineRule="auto"/>
        <w:ind w:left="720"/>
        <w:jc w:val="both"/>
        <w:rPr>
          <w:rFonts w:ascii="Times New Roman" w:hAnsi="Times New Roman" w:cs="Times New Roman"/>
          <w:iCs/>
          <w:sz w:val="24"/>
          <w:szCs w:val="24"/>
        </w:rPr>
      </w:pPr>
    </w:p>
    <w:p w14:paraId="41601B8F" w14:textId="77777777" w:rsidR="008671E0" w:rsidRDefault="008671E0" w:rsidP="008671E0">
      <w:pPr>
        <w:spacing w:after="0" w:line="240" w:lineRule="auto"/>
        <w:ind w:left="709"/>
        <w:jc w:val="both"/>
        <w:rPr>
          <w:rFonts w:ascii="Times New Roman" w:hAnsi="Times New Roman" w:cs="Times New Roman"/>
          <w:iCs/>
          <w:sz w:val="24"/>
          <w:szCs w:val="24"/>
        </w:rPr>
      </w:pPr>
      <w:r w:rsidRPr="00F86FF7">
        <w:rPr>
          <w:rFonts w:ascii="Times New Roman" w:hAnsi="Times New Roman" w:cs="Times New Roman"/>
          <w:iCs/>
          <w:sz w:val="24"/>
          <w:szCs w:val="24"/>
        </w:rPr>
        <w:t>Percentage Change in yield = [ (yield in agroforest ecosystem – Yield in agroecosystem) / Yield in agroecosystem] × 100</w:t>
      </w:r>
    </w:p>
    <w:p w14:paraId="1F0E1ECF" w14:textId="77777777" w:rsidR="008671E0" w:rsidRDefault="008671E0" w:rsidP="008671E0">
      <w:pPr>
        <w:spacing w:after="0" w:line="240" w:lineRule="auto"/>
        <w:jc w:val="both"/>
        <w:rPr>
          <w:rFonts w:ascii="Times New Roman" w:hAnsi="Times New Roman" w:cs="Times New Roman"/>
          <w:iCs/>
          <w:sz w:val="24"/>
          <w:szCs w:val="24"/>
        </w:rPr>
      </w:pPr>
    </w:p>
    <w:p w14:paraId="7BC0A737" w14:textId="77777777" w:rsidR="008671E0" w:rsidRDefault="008671E0" w:rsidP="008671E0">
      <w:pPr>
        <w:spacing w:after="0" w:line="240" w:lineRule="auto"/>
        <w:ind w:left="851" w:hanging="142"/>
        <w:jc w:val="both"/>
        <w:rPr>
          <w:rFonts w:ascii="Times New Roman" w:hAnsi="Times New Roman" w:cs="Times New Roman"/>
          <w:iCs/>
          <w:sz w:val="24"/>
          <w:szCs w:val="24"/>
        </w:rPr>
      </w:pPr>
      <w:r>
        <w:rPr>
          <w:rFonts w:ascii="Times New Roman" w:hAnsi="Times New Roman" w:cs="Times New Roman"/>
          <w:iCs/>
          <w:sz w:val="24"/>
          <w:szCs w:val="24"/>
        </w:rPr>
        <w:t xml:space="preserve">  = </w:t>
      </w:r>
      <w:r w:rsidRPr="00F86FF7">
        <w:rPr>
          <w:rFonts w:ascii="Times New Roman" w:hAnsi="Times New Roman" w:cs="Times New Roman"/>
          <w:iCs/>
          <w:sz w:val="24"/>
          <w:szCs w:val="24"/>
        </w:rPr>
        <w:t>6424.6 – 5930.4</w:t>
      </w:r>
      <w:r>
        <w:rPr>
          <w:rFonts w:ascii="Times New Roman" w:hAnsi="Times New Roman" w:cs="Times New Roman"/>
          <w:iCs/>
          <w:sz w:val="24"/>
          <w:szCs w:val="24"/>
        </w:rPr>
        <w:t>/ 5930.4</w:t>
      </w:r>
      <w:r w:rsidRPr="00F86FF7">
        <w:rPr>
          <w:rFonts w:ascii="Times New Roman" w:hAnsi="Times New Roman" w:cs="Times New Roman"/>
          <w:iCs/>
          <w:sz w:val="24"/>
          <w:szCs w:val="24"/>
        </w:rPr>
        <w:t xml:space="preserve"> ×100 </w:t>
      </w:r>
    </w:p>
    <w:p w14:paraId="28DBD5C7" w14:textId="77777777" w:rsidR="008671E0" w:rsidRDefault="008671E0" w:rsidP="008671E0">
      <w:pPr>
        <w:spacing w:after="0" w:line="240" w:lineRule="auto"/>
        <w:ind w:left="851" w:hanging="142"/>
        <w:jc w:val="both"/>
        <w:rPr>
          <w:rFonts w:ascii="Times New Roman" w:hAnsi="Times New Roman" w:cs="Times New Roman"/>
          <w:iCs/>
          <w:sz w:val="24"/>
          <w:szCs w:val="24"/>
        </w:rPr>
      </w:pPr>
      <w:r w:rsidRPr="00F86FF7">
        <w:rPr>
          <w:rFonts w:ascii="Times New Roman" w:hAnsi="Times New Roman" w:cs="Times New Roman"/>
          <w:iCs/>
          <w:sz w:val="24"/>
          <w:szCs w:val="24"/>
        </w:rPr>
        <w:lastRenderedPageBreak/>
        <w:t xml:space="preserve"> </w:t>
      </w:r>
      <w:r>
        <w:rPr>
          <w:rFonts w:ascii="Times New Roman" w:hAnsi="Times New Roman" w:cs="Times New Roman"/>
          <w:iCs/>
          <w:sz w:val="24"/>
          <w:szCs w:val="24"/>
        </w:rPr>
        <w:t xml:space="preserve">= </w:t>
      </w:r>
      <w:r w:rsidRPr="00F86FF7">
        <w:rPr>
          <w:rFonts w:ascii="Times New Roman" w:hAnsi="Times New Roman" w:cs="Times New Roman"/>
          <w:iCs/>
          <w:sz w:val="24"/>
          <w:szCs w:val="24"/>
        </w:rPr>
        <w:t xml:space="preserve">494.2 </w:t>
      </w:r>
      <w:r>
        <w:rPr>
          <w:rFonts w:ascii="Times New Roman" w:hAnsi="Times New Roman" w:cs="Times New Roman"/>
          <w:iCs/>
          <w:sz w:val="24"/>
          <w:szCs w:val="24"/>
        </w:rPr>
        <w:t>/ 5930.3</w:t>
      </w:r>
      <w:r w:rsidRPr="00F86FF7">
        <w:rPr>
          <w:rFonts w:ascii="Times New Roman" w:hAnsi="Times New Roman" w:cs="Times New Roman"/>
          <w:iCs/>
          <w:sz w:val="24"/>
          <w:szCs w:val="24"/>
        </w:rPr>
        <w:t xml:space="preserve">×100 </w:t>
      </w:r>
    </w:p>
    <w:p w14:paraId="59FEC01F" w14:textId="19C6E4FE" w:rsidR="00AA0401" w:rsidRDefault="008671E0" w:rsidP="00AA0401">
      <w:pPr>
        <w:spacing w:after="0" w:line="240" w:lineRule="auto"/>
        <w:ind w:left="851" w:hanging="142"/>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F86FF7">
        <w:rPr>
          <w:rFonts w:ascii="Times New Roman" w:hAnsi="Times New Roman" w:cs="Times New Roman"/>
          <w:iCs/>
          <w:sz w:val="24"/>
          <w:szCs w:val="24"/>
        </w:rPr>
        <w:t xml:space="preserve">= 8.33 % </w:t>
      </w:r>
    </w:p>
    <w:p w14:paraId="6F8520BC" w14:textId="77777777" w:rsidR="008671E0" w:rsidRPr="008671E0" w:rsidRDefault="008671E0" w:rsidP="008671E0">
      <w:pPr>
        <w:spacing w:after="0" w:line="240" w:lineRule="auto"/>
        <w:ind w:left="851" w:hanging="142"/>
        <w:jc w:val="both"/>
        <w:rPr>
          <w:rFonts w:ascii="Times New Roman" w:hAnsi="Times New Roman" w:cs="Times New Roman"/>
          <w:iCs/>
          <w:sz w:val="24"/>
          <w:szCs w:val="24"/>
        </w:rPr>
      </w:pPr>
    </w:p>
    <w:p w14:paraId="150689B0" w14:textId="7C89DD47" w:rsidR="00803C96" w:rsidRDefault="00803C96" w:rsidP="00803C96">
      <w:pPr>
        <w:spacing w:after="0" w:line="240" w:lineRule="auto"/>
        <w:jc w:val="center"/>
        <w:rPr>
          <w:rFonts w:ascii="Times New Roman" w:hAnsi="Times New Roman" w:cs="Times New Roman"/>
          <w:b/>
          <w:bCs/>
          <w:iCs/>
          <w:sz w:val="24"/>
          <w:szCs w:val="24"/>
          <w:lang w:val="en-IN"/>
        </w:rPr>
      </w:pPr>
      <w:r>
        <w:rPr>
          <w:rFonts w:ascii="Times New Roman" w:hAnsi="Times New Roman" w:cs="Times New Roman"/>
          <w:b/>
          <w:bCs/>
          <w:iCs/>
          <w:sz w:val="24"/>
          <w:szCs w:val="24"/>
          <w:lang w:val="en-IN"/>
        </w:rPr>
        <w:t xml:space="preserve">Table 3. </w:t>
      </w:r>
      <w:r w:rsidRPr="00803C96">
        <w:rPr>
          <w:rFonts w:ascii="Times New Roman" w:hAnsi="Times New Roman" w:cs="Times New Roman"/>
          <w:b/>
          <w:bCs/>
          <w:iCs/>
          <w:sz w:val="24"/>
          <w:szCs w:val="24"/>
          <w:lang w:val="en-IN"/>
        </w:rPr>
        <w:t>Total number of natural enemies collected from different families in both ecosystem in study locations</w:t>
      </w:r>
    </w:p>
    <w:p w14:paraId="617E791F" w14:textId="77777777" w:rsidR="00803C96" w:rsidRPr="00803C96" w:rsidRDefault="00803C96" w:rsidP="00803C96">
      <w:pPr>
        <w:spacing w:after="0" w:line="240" w:lineRule="auto"/>
        <w:jc w:val="center"/>
        <w:rPr>
          <w:rFonts w:ascii="Times New Roman" w:hAnsi="Times New Roman" w:cs="Times New Roman"/>
          <w:b/>
          <w:bCs/>
          <w:iCs/>
          <w:sz w:val="24"/>
          <w:szCs w:val="24"/>
          <w:lang w:val="en-IN"/>
        </w:rPr>
      </w:pPr>
    </w:p>
    <w:tbl>
      <w:tblPr>
        <w:tblW w:w="6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1984"/>
        <w:gridCol w:w="2552"/>
      </w:tblGrid>
      <w:tr w:rsidR="00803C96" w:rsidRPr="00174102" w14:paraId="0E104021" w14:textId="77777777" w:rsidTr="00803C96">
        <w:trPr>
          <w:trHeight w:val="319"/>
          <w:jc w:val="center"/>
        </w:trPr>
        <w:tc>
          <w:tcPr>
            <w:tcW w:w="2009" w:type="dxa"/>
            <w:vAlign w:val="center"/>
            <w:hideMark/>
          </w:tcPr>
          <w:p w14:paraId="5D22D7D6" w14:textId="5E49DD9A"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Natural enemy </w:t>
            </w:r>
            <w:r w:rsidRPr="00023893">
              <w:rPr>
                <w:rFonts w:ascii="Times New Roman" w:eastAsia="Times New Roman" w:hAnsi="Times New Roman" w:cs="Times New Roman"/>
                <w:b/>
                <w:bCs/>
                <w:color w:val="000000" w:themeColor="text1"/>
                <w:sz w:val="24"/>
                <w:szCs w:val="24"/>
                <w:lang w:eastAsia="en-IN"/>
              </w:rPr>
              <w:t>Families</w:t>
            </w:r>
          </w:p>
        </w:tc>
        <w:tc>
          <w:tcPr>
            <w:tcW w:w="1984" w:type="dxa"/>
            <w:noWrap/>
            <w:vAlign w:val="bottom"/>
            <w:hideMark/>
          </w:tcPr>
          <w:p w14:paraId="1CBF0C6E"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174102">
              <w:rPr>
                <w:rFonts w:ascii="Times New Roman" w:eastAsia="Times New Roman" w:hAnsi="Times New Roman" w:cs="Times New Roman"/>
                <w:b/>
                <w:bCs/>
                <w:color w:val="000000" w:themeColor="text1"/>
                <w:sz w:val="24"/>
                <w:szCs w:val="24"/>
                <w:lang w:eastAsia="en-IN"/>
              </w:rPr>
              <w:t>Agroecosystem</w:t>
            </w:r>
          </w:p>
        </w:tc>
        <w:tc>
          <w:tcPr>
            <w:tcW w:w="2552" w:type="dxa"/>
            <w:noWrap/>
            <w:vAlign w:val="bottom"/>
            <w:hideMark/>
          </w:tcPr>
          <w:p w14:paraId="684C89B6"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174102">
              <w:rPr>
                <w:rFonts w:ascii="Times New Roman" w:eastAsia="Times New Roman" w:hAnsi="Times New Roman" w:cs="Times New Roman"/>
                <w:b/>
                <w:bCs/>
                <w:color w:val="000000" w:themeColor="text1"/>
                <w:sz w:val="24"/>
                <w:szCs w:val="24"/>
                <w:lang w:eastAsia="en-IN"/>
              </w:rPr>
              <w:t>Agroforest ecosystem</w:t>
            </w:r>
          </w:p>
        </w:tc>
      </w:tr>
      <w:tr w:rsidR="00803C96" w:rsidRPr="00174102" w14:paraId="57598B6E" w14:textId="77777777" w:rsidTr="00803C96">
        <w:trPr>
          <w:trHeight w:val="442"/>
          <w:jc w:val="center"/>
        </w:trPr>
        <w:tc>
          <w:tcPr>
            <w:tcW w:w="2009" w:type="dxa"/>
            <w:noWrap/>
            <w:vAlign w:val="center"/>
            <w:hideMark/>
          </w:tcPr>
          <w:p w14:paraId="2078DBA7"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bookmarkStart w:id="0" w:name="RANGE!AC26"/>
            <w:proofErr w:type="spellStart"/>
            <w:r w:rsidRPr="00174102">
              <w:rPr>
                <w:rFonts w:ascii="Times New Roman" w:eastAsia="Times New Roman" w:hAnsi="Times New Roman" w:cs="Times New Roman"/>
                <w:b/>
                <w:bCs/>
                <w:color w:val="000000" w:themeColor="text1"/>
                <w:sz w:val="24"/>
                <w:szCs w:val="24"/>
                <w:lang w:eastAsia="en-IN"/>
              </w:rPr>
              <w:t>Coenagrionidae</w:t>
            </w:r>
            <w:bookmarkEnd w:id="0"/>
            <w:proofErr w:type="spellEnd"/>
          </w:p>
        </w:tc>
        <w:tc>
          <w:tcPr>
            <w:tcW w:w="1984" w:type="dxa"/>
            <w:noWrap/>
            <w:vAlign w:val="center"/>
            <w:hideMark/>
          </w:tcPr>
          <w:p w14:paraId="578F48D8"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69</w:t>
            </w:r>
          </w:p>
        </w:tc>
        <w:tc>
          <w:tcPr>
            <w:tcW w:w="2552" w:type="dxa"/>
            <w:vAlign w:val="center"/>
            <w:hideMark/>
          </w:tcPr>
          <w:p w14:paraId="2EEA62A2"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62</w:t>
            </w:r>
          </w:p>
        </w:tc>
      </w:tr>
      <w:tr w:rsidR="00803C96" w:rsidRPr="00174102" w14:paraId="55675FE5" w14:textId="77777777" w:rsidTr="00803C96">
        <w:trPr>
          <w:trHeight w:val="495"/>
          <w:jc w:val="center"/>
        </w:trPr>
        <w:tc>
          <w:tcPr>
            <w:tcW w:w="2009" w:type="dxa"/>
            <w:noWrap/>
            <w:vAlign w:val="center"/>
            <w:hideMark/>
          </w:tcPr>
          <w:p w14:paraId="2146CCB6"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bookmarkStart w:id="1" w:name="RANGE!AC27"/>
            <w:proofErr w:type="spellStart"/>
            <w:r w:rsidRPr="00174102">
              <w:rPr>
                <w:rFonts w:ascii="Times New Roman" w:eastAsia="Times New Roman" w:hAnsi="Times New Roman" w:cs="Times New Roman"/>
                <w:b/>
                <w:bCs/>
                <w:color w:val="000000" w:themeColor="text1"/>
                <w:sz w:val="24"/>
                <w:szCs w:val="24"/>
                <w:lang w:eastAsia="en-IN"/>
              </w:rPr>
              <w:t>Libellulidae</w:t>
            </w:r>
            <w:bookmarkEnd w:id="1"/>
            <w:proofErr w:type="spellEnd"/>
          </w:p>
        </w:tc>
        <w:tc>
          <w:tcPr>
            <w:tcW w:w="1984" w:type="dxa"/>
            <w:noWrap/>
            <w:vAlign w:val="center"/>
            <w:hideMark/>
          </w:tcPr>
          <w:p w14:paraId="34281C1D"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103</w:t>
            </w:r>
          </w:p>
        </w:tc>
        <w:tc>
          <w:tcPr>
            <w:tcW w:w="2552" w:type="dxa"/>
            <w:noWrap/>
            <w:vAlign w:val="center"/>
            <w:hideMark/>
          </w:tcPr>
          <w:p w14:paraId="01CB4EA5"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113</w:t>
            </w:r>
          </w:p>
        </w:tc>
      </w:tr>
      <w:tr w:rsidR="00803C96" w:rsidRPr="00174102" w14:paraId="37756D56" w14:textId="77777777" w:rsidTr="00803C96">
        <w:trPr>
          <w:trHeight w:val="319"/>
          <w:jc w:val="center"/>
        </w:trPr>
        <w:tc>
          <w:tcPr>
            <w:tcW w:w="2009" w:type="dxa"/>
            <w:noWrap/>
            <w:vAlign w:val="center"/>
            <w:hideMark/>
          </w:tcPr>
          <w:p w14:paraId="79D6C7E1"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174102">
              <w:rPr>
                <w:rFonts w:ascii="Times New Roman" w:eastAsia="Times New Roman" w:hAnsi="Times New Roman" w:cs="Times New Roman"/>
                <w:b/>
                <w:bCs/>
                <w:color w:val="000000" w:themeColor="text1"/>
                <w:sz w:val="24"/>
                <w:szCs w:val="24"/>
                <w:lang w:eastAsia="en-IN"/>
              </w:rPr>
              <w:t>Mantidae</w:t>
            </w:r>
          </w:p>
        </w:tc>
        <w:tc>
          <w:tcPr>
            <w:tcW w:w="1984" w:type="dxa"/>
            <w:noWrap/>
            <w:vAlign w:val="center"/>
            <w:hideMark/>
          </w:tcPr>
          <w:p w14:paraId="3FBEEDF6"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12</w:t>
            </w:r>
          </w:p>
        </w:tc>
        <w:tc>
          <w:tcPr>
            <w:tcW w:w="2552" w:type="dxa"/>
            <w:noWrap/>
            <w:vAlign w:val="center"/>
            <w:hideMark/>
          </w:tcPr>
          <w:p w14:paraId="1ABBCD83"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15</w:t>
            </w:r>
          </w:p>
        </w:tc>
      </w:tr>
      <w:tr w:rsidR="00803C96" w:rsidRPr="00174102" w14:paraId="1B90B571" w14:textId="77777777" w:rsidTr="00803C96">
        <w:trPr>
          <w:trHeight w:val="319"/>
          <w:jc w:val="center"/>
        </w:trPr>
        <w:tc>
          <w:tcPr>
            <w:tcW w:w="2009" w:type="dxa"/>
            <w:noWrap/>
            <w:vAlign w:val="center"/>
            <w:hideMark/>
          </w:tcPr>
          <w:p w14:paraId="2EF053AF"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174102">
              <w:rPr>
                <w:rFonts w:ascii="Times New Roman" w:eastAsia="Times New Roman" w:hAnsi="Times New Roman" w:cs="Times New Roman"/>
                <w:b/>
                <w:bCs/>
                <w:color w:val="000000" w:themeColor="text1"/>
                <w:sz w:val="24"/>
                <w:szCs w:val="24"/>
                <w:lang w:eastAsia="en-IN"/>
              </w:rPr>
              <w:t>Chrysopidae</w:t>
            </w:r>
          </w:p>
        </w:tc>
        <w:tc>
          <w:tcPr>
            <w:tcW w:w="1984" w:type="dxa"/>
            <w:noWrap/>
            <w:vAlign w:val="center"/>
            <w:hideMark/>
          </w:tcPr>
          <w:p w14:paraId="54C73970"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25</w:t>
            </w:r>
          </w:p>
        </w:tc>
        <w:tc>
          <w:tcPr>
            <w:tcW w:w="2552" w:type="dxa"/>
            <w:noWrap/>
            <w:vAlign w:val="center"/>
            <w:hideMark/>
          </w:tcPr>
          <w:p w14:paraId="79F367DC"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18</w:t>
            </w:r>
          </w:p>
        </w:tc>
      </w:tr>
      <w:tr w:rsidR="00803C96" w:rsidRPr="00174102" w14:paraId="3621593C" w14:textId="77777777" w:rsidTr="00803C96">
        <w:trPr>
          <w:trHeight w:val="319"/>
          <w:jc w:val="center"/>
        </w:trPr>
        <w:tc>
          <w:tcPr>
            <w:tcW w:w="2009" w:type="dxa"/>
            <w:noWrap/>
            <w:vAlign w:val="center"/>
            <w:hideMark/>
          </w:tcPr>
          <w:p w14:paraId="198D7B5B"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proofErr w:type="spellStart"/>
            <w:r w:rsidRPr="00174102">
              <w:rPr>
                <w:rFonts w:ascii="Times New Roman" w:eastAsia="Times New Roman" w:hAnsi="Times New Roman" w:cs="Times New Roman"/>
                <w:b/>
                <w:bCs/>
                <w:color w:val="000000" w:themeColor="text1"/>
                <w:sz w:val="24"/>
                <w:szCs w:val="24"/>
                <w:lang w:eastAsia="en-IN"/>
              </w:rPr>
              <w:t>Miridae</w:t>
            </w:r>
            <w:proofErr w:type="spellEnd"/>
          </w:p>
        </w:tc>
        <w:tc>
          <w:tcPr>
            <w:tcW w:w="1984" w:type="dxa"/>
            <w:noWrap/>
            <w:vAlign w:val="center"/>
            <w:hideMark/>
          </w:tcPr>
          <w:p w14:paraId="63C21A96"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50</w:t>
            </w:r>
          </w:p>
        </w:tc>
        <w:tc>
          <w:tcPr>
            <w:tcW w:w="2552" w:type="dxa"/>
            <w:noWrap/>
            <w:vAlign w:val="center"/>
            <w:hideMark/>
          </w:tcPr>
          <w:p w14:paraId="2882E61A"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53</w:t>
            </w:r>
          </w:p>
        </w:tc>
      </w:tr>
      <w:tr w:rsidR="00803C96" w:rsidRPr="00174102" w14:paraId="322D64C2" w14:textId="77777777" w:rsidTr="00803C96">
        <w:trPr>
          <w:trHeight w:val="319"/>
          <w:jc w:val="center"/>
        </w:trPr>
        <w:tc>
          <w:tcPr>
            <w:tcW w:w="2009" w:type="dxa"/>
            <w:noWrap/>
            <w:vAlign w:val="center"/>
            <w:hideMark/>
          </w:tcPr>
          <w:p w14:paraId="3869218C"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174102">
              <w:rPr>
                <w:rFonts w:ascii="Times New Roman" w:eastAsia="Times New Roman" w:hAnsi="Times New Roman" w:cs="Times New Roman"/>
                <w:b/>
                <w:bCs/>
                <w:color w:val="000000" w:themeColor="text1"/>
                <w:sz w:val="24"/>
                <w:szCs w:val="24"/>
                <w:lang w:eastAsia="en-IN"/>
              </w:rPr>
              <w:t>Reduviidae</w:t>
            </w:r>
          </w:p>
        </w:tc>
        <w:tc>
          <w:tcPr>
            <w:tcW w:w="1984" w:type="dxa"/>
            <w:noWrap/>
            <w:vAlign w:val="center"/>
            <w:hideMark/>
          </w:tcPr>
          <w:p w14:paraId="3438CE07"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15</w:t>
            </w:r>
          </w:p>
        </w:tc>
        <w:tc>
          <w:tcPr>
            <w:tcW w:w="2552" w:type="dxa"/>
            <w:noWrap/>
            <w:vAlign w:val="center"/>
            <w:hideMark/>
          </w:tcPr>
          <w:p w14:paraId="0244B80A"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16</w:t>
            </w:r>
          </w:p>
        </w:tc>
      </w:tr>
      <w:tr w:rsidR="00803C96" w:rsidRPr="00174102" w14:paraId="47549C5F" w14:textId="77777777" w:rsidTr="00803C96">
        <w:trPr>
          <w:trHeight w:val="378"/>
          <w:jc w:val="center"/>
        </w:trPr>
        <w:tc>
          <w:tcPr>
            <w:tcW w:w="2009" w:type="dxa"/>
            <w:noWrap/>
            <w:vAlign w:val="center"/>
            <w:hideMark/>
          </w:tcPr>
          <w:p w14:paraId="127F359B"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174102">
              <w:rPr>
                <w:rFonts w:ascii="Times New Roman" w:eastAsia="Times New Roman" w:hAnsi="Times New Roman" w:cs="Times New Roman"/>
                <w:b/>
                <w:bCs/>
                <w:color w:val="000000" w:themeColor="text1"/>
                <w:sz w:val="24"/>
                <w:szCs w:val="24"/>
                <w:lang w:eastAsia="en-IN"/>
              </w:rPr>
              <w:t>Pentatomidae</w:t>
            </w:r>
          </w:p>
        </w:tc>
        <w:tc>
          <w:tcPr>
            <w:tcW w:w="1984" w:type="dxa"/>
            <w:noWrap/>
            <w:vAlign w:val="center"/>
            <w:hideMark/>
          </w:tcPr>
          <w:p w14:paraId="35382798"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17</w:t>
            </w:r>
          </w:p>
        </w:tc>
        <w:tc>
          <w:tcPr>
            <w:tcW w:w="2552" w:type="dxa"/>
            <w:noWrap/>
            <w:vAlign w:val="center"/>
            <w:hideMark/>
          </w:tcPr>
          <w:p w14:paraId="4653B31B"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32</w:t>
            </w:r>
          </w:p>
        </w:tc>
      </w:tr>
      <w:tr w:rsidR="00803C96" w:rsidRPr="00174102" w14:paraId="4830C58F" w14:textId="77777777" w:rsidTr="00803C96">
        <w:trPr>
          <w:trHeight w:val="319"/>
          <w:jc w:val="center"/>
        </w:trPr>
        <w:tc>
          <w:tcPr>
            <w:tcW w:w="2009" w:type="dxa"/>
            <w:noWrap/>
            <w:vAlign w:val="center"/>
            <w:hideMark/>
          </w:tcPr>
          <w:p w14:paraId="13FFCA12"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174102">
              <w:rPr>
                <w:rFonts w:ascii="Times New Roman" w:eastAsia="Times New Roman" w:hAnsi="Times New Roman" w:cs="Times New Roman"/>
                <w:b/>
                <w:bCs/>
                <w:color w:val="000000" w:themeColor="text1"/>
                <w:sz w:val="24"/>
                <w:szCs w:val="24"/>
                <w:lang w:eastAsia="en-IN"/>
              </w:rPr>
              <w:t>Ichneumonidae</w:t>
            </w:r>
          </w:p>
        </w:tc>
        <w:tc>
          <w:tcPr>
            <w:tcW w:w="1984" w:type="dxa"/>
            <w:noWrap/>
            <w:vAlign w:val="center"/>
            <w:hideMark/>
          </w:tcPr>
          <w:p w14:paraId="56F7DB0C"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60</w:t>
            </w:r>
          </w:p>
        </w:tc>
        <w:tc>
          <w:tcPr>
            <w:tcW w:w="2552" w:type="dxa"/>
            <w:noWrap/>
            <w:vAlign w:val="center"/>
            <w:hideMark/>
          </w:tcPr>
          <w:p w14:paraId="7D9B3246"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76</w:t>
            </w:r>
          </w:p>
        </w:tc>
      </w:tr>
      <w:tr w:rsidR="00803C96" w:rsidRPr="00174102" w14:paraId="1A4EA2C7" w14:textId="77777777" w:rsidTr="00803C96">
        <w:trPr>
          <w:trHeight w:val="319"/>
          <w:jc w:val="center"/>
        </w:trPr>
        <w:tc>
          <w:tcPr>
            <w:tcW w:w="2009" w:type="dxa"/>
            <w:noWrap/>
            <w:vAlign w:val="center"/>
            <w:hideMark/>
          </w:tcPr>
          <w:p w14:paraId="1217DCFD"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proofErr w:type="spellStart"/>
            <w:r w:rsidRPr="00174102">
              <w:rPr>
                <w:rFonts w:ascii="Times New Roman" w:eastAsia="Times New Roman" w:hAnsi="Times New Roman" w:cs="Times New Roman"/>
                <w:b/>
                <w:bCs/>
                <w:color w:val="000000" w:themeColor="text1"/>
                <w:sz w:val="24"/>
                <w:szCs w:val="24"/>
                <w:lang w:eastAsia="en-IN"/>
              </w:rPr>
              <w:t>Carabidae</w:t>
            </w:r>
            <w:proofErr w:type="spellEnd"/>
          </w:p>
        </w:tc>
        <w:tc>
          <w:tcPr>
            <w:tcW w:w="1984" w:type="dxa"/>
            <w:noWrap/>
            <w:vAlign w:val="center"/>
            <w:hideMark/>
          </w:tcPr>
          <w:p w14:paraId="388587D0"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35</w:t>
            </w:r>
          </w:p>
        </w:tc>
        <w:tc>
          <w:tcPr>
            <w:tcW w:w="2552" w:type="dxa"/>
            <w:noWrap/>
            <w:vAlign w:val="center"/>
            <w:hideMark/>
          </w:tcPr>
          <w:p w14:paraId="75B80F59"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24</w:t>
            </w:r>
          </w:p>
        </w:tc>
      </w:tr>
      <w:tr w:rsidR="00803C96" w:rsidRPr="00174102" w14:paraId="6D635050" w14:textId="77777777" w:rsidTr="00803C96">
        <w:trPr>
          <w:trHeight w:val="319"/>
          <w:jc w:val="center"/>
        </w:trPr>
        <w:tc>
          <w:tcPr>
            <w:tcW w:w="2009" w:type="dxa"/>
            <w:noWrap/>
            <w:vAlign w:val="center"/>
            <w:hideMark/>
          </w:tcPr>
          <w:p w14:paraId="55C75C9F"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proofErr w:type="spellStart"/>
            <w:r w:rsidRPr="00174102">
              <w:rPr>
                <w:rFonts w:ascii="Times New Roman" w:eastAsia="Times New Roman" w:hAnsi="Times New Roman" w:cs="Times New Roman"/>
                <w:b/>
                <w:bCs/>
                <w:color w:val="000000" w:themeColor="text1"/>
                <w:sz w:val="24"/>
                <w:szCs w:val="24"/>
                <w:lang w:eastAsia="en-IN"/>
              </w:rPr>
              <w:t>Coccinelidae</w:t>
            </w:r>
            <w:proofErr w:type="spellEnd"/>
          </w:p>
        </w:tc>
        <w:tc>
          <w:tcPr>
            <w:tcW w:w="1984" w:type="dxa"/>
            <w:noWrap/>
            <w:vAlign w:val="center"/>
            <w:hideMark/>
          </w:tcPr>
          <w:p w14:paraId="5C391FAB"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60</w:t>
            </w:r>
          </w:p>
        </w:tc>
        <w:tc>
          <w:tcPr>
            <w:tcW w:w="2552" w:type="dxa"/>
            <w:noWrap/>
            <w:vAlign w:val="center"/>
            <w:hideMark/>
          </w:tcPr>
          <w:p w14:paraId="1680D025"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82</w:t>
            </w:r>
          </w:p>
        </w:tc>
      </w:tr>
      <w:tr w:rsidR="00803C96" w:rsidRPr="00174102" w14:paraId="1AABF9DF" w14:textId="77777777" w:rsidTr="00803C96">
        <w:trPr>
          <w:trHeight w:val="319"/>
          <w:jc w:val="center"/>
        </w:trPr>
        <w:tc>
          <w:tcPr>
            <w:tcW w:w="2009" w:type="dxa"/>
            <w:noWrap/>
            <w:vAlign w:val="center"/>
            <w:hideMark/>
          </w:tcPr>
          <w:p w14:paraId="160CEC00"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174102">
              <w:rPr>
                <w:rFonts w:ascii="Times New Roman" w:eastAsia="Times New Roman" w:hAnsi="Times New Roman" w:cs="Times New Roman"/>
                <w:b/>
                <w:bCs/>
                <w:color w:val="000000" w:themeColor="text1"/>
                <w:sz w:val="24"/>
                <w:szCs w:val="24"/>
                <w:lang w:eastAsia="en-IN"/>
              </w:rPr>
              <w:t>Staphylinidae</w:t>
            </w:r>
          </w:p>
        </w:tc>
        <w:tc>
          <w:tcPr>
            <w:tcW w:w="1984" w:type="dxa"/>
            <w:noWrap/>
            <w:vAlign w:val="center"/>
            <w:hideMark/>
          </w:tcPr>
          <w:p w14:paraId="08C674E0"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13</w:t>
            </w:r>
          </w:p>
        </w:tc>
        <w:tc>
          <w:tcPr>
            <w:tcW w:w="2552" w:type="dxa"/>
            <w:noWrap/>
            <w:vAlign w:val="center"/>
            <w:hideMark/>
          </w:tcPr>
          <w:p w14:paraId="407E63AE"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27</w:t>
            </w:r>
          </w:p>
        </w:tc>
      </w:tr>
      <w:tr w:rsidR="00803C96" w:rsidRPr="00174102" w14:paraId="422B529D" w14:textId="77777777" w:rsidTr="00803C96">
        <w:trPr>
          <w:trHeight w:val="319"/>
          <w:jc w:val="center"/>
        </w:trPr>
        <w:tc>
          <w:tcPr>
            <w:tcW w:w="2009" w:type="dxa"/>
            <w:noWrap/>
            <w:vAlign w:val="center"/>
            <w:hideMark/>
          </w:tcPr>
          <w:p w14:paraId="529D9236"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proofErr w:type="spellStart"/>
            <w:r>
              <w:rPr>
                <w:rFonts w:ascii="Times New Roman" w:eastAsia="Times New Roman" w:hAnsi="Times New Roman" w:cs="Times New Roman"/>
                <w:b/>
                <w:bCs/>
                <w:color w:val="000000" w:themeColor="text1"/>
                <w:sz w:val="24"/>
                <w:szCs w:val="24"/>
                <w:lang w:eastAsia="en-IN"/>
              </w:rPr>
              <w:t>Ox</w:t>
            </w:r>
            <w:r w:rsidRPr="00174102">
              <w:rPr>
                <w:rFonts w:ascii="Times New Roman" w:eastAsia="Times New Roman" w:hAnsi="Times New Roman" w:cs="Times New Roman"/>
                <w:b/>
                <w:bCs/>
                <w:color w:val="000000" w:themeColor="text1"/>
                <w:sz w:val="24"/>
                <w:szCs w:val="24"/>
                <w:lang w:eastAsia="en-IN"/>
              </w:rPr>
              <w:t>yopidae</w:t>
            </w:r>
            <w:proofErr w:type="spellEnd"/>
          </w:p>
        </w:tc>
        <w:tc>
          <w:tcPr>
            <w:tcW w:w="1984" w:type="dxa"/>
            <w:noWrap/>
            <w:vAlign w:val="center"/>
            <w:hideMark/>
          </w:tcPr>
          <w:p w14:paraId="01FF1649"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53</w:t>
            </w:r>
          </w:p>
        </w:tc>
        <w:tc>
          <w:tcPr>
            <w:tcW w:w="2552" w:type="dxa"/>
            <w:vAlign w:val="center"/>
            <w:hideMark/>
          </w:tcPr>
          <w:p w14:paraId="32069AE1"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56</w:t>
            </w:r>
          </w:p>
        </w:tc>
      </w:tr>
      <w:tr w:rsidR="00803C96" w:rsidRPr="00174102" w14:paraId="6B41BE4E" w14:textId="77777777" w:rsidTr="00803C96">
        <w:trPr>
          <w:trHeight w:val="319"/>
          <w:jc w:val="center"/>
        </w:trPr>
        <w:tc>
          <w:tcPr>
            <w:tcW w:w="2009" w:type="dxa"/>
            <w:noWrap/>
            <w:vAlign w:val="center"/>
            <w:hideMark/>
          </w:tcPr>
          <w:p w14:paraId="130D3943"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174102">
              <w:rPr>
                <w:rFonts w:ascii="Times New Roman" w:eastAsia="Times New Roman" w:hAnsi="Times New Roman" w:cs="Times New Roman"/>
                <w:b/>
                <w:bCs/>
                <w:color w:val="000000" w:themeColor="text1"/>
                <w:sz w:val="24"/>
                <w:szCs w:val="24"/>
                <w:lang w:eastAsia="en-IN"/>
              </w:rPr>
              <w:t>Lycosidae</w:t>
            </w:r>
          </w:p>
        </w:tc>
        <w:tc>
          <w:tcPr>
            <w:tcW w:w="1984" w:type="dxa"/>
            <w:noWrap/>
            <w:vAlign w:val="center"/>
            <w:hideMark/>
          </w:tcPr>
          <w:p w14:paraId="7D5A8C36"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27</w:t>
            </w:r>
          </w:p>
        </w:tc>
        <w:tc>
          <w:tcPr>
            <w:tcW w:w="2552" w:type="dxa"/>
            <w:vAlign w:val="center"/>
            <w:hideMark/>
          </w:tcPr>
          <w:p w14:paraId="15C201C2"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40</w:t>
            </w:r>
          </w:p>
        </w:tc>
      </w:tr>
      <w:tr w:rsidR="00803C96" w:rsidRPr="00174102" w14:paraId="436E372D" w14:textId="77777777" w:rsidTr="00803C96">
        <w:trPr>
          <w:trHeight w:val="425"/>
          <w:jc w:val="center"/>
        </w:trPr>
        <w:tc>
          <w:tcPr>
            <w:tcW w:w="2009" w:type="dxa"/>
            <w:noWrap/>
            <w:vAlign w:val="center"/>
            <w:hideMark/>
          </w:tcPr>
          <w:p w14:paraId="542EA5FA"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proofErr w:type="spellStart"/>
            <w:r w:rsidRPr="00174102">
              <w:rPr>
                <w:rFonts w:ascii="Times New Roman" w:eastAsia="Times New Roman" w:hAnsi="Times New Roman" w:cs="Times New Roman"/>
                <w:b/>
                <w:bCs/>
                <w:color w:val="000000" w:themeColor="text1"/>
                <w:sz w:val="24"/>
                <w:szCs w:val="24"/>
                <w:lang w:eastAsia="en-IN"/>
              </w:rPr>
              <w:t>Tetragnathi</w:t>
            </w:r>
            <w:r w:rsidRPr="00023893">
              <w:rPr>
                <w:rFonts w:ascii="Times New Roman" w:eastAsia="Times New Roman" w:hAnsi="Times New Roman" w:cs="Times New Roman"/>
                <w:b/>
                <w:bCs/>
                <w:color w:val="000000" w:themeColor="text1"/>
                <w:sz w:val="24"/>
                <w:szCs w:val="24"/>
                <w:lang w:eastAsia="en-IN"/>
              </w:rPr>
              <w:t>i</w:t>
            </w:r>
            <w:r w:rsidRPr="00174102">
              <w:rPr>
                <w:rFonts w:ascii="Times New Roman" w:eastAsia="Times New Roman" w:hAnsi="Times New Roman" w:cs="Times New Roman"/>
                <w:b/>
                <w:bCs/>
                <w:color w:val="000000" w:themeColor="text1"/>
                <w:sz w:val="24"/>
                <w:szCs w:val="24"/>
                <w:lang w:eastAsia="en-IN"/>
              </w:rPr>
              <w:t>dae</w:t>
            </w:r>
            <w:proofErr w:type="spellEnd"/>
          </w:p>
        </w:tc>
        <w:tc>
          <w:tcPr>
            <w:tcW w:w="1984" w:type="dxa"/>
            <w:noWrap/>
            <w:vAlign w:val="center"/>
            <w:hideMark/>
          </w:tcPr>
          <w:p w14:paraId="1CA25A8A"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35</w:t>
            </w:r>
          </w:p>
        </w:tc>
        <w:tc>
          <w:tcPr>
            <w:tcW w:w="2552" w:type="dxa"/>
            <w:vAlign w:val="center"/>
            <w:hideMark/>
          </w:tcPr>
          <w:p w14:paraId="1B781722"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51</w:t>
            </w:r>
          </w:p>
        </w:tc>
      </w:tr>
      <w:tr w:rsidR="00803C96" w:rsidRPr="00174102" w14:paraId="1077B540" w14:textId="77777777" w:rsidTr="00803C96">
        <w:trPr>
          <w:trHeight w:val="319"/>
          <w:jc w:val="center"/>
        </w:trPr>
        <w:tc>
          <w:tcPr>
            <w:tcW w:w="2009" w:type="dxa"/>
            <w:noWrap/>
            <w:vAlign w:val="center"/>
            <w:hideMark/>
          </w:tcPr>
          <w:p w14:paraId="76479F79"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proofErr w:type="spellStart"/>
            <w:r w:rsidRPr="00174102">
              <w:rPr>
                <w:rFonts w:ascii="Times New Roman" w:eastAsia="Times New Roman" w:hAnsi="Times New Roman" w:cs="Times New Roman"/>
                <w:b/>
                <w:bCs/>
                <w:color w:val="000000" w:themeColor="text1"/>
                <w:sz w:val="24"/>
                <w:szCs w:val="24"/>
                <w:lang w:eastAsia="en-IN"/>
              </w:rPr>
              <w:t>Sparasidae</w:t>
            </w:r>
            <w:proofErr w:type="spellEnd"/>
          </w:p>
        </w:tc>
        <w:tc>
          <w:tcPr>
            <w:tcW w:w="1984" w:type="dxa"/>
            <w:noWrap/>
            <w:vAlign w:val="center"/>
            <w:hideMark/>
          </w:tcPr>
          <w:p w14:paraId="34BDD4E7"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37</w:t>
            </w:r>
          </w:p>
        </w:tc>
        <w:tc>
          <w:tcPr>
            <w:tcW w:w="2552" w:type="dxa"/>
            <w:vAlign w:val="center"/>
            <w:hideMark/>
          </w:tcPr>
          <w:p w14:paraId="719D63C7"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36</w:t>
            </w:r>
          </w:p>
        </w:tc>
      </w:tr>
      <w:tr w:rsidR="00803C96" w:rsidRPr="00023893" w14:paraId="41B4B431" w14:textId="77777777" w:rsidTr="00803C96">
        <w:trPr>
          <w:trHeight w:val="319"/>
          <w:jc w:val="center"/>
        </w:trPr>
        <w:tc>
          <w:tcPr>
            <w:tcW w:w="2009" w:type="dxa"/>
            <w:noWrap/>
            <w:vAlign w:val="center"/>
            <w:hideMark/>
          </w:tcPr>
          <w:p w14:paraId="5B7103C8"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023893">
              <w:rPr>
                <w:rFonts w:ascii="Times New Roman" w:eastAsia="Times New Roman" w:hAnsi="Times New Roman" w:cs="Times New Roman"/>
                <w:b/>
                <w:bCs/>
                <w:color w:val="000000" w:themeColor="text1"/>
                <w:sz w:val="24"/>
                <w:szCs w:val="24"/>
                <w:lang w:eastAsia="en-IN"/>
              </w:rPr>
              <w:t>Total</w:t>
            </w:r>
          </w:p>
        </w:tc>
        <w:tc>
          <w:tcPr>
            <w:tcW w:w="1984" w:type="dxa"/>
            <w:noWrap/>
            <w:vAlign w:val="center"/>
            <w:hideMark/>
          </w:tcPr>
          <w:p w14:paraId="19AAFDF4"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174102">
              <w:rPr>
                <w:rFonts w:ascii="Times New Roman" w:eastAsia="Times New Roman" w:hAnsi="Times New Roman" w:cs="Times New Roman"/>
                <w:b/>
                <w:bCs/>
                <w:color w:val="000000" w:themeColor="text1"/>
                <w:sz w:val="24"/>
                <w:szCs w:val="24"/>
                <w:lang w:eastAsia="en-IN"/>
              </w:rPr>
              <w:t>611</w:t>
            </w:r>
          </w:p>
        </w:tc>
        <w:tc>
          <w:tcPr>
            <w:tcW w:w="2552" w:type="dxa"/>
            <w:vAlign w:val="center"/>
            <w:hideMark/>
          </w:tcPr>
          <w:p w14:paraId="4FDD3B81"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174102">
              <w:rPr>
                <w:rFonts w:ascii="Times New Roman" w:eastAsia="Times New Roman" w:hAnsi="Times New Roman" w:cs="Times New Roman"/>
                <w:b/>
                <w:bCs/>
                <w:color w:val="000000" w:themeColor="text1"/>
                <w:sz w:val="24"/>
                <w:szCs w:val="24"/>
                <w:lang w:eastAsia="en-IN"/>
              </w:rPr>
              <w:t>701</w:t>
            </w:r>
          </w:p>
        </w:tc>
      </w:tr>
    </w:tbl>
    <w:p w14:paraId="08CF9D92" w14:textId="77777777" w:rsidR="008671E0" w:rsidRDefault="008671E0" w:rsidP="008671E0">
      <w:pPr>
        <w:spacing w:after="0" w:line="240" w:lineRule="auto"/>
        <w:ind w:firstLine="720"/>
        <w:jc w:val="both"/>
        <w:rPr>
          <w:rFonts w:ascii="Times New Roman" w:hAnsi="Times New Roman" w:cs="Times New Roman"/>
          <w:iCs/>
          <w:sz w:val="24"/>
          <w:szCs w:val="24"/>
        </w:rPr>
      </w:pPr>
    </w:p>
    <w:p w14:paraId="7E4B950C" w14:textId="77777777" w:rsidR="00AA0401" w:rsidRDefault="00AA0401" w:rsidP="00AA0401">
      <w:pPr>
        <w:spacing w:after="0" w:line="240" w:lineRule="auto"/>
        <w:ind w:left="851" w:hanging="142"/>
        <w:jc w:val="both"/>
        <w:rPr>
          <w:rFonts w:ascii="Times New Roman" w:hAnsi="Times New Roman" w:cs="Times New Roman"/>
          <w:iCs/>
          <w:sz w:val="24"/>
          <w:szCs w:val="24"/>
        </w:rPr>
      </w:pPr>
    </w:p>
    <w:p w14:paraId="34A1F714" w14:textId="77777777" w:rsidR="00AA0401" w:rsidRDefault="00AA0401" w:rsidP="00AA0401">
      <w:pPr>
        <w:spacing w:after="0"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Agroforest ecosystem typically supported a more diversified insects due to high conducive conditions for natural enemies which have great role in suppressing the pest population. Though pest were also </w:t>
      </w:r>
      <w:proofErr w:type="spellStart"/>
      <w:r>
        <w:rPr>
          <w:rFonts w:ascii="Times New Roman" w:hAnsi="Times New Roman" w:cs="Times New Roman"/>
          <w:iCs/>
          <w:sz w:val="24"/>
          <w:szCs w:val="24"/>
        </w:rPr>
        <w:t>favoured</w:t>
      </w:r>
      <w:proofErr w:type="spellEnd"/>
      <w:r>
        <w:rPr>
          <w:rFonts w:ascii="Times New Roman" w:hAnsi="Times New Roman" w:cs="Times New Roman"/>
          <w:iCs/>
          <w:sz w:val="24"/>
          <w:szCs w:val="24"/>
        </w:rPr>
        <w:t xml:space="preserve"> due to increased micro habitat conditions, </w:t>
      </w:r>
      <w:proofErr w:type="gramStart"/>
      <w:r>
        <w:rPr>
          <w:rFonts w:ascii="Times New Roman" w:hAnsi="Times New Roman" w:cs="Times New Roman"/>
          <w:iCs/>
          <w:sz w:val="24"/>
          <w:szCs w:val="24"/>
        </w:rPr>
        <w:t>slight</w:t>
      </w:r>
      <w:proofErr w:type="gramEnd"/>
      <w:r>
        <w:rPr>
          <w:rFonts w:ascii="Times New Roman" w:hAnsi="Times New Roman" w:cs="Times New Roman"/>
          <w:iCs/>
          <w:sz w:val="24"/>
          <w:szCs w:val="24"/>
        </w:rPr>
        <w:t xml:space="preserve"> higher population of insect natural enemies were documented in the present study, saying ecological balance created pest control and fostered yield. So increased yield </w:t>
      </w:r>
      <w:proofErr w:type="gramStart"/>
      <w:r>
        <w:rPr>
          <w:rFonts w:ascii="Times New Roman" w:hAnsi="Times New Roman" w:cs="Times New Roman"/>
          <w:iCs/>
          <w:sz w:val="24"/>
          <w:szCs w:val="24"/>
        </w:rPr>
        <w:t>were</w:t>
      </w:r>
      <w:proofErr w:type="gramEnd"/>
      <w:r>
        <w:rPr>
          <w:rFonts w:ascii="Times New Roman" w:hAnsi="Times New Roman" w:cs="Times New Roman"/>
          <w:iCs/>
          <w:sz w:val="24"/>
          <w:szCs w:val="24"/>
        </w:rPr>
        <w:t xml:space="preserve"> provided due to ecosystem services provided by natural enemies, supporting the importance of biodiversity in agricultural landscapes. This agroforest system practice not only benefited farmers in terms of pest control  and increased yield but also changed the economic status of  the farmers. </w:t>
      </w:r>
      <w:proofErr w:type="spellStart"/>
      <w:r w:rsidRPr="00773773">
        <w:rPr>
          <w:rFonts w:ascii="Times New Roman" w:hAnsi="Times New Roman" w:cs="Times New Roman"/>
          <w:iCs/>
          <w:sz w:val="24"/>
          <w:szCs w:val="24"/>
        </w:rPr>
        <w:t>Matevski</w:t>
      </w:r>
      <w:proofErr w:type="spellEnd"/>
      <w:r w:rsidRPr="00773773">
        <w:rPr>
          <w:rFonts w:ascii="Times New Roman" w:hAnsi="Times New Roman" w:cs="Times New Roman"/>
          <w:iCs/>
          <w:sz w:val="24"/>
          <w:szCs w:val="24"/>
        </w:rPr>
        <w:t xml:space="preserve"> </w:t>
      </w:r>
      <w:r w:rsidRPr="00773773">
        <w:rPr>
          <w:rFonts w:ascii="Times New Roman" w:hAnsi="Times New Roman" w:cs="Times New Roman"/>
          <w:i/>
          <w:sz w:val="24"/>
          <w:szCs w:val="24"/>
        </w:rPr>
        <w:t>et al.</w:t>
      </w:r>
      <w:r w:rsidRPr="00773773">
        <w:rPr>
          <w:rFonts w:ascii="Times New Roman" w:hAnsi="Times New Roman" w:cs="Times New Roman"/>
          <w:iCs/>
          <w:sz w:val="24"/>
          <w:szCs w:val="24"/>
        </w:rPr>
        <w:t xml:space="preserve"> (2024) </w:t>
      </w:r>
      <w:r>
        <w:rPr>
          <w:rFonts w:ascii="Times New Roman" w:hAnsi="Times New Roman" w:cs="Times New Roman"/>
          <w:iCs/>
          <w:sz w:val="24"/>
          <w:szCs w:val="24"/>
        </w:rPr>
        <w:t xml:space="preserve"> who </w:t>
      </w:r>
      <w:r w:rsidRPr="00773773">
        <w:rPr>
          <w:rFonts w:ascii="Times New Roman" w:hAnsi="Times New Roman" w:cs="Times New Roman"/>
          <w:iCs/>
          <w:sz w:val="24"/>
          <w:szCs w:val="24"/>
        </w:rPr>
        <w:t>suggested increased habitat heterogeneity and resource availability in agroforestry systems can reduce biotic homogenization and leads to higher and more stable pest control potential compared to open croplands</w:t>
      </w:r>
      <w:r>
        <w:rPr>
          <w:rFonts w:ascii="Times New Roman" w:hAnsi="Times New Roman" w:cs="Times New Roman"/>
          <w:iCs/>
          <w:sz w:val="24"/>
          <w:szCs w:val="24"/>
        </w:rPr>
        <w:t xml:space="preserve"> which was seen in the current findings</w:t>
      </w:r>
      <w:r w:rsidRPr="00773773">
        <w:rPr>
          <w:rFonts w:ascii="Times New Roman" w:hAnsi="Times New Roman" w:cs="Times New Roman"/>
          <w:iCs/>
          <w:sz w:val="24"/>
          <w:szCs w:val="24"/>
        </w:rPr>
        <w:t xml:space="preserve">. Dadi </w:t>
      </w:r>
      <w:r w:rsidRPr="00773773">
        <w:rPr>
          <w:rFonts w:ascii="Times New Roman" w:hAnsi="Times New Roman" w:cs="Times New Roman"/>
          <w:i/>
          <w:sz w:val="24"/>
          <w:szCs w:val="24"/>
        </w:rPr>
        <w:t xml:space="preserve">et al. </w:t>
      </w:r>
      <w:r w:rsidRPr="00773773">
        <w:rPr>
          <w:rFonts w:ascii="Times New Roman" w:hAnsi="Times New Roman" w:cs="Times New Roman"/>
          <w:iCs/>
          <w:sz w:val="24"/>
          <w:szCs w:val="24"/>
        </w:rPr>
        <w:t>(2020) revealed agroforestry was able to support the existence of predatory arthropods in rice fields and ecological value of agroforestry for paddy fields, in relation to the diversity of predatory arthropod species in paddy fields</w:t>
      </w:r>
      <w:r>
        <w:rPr>
          <w:rFonts w:ascii="Times New Roman" w:hAnsi="Times New Roman" w:cs="Times New Roman"/>
          <w:iCs/>
          <w:sz w:val="24"/>
          <w:szCs w:val="24"/>
        </w:rPr>
        <w:t xml:space="preserve">. </w:t>
      </w:r>
      <w:proofErr w:type="spellStart"/>
      <w:r w:rsidRPr="00773773">
        <w:rPr>
          <w:rFonts w:ascii="Times New Roman" w:hAnsi="Times New Roman" w:cs="Times New Roman"/>
          <w:iCs/>
          <w:sz w:val="24"/>
          <w:szCs w:val="24"/>
        </w:rPr>
        <w:t>Nwoueni</w:t>
      </w:r>
      <w:proofErr w:type="spellEnd"/>
      <w:r w:rsidRPr="00773773">
        <w:rPr>
          <w:rFonts w:ascii="Times New Roman" w:hAnsi="Times New Roman" w:cs="Times New Roman"/>
          <w:iCs/>
          <w:sz w:val="24"/>
          <w:szCs w:val="24"/>
        </w:rPr>
        <w:t xml:space="preserve"> </w:t>
      </w:r>
      <w:r w:rsidRPr="00773773">
        <w:rPr>
          <w:rFonts w:ascii="Times New Roman" w:hAnsi="Times New Roman" w:cs="Times New Roman"/>
          <w:i/>
          <w:sz w:val="24"/>
          <w:szCs w:val="24"/>
        </w:rPr>
        <w:t>et al.</w:t>
      </w:r>
      <w:r w:rsidRPr="00773773">
        <w:rPr>
          <w:rFonts w:ascii="Times New Roman" w:hAnsi="Times New Roman" w:cs="Times New Roman"/>
          <w:iCs/>
          <w:sz w:val="24"/>
          <w:szCs w:val="24"/>
        </w:rPr>
        <w:t xml:space="preserve"> (2022) reported surrounding agroforestry systems played a major role in crop yield improvement by directly increasing yield or by reducing the effect of herbivory due to diversity of natural vegetation, increased microbial activities. </w:t>
      </w:r>
      <w:proofErr w:type="spellStart"/>
      <w:r w:rsidRPr="00773773">
        <w:rPr>
          <w:rFonts w:ascii="Times New Roman" w:hAnsi="Times New Roman" w:cs="Times New Roman"/>
          <w:iCs/>
          <w:sz w:val="24"/>
          <w:szCs w:val="24"/>
        </w:rPr>
        <w:t>Pumarino</w:t>
      </w:r>
      <w:proofErr w:type="spellEnd"/>
      <w:r w:rsidRPr="00773773">
        <w:rPr>
          <w:rFonts w:ascii="Times New Roman" w:hAnsi="Times New Roman" w:cs="Times New Roman"/>
          <w:iCs/>
          <w:sz w:val="24"/>
          <w:szCs w:val="24"/>
        </w:rPr>
        <w:t xml:space="preserve"> </w:t>
      </w:r>
      <w:r w:rsidRPr="00773773">
        <w:rPr>
          <w:rFonts w:ascii="Times New Roman" w:hAnsi="Times New Roman" w:cs="Times New Roman"/>
          <w:i/>
          <w:sz w:val="24"/>
          <w:szCs w:val="24"/>
        </w:rPr>
        <w:t>et al.</w:t>
      </w:r>
      <w:r w:rsidRPr="00773773">
        <w:rPr>
          <w:rFonts w:ascii="Times New Roman" w:hAnsi="Times New Roman" w:cs="Times New Roman"/>
          <w:iCs/>
          <w:sz w:val="24"/>
          <w:szCs w:val="24"/>
        </w:rPr>
        <w:t xml:space="preserve"> (2015) revealed increased natural </w:t>
      </w:r>
      <w:proofErr w:type="gramStart"/>
      <w:r w:rsidRPr="00773773">
        <w:rPr>
          <w:rFonts w:ascii="Times New Roman" w:hAnsi="Times New Roman" w:cs="Times New Roman"/>
          <w:iCs/>
          <w:sz w:val="24"/>
          <w:szCs w:val="24"/>
        </w:rPr>
        <w:t>enemies</w:t>
      </w:r>
      <w:proofErr w:type="gramEnd"/>
      <w:r w:rsidRPr="00773773">
        <w:rPr>
          <w:rFonts w:ascii="Times New Roman" w:hAnsi="Times New Roman" w:cs="Times New Roman"/>
          <w:iCs/>
          <w:sz w:val="24"/>
          <w:szCs w:val="24"/>
        </w:rPr>
        <w:t xml:space="preserve"> abundance in agroforestry.</w:t>
      </w:r>
      <w:r>
        <w:rPr>
          <w:rFonts w:ascii="Times New Roman" w:hAnsi="Times New Roman" w:cs="Times New Roman"/>
          <w:iCs/>
          <w:sz w:val="24"/>
          <w:szCs w:val="24"/>
        </w:rPr>
        <w:t xml:space="preserve"> </w:t>
      </w:r>
    </w:p>
    <w:p w14:paraId="25271CE2" w14:textId="77777777" w:rsidR="008671E0" w:rsidRDefault="008671E0" w:rsidP="008671E0">
      <w:pPr>
        <w:spacing w:line="240" w:lineRule="auto"/>
        <w:rPr>
          <w:rFonts w:ascii="Times New Roman" w:hAnsi="Times New Roman" w:cs="Times New Roman"/>
          <w:b/>
          <w:bCs/>
          <w:sz w:val="24"/>
          <w:szCs w:val="24"/>
        </w:rPr>
      </w:pPr>
    </w:p>
    <w:p w14:paraId="4055AB9C" w14:textId="09DF8D8D" w:rsidR="00F86FF7" w:rsidRPr="008671E0" w:rsidRDefault="008671E0" w:rsidP="008671E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Fig 2. Comparison of families with natural enemies in both ecosystems</w:t>
      </w:r>
    </w:p>
    <w:p w14:paraId="2F174BE2" w14:textId="6A56518C" w:rsidR="00F86FF7" w:rsidRPr="008671E0" w:rsidRDefault="008671E0" w:rsidP="008671E0">
      <w:pPr>
        <w:spacing w:after="0" w:line="240" w:lineRule="auto"/>
        <w:jc w:val="center"/>
      </w:pPr>
      <w:r>
        <w:rPr>
          <w:noProof/>
        </w:rPr>
        <w:drawing>
          <wp:inline distT="0" distB="0" distL="0" distR="0" wp14:anchorId="0C8364B2" wp14:editId="4FA2E2B7">
            <wp:extent cx="5807710" cy="2861734"/>
            <wp:effectExtent l="0" t="0" r="2540" b="15240"/>
            <wp:docPr id="793098086" name="Chart 1">
              <a:extLst xmlns:a="http://schemas.openxmlformats.org/drawingml/2006/main">
                <a:ext uri="{FF2B5EF4-FFF2-40B4-BE49-F238E27FC236}">
                  <a16:creationId xmlns:a16="http://schemas.microsoft.com/office/drawing/2014/main" id="{4687B915-8B07-E15E-5E37-4BE50B8AA8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A31605" w14:textId="77777777" w:rsidR="008671E0" w:rsidRDefault="008671E0" w:rsidP="00610D51">
      <w:pPr>
        <w:spacing w:after="0" w:line="240" w:lineRule="auto"/>
        <w:jc w:val="both"/>
        <w:rPr>
          <w:rFonts w:ascii="Times New Roman" w:hAnsi="Times New Roman" w:cs="Times New Roman"/>
          <w:b/>
          <w:bCs/>
          <w:iCs/>
          <w:sz w:val="24"/>
          <w:szCs w:val="24"/>
        </w:rPr>
      </w:pPr>
    </w:p>
    <w:p w14:paraId="2CC8378A" w14:textId="4431414E" w:rsidR="0083155D" w:rsidRPr="00610D51" w:rsidRDefault="00185124" w:rsidP="00610D51">
      <w:pPr>
        <w:spacing w:after="0" w:line="240" w:lineRule="auto"/>
        <w:jc w:val="both"/>
        <w:rPr>
          <w:rFonts w:ascii="Times New Roman" w:hAnsi="Times New Roman" w:cs="Times New Roman"/>
          <w:bCs/>
          <w:iCs/>
          <w:sz w:val="24"/>
          <w:szCs w:val="24"/>
        </w:rPr>
      </w:pPr>
      <w:r w:rsidRPr="00610D51">
        <w:rPr>
          <w:rFonts w:ascii="Times New Roman" w:hAnsi="Times New Roman" w:cs="Times New Roman"/>
          <w:b/>
          <w:bCs/>
          <w:iCs/>
          <w:sz w:val="24"/>
          <w:szCs w:val="24"/>
        </w:rPr>
        <w:t>Conclusion</w:t>
      </w:r>
    </w:p>
    <w:p w14:paraId="38A8F4DF" w14:textId="77777777" w:rsidR="00025A11" w:rsidRPr="00610D51" w:rsidRDefault="00025A11" w:rsidP="00610D51">
      <w:pPr>
        <w:spacing w:after="0" w:line="240" w:lineRule="auto"/>
        <w:jc w:val="both"/>
        <w:rPr>
          <w:rFonts w:ascii="Times New Roman" w:hAnsi="Times New Roman" w:cs="Times New Roman"/>
          <w:bCs/>
          <w:iCs/>
          <w:sz w:val="24"/>
          <w:szCs w:val="24"/>
        </w:rPr>
      </w:pPr>
    </w:p>
    <w:p w14:paraId="29B6B1E5" w14:textId="44528E9A" w:rsidR="00A47D39" w:rsidRDefault="007C66CB" w:rsidP="00AA0401">
      <w:pPr>
        <w:spacing w:after="0" w:line="240" w:lineRule="auto"/>
        <w:ind w:firstLine="720"/>
        <w:jc w:val="both"/>
        <w:rPr>
          <w:rFonts w:ascii="Times New Roman" w:hAnsi="Times New Roman" w:cs="Times New Roman"/>
          <w:sz w:val="24"/>
          <w:szCs w:val="24"/>
        </w:rPr>
      </w:pPr>
      <w:r w:rsidRPr="00610D51">
        <w:rPr>
          <w:rFonts w:ascii="Times New Roman" w:hAnsi="Times New Roman" w:cs="Times New Roman"/>
          <w:sz w:val="24"/>
          <w:szCs w:val="24"/>
        </w:rPr>
        <w:t xml:space="preserve">Finally, all the insect type (defoliator and sucking insect pests and natural enemies) were notably affected by different weather conditions, this study helps to predict the incidence of different insect pest and natural enemies occurring in the rice ecosystem. </w:t>
      </w:r>
      <w:proofErr w:type="gramStart"/>
      <w:r w:rsidRPr="00610D51">
        <w:rPr>
          <w:rFonts w:ascii="Times New Roman" w:hAnsi="Times New Roman" w:cs="Times New Roman"/>
          <w:sz w:val="24"/>
          <w:szCs w:val="24"/>
        </w:rPr>
        <w:t>also</w:t>
      </w:r>
      <w:proofErr w:type="gramEnd"/>
      <w:r w:rsidRPr="00610D51">
        <w:rPr>
          <w:rFonts w:ascii="Times New Roman" w:hAnsi="Times New Roman" w:cs="Times New Roman"/>
          <w:sz w:val="24"/>
          <w:szCs w:val="24"/>
        </w:rPr>
        <w:t xml:space="preserve"> with the help of population dynamic study, the control measures for the pests could be applied in time.</w:t>
      </w:r>
    </w:p>
    <w:p w14:paraId="58356EDC" w14:textId="77777777" w:rsidR="00AA0401" w:rsidRPr="00AA0401" w:rsidRDefault="00AA0401" w:rsidP="00AA0401">
      <w:pPr>
        <w:spacing w:after="0" w:line="240" w:lineRule="auto"/>
        <w:ind w:firstLine="720"/>
        <w:jc w:val="both"/>
        <w:rPr>
          <w:rFonts w:ascii="Times New Roman" w:hAnsi="Times New Roman" w:cs="Times New Roman"/>
          <w:sz w:val="24"/>
          <w:szCs w:val="24"/>
        </w:rPr>
      </w:pPr>
    </w:p>
    <w:p w14:paraId="3864FF4A" w14:textId="6F84969B" w:rsidR="007D5C5A" w:rsidRPr="00AA0401" w:rsidRDefault="007D5C5A" w:rsidP="00AA0401">
      <w:pPr>
        <w:spacing w:after="0" w:line="240" w:lineRule="auto"/>
        <w:ind w:firstLine="720"/>
        <w:jc w:val="both"/>
        <w:rPr>
          <w:rFonts w:ascii="Times New Roman" w:hAnsi="Times New Roman" w:cs="Times New Roman"/>
          <w:sz w:val="24"/>
          <w:szCs w:val="24"/>
        </w:rPr>
      </w:pPr>
      <w:r w:rsidRPr="007D5C5A">
        <w:rPr>
          <w:rFonts w:ascii="Times New Roman" w:hAnsi="Times New Roman" w:cs="Times New Roman"/>
          <w:iCs/>
          <w:sz w:val="24"/>
          <w:szCs w:val="24"/>
        </w:rPr>
        <w:t xml:space="preserve">The continuous rice cropping has created favorable condition for certain kinds of insect pests. Moreover, the prevailing warm and humid conditions have </w:t>
      </w:r>
      <w:proofErr w:type="spellStart"/>
      <w:r w:rsidRPr="007D5C5A">
        <w:rPr>
          <w:rFonts w:ascii="Times New Roman" w:hAnsi="Times New Roman" w:cs="Times New Roman"/>
          <w:iCs/>
          <w:sz w:val="24"/>
          <w:szCs w:val="24"/>
        </w:rPr>
        <w:t>favoured</w:t>
      </w:r>
      <w:proofErr w:type="spellEnd"/>
      <w:r w:rsidRPr="007D5C5A">
        <w:rPr>
          <w:rFonts w:ascii="Times New Roman" w:hAnsi="Times New Roman" w:cs="Times New Roman"/>
          <w:iCs/>
          <w:sz w:val="24"/>
          <w:szCs w:val="24"/>
        </w:rPr>
        <w:t xml:space="preserve"> rapid multiplication of insect pests and diseases Integrating tree in agricultural crops enhances microhabitat and stable environment with increased long-term farmer income.</w:t>
      </w:r>
    </w:p>
    <w:p w14:paraId="45C80F61" w14:textId="71648591" w:rsidR="00596CBE" w:rsidRPr="00610D51" w:rsidRDefault="00596CBE" w:rsidP="00610D51">
      <w:pPr>
        <w:jc w:val="both"/>
        <w:rPr>
          <w:rFonts w:ascii="Times New Roman" w:hAnsi="Times New Roman" w:cs="Times New Roman"/>
          <w:b/>
          <w:bCs/>
          <w:sz w:val="24"/>
          <w:szCs w:val="24"/>
        </w:rPr>
      </w:pPr>
      <w:r w:rsidRPr="00610D51">
        <w:rPr>
          <w:rFonts w:ascii="Times New Roman" w:hAnsi="Times New Roman" w:cs="Times New Roman"/>
          <w:b/>
          <w:bCs/>
          <w:sz w:val="24"/>
          <w:szCs w:val="24"/>
        </w:rPr>
        <w:t>Disclaimer:</w:t>
      </w:r>
    </w:p>
    <w:p w14:paraId="68A6511F" w14:textId="721E1962" w:rsidR="00616E06" w:rsidRPr="00610D51" w:rsidRDefault="00596CBE" w:rsidP="00610D51">
      <w:pPr>
        <w:ind w:firstLine="720"/>
        <w:jc w:val="both"/>
        <w:rPr>
          <w:rFonts w:ascii="Times New Roman" w:hAnsi="Times New Roman" w:cs="Times New Roman"/>
          <w:sz w:val="24"/>
          <w:szCs w:val="24"/>
        </w:rPr>
      </w:pPr>
      <w:r w:rsidRPr="00610D51">
        <w:rPr>
          <w:rFonts w:ascii="Times New Roman" w:hAnsi="Times New Roman" w:cs="Times New Roman"/>
          <w:sz w:val="24"/>
          <w:szCs w:val="24"/>
        </w:rPr>
        <w:t xml:space="preserve">Author(s) hereby declares that no generative AI technologies such as Large Language Models (Chat GPT, COPILOT, </w:t>
      </w:r>
      <w:proofErr w:type="spellStart"/>
      <w:r w:rsidRPr="00610D51">
        <w:rPr>
          <w:rFonts w:ascii="Times New Roman" w:hAnsi="Times New Roman" w:cs="Times New Roman"/>
          <w:sz w:val="24"/>
          <w:szCs w:val="24"/>
        </w:rPr>
        <w:t>etc</w:t>
      </w:r>
      <w:proofErr w:type="spellEnd"/>
      <w:r w:rsidRPr="00610D51">
        <w:rPr>
          <w:rFonts w:ascii="Times New Roman" w:hAnsi="Times New Roman" w:cs="Times New Roman"/>
          <w:sz w:val="24"/>
          <w:szCs w:val="24"/>
        </w:rPr>
        <w:t xml:space="preserve">) and text-to-image generators have been used by them during writing or editing manuscripts. </w:t>
      </w:r>
    </w:p>
    <w:p w14:paraId="0647F828" w14:textId="62AA92D4" w:rsidR="00987DEE" w:rsidRDefault="00987DEE" w:rsidP="00610D51">
      <w:pPr>
        <w:jc w:val="both"/>
        <w:rPr>
          <w:rFonts w:ascii="Times New Roman" w:hAnsi="Times New Roman" w:cs="Times New Roman"/>
          <w:sz w:val="24"/>
          <w:szCs w:val="24"/>
        </w:rPr>
      </w:pPr>
    </w:p>
    <w:p w14:paraId="44CFA7CE" w14:textId="77777777" w:rsidR="006A7B8D" w:rsidRDefault="006A7B8D" w:rsidP="00610D51">
      <w:pPr>
        <w:jc w:val="both"/>
        <w:rPr>
          <w:rFonts w:ascii="Times New Roman" w:hAnsi="Times New Roman" w:cs="Times New Roman"/>
          <w:sz w:val="24"/>
          <w:szCs w:val="24"/>
        </w:rPr>
      </w:pPr>
      <w:bookmarkStart w:id="2" w:name="_GoBack"/>
      <w:bookmarkEnd w:id="2"/>
    </w:p>
    <w:p w14:paraId="3FCEE777" w14:textId="77777777" w:rsidR="00987DEE" w:rsidRPr="00987DEE" w:rsidRDefault="00987DEE" w:rsidP="00987DEE">
      <w:pPr>
        <w:jc w:val="both"/>
        <w:rPr>
          <w:rFonts w:ascii="Times New Roman" w:hAnsi="Times New Roman" w:cs="Times New Roman"/>
          <w:sz w:val="24"/>
          <w:szCs w:val="24"/>
        </w:rPr>
      </w:pPr>
      <w:r w:rsidRPr="00987DEE">
        <w:rPr>
          <w:rFonts w:ascii="Times New Roman" w:hAnsi="Times New Roman" w:cs="Times New Roman"/>
          <w:sz w:val="24"/>
          <w:szCs w:val="24"/>
        </w:rPr>
        <w:t>COMPETING INTERESTS DISCLAIMER:</w:t>
      </w:r>
    </w:p>
    <w:p w14:paraId="4E79106F" w14:textId="7F929BB7" w:rsidR="00987DEE" w:rsidRDefault="00987DEE" w:rsidP="00987DEE">
      <w:pPr>
        <w:jc w:val="both"/>
        <w:rPr>
          <w:rFonts w:ascii="Times New Roman" w:hAnsi="Times New Roman" w:cs="Times New Roman"/>
          <w:sz w:val="24"/>
          <w:szCs w:val="24"/>
        </w:rPr>
      </w:pPr>
      <w:r w:rsidRPr="00987DEE">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4D4E47F" w14:textId="77777777" w:rsidR="00987DEE" w:rsidRPr="00610D51" w:rsidRDefault="00987DEE" w:rsidP="00610D51">
      <w:pPr>
        <w:jc w:val="both"/>
        <w:rPr>
          <w:rFonts w:ascii="Times New Roman" w:hAnsi="Times New Roman" w:cs="Times New Roman"/>
          <w:sz w:val="24"/>
          <w:szCs w:val="24"/>
        </w:rPr>
      </w:pPr>
    </w:p>
    <w:p w14:paraId="225EE447" w14:textId="13EC407C" w:rsidR="00185124" w:rsidRPr="00610D51" w:rsidRDefault="00185124" w:rsidP="00610D51">
      <w:pPr>
        <w:jc w:val="both"/>
        <w:rPr>
          <w:rFonts w:ascii="Times New Roman" w:hAnsi="Times New Roman" w:cs="Times New Roman"/>
          <w:b/>
          <w:bCs/>
          <w:sz w:val="24"/>
          <w:szCs w:val="24"/>
        </w:rPr>
      </w:pPr>
      <w:r w:rsidRPr="00610D51">
        <w:rPr>
          <w:rFonts w:ascii="Times New Roman" w:hAnsi="Times New Roman" w:cs="Times New Roman"/>
          <w:b/>
          <w:bCs/>
          <w:sz w:val="24"/>
          <w:szCs w:val="24"/>
        </w:rPr>
        <w:t>REFERENCES:</w:t>
      </w:r>
    </w:p>
    <w:p w14:paraId="29D04FD4" w14:textId="77777777" w:rsidR="00875FF2" w:rsidRPr="00610D51" w:rsidRDefault="00875FF2" w:rsidP="00610D51">
      <w:pPr>
        <w:jc w:val="both"/>
        <w:rPr>
          <w:rFonts w:ascii="Times New Roman" w:hAnsi="Times New Roman" w:cs="Times New Roman"/>
          <w:sz w:val="24"/>
          <w:szCs w:val="24"/>
        </w:rPr>
      </w:pPr>
      <w:r w:rsidRPr="00610D51">
        <w:rPr>
          <w:rFonts w:ascii="Times New Roman" w:hAnsi="Times New Roman" w:cs="Times New Roman"/>
          <w:sz w:val="24"/>
          <w:szCs w:val="24"/>
        </w:rPr>
        <w:lastRenderedPageBreak/>
        <w:t xml:space="preserve">Adhikari, C., Regmi, R., Thapa, R.B., Kafle, K., and Kafle, L. 2018. Survey on Rice Insects in Chitwan and </w:t>
      </w:r>
      <w:proofErr w:type="spellStart"/>
      <w:r w:rsidRPr="00610D51">
        <w:rPr>
          <w:rFonts w:ascii="Times New Roman" w:hAnsi="Times New Roman" w:cs="Times New Roman"/>
          <w:sz w:val="24"/>
          <w:szCs w:val="24"/>
        </w:rPr>
        <w:t>Lamjung</w:t>
      </w:r>
      <w:proofErr w:type="spellEnd"/>
      <w:r w:rsidRPr="00610D51">
        <w:rPr>
          <w:rFonts w:ascii="Times New Roman" w:hAnsi="Times New Roman" w:cs="Times New Roman"/>
          <w:sz w:val="24"/>
          <w:szCs w:val="24"/>
        </w:rPr>
        <w:t xml:space="preserve">, Nepal. Formosan </w:t>
      </w:r>
      <w:proofErr w:type="spellStart"/>
      <w:r w:rsidRPr="00610D51">
        <w:rPr>
          <w:rFonts w:ascii="Times New Roman" w:hAnsi="Times New Roman" w:cs="Times New Roman"/>
          <w:sz w:val="24"/>
          <w:szCs w:val="24"/>
        </w:rPr>
        <w:t>Entomol</w:t>
      </w:r>
      <w:proofErr w:type="spellEnd"/>
      <w:r w:rsidRPr="00610D51">
        <w:rPr>
          <w:rFonts w:ascii="Times New Roman" w:hAnsi="Times New Roman" w:cs="Times New Roman"/>
          <w:sz w:val="24"/>
          <w:szCs w:val="24"/>
        </w:rPr>
        <w:t>. 38: 103-116.</w:t>
      </w:r>
    </w:p>
    <w:p w14:paraId="37934D36" w14:textId="77777777" w:rsidR="00875FF2" w:rsidRPr="00610D51" w:rsidRDefault="00875FF2" w:rsidP="00610D51">
      <w:pPr>
        <w:jc w:val="both"/>
        <w:rPr>
          <w:rFonts w:ascii="Times New Roman" w:hAnsi="Times New Roman" w:cs="Times New Roman"/>
          <w:sz w:val="24"/>
          <w:szCs w:val="24"/>
        </w:rPr>
      </w:pPr>
      <w:r w:rsidRPr="00610D51">
        <w:rPr>
          <w:rFonts w:ascii="Times New Roman" w:hAnsi="Times New Roman" w:cs="Times New Roman"/>
          <w:sz w:val="24"/>
          <w:szCs w:val="24"/>
        </w:rPr>
        <w:t>Agrawal R, Mehta SC. Weather-based forecasting of crop yields, pests and diseases-IASRI models. Journal of Indian Society of Agricultural Statistics. 2007;61:255 245.</w:t>
      </w:r>
    </w:p>
    <w:p w14:paraId="2905D840" w14:textId="77777777" w:rsidR="00875FF2" w:rsidRPr="00610D51" w:rsidRDefault="00875FF2" w:rsidP="00610D51">
      <w:pPr>
        <w:jc w:val="both"/>
        <w:rPr>
          <w:rFonts w:ascii="Times New Roman" w:hAnsi="Times New Roman" w:cs="Times New Roman"/>
          <w:sz w:val="24"/>
          <w:szCs w:val="24"/>
        </w:rPr>
      </w:pPr>
      <w:r w:rsidRPr="00610D51">
        <w:rPr>
          <w:rFonts w:ascii="Times New Roman" w:hAnsi="Times New Roman" w:cs="Times New Roman"/>
          <w:sz w:val="24"/>
          <w:szCs w:val="24"/>
        </w:rPr>
        <w:t>Amin, M.R., Mia, M.R., Rahman, H., Miah, M.G and Ge, F. 2018. Insect community in agroforestry: role of weather parameters on population dynamics. Indian Journal of Ecology. 45(1): 88-92.</w:t>
      </w:r>
    </w:p>
    <w:p w14:paraId="6045DB9A" w14:textId="77777777" w:rsidR="00875FF2" w:rsidRDefault="00875FF2" w:rsidP="00610D51">
      <w:pPr>
        <w:jc w:val="both"/>
        <w:rPr>
          <w:rFonts w:ascii="Times New Roman" w:hAnsi="Times New Roman" w:cs="Times New Roman"/>
          <w:sz w:val="24"/>
          <w:szCs w:val="24"/>
        </w:rPr>
      </w:pPr>
      <w:r w:rsidRPr="008671E0">
        <w:rPr>
          <w:rFonts w:ascii="Times New Roman" w:hAnsi="Times New Roman" w:cs="Times New Roman"/>
          <w:sz w:val="24"/>
          <w:szCs w:val="24"/>
        </w:rPr>
        <w:t>Dadi, D. 2020. Community characteristics of brown planthopper (</w:t>
      </w:r>
      <w:proofErr w:type="spellStart"/>
      <w:r w:rsidRPr="008671E0">
        <w:rPr>
          <w:rFonts w:ascii="Times New Roman" w:hAnsi="Times New Roman" w:cs="Times New Roman"/>
          <w:sz w:val="24"/>
          <w:szCs w:val="24"/>
        </w:rPr>
        <w:t>Nilaparvata</w:t>
      </w:r>
      <w:proofErr w:type="spellEnd"/>
      <w:r w:rsidRPr="008671E0">
        <w:rPr>
          <w:rFonts w:ascii="Times New Roman" w:hAnsi="Times New Roman" w:cs="Times New Roman"/>
          <w:sz w:val="24"/>
          <w:szCs w:val="24"/>
        </w:rPr>
        <w:t xml:space="preserve"> </w:t>
      </w:r>
      <w:proofErr w:type="spellStart"/>
      <w:r w:rsidRPr="008671E0">
        <w:rPr>
          <w:rFonts w:ascii="Times New Roman" w:hAnsi="Times New Roman" w:cs="Times New Roman"/>
          <w:sz w:val="24"/>
          <w:szCs w:val="24"/>
        </w:rPr>
        <w:t>lugens</w:t>
      </w:r>
      <w:proofErr w:type="spellEnd"/>
      <w:r w:rsidRPr="008671E0">
        <w:rPr>
          <w:rFonts w:ascii="Times New Roman" w:hAnsi="Times New Roman" w:cs="Times New Roman"/>
          <w:sz w:val="24"/>
          <w:szCs w:val="24"/>
        </w:rPr>
        <w:t xml:space="preserve"> </w:t>
      </w:r>
      <w:proofErr w:type="spellStart"/>
      <w:r w:rsidRPr="008671E0">
        <w:rPr>
          <w:rFonts w:ascii="Times New Roman" w:hAnsi="Times New Roman" w:cs="Times New Roman"/>
          <w:sz w:val="24"/>
          <w:szCs w:val="24"/>
        </w:rPr>
        <w:t>Stal</w:t>
      </w:r>
      <w:proofErr w:type="spellEnd"/>
      <w:r w:rsidRPr="008671E0">
        <w:rPr>
          <w:rFonts w:ascii="Times New Roman" w:hAnsi="Times New Roman" w:cs="Times New Roman"/>
          <w:sz w:val="24"/>
          <w:szCs w:val="24"/>
        </w:rPr>
        <w:t xml:space="preserve">). Predator </w:t>
      </w:r>
      <w:proofErr w:type="spellStart"/>
      <w:r w:rsidRPr="008671E0">
        <w:rPr>
          <w:rFonts w:ascii="Times New Roman" w:hAnsi="Times New Roman" w:cs="Times New Roman"/>
          <w:sz w:val="24"/>
          <w:szCs w:val="24"/>
        </w:rPr>
        <w:t>arthropoda</w:t>
      </w:r>
      <w:proofErr w:type="spellEnd"/>
      <w:r w:rsidRPr="008671E0">
        <w:rPr>
          <w:rFonts w:ascii="Times New Roman" w:hAnsi="Times New Roman" w:cs="Times New Roman"/>
          <w:sz w:val="24"/>
          <w:szCs w:val="24"/>
        </w:rPr>
        <w:t xml:space="preserve"> community in agroforestry-based rice fields. Budapest International Research in Exact Sciences (</w:t>
      </w:r>
      <w:proofErr w:type="spellStart"/>
      <w:r w:rsidRPr="008671E0">
        <w:rPr>
          <w:rFonts w:ascii="Times New Roman" w:hAnsi="Times New Roman" w:cs="Times New Roman"/>
          <w:sz w:val="24"/>
          <w:szCs w:val="24"/>
        </w:rPr>
        <w:t>BirEx</w:t>
      </w:r>
      <w:proofErr w:type="spellEnd"/>
      <w:r w:rsidRPr="008671E0">
        <w:rPr>
          <w:rFonts w:ascii="Times New Roman" w:hAnsi="Times New Roman" w:cs="Times New Roman"/>
          <w:sz w:val="24"/>
          <w:szCs w:val="24"/>
        </w:rPr>
        <w:t>) Journal. 2(4): 539-547.</w:t>
      </w:r>
    </w:p>
    <w:p w14:paraId="7306804E" w14:textId="77777777" w:rsidR="00875FF2" w:rsidRPr="00610D51" w:rsidRDefault="00875FF2" w:rsidP="00610D51">
      <w:pPr>
        <w:spacing w:after="0" w:line="240" w:lineRule="auto"/>
        <w:jc w:val="both"/>
        <w:rPr>
          <w:rFonts w:ascii="Times New Roman" w:hAnsi="Times New Roman" w:cs="Times New Roman"/>
          <w:bCs/>
          <w:iCs/>
          <w:sz w:val="24"/>
          <w:szCs w:val="24"/>
        </w:rPr>
      </w:pPr>
      <w:r w:rsidRPr="00610D51">
        <w:rPr>
          <w:rFonts w:ascii="Times New Roman" w:hAnsi="Times New Roman" w:cs="Times New Roman"/>
          <w:bCs/>
          <w:iCs/>
          <w:sz w:val="24"/>
          <w:szCs w:val="24"/>
        </w:rPr>
        <w:t>Gourav, B.K., Yadav, D.K., Vishwakarma, A., Dwivedi, P. and Singh, A.K., 2026. Population dynamics of key insect-pests of groundnut (Arachis hypogea L.). </w:t>
      </w:r>
      <w:r w:rsidRPr="00610D51">
        <w:rPr>
          <w:rFonts w:ascii="Times New Roman" w:hAnsi="Times New Roman" w:cs="Times New Roman"/>
          <w:bCs/>
          <w:i/>
          <w:iCs/>
          <w:sz w:val="24"/>
          <w:szCs w:val="24"/>
        </w:rPr>
        <w:t>Journal of Eco-friendly Agriculture</w:t>
      </w:r>
      <w:r w:rsidRPr="00610D51">
        <w:rPr>
          <w:rFonts w:ascii="Times New Roman" w:hAnsi="Times New Roman" w:cs="Times New Roman"/>
          <w:bCs/>
          <w:iCs/>
          <w:sz w:val="24"/>
          <w:szCs w:val="24"/>
        </w:rPr>
        <w:t xml:space="preserve">. </w:t>
      </w:r>
      <w:r w:rsidRPr="00610D51">
        <w:rPr>
          <w:rFonts w:ascii="Times New Roman" w:hAnsi="Times New Roman" w:cs="Times New Roman"/>
          <w:bCs/>
          <w:sz w:val="24"/>
          <w:szCs w:val="24"/>
        </w:rPr>
        <w:t>21(</w:t>
      </w:r>
      <w:r w:rsidRPr="00610D51">
        <w:rPr>
          <w:rFonts w:ascii="Times New Roman" w:hAnsi="Times New Roman" w:cs="Times New Roman"/>
          <w:bCs/>
          <w:iCs/>
          <w:sz w:val="24"/>
          <w:szCs w:val="24"/>
        </w:rPr>
        <w:t>1): 38-41.</w:t>
      </w:r>
    </w:p>
    <w:p w14:paraId="5B75169D" w14:textId="77777777" w:rsidR="00875FF2" w:rsidRPr="00610D51" w:rsidRDefault="00875FF2" w:rsidP="00610D51">
      <w:pPr>
        <w:jc w:val="both"/>
        <w:rPr>
          <w:rFonts w:ascii="Times New Roman" w:hAnsi="Times New Roman" w:cs="Times New Roman"/>
          <w:sz w:val="24"/>
          <w:szCs w:val="24"/>
        </w:rPr>
      </w:pPr>
      <w:proofErr w:type="spellStart"/>
      <w:r w:rsidRPr="00610D51">
        <w:rPr>
          <w:rFonts w:ascii="Times New Roman" w:hAnsi="Times New Roman" w:cs="Times New Roman"/>
          <w:sz w:val="24"/>
          <w:szCs w:val="24"/>
        </w:rPr>
        <w:t>Hatwar</w:t>
      </w:r>
      <w:proofErr w:type="spellEnd"/>
      <w:r w:rsidRPr="00610D51">
        <w:rPr>
          <w:rFonts w:ascii="Times New Roman" w:hAnsi="Times New Roman" w:cs="Times New Roman"/>
          <w:sz w:val="24"/>
          <w:szCs w:val="24"/>
        </w:rPr>
        <w:t xml:space="preserve">, N.K., </w:t>
      </w:r>
      <w:proofErr w:type="spellStart"/>
      <w:r w:rsidRPr="00610D51">
        <w:rPr>
          <w:rFonts w:ascii="Times New Roman" w:hAnsi="Times New Roman" w:cs="Times New Roman"/>
          <w:sz w:val="24"/>
          <w:szCs w:val="24"/>
        </w:rPr>
        <w:t>Jalgaonkar</w:t>
      </w:r>
      <w:proofErr w:type="spellEnd"/>
      <w:r w:rsidRPr="00610D51">
        <w:rPr>
          <w:rFonts w:ascii="Times New Roman" w:hAnsi="Times New Roman" w:cs="Times New Roman"/>
          <w:sz w:val="24"/>
          <w:szCs w:val="24"/>
        </w:rPr>
        <w:t xml:space="preserve">, V.N., Wade, P.S., Naik, K.V., </w:t>
      </w:r>
      <w:proofErr w:type="spellStart"/>
      <w:r w:rsidRPr="00610D51">
        <w:rPr>
          <w:rFonts w:ascii="Times New Roman" w:hAnsi="Times New Roman" w:cs="Times New Roman"/>
          <w:sz w:val="24"/>
          <w:szCs w:val="24"/>
        </w:rPr>
        <w:t>Thantharate</w:t>
      </w:r>
      <w:proofErr w:type="spellEnd"/>
      <w:r w:rsidRPr="00610D51">
        <w:rPr>
          <w:rFonts w:ascii="Times New Roman" w:hAnsi="Times New Roman" w:cs="Times New Roman"/>
          <w:sz w:val="24"/>
          <w:szCs w:val="24"/>
        </w:rPr>
        <w:t xml:space="preserve">, S.H and </w:t>
      </w:r>
      <w:proofErr w:type="spellStart"/>
      <w:r w:rsidRPr="00610D51">
        <w:rPr>
          <w:rFonts w:ascii="Times New Roman" w:hAnsi="Times New Roman" w:cs="Times New Roman"/>
          <w:sz w:val="24"/>
          <w:szCs w:val="24"/>
        </w:rPr>
        <w:t>Kinjale</w:t>
      </w:r>
      <w:proofErr w:type="spellEnd"/>
      <w:r w:rsidRPr="00610D51">
        <w:rPr>
          <w:rFonts w:ascii="Times New Roman" w:hAnsi="Times New Roman" w:cs="Times New Roman"/>
          <w:sz w:val="24"/>
          <w:szCs w:val="24"/>
        </w:rPr>
        <w:t xml:space="preserve">, R.S. 2021. Seasonal incidence of yellow stem borer, </w:t>
      </w:r>
      <w:proofErr w:type="spellStart"/>
      <w:r w:rsidRPr="00610D51">
        <w:rPr>
          <w:rFonts w:ascii="Times New Roman" w:hAnsi="Times New Roman" w:cs="Times New Roman"/>
          <w:i/>
          <w:iCs/>
          <w:sz w:val="24"/>
          <w:szCs w:val="24"/>
        </w:rPr>
        <w:t>Scirpophaga</w:t>
      </w:r>
      <w:proofErr w:type="spellEnd"/>
      <w:r w:rsidRPr="00610D51">
        <w:rPr>
          <w:rFonts w:ascii="Times New Roman" w:hAnsi="Times New Roman" w:cs="Times New Roman"/>
          <w:i/>
          <w:iCs/>
          <w:sz w:val="24"/>
          <w:szCs w:val="24"/>
        </w:rPr>
        <w:t xml:space="preserve"> </w:t>
      </w:r>
      <w:proofErr w:type="spellStart"/>
      <w:r w:rsidRPr="00610D51">
        <w:rPr>
          <w:rFonts w:ascii="Times New Roman" w:hAnsi="Times New Roman" w:cs="Times New Roman"/>
          <w:i/>
          <w:iCs/>
          <w:sz w:val="24"/>
          <w:szCs w:val="24"/>
        </w:rPr>
        <w:t>incertulas</w:t>
      </w:r>
      <w:proofErr w:type="spellEnd"/>
      <w:r w:rsidRPr="00610D51">
        <w:rPr>
          <w:rFonts w:ascii="Times New Roman" w:hAnsi="Times New Roman" w:cs="Times New Roman"/>
          <w:sz w:val="24"/>
          <w:szCs w:val="24"/>
        </w:rPr>
        <w:t xml:space="preserve"> (Walker) infesting rice and its correlation with weather parameters. Journal of Entomology and Zoology Studies. 9(1): 263-66.</w:t>
      </w:r>
    </w:p>
    <w:p w14:paraId="35F15CA1" w14:textId="77777777" w:rsidR="00875FF2" w:rsidRPr="00610D51" w:rsidRDefault="00875FF2" w:rsidP="00610D51">
      <w:pPr>
        <w:jc w:val="both"/>
        <w:rPr>
          <w:rFonts w:ascii="Times New Roman" w:hAnsi="Times New Roman" w:cs="Times New Roman"/>
          <w:sz w:val="24"/>
          <w:szCs w:val="24"/>
        </w:rPr>
      </w:pPr>
      <w:r w:rsidRPr="008671E0">
        <w:rPr>
          <w:rFonts w:ascii="Times New Roman" w:hAnsi="Times New Roman" w:cs="Times New Roman"/>
          <w:sz w:val="24"/>
          <w:szCs w:val="24"/>
        </w:rPr>
        <w:t>Matevski, D., Sagolla, V., Beule, L and Schuldt, A. 2024. Temperate alley‐cropping agroforestry improves pest control potential by promoting spider abundance and functional diversity. Journal of Applied Ecology. 61(12): 3079-3091.</w:t>
      </w:r>
    </w:p>
    <w:p w14:paraId="077B4CEE" w14:textId="77777777" w:rsidR="00875FF2" w:rsidRPr="00610D51" w:rsidRDefault="00875FF2" w:rsidP="00610D51">
      <w:pPr>
        <w:jc w:val="both"/>
        <w:rPr>
          <w:rFonts w:ascii="Times New Roman" w:hAnsi="Times New Roman" w:cs="Times New Roman"/>
          <w:bCs/>
          <w:iCs/>
          <w:sz w:val="24"/>
          <w:szCs w:val="24"/>
        </w:rPr>
      </w:pPr>
      <w:r w:rsidRPr="00610D51">
        <w:rPr>
          <w:rFonts w:ascii="Times New Roman" w:hAnsi="Times New Roman" w:cs="Times New Roman"/>
          <w:sz w:val="24"/>
          <w:szCs w:val="24"/>
        </w:rPr>
        <w:t xml:space="preserve">Morya, G.P and Kumar, R. 2020. Abundance of insect </w:t>
      </w:r>
      <w:proofErr w:type="gramStart"/>
      <w:r w:rsidRPr="00610D51">
        <w:rPr>
          <w:rFonts w:ascii="Times New Roman" w:hAnsi="Times New Roman" w:cs="Times New Roman"/>
          <w:sz w:val="24"/>
          <w:szCs w:val="24"/>
        </w:rPr>
        <w:t>pests</w:t>
      </w:r>
      <w:proofErr w:type="gramEnd"/>
      <w:r w:rsidRPr="00610D51">
        <w:rPr>
          <w:rFonts w:ascii="Times New Roman" w:hAnsi="Times New Roman" w:cs="Times New Roman"/>
          <w:sz w:val="24"/>
          <w:szCs w:val="24"/>
        </w:rPr>
        <w:t xml:space="preserve"> population in rice field ecosystem under changing climatic conditions of Eastern Uttar Pradesh. Journal of Pharmacognosy and Phytochemistry. 9(2): 1593-1597</w:t>
      </w:r>
      <w:r w:rsidRPr="00610D51">
        <w:rPr>
          <w:rFonts w:ascii="Times New Roman" w:hAnsi="Times New Roman" w:cs="Times New Roman"/>
          <w:bCs/>
          <w:iCs/>
          <w:sz w:val="24"/>
          <w:szCs w:val="24"/>
        </w:rPr>
        <w:t>.</w:t>
      </w:r>
    </w:p>
    <w:p w14:paraId="20430208" w14:textId="77777777" w:rsidR="00875FF2" w:rsidRPr="00610D51" w:rsidRDefault="00875FF2" w:rsidP="00610D51">
      <w:pPr>
        <w:jc w:val="both"/>
        <w:rPr>
          <w:rFonts w:ascii="Times New Roman" w:hAnsi="Times New Roman" w:cs="Times New Roman"/>
          <w:sz w:val="24"/>
          <w:szCs w:val="24"/>
        </w:rPr>
      </w:pPr>
      <w:proofErr w:type="spellStart"/>
      <w:r w:rsidRPr="00610D51">
        <w:rPr>
          <w:rFonts w:ascii="Times New Roman" w:hAnsi="Times New Roman" w:cs="Times New Roman"/>
          <w:sz w:val="24"/>
          <w:szCs w:val="24"/>
        </w:rPr>
        <w:t>Namni</w:t>
      </w:r>
      <w:proofErr w:type="spellEnd"/>
      <w:r w:rsidRPr="00610D51">
        <w:rPr>
          <w:rFonts w:ascii="Times New Roman" w:hAnsi="Times New Roman" w:cs="Times New Roman"/>
          <w:sz w:val="24"/>
          <w:szCs w:val="24"/>
        </w:rPr>
        <w:t>, S., Amin, M.R., Miah, M.R.U., Rahman, M.F and Suh, S.J. 2017. Role of weather parameters on seasonal abundance of insects in a mango-based agroforestry in Bangladesh, with particular reference to mango hopper. Bangladesh Journal of Agricultural Research. 42(2): 197-205.</w:t>
      </w:r>
    </w:p>
    <w:p w14:paraId="45B1AFE4" w14:textId="77777777" w:rsidR="00875FF2" w:rsidRDefault="00875FF2" w:rsidP="00610D51">
      <w:pPr>
        <w:jc w:val="both"/>
        <w:rPr>
          <w:rFonts w:ascii="Times New Roman" w:hAnsi="Times New Roman" w:cs="Times New Roman"/>
          <w:sz w:val="24"/>
          <w:szCs w:val="24"/>
        </w:rPr>
      </w:pPr>
      <w:proofErr w:type="spellStart"/>
      <w:r w:rsidRPr="008671E0">
        <w:rPr>
          <w:rFonts w:ascii="Times New Roman" w:hAnsi="Times New Roman" w:cs="Times New Roman"/>
          <w:sz w:val="24"/>
          <w:szCs w:val="24"/>
        </w:rPr>
        <w:t>NWoueni</w:t>
      </w:r>
      <w:proofErr w:type="spellEnd"/>
      <w:r w:rsidRPr="008671E0">
        <w:rPr>
          <w:rFonts w:ascii="Times New Roman" w:hAnsi="Times New Roman" w:cs="Times New Roman"/>
          <w:sz w:val="24"/>
          <w:szCs w:val="24"/>
        </w:rPr>
        <w:t xml:space="preserve">, D.K and </w:t>
      </w:r>
      <w:proofErr w:type="spellStart"/>
      <w:r w:rsidRPr="008671E0">
        <w:rPr>
          <w:rFonts w:ascii="Times New Roman" w:hAnsi="Times New Roman" w:cs="Times New Roman"/>
          <w:sz w:val="24"/>
          <w:szCs w:val="24"/>
        </w:rPr>
        <w:t>Gaoue</w:t>
      </w:r>
      <w:proofErr w:type="spellEnd"/>
      <w:r w:rsidRPr="008671E0">
        <w:rPr>
          <w:rFonts w:ascii="Times New Roman" w:hAnsi="Times New Roman" w:cs="Times New Roman"/>
          <w:sz w:val="24"/>
          <w:szCs w:val="24"/>
        </w:rPr>
        <w:t>, O.G. 2022. Plant diversity increased arthropod diversity and crop yield in traditional agroforestry systems but has no effect on herbivory. Sustainability. 14(5): 2942.</w:t>
      </w:r>
    </w:p>
    <w:p w14:paraId="4CB5A681" w14:textId="77777777" w:rsidR="00875FF2" w:rsidRDefault="00875FF2" w:rsidP="00610D51">
      <w:pPr>
        <w:jc w:val="both"/>
        <w:rPr>
          <w:rFonts w:ascii="Times New Roman" w:hAnsi="Times New Roman" w:cs="Times New Roman"/>
          <w:sz w:val="24"/>
          <w:szCs w:val="24"/>
        </w:rPr>
      </w:pPr>
      <w:proofErr w:type="spellStart"/>
      <w:r w:rsidRPr="008671E0">
        <w:rPr>
          <w:rFonts w:ascii="Times New Roman" w:hAnsi="Times New Roman" w:cs="Times New Roman"/>
          <w:sz w:val="24"/>
          <w:szCs w:val="24"/>
        </w:rPr>
        <w:t>Pumarino</w:t>
      </w:r>
      <w:proofErr w:type="spellEnd"/>
      <w:r w:rsidRPr="008671E0">
        <w:rPr>
          <w:rFonts w:ascii="Times New Roman" w:hAnsi="Times New Roman" w:cs="Times New Roman"/>
          <w:sz w:val="24"/>
          <w:szCs w:val="24"/>
        </w:rPr>
        <w:t>, L., Sileshi, G.W., Grip Enberg, S., Kaartinen, R., Barrios, E., Muchin, M.N., Midega, C and Jonsson, M. 2015. Effects of agroforestry on pest, disease and weed control: A meta-analysis. Basic and Applied Ecology. 16(7): 573-582.</w:t>
      </w:r>
    </w:p>
    <w:p w14:paraId="6FC1732F" w14:textId="77777777" w:rsidR="00875FF2" w:rsidRPr="00610D51" w:rsidRDefault="00875FF2" w:rsidP="00610D51">
      <w:pPr>
        <w:jc w:val="both"/>
        <w:rPr>
          <w:rFonts w:ascii="Times New Roman" w:hAnsi="Times New Roman" w:cs="Times New Roman"/>
          <w:sz w:val="24"/>
          <w:szCs w:val="24"/>
        </w:rPr>
      </w:pPr>
      <w:r w:rsidRPr="00610D51">
        <w:rPr>
          <w:rFonts w:ascii="Times New Roman" w:hAnsi="Times New Roman" w:cs="Times New Roman"/>
          <w:sz w:val="24"/>
          <w:szCs w:val="24"/>
        </w:rPr>
        <w:t>Roshan, D.R and Raju, S.V.S. 2017. Influence of abiotic and biotic factors on population dynamics of BPH (</w:t>
      </w:r>
      <w:proofErr w:type="spellStart"/>
      <w:r w:rsidRPr="00610D51">
        <w:rPr>
          <w:rFonts w:ascii="Times New Roman" w:hAnsi="Times New Roman" w:cs="Times New Roman"/>
          <w:i/>
          <w:iCs/>
          <w:sz w:val="24"/>
          <w:szCs w:val="24"/>
        </w:rPr>
        <w:t>Nilaparvata</w:t>
      </w:r>
      <w:proofErr w:type="spellEnd"/>
      <w:r w:rsidRPr="00610D51">
        <w:rPr>
          <w:rFonts w:ascii="Times New Roman" w:hAnsi="Times New Roman" w:cs="Times New Roman"/>
          <w:i/>
          <w:iCs/>
          <w:sz w:val="24"/>
          <w:szCs w:val="24"/>
        </w:rPr>
        <w:t xml:space="preserve"> </w:t>
      </w:r>
      <w:proofErr w:type="spellStart"/>
      <w:r w:rsidRPr="00610D51">
        <w:rPr>
          <w:rFonts w:ascii="Times New Roman" w:hAnsi="Times New Roman" w:cs="Times New Roman"/>
          <w:i/>
          <w:iCs/>
          <w:sz w:val="24"/>
          <w:szCs w:val="24"/>
        </w:rPr>
        <w:t>lugens</w:t>
      </w:r>
      <w:proofErr w:type="spellEnd"/>
      <w:r w:rsidRPr="00610D51">
        <w:rPr>
          <w:rFonts w:ascii="Times New Roman" w:hAnsi="Times New Roman" w:cs="Times New Roman"/>
          <w:sz w:val="24"/>
          <w:szCs w:val="24"/>
        </w:rPr>
        <w:t xml:space="preserve"> </w:t>
      </w:r>
      <w:proofErr w:type="spellStart"/>
      <w:r w:rsidRPr="00610D51">
        <w:rPr>
          <w:rFonts w:ascii="Times New Roman" w:hAnsi="Times New Roman" w:cs="Times New Roman"/>
          <w:sz w:val="24"/>
          <w:szCs w:val="24"/>
        </w:rPr>
        <w:t>Stal</w:t>
      </w:r>
      <w:proofErr w:type="spellEnd"/>
      <w:r w:rsidRPr="00610D51">
        <w:rPr>
          <w:rFonts w:ascii="Times New Roman" w:hAnsi="Times New Roman" w:cs="Times New Roman"/>
          <w:sz w:val="24"/>
          <w:szCs w:val="24"/>
        </w:rPr>
        <w:t>) and GLH (</w:t>
      </w:r>
      <w:proofErr w:type="spellStart"/>
      <w:r w:rsidRPr="00610D51">
        <w:rPr>
          <w:rFonts w:ascii="Times New Roman" w:hAnsi="Times New Roman" w:cs="Times New Roman"/>
          <w:i/>
          <w:iCs/>
          <w:sz w:val="24"/>
          <w:szCs w:val="24"/>
        </w:rPr>
        <w:t>Nephotettix</w:t>
      </w:r>
      <w:proofErr w:type="spellEnd"/>
      <w:r w:rsidRPr="00610D51">
        <w:rPr>
          <w:rFonts w:ascii="Times New Roman" w:hAnsi="Times New Roman" w:cs="Times New Roman"/>
          <w:i/>
          <w:iCs/>
          <w:sz w:val="24"/>
          <w:szCs w:val="24"/>
        </w:rPr>
        <w:t xml:space="preserve"> </w:t>
      </w:r>
      <w:proofErr w:type="spellStart"/>
      <w:r w:rsidRPr="00610D51">
        <w:rPr>
          <w:rFonts w:ascii="Times New Roman" w:hAnsi="Times New Roman" w:cs="Times New Roman"/>
          <w:i/>
          <w:iCs/>
          <w:sz w:val="24"/>
          <w:szCs w:val="24"/>
        </w:rPr>
        <w:t>virescens</w:t>
      </w:r>
      <w:proofErr w:type="spellEnd"/>
      <w:r w:rsidRPr="00610D51">
        <w:rPr>
          <w:rFonts w:ascii="Times New Roman" w:hAnsi="Times New Roman" w:cs="Times New Roman"/>
          <w:sz w:val="24"/>
          <w:szCs w:val="24"/>
        </w:rPr>
        <w:t xml:space="preserve"> Distant). Crop Research. 52(1-3): 67-73.</w:t>
      </w:r>
    </w:p>
    <w:p w14:paraId="6B6CC77C" w14:textId="77777777" w:rsidR="00875FF2" w:rsidRPr="00610D51" w:rsidRDefault="00875FF2" w:rsidP="00610D51">
      <w:pPr>
        <w:jc w:val="both"/>
        <w:rPr>
          <w:rFonts w:ascii="Times New Roman" w:hAnsi="Times New Roman" w:cs="Times New Roman"/>
          <w:sz w:val="24"/>
          <w:szCs w:val="24"/>
        </w:rPr>
      </w:pPr>
      <w:r w:rsidRPr="00610D51">
        <w:rPr>
          <w:rFonts w:ascii="Times New Roman" w:hAnsi="Times New Roman" w:cs="Times New Roman"/>
          <w:sz w:val="24"/>
          <w:szCs w:val="24"/>
        </w:rPr>
        <w:t xml:space="preserve">Shekhar, C., Singh, R., Ram, L., Kumar, Anil, Kumar, Pankaj and Singh, </w:t>
      </w:r>
      <w:proofErr w:type="spellStart"/>
      <w:r w:rsidRPr="00610D51">
        <w:rPr>
          <w:rFonts w:ascii="Times New Roman" w:hAnsi="Times New Roman" w:cs="Times New Roman"/>
          <w:sz w:val="24"/>
          <w:szCs w:val="24"/>
        </w:rPr>
        <w:t>Dharmendar</w:t>
      </w:r>
      <w:proofErr w:type="spellEnd"/>
      <w:r w:rsidRPr="00610D51">
        <w:rPr>
          <w:rFonts w:ascii="Times New Roman" w:hAnsi="Times New Roman" w:cs="Times New Roman"/>
          <w:sz w:val="24"/>
          <w:szCs w:val="24"/>
        </w:rPr>
        <w:t>. 2018. Influence of weather parameters on insect pests of rice in Haryana. Journal of Agrometeorology. 20: 307-310.</w:t>
      </w:r>
    </w:p>
    <w:p w14:paraId="472DD22A" w14:textId="77777777" w:rsidR="00875FF2" w:rsidRDefault="00875FF2" w:rsidP="00610D51">
      <w:pPr>
        <w:jc w:val="both"/>
        <w:rPr>
          <w:rFonts w:ascii="Times New Roman" w:hAnsi="Times New Roman" w:cs="Times New Roman"/>
          <w:sz w:val="24"/>
          <w:szCs w:val="24"/>
        </w:rPr>
      </w:pPr>
      <w:r w:rsidRPr="00610D51">
        <w:rPr>
          <w:rFonts w:ascii="Times New Roman" w:hAnsi="Times New Roman" w:cs="Times New Roman"/>
          <w:sz w:val="24"/>
          <w:szCs w:val="24"/>
        </w:rPr>
        <w:lastRenderedPageBreak/>
        <w:t>Verma, A.P., Singh, H., Singh, G., Singh, D.V., Singh, R and Tomar, A. 2021. Influence of weather parameters on population dynamics of major insect pests of basmati rice. Journal of Experimental Zoology India. 24(2): 1275-1280.</w:t>
      </w:r>
    </w:p>
    <w:sectPr w:rsidR="00875FF2" w:rsidSect="00DF395F">
      <w:headerReference w:type="even" r:id="rId10"/>
      <w:headerReference w:type="default" r:id="rId11"/>
      <w:footerReference w:type="even" r:id="rId12"/>
      <w:footerReference w:type="default" r:id="rId13"/>
      <w:headerReference w:type="first" r:id="rId14"/>
      <w:footerReference w:type="first" r:id="rId15"/>
      <w:pgSz w:w="12240" w:h="15840"/>
      <w:pgMar w:top="837"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17237" w14:textId="77777777" w:rsidR="00CF300B" w:rsidRDefault="00CF300B" w:rsidP="00D04D96">
      <w:pPr>
        <w:spacing w:after="0" w:line="240" w:lineRule="auto"/>
      </w:pPr>
      <w:r>
        <w:separator/>
      </w:r>
    </w:p>
  </w:endnote>
  <w:endnote w:type="continuationSeparator" w:id="0">
    <w:p w14:paraId="03A140B8" w14:textId="77777777" w:rsidR="00CF300B" w:rsidRDefault="00CF300B" w:rsidP="00D04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D43AD" w14:textId="77777777" w:rsidR="006A7B8D" w:rsidRDefault="006A7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16FE5" w14:textId="77777777" w:rsidR="006A7B8D" w:rsidRDefault="006A7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8BFD" w14:textId="77777777" w:rsidR="006A7B8D" w:rsidRDefault="006A7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AC40C" w14:textId="77777777" w:rsidR="00CF300B" w:rsidRDefault="00CF300B" w:rsidP="00D04D96">
      <w:pPr>
        <w:spacing w:after="0" w:line="240" w:lineRule="auto"/>
      </w:pPr>
      <w:r>
        <w:separator/>
      </w:r>
    </w:p>
  </w:footnote>
  <w:footnote w:type="continuationSeparator" w:id="0">
    <w:p w14:paraId="16BFC22E" w14:textId="77777777" w:rsidR="00CF300B" w:rsidRDefault="00CF300B" w:rsidP="00D04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5055A" w14:textId="09267A85" w:rsidR="006A7B8D" w:rsidRDefault="006A7B8D">
    <w:pPr>
      <w:pStyle w:val="Header"/>
    </w:pPr>
    <w:r>
      <w:rPr>
        <w:noProof/>
      </w:rPr>
      <w:pict w14:anchorId="749B6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19122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45F33" w14:textId="497C1971" w:rsidR="006A7B8D" w:rsidRDefault="006A7B8D">
    <w:pPr>
      <w:pStyle w:val="Header"/>
    </w:pPr>
    <w:r>
      <w:rPr>
        <w:noProof/>
      </w:rPr>
      <w:pict w14:anchorId="202BC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19122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4ADE" w14:textId="0BCB26FF" w:rsidR="006A7B8D" w:rsidRDefault="006A7B8D">
    <w:pPr>
      <w:pStyle w:val="Header"/>
    </w:pPr>
    <w:r>
      <w:rPr>
        <w:noProof/>
      </w:rPr>
      <w:pict w14:anchorId="0514D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19121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8F2F3B"/>
    <w:multiLevelType w:val="hybridMultilevel"/>
    <w:tmpl w:val="4CD880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70"/>
    <w:rsid w:val="0002209D"/>
    <w:rsid w:val="00025A11"/>
    <w:rsid w:val="0006663E"/>
    <w:rsid w:val="00071082"/>
    <w:rsid w:val="000A4CAD"/>
    <w:rsid w:val="001133C0"/>
    <w:rsid w:val="0012458A"/>
    <w:rsid w:val="00132DAB"/>
    <w:rsid w:val="00177948"/>
    <w:rsid w:val="00185124"/>
    <w:rsid w:val="00191F0C"/>
    <w:rsid w:val="001A0E9E"/>
    <w:rsid w:val="00224B23"/>
    <w:rsid w:val="002511BB"/>
    <w:rsid w:val="0026543C"/>
    <w:rsid w:val="00265DAC"/>
    <w:rsid w:val="0027574D"/>
    <w:rsid w:val="002F1A57"/>
    <w:rsid w:val="002F600D"/>
    <w:rsid w:val="003075B4"/>
    <w:rsid w:val="00312EFB"/>
    <w:rsid w:val="00317E6C"/>
    <w:rsid w:val="00390128"/>
    <w:rsid w:val="00434F7B"/>
    <w:rsid w:val="0045065E"/>
    <w:rsid w:val="004707AC"/>
    <w:rsid w:val="00475FA5"/>
    <w:rsid w:val="00476264"/>
    <w:rsid w:val="004E32D5"/>
    <w:rsid w:val="004E357C"/>
    <w:rsid w:val="004E3D24"/>
    <w:rsid w:val="005109C4"/>
    <w:rsid w:val="00525EBF"/>
    <w:rsid w:val="0058192F"/>
    <w:rsid w:val="00596CBE"/>
    <w:rsid w:val="005E0EFD"/>
    <w:rsid w:val="005F4277"/>
    <w:rsid w:val="00610D51"/>
    <w:rsid w:val="00616E06"/>
    <w:rsid w:val="00666E02"/>
    <w:rsid w:val="006957E6"/>
    <w:rsid w:val="006A7B8D"/>
    <w:rsid w:val="006B0575"/>
    <w:rsid w:val="00730918"/>
    <w:rsid w:val="00740126"/>
    <w:rsid w:val="00773773"/>
    <w:rsid w:val="007B0CAB"/>
    <w:rsid w:val="007C4587"/>
    <w:rsid w:val="007C66CB"/>
    <w:rsid w:val="007D587D"/>
    <w:rsid w:val="007D5C5A"/>
    <w:rsid w:val="007D6EB9"/>
    <w:rsid w:val="00803C96"/>
    <w:rsid w:val="00822D8C"/>
    <w:rsid w:val="0083155D"/>
    <w:rsid w:val="00854017"/>
    <w:rsid w:val="008671E0"/>
    <w:rsid w:val="00875FF2"/>
    <w:rsid w:val="0087778D"/>
    <w:rsid w:val="008857EA"/>
    <w:rsid w:val="008C73D9"/>
    <w:rsid w:val="008D73D6"/>
    <w:rsid w:val="009129EA"/>
    <w:rsid w:val="009726ED"/>
    <w:rsid w:val="00987DEE"/>
    <w:rsid w:val="009B3F86"/>
    <w:rsid w:val="00A21E07"/>
    <w:rsid w:val="00A377E6"/>
    <w:rsid w:val="00A47D39"/>
    <w:rsid w:val="00A93404"/>
    <w:rsid w:val="00AA0401"/>
    <w:rsid w:val="00AB309B"/>
    <w:rsid w:val="00AB488A"/>
    <w:rsid w:val="00AC63BC"/>
    <w:rsid w:val="00B029F5"/>
    <w:rsid w:val="00B02E8F"/>
    <w:rsid w:val="00B15946"/>
    <w:rsid w:val="00B20DC6"/>
    <w:rsid w:val="00B26ECD"/>
    <w:rsid w:val="00B63850"/>
    <w:rsid w:val="00BC13B9"/>
    <w:rsid w:val="00BC767A"/>
    <w:rsid w:val="00BD7D2D"/>
    <w:rsid w:val="00C10A42"/>
    <w:rsid w:val="00C223AF"/>
    <w:rsid w:val="00C710A4"/>
    <w:rsid w:val="00C97D38"/>
    <w:rsid w:val="00CB3A70"/>
    <w:rsid w:val="00CD5C2B"/>
    <w:rsid w:val="00CF300B"/>
    <w:rsid w:val="00CF5FEC"/>
    <w:rsid w:val="00D02D23"/>
    <w:rsid w:val="00D04D96"/>
    <w:rsid w:val="00D06CFD"/>
    <w:rsid w:val="00D50A98"/>
    <w:rsid w:val="00DE3976"/>
    <w:rsid w:val="00DF395F"/>
    <w:rsid w:val="00E07F97"/>
    <w:rsid w:val="00E36F31"/>
    <w:rsid w:val="00E5508D"/>
    <w:rsid w:val="00E9570C"/>
    <w:rsid w:val="00E959F1"/>
    <w:rsid w:val="00F307FB"/>
    <w:rsid w:val="00F62656"/>
    <w:rsid w:val="00F86FF7"/>
    <w:rsid w:val="00FA16A0"/>
    <w:rsid w:val="00FE61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796A2D"/>
  <w15:chartTrackingRefBased/>
  <w15:docId w15:val="{CD05344D-CE8C-4089-9369-AD0EF4FD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6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D96"/>
  </w:style>
  <w:style w:type="paragraph" w:styleId="Footer">
    <w:name w:val="footer"/>
    <w:basedOn w:val="Normal"/>
    <w:link w:val="FooterChar"/>
    <w:uiPriority w:val="99"/>
    <w:unhideWhenUsed/>
    <w:rsid w:val="00D04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D96"/>
  </w:style>
  <w:style w:type="character" w:styleId="Strong">
    <w:name w:val="Strong"/>
    <w:basedOn w:val="DefaultParagraphFont"/>
    <w:uiPriority w:val="22"/>
    <w:qFormat/>
    <w:rsid w:val="00390128"/>
    <w:rPr>
      <w:b/>
      <w:bCs/>
    </w:rPr>
  </w:style>
  <w:style w:type="paragraph" w:styleId="ListParagraph">
    <w:name w:val="List Paragraph"/>
    <w:basedOn w:val="Normal"/>
    <w:uiPriority w:val="34"/>
    <w:qFormat/>
    <w:rsid w:val="008C73D9"/>
    <w:pPr>
      <w:ind w:left="720"/>
      <w:contextualSpacing/>
    </w:pPr>
  </w:style>
  <w:style w:type="character" w:styleId="Hyperlink">
    <w:name w:val="Hyperlink"/>
    <w:basedOn w:val="DefaultParagraphFont"/>
    <w:uiPriority w:val="99"/>
    <w:unhideWhenUsed/>
    <w:rsid w:val="00185124"/>
    <w:rPr>
      <w:color w:val="0563C1" w:themeColor="hyperlink"/>
      <w:u w:val="single"/>
    </w:rPr>
  </w:style>
  <w:style w:type="character" w:styleId="UnresolvedMention">
    <w:name w:val="Unresolved Mention"/>
    <w:basedOn w:val="DefaultParagraphFont"/>
    <w:uiPriority w:val="99"/>
    <w:semiHidden/>
    <w:unhideWhenUsed/>
    <w:rsid w:val="00185124"/>
    <w:rPr>
      <w:color w:val="605E5C"/>
      <w:shd w:val="clear" w:color="auto" w:fill="E1DFDD"/>
    </w:rPr>
  </w:style>
  <w:style w:type="table" w:styleId="TableGrid">
    <w:name w:val="Table Grid"/>
    <w:basedOn w:val="TableNormal"/>
    <w:uiPriority w:val="39"/>
    <w:rsid w:val="00B02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4493">
      <w:bodyDiv w:val="1"/>
      <w:marLeft w:val="0"/>
      <w:marRight w:val="0"/>
      <w:marTop w:val="0"/>
      <w:marBottom w:val="0"/>
      <w:divBdr>
        <w:top w:val="none" w:sz="0" w:space="0" w:color="auto"/>
        <w:left w:val="none" w:sz="0" w:space="0" w:color="auto"/>
        <w:bottom w:val="none" w:sz="0" w:space="0" w:color="auto"/>
        <w:right w:val="none" w:sz="0" w:space="0" w:color="auto"/>
      </w:divBdr>
    </w:div>
    <w:div w:id="164824692">
      <w:bodyDiv w:val="1"/>
      <w:marLeft w:val="0"/>
      <w:marRight w:val="0"/>
      <w:marTop w:val="0"/>
      <w:marBottom w:val="0"/>
      <w:divBdr>
        <w:top w:val="none" w:sz="0" w:space="0" w:color="auto"/>
        <w:left w:val="none" w:sz="0" w:space="0" w:color="auto"/>
        <w:bottom w:val="none" w:sz="0" w:space="0" w:color="auto"/>
        <w:right w:val="none" w:sz="0" w:space="0" w:color="auto"/>
      </w:divBdr>
      <w:divsChild>
        <w:div w:id="373314790">
          <w:marLeft w:val="0"/>
          <w:marRight w:val="0"/>
          <w:marTop w:val="0"/>
          <w:marBottom w:val="0"/>
          <w:divBdr>
            <w:top w:val="none" w:sz="0" w:space="0" w:color="auto"/>
            <w:left w:val="none" w:sz="0" w:space="0" w:color="auto"/>
            <w:bottom w:val="none" w:sz="0" w:space="0" w:color="auto"/>
            <w:right w:val="none" w:sz="0" w:space="0" w:color="auto"/>
          </w:divBdr>
          <w:divsChild>
            <w:div w:id="1502937370">
              <w:marLeft w:val="0"/>
              <w:marRight w:val="0"/>
              <w:marTop w:val="0"/>
              <w:marBottom w:val="0"/>
              <w:divBdr>
                <w:top w:val="none" w:sz="0" w:space="0" w:color="auto"/>
                <w:left w:val="none" w:sz="0" w:space="0" w:color="auto"/>
                <w:bottom w:val="none" w:sz="0" w:space="0" w:color="auto"/>
                <w:right w:val="none" w:sz="0" w:space="0" w:color="auto"/>
              </w:divBdr>
            </w:div>
            <w:div w:id="1429621947">
              <w:marLeft w:val="0"/>
              <w:marRight w:val="0"/>
              <w:marTop w:val="0"/>
              <w:marBottom w:val="0"/>
              <w:divBdr>
                <w:top w:val="none" w:sz="0" w:space="0" w:color="auto"/>
                <w:left w:val="none" w:sz="0" w:space="0" w:color="auto"/>
                <w:bottom w:val="none" w:sz="0" w:space="0" w:color="auto"/>
                <w:right w:val="none" w:sz="0" w:space="0" w:color="auto"/>
              </w:divBdr>
            </w:div>
            <w:div w:id="1107848450">
              <w:marLeft w:val="0"/>
              <w:marRight w:val="0"/>
              <w:marTop w:val="0"/>
              <w:marBottom w:val="0"/>
              <w:divBdr>
                <w:top w:val="none" w:sz="0" w:space="0" w:color="auto"/>
                <w:left w:val="none" w:sz="0" w:space="0" w:color="auto"/>
                <w:bottom w:val="none" w:sz="0" w:space="0" w:color="auto"/>
                <w:right w:val="none" w:sz="0" w:space="0" w:color="auto"/>
              </w:divBdr>
            </w:div>
            <w:div w:id="550313464">
              <w:marLeft w:val="0"/>
              <w:marRight w:val="0"/>
              <w:marTop w:val="0"/>
              <w:marBottom w:val="0"/>
              <w:divBdr>
                <w:top w:val="none" w:sz="0" w:space="0" w:color="auto"/>
                <w:left w:val="none" w:sz="0" w:space="0" w:color="auto"/>
                <w:bottom w:val="none" w:sz="0" w:space="0" w:color="auto"/>
                <w:right w:val="none" w:sz="0" w:space="0" w:color="auto"/>
              </w:divBdr>
            </w:div>
            <w:div w:id="1065955381">
              <w:marLeft w:val="0"/>
              <w:marRight w:val="0"/>
              <w:marTop w:val="0"/>
              <w:marBottom w:val="0"/>
              <w:divBdr>
                <w:top w:val="none" w:sz="0" w:space="0" w:color="auto"/>
                <w:left w:val="none" w:sz="0" w:space="0" w:color="auto"/>
                <w:bottom w:val="none" w:sz="0" w:space="0" w:color="auto"/>
                <w:right w:val="none" w:sz="0" w:space="0" w:color="auto"/>
              </w:divBdr>
            </w:div>
            <w:div w:id="2119785876">
              <w:marLeft w:val="0"/>
              <w:marRight w:val="0"/>
              <w:marTop w:val="0"/>
              <w:marBottom w:val="0"/>
              <w:divBdr>
                <w:top w:val="none" w:sz="0" w:space="0" w:color="auto"/>
                <w:left w:val="none" w:sz="0" w:space="0" w:color="auto"/>
                <w:bottom w:val="none" w:sz="0" w:space="0" w:color="auto"/>
                <w:right w:val="none" w:sz="0" w:space="0" w:color="auto"/>
              </w:divBdr>
            </w:div>
            <w:div w:id="346446423">
              <w:marLeft w:val="0"/>
              <w:marRight w:val="0"/>
              <w:marTop w:val="0"/>
              <w:marBottom w:val="0"/>
              <w:divBdr>
                <w:top w:val="none" w:sz="0" w:space="0" w:color="auto"/>
                <w:left w:val="none" w:sz="0" w:space="0" w:color="auto"/>
                <w:bottom w:val="none" w:sz="0" w:space="0" w:color="auto"/>
                <w:right w:val="none" w:sz="0" w:space="0" w:color="auto"/>
              </w:divBdr>
            </w:div>
            <w:div w:id="1809130283">
              <w:marLeft w:val="0"/>
              <w:marRight w:val="0"/>
              <w:marTop w:val="0"/>
              <w:marBottom w:val="0"/>
              <w:divBdr>
                <w:top w:val="none" w:sz="0" w:space="0" w:color="auto"/>
                <w:left w:val="none" w:sz="0" w:space="0" w:color="auto"/>
                <w:bottom w:val="none" w:sz="0" w:space="0" w:color="auto"/>
                <w:right w:val="none" w:sz="0" w:space="0" w:color="auto"/>
              </w:divBdr>
            </w:div>
            <w:div w:id="790785768">
              <w:marLeft w:val="0"/>
              <w:marRight w:val="0"/>
              <w:marTop w:val="0"/>
              <w:marBottom w:val="0"/>
              <w:divBdr>
                <w:top w:val="none" w:sz="0" w:space="0" w:color="auto"/>
                <w:left w:val="none" w:sz="0" w:space="0" w:color="auto"/>
                <w:bottom w:val="none" w:sz="0" w:space="0" w:color="auto"/>
                <w:right w:val="none" w:sz="0" w:space="0" w:color="auto"/>
              </w:divBdr>
            </w:div>
            <w:div w:id="1479151317">
              <w:marLeft w:val="0"/>
              <w:marRight w:val="0"/>
              <w:marTop w:val="0"/>
              <w:marBottom w:val="0"/>
              <w:divBdr>
                <w:top w:val="none" w:sz="0" w:space="0" w:color="auto"/>
                <w:left w:val="none" w:sz="0" w:space="0" w:color="auto"/>
                <w:bottom w:val="none" w:sz="0" w:space="0" w:color="auto"/>
                <w:right w:val="none" w:sz="0" w:space="0" w:color="auto"/>
              </w:divBdr>
            </w:div>
            <w:div w:id="369768646">
              <w:marLeft w:val="0"/>
              <w:marRight w:val="0"/>
              <w:marTop w:val="0"/>
              <w:marBottom w:val="0"/>
              <w:divBdr>
                <w:top w:val="none" w:sz="0" w:space="0" w:color="auto"/>
                <w:left w:val="none" w:sz="0" w:space="0" w:color="auto"/>
                <w:bottom w:val="none" w:sz="0" w:space="0" w:color="auto"/>
                <w:right w:val="none" w:sz="0" w:space="0" w:color="auto"/>
              </w:divBdr>
            </w:div>
          </w:divsChild>
        </w:div>
        <w:div w:id="127090276">
          <w:marLeft w:val="0"/>
          <w:marRight w:val="0"/>
          <w:marTop w:val="0"/>
          <w:marBottom w:val="0"/>
          <w:divBdr>
            <w:top w:val="none" w:sz="0" w:space="0" w:color="auto"/>
            <w:left w:val="none" w:sz="0" w:space="0" w:color="auto"/>
            <w:bottom w:val="none" w:sz="0" w:space="0" w:color="auto"/>
            <w:right w:val="none" w:sz="0" w:space="0" w:color="auto"/>
          </w:divBdr>
        </w:div>
      </w:divsChild>
    </w:div>
    <w:div w:id="199168396">
      <w:bodyDiv w:val="1"/>
      <w:marLeft w:val="0"/>
      <w:marRight w:val="0"/>
      <w:marTop w:val="0"/>
      <w:marBottom w:val="0"/>
      <w:divBdr>
        <w:top w:val="none" w:sz="0" w:space="0" w:color="auto"/>
        <w:left w:val="none" w:sz="0" w:space="0" w:color="auto"/>
        <w:bottom w:val="none" w:sz="0" w:space="0" w:color="auto"/>
        <w:right w:val="none" w:sz="0" w:space="0" w:color="auto"/>
      </w:divBdr>
    </w:div>
    <w:div w:id="1275137527">
      <w:bodyDiv w:val="1"/>
      <w:marLeft w:val="0"/>
      <w:marRight w:val="0"/>
      <w:marTop w:val="0"/>
      <w:marBottom w:val="0"/>
      <w:divBdr>
        <w:top w:val="none" w:sz="0" w:space="0" w:color="auto"/>
        <w:left w:val="none" w:sz="0" w:space="0" w:color="auto"/>
        <w:bottom w:val="none" w:sz="0" w:space="0" w:color="auto"/>
        <w:right w:val="none" w:sz="0" w:space="0" w:color="auto"/>
      </w:divBdr>
      <w:divsChild>
        <w:div w:id="862085825">
          <w:marLeft w:val="0"/>
          <w:marRight w:val="0"/>
          <w:marTop w:val="0"/>
          <w:marBottom w:val="0"/>
          <w:divBdr>
            <w:top w:val="none" w:sz="0" w:space="0" w:color="auto"/>
            <w:left w:val="none" w:sz="0" w:space="0" w:color="auto"/>
            <w:bottom w:val="none" w:sz="0" w:space="0" w:color="auto"/>
            <w:right w:val="none" w:sz="0" w:space="0" w:color="auto"/>
          </w:divBdr>
        </w:div>
        <w:div w:id="860632618">
          <w:marLeft w:val="0"/>
          <w:marRight w:val="0"/>
          <w:marTop w:val="0"/>
          <w:marBottom w:val="0"/>
          <w:divBdr>
            <w:top w:val="none" w:sz="0" w:space="0" w:color="auto"/>
            <w:left w:val="none" w:sz="0" w:space="0" w:color="auto"/>
            <w:bottom w:val="none" w:sz="0" w:space="0" w:color="auto"/>
            <w:right w:val="none" w:sz="0" w:space="0" w:color="auto"/>
          </w:divBdr>
        </w:div>
        <w:div w:id="304167628">
          <w:marLeft w:val="0"/>
          <w:marRight w:val="0"/>
          <w:marTop w:val="0"/>
          <w:marBottom w:val="0"/>
          <w:divBdr>
            <w:top w:val="none" w:sz="0" w:space="0" w:color="auto"/>
            <w:left w:val="none" w:sz="0" w:space="0" w:color="auto"/>
            <w:bottom w:val="none" w:sz="0" w:space="0" w:color="auto"/>
            <w:right w:val="none" w:sz="0" w:space="0" w:color="auto"/>
          </w:divBdr>
        </w:div>
        <w:div w:id="1177188166">
          <w:marLeft w:val="0"/>
          <w:marRight w:val="0"/>
          <w:marTop w:val="0"/>
          <w:marBottom w:val="0"/>
          <w:divBdr>
            <w:top w:val="none" w:sz="0" w:space="0" w:color="auto"/>
            <w:left w:val="none" w:sz="0" w:space="0" w:color="auto"/>
            <w:bottom w:val="none" w:sz="0" w:space="0" w:color="auto"/>
            <w:right w:val="none" w:sz="0" w:space="0" w:color="auto"/>
          </w:divBdr>
        </w:div>
        <w:div w:id="1934774062">
          <w:marLeft w:val="0"/>
          <w:marRight w:val="0"/>
          <w:marTop w:val="0"/>
          <w:marBottom w:val="0"/>
          <w:divBdr>
            <w:top w:val="none" w:sz="0" w:space="0" w:color="auto"/>
            <w:left w:val="none" w:sz="0" w:space="0" w:color="auto"/>
            <w:bottom w:val="none" w:sz="0" w:space="0" w:color="auto"/>
            <w:right w:val="none" w:sz="0" w:space="0" w:color="auto"/>
          </w:divBdr>
        </w:div>
        <w:div w:id="649137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ASHAM%20SRAVANI\Desktop\results%20and%20discussion\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ASHAM%20SRAVANI\Desktop\thesis%2022.07.2025\R&amp;%20D%20ARTICLES\final%20data%20.....27.06.2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Sheet1!$C$91</c:f>
              <c:strCache>
                <c:ptCount val="1"/>
                <c:pt idx="0">
                  <c:v>N - agro ecosystem</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rgbClr val="EE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Sheet1!$B$92:$B$105</c:f>
              <c:strCache>
                <c:ptCount val="14"/>
                <c:pt idx="0">
                  <c:v>SMW 31</c:v>
                </c:pt>
                <c:pt idx="1">
                  <c:v>SMW 32</c:v>
                </c:pt>
                <c:pt idx="2">
                  <c:v>SMW 33</c:v>
                </c:pt>
                <c:pt idx="3">
                  <c:v>SMW 34</c:v>
                </c:pt>
                <c:pt idx="4">
                  <c:v>SMW 35</c:v>
                </c:pt>
                <c:pt idx="5">
                  <c:v>SMW 36</c:v>
                </c:pt>
                <c:pt idx="6">
                  <c:v>SMW 37</c:v>
                </c:pt>
                <c:pt idx="7">
                  <c:v>SMW 38</c:v>
                </c:pt>
                <c:pt idx="8">
                  <c:v>SMW 39</c:v>
                </c:pt>
                <c:pt idx="9">
                  <c:v>SMW 40</c:v>
                </c:pt>
                <c:pt idx="10">
                  <c:v>SMW 41</c:v>
                </c:pt>
                <c:pt idx="11">
                  <c:v>SMW 42</c:v>
                </c:pt>
                <c:pt idx="12">
                  <c:v>SMW 43</c:v>
                </c:pt>
                <c:pt idx="13">
                  <c:v>SMW 44</c:v>
                </c:pt>
              </c:strCache>
            </c:strRef>
          </c:cat>
          <c:val>
            <c:numRef>
              <c:f>Sheet1!$C$92:$C$105</c:f>
              <c:numCache>
                <c:formatCode>General</c:formatCode>
                <c:ptCount val="14"/>
                <c:pt idx="0">
                  <c:v>4</c:v>
                </c:pt>
                <c:pt idx="1">
                  <c:v>3</c:v>
                </c:pt>
                <c:pt idx="2">
                  <c:v>6</c:v>
                </c:pt>
                <c:pt idx="3">
                  <c:v>8</c:v>
                </c:pt>
                <c:pt idx="4">
                  <c:v>17</c:v>
                </c:pt>
                <c:pt idx="5">
                  <c:v>23</c:v>
                </c:pt>
                <c:pt idx="6">
                  <c:v>22</c:v>
                </c:pt>
                <c:pt idx="7">
                  <c:v>15</c:v>
                </c:pt>
                <c:pt idx="8">
                  <c:v>9</c:v>
                </c:pt>
                <c:pt idx="9">
                  <c:v>5</c:v>
                </c:pt>
                <c:pt idx="10">
                  <c:v>2</c:v>
                </c:pt>
                <c:pt idx="11">
                  <c:v>0</c:v>
                </c:pt>
                <c:pt idx="12">
                  <c:v>0</c:v>
                </c:pt>
                <c:pt idx="13">
                  <c:v>0</c:v>
                </c:pt>
              </c:numCache>
            </c:numRef>
          </c:val>
          <c:extLst>
            <c:ext xmlns:c16="http://schemas.microsoft.com/office/drawing/2014/chart" uri="{C3380CC4-5D6E-409C-BE32-E72D297353CC}">
              <c16:uniqueId val="{00000000-6D66-4D2C-8294-CB523A335559}"/>
            </c:ext>
          </c:extLst>
        </c:ser>
        <c:ser>
          <c:idx val="1"/>
          <c:order val="1"/>
          <c:tx>
            <c:strRef>
              <c:f>Sheet1!$D$91</c:f>
              <c:strCache>
                <c:ptCount val="1"/>
                <c:pt idx="0">
                  <c:v>N -agroforest ecosystem</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Sheet1!$B$92:$B$105</c:f>
              <c:strCache>
                <c:ptCount val="14"/>
                <c:pt idx="0">
                  <c:v>SMW 31</c:v>
                </c:pt>
                <c:pt idx="1">
                  <c:v>SMW 32</c:v>
                </c:pt>
                <c:pt idx="2">
                  <c:v>SMW 33</c:v>
                </c:pt>
                <c:pt idx="3">
                  <c:v>SMW 34</c:v>
                </c:pt>
                <c:pt idx="4">
                  <c:v>SMW 35</c:v>
                </c:pt>
                <c:pt idx="5">
                  <c:v>SMW 36</c:v>
                </c:pt>
                <c:pt idx="6">
                  <c:v>SMW 37</c:v>
                </c:pt>
                <c:pt idx="7">
                  <c:v>SMW 38</c:v>
                </c:pt>
                <c:pt idx="8">
                  <c:v>SMW 39</c:v>
                </c:pt>
                <c:pt idx="9">
                  <c:v>SMW 40</c:v>
                </c:pt>
                <c:pt idx="10">
                  <c:v>SMW 41</c:v>
                </c:pt>
                <c:pt idx="11">
                  <c:v>SMW 42</c:v>
                </c:pt>
                <c:pt idx="12">
                  <c:v>SMW 43</c:v>
                </c:pt>
                <c:pt idx="13">
                  <c:v>SMW 44</c:v>
                </c:pt>
              </c:strCache>
            </c:strRef>
          </c:cat>
          <c:val>
            <c:numRef>
              <c:f>Sheet1!$D$92:$D$105</c:f>
              <c:numCache>
                <c:formatCode>General</c:formatCode>
                <c:ptCount val="14"/>
                <c:pt idx="0">
                  <c:v>3</c:v>
                </c:pt>
                <c:pt idx="1">
                  <c:v>2</c:v>
                </c:pt>
                <c:pt idx="2">
                  <c:v>5</c:v>
                </c:pt>
                <c:pt idx="3">
                  <c:v>11</c:v>
                </c:pt>
                <c:pt idx="4">
                  <c:v>19</c:v>
                </c:pt>
                <c:pt idx="5">
                  <c:v>16</c:v>
                </c:pt>
                <c:pt idx="6">
                  <c:v>12</c:v>
                </c:pt>
                <c:pt idx="7">
                  <c:v>10</c:v>
                </c:pt>
                <c:pt idx="8">
                  <c:v>6</c:v>
                </c:pt>
                <c:pt idx="9">
                  <c:v>2</c:v>
                </c:pt>
                <c:pt idx="10">
                  <c:v>2</c:v>
                </c:pt>
                <c:pt idx="11">
                  <c:v>1</c:v>
                </c:pt>
                <c:pt idx="12">
                  <c:v>0</c:v>
                </c:pt>
                <c:pt idx="13">
                  <c:v>0</c:v>
                </c:pt>
              </c:numCache>
            </c:numRef>
          </c:val>
          <c:extLst>
            <c:ext xmlns:c16="http://schemas.microsoft.com/office/drawing/2014/chart" uri="{C3380CC4-5D6E-409C-BE32-E72D297353CC}">
              <c16:uniqueId val="{00000001-6D66-4D2C-8294-CB523A335559}"/>
            </c:ext>
          </c:extLst>
        </c:ser>
        <c:dLbls>
          <c:showLegendKey val="0"/>
          <c:showVal val="1"/>
          <c:showCatName val="0"/>
          <c:showSerName val="0"/>
          <c:showPercent val="0"/>
          <c:showBubbleSize val="0"/>
        </c:dLbls>
        <c:gapWidth val="150"/>
        <c:overlap val="-25"/>
        <c:axId val="1539441103"/>
        <c:axId val="1539436783"/>
      </c:barChart>
      <c:catAx>
        <c:axId val="1539441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crossAx val="1539436783"/>
        <c:crosses val="autoZero"/>
        <c:auto val="1"/>
        <c:lblAlgn val="ctr"/>
        <c:lblOffset val="100"/>
        <c:noMultiLvlLbl val="0"/>
      </c:catAx>
      <c:valAx>
        <c:axId val="1539436783"/>
        <c:scaling>
          <c:orientation val="minMax"/>
        </c:scaling>
        <c:delete val="1"/>
        <c:axPos val="l"/>
        <c:numFmt formatCode="General" sourceLinked="1"/>
        <c:majorTickMark val="none"/>
        <c:minorTickMark val="none"/>
        <c:tickLblPos val="nextTo"/>
        <c:crossAx val="1539441103"/>
        <c:crosses val="autoZero"/>
        <c:crossBetween val="between"/>
      </c:valAx>
      <c:spPr>
        <a:noFill/>
        <a:ln>
          <a:solidFill>
            <a:schemeClr val="bg1"/>
          </a:solid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legend>
    <c:plotVisOnly val="1"/>
    <c:dispBlanksAs val="gap"/>
    <c:showDLblsOverMax val="0"/>
  </c:chart>
  <c:spPr>
    <a:solidFill>
      <a:schemeClr val="bg1"/>
    </a:solidFill>
    <a:ln w="12700" cap="flat" cmpd="sng" algn="ctr">
      <a:solidFill>
        <a:srgbClr val="002060"/>
      </a:solidFill>
      <a:round/>
    </a:ln>
    <a:effectLst/>
  </c:spPr>
  <c:txPr>
    <a:bodyPr/>
    <a:lstStyle/>
    <a:p>
      <a:pPr>
        <a:defRPr sz="900">
          <a:solidFill>
            <a:sysClr val="windowText" lastClr="00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'obj 1 tables'!$AD$25</c:f>
              <c:strCache>
                <c:ptCount val="1"/>
                <c:pt idx="0">
                  <c:v>Agroecosystem</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rgbClr val="EE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 1 tables'!$AC$26:$AC$40</c:f>
              <c:strCache>
                <c:ptCount val="15"/>
                <c:pt idx="0">
                  <c:v>Coenagrionidae</c:v>
                </c:pt>
                <c:pt idx="1">
                  <c:v>Libellulidae</c:v>
                </c:pt>
                <c:pt idx="2">
                  <c:v>Mantidae</c:v>
                </c:pt>
                <c:pt idx="3">
                  <c:v>Chrysopidae</c:v>
                </c:pt>
                <c:pt idx="4">
                  <c:v>Miridae</c:v>
                </c:pt>
                <c:pt idx="5">
                  <c:v>Reduviidae</c:v>
                </c:pt>
                <c:pt idx="6">
                  <c:v>Pentatomidae</c:v>
                </c:pt>
                <c:pt idx="7">
                  <c:v>Ichneumonidae</c:v>
                </c:pt>
                <c:pt idx="8">
                  <c:v>Carabidae</c:v>
                </c:pt>
                <c:pt idx="9">
                  <c:v>Coccinelidae</c:v>
                </c:pt>
                <c:pt idx="10">
                  <c:v>Staphylinidae</c:v>
                </c:pt>
                <c:pt idx="11">
                  <c:v>oxyopidae</c:v>
                </c:pt>
                <c:pt idx="12">
                  <c:v>Lycosidae</c:v>
                </c:pt>
                <c:pt idx="13">
                  <c:v>Tetragnathidae</c:v>
                </c:pt>
                <c:pt idx="14">
                  <c:v>Sparasidae</c:v>
                </c:pt>
              </c:strCache>
            </c:strRef>
          </c:cat>
          <c:val>
            <c:numRef>
              <c:f>'obj 1 tables'!$AD$26:$AD$40</c:f>
              <c:numCache>
                <c:formatCode>General</c:formatCode>
                <c:ptCount val="15"/>
                <c:pt idx="0">
                  <c:v>69</c:v>
                </c:pt>
                <c:pt idx="1">
                  <c:v>103</c:v>
                </c:pt>
                <c:pt idx="2">
                  <c:v>12</c:v>
                </c:pt>
                <c:pt idx="3">
                  <c:v>25</c:v>
                </c:pt>
                <c:pt idx="4">
                  <c:v>50</c:v>
                </c:pt>
                <c:pt idx="5">
                  <c:v>15</c:v>
                </c:pt>
                <c:pt idx="6">
                  <c:v>17</c:v>
                </c:pt>
                <c:pt idx="7">
                  <c:v>60</c:v>
                </c:pt>
                <c:pt idx="8">
                  <c:v>35</c:v>
                </c:pt>
                <c:pt idx="9">
                  <c:v>60</c:v>
                </c:pt>
                <c:pt idx="10">
                  <c:v>13</c:v>
                </c:pt>
                <c:pt idx="11">
                  <c:v>53</c:v>
                </c:pt>
                <c:pt idx="12">
                  <c:v>27</c:v>
                </c:pt>
                <c:pt idx="13">
                  <c:v>35</c:v>
                </c:pt>
                <c:pt idx="14">
                  <c:v>37</c:v>
                </c:pt>
              </c:numCache>
            </c:numRef>
          </c:val>
          <c:extLst>
            <c:ext xmlns:c16="http://schemas.microsoft.com/office/drawing/2014/chart" uri="{C3380CC4-5D6E-409C-BE32-E72D297353CC}">
              <c16:uniqueId val="{00000000-9346-4EB1-9322-96364BF49310}"/>
            </c:ext>
          </c:extLst>
        </c:ser>
        <c:ser>
          <c:idx val="1"/>
          <c:order val="1"/>
          <c:tx>
            <c:strRef>
              <c:f>'obj 1 tables'!$AE$25</c:f>
              <c:strCache>
                <c:ptCount val="1"/>
                <c:pt idx="0">
                  <c:v>Agroforest ecosystem</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 1 tables'!$AC$26:$AC$40</c:f>
              <c:strCache>
                <c:ptCount val="15"/>
                <c:pt idx="0">
                  <c:v>Coenagrionidae</c:v>
                </c:pt>
                <c:pt idx="1">
                  <c:v>Libellulidae</c:v>
                </c:pt>
                <c:pt idx="2">
                  <c:v>Mantidae</c:v>
                </c:pt>
                <c:pt idx="3">
                  <c:v>Chrysopidae</c:v>
                </c:pt>
                <c:pt idx="4">
                  <c:v>Miridae</c:v>
                </c:pt>
                <c:pt idx="5">
                  <c:v>Reduviidae</c:v>
                </c:pt>
                <c:pt idx="6">
                  <c:v>Pentatomidae</c:v>
                </c:pt>
                <c:pt idx="7">
                  <c:v>Ichneumonidae</c:v>
                </c:pt>
                <c:pt idx="8">
                  <c:v>Carabidae</c:v>
                </c:pt>
                <c:pt idx="9">
                  <c:v>Coccinelidae</c:v>
                </c:pt>
                <c:pt idx="10">
                  <c:v>Staphylinidae</c:v>
                </c:pt>
                <c:pt idx="11">
                  <c:v>oxyopidae</c:v>
                </c:pt>
                <c:pt idx="12">
                  <c:v>Lycosidae</c:v>
                </c:pt>
                <c:pt idx="13">
                  <c:v>Tetragnathidae</c:v>
                </c:pt>
                <c:pt idx="14">
                  <c:v>Sparasidae</c:v>
                </c:pt>
              </c:strCache>
            </c:strRef>
          </c:cat>
          <c:val>
            <c:numRef>
              <c:f>'obj 1 tables'!$AE$26:$AE$40</c:f>
              <c:numCache>
                <c:formatCode>General</c:formatCode>
                <c:ptCount val="15"/>
                <c:pt idx="0">
                  <c:v>62</c:v>
                </c:pt>
                <c:pt idx="1">
                  <c:v>113</c:v>
                </c:pt>
                <c:pt idx="2">
                  <c:v>15</c:v>
                </c:pt>
                <c:pt idx="3">
                  <c:v>18</c:v>
                </c:pt>
                <c:pt idx="4">
                  <c:v>53</c:v>
                </c:pt>
                <c:pt idx="5">
                  <c:v>16</c:v>
                </c:pt>
                <c:pt idx="6">
                  <c:v>32</c:v>
                </c:pt>
                <c:pt idx="7">
                  <c:v>76</c:v>
                </c:pt>
                <c:pt idx="8">
                  <c:v>24</c:v>
                </c:pt>
                <c:pt idx="9">
                  <c:v>82</c:v>
                </c:pt>
                <c:pt idx="10">
                  <c:v>27</c:v>
                </c:pt>
                <c:pt idx="11">
                  <c:v>56</c:v>
                </c:pt>
                <c:pt idx="12">
                  <c:v>40</c:v>
                </c:pt>
                <c:pt idx="13">
                  <c:v>51</c:v>
                </c:pt>
                <c:pt idx="14">
                  <c:v>36</c:v>
                </c:pt>
              </c:numCache>
            </c:numRef>
          </c:val>
          <c:extLst>
            <c:ext xmlns:c16="http://schemas.microsoft.com/office/drawing/2014/chart" uri="{C3380CC4-5D6E-409C-BE32-E72D297353CC}">
              <c16:uniqueId val="{00000001-9346-4EB1-9322-96364BF49310}"/>
            </c:ext>
          </c:extLst>
        </c:ser>
        <c:dLbls>
          <c:showLegendKey val="0"/>
          <c:showVal val="1"/>
          <c:showCatName val="0"/>
          <c:showSerName val="0"/>
          <c:showPercent val="0"/>
          <c:showBubbleSize val="0"/>
        </c:dLbls>
        <c:gapWidth val="75"/>
        <c:axId val="1059157487"/>
        <c:axId val="1059148367"/>
      </c:barChart>
      <c:catAx>
        <c:axId val="1059157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59148367"/>
        <c:crosses val="autoZero"/>
        <c:auto val="1"/>
        <c:lblAlgn val="ctr"/>
        <c:lblOffset val="100"/>
        <c:noMultiLvlLbl val="0"/>
      </c:catAx>
      <c:valAx>
        <c:axId val="1059148367"/>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Number of individuals</a:t>
                </a:r>
              </a:p>
            </c:rich>
          </c:tx>
          <c:layout>
            <c:manualLayout>
              <c:xMode val="edge"/>
              <c:yMode val="edge"/>
              <c:x val="2.2797234300936265E-2"/>
              <c:y val="4.4740803795921907E-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59157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C4FFD-D9A6-4BD5-8C9B-3AE818080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3109</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12</cp:revision>
  <dcterms:created xsi:type="dcterms:W3CDTF">2026-03-01T17:26:00Z</dcterms:created>
  <dcterms:modified xsi:type="dcterms:W3CDTF">2026-03-02T10:33:00Z</dcterms:modified>
</cp:coreProperties>
</file>