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45229" w14:textId="3D2D45FD" w:rsidR="005C6AF7" w:rsidRPr="001906A0" w:rsidRDefault="001910D4" w:rsidP="00AE5666">
      <w:pPr>
        <w:spacing w:after="0" w:line="240" w:lineRule="auto"/>
        <w:jc w:val="center"/>
        <w:rPr>
          <w:rFonts w:ascii="Times New Roman" w:eastAsia="SimSun" w:hAnsi="Times New Roman" w:cs="Times New Roman"/>
          <w:b/>
          <w:bCs/>
          <w:sz w:val="24"/>
          <w:szCs w:val="24"/>
          <w:lang w:val="en-US" w:eastAsia="zh-CN"/>
        </w:rPr>
      </w:pPr>
      <w:r w:rsidRPr="001906A0">
        <w:rPr>
          <w:rFonts w:ascii="Times New Roman" w:eastAsia="SimSun" w:hAnsi="Times New Roman" w:cs="Times New Roman"/>
          <w:b/>
          <w:bCs/>
          <w:sz w:val="24"/>
          <w:szCs w:val="24"/>
          <w:lang w:val="en-US" w:eastAsia="zh-CN"/>
        </w:rPr>
        <w:t xml:space="preserve">Assessment of Feeding and Housing Management practices </w:t>
      </w:r>
      <w:r w:rsidR="008A1229" w:rsidRPr="001906A0">
        <w:rPr>
          <w:rFonts w:ascii="Times New Roman" w:eastAsia="SimSun" w:hAnsi="Times New Roman" w:cs="Times New Roman"/>
          <w:b/>
          <w:bCs/>
          <w:sz w:val="24"/>
          <w:szCs w:val="24"/>
          <w:lang w:val="en-US" w:eastAsia="zh-CN"/>
        </w:rPr>
        <w:t>adopted by the</w:t>
      </w:r>
      <w:r w:rsidRPr="001906A0">
        <w:rPr>
          <w:rFonts w:ascii="Times New Roman" w:eastAsia="SimSun" w:hAnsi="Times New Roman" w:cs="Times New Roman"/>
          <w:b/>
          <w:bCs/>
          <w:sz w:val="24"/>
          <w:szCs w:val="24"/>
          <w:lang w:val="en-US" w:eastAsia="zh-CN"/>
        </w:rPr>
        <w:t xml:space="preserve"> Local Cattle </w:t>
      </w:r>
      <w:r w:rsidR="008A1229" w:rsidRPr="001906A0">
        <w:rPr>
          <w:rFonts w:ascii="Times New Roman" w:eastAsia="SimSun" w:hAnsi="Times New Roman" w:cs="Times New Roman"/>
          <w:b/>
          <w:bCs/>
          <w:sz w:val="24"/>
          <w:szCs w:val="24"/>
          <w:lang w:val="en-US" w:eastAsia="zh-CN"/>
        </w:rPr>
        <w:t>farmers from</w:t>
      </w:r>
      <w:r w:rsidRPr="001906A0">
        <w:rPr>
          <w:rFonts w:ascii="Times New Roman" w:eastAsia="SimSun" w:hAnsi="Times New Roman" w:cs="Times New Roman"/>
          <w:b/>
          <w:bCs/>
          <w:sz w:val="24"/>
          <w:szCs w:val="24"/>
          <w:lang w:val="en-US" w:eastAsia="zh-CN"/>
        </w:rPr>
        <w:t xml:space="preserve"> Bastar Region of Chhattisgarh</w:t>
      </w:r>
    </w:p>
    <w:p w14:paraId="451A16B8" w14:textId="77777777" w:rsidR="00AE5666" w:rsidRPr="001906A0" w:rsidRDefault="00AE5666" w:rsidP="00AE5666">
      <w:pPr>
        <w:spacing w:after="0" w:line="240" w:lineRule="auto"/>
        <w:jc w:val="center"/>
        <w:rPr>
          <w:rFonts w:ascii="Times New Roman" w:eastAsia="SimSun" w:hAnsi="Times New Roman" w:cs="Times New Roman"/>
          <w:b/>
          <w:bCs/>
          <w:sz w:val="24"/>
          <w:szCs w:val="24"/>
          <w:lang w:val="en-US" w:eastAsia="zh-CN"/>
        </w:rPr>
      </w:pPr>
    </w:p>
    <w:p w14:paraId="3127310B" w14:textId="0E74D8BA" w:rsidR="002354FF" w:rsidRDefault="002354FF" w:rsidP="002F13B7">
      <w:pPr>
        <w:spacing w:after="0" w:line="240" w:lineRule="auto"/>
        <w:jc w:val="both"/>
        <w:rPr>
          <w:rFonts w:ascii="Times New Roman" w:eastAsia="SimSun" w:hAnsi="Times New Roman" w:cs="Times New Roman"/>
          <w:b/>
          <w:bCs/>
          <w:sz w:val="24"/>
          <w:szCs w:val="24"/>
          <w:lang w:val="en-US" w:eastAsia="zh-CN"/>
        </w:rPr>
      </w:pPr>
      <w:bookmarkStart w:id="0" w:name="_Hlk222651586"/>
    </w:p>
    <w:p w14:paraId="33AB1EFA" w14:textId="77777777" w:rsidR="005C42D1" w:rsidRPr="00A7207F" w:rsidRDefault="005C42D1" w:rsidP="002F13B7">
      <w:pPr>
        <w:spacing w:after="0" w:line="240" w:lineRule="auto"/>
        <w:jc w:val="both"/>
        <w:rPr>
          <w:rFonts w:ascii="Times New Roman" w:eastAsia="SimSun" w:hAnsi="Times New Roman" w:cs="Times New Roman"/>
          <w:b/>
          <w:bCs/>
          <w:sz w:val="24"/>
          <w:szCs w:val="24"/>
          <w:lang w:val="en-US" w:eastAsia="zh-CN"/>
        </w:rPr>
      </w:pPr>
    </w:p>
    <w:bookmarkEnd w:id="0"/>
    <w:p w14:paraId="127B4ECC" w14:textId="640D72D1" w:rsidR="006E28ED" w:rsidRPr="001906A0" w:rsidRDefault="006E28ED" w:rsidP="002F13B7">
      <w:pPr>
        <w:spacing w:beforeAutospacing="1" w:after="0" w:afterAutospacing="1" w:line="240" w:lineRule="auto"/>
        <w:jc w:val="both"/>
        <w:outlineLvl w:val="1"/>
        <w:rPr>
          <w:rFonts w:ascii="Times New Roman" w:eastAsia="SimSun" w:hAnsi="Times New Roman" w:cs="Times New Roman"/>
          <w:b/>
          <w:sz w:val="24"/>
          <w:szCs w:val="24"/>
          <w:lang w:val="en-US" w:eastAsia="zh-CN"/>
        </w:rPr>
      </w:pPr>
      <w:r w:rsidRPr="001906A0">
        <w:rPr>
          <w:rFonts w:ascii="Times New Roman" w:eastAsia="SimSun" w:hAnsi="Times New Roman" w:cs="Times New Roman"/>
          <w:b/>
          <w:sz w:val="24"/>
          <w:szCs w:val="24"/>
          <w:lang w:val="en-US" w:eastAsia="zh-CN"/>
        </w:rPr>
        <w:t xml:space="preserve">Abstract </w:t>
      </w:r>
    </w:p>
    <w:p w14:paraId="4C07315E" w14:textId="7467EA75" w:rsidR="00C03D5A" w:rsidRPr="001906A0" w:rsidRDefault="006E28ED" w:rsidP="002F13B7">
      <w:pPr>
        <w:spacing w:beforeAutospacing="1" w:after="0" w:afterAutospacing="1" w:line="240" w:lineRule="auto"/>
        <w:jc w:val="both"/>
        <w:outlineLvl w:val="1"/>
        <w:rPr>
          <w:rFonts w:ascii="Times New Roman" w:eastAsia="SimSun" w:hAnsi="Times New Roman" w:cs="Times New Roman"/>
          <w:bCs/>
          <w:sz w:val="24"/>
          <w:szCs w:val="24"/>
          <w:lang w:val="en-US" w:eastAsia="zh-CN"/>
        </w:rPr>
      </w:pPr>
      <w:r w:rsidRPr="001906A0">
        <w:rPr>
          <w:rFonts w:ascii="Times New Roman" w:eastAsia="SimSun" w:hAnsi="Times New Roman" w:cs="Times New Roman"/>
          <w:b/>
          <w:sz w:val="24"/>
          <w:szCs w:val="24"/>
          <w:lang w:val="en-US" w:eastAsia="zh-CN"/>
        </w:rPr>
        <w:tab/>
      </w:r>
      <w:r w:rsidR="004541B3" w:rsidRPr="001906A0">
        <w:rPr>
          <w:rFonts w:ascii="Times New Roman" w:eastAsia="SimSun" w:hAnsi="Times New Roman" w:cs="Times New Roman"/>
          <w:bCs/>
          <w:sz w:val="24"/>
          <w:szCs w:val="24"/>
          <w:lang w:val="en-US" w:eastAsia="zh-CN"/>
        </w:rPr>
        <w:t xml:space="preserve">Livestock </w:t>
      </w:r>
      <w:r w:rsidR="0053151F" w:rsidRPr="001906A0">
        <w:rPr>
          <w:rFonts w:ascii="Times New Roman" w:eastAsia="SimSun" w:hAnsi="Times New Roman" w:cs="Times New Roman"/>
          <w:bCs/>
          <w:sz w:val="24"/>
          <w:szCs w:val="24"/>
          <w:lang w:val="en-US" w:eastAsia="zh-CN"/>
        </w:rPr>
        <w:t>farming plays a vital role in the rural economy of Chhattisgarh state.</w:t>
      </w:r>
      <w:r w:rsidR="004541B3" w:rsidRPr="001906A0">
        <w:rPr>
          <w:rFonts w:ascii="Times New Roman" w:eastAsia="SimSun" w:hAnsi="Times New Roman" w:cs="Times New Roman"/>
          <w:b/>
          <w:sz w:val="24"/>
          <w:szCs w:val="24"/>
          <w:lang w:val="en-US" w:eastAsia="zh-CN"/>
        </w:rPr>
        <w:t xml:space="preserve"> </w:t>
      </w:r>
      <w:r w:rsidR="00DF7F76" w:rsidRPr="001906A0">
        <w:rPr>
          <w:rFonts w:ascii="Times New Roman" w:eastAsia="SimSun" w:hAnsi="Times New Roman" w:cs="Times New Roman"/>
          <w:bCs/>
          <w:sz w:val="24"/>
          <w:szCs w:val="24"/>
          <w:lang w:val="en-US" w:eastAsia="zh-CN"/>
        </w:rPr>
        <w:t>This</w:t>
      </w:r>
      <w:r w:rsidRPr="001906A0">
        <w:rPr>
          <w:rFonts w:ascii="Times New Roman" w:eastAsia="SimSun" w:hAnsi="Times New Roman" w:cs="Times New Roman"/>
          <w:bCs/>
          <w:sz w:val="24"/>
          <w:szCs w:val="24"/>
          <w:lang w:val="en-US" w:eastAsia="zh-CN"/>
        </w:rPr>
        <w:t xml:space="preserve"> investigation was conducted to evaluate the existing feeding and housing management practices followed by local cattle farmers </w:t>
      </w:r>
      <w:r w:rsidR="00C03D5A" w:rsidRPr="001906A0">
        <w:rPr>
          <w:rFonts w:ascii="Times New Roman" w:eastAsia="SimSun" w:hAnsi="Times New Roman" w:cs="Times New Roman"/>
          <w:bCs/>
          <w:sz w:val="24"/>
          <w:szCs w:val="24"/>
          <w:lang w:val="en-US" w:eastAsia="zh-CN"/>
        </w:rPr>
        <w:t xml:space="preserve">of </w:t>
      </w:r>
      <w:proofErr w:type="spellStart"/>
      <w:r w:rsidR="00C03D5A" w:rsidRPr="001906A0">
        <w:rPr>
          <w:rFonts w:ascii="Times New Roman" w:eastAsia="SimSun" w:hAnsi="Times New Roman" w:cs="Times New Roman"/>
          <w:bCs/>
          <w:sz w:val="24"/>
          <w:szCs w:val="24"/>
          <w:lang w:eastAsia="zh-CN"/>
        </w:rPr>
        <w:t>Bastar</w:t>
      </w:r>
      <w:proofErr w:type="spellEnd"/>
      <w:r w:rsidR="00C03D5A" w:rsidRPr="001906A0">
        <w:rPr>
          <w:rFonts w:ascii="Times New Roman" w:eastAsia="SimSun" w:hAnsi="Times New Roman" w:cs="Times New Roman"/>
          <w:bCs/>
          <w:sz w:val="24"/>
          <w:szCs w:val="24"/>
          <w:lang w:eastAsia="zh-CN"/>
        </w:rPr>
        <w:t xml:space="preserve">, </w:t>
      </w:r>
      <w:proofErr w:type="spellStart"/>
      <w:r w:rsidR="00C03D5A" w:rsidRPr="001906A0">
        <w:rPr>
          <w:rFonts w:ascii="Times New Roman" w:eastAsia="SimSun" w:hAnsi="Times New Roman" w:cs="Times New Roman"/>
          <w:bCs/>
          <w:sz w:val="24"/>
          <w:szCs w:val="24"/>
          <w:lang w:eastAsia="zh-CN"/>
        </w:rPr>
        <w:t>Narayanpur</w:t>
      </w:r>
      <w:proofErr w:type="spellEnd"/>
      <w:r w:rsidR="00C03D5A" w:rsidRPr="001906A0">
        <w:rPr>
          <w:rFonts w:ascii="Times New Roman" w:eastAsia="SimSun" w:hAnsi="Times New Roman" w:cs="Times New Roman"/>
          <w:bCs/>
          <w:sz w:val="24"/>
          <w:szCs w:val="24"/>
          <w:lang w:eastAsia="zh-CN"/>
        </w:rPr>
        <w:t xml:space="preserve"> and </w:t>
      </w:r>
      <w:proofErr w:type="spellStart"/>
      <w:r w:rsidR="00C03D5A" w:rsidRPr="001906A0">
        <w:rPr>
          <w:rFonts w:ascii="Times New Roman" w:eastAsia="SimSun" w:hAnsi="Times New Roman" w:cs="Times New Roman"/>
          <w:bCs/>
          <w:sz w:val="24"/>
          <w:szCs w:val="24"/>
          <w:lang w:eastAsia="zh-CN"/>
        </w:rPr>
        <w:t>Dantewada</w:t>
      </w:r>
      <w:proofErr w:type="spellEnd"/>
      <w:r w:rsidR="00C03D5A" w:rsidRPr="001906A0">
        <w:rPr>
          <w:rFonts w:ascii="Times New Roman" w:eastAsia="SimSun" w:hAnsi="Times New Roman" w:cs="Times New Roman"/>
          <w:bCs/>
          <w:sz w:val="24"/>
          <w:szCs w:val="24"/>
          <w:lang w:eastAsia="zh-CN"/>
        </w:rPr>
        <w:t xml:space="preserve"> district </w:t>
      </w:r>
      <w:r w:rsidRPr="001906A0">
        <w:rPr>
          <w:rFonts w:ascii="Times New Roman" w:eastAsia="SimSun" w:hAnsi="Times New Roman" w:cs="Times New Roman"/>
          <w:bCs/>
          <w:sz w:val="24"/>
          <w:szCs w:val="24"/>
          <w:lang w:val="en-US" w:eastAsia="zh-CN"/>
        </w:rPr>
        <w:t xml:space="preserve">from the Bastar Plateau </w:t>
      </w:r>
      <w:r w:rsidR="00DF7F76" w:rsidRPr="001906A0">
        <w:rPr>
          <w:rFonts w:ascii="Times New Roman" w:eastAsia="SimSun" w:hAnsi="Times New Roman" w:cs="Times New Roman"/>
          <w:bCs/>
          <w:sz w:val="24"/>
          <w:szCs w:val="24"/>
          <w:lang w:val="en-US" w:eastAsia="zh-CN"/>
        </w:rPr>
        <w:t>zone</w:t>
      </w:r>
      <w:r w:rsidRPr="001906A0">
        <w:rPr>
          <w:rFonts w:ascii="Times New Roman" w:eastAsia="SimSun" w:hAnsi="Times New Roman" w:cs="Times New Roman"/>
          <w:bCs/>
          <w:sz w:val="24"/>
          <w:szCs w:val="24"/>
          <w:lang w:val="en-US" w:eastAsia="zh-CN"/>
        </w:rPr>
        <w:t xml:space="preserve"> of Chhattisgarh. </w:t>
      </w:r>
      <w:r w:rsidR="00C03D5A" w:rsidRPr="001906A0">
        <w:rPr>
          <w:rFonts w:ascii="Times New Roman" w:eastAsia="SimSun" w:hAnsi="Times New Roman" w:cs="Times New Roman"/>
          <w:bCs/>
          <w:sz w:val="24"/>
          <w:szCs w:val="24"/>
          <w:lang w:val="en-US" w:eastAsia="zh-CN"/>
        </w:rPr>
        <w:t xml:space="preserve">The study revealed that the all respondents followed extensive system of cattle farming, </w:t>
      </w:r>
      <w:r w:rsidR="000D6407" w:rsidRPr="001906A0">
        <w:rPr>
          <w:rFonts w:ascii="Times New Roman" w:eastAsia="SimSun" w:hAnsi="Times New Roman" w:cs="Times New Roman"/>
          <w:bCs/>
          <w:sz w:val="24"/>
          <w:szCs w:val="24"/>
          <w:lang w:val="en-US" w:eastAsia="zh-CN"/>
        </w:rPr>
        <w:t xml:space="preserve">with feeding primarily dependent on grazing, crop residues and grasses. Only 19.5% of respondents offer concentrate ration </w:t>
      </w:r>
      <w:r w:rsidR="008C2C73" w:rsidRPr="001906A0">
        <w:rPr>
          <w:rFonts w:ascii="Times New Roman" w:eastAsia="SimSun" w:hAnsi="Times New Roman" w:cs="Times New Roman"/>
          <w:bCs/>
          <w:sz w:val="24"/>
          <w:szCs w:val="24"/>
          <w:lang w:val="en-US" w:eastAsia="zh-CN"/>
        </w:rPr>
        <w:t>whereas</w:t>
      </w:r>
      <w:r w:rsidR="000D6407" w:rsidRPr="001906A0">
        <w:rPr>
          <w:rFonts w:ascii="Times New Roman" w:eastAsia="SimSun" w:hAnsi="Times New Roman" w:cs="Times New Roman"/>
          <w:bCs/>
          <w:sz w:val="24"/>
          <w:szCs w:val="24"/>
          <w:lang w:val="en-US" w:eastAsia="zh-CN"/>
        </w:rPr>
        <w:t xml:space="preserve"> very few supplied mineral </w:t>
      </w:r>
      <w:r w:rsidR="008C2C73" w:rsidRPr="001906A0">
        <w:rPr>
          <w:rFonts w:ascii="Times New Roman" w:eastAsia="SimSun" w:hAnsi="Times New Roman" w:cs="Times New Roman"/>
          <w:bCs/>
          <w:sz w:val="24"/>
          <w:szCs w:val="24"/>
          <w:lang w:val="en-US" w:eastAsia="zh-CN"/>
        </w:rPr>
        <w:t>mixtures</w:t>
      </w:r>
      <w:r w:rsidR="000D6407" w:rsidRPr="001906A0">
        <w:rPr>
          <w:rFonts w:ascii="Times New Roman" w:eastAsia="SimSun" w:hAnsi="Times New Roman" w:cs="Times New Roman"/>
          <w:bCs/>
          <w:sz w:val="24"/>
          <w:szCs w:val="24"/>
          <w:lang w:val="en-US" w:eastAsia="zh-CN"/>
        </w:rPr>
        <w:t xml:space="preserve">. All the </w:t>
      </w:r>
      <w:r w:rsidR="008C2C73" w:rsidRPr="001906A0">
        <w:rPr>
          <w:rFonts w:ascii="Times New Roman" w:eastAsia="SimSun" w:hAnsi="Times New Roman" w:cs="Times New Roman"/>
          <w:bCs/>
          <w:sz w:val="24"/>
          <w:szCs w:val="24"/>
          <w:lang w:val="en-US" w:eastAsia="zh-CN"/>
        </w:rPr>
        <w:t>farmers constructed shed</w:t>
      </w:r>
      <w:r w:rsidR="000D6407" w:rsidRPr="001906A0">
        <w:rPr>
          <w:rFonts w:ascii="Times New Roman" w:eastAsia="SimSun" w:hAnsi="Times New Roman" w:cs="Times New Roman"/>
          <w:bCs/>
          <w:sz w:val="24"/>
          <w:szCs w:val="24"/>
          <w:lang w:val="en-US" w:eastAsia="zh-CN"/>
        </w:rPr>
        <w:t xml:space="preserve"> to their animals </w:t>
      </w:r>
      <w:r w:rsidR="008C2C73" w:rsidRPr="001906A0">
        <w:rPr>
          <w:rFonts w:ascii="Times New Roman" w:eastAsia="SimSun" w:hAnsi="Times New Roman" w:cs="Times New Roman"/>
          <w:bCs/>
          <w:sz w:val="24"/>
          <w:szCs w:val="24"/>
          <w:lang w:val="en-US" w:eastAsia="zh-CN"/>
        </w:rPr>
        <w:t>using local available low-cost materials such as polyproline or thatched roof and earthen flooring. Most of the cattle shed lack of electricity, although cleanliness and ventilation facilities were maintained. The investigation highlights</w:t>
      </w:r>
      <w:r w:rsidR="00082FAB" w:rsidRPr="001906A0">
        <w:rPr>
          <w:rFonts w:ascii="Times New Roman" w:eastAsia="SimSun" w:hAnsi="Times New Roman" w:cs="Times New Roman"/>
          <w:bCs/>
          <w:sz w:val="24"/>
          <w:szCs w:val="24"/>
          <w:lang w:val="en-US" w:eastAsia="zh-CN"/>
        </w:rPr>
        <w:t xml:space="preserve"> that</w:t>
      </w:r>
      <w:r w:rsidR="008C2C73" w:rsidRPr="001906A0">
        <w:rPr>
          <w:rFonts w:ascii="Times New Roman" w:eastAsia="SimSun" w:hAnsi="Times New Roman" w:cs="Times New Roman"/>
          <w:bCs/>
          <w:sz w:val="24"/>
          <w:szCs w:val="24"/>
          <w:lang w:val="en-US" w:eastAsia="zh-CN"/>
        </w:rPr>
        <w:t xml:space="preserve"> the cattle farmers followed traditional, low input</w:t>
      </w:r>
      <w:r w:rsidR="00082FAB" w:rsidRPr="001906A0">
        <w:rPr>
          <w:rFonts w:ascii="Times New Roman" w:eastAsia="SimSun" w:hAnsi="Times New Roman" w:cs="Times New Roman"/>
          <w:bCs/>
          <w:sz w:val="24"/>
          <w:szCs w:val="24"/>
          <w:lang w:val="en-US" w:eastAsia="zh-CN"/>
        </w:rPr>
        <w:t>, limited</w:t>
      </w:r>
      <w:r w:rsidR="008C2C73" w:rsidRPr="001906A0">
        <w:rPr>
          <w:rFonts w:ascii="Times New Roman" w:eastAsia="SimSun" w:hAnsi="Times New Roman" w:cs="Times New Roman"/>
          <w:bCs/>
          <w:sz w:val="24"/>
          <w:szCs w:val="24"/>
          <w:lang w:val="en-US" w:eastAsia="zh-CN"/>
        </w:rPr>
        <w:t xml:space="preserve"> </w:t>
      </w:r>
      <w:r w:rsidR="00082FAB" w:rsidRPr="001906A0">
        <w:rPr>
          <w:rFonts w:ascii="Times New Roman" w:eastAsia="SimSun" w:hAnsi="Times New Roman" w:cs="Times New Roman"/>
          <w:bCs/>
          <w:sz w:val="24"/>
          <w:szCs w:val="24"/>
          <w:lang w:val="en-US" w:eastAsia="zh-CN"/>
        </w:rPr>
        <w:t xml:space="preserve">scientific </w:t>
      </w:r>
      <w:r w:rsidR="008C2C73" w:rsidRPr="001906A0">
        <w:rPr>
          <w:rFonts w:ascii="Times New Roman" w:eastAsia="SimSun" w:hAnsi="Times New Roman" w:cs="Times New Roman"/>
          <w:bCs/>
          <w:sz w:val="24"/>
          <w:szCs w:val="24"/>
          <w:lang w:val="en-US" w:eastAsia="zh-CN"/>
        </w:rPr>
        <w:t>management practices</w:t>
      </w:r>
      <w:r w:rsidR="00082FAB" w:rsidRPr="001906A0">
        <w:rPr>
          <w:rFonts w:ascii="Times New Roman" w:eastAsia="SimSun" w:hAnsi="Times New Roman" w:cs="Times New Roman"/>
          <w:bCs/>
          <w:sz w:val="24"/>
          <w:szCs w:val="24"/>
          <w:lang w:val="en-US" w:eastAsia="zh-CN"/>
        </w:rPr>
        <w:t xml:space="preserve"> and urgent need of extension services, farmers training to increase awareness among farmers to promote scientific cattle management and improve </w:t>
      </w:r>
      <w:r w:rsidR="00364EB9" w:rsidRPr="001906A0">
        <w:rPr>
          <w:rFonts w:ascii="Times New Roman" w:eastAsia="SimSun" w:hAnsi="Times New Roman" w:cs="Times New Roman"/>
          <w:bCs/>
          <w:sz w:val="24"/>
          <w:szCs w:val="24"/>
          <w:lang w:val="en-US" w:eastAsia="zh-CN"/>
        </w:rPr>
        <w:t>productivity</w:t>
      </w:r>
      <w:r w:rsidR="00082FAB" w:rsidRPr="001906A0">
        <w:rPr>
          <w:rFonts w:ascii="Times New Roman" w:eastAsia="SimSun" w:hAnsi="Times New Roman" w:cs="Times New Roman"/>
          <w:bCs/>
          <w:sz w:val="24"/>
          <w:szCs w:val="24"/>
          <w:lang w:val="en-US" w:eastAsia="zh-CN"/>
        </w:rPr>
        <w:t xml:space="preserve">. </w:t>
      </w:r>
    </w:p>
    <w:p w14:paraId="3E2A1647" w14:textId="2EE8FD96" w:rsidR="00364EB9" w:rsidRPr="001906A0" w:rsidRDefault="00364EB9" w:rsidP="002F13B7">
      <w:pPr>
        <w:spacing w:beforeAutospacing="1" w:after="0" w:afterAutospacing="1" w:line="240" w:lineRule="auto"/>
        <w:jc w:val="both"/>
        <w:outlineLvl w:val="1"/>
        <w:rPr>
          <w:rFonts w:ascii="Times New Roman" w:eastAsia="SimSun" w:hAnsi="Times New Roman" w:cs="Times New Roman"/>
          <w:bCs/>
          <w:i/>
          <w:iCs/>
          <w:sz w:val="24"/>
          <w:szCs w:val="24"/>
          <w:lang w:val="en-US" w:eastAsia="zh-CN"/>
        </w:rPr>
      </w:pPr>
      <w:r w:rsidRPr="001906A0">
        <w:rPr>
          <w:rFonts w:ascii="Times New Roman" w:eastAsia="SimSun" w:hAnsi="Times New Roman" w:cs="Times New Roman"/>
          <w:b/>
          <w:i/>
          <w:iCs/>
          <w:sz w:val="24"/>
          <w:szCs w:val="24"/>
          <w:lang w:val="en-US" w:eastAsia="zh-CN"/>
        </w:rPr>
        <w:t>Keywords:</w:t>
      </w:r>
      <w:r w:rsidRPr="001906A0">
        <w:rPr>
          <w:rFonts w:ascii="Times New Roman" w:eastAsia="SimSun" w:hAnsi="Times New Roman" w:cs="Times New Roman"/>
          <w:bCs/>
          <w:i/>
          <w:iCs/>
          <w:sz w:val="24"/>
          <w:szCs w:val="24"/>
          <w:lang w:val="en-US" w:eastAsia="zh-CN"/>
        </w:rPr>
        <w:t xml:space="preserve"> </w:t>
      </w:r>
      <w:r w:rsidR="00E55874" w:rsidRPr="001906A0">
        <w:rPr>
          <w:rFonts w:ascii="Times New Roman" w:eastAsia="SimSun" w:hAnsi="Times New Roman" w:cs="Times New Roman"/>
          <w:bCs/>
          <w:i/>
          <w:iCs/>
          <w:sz w:val="24"/>
          <w:szCs w:val="24"/>
          <w:lang w:val="en-US" w:eastAsia="zh-CN"/>
        </w:rPr>
        <w:t xml:space="preserve">Bastar plateau, </w:t>
      </w:r>
      <w:r w:rsidRPr="001906A0">
        <w:rPr>
          <w:rFonts w:ascii="Times New Roman" w:eastAsia="SimSun" w:hAnsi="Times New Roman" w:cs="Times New Roman"/>
          <w:bCs/>
          <w:i/>
          <w:iCs/>
          <w:sz w:val="24"/>
          <w:szCs w:val="24"/>
          <w:lang w:val="en-US" w:eastAsia="zh-CN"/>
        </w:rPr>
        <w:t>Grazing, Mineral mixture, thatched roof, ventilation, human dwelling</w:t>
      </w:r>
      <w:r w:rsidR="00E55874" w:rsidRPr="001906A0">
        <w:rPr>
          <w:rFonts w:ascii="Times New Roman" w:eastAsia="SimSun" w:hAnsi="Times New Roman" w:cs="Times New Roman"/>
          <w:bCs/>
          <w:i/>
          <w:iCs/>
          <w:sz w:val="24"/>
          <w:szCs w:val="24"/>
          <w:lang w:val="en-US" w:eastAsia="zh-CN"/>
        </w:rPr>
        <w:t>.</w:t>
      </w:r>
      <w:r w:rsidRPr="001906A0">
        <w:rPr>
          <w:rFonts w:ascii="Times New Roman" w:eastAsia="SimSun" w:hAnsi="Times New Roman" w:cs="Times New Roman"/>
          <w:bCs/>
          <w:i/>
          <w:iCs/>
          <w:sz w:val="24"/>
          <w:szCs w:val="24"/>
          <w:lang w:val="en-US" w:eastAsia="zh-CN"/>
        </w:rPr>
        <w:t xml:space="preserve">  </w:t>
      </w:r>
    </w:p>
    <w:p w14:paraId="146BA5EA" w14:textId="46B8889D" w:rsidR="005C6AF7" w:rsidRPr="001906A0" w:rsidRDefault="004541B3" w:rsidP="002F13B7">
      <w:pPr>
        <w:spacing w:beforeAutospacing="1" w:after="0" w:afterAutospacing="1" w:line="240" w:lineRule="auto"/>
        <w:jc w:val="both"/>
        <w:outlineLvl w:val="1"/>
        <w:rPr>
          <w:rFonts w:ascii="Times New Roman" w:eastAsia="SimSun" w:hAnsi="Times New Roman" w:cs="Times New Roman"/>
          <w:b/>
          <w:sz w:val="24"/>
          <w:szCs w:val="24"/>
          <w:lang w:val="en-US" w:eastAsia="zh-CN"/>
        </w:rPr>
      </w:pPr>
      <w:r w:rsidRPr="001906A0">
        <w:rPr>
          <w:rFonts w:ascii="Times New Roman" w:eastAsia="SimSun" w:hAnsi="Times New Roman" w:cs="Times New Roman"/>
          <w:b/>
          <w:sz w:val="24"/>
          <w:szCs w:val="24"/>
          <w:lang w:val="en-US" w:eastAsia="zh-CN"/>
        </w:rPr>
        <w:t xml:space="preserve">1. </w:t>
      </w:r>
      <w:r w:rsidR="001910D4" w:rsidRPr="001906A0">
        <w:rPr>
          <w:rFonts w:ascii="Times New Roman" w:eastAsia="SimSun" w:hAnsi="Times New Roman" w:cs="Times New Roman"/>
          <w:b/>
          <w:sz w:val="24"/>
          <w:szCs w:val="24"/>
          <w:lang w:val="en-US" w:eastAsia="zh-CN"/>
        </w:rPr>
        <w:t>Introduction</w:t>
      </w:r>
      <w:r w:rsidR="001910D4" w:rsidRPr="001906A0">
        <w:rPr>
          <w:rFonts w:ascii="Times New Roman" w:eastAsia="SimSun" w:hAnsi="Times New Roman" w:cs="Times New Roman"/>
          <w:b/>
          <w:sz w:val="24"/>
          <w:szCs w:val="24"/>
          <w:lang w:val="en-US" w:eastAsia="zh-CN"/>
        </w:rPr>
        <w:tab/>
      </w:r>
    </w:p>
    <w:p w14:paraId="00C8C97E" w14:textId="172558FF" w:rsidR="005C6AF7" w:rsidRPr="001906A0" w:rsidRDefault="001910D4" w:rsidP="001906A0">
      <w:pPr>
        <w:ind w:firstLine="720"/>
        <w:jc w:val="both"/>
        <w:rPr>
          <w:rFonts w:ascii="Times New Roman" w:eastAsia="SimSun" w:hAnsi="Times New Roman" w:cs="Times New Roman"/>
          <w:sz w:val="24"/>
          <w:szCs w:val="24"/>
          <w:lang w:val="en-US" w:eastAsia="zh-CN"/>
        </w:rPr>
      </w:pPr>
      <w:r w:rsidRPr="001906A0">
        <w:rPr>
          <w:rFonts w:ascii="Times New Roman" w:eastAsia="SimSun" w:hAnsi="Times New Roman" w:cs="Times New Roman"/>
          <w:sz w:val="24"/>
          <w:szCs w:val="24"/>
          <w:lang w:val="en-US" w:eastAsia="zh-CN"/>
        </w:rPr>
        <w:t>Livestock rearing plays a significant role in the rural economy of Chhattisgarh, particularly in tribal-dominated districts such as Bastar. Cattle are an integral part of mixed crop - livestock farming systems, contributing to draught power, manure production, and livelihood security of small and marginal farmers</w:t>
      </w:r>
      <w:r w:rsidR="002F13B7" w:rsidRPr="001906A0">
        <w:rPr>
          <w:rFonts w:ascii="Times New Roman" w:eastAsia="SimSun" w:hAnsi="Times New Roman" w:cs="Times New Roman"/>
          <w:sz w:val="24"/>
          <w:szCs w:val="24"/>
          <w:lang w:val="en-US" w:eastAsia="zh-CN"/>
        </w:rPr>
        <w:t xml:space="preserve"> (</w:t>
      </w:r>
      <w:proofErr w:type="spellStart"/>
      <w:r w:rsidR="002F13B7" w:rsidRPr="001906A0">
        <w:rPr>
          <w:rFonts w:ascii="Times New Roman" w:eastAsia="SimSun" w:hAnsi="Times New Roman" w:cs="Times New Roman"/>
          <w:sz w:val="24"/>
          <w:szCs w:val="24"/>
          <w:lang w:val="en-US" w:eastAsia="zh-CN"/>
        </w:rPr>
        <w:t>Parabex</w:t>
      </w:r>
      <w:proofErr w:type="spellEnd"/>
      <w:r w:rsidR="002F13B7" w:rsidRPr="001906A0">
        <w:rPr>
          <w:rFonts w:ascii="Times New Roman" w:eastAsia="SimSun" w:hAnsi="Times New Roman" w:cs="Times New Roman"/>
          <w:sz w:val="24"/>
          <w:szCs w:val="24"/>
          <w:lang w:val="en-US" w:eastAsia="zh-CN"/>
        </w:rPr>
        <w:t xml:space="preserve"> and Rahman, 2023)</w:t>
      </w:r>
      <w:r w:rsidRPr="001906A0">
        <w:rPr>
          <w:rFonts w:ascii="Times New Roman" w:eastAsia="SimSun" w:hAnsi="Times New Roman" w:cs="Times New Roman"/>
          <w:sz w:val="24"/>
          <w:szCs w:val="24"/>
          <w:lang w:val="en-US" w:eastAsia="zh-CN"/>
        </w:rPr>
        <w:t>. As per the 20th Livestock Census, Chhattisgarh possesses 99.05 lakhs of cattle and with highest cattle heads the Bastar plateau zone holds the 1</w:t>
      </w:r>
      <w:r w:rsidRPr="001906A0">
        <w:rPr>
          <w:rFonts w:ascii="Times New Roman" w:eastAsia="SimSun" w:hAnsi="Times New Roman" w:cs="Times New Roman"/>
          <w:sz w:val="24"/>
          <w:szCs w:val="24"/>
          <w:vertAlign w:val="superscript"/>
          <w:lang w:val="en-US" w:eastAsia="zh-CN"/>
        </w:rPr>
        <w:t>st</w:t>
      </w:r>
      <w:r w:rsidRPr="001906A0">
        <w:rPr>
          <w:rFonts w:ascii="Times New Roman" w:eastAsia="SimSun" w:hAnsi="Times New Roman" w:cs="Times New Roman"/>
          <w:sz w:val="24"/>
          <w:szCs w:val="24"/>
          <w:lang w:val="en-US" w:eastAsia="zh-CN"/>
        </w:rPr>
        <w:t xml:space="preserve"> position in the state (DADH, 2019). Despite adequate population size, productivity of local cattle remains comparatively low, mainly due to traditional management practices and limited adoption of scientific cattle farming. Feeding management in rural areas of Chhattisgarh is largely dependent on grazing, crop residues, and locally available feed resources, with minimal use of balanced concentrate mixtures (</w:t>
      </w:r>
      <w:proofErr w:type="spellStart"/>
      <w:r w:rsidRPr="001906A0">
        <w:rPr>
          <w:rFonts w:ascii="Times New Roman" w:eastAsia="SimSun" w:hAnsi="Times New Roman" w:cs="Times New Roman"/>
          <w:sz w:val="24"/>
          <w:szCs w:val="24"/>
          <w:lang w:val="en-US" w:eastAsia="zh-CN"/>
        </w:rPr>
        <w:t>Deoras</w:t>
      </w:r>
      <w:proofErr w:type="spellEnd"/>
      <w:r w:rsidRPr="001906A0">
        <w:rPr>
          <w:rFonts w:ascii="Times New Roman" w:eastAsia="SimSun" w:hAnsi="Times New Roman" w:cs="Times New Roman"/>
          <w:sz w:val="24"/>
          <w:szCs w:val="24"/>
          <w:lang w:val="en-US" w:eastAsia="zh-CN"/>
        </w:rPr>
        <w:t xml:space="preserve"> </w:t>
      </w:r>
      <w:r w:rsidRPr="001906A0">
        <w:rPr>
          <w:rFonts w:ascii="Times New Roman" w:eastAsia="SimSun" w:hAnsi="Times New Roman" w:cs="Times New Roman"/>
          <w:i/>
          <w:iCs/>
          <w:sz w:val="24"/>
          <w:szCs w:val="24"/>
          <w:lang w:val="en-US" w:eastAsia="zh-CN"/>
        </w:rPr>
        <w:t>et al</w:t>
      </w:r>
      <w:r w:rsidRPr="001906A0">
        <w:rPr>
          <w:rFonts w:ascii="Times New Roman" w:eastAsia="SimSun" w:hAnsi="Times New Roman" w:cs="Times New Roman"/>
          <w:sz w:val="24"/>
          <w:szCs w:val="24"/>
          <w:lang w:val="en-US" w:eastAsia="zh-CN"/>
        </w:rPr>
        <w:t>. 2004). Similarly, housing structures are generally constructed from locally available materials without proper scientific design, often lacking adequate drainage and sanitation facilities (</w:t>
      </w:r>
      <w:proofErr w:type="spellStart"/>
      <w:r w:rsidRPr="001906A0">
        <w:rPr>
          <w:rFonts w:ascii="Times New Roman" w:eastAsia="SimSun" w:hAnsi="Times New Roman" w:cs="Times New Roman"/>
          <w:sz w:val="24"/>
          <w:szCs w:val="24"/>
          <w:lang w:val="en-US" w:eastAsia="zh-CN" w:bidi="ar"/>
        </w:rPr>
        <w:t>Ashokbabu</w:t>
      </w:r>
      <w:proofErr w:type="spellEnd"/>
      <w:r w:rsidRPr="001906A0">
        <w:rPr>
          <w:rFonts w:ascii="Times New Roman" w:eastAsia="SimSun" w:hAnsi="Times New Roman" w:cs="Times New Roman"/>
          <w:sz w:val="24"/>
          <w:szCs w:val="24"/>
          <w:lang w:val="en-US" w:eastAsia="zh-CN" w:bidi="ar"/>
        </w:rPr>
        <w:t xml:space="preserve"> </w:t>
      </w:r>
      <w:r w:rsidRPr="001906A0">
        <w:rPr>
          <w:rFonts w:ascii="Times New Roman" w:eastAsia="SimSun" w:hAnsi="Times New Roman" w:cs="Times New Roman"/>
          <w:i/>
          <w:iCs/>
          <w:sz w:val="24"/>
          <w:szCs w:val="24"/>
          <w:lang w:val="en-US" w:eastAsia="zh-CN"/>
        </w:rPr>
        <w:t>et al.</w:t>
      </w:r>
      <w:r w:rsidRPr="001906A0">
        <w:rPr>
          <w:rFonts w:ascii="Times New Roman" w:eastAsia="SimSun" w:hAnsi="Times New Roman" w:cs="Times New Roman"/>
          <w:sz w:val="24"/>
          <w:szCs w:val="24"/>
          <w:lang w:val="en-US" w:eastAsia="zh-CN"/>
        </w:rPr>
        <w:t xml:space="preserve"> 2024). Cattle management practices are also influenced by socio-cultural beliefs and traditional practices followed in tribal regions where milking and milk utilization patterns is totally different from other geographical location of the country</w:t>
      </w:r>
      <w:r w:rsidR="001906A0" w:rsidRPr="001906A0">
        <w:rPr>
          <w:rFonts w:ascii="Times New Roman" w:eastAsia="SimSun" w:hAnsi="Times New Roman" w:cs="Times New Roman"/>
          <w:sz w:val="24"/>
          <w:szCs w:val="24"/>
          <w:lang w:val="en-US" w:eastAsia="zh-CN"/>
        </w:rPr>
        <w:t>. C</w:t>
      </w:r>
      <w:r w:rsidR="001906A0" w:rsidRPr="001906A0">
        <w:rPr>
          <w:rFonts w:ascii="Times New Roman" w:eastAsia="sans-serif" w:hAnsi="Times New Roman" w:cs="Times New Roman"/>
          <w:color w:val="212529"/>
          <w:sz w:val="24"/>
          <w:szCs w:val="24"/>
          <w:shd w:val="clear" w:color="auto" w:fill="FFFFFF"/>
          <w:lang w:val="en-US" w:eastAsia="zh-CN" w:bidi="ar"/>
        </w:rPr>
        <w:t xml:space="preserve">attle play a crucial role by providing draught power, manure and occasional income during emergencies (Bharat et al. 2019). Despite their importance, their production remains low due to low awareness of </w:t>
      </w:r>
      <w:proofErr w:type="spellStart"/>
      <w:r w:rsidR="001906A0" w:rsidRPr="001906A0">
        <w:rPr>
          <w:rFonts w:ascii="Times New Roman" w:eastAsia="sans-serif" w:hAnsi="Times New Roman" w:cs="Times New Roman"/>
          <w:color w:val="212529"/>
          <w:sz w:val="24"/>
          <w:szCs w:val="24"/>
          <w:shd w:val="clear" w:color="auto" w:fill="FFFFFF"/>
          <w:lang w:val="en-US" w:eastAsia="zh-CN" w:bidi="ar"/>
        </w:rPr>
        <w:t>standerd</w:t>
      </w:r>
      <w:proofErr w:type="spellEnd"/>
      <w:r w:rsidR="001906A0" w:rsidRPr="001906A0">
        <w:rPr>
          <w:rFonts w:ascii="Times New Roman" w:eastAsia="sans-serif" w:hAnsi="Times New Roman" w:cs="Times New Roman"/>
          <w:color w:val="212529"/>
          <w:sz w:val="24"/>
          <w:szCs w:val="24"/>
          <w:shd w:val="clear" w:color="auto" w:fill="FFFFFF"/>
          <w:lang w:val="en-US" w:eastAsia="zh-CN" w:bidi="ar"/>
        </w:rPr>
        <w:t xml:space="preserve"> scientific practices and unavailability of feed and fodder. </w:t>
      </w:r>
      <w:r w:rsidR="001E1EBA" w:rsidRPr="001906A0">
        <w:rPr>
          <w:rFonts w:ascii="Times New Roman" w:eastAsia="sans-serif" w:hAnsi="Times New Roman" w:cs="Times New Roman"/>
          <w:color w:val="212529"/>
          <w:sz w:val="24"/>
          <w:szCs w:val="24"/>
          <w:shd w:val="clear" w:color="auto" w:fill="FFFFFF"/>
          <w:lang w:val="en-US" w:eastAsia="zh-CN" w:bidi="ar"/>
        </w:rPr>
        <w:t xml:space="preserve">Since cattle plays a major livelihood asset for the farmers, improving cattle performance can directly enhance socioeconomic profile of social weak sections. Such investigation </w:t>
      </w:r>
      <w:r w:rsidR="001906A0">
        <w:rPr>
          <w:rFonts w:ascii="Times New Roman" w:eastAsia="sans-serif" w:hAnsi="Times New Roman" w:cs="Times New Roman"/>
          <w:color w:val="212529"/>
          <w:sz w:val="24"/>
          <w:szCs w:val="24"/>
          <w:shd w:val="clear" w:color="auto" w:fill="FFFFFF"/>
          <w:lang w:val="en-US" w:eastAsia="zh-CN" w:bidi="ar"/>
        </w:rPr>
        <w:t>is</w:t>
      </w:r>
      <w:r w:rsidR="001E1EBA" w:rsidRPr="001906A0">
        <w:rPr>
          <w:rFonts w:ascii="Times New Roman" w:eastAsia="sans-serif" w:hAnsi="Times New Roman" w:cs="Times New Roman"/>
          <w:color w:val="212529"/>
          <w:sz w:val="24"/>
          <w:szCs w:val="24"/>
          <w:shd w:val="clear" w:color="auto" w:fill="FFFFFF"/>
          <w:lang w:val="en-US" w:eastAsia="zh-CN" w:bidi="ar"/>
        </w:rPr>
        <w:t xml:space="preserve"> also necessary to bridge the development gap between tribal areas and the rest of the state (Verma et al. 2017).</w:t>
      </w:r>
      <w:r w:rsidR="001906A0" w:rsidRPr="001906A0">
        <w:rPr>
          <w:rFonts w:ascii="Times New Roman" w:eastAsia="sans-serif" w:hAnsi="Times New Roman" w:cs="Times New Roman"/>
          <w:color w:val="212529"/>
          <w:sz w:val="24"/>
          <w:szCs w:val="24"/>
          <w:shd w:val="clear" w:color="auto" w:fill="FFFFFF"/>
          <w:lang w:val="en-US" w:eastAsia="zh-CN" w:bidi="ar"/>
        </w:rPr>
        <w:t xml:space="preserve"> </w:t>
      </w:r>
      <w:r w:rsidRPr="001906A0">
        <w:rPr>
          <w:rFonts w:ascii="Times New Roman" w:eastAsia="SimSun" w:hAnsi="Times New Roman" w:cs="Times New Roman"/>
          <w:sz w:val="24"/>
          <w:szCs w:val="24"/>
          <w:lang w:val="en-US" w:eastAsia="zh-CN"/>
        </w:rPr>
        <w:t xml:space="preserve">Therefore, a systematic analysis of feeding and housing management practices followed by </w:t>
      </w:r>
      <w:r w:rsidRPr="001906A0">
        <w:rPr>
          <w:rFonts w:ascii="Times New Roman" w:eastAsia="SimSun" w:hAnsi="Times New Roman" w:cs="Times New Roman"/>
          <w:sz w:val="24"/>
          <w:szCs w:val="24"/>
          <w:lang w:val="en-US" w:eastAsia="zh-CN"/>
        </w:rPr>
        <w:lastRenderedPageBreak/>
        <w:t xml:space="preserve">local cattle farmers of Bastar plateau zone is essential to identify actual status of cattle farming in the studied area.  </w:t>
      </w:r>
    </w:p>
    <w:p w14:paraId="31E6A531" w14:textId="15BB6417" w:rsidR="005C6AF7" w:rsidRPr="001906A0" w:rsidRDefault="004541B3" w:rsidP="002F13B7">
      <w:pPr>
        <w:spacing w:beforeAutospacing="1" w:after="0" w:afterAutospacing="1" w:line="240" w:lineRule="auto"/>
        <w:jc w:val="both"/>
        <w:outlineLvl w:val="1"/>
        <w:rPr>
          <w:rFonts w:ascii="Times New Roman" w:eastAsia="SimSun" w:hAnsi="Times New Roman" w:cs="Times New Roman"/>
          <w:b/>
          <w:sz w:val="24"/>
          <w:szCs w:val="24"/>
          <w:lang w:val="en-US" w:eastAsia="zh-CN"/>
        </w:rPr>
      </w:pPr>
      <w:r w:rsidRPr="001906A0">
        <w:rPr>
          <w:rFonts w:ascii="Times New Roman" w:hAnsi="Times New Roman" w:cs="Times New Roman"/>
          <w:b/>
          <w:bCs/>
          <w:sz w:val="24"/>
          <w:szCs w:val="24"/>
        </w:rPr>
        <w:t xml:space="preserve">2. </w:t>
      </w:r>
      <w:r w:rsidR="001910D4" w:rsidRPr="001906A0">
        <w:rPr>
          <w:rFonts w:ascii="Times New Roman" w:hAnsi="Times New Roman" w:cs="Times New Roman"/>
          <w:b/>
          <w:bCs/>
          <w:sz w:val="24"/>
          <w:szCs w:val="24"/>
        </w:rPr>
        <w:t>Materials and Methods</w:t>
      </w:r>
    </w:p>
    <w:p w14:paraId="785C080A" w14:textId="26E27A3E" w:rsidR="005C6AF7" w:rsidRPr="001906A0" w:rsidRDefault="001910D4" w:rsidP="004541B3">
      <w:pPr>
        <w:spacing w:after="0" w:line="240" w:lineRule="auto"/>
        <w:ind w:firstLine="720"/>
        <w:jc w:val="both"/>
        <w:rPr>
          <w:rFonts w:ascii="Times New Roman" w:hAnsi="Times New Roman" w:cs="Times New Roman"/>
          <w:sz w:val="24"/>
          <w:szCs w:val="24"/>
        </w:rPr>
      </w:pPr>
      <w:r w:rsidRPr="001906A0">
        <w:rPr>
          <w:rFonts w:ascii="Times New Roman" w:hAnsi="Times New Roman" w:cs="Times New Roman"/>
          <w:sz w:val="24"/>
          <w:szCs w:val="24"/>
        </w:rPr>
        <w:t>The present investigation was carried out in Bastar plateau zone of Chhattisgarh</w:t>
      </w:r>
      <w:r w:rsidR="001E1EBA" w:rsidRPr="001906A0">
        <w:rPr>
          <w:rFonts w:ascii="Times New Roman" w:hAnsi="Times New Roman" w:cs="Times New Roman"/>
          <w:sz w:val="24"/>
          <w:szCs w:val="24"/>
        </w:rPr>
        <w:t xml:space="preserve"> from July to December 2024</w:t>
      </w:r>
      <w:r w:rsidRPr="001906A0">
        <w:rPr>
          <w:rFonts w:ascii="Times New Roman" w:hAnsi="Times New Roman" w:cs="Times New Roman"/>
          <w:sz w:val="24"/>
          <w:szCs w:val="24"/>
        </w:rPr>
        <w:t xml:space="preserve">. </w:t>
      </w:r>
      <w:r w:rsidR="001E1EBA" w:rsidRPr="001906A0">
        <w:rPr>
          <w:rFonts w:ascii="Times New Roman" w:hAnsi="Times New Roman" w:cs="Times New Roman"/>
          <w:bCs/>
          <w:sz w:val="24"/>
          <w:szCs w:val="24"/>
          <w:lang w:val="en-US"/>
        </w:rPr>
        <w:t xml:space="preserve">The breeding tract of local cattle of Bastar region is located at Latitude 19.0748° N and Longitude 81.9535° E. </w:t>
      </w:r>
      <w:r w:rsidRPr="001906A0">
        <w:rPr>
          <w:rFonts w:ascii="Times New Roman" w:hAnsi="Times New Roman" w:cs="Times New Roman"/>
          <w:sz w:val="24"/>
          <w:szCs w:val="24"/>
        </w:rPr>
        <w:t>In the 1</w:t>
      </w:r>
      <w:r w:rsidRPr="001906A0">
        <w:rPr>
          <w:rFonts w:ascii="Times New Roman" w:hAnsi="Times New Roman" w:cs="Times New Roman"/>
          <w:sz w:val="24"/>
          <w:szCs w:val="24"/>
          <w:vertAlign w:val="superscript"/>
        </w:rPr>
        <w:t>st</w:t>
      </w:r>
      <w:r w:rsidRPr="001906A0">
        <w:rPr>
          <w:rFonts w:ascii="Times New Roman" w:hAnsi="Times New Roman" w:cs="Times New Roman"/>
          <w:sz w:val="24"/>
          <w:szCs w:val="24"/>
        </w:rPr>
        <w:t xml:space="preserve"> stage, </w:t>
      </w:r>
      <w:proofErr w:type="spellStart"/>
      <w:r w:rsidRPr="001906A0">
        <w:rPr>
          <w:rFonts w:ascii="Times New Roman" w:hAnsi="Times New Roman" w:cs="Times New Roman"/>
          <w:sz w:val="24"/>
          <w:szCs w:val="24"/>
        </w:rPr>
        <w:t>Bastar</w:t>
      </w:r>
      <w:proofErr w:type="spellEnd"/>
      <w:r w:rsidRPr="001906A0">
        <w:rPr>
          <w:rFonts w:ascii="Times New Roman" w:hAnsi="Times New Roman" w:cs="Times New Roman"/>
          <w:sz w:val="24"/>
          <w:szCs w:val="24"/>
        </w:rPr>
        <w:t xml:space="preserve">, </w:t>
      </w:r>
      <w:proofErr w:type="spellStart"/>
      <w:r w:rsidRPr="001906A0">
        <w:rPr>
          <w:rFonts w:ascii="Times New Roman" w:hAnsi="Times New Roman" w:cs="Times New Roman"/>
          <w:sz w:val="24"/>
          <w:szCs w:val="24"/>
        </w:rPr>
        <w:t>Narayanpur</w:t>
      </w:r>
      <w:proofErr w:type="spellEnd"/>
      <w:r w:rsidRPr="001906A0">
        <w:rPr>
          <w:rFonts w:ascii="Times New Roman" w:hAnsi="Times New Roman" w:cs="Times New Roman"/>
          <w:sz w:val="24"/>
          <w:szCs w:val="24"/>
        </w:rPr>
        <w:t xml:space="preserve"> and </w:t>
      </w:r>
      <w:proofErr w:type="spellStart"/>
      <w:r w:rsidRPr="001906A0">
        <w:rPr>
          <w:rFonts w:ascii="Times New Roman" w:hAnsi="Times New Roman" w:cs="Times New Roman"/>
          <w:sz w:val="24"/>
          <w:szCs w:val="24"/>
        </w:rPr>
        <w:t>Dantewada</w:t>
      </w:r>
      <w:proofErr w:type="spellEnd"/>
      <w:r w:rsidRPr="001906A0">
        <w:rPr>
          <w:rFonts w:ascii="Times New Roman" w:hAnsi="Times New Roman" w:cs="Times New Roman"/>
          <w:sz w:val="24"/>
          <w:szCs w:val="24"/>
        </w:rPr>
        <w:t xml:space="preserve"> were selected based on cattle population and accessibility of data collection followed by two blocks from each district total six blocks</w:t>
      </w:r>
      <w:r w:rsidR="009A3233" w:rsidRPr="001906A0">
        <w:rPr>
          <w:rFonts w:ascii="Times New Roman" w:hAnsi="Times New Roman" w:cs="Times New Roman"/>
          <w:sz w:val="24"/>
          <w:szCs w:val="24"/>
        </w:rPr>
        <w:t xml:space="preserve"> </w:t>
      </w:r>
      <w:r w:rsidRPr="001906A0">
        <w:rPr>
          <w:rFonts w:ascii="Times New Roman" w:hAnsi="Times New Roman" w:cs="Times New Roman"/>
          <w:sz w:val="24"/>
          <w:szCs w:val="24"/>
        </w:rPr>
        <w:t xml:space="preserve">were randomly chosen. Additionally, </w:t>
      </w:r>
      <w:r w:rsidR="00C03D5A" w:rsidRPr="001906A0">
        <w:rPr>
          <w:rFonts w:ascii="Times New Roman" w:hAnsi="Times New Roman" w:cs="Times New Roman"/>
          <w:sz w:val="24"/>
          <w:szCs w:val="24"/>
        </w:rPr>
        <w:t>3</w:t>
      </w:r>
      <w:r w:rsidRPr="001906A0">
        <w:rPr>
          <w:rFonts w:ascii="Times New Roman" w:hAnsi="Times New Roman" w:cs="Times New Roman"/>
          <w:sz w:val="24"/>
          <w:szCs w:val="24"/>
        </w:rPr>
        <w:t>-</w:t>
      </w:r>
      <w:r w:rsidR="00C03D5A" w:rsidRPr="001906A0">
        <w:rPr>
          <w:rFonts w:ascii="Times New Roman" w:hAnsi="Times New Roman" w:cs="Times New Roman"/>
          <w:sz w:val="24"/>
          <w:szCs w:val="24"/>
        </w:rPr>
        <w:t>4</w:t>
      </w:r>
      <w:r w:rsidRPr="001906A0">
        <w:rPr>
          <w:rFonts w:ascii="Times New Roman" w:hAnsi="Times New Roman" w:cs="Times New Roman"/>
          <w:sz w:val="24"/>
          <w:szCs w:val="24"/>
        </w:rPr>
        <w:t xml:space="preserve"> villages from each block were randomly chosen and finally data were gathered from 104 respondents from </w:t>
      </w:r>
      <w:r w:rsidR="00C03D5A" w:rsidRPr="001906A0">
        <w:rPr>
          <w:rFonts w:ascii="Times New Roman" w:hAnsi="Times New Roman" w:cs="Times New Roman"/>
          <w:sz w:val="24"/>
          <w:szCs w:val="24"/>
        </w:rPr>
        <w:t>32</w:t>
      </w:r>
      <w:r w:rsidRPr="001906A0">
        <w:rPr>
          <w:rFonts w:ascii="Times New Roman" w:hAnsi="Times New Roman" w:cs="Times New Roman"/>
          <w:sz w:val="24"/>
          <w:szCs w:val="24"/>
        </w:rPr>
        <w:t xml:space="preserve"> villages. The respondents were selected on the basis of availability of cattle and minimum of five years of experience in cattle farming. A well-structured, pre-tested, standardized questionnaire were designed for collection of data. Primary information was gathered directly from the respondents. The collected data were </w:t>
      </w:r>
      <w:proofErr w:type="spellStart"/>
      <w:r w:rsidRPr="001906A0">
        <w:rPr>
          <w:rFonts w:ascii="Times New Roman" w:hAnsi="Times New Roman" w:cs="Times New Roman"/>
          <w:sz w:val="24"/>
          <w:szCs w:val="24"/>
        </w:rPr>
        <w:t>analyzed</w:t>
      </w:r>
      <w:proofErr w:type="spellEnd"/>
      <w:r w:rsidRPr="001906A0">
        <w:rPr>
          <w:rFonts w:ascii="Times New Roman" w:hAnsi="Times New Roman" w:cs="Times New Roman"/>
          <w:sz w:val="24"/>
          <w:szCs w:val="24"/>
        </w:rPr>
        <w:t xml:space="preserve"> using appropriate statistical methods such as frequency and percentage to a</w:t>
      </w:r>
      <w:r w:rsidR="00AE5666" w:rsidRPr="001906A0">
        <w:rPr>
          <w:rFonts w:ascii="Times New Roman" w:hAnsi="Times New Roman" w:cs="Times New Roman"/>
          <w:sz w:val="24"/>
          <w:szCs w:val="24"/>
        </w:rPr>
        <w:t>ssess</w:t>
      </w:r>
      <w:r w:rsidRPr="001906A0">
        <w:rPr>
          <w:rFonts w:ascii="Times New Roman" w:hAnsi="Times New Roman" w:cs="Times New Roman"/>
          <w:sz w:val="24"/>
          <w:szCs w:val="24"/>
        </w:rPr>
        <w:t xml:space="preserve"> the feeding and housing management practices followed by the cattle farmers of the surveyed area.</w:t>
      </w:r>
    </w:p>
    <w:p w14:paraId="5B0A6A28" w14:textId="77777777" w:rsidR="009A3233" w:rsidRPr="001906A0" w:rsidRDefault="009A3233" w:rsidP="004541B3">
      <w:pPr>
        <w:spacing w:after="0" w:line="240" w:lineRule="auto"/>
        <w:jc w:val="both"/>
        <w:rPr>
          <w:rFonts w:ascii="Times New Roman" w:hAnsi="Times New Roman" w:cs="Times New Roman"/>
          <w:b/>
          <w:bCs/>
          <w:sz w:val="24"/>
          <w:szCs w:val="24"/>
        </w:rPr>
      </w:pPr>
    </w:p>
    <w:p w14:paraId="7DAD58A9" w14:textId="19D35256" w:rsidR="005C6AF7" w:rsidRPr="001906A0" w:rsidRDefault="004541B3" w:rsidP="004541B3">
      <w:pPr>
        <w:spacing w:after="0" w:line="240" w:lineRule="auto"/>
        <w:jc w:val="both"/>
        <w:rPr>
          <w:rFonts w:ascii="Times New Roman" w:hAnsi="Times New Roman" w:cs="Times New Roman"/>
          <w:b/>
          <w:bCs/>
          <w:sz w:val="24"/>
          <w:szCs w:val="24"/>
        </w:rPr>
      </w:pPr>
      <w:r w:rsidRPr="001906A0">
        <w:rPr>
          <w:rFonts w:ascii="Times New Roman" w:hAnsi="Times New Roman" w:cs="Times New Roman"/>
          <w:b/>
          <w:bCs/>
          <w:sz w:val="24"/>
          <w:szCs w:val="24"/>
        </w:rPr>
        <w:t xml:space="preserve">3. </w:t>
      </w:r>
      <w:r w:rsidR="001910D4" w:rsidRPr="001906A0">
        <w:rPr>
          <w:rFonts w:ascii="Times New Roman" w:hAnsi="Times New Roman" w:cs="Times New Roman"/>
          <w:b/>
          <w:bCs/>
          <w:sz w:val="24"/>
          <w:szCs w:val="24"/>
        </w:rPr>
        <w:t>Results and Discussion</w:t>
      </w:r>
    </w:p>
    <w:p w14:paraId="02527392" w14:textId="77777777" w:rsidR="009A3233" w:rsidRPr="001906A0" w:rsidRDefault="009A3233" w:rsidP="004541B3">
      <w:pPr>
        <w:spacing w:after="0" w:line="240" w:lineRule="auto"/>
        <w:jc w:val="both"/>
        <w:rPr>
          <w:rFonts w:ascii="Times New Roman" w:eastAsia="Calibri" w:hAnsi="Times New Roman" w:cs="Times New Roman"/>
          <w:b/>
          <w:bCs/>
          <w:sz w:val="24"/>
          <w:szCs w:val="24"/>
        </w:rPr>
      </w:pPr>
      <w:bookmarkStart w:id="1" w:name="_Hlk222572776"/>
    </w:p>
    <w:p w14:paraId="7E2F38B6" w14:textId="39977439" w:rsidR="005C6AF7" w:rsidRPr="001906A0" w:rsidRDefault="004541B3" w:rsidP="004541B3">
      <w:pPr>
        <w:spacing w:after="0" w:line="240" w:lineRule="auto"/>
        <w:jc w:val="both"/>
        <w:rPr>
          <w:rFonts w:ascii="Times New Roman" w:eastAsia="Calibri" w:hAnsi="Times New Roman" w:cs="Times New Roman"/>
          <w:b/>
          <w:bCs/>
          <w:sz w:val="24"/>
          <w:szCs w:val="24"/>
        </w:rPr>
      </w:pPr>
      <w:r w:rsidRPr="001906A0">
        <w:rPr>
          <w:rFonts w:ascii="Times New Roman" w:eastAsia="Calibri" w:hAnsi="Times New Roman" w:cs="Times New Roman"/>
          <w:b/>
          <w:bCs/>
          <w:sz w:val="24"/>
          <w:szCs w:val="24"/>
        </w:rPr>
        <w:t xml:space="preserve">3.1 </w:t>
      </w:r>
      <w:r w:rsidR="001910D4" w:rsidRPr="001906A0">
        <w:rPr>
          <w:rFonts w:ascii="Times New Roman" w:eastAsia="Calibri" w:hAnsi="Times New Roman" w:cs="Times New Roman"/>
          <w:b/>
          <w:bCs/>
          <w:sz w:val="24"/>
          <w:szCs w:val="24"/>
        </w:rPr>
        <w:t>Feeding Management Practices</w:t>
      </w:r>
      <w:r w:rsidRPr="001906A0">
        <w:rPr>
          <w:rFonts w:ascii="Times New Roman" w:eastAsia="Calibri" w:hAnsi="Times New Roman" w:cs="Times New Roman"/>
          <w:b/>
          <w:bCs/>
          <w:sz w:val="24"/>
          <w:szCs w:val="24"/>
        </w:rPr>
        <w:t xml:space="preserve"> Adopted by the Local Cattle Farmers</w:t>
      </w:r>
    </w:p>
    <w:bookmarkEnd w:id="1"/>
    <w:p w14:paraId="749F9EEB" w14:textId="2B24A4F5" w:rsidR="005C6AF7" w:rsidRPr="001906A0" w:rsidRDefault="001910D4" w:rsidP="004541B3">
      <w:pPr>
        <w:spacing w:after="0" w:line="240" w:lineRule="auto"/>
        <w:ind w:firstLine="720"/>
        <w:jc w:val="both"/>
        <w:rPr>
          <w:rFonts w:ascii="Times New Roman" w:eastAsia="Calibri" w:hAnsi="Times New Roman" w:cs="Times New Roman"/>
          <w:sz w:val="24"/>
          <w:szCs w:val="24"/>
          <w:lang w:val="en-US"/>
        </w:rPr>
      </w:pPr>
      <w:r w:rsidRPr="001906A0">
        <w:rPr>
          <w:rFonts w:ascii="Times New Roman" w:eastAsia="Calibri" w:hAnsi="Times New Roman" w:cs="Times New Roman"/>
          <w:sz w:val="24"/>
          <w:szCs w:val="24"/>
        </w:rPr>
        <w:t xml:space="preserve">The findings (Table 1) revealed that all the respondents (100%) practiced extensive system of rearing. </w:t>
      </w:r>
      <w:r w:rsidRPr="001906A0">
        <w:rPr>
          <w:rFonts w:ascii="Times New Roman" w:eastAsia="Calibri" w:hAnsi="Times New Roman" w:cs="Times New Roman"/>
          <w:bCs/>
          <w:sz w:val="24"/>
          <w:szCs w:val="24"/>
          <w:lang w:val="en-US"/>
        </w:rPr>
        <w:t xml:space="preserve">In Bastar, farmers </w:t>
      </w:r>
      <w:r w:rsidR="000A35AD" w:rsidRPr="001906A0">
        <w:rPr>
          <w:rFonts w:ascii="Times New Roman" w:eastAsia="Calibri" w:hAnsi="Times New Roman" w:cs="Times New Roman"/>
          <w:bCs/>
          <w:sz w:val="24"/>
          <w:szCs w:val="24"/>
          <w:lang w:val="en-US"/>
        </w:rPr>
        <w:t xml:space="preserve">rear their animals mainly by grazing and </w:t>
      </w:r>
      <w:r w:rsidRPr="001906A0">
        <w:rPr>
          <w:rFonts w:ascii="Times New Roman" w:eastAsia="Calibri" w:hAnsi="Times New Roman" w:cs="Times New Roman"/>
          <w:bCs/>
          <w:sz w:val="24"/>
          <w:szCs w:val="24"/>
          <w:lang w:val="en-US"/>
        </w:rPr>
        <w:t>feed their livestock a variety of fodder, including paddy, grass</w:t>
      </w:r>
      <w:r w:rsidR="000A35AD" w:rsidRPr="001906A0">
        <w:rPr>
          <w:rFonts w:ascii="Times New Roman" w:eastAsia="Calibri" w:hAnsi="Times New Roman" w:cs="Times New Roman"/>
          <w:bCs/>
          <w:sz w:val="24"/>
          <w:szCs w:val="24"/>
          <w:lang w:val="en-US"/>
        </w:rPr>
        <w:t>es</w:t>
      </w:r>
      <w:r w:rsidRPr="001906A0">
        <w:rPr>
          <w:rFonts w:ascii="Times New Roman" w:eastAsia="Calibri" w:hAnsi="Times New Roman" w:cs="Times New Roman"/>
          <w:bCs/>
          <w:sz w:val="24"/>
          <w:szCs w:val="24"/>
          <w:lang w:val="en-US"/>
        </w:rPr>
        <w:t xml:space="preserve">, </w:t>
      </w:r>
      <w:r w:rsidR="000A35AD" w:rsidRPr="001906A0">
        <w:rPr>
          <w:rFonts w:ascii="Times New Roman" w:eastAsia="Calibri" w:hAnsi="Times New Roman" w:cs="Times New Roman"/>
          <w:bCs/>
          <w:sz w:val="24"/>
          <w:szCs w:val="24"/>
          <w:lang w:val="en-US"/>
        </w:rPr>
        <w:t xml:space="preserve">dry </w:t>
      </w:r>
      <w:r w:rsidRPr="001906A0">
        <w:rPr>
          <w:rFonts w:ascii="Times New Roman" w:eastAsia="Calibri" w:hAnsi="Times New Roman" w:cs="Times New Roman"/>
          <w:bCs/>
          <w:sz w:val="24"/>
          <w:szCs w:val="24"/>
          <w:lang w:val="en-US"/>
        </w:rPr>
        <w:t xml:space="preserve">mahua, straw, and tree leaves. The majority, </w:t>
      </w:r>
      <w:r w:rsidR="00AE5666" w:rsidRPr="001906A0">
        <w:rPr>
          <w:rFonts w:ascii="Times New Roman" w:eastAsia="Calibri" w:hAnsi="Times New Roman" w:cs="Times New Roman"/>
          <w:bCs/>
          <w:sz w:val="24"/>
          <w:szCs w:val="24"/>
          <w:lang w:val="en-US"/>
        </w:rPr>
        <w:t>7</w:t>
      </w:r>
      <w:r w:rsidRPr="001906A0">
        <w:rPr>
          <w:rFonts w:ascii="Times New Roman" w:eastAsia="Calibri" w:hAnsi="Times New Roman" w:cs="Times New Roman"/>
          <w:bCs/>
          <w:sz w:val="24"/>
          <w:szCs w:val="24"/>
          <w:lang w:val="en-US"/>
        </w:rPr>
        <w:t>6</w:t>
      </w:r>
      <w:r w:rsidR="00AE5666" w:rsidRPr="001906A0">
        <w:rPr>
          <w:rFonts w:ascii="Times New Roman" w:eastAsia="Calibri" w:hAnsi="Times New Roman" w:cs="Times New Roman"/>
          <w:bCs/>
          <w:sz w:val="24"/>
          <w:szCs w:val="24"/>
          <w:lang w:val="en-US"/>
        </w:rPr>
        <w:t>.9</w:t>
      </w:r>
      <w:r w:rsidRPr="001906A0">
        <w:rPr>
          <w:rFonts w:ascii="Times New Roman" w:eastAsia="Calibri" w:hAnsi="Times New Roman" w:cs="Times New Roman"/>
          <w:bCs/>
          <w:sz w:val="24"/>
          <w:szCs w:val="24"/>
          <w:lang w:val="en-US"/>
        </w:rPr>
        <w:t xml:space="preserve">%, </w:t>
      </w:r>
      <w:r w:rsidR="000A35AD" w:rsidRPr="001906A0">
        <w:rPr>
          <w:rFonts w:ascii="Times New Roman" w:eastAsia="Calibri" w:hAnsi="Times New Roman" w:cs="Times New Roman"/>
          <w:bCs/>
          <w:sz w:val="24"/>
          <w:szCs w:val="24"/>
          <w:lang w:val="en-US"/>
        </w:rPr>
        <w:t xml:space="preserve">of respondents </w:t>
      </w:r>
      <w:r w:rsidRPr="001906A0">
        <w:rPr>
          <w:rFonts w:ascii="Times New Roman" w:eastAsia="Calibri" w:hAnsi="Times New Roman" w:cs="Times New Roman"/>
          <w:bCs/>
          <w:sz w:val="24"/>
          <w:szCs w:val="24"/>
          <w:lang w:val="en-US"/>
        </w:rPr>
        <w:t xml:space="preserve">primarily </w:t>
      </w:r>
      <w:r w:rsidR="00AE5666" w:rsidRPr="001906A0">
        <w:rPr>
          <w:rFonts w:ascii="Times New Roman" w:eastAsia="Calibri" w:hAnsi="Times New Roman" w:cs="Times New Roman"/>
          <w:bCs/>
          <w:sz w:val="24"/>
          <w:szCs w:val="24"/>
          <w:lang w:val="en-US"/>
        </w:rPr>
        <w:t xml:space="preserve">rear </w:t>
      </w:r>
      <w:r w:rsidR="00AE5666" w:rsidRPr="001906A0">
        <w:rPr>
          <w:rFonts w:ascii="Times New Roman" w:eastAsia="Calibri" w:hAnsi="Times New Roman" w:cs="Times New Roman"/>
          <w:bCs/>
          <w:sz w:val="24"/>
          <w:szCs w:val="24"/>
        </w:rPr>
        <w:t>on g</w:t>
      </w:r>
      <w:r w:rsidR="000A35AD" w:rsidRPr="001906A0">
        <w:rPr>
          <w:rFonts w:ascii="Times New Roman" w:eastAsia="Calibri" w:hAnsi="Times New Roman" w:cs="Times New Roman"/>
          <w:bCs/>
          <w:sz w:val="24"/>
          <w:szCs w:val="24"/>
        </w:rPr>
        <w:t xml:space="preserve">razing (grasses, tree leaves and paddy) and </w:t>
      </w:r>
      <w:r w:rsidR="00AE5666" w:rsidRPr="001906A0">
        <w:rPr>
          <w:rFonts w:ascii="Times New Roman" w:eastAsia="Calibri" w:hAnsi="Times New Roman" w:cs="Times New Roman"/>
          <w:bCs/>
          <w:sz w:val="24"/>
          <w:szCs w:val="24"/>
        </w:rPr>
        <w:t>a</w:t>
      </w:r>
      <w:r w:rsidRPr="001906A0">
        <w:rPr>
          <w:rFonts w:ascii="Times New Roman" w:eastAsia="Calibri" w:hAnsi="Times New Roman" w:cs="Times New Roman"/>
          <w:bCs/>
          <w:sz w:val="24"/>
          <w:szCs w:val="24"/>
          <w:lang w:val="en-US"/>
        </w:rPr>
        <w:t xml:space="preserve">round </w:t>
      </w:r>
      <w:r w:rsidR="00AE5666" w:rsidRPr="001906A0">
        <w:rPr>
          <w:rFonts w:ascii="Times New Roman" w:eastAsia="Calibri" w:hAnsi="Times New Roman" w:cs="Times New Roman"/>
          <w:bCs/>
          <w:sz w:val="24"/>
          <w:szCs w:val="24"/>
          <w:lang w:val="en-US"/>
        </w:rPr>
        <w:t>23.1</w:t>
      </w:r>
      <w:r w:rsidRPr="001906A0">
        <w:rPr>
          <w:rFonts w:ascii="Times New Roman" w:eastAsia="Calibri" w:hAnsi="Times New Roman" w:cs="Times New Roman"/>
          <w:bCs/>
          <w:sz w:val="24"/>
          <w:szCs w:val="24"/>
          <w:lang w:val="en-US"/>
        </w:rPr>
        <w:t xml:space="preserve">% </w:t>
      </w:r>
      <w:r w:rsidR="00AE5666" w:rsidRPr="001906A0">
        <w:rPr>
          <w:rFonts w:ascii="Times New Roman" w:eastAsia="Calibri" w:hAnsi="Times New Roman" w:cs="Times New Roman"/>
          <w:bCs/>
          <w:sz w:val="24"/>
          <w:szCs w:val="24"/>
          <w:lang w:val="en-US"/>
        </w:rPr>
        <w:t>on g</w:t>
      </w:r>
      <w:r w:rsidR="00AE5666" w:rsidRPr="001906A0">
        <w:rPr>
          <w:rFonts w:ascii="Times New Roman" w:eastAsia="Calibri" w:hAnsi="Times New Roman" w:cs="Times New Roman"/>
          <w:bCs/>
          <w:sz w:val="24"/>
          <w:szCs w:val="24"/>
        </w:rPr>
        <w:t xml:space="preserve">razing and offer feed with combination of paddy, grass, and mahua mix </w:t>
      </w:r>
      <w:r w:rsidRPr="001906A0">
        <w:rPr>
          <w:rFonts w:ascii="Times New Roman" w:eastAsia="Calibri" w:hAnsi="Times New Roman" w:cs="Times New Roman"/>
          <w:bCs/>
          <w:sz w:val="24"/>
          <w:szCs w:val="24"/>
          <w:lang w:val="en-US"/>
        </w:rPr>
        <w:t xml:space="preserve">(Table 1). </w:t>
      </w:r>
      <w:r w:rsidRPr="001906A0">
        <w:rPr>
          <w:rFonts w:ascii="Times New Roman" w:eastAsia="Calibri" w:hAnsi="Times New Roman" w:cs="Times New Roman"/>
          <w:sz w:val="24"/>
          <w:szCs w:val="24"/>
          <w:lang w:val="en-US"/>
        </w:rPr>
        <w:t>This system reflects a low-input, low-output indigenous management approach and aligns with findings of Chhattisgarh livestock development report (2021). Feeding of concentrate ration was practiced by only 19.5% of farmers whereas, rest of the farmers do not provide any type grains to their animals.</w:t>
      </w:r>
      <w:r w:rsidRPr="001906A0">
        <w:rPr>
          <w:rFonts w:ascii="Times New Roman" w:eastAsia="Calibri" w:hAnsi="Times New Roman" w:cs="Times New Roman"/>
          <w:bCs/>
          <w:sz w:val="24"/>
          <w:szCs w:val="24"/>
          <w:lang w:val="en-US"/>
        </w:rPr>
        <w:t xml:space="preserve"> </w:t>
      </w:r>
      <w:r w:rsidRPr="001906A0">
        <w:rPr>
          <w:rFonts w:ascii="Times New Roman" w:eastAsia="Calibri" w:hAnsi="Times New Roman" w:cs="Times New Roman"/>
          <w:sz w:val="24"/>
          <w:szCs w:val="24"/>
        </w:rPr>
        <w:t xml:space="preserve">The study further revealed that 95.5% of respondents did not provide mineral mixture and common salt (92.5%) to their animals. This finding clearly indicates that the cattle farmers totally depend on grazing for cattle rearing. </w:t>
      </w:r>
      <w:r w:rsidRPr="001906A0">
        <w:rPr>
          <w:rFonts w:ascii="Times New Roman" w:eastAsia="Calibri" w:hAnsi="Times New Roman" w:cs="Times New Roman"/>
          <w:sz w:val="24"/>
          <w:szCs w:val="24"/>
          <w:lang w:val="en-US"/>
        </w:rPr>
        <w:t xml:space="preserve">This finding was in contrast of the finding of </w:t>
      </w:r>
      <w:r w:rsidRPr="001906A0">
        <w:rPr>
          <w:rFonts w:ascii="Times New Roman" w:eastAsia="Calibri" w:hAnsi="Times New Roman" w:cs="Times New Roman"/>
          <w:sz w:val="24"/>
          <w:szCs w:val="24"/>
        </w:rPr>
        <w:t xml:space="preserve">Manohar </w:t>
      </w:r>
      <w:r w:rsidRPr="001906A0">
        <w:rPr>
          <w:rFonts w:ascii="Times New Roman" w:eastAsia="Calibri" w:hAnsi="Times New Roman" w:cs="Times New Roman"/>
          <w:i/>
          <w:iCs/>
          <w:sz w:val="24"/>
          <w:szCs w:val="24"/>
        </w:rPr>
        <w:t>et al</w:t>
      </w:r>
      <w:r w:rsidRPr="001906A0">
        <w:rPr>
          <w:rFonts w:ascii="Times New Roman" w:eastAsia="Calibri" w:hAnsi="Times New Roman" w:cs="Times New Roman"/>
          <w:sz w:val="24"/>
          <w:szCs w:val="24"/>
        </w:rPr>
        <w:t xml:space="preserve">. (2014), </w:t>
      </w:r>
      <w:r w:rsidRPr="001906A0">
        <w:rPr>
          <w:rFonts w:ascii="Times New Roman" w:eastAsia="Calibri" w:hAnsi="Times New Roman" w:cs="Times New Roman"/>
          <w:sz w:val="24"/>
          <w:szCs w:val="24"/>
          <w:lang w:val="en-US"/>
        </w:rPr>
        <w:t xml:space="preserve">Saurav </w:t>
      </w:r>
      <w:r w:rsidRPr="001906A0">
        <w:rPr>
          <w:rFonts w:ascii="Times New Roman" w:eastAsia="Calibri" w:hAnsi="Times New Roman" w:cs="Times New Roman"/>
          <w:i/>
          <w:iCs/>
          <w:sz w:val="24"/>
          <w:szCs w:val="24"/>
          <w:lang w:val="en-US"/>
        </w:rPr>
        <w:t>et al.</w:t>
      </w:r>
      <w:r w:rsidRPr="001906A0">
        <w:rPr>
          <w:rFonts w:ascii="Times New Roman" w:eastAsia="Calibri" w:hAnsi="Times New Roman" w:cs="Times New Roman"/>
          <w:sz w:val="24"/>
          <w:szCs w:val="24"/>
          <w:lang w:val="en-US"/>
        </w:rPr>
        <w:t xml:space="preserve"> (2023), Sumer</w:t>
      </w:r>
      <w:r w:rsidRPr="001906A0">
        <w:rPr>
          <w:rFonts w:ascii="Times New Roman" w:eastAsia="Calibri" w:hAnsi="Times New Roman" w:cs="Times New Roman"/>
          <w:i/>
          <w:iCs/>
          <w:sz w:val="24"/>
          <w:szCs w:val="24"/>
          <w:lang w:val="en-US"/>
        </w:rPr>
        <w:t xml:space="preserve"> et al.</w:t>
      </w:r>
      <w:r w:rsidRPr="001906A0">
        <w:rPr>
          <w:rFonts w:ascii="Times New Roman" w:eastAsia="Calibri" w:hAnsi="Times New Roman" w:cs="Times New Roman"/>
          <w:sz w:val="24"/>
          <w:szCs w:val="24"/>
          <w:lang w:val="en-US"/>
        </w:rPr>
        <w:t xml:space="preserve"> (2025) and Usha and Mahesh (2025). The main source of water for animals of studied areas was pond.</w:t>
      </w:r>
    </w:p>
    <w:p w14:paraId="2AA08081" w14:textId="77777777" w:rsidR="005C6AF7" w:rsidRPr="001906A0" w:rsidRDefault="005C6AF7" w:rsidP="002F13B7">
      <w:pPr>
        <w:spacing w:after="0"/>
        <w:ind w:firstLine="720"/>
        <w:jc w:val="both"/>
        <w:rPr>
          <w:rFonts w:ascii="Times New Roman" w:eastAsia="Calibri" w:hAnsi="Times New Roman" w:cs="Times New Roman"/>
          <w:sz w:val="24"/>
          <w:szCs w:val="24"/>
          <w:lang w:val="en-US"/>
        </w:rPr>
      </w:pPr>
    </w:p>
    <w:p w14:paraId="6A6E9453" w14:textId="17BEEF8D" w:rsidR="005C6AF7" w:rsidRPr="001906A0" w:rsidRDefault="001910D4" w:rsidP="002F13B7">
      <w:pPr>
        <w:spacing w:after="0"/>
        <w:jc w:val="both"/>
        <w:rPr>
          <w:rFonts w:ascii="Times New Roman" w:eastAsia="Calibri" w:hAnsi="Times New Roman" w:cs="Times New Roman"/>
          <w:b/>
          <w:bCs/>
          <w:sz w:val="24"/>
          <w:szCs w:val="24"/>
        </w:rPr>
      </w:pPr>
      <w:bookmarkStart w:id="2" w:name="_Hlk222572812"/>
      <w:r w:rsidRPr="001906A0">
        <w:rPr>
          <w:rFonts w:ascii="Times New Roman" w:eastAsia="Calibri" w:hAnsi="Times New Roman" w:cs="Times New Roman"/>
          <w:b/>
          <w:bCs/>
          <w:sz w:val="24"/>
          <w:szCs w:val="24"/>
          <w:lang w:val="en-US"/>
        </w:rPr>
        <w:t>Table 1.</w:t>
      </w:r>
      <w:r w:rsidRPr="001906A0">
        <w:rPr>
          <w:rFonts w:ascii="Times New Roman" w:eastAsia="Calibri" w:hAnsi="Times New Roman" w:cs="Times New Roman"/>
          <w:sz w:val="24"/>
          <w:szCs w:val="24"/>
          <w:lang w:val="en-US"/>
        </w:rPr>
        <w:t xml:space="preserve"> </w:t>
      </w:r>
      <w:r w:rsidR="00082FAB" w:rsidRPr="001906A0">
        <w:rPr>
          <w:rFonts w:ascii="Times New Roman" w:eastAsia="Calibri" w:hAnsi="Times New Roman" w:cs="Times New Roman"/>
          <w:b/>
          <w:bCs/>
          <w:sz w:val="24"/>
          <w:szCs w:val="24"/>
        </w:rPr>
        <w:t xml:space="preserve">Feeding </w:t>
      </w:r>
      <w:r w:rsidR="004541B3" w:rsidRPr="001906A0">
        <w:rPr>
          <w:rFonts w:ascii="Times New Roman" w:eastAsia="Calibri" w:hAnsi="Times New Roman" w:cs="Times New Roman"/>
          <w:b/>
          <w:bCs/>
          <w:sz w:val="24"/>
          <w:szCs w:val="24"/>
        </w:rPr>
        <w:t>m</w:t>
      </w:r>
      <w:r w:rsidR="00082FAB" w:rsidRPr="001906A0">
        <w:rPr>
          <w:rFonts w:ascii="Times New Roman" w:eastAsia="Calibri" w:hAnsi="Times New Roman" w:cs="Times New Roman"/>
          <w:b/>
          <w:bCs/>
          <w:sz w:val="24"/>
          <w:szCs w:val="24"/>
        </w:rPr>
        <w:t xml:space="preserve">anagement </w:t>
      </w:r>
      <w:r w:rsidR="004541B3" w:rsidRPr="001906A0">
        <w:rPr>
          <w:rFonts w:ascii="Times New Roman" w:eastAsia="Calibri" w:hAnsi="Times New Roman" w:cs="Times New Roman"/>
          <w:b/>
          <w:bCs/>
          <w:sz w:val="24"/>
          <w:szCs w:val="24"/>
        </w:rPr>
        <w:t>p</w:t>
      </w:r>
      <w:r w:rsidR="00082FAB" w:rsidRPr="001906A0">
        <w:rPr>
          <w:rFonts w:ascii="Times New Roman" w:eastAsia="Calibri" w:hAnsi="Times New Roman" w:cs="Times New Roman"/>
          <w:b/>
          <w:bCs/>
          <w:sz w:val="24"/>
          <w:szCs w:val="24"/>
        </w:rPr>
        <w:t xml:space="preserve">ractices </w:t>
      </w:r>
      <w:bookmarkStart w:id="3" w:name="_Hlk222656362"/>
      <w:r w:rsidR="00082FAB" w:rsidRPr="001906A0">
        <w:rPr>
          <w:rFonts w:ascii="Times New Roman" w:eastAsia="Calibri" w:hAnsi="Times New Roman" w:cs="Times New Roman"/>
          <w:b/>
          <w:bCs/>
          <w:sz w:val="24"/>
          <w:szCs w:val="24"/>
        </w:rPr>
        <w:t xml:space="preserve">followed by the </w:t>
      </w:r>
      <w:r w:rsidR="004541B3" w:rsidRPr="001906A0">
        <w:rPr>
          <w:rFonts w:ascii="Times New Roman" w:eastAsia="Calibri" w:hAnsi="Times New Roman" w:cs="Times New Roman"/>
          <w:b/>
          <w:bCs/>
          <w:sz w:val="24"/>
          <w:szCs w:val="24"/>
        </w:rPr>
        <w:t xml:space="preserve">local </w:t>
      </w:r>
      <w:r w:rsidR="00082FAB" w:rsidRPr="001906A0">
        <w:rPr>
          <w:rFonts w:ascii="Times New Roman" w:eastAsia="Calibri" w:hAnsi="Times New Roman" w:cs="Times New Roman"/>
          <w:b/>
          <w:bCs/>
          <w:sz w:val="24"/>
          <w:szCs w:val="24"/>
        </w:rPr>
        <w:t>cattle farmers</w:t>
      </w:r>
      <w:bookmarkEnd w:id="3"/>
    </w:p>
    <w:tbl>
      <w:tblPr>
        <w:tblStyle w:val="TableGrid"/>
        <w:tblpPr w:leftFromText="180" w:rightFromText="180" w:vertAnchor="text" w:horzAnchor="page" w:tblpX="1517" w:tblpY="123"/>
        <w:tblOverlap w:val="never"/>
        <w:tblW w:w="0" w:type="auto"/>
        <w:tblLayout w:type="fixed"/>
        <w:tblLook w:val="04A0" w:firstRow="1" w:lastRow="0" w:firstColumn="1" w:lastColumn="0" w:noHBand="0" w:noVBand="1"/>
      </w:tblPr>
      <w:tblGrid>
        <w:gridCol w:w="1555"/>
        <w:gridCol w:w="4110"/>
        <w:gridCol w:w="1701"/>
        <w:gridCol w:w="1560"/>
      </w:tblGrid>
      <w:tr w:rsidR="005C6AF7" w:rsidRPr="001906A0" w14:paraId="13DBE295" w14:textId="77777777" w:rsidTr="00835D1C">
        <w:trPr>
          <w:trHeight w:val="564"/>
        </w:trPr>
        <w:tc>
          <w:tcPr>
            <w:tcW w:w="1555" w:type="dxa"/>
          </w:tcPr>
          <w:bookmarkEnd w:id="2"/>
          <w:p w14:paraId="2F3D2E96" w14:textId="77777777" w:rsidR="005C6AF7" w:rsidRPr="001906A0" w:rsidRDefault="001910D4" w:rsidP="002F13B7">
            <w:pPr>
              <w:pStyle w:val="NormalWeb"/>
              <w:widowControl/>
              <w:rPr>
                <w:b/>
                <w:lang w:bidi="ar"/>
              </w:rPr>
            </w:pPr>
            <w:r w:rsidRPr="001906A0">
              <w:rPr>
                <w:b/>
                <w:iCs/>
              </w:rPr>
              <w:t>Variable</w:t>
            </w:r>
          </w:p>
        </w:tc>
        <w:tc>
          <w:tcPr>
            <w:tcW w:w="4110" w:type="dxa"/>
          </w:tcPr>
          <w:p w14:paraId="593102B0" w14:textId="77777777" w:rsidR="005C6AF7" w:rsidRPr="001906A0" w:rsidRDefault="001910D4" w:rsidP="002F13B7">
            <w:pPr>
              <w:pStyle w:val="NormalWeb"/>
              <w:widowControl/>
              <w:rPr>
                <w:b/>
                <w:lang w:bidi="ar"/>
              </w:rPr>
            </w:pPr>
            <w:r w:rsidRPr="001906A0">
              <w:rPr>
                <w:rFonts w:eastAsia="CIDFont"/>
                <w:b/>
                <w:color w:val="000000"/>
                <w:lang w:bidi="ar"/>
              </w:rPr>
              <w:t xml:space="preserve">Parameters </w:t>
            </w:r>
          </w:p>
        </w:tc>
        <w:tc>
          <w:tcPr>
            <w:tcW w:w="1701" w:type="dxa"/>
          </w:tcPr>
          <w:p w14:paraId="4840FDBE" w14:textId="281B1918" w:rsidR="005C6AF7" w:rsidRPr="001906A0" w:rsidRDefault="001910D4" w:rsidP="00AE5666">
            <w:pPr>
              <w:pStyle w:val="NormalWeb"/>
              <w:widowControl/>
              <w:jc w:val="center"/>
              <w:rPr>
                <w:b/>
                <w:iCs/>
              </w:rPr>
            </w:pPr>
            <w:r w:rsidRPr="001906A0">
              <w:rPr>
                <w:b/>
                <w:iCs/>
              </w:rPr>
              <w:t>Frequency</w:t>
            </w:r>
            <w:r w:rsidR="00835D1C" w:rsidRPr="001906A0">
              <w:rPr>
                <w:b/>
                <w:iCs/>
              </w:rPr>
              <w:t xml:space="preserve"> </w:t>
            </w:r>
            <w:r w:rsidRPr="001906A0">
              <w:rPr>
                <w:b/>
                <w:iCs/>
              </w:rPr>
              <w:t>(104)</w:t>
            </w:r>
          </w:p>
        </w:tc>
        <w:tc>
          <w:tcPr>
            <w:tcW w:w="1560" w:type="dxa"/>
          </w:tcPr>
          <w:p w14:paraId="005339C5" w14:textId="77777777" w:rsidR="005C6AF7" w:rsidRPr="001906A0" w:rsidRDefault="001910D4" w:rsidP="002F13B7">
            <w:pPr>
              <w:pStyle w:val="NormalWeb"/>
              <w:widowControl/>
              <w:rPr>
                <w:b/>
                <w:lang w:bidi="ar"/>
              </w:rPr>
            </w:pPr>
            <w:r w:rsidRPr="001906A0">
              <w:rPr>
                <w:b/>
                <w:iCs/>
              </w:rPr>
              <w:t>Percentage</w:t>
            </w:r>
          </w:p>
        </w:tc>
      </w:tr>
      <w:tr w:rsidR="005C6AF7" w:rsidRPr="001906A0" w14:paraId="08736AC0" w14:textId="77777777" w:rsidTr="00835D1C">
        <w:trPr>
          <w:trHeight w:val="292"/>
        </w:trPr>
        <w:tc>
          <w:tcPr>
            <w:tcW w:w="1555" w:type="dxa"/>
            <w:vMerge w:val="restart"/>
          </w:tcPr>
          <w:p w14:paraId="4C0DBA16" w14:textId="77777777" w:rsidR="005C6AF7" w:rsidRPr="001906A0" w:rsidRDefault="001910D4" w:rsidP="002F13B7">
            <w:pPr>
              <w:pStyle w:val="NormalWeb"/>
              <w:widowControl/>
              <w:rPr>
                <w:lang w:bidi="ar"/>
              </w:rPr>
            </w:pPr>
            <w:r w:rsidRPr="001906A0">
              <w:rPr>
                <w:rFonts w:eastAsia="TimesNewRomanPS-BoldMT"/>
                <w:b/>
                <w:bCs/>
                <w:color w:val="231F20"/>
                <w:lang w:bidi="ar"/>
              </w:rPr>
              <w:t>Fodder</w:t>
            </w:r>
          </w:p>
        </w:tc>
        <w:tc>
          <w:tcPr>
            <w:tcW w:w="4110" w:type="dxa"/>
          </w:tcPr>
          <w:p w14:paraId="45A8C398" w14:textId="20D23C5C" w:rsidR="005C6AF7" w:rsidRPr="001906A0" w:rsidRDefault="000A35AD" w:rsidP="002F13B7">
            <w:pPr>
              <w:pStyle w:val="NormalWeb"/>
              <w:widowControl/>
              <w:rPr>
                <w:lang w:bidi="ar"/>
              </w:rPr>
            </w:pPr>
            <w:bookmarkStart w:id="4" w:name="_Hlk222655550"/>
            <w:r w:rsidRPr="001906A0">
              <w:rPr>
                <w:rFonts w:eastAsia="Calibri"/>
                <w:bCs/>
              </w:rPr>
              <w:t>Grazing (g</w:t>
            </w:r>
            <w:r w:rsidR="001910D4" w:rsidRPr="001906A0">
              <w:rPr>
                <w:rFonts w:eastAsia="Calibri"/>
                <w:bCs/>
              </w:rPr>
              <w:t>rass</w:t>
            </w:r>
            <w:r w:rsidRPr="001906A0">
              <w:rPr>
                <w:rFonts w:eastAsia="Calibri"/>
                <w:bCs/>
              </w:rPr>
              <w:t>es,</w:t>
            </w:r>
            <w:r w:rsidR="001910D4" w:rsidRPr="001906A0">
              <w:rPr>
                <w:rFonts w:eastAsia="Calibri"/>
                <w:bCs/>
              </w:rPr>
              <w:t xml:space="preserve"> tree leaves</w:t>
            </w:r>
            <w:r w:rsidRPr="001906A0">
              <w:rPr>
                <w:rFonts w:eastAsia="Calibri"/>
                <w:bCs/>
              </w:rPr>
              <w:t xml:space="preserve"> and paddy)</w:t>
            </w:r>
            <w:bookmarkEnd w:id="4"/>
          </w:p>
        </w:tc>
        <w:tc>
          <w:tcPr>
            <w:tcW w:w="1701" w:type="dxa"/>
          </w:tcPr>
          <w:p w14:paraId="766483BE" w14:textId="1B629922" w:rsidR="005C6AF7" w:rsidRPr="001906A0" w:rsidRDefault="000A35AD" w:rsidP="00AE5666">
            <w:pPr>
              <w:pStyle w:val="NormalWeb"/>
              <w:widowControl/>
              <w:jc w:val="center"/>
              <w:rPr>
                <w:lang w:bidi="ar"/>
              </w:rPr>
            </w:pPr>
            <w:r w:rsidRPr="001906A0">
              <w:rPr>
                <w:lang w:bidi="ar"/>
              </w:rPr>
              <w:t>80</w:t>
            </w:r>
          </w:p>
        </w:tc>
        <w:tc>
          <w:tcPr>
            <w:tcW w:w="1560" w:type="dxa"/>
          </w:tcPr>
          <w:p w14:paraId="091F14F3" w14:textId="69D437B4" w:rsidR="005C6AF7" w:rsidRPr="001906A0" w:rsidRDefault="000A35AD" w:rsidP="00AE5666">
            <w:pPr>
              <w:pStyle w:val="NormalWeb"/>
              <w:widowControl/>
              <w:jc w:val="center"/>
              <w:rPr>
                <w:lang w:bidi="ar"/>
              </w:rPr>
            </w:pPr>
            <w:r w:rsidRPr="001906A0">
              <w:rPr>
                <w:lang w:bidi="ar"/>
              </w:rPr>
              <w:t>7</w:t>
            </w:r>
            <w:r w:rsidR="001910D4" w:rsidRPr="001906A0">
              <w:rPr>
                <w:lang w:bidi="ar"/>
              </w:rPr>
              <w:t>6</w:t>
            </w:r>
            <w:r w:rsidRPr="001906A0">
              <w:rPr>
                <w:lang w:bidi="ar"/>
              </w:rPr>
              <w:t>.9</w:t>
            </w:r>
            <w:r w:rsidR="001910D4" w:rsidRPr="001906A0">
              <w:rPr>
                <w:lang w:bidi="ar"/>
              </w:rPr>
              <w:t>%</w:t>
            </w:r>
          </w:p>
        </w:tc>
      </w:tr>
      <w:tr w:rsidR="005C6AF7" w:rsidRPr="001906A0" w14:paraId="3B6A4EBC" w14:textId="77777777" w:rsidTr="000A35AD">
        <w:trPr>
          <w:trHeight w:val="388"/>
        </w:trPr>
        <w:tc>
          <w:tcPr>
            <w:tcW w:w="1555" w:type="dxa"/>
            <w:vMerge/>
          </w:tcPr>
          <w:p w14:paraId="058376A2" w14:textId="77777777" w:rsidR="005C6AF7" w:rsidRPr="001906A0" w:rsidRDefault="005C6AF7" w:rsidP="002F13B7">
            <w:pPr>
              <w:pStyle w:val="NormalWeb"/>
              <w:widowControl/>
              <w:rPr>
                <w:lang w:bidi="ar"/>
              </w:rPr>
            </w:pPr>
          </w:p>
        </w:tc>
        <w:tc>
          <w:tcPr>
            <w:tcW w:w="4110" w:type="dxa"/>
          </w:tcPr>
          <w:p w14:paraId="1F6AD003" w14:textId="2AD80992" w:rsidR="005C6AF7" w:rsidRPr="001906A0" w:rsidRDefault="000A35AD" w:rsidP="002F13B7">
            <w:pPr>
              <w:pStyle w:val="NormalWeb"/>
              <w:widowControl/>
              <w:rPr>
                <w:lang w:bidi="ar"/>
              </w:rPr>
            </w:pPr>
            <w:bookmarkStart w:id="5" w:name="_Hlk222655674"/>
            <w:r w:rsidRPr="001906A0">
              <w:rPr>
                <w:rFonts w:eastAsia="Calibri"/>
                <w:bCs/>
              </w:rPr>
              <w:t>Grazing and c</w:t>
            </w:r>
            <w:r w:rsidR="001910D4" w:rsidRPr="001906A0">
              <w:rPr>
                <w:rFonts w:eastAsia="Calibri"/>
                <w:bCs/>
              </w:rPr>
              <w:t>ombination of paddy, grass, and mahua</w:t>
            </w:r>
            <w:r w:rsidRPr="001906A0">
              <w:rPr>
                <w:rFonts w:eastAsia="Calibri"/>
                <w:bCs/>
              </w:rPr>
              <w:t xml:space="preserve"> mix</w:t>
            </w:r>
            <w:bookmarkEnd w:id="5"/>
          </w:p>
        </w:tc>
        <w:tc>
          <w:tcPr>
            <w:tcW w:w="1701" w:type="dxa"/>
          </w:tcPr>
          <w:p w14:paraId="5FBACE8B" w14:textId="28A4E0C9" w:rsidR="005C6AF7" w:rsidRPr="001906A0" w:rsidRDefault="000A35AD" w:rsidP="00AE5666">
            <w:pPr>
              <w:pStyle w:val="NormalWeb"/>
              <w:widowControl/>
              <w:jc w:val="center"/>
              <w:rPr>
                <w:lang w:bidi="ar"/>
              </w:rPr>
            </w:pPr>
            <w:r w:rsidRPr="001906A0">
              <w:rPr>
                <w:lang w:bidi="ar"/>
              </w:rPr>
              <w:t>24</w:t>
            </w:r>
          </w:p>
        </w:tc>
        <w:tc>
          <w:tcPr>
            <w:tcW w:w="1560" w:type="dxa"/>
          </w:tcPr>
          <w:p w14:paraId="1C9280F7" w14:textId="4EC42164" w:rsidR="005C6AF7" w:rsidRPr="001906A0" w:rsidRDefault="000A35AD" w:rsidP="00AE5666">
            <w:pPr>
              <w:pStyle w:val="NormalWeb"/>
              <w:widowControl/>
              <w:jc w:val="center"/>
              <w:rPr>
                <w:lang w:bidi="ar"/>
              </w:rPr>
            </w:pPr>
            <w:r w:rsidRPr="001906A0">
              <w:rPr>
                <w:lang w:bidi="ar"/>
              </w:rPr>
              <w:t>23.1</w:t>
            </w:r>
            <w:r w:rsidR="001910D4" w:rsidRPr="001906A0">
              <w:rPr>
                <w:lang w:bidi="ar"/>
              </w:rPr>
              <w:t>%</w:t>
            </w:r>
          </w:p>
        </w:tc>
      </w:tr>
      <w:tr w:rsidR="005C6AF7" w:rsidRPr="001906A0" w14:paraId="5681EF98" w14:textId="77777777" w:rsidTr="00AE5666">
        <w:trPr>
          <w:trHeight w:val="249"/>
        </w:trPr>
        <w:tc>
          <w:tcPr>
            <w:tcW w:w="1555" w:type="dxa"/>
            <w:vMerge w:val="restart"/>
          </w:tcPr>
          <w:p w14:paraId="7780043D" w14:textId="77777777" w:rsidR="005C6AF7" w:rsidRPr="001906A0" w:rsidRDefault="001910D4" w:rsidP="002F13B7">
            <w:pPr>
              <w:pStyle w:val="NormalWeb"/>
              <w:widowControl/>
              <w:rPr>
                <w:lang w:bidi="ar"/>
              </w:rPr>
            </w:pPr>
            <w:r w:rsidRPr="001906A0">
              <w:rPr>
                <w:rFonts w:eastAsia="Calibri"/>
                <w:b/>
                <w:bCs/>
              </w:rPr>
              <w:t>Concentrate ration</w:t>
            </w:r>
          </w:p>
        </w:tc>
        <w:tc>
          <w:tcPr>
            <w:tcW w:w="4110" w:type="dxa"/>
          </w:tcPr>
          <w:p w14:paraId="052F9DB0" w14:textId="77777777" w:rsidR="005C6AF7" w:rsidRPr="001906A0" w:rsidRDefault="001910D4" w:rsidP="00AE5666">
            <w:pPr>
              <w:pStyle w:val="NormalWeb"/>
              <w:widowControl/>
              <w:jc w:val="center"/>
              <w:rPr>
                <w:rFonts w:eastAsia="Calibri"/>
                <w:bCs/>
              </w:rPr>
            </w:pPr>
            <w:r w:rsidRPr="001906A0">
              <w:rPr>
                <w:rFonts w:eastAsia="Calibri"/>
                <w:bCs/>
              </w:rPr>
              <w:t>Yes</w:t>
            </w:r>
          </w:p>
        </w:tc>
        <w:tc>
          <w:tcPr>
            <w:tcW w:w="1701" w:type="dxa"/>
          </w:tcPr>
          <w:p w14:paraId="0EC1106E" w14:textId="77777777" w:rsidR="005C6AF7" w:rsidRPr="001906A0" w:rsidRDefault="001910D4" w:rsidP="00AE5666">
            <w:pPr>
              <w:pStyle w:val="NormalWeb"/>
              <w:widowControl/>
              <w:jc w:val="center"/>
              <w:rPr>
                <w:lang w:bidi="ar"/>
              </w:rPr>
            </w:pPr>
            <w:r w:rsidRPr="001906A0">
              <w:rPr>
                <w:lang w:bidi="ar"/>
              </w:rPr>
              <w:t>20</w:t>
            </w:r>
          </w:p>
        </w:tc>
        <w:tc>
          <w:tcPr>
            <w:tcW w:w="1560" w:type="dxa"/>
          </w:tcPr>
          <w:p w14:paraId="1F9FF4E0" w14:textId="77777777" w:rsidR="005C6AF7" w:rsidRPr="001906A0" w:rsidRDefault="001910D4" w:rsidP="00AE5666">
            <w:pPr>
              <w:pStyle w:val="NormalWeb"/>
              <w:widowControl/>
              <w:jc w:val="center"/>
              <w:rPr>
                <w:lang w:bidi="ar"/>
              </w:rPr>
            </w:pPr>
            <w:r w:rsidRPr="001906A0">
              <w:rPr>
                <w:lang w:bidi="ar"/>
              </w:rPr>
              <w:t>19.5%</w:t>
            </w:r>
          </w:p>
        </w:tc>
      </w:tr>
      <w:tr w:rsidR="005C6AF7" w:rsidRPr="001906A0" w14:paraId="6CC5E425" w14:textId="77777777" w:rsidTr="00AE5666">
        <w:trPr>
          <w:trHeight w:val="270"/>
        </w:trPr>
        <w:tc>
          <w:tcPr>
            <w:tcW w:w="1555" w:type="dxa"/>
            <w:vMerge/>
          </w:tcPr>
          <w:p w14:paraId="51D1793A" w14:textId="77777777" w:rsidR="005C6AF7" w:rsidRPr="001906A0" w:rsidRDefault="005C6AF7" w:rsidP="002F13B7">
            <w:pPr>
              <w:pStyle w:val="NormalWeb"/>
              <w:widowControl/>
              <w:rPr>
                <w:lang w:bidi="ar"/>
              </w:rPr>
            </w:pPr>
          </w:p>
        </w:tc>
        <w:tc>
          <w:tcPr>
            <w:tcW w:w="4110" w:type="dxa"/>
          </w:tcPr>
          <w:p w14:paraId="6C248C32" w14:textId="77777777" w:rsidR="005C6AF7" w:rsidRPr="001906A0" w:rsidRDefault="001910D4" w:rsidP="00AE5666">
            <w:pPr>
              <w:pStyle w:val="NormalWeb"/>
              <w:widowControl/>
              <w:jc w:val="center"/>
              <w:rPr>
                <w:rFonts w:eastAsia="Calibri"/>
                <w:bCs/>
              </w:rPr>
            </w:pPr>
            <w:r w:rsidRPr="001906A0">
              <w:rPr>
                <w:rFonts w:eastAsia="Calibri"/>
                <w:bCs/>
              </w:rPr>
              <w:t>No</w:t>
            </w:r>
          </w:p>
        </w:tc>
        <w:tc>
          <w:tcPr>
            <w:tcW w:w="1701" w:type="dxa"/>
          </w:tcPr>
          <w:p w14:paraId="51234A1B" w14:textId="77777777" w:rsidR="005C6AF7" w:rsidRPr="001906A0" w:rsidRDefault="001910D4" w:rsidP="00AE5666">
            <w:pPr>
              <w:pStyle w:val="NormalWeb"/>
              <w:widowControl/>
              <w:jc w:val="center"/>
              <w:rPr>
                <w:lang w:bidi="ar"/>
              </w:rPr>
            </w:pPr>
            <w:r w:rsidRPr="001906A0">
              <w:rPr>
                <w:lang w:bidi="ar"/>
              </w:rPr>
              <w:t>84</w:t>
            </w:r>
          </w:p>
        </w:tc>
        <w:tc>
          <w:tcPr>
            <w:tcW w:w="1560" w:type="dxa"/>
          </w:tcPr>
          <w:p w14:paraId="51DED608" w14:textId="77777777" w:rsidR="005C6AF7" w:rsidRPr="001906A0" w:rsidRDefault="001910D4" w:rsidP="00AE5666">
            <w:pPr>
              <w:pStyle w:val="NormalWeb"/>
              <w:widowControl/>
              <w:jc w:val="center"/>
              <w:rPr>
                <w:lang w:bidi="ar"/>
              </w:rPr>
            </w:pPr>
            <w:r w:rsidRPr="001906A0">
              <w:rPr>
                <w:lang w:bidi="ar"/>
              </w:rPr>
              <w:t>80.5%</w:t>
            </w:r>
          </w:p>
        </w:tc>
      </w:tr>
      <w:tr w:rsidR="005C6AF7" w:rsidRPr="001906A0" w14:paraId="6F2C3F34" w14:textId="77777777" w:rsidTr="00AE5666">
        <w:trPr>
          <w:trHeight w:val="260"/>
        </w:trPr>
        <w:tc>
          <w:tcPr>
            <w:tcW w:w="1555" w:type="dxa"/>
            <w:vMerge w:val="restart"/>
          </w:tcPr>
          <w:p w14:paraId="7ECE4737" w14:textId="77777777" w:rsidR="005C6AF7" w:rsidRPr="001906A0" w:rsidRDefault="001910D4" w:rsidP="002F13B7">
            <w:pPr>
              <w:pStyle w:val="NormalWeb"/>
              <w:widowControl/>
              <w:rPr>
                <w:b/>
                <w:bCs/>
                <w:lang w:bidi="ar"/>
              </w:rPr>
            </w:pPr>
            <w:r w:rsidRPr="001906A0">
              <w:rPr>
                <w:rFonts w:eastAsia="Calibri"/>
                <w:b/>
                <w:bCs/>
              </w:rPr>
              <w:t>Mineral mixture</w:t>
            </w:r>
          </w:p>
        </w:tc>
        <w:tc>
          <w:tcPr>
            <w:tcW w:w="4110" w:type="dxa"/>
          </w:tcPr>
          <w:p w14:paraId="4A8EF8D9" w14:textId="77777777" w:rsidR="005C6AF7" w:rsidRPr="001906A0" w:rsidRDefault="001910D4" w:rsidP="00AE5666">
            <w:pPr>
              <w:pStyle w:val="NormalWeb"/>
              <w:widowControl/>
              <w:jc w:val="center"/>
              <w:rPr>
                <w:rFonts w:eastAsia="Calibri"/>
                <w:bCs/>
              </w:rPr>
            </w:pPr>
            <w:r w:rsidRPr="001906A0">
              <w:rPr>
                <w:rFonts w:eastAsia="Calibri"/>
                <w:bCs/>
              </w:rPr>
              <w:t>Yes</w:t>
            </w:r>
          </w:p>
        </w:tc>
        <w:tc>
          <w:tcPr>
            <w:tcW w:w="1701" w:type="dxa"/>
          </w:tcPr>
          <w:p w14:paraId="69ED7E03" w14:textId="77777777" w:rsidR="005C6AF7" w:rsidRPr="001906A0" w:rsidRDefault="001910D4" w:rsidP="00AE5666">
            <w:pPr>
              <w:pStyle w:val="NormalWeb"/>
              <w:widowControl/>
              <w:jc w:val="center"/>
              <w:rPr>
                <w:lang w:bidi="ar"/>
              </w:rPr>
            </w:pPr>
            <w:r w:rsidRPr="001906A0">
              <w:rPr>
                <w:lang w:bidi="ar"/>
              </w:rPr>
              <w:t>5</w:t>
            </w:r>
          </w:p>
        </w:tc>
        <w:tc>
          <w:tcPr>
            <w:tcW w:w="1560" w:type="dxa"/>
          </w:tcPr>
          <w:p w14:paraId="5708297B" w14:textId="77777777" w:rsidR="005C6AF7" w:rsidRPr="001906A0" w:rsidRDefault="001910D4" w:rsidP="00AE5666">
            <w:pPr>
              <w:pStyle w:val="NormalWeb"/>
              <w:widowControl/>
              <w:jc w:val="center"/>
              <w:rPr>
                <w:lang w:bidi="ar"/>
              </w:rPr>
            </w:pPr>
            <w:r w:rsidRPr="001906A0">
              <w:rPr>
                <w:lang w:bidi="ar"/>
              </w:rPr>
              <w:t>4.5%</w:t>
            </w:r>
          </w:p>
        </w:tc>
      </w:tr>
      <w:tr w:rsidR="005C6AF7" w:rsidRPr="001906A0" w14:paraId="76A89020" w14:textId="77777777" w:rsidTr="00835D1C">
        <w:trPr>
          <w:trHeight w:val="279"/>
        </w:trPr>
        <w:tc>
          <w:tcPr>
            <w:tcW w:w="1555" w:type="dxa"/>
            <w:vMerge/>
          </w:tcPr>
          <w:p w14:paraId="0F81A0D5" w14:textId="77777777" w:rsidR="005C6AF7" w:rsidRPr="001906A0" w:rsidRDefault="005C6AF7" w:rsidP="002F13B7">
            <w:pPr>
              <w:pStyle w:val="NormalWeb"/>
              <w:widowControl/>
              <w:rPr>
                <w:b/>
                <w:bCs/>
                <w:lang w:bidi="ar"/>
              </w:rPr>
            </w:pPr>
          </w:p>
        </w:tc>
        <w:tc>
          <w:tcPr>
            <w:tcW w:w="4110" w:type="dxa"/>
          </w:tcPr>
          <w:p w14:paraId="7B03D76E" w14:textId="77777777" w:rsidR="005C6AF7" w:rsidRPr="001906A0" w:rsidRDefault="001910D4" w:rsidP="00AE5666">
            <w:pPr>
              <w:pStyle w:val="NormalWeb"/>
              <w:widowControl/>
              <w:jc w:val="center"/>
              <w:rPr>
                <w:rFonts w:eastAsia="Calibri"/>
                <w:bCs/>
              </w:rPr>
            </w:pPr>
            <w:r w:rsidRPr="001906A0">
              <w:rPr>
                <w:rFonts w:eastAsia="Calibri"/>
                <w:bCs/>
              </w:rPr>
              <w:t>No</w:t>
            </w:r>
          </w:p>
        </w:tc>
        <w:tc>
          <w:tcPr>
            <w:tcW w:w="1701" w:type="dxa"/>
          </w:tcPr>
          <w:p w14:paraId="5D6C7ECF" w14:textId="77777777" w:rsidR="005C6AF7" w:rsidRPr="001906A0" w:rsidRDefault="001910D4" w:rsidP="00AE5666">
            <w:pPr>
              <w:pStyle w:val="NormalWeb"/>
              <w:widowControl/>
              <w:jc w:val="center"/>
              <w:rPr>
                <w:lang w:bidi="ar"/>
              </w:rPr>
            </w:pPr>
            <w:r w:rsidRPr="001906A0">
              <w:rPr>
                <w:lang w:bidi="ar"/>
              </w:rPr>
              <w:t>99</w:t>
            </w:r>
          </w:p>
        </w:tc>
        <w:tc>
          <w:tcPr>
            <w:tcW w:w="1560" w:type="dxa"/>
          </w:tcPr>
          <w:p w14:paraId="2649C21D" w14:textId="77777777" w:rsidR="005C6AF7" w:rsidRPr="001906A0" w:rsidRDefault="001910D4" w:rsidP="00AE5666">
            <w:pPr>
              <w:pStyle w:val="NormalWeb"/>
              <w:widowControl/>
              <w:jc w:val="center"/>
              <w:rPr>
                <w:lang w:bidi="ar"/>
              </w:rPr>
            </w:pPr>
            <w:r w:rsidRPr="001906A0">
              <w:rPr>
                <w:lang w:bidi="ar"/>
              </w:rPr>
              <w:t>95.5%</w:t>
            </w:r>
          </w:p>
        </w:tc>
      </w:tr>
      <w:tr w:rsidR="005C6AF7" w:rsidRPr="001906A0" w14:paraId="040DD25C" w14:textId="77777777" w:rsidTr="00835D1C">
        <w:trPr>
          <w:trHeight w:val="410"/>
        </w:trPr>
        <w:tc>
          <w:tcPr>
            <w:tcW w:w="1555" w:type="dxa"/>
            <w:vMerge w:val="restart"/>
          </w:tcPr>
          <w:p w14:paraId="3BAE014E" w14:textId="77777777" w:rsidR="005C6AF7" w:rsidRPr="001906A0" w:rsidRDefault="001910D4" w:rsidP="002F13B7">
            <w:pPr>
              <w:pStyle w:val="NormalWeb"/>
              <w:widowControl/>
              <w:rPr>
                <w:b/>
                <w:bCs/>
                <w:lang w:bidi="ar"/>
              </w:rPr>
            </w:pPr>
            <w:r w:rsidRPr="001906A0">
              <w:rPr>
                <w:rFonts w:eastAsia="Calibri"/>
                <w:b/>
                <w:bCs/>
              </w:rPr>
              <w:t>Common salt</w:t>
            </w:r>
          </w:p>
        </w:tc>
        <w:tc>
          <w:tcPr>
            <w:tcW w:w="4110" w:type="dxa"/>
          </w:tcPr>
          <w:p w14:paraId="1D74D38C" w14:textId="77777777" w:rsidR="005C6AF7" w:rsidRPr="001906A0" w:rsidRDefault="001910D4" w:rsidP="00AE5666">
            <w:pPr>
              <w:pStyle w:val="NormalWeb"/>
              <w:widowControl/>
              <w:jc w:val="center"/>
              <w:rPr>
                <w:rFonts w:eastAsia="Calibri"/>
                <w:bCs/>
              </w:rPr>
            </w:pPr>
            <w:r w:rsidRPr="001906A0">
              <w:rPr>
                <w:rFonts w:eastAsia="Calibri"/>
                <w:bCs/>
              </w:rPr>
              <w:t>Yes</w:t>
            </w:r>
          </w:p>
        </w:tc>
        <w:tc>
          <w:tcPr>
            <w:tcW w:w="1701" w:type="dxa"/>
          </w:tcPr>
          <w:p w14:paraId="25E45CE8" w14:textId="77777777" w:rsidR="005C6AF7" w:rsidRPr="001906A0" w:rsidRDefault="001910D4" w:rsidP="00AE5666">
            <w:pPr>
              <w:pStyle w:val="NormalWeb"/>
              <w:widowControl/>
              <w:jc w:val="center"/>
              <w:rPr>
                <w:lang w:bidi="ar"/>
              </w:rPr>
            </w:pPr>
            <w:r w:rsidRPr="001906A0">
              <w:rPr>
                <w:lang w:bidi="ar"/>
              </w:rPr>
              <w:t>8</w:t>
            </w:r>
          </w:p>
        </w:tc>
        <w:tc>
          <w:tcPr>
            <w:tcW w:w="1560" w:type="dxa"/>
          </w:tcPr>
          <w:p w14:paraId="44CCE8DA" w14:textId="77777777" w:rsidR="005C6AF7" w:rsidRPr="001906A0" w:rsidRDefault="001910D4" w:rsidP="00AE5666">
            <w:pPr>
              <w:pStyle w:val="NormalWeb"/>
              <w:widowControl/>
              <w:jc w:val="center"/>
              <w:rPr>
                <w:lang w:bidi="ar"/>
              </w:rPr>
            </w:pPr>
            <w:r w:rsidRPr="001906A0">
              <w:rPr>
                <w:lang w:bidi="ar"/>
              </w:rPr>
              <w:t>7.5%</w:t>
            </w:r>
          </w:p>
        </w:tc>
      </w:tr>
      <w:tr w:rsidR="005C6AF7" w:rsidRPr="001906A0" w14:paraId="7A32D090" w14:textId="77777777" w:rsidTr="00835D1C">
        <w:trPr>
          <w:trHeight w:val="417"/>
        </w:trPr>
        <w:tc>
          <w:tcPr>
            <w:tcW w:w="1555" w:type="dxa"/>
            <w:vMerge/>
          </w:tcPr>
          <w:p w14:paraId="214BBAC3" w14:textId="77777777" w:rsidR="005C6AF7" w:rsidRPr="001906A0" w:rsidRDefault="005C6AF7" w:rsidP="002F13B7">
            <w:pPr>
              <w:pStyle w:val="NormalWeb"/>
              <w:widowControl/>
              <w:rPr>
                <w:lang w:bidi="ar"/>
              </w:rPr>
            </w:pPr>
          </w:p>
        </w:tc>
        <w:tc>
          <w:tcPr>
            <w:tcW w:w="4110" w:type="dxa"/>
          </w:tcPr>
          <w:p w14:paraId="71488C2D" w14:textId="77777777" w:rsidR="005C6AF7" w:rsidRPr="001906A0" w:rsidRDefault="001910D4" w:rsidP="00AE5666">
            <w:pPr>
              <w:pStyle w:val="NormalWeb"/>
              <w:widowControl/>
              <w:jc w:val="center"/>
              <w:rPr>
                <w:rFonts w:eastAsia="Calibri"/>
                <w:bCs/>
              </w:rPr>
            </w:pPr>
            <w:r w:rsidRPr="001906A0">
              <w:rPr>
                <w:rFonts w:eastAsia="Calibri"/>
                <w:bCs/>
              </w:rPr>
              <w:t>No</w:t>
            </w:r>
          </w:p>
        </w:tc>
        <w:tc>
          <w:tcPr>
            <w:tcW w:w="1701" w:type="dxa"/>
          </w:tcPr>
          <w:p w14:paraId="0736832D" w14:textId="77777777" w:rsidR="005C6AF7" w:rsidRPr="001906A0" w:rsidRDefault="001910D4" w:rsidP="00AE5666">
            <w:pPr>
              <w:pStyle w:val="NormalWeb"/>
              <w:widowControl/>
              <w:jc w:val="center"/>
              <w:rPr>
                <w:lang w:bidi="ar"/>
              </w:rPr>
            </w:pPr>
            <w:r w:rsidRPr="001906A0">
              <w:rPr>
                <w:lang w:bidi="ar"/>
              </w:rPr>
              <w:t>96</w:t>
            </w:r>
          </w:p>
        </w:tc>
        <w:tc>
          <w:tcPr>
            <w:tcW w:w="1560" w:type="dxa"/>
          </w:tcPr>
          <w:p w14:paraId="51530D52" w14:textId="77777777" w:rsidR="005C6AF7" w:rsidRPr="001906A0" w:rsidRDefault="001910D4" w:rsidP="00AE5666">
            <w:pPr>
              <w:pStyle w:val="NormalWeb"/>
              <w:widowControl/>
              <w:jc w:val="center"/>
              <w:rPr>
                <w:lang w:bidi="ar"/>
              </w:rPr>
            </w:pPr>
            <w:r w:rsidRPr="001906A0">
              <w:rPr>
                <w:lang w:bidi="ar"/>
              </w:rPr>
              <w:t>92.5%</w:t>
            </w:r>
          </w:p>
        </w:tc>
      </w:tr>
    </w:tbl>
    <w:p w14:paraId="0AD0357A" w14:textId="77777777" w:rsidR="00735018" w:rsidRPr="001906A0" w:rsidRDefault="00735018" w:rsidP="002F13B7">
      <w:pPr>
        <w:spacing w:after="0"/>
        <w:jc w:val="both"/>
        <w:rPr>
          <w:rFonts w:ascii="Times New Roman" w:eastAsia="Calibri" w:hAnsi="Times New Roman" w:cs="Times New Roman"/>
          <w:sz w:val="24"/>
          <w:szCs w:val="24"/>
          <w:lang w:val="en-US"/>
        </w:rPr>
      </w:pPr>
    </w:p>
    <w:p w14:paraId="57F54DFC" w14:textId="5AFC2A93" w:rsidR="005C6AF7" w:rsidRPr="001906A0" w:rsidRDefault="004541B3" w:rsidP="002F13B7">
      <w:pPr>
        <w:spacing w:after="0"/>
        <w:jc w:val="both"/>
        <w:rPr>
          <w:rFonts w:ascii="Times New Roman" w:eastAsia="Calibri" w:hAnsi="Times New Roman" w:cs="Times New Roman"/>
          <w:sz w:val="24"/>
          <w:szCs w:val="24"/>
        </w:rPr>
      </w:pPr>
      <w:r w:rsidRPr="001906A0">
        <w:rPr>
          <w:rFonts w:ascii="Times New Roman" w:eastAsia="SimSun" w:hAnsi="Times New Roman" w:cs="Times New Roman"/>
          <w:b/>
          <w:bCs/>
          <w:sz w:val="24"/>
          <w:szCs w:val="24"/>
          <w:lang w:val="en-US" w:eastAsia="zh-CN"/>
        </w:rPr>
        <w:lastRenderedPageBreak/>
        <w:t xml:space="preserve">3.2 </w:t>
      </w:r>
      <w:r w:rsidR="001910D4" w:rsidRPr="001906A0">
        <w:rPr>
          <w:rFonts w:ascii="Times New Roman" w:eastAsia="SimSun" w:hAnsi="Times New Roman" w:cs="Times New Roman"/>
          <w:b/>
          <w:bCs/>
          <w:sz w:val="24"/>
          <w:szCs w:val="24"/>
          <w:lang w:val="en-US" w:eastAsia="zh-CN"/>
        </w:rPr>
        <w:t xml:space="preserve">Housing </w:t>
      </w:r>
      <w:r w:rsidRPr="001906A0">
        <w:rPr>
          <w:rFonts w:ascii="Times New Roman" w:hAnsi="Times New Roman" w:cs="Times New Roman"/>
          <w:b/>
          <w:bCs/>
          <w:sz w:val="24"/>
          <w:szCs w:val="24"/>
        </w:rPr>
        <w:t>Management Practices Followed by the Local Cattle Farmers</w:t>
      </w:r>
    </w:p>
    <w:p w14:paraId="78BDB27B" w14:textId="3694D9C8" w:rsidR="005C6AF7" w:rsidRPr="001906A0" w:rsidRDefault="001910D4" w:rsidP="002F13B7">
      <w:pPr>
        <w:ind w:firstLine="720"/>
        <w:jc w:val="both"/>
        <w:rPr>
          <w:rFonts w:ascii="Times New Roman" w:hAnsi="Times New Roman" w:cs="Times New Roman"/>
          <w:sz w:val="24"/>
          <w:szCs w:val="24"/>
        </w:rPr>
      </w:pPr>
      <w:r w:rsidRPr="001906A0">
        <w:rPr>
          <w:rFonts w:ascii="Times New Roman" w:eastAsia="SimSun" w:hAnsi="Times New Roman" w:cs="Times New Roman"/>
          <w:sz w:val="24"/>
          <w:szCs w:val="24"/>
          <w:lang w:val="en-US" w:eastAsia="zh-CN"/>
        </w:rPr>
        <w:t xml:space="preserve">The detailed description of housing management practices given in table 2. The investigation revealed that 100% of respondents constructed shed to their animals. The 21% of farmers constructed animal shed attached to their house and 79% constructed separate shed nearby their dwelling. Separate housing may reduce transmission of diseases and improve sanitation. The finding was in line with </w:t>
      </w:r>
      <w:r w:rsidRPr="001906A0">
        <w:rPr>
          <w:rFonts w:ascii="Times New Roman" w:eastAsia="SimSun" w:hAnsi="Times New Roman" w:cs="Times New Roman"/>
          <w:sz w:val="24"/>
          <w:szCs w:val="24"/>
          <w:lang w:val="en-US" w:eastAsia="zh-CN" w:bidi="ar"/>
        </w:rPr>
        <w:t>Patel</w:t>
      </w:r>
      <w:r w:rsidRPr="001906A0">
        <w:rPr>
          <w:rFonts w:ascii="Times New Roman" w:eastAsia="SimSun" w:hAnsi="Times New Roman" w:cs="Times New Roman"/>
          <w:sz w:val="24"/>
          <w:szCs w:val="24"/>
          <w:lang w:val="en-US" w:eastAsia="zh-CN"/>
        </w:rPr>
        <w:t xml:space="preserve"> </w:t>
      </w:r>
      <w:r w:rsidRPr="001906A0">
        <w:rPr>
          <w:rFonts w:ascii="Times New Roman" w:eastAsia="SimSun" w:hAnsi="Times New Roman" w:cs="Times New Roman"/>
          <w:i/>
          <w:iCs/>
          <w:sz w:val="24"/>
          <w:szCs w:val="24"/>
          <w:lang w:val="en-US" w:eastAsia="zh-CN"/>
        </w:rPr>
        <w:t>et al.</w:t>
      </w:r>
      <w:r w:rsidRPr="001906A0">
        <w:rPr>
          <w:rFonts w:ascii="Times New Roman" w:eastAsia="SimSun" w:hAnsi="Times New Roman" w:cs="Times New Roman"/>
          <w:sz w:val="24"/>
          <w:szCs w:val="24"/>
          <w:lang w:val="en-US" w:eastAsia="zh-CN"/>
        </w:rPr>
        <w:t xml:space="preserve"> (2013) in Western Maharashtra. Majority (69%) of farmers covered their roof with </w:t>
      </w:r>
      <w:r w:rsidR="007B1AB1" w:rsidRPr="001906A0">
        <w:rPr>
          <w:rFonts w:ascii="Times New Roman" w:eastAsia="SimSun" w:hAnsi="Times New Roman" w:cs="Times New Roman"/>
          <w:sz w:val="24"/>
          <w:szCs w:val="24"/>
          <w:lang w:val="en-US" w:eastAsia="zh-CN"/>
        </w:rPr>
        <w:t>tarpaulin</w:t>
      </w:r>
      <w:r w:rsidRPr="001906A0">
        <w:rPr>
          <w:rFonts w:ascii="Times New Roman" w:eastAsia="SimSun" w:hAnsi="Times New Roman" w:cs="Times New Roman"/>
          <w:sz w:val="24"/>
          <w:szCs w:val="24"/>
          <w:lang w:val="en-US" w:eastAsia="zh-CN"/>
        </w:rPr>
        <w:t xml:space="preserve"> sheets </w:t>
      </w:r>
      <w:r w:rsidR="008A1229" w:rsidRPr="001906A0">
        <w:rPr>
          <w:rFonts w:ascii="Times New Roman" w:eastAsia="SimSun" w:hAnsi="Times New Roman" w:cs="Times New Roman"/>
          <w:sz w:val="24"/>
          <w:szCs w:val="24"/>
          <w:lang w:val="en-US" w:eastAsia="zh-CN"/>
        </w:rPr>
        <w:t xml:space="preserve">(Fig. 2) </w:t>
      </w:r>
      <w:r w:rsidRPr="001906A0">
        <w:rPr>
          <w:rFonts w:ascii="Times New Roman" w:eastAsia="SimSun" w:hAnsi="Times New Roman" w:cs="Times New Roman"/>
          <w:sz w:val="24"/>
          <w:szCs w:val="24"/>
          <w:lang w:val="en-US" w:eastAsia="zh-CN"/>
        </w:rPr>
        <w:t>followed by earthen tiles/thatched roof (28%) and only 3% had concrete sheet roofing</w:t>
      </w:r>
      <w:r w:rsidR="008A1229" w:rsidRPr="001906A0">
        <w:rPr>
          <w:rFonts w:ascii="Times New Roman" w:eastAsia="SimSun" w:hAnsi="Times New Roman" w:cs="Times New Roman"/>
          <w:sz w:val="24"/>
          <w:szCs w:val="24"/>
          <w:lang w:val="en-US" w:eastAsia="zh-CN"/>
        </w:rPr>
        <w:t xml:space="preserve"> (Fig 1)</w:t>
      </w:r>
      <w:r w:rsidRPr="001906A0">
        <w:rPr>
          <w:rFonts w:ascii="Times New Roman" w:eastAsia="SimSun" w:hAnsi="Times New Roman" w:cs="Times New Roman"/>
          <w:sz w:val="24"/>
          <w:szCs w:val="24"/>
          <w:lang w:val="en-US" w:eastAsia="zh-CN"/>
        </w:rPr>
        <w:t xml:space="preserve">. Similar finding was reported by </w:t>
      </w:r>
      <w:r w:rsidRPr="001906A0">
        <w:rPr>
          <w:rFonts w:ascii="Times New Roman" w:eastAsia="SimSun" w:hAnsi="Times New Roman" w:cs="Times New Roman"/>
          <w:sz w:val="24"/>
          <w:szCs w:val="24"/>
          <w:lang w:val="en-US" w:eastAsia="zh-CN" w:bidi="ar"/>
        </w:rPr>
        <w:t xml:space="preserve">Barman </w:t>
      </w:r>
      <w:r w:rsidRPr="001906A0">
        <w:rPr>
          <w:rFonts w:ascii="Times New Roman" w:eastAsia="SimSun" w:hAnsi="Times New Roman" w:cs="Times New Roman"/>
          <w:i/>
          <w:iCs/>
          <w:sz w:val="24"/>
          <w:szCs w:val="24"/>
          <w:lang w:val="en-US" w:eastAsia="zh-CN"/>
        </w:rPr>
        <w:t>et al</w:t>
      </w:r>
      <w:r w:rsidRPr="001906A0">
        <w:rPr>
          <w:rFonts w:ascii="Times New Roman" w:eastAsia="SimSun" w:hAnsi="Times New Roman" w:cs="Times New Roman"/>
          <w:sz w:val="24"/>
          <w:szCs w:val="24"/>
          <w:lang w:val="en-US" w:eastAsia="zh-CN"/>
        </w:rPr>
        <w:t xml:space="preserve">. (2023) who observed that indigenous cattle farmers adopted low-cost roofing materials. In contrast, </w:t>
      </w:r>
      <w:proofErr w:type="spellStart"/>
      <w:r w:rsidRPr="001906A0">
        <w:rPr>
          <w:rFonts w:ascii="Times New Roman" w:eastAsia="SimSun" w:hAnsi="Times New Roman" w:cs="Times New Roman"/>
          <w:sz w:val="24"/>
          <w:szCs w:val="24"/>
          <w:lang w:val="en-US" w:eastAsia="zh-CN" w:bidi="ar"/>
        </w:rPr>
        <w:t>Pilaniya</w:t>
      </w:r>
      <w:proofErr w:type="spellEnd"/>
      <w:r w:rsidRPr="001906A0">
        <w:rPr>
          <w:rFonts w:ascii="Times New Roman" w:eastAsia="SimSun" w:hAnsi="Times New Roman" w:cs="Times New Roman"/>
          <w:sz w:val="24"/>
          <w:szCs w:val="24"/>
          <w:lang w:val="en-US" w:eastAsia="zh-CN" w:bidi="ar"/>
        </w:rPr>
        <w:t xml:space="preserve"> </w:t>
      </w:r>
      <w:r w:rsidRPr="001906A0">
        <w:rPr>
          <w:rFonts w:ascii="Times New Roman" w:eastAsia="SimSun" w:hAnsi="Times New Roman" w:cs="Times New Roman"/>
          <w:i/>
          <w:iCs/>
          <w:sz w:val="24"/>
          <w:szCs w:val="24"/>
          <w:lang w:val="en-US" w:eastAsia="zh-CN"/>
        </w:rPr>
        <w:t>et al.</w:t>
      </w:r>
      <w:r w:rsidRPr="001906A0">
        <w:rPr>
          <w:rFonts w:ascii="Times New Roman" w:eastAsia="SimSun" w:hAnsi="Times New Roman" w:cs="Times New Roman"/>
          <w:sz w:val="24"/>
          <w:szCs w:val="24"/>
          <w:lang w:val="en-US" w:eastAsia="zh-CN"/>
        </w:rPr>
        <w:t xml:space="preserve"> (2018) found that in farmers preferred g</w:t>
      </w:r>
      <w:r w:rsidRPr="001906A0">
        <w:rPr>
          <w:rFonts w:ascii="Times New Roman" w:eastAsia="SimSun" w:hAnsi="Times New Roman" w:cs="Times New Roman"/>
          <w:sz w:val="24"/>
          <w:szCs w:val="24"/>
          <w:lang w:val="en-US" w:eastAsia="zh-CN" w:bidi="ar"/>
        </w:rPr>
        <w:t>alvanized iron sheet roof</w:t>
      </w:r>
      <w:r w:rsidRPr="001906A0">
        <w:rPr>
          <w:rFonts w:ascii="Times New Roman" w:eastAsia="SimSun" w:hAnsi="Times New Roman" w:cs="Times New Roman"/>
          <w:sz w:val="24"/>
          <w:szCs w:val="24"/>
          <w:lang w:val="en-US" w:eastAsia="zh-CN"/>
        </w:rPr>
        <w:t>. Most of the respondents (73%) constructed earthen floor in their shed and 27% had wooden floor</w:t>
      </w:r>
      <w:r w:rsidR="008A1229" w:rsidRPr="001906A0">
        <w:rPr>
          <w:rFonts w:ascii="Times New Roman" w:eastAsia="SimSun" w:hAnsi="Times New Roman" w:cs="Times New Roman"/>
          <w:sz w:val="24"/>
          <w:szCs w:val="24"/>
          <w:lang w:val="en-US" w:eastAsia="zh-CN"/>
        </w:rPr>
        <w:t xml:space="preserve"> (Fig. 1)</w:t>
      </w:r>
      <w:r w:rsidRPr="001906A0">
        <w:rPr>
          <w:rFonts w:ascii="Times New Roman" w:eastAsia="SimSun" w:hAnsi="Times New Roman" w:cs="Times New Roman"/>
          <w:sz w:val="24"/>
          <w:szCs w:val="24"/>
          <w:lang w:val="en-US" w:eastAsia="zh-CN"/>
        </w:rPr>
        <w:t xml:space="preserve">. The predominance of earthen flooring may be attributed to the low-cost of construction. Similar findings were reported by </w:t>
      </w:r>
      <w:proofErr w:type="spellStart"/>
      <w:r w:rsidRPr="001906A0">
        <w:rPr>
          <w:rFonts w:ascii="Times New Roman" w:eastAsia="SimSun" w:hAnsi="Times New Roman" w:cs="Times New Roman"/>
          <w:sz w:val="24"/>
          <w:szCs w:val="24"/>
          <w:lang w:val="en-US" w:eastAsia="zh-CN" w:bidi="ar"/>
        </w:rPr>
        <w:t>Ashokbabu</w:t>
      </w:r>
      <w:proofErr w:type="spellEnd"/>
      <w:r w:rsidRPr="001906A0">
        <w:rPr>
          <w:rFonts w:ascii="Times New Roman" w:eastAsia="SimSun" w:hAnsi="Times New Roman" w:cs="Times New Roman"/>
          <w:sz w:val="24"/>
          <w:szCs w:val="24"/>
          <w:lang w:val="en-US" w:eastAsia="zh-CN" w:bidi="ar"/>
        </w:rPr>
        <w:t xml:space="preserve"> </w:t>
      </w:r>
      <w:r w:rsidRPr="001906A0">
        <w:rPr>
          <w:rFonts w:ascii="Times New Roman" w:eastAsia="SimSun" w:hAnsi="Times New Roman" w:cs="Times New Roman"/>
          <w:i/>
          <w:iCs/>
          <w:sz w:val="24"/>
          <w:szCs w:val="24"/>
          <w:lang w:val="en-US" w:eastAsia="zh-CN"/>
        </w:rPr>
        <w:t>et al.</w:t>
      </w:r>
      <w:r w:rsidRPr="001906A0">
        <w:rPr>
          <w:rFonts w:ascii="Times New Roman" w:eastAsia="SimSun" w:hAnsi="Times New Roman" w:cs="Times New Roman"/>
          <w:sz w:val="24"/>
          <w:szCs w:val="24"/>
          <w:lang w:val="en-US" w:eastAsia="zh-CN"/>
        </w:rPr>
        <w:t xml:space="preserve"> (2024) that the rural cattle farmer from Uttar Pradesh predominantly constructed kutcha (earthen) flooring due to economic limitations. Similarly, </w:t>
      </w:r>
      <w:r w:rsidRPr="001906A0">
        <w:rPr>
          <w:rFonts w:ascii="Times New Roman" w:eastAsia="SimSun" w:hAnsi="Times New Roman" w:cs="Times New Roman"/>
          <w:sz w:val="24"/>
          <w:szCs w:val="24"/>
          <w:lang w:val="en-US" w:eastAsia="zh-CN" w:bidi="ar"/>
        </w:rPr>
        <w:t xml:space="preserve">Saurav </w:t>
      </w:r>
      <w:r w:rsidRPr="001906A0">
        <w:rPr>
          <w:rFonts w:ascii="Times New Roman" w:eastAsia="SimSun" w:hAnsi="Times New Roman" w:cs="Times New Roman"/>
          <w:i/>
          <w:iCs/>
          <w:sz w:val="24"/>
          <w:szCs w:val="24"/>
          <w:lang w:val="en-US" w:eastAsia="zh-CN"/>
        </w:rPr>
        <w:t>et al</w:t>
      </w:r>
      <w:r w:rsidRPr="001906A0">
        <w:rPr>
          <w:rFonts w:ascii="Times New Roman" w:eastAsia="SimSun" w:hAnsi="Times New Roman" w:cs="Times New Roman"/>
          <w:sz w:val="24"/>
          <w:szCs w:val="24"/>
          <w:lang w:val="en-US" w:eastAsia="zh-CN"/>
        </w:rPr>
        <w:t xml:space="preserve">. (2024) observed that cattle farmers in </w:t>
      </w:r>
      <w:r w:rsidRPr="001906A0">
        <w:rPr>
          <w:rFonts w:ascii="Times New Roman" w:eastAsia="SimSun" w:hAnsi="Times New Roman" w:cs="Times New Roman"/>
          <w:bCs/>
          <w:color w:val="000000"/>
          <w:sz w:val="24"/>
          <w:szCs w:val="24"/>
          <w:lang w:val="en-US" w:eastAsia="zh-CN" w:bidi="ar"/>
        </w:rPr>
        <w:t>North Bihar</w:t>
      </w:r>
      <w:r w:rsidRPr="001906A0">
        <w:rPr>
          <w:rFonts w:ascii="Times New Roman" w:eastAsia="SimSun" w:hAnsi="Times New Roman" w:cs="Times New Roman"/>
          <w:sz w:val="24"/>
          <w:szCs w:val="24"/>
          <w:lang w:val="en-US" w:eastAsia="zh-CN"/>
        </w:rPr>
        <w:t xml:space="preserve"> also preferred locally available flooring materials. However, contrast findings have been documented in more developed dairy regions. </w:t>
      </w:r>
      <w:r w:rsidRPr="001906A0">
        <w:rPr>
          <w:rFonts w:ascii="Times New Roman" w:eastAsia="SimSun" w:hAnsi="Times New Roman" w:cs="Times New Roman"/>
          <w:sz w:val="24"/>
          <w:szCs w:val="24"/>
          <w:lang w:val="en-US" w:eastAsia="zh-CN" w:bidi="ar"/>
        </w:rPr>
        <w:t xml:space="preserve">Sinha </w:t>
      </w:r>
      <w:r w:rsidRPr="001906A0">
        <w:rPr>
          <w:rFonts w:ascii="Times New Roman" w:eastAsia="SimSun" w:hAnsi="Times New Roman" w:cs="Times New Roman"/>
          <w:i/>
          <w:iCs/>
          <w:sz w:val="24"/>
          <w:szCs w:val="24"/>
          <w:lang w:val="en-US" w:eastAsia="zh-CN"/>
        </w:rPr>
        <w:t>et al</w:t>
      </w:r>
      <w:r w:rsidRPr="001906A0">
        <w:rPr>
          <w:rFonts w:ascii="Times New Roman" w:eastAsia="SimSun" w:hAnsi="Times New Roman" w:cs="Times New Roman"/>
          <w:sz w:val="24"/>
          <w:szCs w:val="24"/>
          <w:lang w:val="en-US" w:eastAsia="zh-CN"/>
        </w:rPr>
        <w:t>. (2009) reported pucca (</w:t>
      </w:r>
      <w:r w:rsidRPr="001906A0">
        <w:rPr>
          <w:rFonts w:ascii="Times New Roman" w:eastAsia="SimSun" w:hAnsi="Times New Roman" w:cs="Times New Roman"/>
          <w:sz w:val="24"/>
          <w:szCs w:val="24"/>
          <w:lang w:val="en-US" w:eastAsia="zh-CN" w:bidi="ar"/>
        </w:rPr>
        <w:t xml:space="preserve">brick floor, </w:t>
      </w:r>
      <w:r w:rsidRPr="001906A0">
        <w:rPr>
          <w:rFonts w:ascii="Times New Roman" w:eastAsia="SimSun" w:hAnsi="Times New Roman" w:cs="Times New Roman"/>
          <w:sz w:val="24"/>
          <w:szCs w:val="24"/>
          <w:lang w:val="en-US" w:eastAsia="zh-CN"/>
        </w:rPr>
        <w:t xml:space="preserve">cement) flooring adopted by formers of </w:t>
      </w:r>
      <w:r w:rsidRPr="001906A0">
        <w:rPr>
          <w:rFonts w:ascii="Times New Roman" w:eastAsia="SimSun" w:hAnsi="Times New Roman" w:cs="Times New Roman"/>
          <w:sz w:val="24"/>
          <w:szCs w:val="24"/>
          <w:lang w:val="en-US" w:eastAsia="zh-CN" w:bidi="ar"/>
        </w:rPr>
        <w:t xml:space="preserve">dairy animals in Uttar Pradesh. </w:t>
      </w:r>
      <w:r w:rsidRPr="001906A0">
        <w:rPr>
          <w:rFonts w:ascii="Times New Roman" w:eastAsia="SimSun" w:hAnsi="Times New Roman" w:cs="Times New Roman"/>
          <w:sz w:val="24"/>
          <w:szCs w:val="24"/>
          <w:lang w:val="en-US" w:eastAsia="zh-CN"/>
        </w:rPr>
        <w:t xml:space="preserve">The cleaning (83.5%) was practiced once in a day. All surveyed sheds (100%) had windows to facilitate airflow, and regular cleaning practices were reported. </w:t>
      </w:r>
      <w:r w:rsidRPr="001906A0">
        <w:rPr>
          <w:rFonts w:ascii="Times New Roman" w:eastAsia="SimSun" w:hAnsi="Times New Roman" w:cs="Times New Roman"/>
          <w:sz w:val="24"/>
          <w:szCs w:val="24"/>
          <w:lang w:val="en-US" w:eastAsia="zh-CN" w:bidi="ar"/>
        </w:rPr>
        <w:t>Kumar</w:t>
      </w:r>
      <w:r w:rsidRPr="001906A0">
        <w:rPr>
          <w:rFonts w:ascii="Times New Roman" w:eastAsia="SimSun" w:hAnsi="Times New Roman" w:cs="Times New Roman"/>
          <w:iCs/>
          <w:sz w:val="24"/>
          <w:szCs w:val="24"/>
          <w:lang w:val="en-US" w:eastAsia="zh-CN"/>
        </w:rPr>
        <w:t xml:space="preserve"> </w:t>
      </w:r>
      <w:r w:rsidRPr="001906A0">
        <w:rPr>
          <w:rFonts w:ascii="Times New Roman" w:eastAsia="SimSun" w:hAnsi="Times New Roman" w:cs="Times New Roman"/>
          <w:i/>
          <w:iCs/>
          <w:sz w:val="24"/>
          <w:szCs w:val="24"/>
          <w:lang w:val="en-US" w:eastAsia="zh-CN"/>
        </w:rPr>
        <w:t>et al.</w:t>
      </w:r>
      <w:r w:rsidRPr="001906A0">
        <w:rPr>
          <w:rFonts w:ascii="Times New Roman" w:eastAsia="SimSun" w:hAnsi="Times New Roman" w:cs="Times New Roman"/>
          <w:sz w:val="24"/>
          <w:szCs w:val="24"/>
          <w:lang w:val="en-US" w:eastAsia="zh-CN"/>
        </w:rPr>
        <w:t xml:space="preserve"> (2020) also reported adequate ventilation and regular cleaning practiced by the cattle farmer of north Gujarat. Only 15% of shelters had electricity, while 85% lacked electrical facilities. </w:t>
      </w:r>
      <w:r w:rsidRPr="001906A0">
        <w:rPr>
          <w:rFonts w:ascii="Times New Roman" w:eastAsia="SimSun" w:hAnsi="Times New Roman" w:cs="Times New Roman"/>
          <w:sz w:val="24"/>
          <w:szCs w:val="24"/>
          <w:lang w:val="en-US" w:eastAsia="zh-CN" w:bidi="ar"/>
        </w:rPr>
        <w:t xml:space="preserve">Contrary to the present findings, Saurav </w:t>
      </w:r>
      <w:r w:rsidRPr="001906A0">
        <w:rPr>
          <w:rFonts w:ascii="Times New Roman" w:eastAsia="SimSun" w:hAnsi="Times New Roman" w:cs="Times New Roman"/>
          <w:i/>
          <w:iCs/>
          <w:sz w:val="24"/>
          <w:szCs w:val="24"/>
          <w:lang w:val="en-US" w:eastAsia="zh-CN" w:bidi="ar"/>
        </w:rPr>
        <w:t>et al.</w:t>
      </w:r>
      <w:r w:rsidRPr="001906A0">
        <w:rPr>
          <w:rFonts w:ascii="Times New Roman" w:eastAsia="SimSun" w:hAnsi="Times New Roman" w:cs="Times New Roman"/>
          <w:sz w:val="24"/>
          <w:szCs w:val="24"/>
          <w:lang w:val="en-US" w:eastAsia="zh-CN" w:bidi="ar"/>
        </w:rPr>
        <w:t xml:space="preserve"> (2023) documented that 91.11% of the dairy farmers had ensured proper lighting facilities in their cattle sheds. </w:t>
      </w:r>
      <w:r w:rsidRPr="001906A0">
        <w:rPr>
          <w:rFonts w:ascii="Times New Roman" w:eastAsia="SimSun" w:hAnsi="Times New Roman" w:cs="Times New Roman"/>
          <w:sz w:val="24"/>
          <w:szCs w:val="24"/>
          <w:lang w:val="en-US" w:eastAsia="zh-CN"/>
        </w:rPr>
        <w:t xml:space="preserve">Similarly, only 15% farmer had facility of waterer within the shed, whereas 85% had lacking of it.  </w:t>
      </w:r>
      <w:r w:rsidRPr="001906A0">
        <w:rPr>
          <w:rFonts w:ascii="Times New Roman" w:eastAsia="SimSun" w:hAnsi="Times New Roman" w:cs="Times New Roman"/>
          <w:sz w:val="24"/>
          <w:szCs w:val="24"/>
          <w:lang w:val="en-US" w:eastAsia="zh-CN" w:bidi="ar"/>
        </w:rPr>
        <w:t xml:space="preserve">In contrast, Singh </w:t>
      </w:r>
      <w:r w:rsidRPr="001906A0">
        <w:rPr>
          <w:rFonts w:ascii="Times New Roman" w:eastAsia="SimSun" w:hAnsi="Times New Roman" w:cs="Times New Roman"/>
          <w:i/>
          <w:iCs/>
          <w:sz w:val="24"/>
          <w:szCs w:val="24"/>
          <w:lang w:val="en-US" w:eastAsia="zh-CN" w:bidi="ar"/>
        </w:rPr>
        <w:t>et al</w:t>
      </w:r>
      <w:r w:rsidRPr="001906A0">
        <w:rPr>
          <w:rFonts w:ascii="Times New Roman" w:eastAsia="SimSun" w:hAnsi="Times New Roman" w:cs="Times New Roman"/>
          <w:sz w:val="24"/>
          <w:szCs w:val="24"/>
          <w:lang w:val="en-US" w:eastAsia="zh-CN" w:bidi="ar"/>
        </w:rPr>
        <w:t>. (2024) reported a higher adoption of free access water systems among dairy farmers.</w:t>
      </w:r>
    </w:p>
    <w:p w14:paraId="20751524" w14:textId="77777777" w:rsidR="005C6AF7" w:rsidRPr="001906A0" w:rsidRDefault="005C6AF7" w:rsidP="002F13B7">
      <w:pPr>
        <w:spacing w:after="0"/>
        <w:jc w:val="both"/>
        <w:rPr>
          <w:rFonts w:ascii="Times New Roman" w:hAnsi="Times New Roman" w:cs="Times New Roman"/>
          <w:b/>
          <w:bCs/>
          <w:sz w:val="24"/>
          <w:szCs w:val="24"/>
        </w:rPr>
      </w:pPr>
    </w:p>
    <w:p w14:paraId="151C8951" w14:textId="03824D34" w:rsidR="00082FAB" w:rsidRPr="001906A0" w:rsidRDefault="001910D4" w:rsidP="002F13B7">
      <w:pPr>
        <w:spacing w:after="0"/>
        <w:jc w:val="both"/>
        <w:rPr>
          <w:rFonts w:ascii="Times New Roman" w:hAnsi="Times New Roman" w:cs="Times New Roman"/>
          <w:b/>
          <w:bCs/>
          <w:sz w:val="24"/>
          <w:szCs w:val="24"/>
        </w:rPr>
      </w:pPr>
      <w:r w:rsidRPr="001906A0">
        <w:rPr>
          <w:rFonts w:ascii="Times New Roman" w:hAnsi="Times New Roman" w:cs="Times New Roman"/>
          <w:b/>
          <w:bCs/>
          <w:sz w:val="24"/>
          <w:szCs w:val="24"/>
          <w:lang w:val="en-US"/>
        </w:rPr>
        <w:t xml:space="preserve">Table 2. </w:t>
      </w:r>
      <w:r w:rsidR="00082FAB" w:rsidRPr="001906A0">
        <w:rPr>
          <w:rFonts w:ascii="Times New Roman" w:hAnsi="Times New Roman" w:cs="Times New Roman"/>
          <w:b/>
          <w:bCs/>
          <w:sz w:val="24"/>
          <w:szCs w:val="24"/>
        </w:rPr>
        <w:t xml:space="preserve">Housing </w:t>
      </w:r>
      <w:bookmarkStart w:id="6" w:name="_Hlk222656402"/>
      <w:r w:rsidR="00082FAB" w:rsidRPr="001906A0">
        <w:rPr>
          <w:rFonts w:ascii="Times New Roman" w:hAnsi="Times New Roman" w:cs="Times New Roman"/>
          <w:b/>
          <w:bCs/>
          <w:sz w:val="24"/>
          <w:szCs w:val="24"/>
        </w:rPr>
        <w:t>Management Practices followed by the cattle farmers</w:t>
      </w:r>
      <w:bookmarkEnd w:id="6"/>
    </w:p>
    <w:p w14:paraId="46B8D4AE" w14:textId="02CCAAF7" w:rsidR="005C6AF7" w:rsidRPr="001906A0" w:rsidRDefault="005C6AF7" w:rsidP="002F13B7">
      <w:pPr>
        <w:spacing w:after="0"/>
        <w:jc w:val="both"/>
        <w:rPr>
          <w:rFonts w:ascii="Times New Roman" w:hAnsi="Times New Roman" w:cs="Times New Roman"/>
          <w:b/>
          <w:bCs/>
          <w:sz w:val="24"/>
          <w:szCs w:val="24"/>
          <w:lang w:val="en-US"/>
        </w:rPr>
      </w:pPr>
    </w:p>
    <w:tbl>
      <w:tblPr>
        <w:tblStyle w:val="TableGrid"/>
        <w:tblpPr w:leftFromText="180" w:rightFromText="180" w:vertAnchor="text" w:horzAnchor="page" w:tblpX="1517" w:tblpY="123"/>
        <w:tblOverlap w:val="never"/>
        <w:tblW w:w="0" w:type="auto"/>
        <w:tblLayout w:type="fixed"/>
        <w:tblLook w:val="04A0" w:firstRow="1" w:lastRow="0" w:firstColumn="1" w:lastColumn="0" w:noHBand="0" w:noVBand="1"/>
      </w:tblPr>
      <w:tblGrid>
        <w:gridCol w:w="2405"/>
        <w:gridCol w:w="3686"/>
        <w:gridCol w:w="1417"/>
        <w:gridCol w:w="1418"/>
      </w:tblGrid>
      <w:tr w:rsidR="005C6AF7" w:rsidRPr="001906A0" w14:paraId="0BC2A19A" w14:textId="77777777" w:rsidTr="00735018">
        <w:trPr>
          <w:trHeight w:val="522"/>
        </w:trPr>
        <w:tc>
          <w:tcPr>
            <w:tcW w:w="2405" w:type="dxa"/>
          </w:tcPr>
          <w:p w14:paraId="3BC3DF71" w14:textId="77777777" w:rsidR="005C6AF7" w:rsidRPr="001906A0" w:rsidRDefault="001910D4" w:rsidP="002F13B7">
            <w:pPr>
              <w:pStyle w:val="NormalWeb"/>
              <w:widowControl/>
              <w:rPr>
                <w:b/>
                <w:lang w:bidi="ar"/>
              </w:rPr>
            </w:pPr>
            <w:r w:rsidRPr="001906A0">
              <w:rPr>
                <w:b/>
                <w:iCs/>
              </w:rPr>
              <w:t>Variable</w:t>
            </w:r>
          </w:p>
        </w:tc>
        <w:tc>
          <w:tcPr>
            <w:tcW w:w="3686" w:type="dxa"/>
          </w:tcPr>
          <w:p w14:paraId="645FCFC9" w14:textId="1A467D1A" w:rsidR="005C6AF7" w:rsidRPr="001906A0" w:rsidRDefault="001910D4" w:rsidP="002F13B7">
            <w:pPr>
              <w:pStyle w:val="NormalWeb"/>
              <w:widowControl/>
              <w:rPr>
                <w:b/>
                <w:lang w:bidi="ar"/>
              </w:rPr>
            </w:pPr>
            <w:r w:rsidRPr="001906A0">
              <w:rPr>
                <w:rFonts w:eastAsia="CIDFont"/>
                <w:b/>
                <w:color w:val="000000"/>
                <w:lang w:bidi="ar"/>
              </w:rPr>
              <w:t>Parameters</w:t>
            </w:r>
          </w:p>
        </w:tc>
        <w:tc>
          <w:tcPr>
            <w:tcW w:w="1417" w:type="dxa"/>
          </w:tcPr>
          <w:p w14:paraId="4AB334C6" w14:textId="21B89F7B" w:rsidR="005C6AF7" w:rsidRPr="001906A0" w:rsidRDefault="001910D4" w:rsidP="002F13B7">
            <w:pPr>
              <w:pStyle w:val="NormalWeb"/>
              <w:widowControl/>
              <w:rPr>
                <w:b/>
                <w:iCs/>
              </w:rPr>
            </w:pPr>
            <w:r w:rsidRPr="001906A0">
              <w:rPr>
                <w:b/>
                <w:iCs/>
              </w:rPr>
              <w:t>Frequency</w:t>
            </w:r>
            <w:r w:rsidR="00735018" w:rsidRPr="001906A0">
              <w:rPr>
                <w:b/>
                <w:iCs/>
              </w:rPr>
              <w:t xml:space="preserve"> </w:t>
            </w:r>
            <w:r w:rsidR="00735018" w:rsidRPr="001906A0">
              <w:rPr>
                <w:b/>
                <w:iCs/>
              </w:rPr>
              <w:br/>
              <w:t xml:space="preserve">  </w:t>
            </w:r>
            <w:proofErr w:type="gramStart"/>
            <w:r w:rsidR="00735018" w:rsidRPr="001906A0">
              <w:rPr>
                <w:b/>
                <w:iCs/>
              </w:rPr>
              <w:t xml:space="preserve">   (</w:t>
            </w:r>
            <w:proofErr w:type="gramEnd"/>
            <w:r w:rsidRPr="001906A0">
              <w:rPr>
                <w:b/>
                <w:iCs/>
              </w:rPr>
              <w:t>104)</w:t>
            </w:r>
          </w:p>
        </w:tc>
        <w:tc>
          <w:tcPr>
            <w:tcW w:w="1418" w:type="dxa"/>
          </w:tcPr>
          <w:p w14:paraId="57FC7934" w14:textId="77777777" w:rsidR="005C6AF7" w:rsidRPr="001906A0" w:rsidRDefault="001910D4" w:rsidP="002F13B7">
            <w:pPr>
              <w:pStyle w:val="NormalWeb"/>
              <w:widowControl/>
              <w:rPr>
                <w:b/>
                <w:lang w:bidi="ar"/>
              </w:rPr>
            </w:pPr>
            <w:r w:rsidRPr="001906A0">
              <w:rPr>
                <w:b/>
                <w:iCs/>
              </w:rPr>
              <w:t>Percentage</w:t>
            </w:r>
          </w:p>
        </w:tc>
      </w:tr>
      <w:tr w:rsidR="005C6AF7" w:rsidRPr="001906A0" w14:paraId="36DA4AE7" w14:textId="77777777" w:rsidTr="00735018">
        <w:trPr>
          <w:trHeight w:val="288"/>
        </w:trPr>
        <w:tc>
          <w:tcPr>
            <w:tcW w:w="2405" w:type="dxa"/>
            <w:vMerge w:val="restart"/>
          </w:tcPr>
          <w:p w14:paraId="6C82398A" w14:textId="5F81F732" w:rsidR="005C6AF7" w:rsidRPr="001906A0" w:rsidRDefault="001910D4" w:rsidP="002F13B7">
            <w:pPr>
              <w:widowControl/>
              <w:rPr>
                <w:rFonts w:ascii="Times New Roman" w:hAnsi="Times New Roman" w:cs="Times New Roman"/>
                <w:sz w:val="24"/>
                <w:szCs w:val="24"/>
              </w:rPr>
            </w:pPr>
            <w:r w:rsidRPr="001906A0">
              <w:rPr>
                <w:rFonts w:ascii="Times New Roman" w:eastAsia="SimSun" w:hAnsi="Times New Roman" w:cs="Times New Roman"/>
                <w:b/>
                <w:bCs/>
                <w:sz w:val="24"/>
                <w:szCs w:val="24"/>
                <w:lang w:val="en-US" w:eastAsia="zh-CN" w:bidi="ar"/>
              </w:rPr>
              <w:t>Location of shed</w:t>
            </w:r>
          </w:p>
        </w:tc>
        <w:tc>
          <w:tcPr>
            <w:tcW w:w="3686" w:type="dxa"/>
          </w:tcPr>
          <w:p w14:paraId="4C65CBBA" w14:textId="7DB0757E" w:rsidR="005C6AF7" w:rsidRPr="001906A0" w:rsidRDefault="001910D4" w:rsidP="004541B3">
            <w:pPr>
              <w:widowControl/>
              <w:jc w:val="center"/>
              <w:rPr>
                <w:rFonts w:ascii="Times New Roman" w:hAnsi="Times New Roman" w:cs="Times New Roman"/>
                <w:sz w:val="24"/>
                <w:szCs w:val="24"/>
              </w:rPr>
            </w:pPr>
            <w:r w:rsidRPr="001906A0">
              <w:rPr>
                <w:rFonts w:ascii="Times New Roman" w:eastAsia="SimSun" w:hAnsi="Times New Roman" w:cs="Times New Roman"/>
                <w:color w:val="000000"/>
                <w:sz w:val="24"/>
                <w:szCs w:val="24"/>
                <w:lang w:val="en-US" w:eastAsia="zh-CN" w:bidi="ar"/>
              </w:rPr>
              <w:t>Attached to</w:t>
            </w:r>
            <w:r w:rsidR="00735018" w:rsidRPr="001906A0">
              <w:rPr>
                <w:rFonts w:ascii="Times New Roman" w:eastAsia="SimSun" w:hAnsi="Times New Roman" w:cs="Times New Roman"/>
                <w:color w:val="000000"/>
                <w:sz w:val="24"/>
                <w:szCs w:val="24"/>
                <w:lang w:val="en-US" w:eastAsia="zh-CN" w:bidi="ar"/>
              </w:rPr>
              <w:t xml:space="preserve"> </w:t>
            </w:r>
            <w:r w:rsidRPr="001906A0">
              <w:rPr>
                <w:rFonts w:ascii="Times New Roman" w:eastAsia="SimSun" w:hAnsi="Times New Roman" w:cs="Times New Roman"/>
                <w:color w:val="000000"/>
                <w:sz w:val="24"/>
                <w:szCs w:val="24"/>
                <w:lang w:val="en-US" w:eastAsia="zh-CN" w:bidi="ar"/>
              </w:rPr>
              <w:t>human</w:t>
            </w:r>
            <w:r w:rsidR="00735018" w:rsidRPr="001906A0">
              <w:rPr>
                <w:rFonts w:ascii="Times New Roman" w:eastAsia="SimSun" w:hAnsi="Times New Roman" w:cs="Times New Roman"/>
                <w:color w:val="000000"/>
                <w:sz w:val="24"/>
                <w:szCs w:val="24"/>
                <w:lang w:val="en-US" w:eastAsia="zh-CN" w:bidi="ar"/>
              </w:rPr>
              <w:t xml:space="preserve"> </w:t>
            </w:r>
            <w:r w:rsidRPr="001906A0">
              <w:rPr>
                <w:rFonts w:ascii="Times New Roman" w:eastAsia="SimSun" w:hAnsi="Times New Roman" w:cs="Times New Roman"/>
                <w:color w:val="000000"/>
                <w:sz w:val="24"/>
                <w:szCs w:val="24"/>
                <w:lang w:val="en-US" w:eastAsia="zh-CN" w:bidi="ar"/>
              </w:rPr>
              <w:t>dwelling</w:t>
            </w:r>
          </w:p>
        </w:tc>
        <w:tc>
          <w:tcPr>
            <w:tcW w:w="1417" w:type="dxa"/>
          </w:tcPr>
          <w:p w14:paraId="78456BAB" w14:textId="77777777" w:rsidR="005C6AF7" w:rsidRPr="001906A0" w:rsidRDefault="001910D4" w:rsidP="004541B3">
            <w:pPr>
              <w:pStyle w:val="NormalWeb"/>
              <w:widowControl/>
              <w:jc w:val="center"/>
              <w:rPr>
                <w:lang w:bidi="ar"/>
              </w:rPr>
            </w:pPr>
            <w:r w:rsidRPr="001906A0">
              <w:rPr>
                <w:lang w:bidi="ar"/>
              </w:rPr>
              <w:t>22</w:t>
            </w:r>
          </w:p>
        </w:tc>
        <w:tc>
          <w:tcPr>
            <w:tcW w:w="1418" w:type="dxa"/>
          </w:tcPr>
          <w:p w14:paraId="1A407BCE" w14:textId="77777777" w:rsidR="005C6AF7" w:rsidRPr="001906A0" w:rsidRDefault="001910D4" w:rsidP="004541B3">
            <w:pPr>
              <w:pStyle w:val="NormalWeb"/>
              <w:widowControl/>
              <w:jc w:val="center"/>
              <w:rPr>
                <w:lang w:bidi="ar"/>
              </w:rPr>
            </w:pPr>
            <w:r w:rsidRPr="001906A0">
              <w:rPr>
                <w:lang w:bidi="ar"/>
              </w:rPr>
              <w:t>21%%</w:t>
            </w:r>
          </w:p>
        </w:tc>
      </w:tr>
      <w:tr w:rsidR="005C6AF7" w:rsidRPr="001906A0" w14:paraId="432BE9DA" w14:textId="77777777" w:rsidTr="00735018">
        <w:trPr>
          <w:trHeight w:val="266"/>
        </w:trPr>
        <w:tc>
          <w:tcPr>
            <w:tcW w:w="2405" w:type="dxa"/>
            <w:vMerge/>
          </w:tcPr>
          <w:p w14:paraId="6F785B2E" w14:textId="77777777" w:rsidR="005C6AF7" w:rsidRPr="001906A0" w:rsidRDefault="005C6AF7" w:rsidP="002F13B7">
            <w:pPr>
              <w:pStyle w:val="NormalWeb"/>
              <w:widowControl/>
              <w:rPr>
                <w:lang w:bidi="ar"/>
              </w:rPr>
            </w:pPr>
          </w:p>
        </w:tc>
        <w:tc>
          <w:tcPr>
            <w:tcW w:w="3686" w:type="dxa"/>
          </w:tcPr>
          <w:p w14:paraId="774ED6B0" w14:textId="75985F9A" w:rsidR="005C6AF7" w:rsidRPr="001906A0" w:rsidRDefault="001910D4" w:rsidP="004541B3">
            <w:pPr>
              <w:pStyle w:val="NormalWeb"/>
              <w:widowControl/>
              <w:jc w:val="center"/>
              <w:rPr>
                <w:lang w:bidi="ar"/>
              </w:rPr>
            </w:pPr>
            <w:r w:rsidRPr="001906A0">
              <w:t>Separate shed nearby their dwelling</w:t>
            </w:r>
          </w:p>
        </w:tc>
        <w:tc>
          <w:tcPr>
            <w:tcW w:w="1417" w:type="dxa"/>
          </w:tcPr>
          <w:p w14:paraId="268F1C32" w14:textId="77777777" w:rsidR="005C6AF7" w:rsidRPr="001906A0" w:rsidRDefault="001910D4" w:rsidP="004541B3">
            <w:pPr>
              <w:pStyle w:val="NormalWeb"/>
              <w:widowControl/>
              <w:jc w:val="center"/>
              <w:rPr>
                <w:lang w:bidi="ar"/>
              </w:rPr>
            </w:pPr>
            <w:r w:rsidRPr="001906A0">
              <w:rPr>
                <w:lang w:bidi="ar"/>
              </w:rPr>
              <w:t>82</w:t>
            </w:r>
          </w:p>
        </w:tc>
        <w:tc>
          <w:tcPr>
            <w:tcW w:w="1418" w:type="dxa"/>
          </w:tcPr>
          <w:p w14:paraId="5B396030" w14:textId="77777777" w:rsidR="005C6AF7" w:rsidRPr="001906A0" w:rsidRDefault="001910D4" w:rsidP="004541B3">
            <w:pPr>
              <w:pStyle w:val="NormalWeb"/>
              <w:widowControl/>
              <w:jc w:val="center"/>
              <w:rPr>
                <w:lang w:bidi="ar"/>
              </w:rPr>
            </w:pPr>
            <w:r w:rsidRPr="001906A0">
              <w:rPr>
                <w:lang w:bidi="ar"/>
              </w:rPr>
              <w:t>79%</w:t>
            </w:r>
          </w:p>
        </w:tc>
      </w:tr>
      <w:tr w:rsidR="005C6AF7" w:rsidRPr="001906A0" w14:paraId="245394D8" w14:textId="77777777" w:rsidTr="00735018">
        <w:trPr>
          <w:trHeight w:val="256"/>
        </w:trPr>
        <w:tc>
          <w:tcPr>
            <w:tcW w:w="2405" w:type="dxa"/>
            <w:vMerge w:val="restart"/>
          </w:tcPr>
          <w:p w14:paraId="5F77F283" w14:textId="77777777" w:rsidR="005C6AF7" w:rsidRPr="001906A0" w:rsidRDefault="001910D4" w:rsidP="002F13B7">
            <w:pPr>
              <w:widowControl/>
              <w:rPr>
                <w:rFonts w:ascii="Times New Roman" w:hAnsi="Times New Roman" w:cs="Times New Roman"/>
                <w:b/>
                <w:bCs/>
                <w:sz w:val="24"/>
                <w:szCs w:val="24"/>
              </w:rPr>
            </w:pPr>
            <w:r w:rsidRPr="001906A0">
              <w:rPr>
                <w:rFonts w:ascii="Times New Roman" w:eastAsia="SimSun" w:hAnsi="Times New Roman" w:cs="Times New Roman"/>
                <w:b/>
                <w:bCs/>
                <w:sz w:val="24"/>
                <w:szCs w:val="24"/>
                <w:lang w:val="en-US" w:eastAsia="zh-CN" w:bidi="ar"/>
              </w:rPr>
              <w:t>Type of roof</w:t>
            </w:r>
          </w:p>
          <w:p w14:paraId="179F6F3F" w14:textId="77777777" w:rsidR="005C6AF7" w:rsidRPr="001906A0" w:rsidRDefault="005C6AF7" w:rsidP="002F13B7">
            <w:pPr>
              <w:pStyle w:val="NormalWeb"/>
              <w:widowControl/>
              <w:rPr>
                <w:lang w:bidi="ar"/>
              </w:rPr>
            </w:pPr>
          </w:p>
        </w:tc>
        <w:tc>
          <w:tcPr>
            <w:tcW w:w="3686" w:type="dxa"/>
          </w:tcPr>
          <w:p w14:paraId="5A7B8DB1" w14:textId="1DF8BE45" w:rsidR="005C6AF7" w:rsidRPr="001906A0" w:rsidRDefault="007B1AB1" w:rsidP="004541B3">
            <w:pPr>
              <w:pStyle w:val="NormalWeb"/>
              <w:widowControl/>
              <w:jc w:val="center"/>
              <w:rPr>
                <w:rFonts w:eastAsia="Calibri"/>
                <w:bCs/>
              </w:rPr>
            </w:pPr>
            <w:r w:rsidRPr="001906A0">
              <w:t>Tarpaulin</w:t>
            </w:r>
            <w:r w:rsidR="001910D4" w:rsidRPr="001906A0">
              <w:t xml:space="preserve"> sheet</w:t>
            </w:r>
          </w:p>
        </w:tc>
        <w:tc>
          <w:tcPr>
            <w:tcW w:w="1417" w:type="dxa"/>
          </w:tcPr>
          <w:p w14:paraId="50F795EB" w14:textId="77777777" w:rsidR="005C6AF7" w:rsidRPr="001906A0" w:rsidRDefault="001910D4" w:rsidP="004541B3">
            <w:pPr>
              <w:pStyle w:val="NormalWeb"/>
              <w:widowControl/>
              <w:jc w:val="center"/>
              <w:rPr>
                <w:lang w:bidi="ar"/>
              </w:rPr>
            </w:pPr>
            <w:r w:rsidRPr="001906A0">
              <w:rPr>
                <w:lang w:bidi="ar"/>
              </w:rPr>
              <w:t>72</w:t>
            </w:r>
          </w:p>
        </w:tc>
        <w:tc>
          <w:tcPr>
            <w:tcW w:w="1418" w:type="dxa"/>
          </w:tcPr>
          <w:p w14:paraId="453F3150" w14:textId="77777777" w:rsidR="005C6AF7" w:rsidRPr="001906A0" w:rsidRDefault="001910D4" w:rsidP="004541B3">
            <w:pPr>
              <w:pStyle w:val="NormalWeb"/>
              <w:widowControl/>
              <w:jc w:val="center"/>
              <w:rPr>
                <w:lang w:bidi="ar"/>
              </w:rPr>
            </w:pPr>
            <w:r w:rsidRPr="001906A0">
              <w:rPr>
                <w:lang w:bidi="ar"/>
              </w:rPr>
              <w:t>69%</w:t>
            </w:r>
          </w:p>
        </w:tc>
      </w:tr>
      <w:tr w:rsidR="005C6AF7" w:rsidRPr="001906A0" w14:paraId="20DFCDAB" w14:textId="77777777" w:rsidTr="00735018">
        <w:trPr>
          <w:trHeight w:val="260"/>
        </w:trPr>
        <w:tc>
          <w:tcPr>
            <w:tcW w:w="2405" w:type="dxa"/>
            <w:vMerge/>
          </w:tcPr>
          <w:p w14:paraId="3581E096" w14:textId="77777777" w:rsidR="005C6AF7" w:rsidRPr="001906A0" w:rsidRDefault="005C6AF7" w:rsidP="002F13B7">
            <w:pPr>
              <w:pStyle w:val="NormalWeb"/>
              <w:widowControl/>
              <w:rPr>
                <w:lang w:bidi="ar"/>
              </w:rPr>
            </w:pPr>
          </w:p>
        </w:tc>
        <w:tc>
          <w:tcPr>
            <w:tcW w:w="3686" w:type="dxa"/>
          </w:tcPr>
          <w:p w14:paraId="5291A439" w14:textId="77777777" w:rsidR="005C6AF7" w:rsidRPr="001906A0" w:rsidRDefault="001910D4" w:rsidP="004541B3">
            <w:pPr>
              <w:pStyle w:val="NormalWeb"/>
              <w:widowControl/>
              <w:jc w:val="center"/>
              <w:rPr>
                <w:rFonts w:eastAsia="Calibri"/>
                <w:bCs/>
              </w:rPr>
            </w:pPr>
            <w:r w:rsidRPr="001906A0">
              <w:t>Earthen tiles/thatched roof</w:t>
            </w:r>
          </w:p>
        </w:tc>
        <w:tc>
          <w:tcPr>
            <w:tcW w:w="1417" w:type="dxa"/>
          </w:tcPr>
          <w:p w14:paraId="3855EE5B" w14:textId="77777777" w:rsidR="005C6AF7" w:rsidRPr="001906A0" w:rsidRDefault="001910D4" w:rsidP="004541B3">
            <w:pPr>
              <w:pStyle w:val="NormalWeb"/>
              <w:widowControl/>
              <w:jc w:val="center"/>
              <w:rPr>
                <w:lang w:bidi="ar"/>
              </w:rPr>
            </w:pPr>
            <w:r w:rsidRPr="001906A0">
              <w:rPr>
                <w:lang w:bidi="ar"/>
              </w:rPr>
              <w:t>29</w:t>
            </w:r>
          </w:p>
        </w:tc>
        <w:tc>
          <w:tcPr>
            <w:tcW w:w="1418" w:type="dxa"/>
          </w:tcPr>
          <w:p w14:paraId="53A5F61E" w14:textId="77777777" w:rsidR="005C6AF7" w:rsidRPr="001906A0" w:rsidRDefault="001910D4" w:rsidP="004541B3">
            <w:pPr>
              <w:pStyle w:val="NormalWeb"/>
              <w:widowControl/>
              <w:jc w:val="center"/>
              <w:rPr>
                <w:lang w:bidi="ar"/>
              </w:rPr>
            </w:pPr>
            <w:r w:rsidRPr="001906A0">
              <w:rPr>
                <w:lang w:bidi="ar"/>
              </w:rPr>
              <w:t>28%</w:t>
            </w:r>
          </w:p>
        </w:tc>
      </w:tr>
      <w:tr w:rsidR="005C6AF7" w:rsidRPr="001906A0" w14:paraId="525CE759" w14:textId="77777777" w:rsidTr="00735018">
        <w:trPr>
          <w:trHeight w:val="265"/>
        </w:trPr>
        <w:tc>
          <w:tcPr>
            <w:tcW w:w="2405" w:type="dxa"/>
            <w:vMerge/>
          </w:tcPr>
          <w:p w14:paraId="44E1DAC2" w14:textId="77777777" w:rsidR="005C6AF7" w:rsidRPr="001906A0" w:rsidRDefault="005C6AF7" w:rsidP="002F13B7">
            <w:pPr>
              <w:pStyle w:val="NormalWeb"/>
              <w:widowControl/>
              <w:rPr>
                <w:lang w:bidi="ar"/>
              </w:rPr>
            </w:pPr>
          </w:p>
        </w:tc>
        <w:tc>
          <w:tcPr>
            <w:tcW w:w="3686" w:type="dxa"/>
          </w:tcPr>
          <w:p w14:paraId="279222D0" w14:textId="77777777" w:rsidR="005C6AF7" w:rsidRPr="001906A0" w:rsidRDefault="001910D4" w:rsidP="004541B3">
            <w:pPr>
              <w:pStyle w:val="NormalWeb"/>
              <w:widowControl/>
              <w:jc w:val="center"/>
            </w:pPr>
            <w:r w:rsidRPr="001906A0">
              <w:t>Concrete sheet</w:t>
            </w:r>
          </w:p>
        </w:tc>
        <w:tc>
          <w:tcPr>
            <w:tcW w:w="1417" w:type="dxa"/>
          </w:tcPr>
          <w:p w14:paraId="2C4E5357" w14:textId="77777777" w:rsidR="005C6AF7" w:rsidRPr="001906A0" w:rsidRDefault="001910D4" w:rsidP="004541B3">
            <w:pPr>
              <w:pStyle w:val="NormalWeb"/>
              <w:widowControl/>
              <w:jc w:val="center"/>
              <w:rPr>
                <w:lang w:bidi="ar"/>
              </w:rPr>
            </w:pPr>
            <w:r w:rsidRPr="001906A0">
              <w:rPr>
                <w:lang w:bidi="ar"/>
              </w:rPr>
              <w:t>3</w:t>
            </w:r>
          </w:p>
        </w:tc>
        <w:tc>
          <w:tcPr>
            <w:tcW w:w="1418" w:type="dxa"/>
          </w:tcPr>
          <w:p w14:paraId="53DFF8E9" w14:textId="77777777" w:rsidR="005C6AF7" w:rsidRPr="001906A0" w:rsidRDefault="001910D4" w:rsidP="004541B3">
            <w:pPr>
              <w:pStyle w:val="NormalWeb"/>
              <w:widowControl/>
              <w:jc w:val="center"/>
              <w:rPr>
                <w:lang w:bidi="ar"/>
              </w:rPr>
            </w:pPr>
            <w:r w:rsidRPr="001906A0">
              <w:rPr>
                <w:lang w:bidi="ar"/>
              </w:rPr>
              <w:t>3%</w:t>
            </w:r>
          </w:p>
        </w:tc>
      </w:tr>
      <w:tr w:rsidR="005C6AF7" w:rsidRPr="001906A0" w14:paraId="64C5C9A1" w14:textId="77777777" w:rsidTr="00735018">
        <w:trPr>
          <w:trHeight w:val="254"/>
        </w:trPr>
        <w:tc>
          <w:tcPr>
            <w:tcW w:w="2405" w:type="dxa"/>
            <w:vMerge w:val="restart"/>
          </w:tcPr>
          <w:p w14:paraId="66ABD76C" w14:textId="5830F04A" w:rsidR="005C6AF7" w:rsidRPr="001906A0" w:rsidRDefault="001910D4" w:rsidP="002F13B7">
            <w:pPr>
              <w:widowControl/>
              <w:rPr>
                <w:rFonts w:ascii="Times New Roman" w:hAnsi="Times New Roman" w:cs="Times New Roman"/>
                <w:sz w:val="24"/>
                <w:szCs w:val="24"/>
              </w:rPr>
            </w:pPr>
            <w:r w:rsidRPr="001906A0">
              <w:rPr>
                <w:rFonts w:ascii="Times New Roman" w:eastAsia="SimSun" w:hAnsi="Times New Roman" w:cs="Times New Roman"/>
                <w:b/>
                <w:bCs/>
                <w:sz w:val="24"/>
                <w:szCs w:val="24"/>
                <w:lang w:val="en-US" w:eastAsia="zh-CN" w:bidi="ar"/>
              </w:rPr>
              <w:t>Type of floor</w:t>
            </w:r>
          </w:p>
        </w:tc>
        <w:tc>
          <w:tcPr>
            <w:tcW w:w="3686" w:type="dxa"/>
          </w:tcPr>
          <w:p w14:paraId="69743082" w14:textId="1D3A0093" w:rsidR="005C6AF7" w:rsidRPr="001906A0" w:rsidRDefault="001910D4" w:rsidP="004541B3">
            <w:pPr>
              <w:pStyle w:val="NormalWeb"/>
              <w:widowControl/>
              <w:jc w:val="center"/>
              <w:rPr>
                <w:rFonts w:eastAsia="Calibri"/>
                <w:bCs/>
              </w:rPr>
            </w:pPr>
            <w:r w:rsidRPr="001906A0">
              <w:t>Earthen floor</w:t>
            </w:r>
          </w:p>
        </w:tc>
        <w:tc>
          <w:tcPr>
            <w:tcW w:w="1417" w:type="dxa"/>
          </w:tcPr>
          <w:p w14:paraId="2975E91C" w14:textId="77777777" w:rsidR="005C6AF7" w:rsidRPr="001906A0" w:rsidRDefault="001910D4" w:rsidP="004541B3">
            <w:pPr>
              <w:pStyle w:val="NormalWeb"/>
              <w:widowControl/>
              <w:jc w:val="center"/>
              <w:rPr>
                <w:lang w:bidi="ar"/>
              </w:rPr>
            </w:pPr>
            <w:r w:rsidRPr="001906A0">
              <w:rPr>
                <w:lang w:bidi="ar"/>
              </w:rPr>
              <w:t>76</w:t>
            </w:r>
          </w:p>
        </w:tc>
        <w:tc>
          <w:tcPr>
            <w:tcW w:w="1418" w:type="dxa"/>
          </w:tcPr>
          <w:p w14:paraId="2B7C90A5" w14:textId="77777777" w:rsidR="005C6AF7" w:rsidRPr="001906A0" w:rsidRDefault="001910D4" w:rsidP="004541B3">
            <w:pPr>
              <w:pStyle w:val="NormalWeb"/>
              <w:widowControl/>
              <w:jc w:val="center"/>
              <w:rPr>
                <w:lang w:bidi="ar"/>
              </w:rPr>
            </w:pPr>
            <w:r w:rsidRPr="001906A0">
              <w:rPr>
                <w:lang w:bidi="ar"/>
              </w:rPr>
              <w:t>73%</w:t>
            </w:r>
          </w:p>
        </w:tc>
      </w:tr>
      <w:tr w:rsidR="005C6AF7" w:rsidRPr="001906A0" w14:paraId="625D7ED0" w14:textId="77777777" w:rsidTr="00735018">
        <w:trPr>
          <w:trHeight w:val="258"/>
        </w:trPr>
        <w:tc>
          <w:tcPr>
            <w:tcW w:w="2405" w:type="dxa"/>
            <w:vMerge/>
          </w:tcPr>
          <w:p w14:paraId="12D50E77" w14:textId="77777777" w:rsidR="005C6AF7" w:rsidRPr="001906A0" w:rsidRDefault="005C6AF7" w:rsidP="002F13B7">
            <w:pPr>
              <w:pStyle w:val="NormalWeb"/>
              <w:widowControl/>
              <w:rPr>
                <w:b/>
                <w:bCs/>
                <w:lang w:bidi="ar"/>
              </w:rPr>
            </w:pPr>
          </w:p>
        </w:tc>
        <w:tc>
          <w:tcPr>
            <w:tcW w:w="3686" w:type="dxa"/>
          </w:tcPr>
          <w:p w14:paraId="1298B111" w14:textId="77777777" w:rsidR="005C6AF7" w:rsidRPr="001906A0" w:rsidRDefault="001910D4" w:rsidP="004541B3">
            <w:pPr>
              <w:pStyle w:val="NormalWeb"/>
              <w:widowControl/>
              <w:jc w:val="center"/>
              <w:rPr>
                <w:rFonts w:eastAsia="Calibri"/>
                <w:bCs/>
              </w:rPr>
            </w:pPr>
            <w:r w:rsidRPr="001906A0">
              <w:t>Wooden floor</w:t>
            </w:r>
          </w:p>
        </w:tc>
        <w:tc>
          <w:tcPr>
            <w:tcW w:w="1417" w:type="dxa"/>
          </w:tcPr>
          <w:p w14:paraId="06CD97BF" w14:textId="77777777" w:rsidR="005C6AF7" w:rsidRPr="001906A0" w:rsidRDefault="001910D4" w:rsidP="004541B3">
            <w:pPr>
              <w:pStyle w:val="NormalWeb"/>
              <w:widowControl/>
              <w:jc w:val="center"/>
              <w:rPr>
                <w:lang w:bidi="ar"/>
              </w:rPr>
            </w:pPr>
            <w:r w:rsidRPr="001906A0">
              <w:rPr>
                <w:lang w:bidi="ar"/>
              </w:rPr>
              <w:t>28</w:t>
            </w:r>
          </w:p>
        </w:tc>
        <w:tc>
          <w:tcPr>
            <w:tcW w:w="1418" w:type="dxa"/>
          </w:tcPr>
          <w:p w14:paraId="18432134" w14:textId="77777777" w:rsidR="005C6AF7" w:rsidRPr="001906A0" w:rsidRDefault="001910D4" w:rsidP="004541B3">
            <w:pPr>
              <w:pStyle w:val="NormalWeb"/>
              <w:widowControl/>
              <w:jc w:val="center"/>
              <w:rPr>
                <w:lang w:bidi="ar"/>
              </w:rPr>
            </w:pPr>
            <w:r w:rsidRPr="001906A0">
              <w:rPr>
                <w:lang w:bidi="ar"/>
              </w:rPr>
              <w:t>27%</w:t>
            </w:r>
          </w:p>
        </w:tc>
      </w:tr>
      <w:tr w:rsidR="005C6AF7" w:rsidRPr="001906A0" w14:paraId="54984572" w14:textId="77777777" w:rsidTr="00735018">
        <w:trPr>
          <w:trHeight w:val="248"/>
        </w:trPr>
        <w:tc>
          <w:tcPr>
            <w:tcW w:w="2405" w:type="dxa"/>
            <w:vMerge w:val="restart"/>
          </w:tcPr>
          <w:p w14:paraId="26EF8B6A" w14:textId="29F0302A" w:rsidR="005C6AF7" w:rsidRPr="001906A0" w:rsidRDefault="001910D4" w:rsidP="002F13B7">
            <w:pPr>
              <w:widowControl/>
              <w:rPr>
                <w:rFonts w:ascii="Times New Roman" w:hAnsi="Times New Roman" w:cs="Times New Roman"/>
                <w:sz w:val="24"/>
                <w:szCs w:val="24"/>
              </w:rPr>
            </w:pPr>
            <w:r w:rsidRPr="001906A0">
              <w:rPr>
                <w:rFonts w:ascii="Times New Roman" w:eastAsia="Times-Roman" w:hAnsi="Times New Roman" w:cs="Times New Roman"/>
                <w:b/>
                <w:bCs/>
                <w:color w:val="231F20"/>
                <w:sz w:val="24"/>
                <w:szCs w:val="24"/>
                <w:lang w:val="en-US" w:eastAsia="zh-CN" w:bidi="ar"/>
              </w:rPr>
              <w:t>Cleanliness of hous</w:t>
            </w:r>
            <w:r w:rsidR="00735018" w:rsidRPr="001906A0">
              <w:rPr>
                <w:rFonts w:ascii="Times New Roman" w:eastAsia="Times-Roman" w:hAnsi="Times New Roman" w:cs="Times New Roman"/>
                <w:b/>
                <w:bCs/>
                <w:color w:val="231F20"/>
                <w:sz w:val="24"/>
                <w:szCs w:val="24"/>
                <w:lang w:val="en-US" w:eastAsia="zh-CN" w:bidi="ar"/>
              </w:rPr>
              <w:t>e</w:t>
            </w:r>
          </w:p>
        </w:tc>
        <w:tc>
          <w:tcPr>
            <w:tcW w:w="3686" w:type="dxa"/>
          </w:tcPr>
          <w:p w14:paraId="4EC438CC" w14:textId="7FD9A6C9" w:rsidR="005C6AF7" w:rsidRPr="001906A0" w:rsidRDefault="007B1AB1" w:rsidP="004541B3">
            <w:pPr>
              <w:widowControl/>
              <w:jc w:val="center"/>
              <w:rPr>
                <w:rFonts w:ascii="Times New Roman" w:eastAsia="Calibri" w:hAnsi="Times New Roman" w:cs="Times New Roman"/>
                <w:bCs/>
                <w:sz w:val="24"/>
                <w:szCs w:val="24"/>
                <w:lang w:val="en-US"/>
              </w:rPr>
            </w:pPr>
            <w:r w:rsidRPr="001906A0">
              <w:rPr>
                <w:rFonts w:ascii="Times New Roman" w:eastAsia="Times-Roman" w:hAnsi="Times New Roman" w:cs="Times New Roman"/>
                <w:color w:val="231F20"/>
                <w:sz w:val="24"/>
                <w:szCs w:val="24"/>
                <w:lang w:val="en-US" w:eastAsia="zh-CN" w:bidi="ar"/>
              </w:rPr>
              <w:t>Once in a day</w:t>
            </w:r>
          </w:p>
        </w:tc>
        <w:tc>
          <w:tcPr>
            <w:tcW w:w="1417" w:type="dxa"/>
          </w:tcPr>
          <w:p w14:paraId="58C3DB66" w14:textId="77777777" w:rsidR="005C6AF7" w:rsidRPr="001906A0" w:rsidRDefault="001910D4" w:rsidP="004541B3">
            <w:pPr>
              <w:pStyle w:val="NormalWeb"/>
              <w:widowControl/>
              <w:jc w:val="center"/>
              <w:rPr>
                <w:lang w:bidi="ar"/>
              </w:rPr>
            </w:pPr>
            <w:r w:rsidRPr="001906A0">
              <w:rPr>
                <w:lang w:bidi="ar"/>
              </w:rPr>
              <w:t>87</w:t>
            </w:r>
          </w:p>
        </w:tc>
        <w:tc>
          <w:tcPr>
            <w:tcW w:w="1418" w:type="dxa"/>
          </w:tcPr>
          <w:p w14:paraId="6CC4CA78" w14:textId="201AF456" w:rsidR="005C6AF7" w:rsidRPr="001906A0" w:rsidRDefault="001910D4" w:rsidP="004541B3">
            <w:pPr>
              <w:pStyle w:val="NormalWeb"/>
              <w:widowControl/>
              <w:jc w:val="center"/>
              <w:rPr>
                <w:lang w:bidi="ar"/>
              </w:rPr>
            </w:pPr>
            <w:r w:rsidRPr="001906A0">
              <w:rPr>
                <w:lang w:bidi="ar"/>
              </w:rPr>
              <w:t>83.5%</w:t>
            </w:r>
          </w:p>
        </w:tc>
      </w:tr>
      <w:tr w:rsidR="005C6AF7" w:rsidRPr="001906A0" w14:paraId="1FF02CCB" w14:textId="77777777" w:rsidTr="00735018">
        <w:trPr>
          <w:trHeight w:val="198"/>
        </w:trPr>
        <w:tc>
          <w:tcPr>
            <w:tcW w:w="2405" w:type="dxa"/>
            <w:vMerge/>
          </w:tcPr>
          <w:p w14:paraId="70ACF6F6" w14:textId="77777777" w:rsidR="005C6AF7" w:rsidRPr="001906A0" w:rsidRDefault="005C6AF7" w:rsidP="002F13B7">
            <w:pPr>
              <w:pStyle w:val="NormalWeb"/>
              <w:widowControl/>
              <w:rPr>
                <w:lang w:bidi="ar"/>
              </w:rPr>
            </w:pPr>
          </w:p>
        </w:tc>
        <w:tc>
          <w:tcPr>
            <w:tcW w:w="3686" w:type="dxa"/>
          </w:tcPr>
          <w:p w14:paraId="368B1F53" w14:textId="77777777" w:rsidR="005C6AF7" w:rsidRPr="001906A0" w:rsidRDefault="001910D4" w:rsidP="004541B3">
            <w:pPr>
              <w:pStyle w:val="NormalWeb"/>
              <w:widowControl/>
              <w:jc w:val="center"/>
              <w:rPr>
                <w:rFonts w:eastAsia="Calibri"/>
                <w:bCs/>
              </w:rPr>
            </w:pPr>
            <w:r w:rsidRPr="001906A0">
              <w:rPr>
                <w:rFonts w:eastAsia="Calibri"/>
                <w:bCs/>
              </w:rPr>
              <w:t>Dirty</w:t>
            </w:r>
          </w:p>
        </w:tc>
        <w:tc>
          <w:tcPr>
            <w:tcW w:w="1417" w:type="dxa"/>
          </w:tcPr>
          <w:p w14:paraId="123D729F" w14:textId="77777777" w:rsidR="005C6AF7" w:rsidRPr="001906A0" w:rsidRDefault="001910D4" w:rsidP="004541B3">
            <w:pPr>
              <w:pStyle w:val="NormalWeb"/>
              <w:widowControl/>
              <w:jc w:val="center"/>
              <w:rPr>
                <w:lang w:bidi="ar"/>
              </w:rPr>
            </w:pPr>
            <w:r w:rsidRPr="001906A0">
              <w:rPr>
                <w:lang w:bidi="ar"/>
              </w:rPr>
              <w:t>17</w:t>
            </w:r>
          </w:p>
        </w:tc>
        <w:tc>
          <w:tcPr>
            <w:tcW w:w="1418" w:type="dxa"/>
          </w:tcPr>
          <w:p w14:paraId="5A62EB77" w14:textId="77777777" w:rsidR="005C6AF7" w:rsidRPr="001906A0" w:rsidRDefault="001910D4" w:rsidP="004541B3">
            <w:pPr>
              <w:pStyle w:val="NormalWeb"/>
              <w:widowControl/>
              <w:jc w:val="center"/>
              <w:rPr>
                <w:lang w:bidi="ar"/>
              </w:rPr>
            </w:pPr>
            <w:r w:rsidRPr="001906A0">
              <w:rPr>
                <w:lang w:bidi="ar"/>
              </w:rPr>
              <w:t>16.5%</w:t>
            </w:r>
          </w:p>
        </w:tc>
      </w:tr>
      <w:tr w:rsidR="005C6AF7" w:rsidRPr="001906A0" w14:paraId="1C48C755" w14:textId="77777777" w:rsidTr="00735018">
        <w:trPr>
          <w:trHeight w:val="472"/>
        </w:trPr>
        <w:tc>
          <w:tcPr>
            <w:tcW w:w="2405" w:type="dxa"/>
          </w:tcPr>
          <w:p w14:paraId="19E67A2E" w14:textId="053E50B5" w:rsidR="005C6AF7" w:rsidRPr="001906A0" w:rsidRDefault="001910D4" w:rsidP="002F13B7">
            <w:pPr>
              <w:widowControl/>
              <w:rPr>
                <w:rFonts w:ascii="Times New Roman" w:hAnsi="Times New Roman" w:cs="Times New Roman"/>
                <w:b/>
                <w:bCs/>
                <w:sz w:val="24"/>
                <w:szCs w:val="24"/>
              </w:rPr>
            </w:pPr>
            <w:r w:rsidRPr="001906A0">
              <w:rPr>
                <w:rFonts w:ascii="Times New Roman" w:eastAsia="Times-Roman" w:hAnsi="Times New Roman" w:cs="Times New Roman"/>
                <w:b/>
                <w:bCs/>
                <w:color w:val="231F20"/>
                <w:sz w:val="24"/>
                <w:szCs w:val="24"/>
                <w:lang w:val="en-US" w:eastAsia="zh-CN" w:bidi="ar"/>
              </w:rPr>
              <w:t>Ventilation in hous</w:t>
            </w:r>
            <w:r w:rsidR="00735018" w:rsidRPr="001906A0">
              <w:rPr>
                <w:rFonts w:ascii="Times New Roman" w:eastAsia="Times-Roman" w:hAnsi="Times New Roman" w:cs="Times New Roman"/>
                <w:b/>
                <w:bCs/>
                <w:color w:val="231F20"/>
                <w:sz w:val="24"/>
                <w:szCs w:val="24"/>
                <w:lang w:val="en-US" w:eastAsia="zh-CN" w:bidi="ar"/>
              </w:rPr>
              <w:t>e</w:t>
            </w:r>
          </w:p>
        </w:tc>
        <w:tc>
          <w:tcPr>
            <w:tcW w:w="3686" w:type="dxa"/>
          </w:tcPr>
          <w:p w14:paraId="39EA0516" w14:textId="77777777" w:rsidR="005C6AF7" w:rsidRPr="001906A0" w:rsidRDefault="001910D4" w:rsidP="004541B3">
            <w:pPr>
              <w:pStyle w:val="NormalWeb"/>
              <w:widowControl/>
              <w:jc w:val="center"/>
              <w:rPr>
                <w:rFonts w:eastAsia="Calibri"/>
                <w:bCs/>
              </w:rPr>
            </w:pPr>
            <w:r w:rsidRPr="001906A0">
              <w:t>Windows to facilitate airflow</w:t>
            </w:r>
          </w:p>
        </w:tc>
        <w:tc>
          <w:tcPr>
            <w:tcW w:w="1417" w:type="dxa"/>
          </w:tcPr>
          <w:p w14:paraId="61D1F6AE" w14:textId="77777777" w:rsidR="005C6AF7" w:rsidRPr="001906A0" w:rsidRDefault="001910D4" w:rsidP="004541B3">
            <w:pPr>
              <w:pStyle w:val="NormalWeb"/>
              <w:widowControl/>
              <w:jc w:val="center"/>
              <w:rPr>
                <w:lang w:bidi="ar"/>
              </w:rPr>
            </w:pPr>
            <w:r w:rsidRPr="001906A0">
              <w:rPr>
                <w:lang w:bidi="ar"/>
              </w:rPr>
              <w:t>104</w:t>
            </w:r>
          </w:p>
        </w:tc>
        <w:tc>
          <w:tcPr>
            <w:tcW w:w="1418" w:type="dxa"/>
          </w:tcPr>
          <w:p w14:paraId="4EF15B4F" w14:textId="77777777" w:rsidR="005C6AF7" w:rsidRPr="001906A0" w:rsidRDefault="001910D4" w:rsidP="004541B3">
            <w:pPr>
              <w:pStyle w:val="NormalWeb"/>
              <w:widowControl/>
              <w:jc w:val="center"/>
              <w:rPr>
                <w:lang w:bidi="ar"/>
              </w:rPr>
            </w:pPr>
            <w:r w:rsidRPr="001906A0">
              <w:rPr>
                <w:lang w:bidi="ar"/>
              </w:rPr>
              <w:t>100%</w:t>
            </w:r>
          </w:p>
        </w:tc>
      </w:tr>
      <w:tr w:rsidR="005C6AF7" w:rsidRPr="001906A0" w14:paraId="05ADECCA" w14:textId="77777777" w:rsidTr="00735018">
        <w:trPr>
          <w:trHeight w:val="283"/>
        </w:trPr>
        <w:tc>
          <w:tcPr>
            <w:tcW w:w="2405" w:type="dxa"/>
            <w:vMerge w:val="restart"/>
          </w:tcPr>
          <w:p w14:paraId="26ECD6DB" w14:textId="77777777" w:rsidR="005C6AF7" w:rsidRPr="001906A0" w:rsidRDefault="001910D4" w:rsidP="002F13B7">
            <w:pPr>
              <w:pStyle w:val="NormalWeb"/>
              <w:widowControl/>
              <w:rPr>
                <w:lang w:bidi="ar"/>
              </w:rPr>
            </w:pPr>
            <w:r w:rsidRPr="001906A0">
              <w:rPr>
                <w:b/>
                <w:bCs/>
              </w:rPr>
              <w:t>Electricity</w:t>
            </w:r>
          </w:p>
        </w:tc>
        <w:tc>
          <w:tcPr>
            <w:tcW w:w="3686" w:type="dxa"/>
          </w:tcPr>
          <w:p w14:paraId="66FB5E62" w14:textId="77777777" w:rsidR="005C6AF7" w:rsidRPr="001906A0" w:rsidRDefault="001910D4" w:rsidP="004541B3">
            <w:pPr>
              <w:pStyle w:val="NormalWeb"/>
              <w:widowControl/>
              <w:jc w:val="center"/>
              <w:rPr>
                <w:rFonts w:eastAsia="Calibri"/>
                <w:bCs/>
              </w:rPr>
            </w:pPr>
            <w:r w:rsidRPr="001906A0">
              <w:rPr>
                <w:rFonts w:eastAsia="Calibri"/>
                <w:bCs/>
              </w:rPr>
              <w:t>Yes</w:t>
            </w:r>
          </w:p>
        </w:tc>
        <w:tc>
          <w:tcPr>
            <w:tcW w:w="1417" w:type="dxa"/>
          </w:tcPr>
          <w:p w14:paraId="5460B2BD" w14:textId="77777777" w:rsidR="005C6AF7" w:rsidRPr="001906A0" w:rsidRDefault="001910D4" w:rsidP="004541B3">
            <w:pPr>
              <w:pStyle w:val="NormalWeb"/>
              <w:widowControl/>
              <w:jc w:val="center"/>
              <w:rPr>
                <w:lang w:bidi="ar"/>
              </w:rPr>
            </w:pPr>
            <w:r w:rsidRPr="001906A0">
              <w:rPr>
                <w:lang w:bidi="ar"/>
              </w:rPr>
              <w:t>16</w:t>
            </w:r>
          </w:p>
        </w:tc>
        <w:tc>
          <w:tcPr>
            <w:tcW w:w="1418" w:type="dxa"/>
          </w:tcPr>
          <w:p w14:paraId="1CB5CE09" w14:textId="77777777" w:rsidR="005C6AF7" w:rsidRPr="001906A0" w:rsidRDefault="001910D4" w:rsidP="004541B3">
            <w:pPr>
              <w:pStyle w:val="NormalWeb"/>
              <w:widowControl/>
              <w:jc w:val="center"/>
              <w:rPr>
                <w:lang w:bidi="ar"/>
              </w:rPr>
            </w:pPr>
            <w:r w:rsidRPr="001906A0">
              <w:rPr>
                <w:lang w:bidi="ar"/>
              </w:rPr>
              <w:t>15%</w:t>
            </w:r>
          </w:p>
        </w:tc>
      </w:tr>
      <w:tr w:rsidR="005C6AF7" w:rsidRPr="001906A0" w14:paraId="427A932F" w14:textId="77777777" w:rsidTr="00735018">
        <w:trPr>
          <w:trHeight w:val="259"/>
        </w:trPr>
        <w:tc>
          <w:tcPr>
            <w:tcW w:w="2405" w:type="dxa"/>
            <w:vMerge/>
          </w:tcPr>
          <w:p w14:paraId="7C61B9BA" w14:textId="77777777" w:rsidR="005C6AF7" w:rsidRPr="001906A0" w:rsidRDefault="005C6AF7" w:rsidP="002F13B7">
            <w:pPr>
              <w:pStyle w:val="NormalWeb"/>
              <w:widowControl/>
              <w:rPr>
                <w:lang w:bidi="ar"/>
              </w:rPr>
            </w:pPr>
          </w:p>
        </w:tc>
        <w:tc>
          <w:tcPr>
            <w:tcW w:w="3686" w:type="dxa"/>
          </w:tcPr>
          <w:p w14:paraId="4C1F0530" w14:textId="77777777" w:rsidR="005C6AF7" w:rsidRPr="001906A0" w:rsidRDefault="001910D4" w:rsidP="004541B3">
            <w:pPr>
              <w:pStyle w:val="NormalWeb"/>
              <w:widowControl/>
              <w:jc w:val="center"/>
              <w:rPr>
                <w:rFonts w:eastAsia="Calibri"/>
                <w:bCs/>
              </w:rPr>
            </w:pPr>
            <w:r w:rsidRPr="001906A0">
              <w:rPr>
                <w:rFonts w:eastAsia="Calibri"/>
                <w:bCs/>
              </w:rPr>
              <w:t>No</w:t>
            </w:r>
          </w:p>
        </w:tc>
        <w:tc>
          <w:tcPr>
            <w:tcW w:w="1417" w:type="dxa"/>
          </w:tcPr>
          <w:p w14:paraId="5D16DC93" w14:textId="77777777" w:rsidR="005C6AF7" w:rsidRPr="001906A0" w:rsidRDefault="001910D4" w:rsidP="004541B3">
            <w:pPr>
              <w:pStyle w:val="NormalWeb"/>
              <w:widowControl/>
              <w:jc w:val="center"/>
              <w:rPr>
                <w:lang w:bidi="ar"/>
              </w:rPr>
            </w:pPr>
            <w:r w:rsidRPr="001906A0">
              <w:rPr>
                <w:lang w:bidi="ar"/>
              </w:rPr>
              <w:t>88</w:t>
            </w:r>
          </w:p>
        </w:tc>
        <w:tc>
          <w:tcPr>
            <w:tcW w:w="1418" w:type="dxa"/>
          </w:tcPr>
          <w:p w14:paraId="5118E0F2" w14:textId="77777777" w:rsidR="005C6AF7" w:rsidRPr="001906A0" w:rsidRDefault="001910D4" w:rsidP="004541B3">
            <w:pPr>
              <w:pStyle w:val="NormalWeb"/>
              <w:widowControl/>
              <w:jc w:val="center"/>
              <w:rPr>
                <w:lang w:bidi="ar"/>
              </w:rPr>
            </w:pPr>
            <w:r w:rsidRPr="001906A0">
              <w:rPr>
                <w:lang w:bidi="ar"/>
              </w:rPr>
              <w:t>85%</w:t>
            </w:r>
          </w:p>
        </w:tc>
      </w:tr>
      <w:tr w:rsidR="005C6AF7" w:rsidRPr="001906A0" w14:paraId="55B61C78" w14:textId="77777777" w:rsidTr="00735018">
        <w:trPr>
          <w:trHeight w:val="276"/>
        </w:trPr>
        <w:tc>
          <w:tcPr>
            <w:tcW w:w="2405" w:type="dxa"/>
            <w:vMerge w:val="restart"/>
          </w:tcPr>
          <w:p w14:paraId="41821324" w14:textId="1735904F" w:rsidR="005C6AF7" w:rsidRPr="001906A0" w:rsidRDefault="0053151F" w:rsidP="002F13B7">
            <w:pPr>
              <w:widowControl/>
              <w:rPr>
                <w:rFonts w:ascii="Times New Roman" w:hAnsi="Times New Roman" w:cs="Times New Roman"/>
                <w:sz w:val="24"/>
                <w:szCs w:val="24"/>
              </w:rPr>
            </w:pPr>
            <w:r w:rsidRPr="001906A0">
              <w:rPr>
                <w:rFonts w:ascii="Times New Roman" w:eastAsia="SimSun" w:hAnsi="Times New Roman" w:cs="Times New Roman"/>
                <w:b/>
                <w:bCs/>
                <w:color w:val="000000"/>
                <w:sz w:val="24"/>
                <w:szCs w:val="24"/>
                <w:lang w:val="en-US" w:eastAsia="zh-CN" w:bidi="ar"/>
              </w:rPr>
              <w:t xml:space="preserve">Accessibility of </w:t>
            </w:r>
            <w:r w:rsidR="001910D4" w:rsidRPr="001906A0">
              <w:rPr>
                <w:rFonts w:ascii="Times New Roman" w:eastAsia="SimSun" w:hAnsi="Times New Roman" w:cs="Times New Roman"/>
                <w:b/>
                <w:bCs/>
                <w:color w:val="000000"/>
                <w:sz w:val="24"/>
                <w:szCs w:val="24"/>
                <w:lang w:val="en-US" w:eastAsia="zh-CN" w:bidi="ar"/>
              </w:rPr>
              <w:t xml:space="preserve">Clean drinking water </w:t>
            </w:r>
          </w:p>
        </w:tc>
        <w:tc>
          <w:tcPr>
            <w:tcW w:w="3686" w:type="dxa"/>
          </w:tcPr>
          <w:p w14:paraId="36251270" w14:textId="77777777" w:rsidR="005C6AF7" w:rsidRPr="001906A0" w:rsidRDefault="001910D4" w:rsidP="004541B3">
            <w:pPr>
              <w:pStyle w:val="NormalWeb"/>
              <w:widowControl/>
              <w:jc w:val="center"/>
              <w:rPr>
                <w:rFonts w:eastAsia="Calibri"/>
                <w:bCs/>
              </w:rPr>
            </w:pPr>
            <w:r w:rsidRPr="001906A0">
              <w:rPr>
                <w:rFonts w:eastAsia="Calibri"/>
                <w:bCs/>
              </w:rPr>
              <w:t>Yes</w:t>
            </w:r>
          </w:p>
        </w:tc>
        <w:tc>
          <w:tcPr>
            <w:tcW w:w="1417" w:type="dxa"/>
          </w:tcPr>
          <w:p w14:paraId="47411BAB" w14:textId="77777777" w:rsidR="005C6AF7" w:rsidRPr="001906A0" w:rsidRDefault="001910D4" w:rsidP="004541B3">
            <w:pPr>
              <w:pStyle w:val="NormalWeb"/>
              <w:widowControl/>
              <w:jc w:val="center"/>
              <w:rPr>
                <w:lang w:bidi="ar"/>
              </w:rPr>
            </w:pPr>
            <w:r w:rsidRPr="001906A0">
              <w:rPr>
                <w:lang w:bidi="ar"/>
              </w:rPr>
              <w:t>16</w:t>
            </w:r>
          </w:p>
        </w:tc>
        <w:tc>
          <w:tcPr>
            <w:tcW w:w="1418" w:type="dxa"/>
          </w:tcPr>
          <w:p w14:paraId="27CF45D1" w14:textId="77777777" w:rsidR="005C6AF7" w:rsidRPr="001906A0" w:rsidRDefault="001910D4" w:rsidP="004541B3">
            <w:pPr>
              <w:pStyle w:val="NormalWeb"/>
              <w:widowControl/>
              <w:jc w:val="center"/>
              <w:rPr>
                <w:lang w:bidi="ar"/>
              </w:rPr>
            </w:pPr>
            <w:r w:rsidRPr="001906A0">
              <w:rPr>
                <w:lang w:bidi="ar"/>
              </w:rPr>
              <w:t>15%</w:t>
            </w:r>
          </w:p>
        </w:tc>
      </w:tr>
      <w:tr w:rsidR="005C6AF7" w:rsidRPr="001906A0" w14:paraId="38BF81C8" w14:textId="77777777" w:rsidTr="00735018">
        <w:trPr>
          <w:trHeight w:val="281"/>
        </w:trPr>
        <w:tc>
          <w:tcPr>
            <w:tcW w:w="2405" w:type="dxa"/>
            <w:vMerge/>
          </w:tcPr>
          <w:p w14:paraId="466F149D" w14:textId="77777777" w:rsidR="005C6AF7" w:rsidRPr="001906A0" w:rsidRDefault="005C6AF7" w:rsidP="002F13B7">
            <w:pPr>
              <w:pStyle w:val="NormalWeb"/>
              <w:widowControl/>
              <w:rPr>
                <w:lang w:bidi="ar"/>
              </w:rPr>
            </w:pPr>
          </w:p>
        </w:tc>
        <w:tc>
          <w:tcPr>
            <w:tcW w:w="3686" w:type="dxa"/>
          </w:tcPr>
          <w:p w14:paraId="2E76AFE4" w14:textId="77777777" w:rsidR="005C6AF7" w:rsidRPr="001906A0" w:rsidRDefault="001910D4" w:rsidP="004541B3">
            <w:pPr>
              <w:pStyle w:val="NormalWeb"/>
              <w:widowControl/>
              <w:jc w:val="center"/>
              <w:rPr>
                <w:rFonts w:eastAsia="Calibri"/>
                <w:bCs/>
              </w:rPr>
            </w:pPr>
            <w:r w:rsidRPr="001906A0">
              <w:rPr>
                <w:rFonts w:eastAsia="Calibri"/>
                <w:bCs/>
              </w:rPr>
              <w:t>No</w:t>
            </w:r>
          </w:p>
        </w:tc>
        <w:tc>
          <w:tcPr>
            <w:tcW w:w="1417" w:type="dxa"/>
          </w:tcPr>
          <w:p w14:paraId="1A46840A" w14:textId="77777777" w:rsidR="005C6AF7" w:rsidRPr="001906A0" w:rsidRDefault="001910D4" w:rsidP="004541B3">
            <w:pPr>
              <w:pStyle w:val="NormalWeb"/>
              <w:widowControl/>
              <w:jc w:val="center"/>
              <w:rPr>
                <w:lang w:bidi="ar"/>
              </w:rPr>
            </w:pPr>
            <w:r w:rsidRPr="001906A0">
              <w:rPr>
                <w:lang w:bidi="ar"/>
              </w:rPr>
              <w:t>88</w:t>
            </w:r>
          </w:p>
        </w:tc>
        <w:tc>
          <w:tcPr>
            <w:tcW w:w="1418" w:type="dxa"/>
          </w:tcPr>
          <w:p w14:paraId="1E442EAE" w14:textId="77777777" w:rsidR="005C6AF7" w:rsidRPr="001906A0" w:rsidRDefault="001910D4" w:rsidP="004541B3">
            <w:pPr>
              <w:pStyle w:val="NormalWeb"/>
              <w:widowControl/>
              <w:jc w:val="center"/>
              <w:rPr>
                <w:lang w:bidi="ar"/>
              </w:rPr>
            </w:pPr>
            <w:r w:rsidRPr="001906A0">
              <w:rPr>
                <w:lang w:bidi="ar"/>
              </w:rPr>
              <w:t>85%</w:t>
            </w:r>
          </w:p>
        </w:tc>
      </w:tr>
    </w:tbl>
    <w:p w14:paraId="25E2B4D1" w14:textId="156A7299" w:rsidR="005C6AF7" w:rsidRPr="001906A0" w:rsidRDefault="005C6AF7" w:rsidP="002F13B7">
      <w:pPr>
        <w:spacing w:after="0"/>
        <w:jc w:val="both"/>
        <w:rPr>
          <w:rFonts w:ascii="Times New Roman" w:hAnsi="Times New Roman" w:cs="Times New Roman"/>
          <w:b/>
          <w:bCs/>
          <w:sz w:val="24"/>
          <w:szCs w:val="24"/>
        </w:rPr>
      </w:pPr>
    </w:p>
    <w:p w14:paraId="1AB0D635" w14:textId="2FBB03CB" w:rsidR="00A830ED" w:rsidRPr="001906A0" w:rsidRDefault="00A830ED" w:rsidP="002F13B7">
      <w:pPr>
        <w:spacing w:after="0"/>
        <w:jc w:val="both"/>
        <w:rPr>
          <w:rFonts w:ascii="Times New Roman" w:hAnsi="Times New Roman" w:cs="Times New Roman"/>
          <w:b/>
          <w:bCs/>
          <w:sz w:val="24"/>
          <w:szCs w:val="24"/>
        </w:rPr>
      </w:pPr>
      <w:r w:rsidRPr="001906A0">
        <w:rPr>
          <w:rFonts w:ascii="Times New Roman" w:eastAsia="SimSun" w:hAnsi="Times New Roman" w:cs="Times New Roman"/>
          <w:b/>
          <w:noProof/>
          <w:sz w:val="24"/>
          <w:szCs w:val="24"/>
          <w:lang w:val="en-US" w:eastAsia="zh-CN"/>
        </w:rPr>
        <w:drawing>
          <wp:anchor distT="0" distB="0" distL="114300" distR="114300" simplePos="0" relativeHeight="251659264" behindDoc="0" locked="0" layoutInCell="1" allowOverlap="1" wp14:anchorId="10810E40" wp14:editId="58AA42CD">
            <wp:simplePos x="0" y="0"/>
            <wp:positionH relativeFrom="margin">
              <wp:posOffset>607595</wp:posOffset>
            </wp:positionH>
            <wp:positionV relativeFrom="paragraph">
              <wp:posOffset>51167</wp:posOffset>
            </wp:positionV>
            <wp:extent cx="4975225" cy="3214370"/>
            <wp:effectExtent l="0" t="0" r="0" b="5080"/>
            <wp:wrapSquare wrapText="bothSides"/>
            <wp:docPr id="13" name="Picture 13" descr="IMG_6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6035"/>
                    <pic:cNvPicPr>
                      <a:picLocks noChangeAspect="1"/>
                    </pic:cNvPicPr>
                  </pic:nvPicPr>
                  <pic:blipFill>
                    <a:blip r:embed="rId7"/>
                    <a:srcRect l="5637" t="18709"/>
                    <a:stretch>
                      <a:fillRect/>
                    </a:stretch>
                  </pic:blipFill>
                  <pic:spPr>
                    <a:xfrm>
                      <a:off x="0" y="0"/>
                      <a:ext cx="4975225" cy="3214370"/>
                    </a:xfrm>
                    <a:prstGeom prst="rect">
                      <a:avLst/>
                    </a:prstGeom>
                  </pic:spPr>
                </pic:pic>
              </a:graphicData>
            </a:graphic>
          </wp:anchor>
        </w:drawing>
      </w:r>
    </w:p>
    <w:p w14:paraId="049855D8" w14:textId="77777777" w:rsidR="00A830ED" w:rsidRPr="001906A0" w:rsidRDefault="00A830ED" w:rsidP="002F13B7">
      <w:pPr>
        <w:spacing w:after="0"/>
        <w:jc w:val="both"/>
        <w:rPr>
          <w:rFonts w:ascii="Times New Roman" w:hAnsi="Times New Roman" w:cs="Times New Roman"/>
          <w:b/>
          <w:bCs/>
          <w:sz w:val="24"/>
          <w:szCs w:val="24"/>
        </w:rPr>
      </w:pPr>
    </w:p>
    <w:p w14:paraId="28BF9C19" w14:textId="77777777" w:rsidR="00A830ED" w:rsidRPr="001906A0" w:rsidRDefault="00A830ED" w:rsidP="002F13B7">
      <w:pPr>
        <w:spacing w:after="0"/>
        <w:jc w:val="both"/>
        <w:rPr>
          <w:rFonts w:ascii="Times New Roman" w:hAnsi="Times New Roman" w:cs="Times New Roman"/>
          <w:b/>
          <w:bCs/>
          <w:sz w:val="24"/>
          <w:szCs w:val="24"/>
        </w:rPr>
      </w:pPr>
    </w:p>
    <w:p w14:paraId="3A267FCD" w14:textId="77777777" w:rsidR="00A830ED" w:rsidRPr="001906A0" w:rsidRDefault="00A830ED" w:rsidP="002F13B7">
      <w:pPr>
        <w:spacing w:after="0"/>
        <w:jc w:val="both"/>
        <w:rPr>
          <w:rFonts w:ascii="Times New Roman" w:hAnsi="Times New Roman" w:cs="Times New Roman"/>
          <w:b/>
          <w:bCs/>
          <w:sz w:val="24"/>
          <w:szCs w:val="24"/>
        </w:rPr>
      </w:pPr>
    </w:p>
    <w:p w14:paraId="4778A584" w14:textId="77777777" w:rsidR="00A830ED" w:rsidRPr="001906A0" w:rsidRDefault="00A830ED" w:rsidP="002F13B7">
      <w:pPr>
        <w:spacing w:after="0"/>
        <w:jc w:val="both"/>
        <w:rPr>
          <w:rFonts w:ascii="Times New Roman" w:hAnsi="Times New Roman" w:cs="Times New Roman"/>
          <w:b/>
          <w:bCs/>
          <w:sz w:val="24"/>
          <w:szCs w:val="24"/>
        </w:rPr>
      </w:pPr>
    </w:p>
    <w:p w14:paraId="1B5BE60E" w14:textId="77777777" w:rsidR="00A830ED" w:rsidRPr="001906A0" w:rsidRDefault="00A830ED" w:rsidP="002F13B7">
      <w:pPr>
        <w:spacing w:after="0"/>
        <w:jc w:val="both"/>
        <w:rPr>
          <w:rFonts w:ascii="Times New Roman" w:hAnsi="Times New Roman" w:cs="Times New Roman"/>
          <w:b/>
          <w:bCs/>
          <w:sz w:val="24"/>
          <w:szCs w:val="24"/>
        </w:rPr>
      </w:pPr>
    </w:p>
    <w:p w14:paraId="115285E2" w14:textId="77777777" w:rsidR="00A830ED" w:rsidRPr="001906A0" w:rsidRDefault="00A830ED" w:rsidP="002F13B7">
      <w:pPr>
        <w:spacing w:after="0"/>
        <w:jc w:val="both"/>
        <w:rPr>
          <w:rFonts w:ascii="Times New Roman" w:hAnsi="Times New Roman" w:cs="Times New Roman"/>
          <w:b/>
          <w:bCs/>
          <w:sz w:val="24"/>
          <w:szCs w:val="24"/>
        </w:rPr>
      </w:pPr>
    </w:p>
    <w:p w14:paraId="25445CCD" w14:textId="77777777" w:rsidR="00A830ED" w:rsidRPr="001906A0" w:rsidRDefault="00A830ED" w:rsidP="002F13B7">
      <w:pPr>
        <w:spacing w:after="0"/>
        <w:jc w:val="both"/>
        <w:rPr>
          <w:rFonts w:ascii="Times New Roman" w:hAnsi="Times New Roman" w:cs="Times New Roman"/>
          <w:b/>
          <w:bCs/>
          <w:sz w:val="24"/>
          <w:szCs w:val="24"/>
        </w:rPr>
      </w:pPr>
    </w:p>
    <w:p w14:paraId="62CBB6F3" w14:textId="42E88C7E" w:rsidR="005C6AF7" w:rsidRPr="001906A0" w:rsidRDefault="005C6AF7" w:rsidP="002F13B7">
      <w:pPr>
        <w:spacing w:after="0"/>
        <w:jc w:val="both"/>
        <w:rPr>
          <w:rFonts w:ascii="Times New Roman" w:eastAsia="Calibri" w:hAnsi="Times New Roman" w:cs="Times New Roman"/>
          <w:b/>
          <w:bCs/>
          <w:sz w:val="24"/>
          <w:szCs w:val="24"/>
        </w:rPr>
      </w:pPr>
    </w:p>
    <w:p w14:paraId="5792F161" w14:textId="77777777" w:rsidR="00A830ED" w:rsidRPr="001906A0" w:rsidRDefault="00A830ED" w:rsidP="002F13B7">
      <w:pPr>
        <w:pStyle w:val="NormalWeb"/>
        <w:ind w:firstLine="720"/>
        <w:jc w:val="both"/>
      </w:pPr>
    </w:p>
    <w:p w14:paraId="12517D52" w14:textId="77777777" w:rsidR="00A830ED" w:rsidRPr="001906A0" w:rsidRDefault="00A830ED" w:rsidP="002F13B7">
      <w:pPr>
        <w:pStyle w:val="NormalWeb"/>
        <w:ind w:firstLine="720"/>
        <w:jc w:val="both"/>
      </w:pPr>
    </w:p>
    <w:p w14:paraId="76E051AA" w14:textId="77777777" w:rsidR="00A830ED" w:rsidRPr="001906A0" w:rsidRDefault="00A830ED" w:rsidP="002F13B7">
      <w:pPr>
        <w:pStyle w:val="NormalWeb"/>
        <w:ind w:firstLine="720"/>
        <w:jc w:val="both"/>
      </w:pPr>
    </w:p>
    <w:p w14:paraId="0F6A38FB" w14:textId="77777777" w:rsidR="00A830ED" w:rsidRPr="001906A0" w:rsidRDefault="00A830ED" w:rsidP="002F13B7">
      <w:pPr>
        <w:pStyle w:val="NormalWeb"/>
        <w:ind w:firstLine="720"/>
        <w:jc w:val="both"/>
      </w:pPr>
    </w:p>
    <w:p w14:paraId="40815EC9" w14:textId="7868D280" w:rsidR="00A830ED" w:rsidRPr="001906A0" w:rsidRDefault="008A1229" w:rsidP="00A830ED">
      <w:pPr>
        <w:pStyle w:val="NormalWeb"/>
        <w:ind w:firstLine="720"/>
        <w:jc w:val="center"/>
        <w:rPr>
          <w:b/>
        </w:rPr>
      </w:pPr>
      <w:r w:rsidRPr="001906A0">
        <w:rPr>
          <w:b/>
          <w:noProof/>
        </w:rPr>
        <w:drawing>
          <wp:anchor distT="0" distB="0" distL="114300" distR="114300" simplePos="0" relativeHeight="251661312" behindDoc="0" locked="0" layoutInCell="1" allowOverlap="1" wp14:anchorId="7E3C7E56" wp14:editId="6052DB46">
            <wp:simplePos x="0" y="0"/>
            <wp:positionH relativeFrom="margin">
              <wp:posOffset>625642</wp:posOffset>
            </wp:positionH>
            <wp:positionV relativeFrom="paragraph">
              <wp:posOffset>279567</wp:posOffset>
            </wp:positionV>
            <wp:extent cx="4936490" cy="3702685"/>
            <wp:effectExtent l="0" t="0" r="0" b="0"/>
            <wp:wrapSquare wrapText="bothSides"/>
            <wp:docPr id="14" name="Picture 14" descr="IMG_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6205"/>
                    <pic:cNvPicPr>
                      <a:picLocks noChangeAspect="1"/>
                    </pic:cNvPicPr>
                  </pic:nvPicPr>
                  <pic:blipFill>
                    <a:blip r:embed="rId8"/>
                    <a:stretch>
                      <a:fillRect/>
                    </a:stretch>
                  </pic:blipFill>
                  <pic:spPr>
                    <a:xfrm>
                      <a:off x="0" y="0"/>
                      <a:ext cx="4936490" cy="3702685"/>
                    </a:xfrm>
                    <a:prstGeom prst="rect">
                      <a:avLst/>
                    </a:prstGeom>
                  </pic:spPr>
                </pic:pic>
              </a:graphicData>
            </a:graphic>
            <wp14:sizeRelH relativeFrom="margin">
              <wp14:pctWidth>0</wp14:pctWidth>
            </wp14:sizeRelH>
            <wp14:sizeRelV relativeFrom="margin">
              <wp14:pctHeight>0</wp14:pctHeight>
            </wp14:sizeRelV>
          </wp:anchor>
        </w:drawing>
      </w:r>
      <w:r w:rsidR="00A830ED" w:rsidRPr="001906A0">
        <w:rPr>
          <w:b/>
        </w:rPr>
        <w:t>Fig.</w:t>
      </w:r>
      <w:r w:rsidRPr="001906A0">
        <w:rPr>
          <w:b/>
        </w:rPr>
        <w:t xml:space="preserve">1. </w:t>
      </w:r>
      <w:r w:rsidR="00A830ED" w:rsidRPr="001906A0">
        <w:rPr>
          <w:b/>
        </w:rPr>
        <w:t xml:space="preserve"> Cattle shed constructed with wooden floor and concrete sheet roof  </w:t>
      </w:r>
    </w:p>
    <w:p w14:paraId="44FFEDF1" w14:textId="35F0F80D" w:rsidR="008A1229" w:rsidRPr="001906A0" w:rsidRDefault="008A1229" w:rsidP="00A830ED">
      <w:pPr>
        <w:pStyle w:val="NormalWeb"/>
        <w:ind w:firstLine="720"/>
        <w:jc w:val="center"/>
      </w:pPr>
    </w:p>
    <w:p w14:paraId="3476671C" w14:textId="5C60AD9E" w:rsidR="008A1229" w:rsidRPr="001906A0" w:rsidRDefault="008A1229" w:rsidP="008A1229">
      <w:pPr>
        <w:pStyle w:val="NormalWeb"/>
      </w:pPr>
      <w:r w:rsidRPr="001906A0">
        <w:t xml:space="preserve"> </w:t>
      </w:r>
    </w:p>
    <w:p w14:paraId="22E382FF" w14:textId="77777777" w:rsidR="00A830ED" w:rsidRPr="001906A0" w:rsidRDefault="00A830ED" w:rsidP="002F13B7">
      <w:pPr>
        <w:pStyle w:val="NormalWeb"/>
        <w:ind w:firstLine="720"/>
        <w:jc w:val="both"/>
      </w:pPr>
    </w:p>
    <w:p w14:paraId="6A6EE474" w14:textId="77777777" w:rsidR="008A1229" w:rsidRPr="001906A0" w:rsidRDefault="008A1229" w:rsidP="002F13B7">
      <w:pPr>
        <w:pStyle w:val="NormalWeb"/>
        <w:ind w:firstLine="720"/>
        <w:jc w:val="both"/>
      </w:pPr>
    </w:p>
    <w:p w14:paraId="02AD244D" w14:textId="77777777" w:rsidR="008A1229" w:rsidRPr="001906A0" w:rsidRDefault="008A1229" w:rsidP="002F13B7">
      <w:pPr>
        <w:pStyle w:val="NormalWeb"/>
        <w:ind w:firstLine="720"/>
        <w:jc w:val="both"/>
      </w:pPr>
    </w:p>
    <w:p w14:paraId="54AAC405" w14:textId="77777777" w:rsidR="008A1229" w:rsidRPr="001906A0" w:rsidRDefault="008A1229" w:rsidP="002F13B7">
      <w:pPr>
        <w:pStyle w:val="NormalWeb"/>
        <w:ind w:firstLine="720"/>
        <w:jc w:val="both"/>
      </w:pPr>
    </w:p>
    <w:p w14:paraId="3FAAF424" w14:textId="77777777" w:rsidR="008A1229" w:rsidRPr="001906A0" w:rsidRDefault="008A1229" w:rsidP="002F13B7">
      <w:pPr>
        <w:pStyle w:val="NormalWeb"/>
        <w:ind w:firstLine="720"/>
        <w:jc w:val="both"/>
      </w:pPr>
    </w:p>
    <w:p w14:paraId="6234A7A4" w14:textId="77777777" w:rsidR="008A1229" w:rsidRPr="001906A0" w:rsidRDefault="008A1229" w:rsidP="002F13B7">
      <w:pPr>
        <w:pStyle w:val="NormalWeb"/>
        <w:ind w:firstLine="720"/>
        <w:jc w:val="both"/>
      </w:pPr>
    </w:p>
    <w:p w14:paraId="1BC198CF" w14:textId="77777777" w:rsidR="008A1229" w:rsidRPr="001906A0" w:rsidRDefault="008A1229" w:rsidP="002F13B7">
      <w:pPr>
        <w:pStyle w:val="NormalWeb"/>
        <w:ind w:firstLine="720"/>
        <w:jc w:val="both"/>
      </w:pPr>
    </w:p>
    <w:p w14:paraId="1B14A60B" w14:textId="77777777" w:rsidR="008A1229" w:rsidRPr="001906A0" w:rsidRDefault="008A1229" w:rsidP="002F13B7">
      <w:pPr>
        <w:pStyle w:val="NormalWeb"/>
        <w:ind w:firstLine="720"/>
        <w:jc w:val="both"/>
      </w:pPr>
    </w:p>
    <w:p w14:paraId="5090D544" w14:textId="52CFD233" w:rsidR="008A1229" w:rsidRPr="001906A0" w:rsidRDefault="008A1229" w:rsidP="008A1229">
      <w:pPr>
        <w:pStyle w:val="NormalWeb"/>
        <w:ind w:firstLine="720"/>
        <w:jc w:val="center"/>
        <w:rPr>
          <w:b/>
          <w:bCs/>
        </w:rPr>
      </w:pPr>
      <w:r w:rsidRPr="001906A0">
        <w:rPr>
          <w:b/>
          <w:bCs/>
        </w:rPr>
        <w:t>Fig. 2. Cattle Shed: Roofing material – Tarpaulin sheet, Floor - Earthen floor</w:t>
      </w:r>
    </w:p>
    <w:p w14:paraId="53EE42F2" w14:textId="77777777" w:rsidR="008A1229" w:rsidRPr="001906A0" w:rsidRDefault="008A1229" w:rsidP="008A1229">
      <w:pPr>
        <w:pStyle w:val="NormalWeb"/>
        <w:jc w:val="both"/>
      </w:pPr>
    </w:p>
    <w:p w14:paraId="5161537D" w14:textId="1DCCC6AB" w:rsidR="008A1229" w:rsidRPr="001906A0" w:rsidRDefault="008A1229" w:rsidP="008A1229">
      <w:pPr>
        <w:pStyle w:val="NormalWeb"/>
        <w:jc w:val="both"/>
        <w:rPr>
          <w:b/>
          <w:bCs/>
        </w:rPr>
      </w:pPr>
      <w:r w:rsidRPr="001906A0">
        <w:rPr>
          <w:b/>
          <w:bCs/>
        </w:rPr>
        <w:t xml:space="preserve">Conclusion </w:t>
      </w:r>
    </w:p>
    <w:p w14:paraId="3C36681C" w14:textId="39642161" w:rsidR="005C6AF7" w:rsidRPr="001906A0" w:rsidRDefault="001910D4" w:rsidP="008A1229">
      <w:pPr>
        <w:pStyle w:val="NormalWeb"/>
        <w:ind w:firstLine="720"/>
        <w:jc w:val="both"/>
      </w:pPr>
      <w:r w:rsidRPr="001906A0">
        <w:lastRenderedPageBreak/>
        <w:t>The study revealed that the local cattle farmers of the Bastar Plateau zone of Chhattisgarh following their traditional practices and low-input systems of cattle farming. Feeding practices largely depend on natural grazing and crop residues, with limited use of balanced rations. Housing structures are generally constructed from locally available materials and lack scientific design, affecting hygiene and animal comfort. Overall, the findings indicate a considerable gap between recommended scientific practices and their field-level adoption. Ther is an urgent need of strengthening the extension services and improving farmer training programs to increase awareness and adopt scientific cattle rearing practices for livelihood security of cattle farmers in the Bastar region.</w:t>
      </w:r>
    </w:p>
    <w:p w14:paraId="173B843B" w14:textId="77777777" w:rsidR="005C42D1" w:rsidRDefault="005C42D1" w:rsidP="007B1AB1">
      <w:pPr>
        <w:pStyle w:val="NormalWeb"/>
        <w:jc w:val="both"/>
        <w:rPr>
          <w:b/>
          <w:bCs/>
        </w:rPr>
      </w:pPr>
    </w:p>
    <w:p w14:paraId="4E8380F9" w14:textId="0B09EFA7" w:rsidR="007B1AB1" w:rsidRPr="001906A0" w:rsidRDefault="006E07FC" w:rsidP="007B1AB1">
      <w:pPr>
        <w:pStyle w:val="NormalWeb"/>
        <w:jc w:val="both"/>
        <w:rPr>
          <w:b/>
          <w:bCs/>
        </w:rPr>
      </w:pPr>
      <w:bookmarkStart w:id="7" w:name="_GoBack"/>
      <w:bookmarkEnd w:id="7"/>
      <w:r w:rsidRPr="001906A0">
        <w:rPr>
          <w:b/>
          <w:bCs/>
        </w:rPr>
        <w:t>Disclaimer (Artificial intelligence)</w:t>
      </w:r>
    </w:p>
    <w:p w14:paraId="394561C9" w14:textId="65A6E3F1" w:rsidR="006E07FC" w:rsidRPr="001906A0" w:rsidRDefault="006E07FC" w:rsidP="007B1AB1">
      <w:pPr>
        <w:pStyle w:val="NormalWeb"/>
        <w:ind w:firstLine="720"/>
        <w:jc w:val="both"/>
        <w:rPr>
          <w:b/>
          <w:bCs/>
        </w:rPr>
      </w:pPr>
      <w:bookmarkStart w:id="8" w:name="_Hlk222654003"/>
      <w:r w:rsidRPr="001906A0">
        <w:t xml:space="preserve">Author(s) hereby </w:t>
      </w:r>
      <w:r w:rsidR="007B1AB1" w:rsidRPr="001906A0">
        <w:t>declares</w:t>
      </w:r>
      <w:r w:rsidRPr="001906A0">
        <w:t xml:space="preserve"> </w:t>
      </w:r>
      <w:bookmarkEnd w:id="8"/>
      <w:r w:rsidRPr="001906A0">
        <w:t xml:space="preserve">that Large Language Models and text to image generators like generative AI technologies </w:t>
      </w:r>
      <w:r w:rsidR="007B1AB1" w:rsidRPr="001906A0">
        <w:t>have not been used during the preparation of this manuscript.</w:t>
      </w:r>
    </w:p>
    <w:p w14:paraId="795E2E8D" w14:textId="77777777" w:rsidR="00822119" w:rsidRDefault="00822119" w:rsidP="002F13B7">
      <w:pPr>
        <w:pStyle w:val="Heading2"/>
        <w:jc w:val="both"/>
        <w:rPr>
          <w:rFonts w:ascii="Times New Roman" w:hAnsi="Times New Roman" w:hint="default"/>
          <w:bCs w:val="0"/>
          <w:sz w:val="24"/>
          <w:szCs w:val="24"/>
        </w:rPr>
      </w:pPr>
    </w:p>
    <w:p w14:paraId="358D2D33" w14:textId="77777777" w:rsidR="00822119" w:rsidRPr="00822119" w:rsidRDefault="00822119" w:rsidP="00822119">
      <w:pPr>
        <w:spacing w:after="200" w:line="276" w:lineRule="auto"/>
        <w:rPr>
          <w:rFonts w:ascii="Arial" w:eastAsia="Times New Roman" w:hAnsi="Arial" w:cs="Arial"/>
          <w:b/>
          <w:bCs/>
          <w:lang w:val="en-GB" w:eastAsia="en-GB"/>
        </w:rPr>
      </w:pPr>
      <w:r w:rsidRPr="00822119">
        <w:rPr>
          <w:rFonts w:ascii="Arial" w:eastAsia="Times New Roman" w:hAnsi="Arial" w:cs="Arial"/>
          <w:b/>
          <w:bCs/>
          <w:lang w:val="en-GB" w:eastAsia="en-GB"/>
        </w:rPr>
        <w:t>COMPETING INTERESTS DISCLAIMER:</w:t>
      </w:r>
    </w:p>
    <w:p w14:paraId="040BD38D" w14:textId="77777777" w:rsidR="00822119" w:rsidRPr="00822119" w:rsidRDefault="00822119" w:rsidP="00822119">
      <w:pPr>
        <w:spacing w:after="200" w:line="276" w:lineRule="auto"/>
        <w:rPr>
          <w:rFonts w:ascii="Calibri" w:eastAsia="Times New Roman" w:hAnsi="Calibri" w:cs="Times New Roman"/>
          <w:lang w:val="en-GB" w:eastAsia="en-GB"/>
        </w:rPr>
      </w:pPr>
      <w:r w:rsidRPr="00822119">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2D1A794B" w14:textId="77777777" w:rsidR="00822119" w:rsidRDefault="00822119" w:rsidP="002F13B7">
      <w:pPr>
        <w:pStyle w:val="Heading2"/>
        <w:jc w:val="both"/>
        <w:rPr>
          <w:rFonts w:ascii="Times New Roman" w:hAnsi="Times New Roman" w:hint="default"/>
          <w:bCs w:val="0"/>
          <w:sz w:val="24"/>
          <w:szCs w:val="24"/>
        </w:rPr>
      </w:pPr>
    </w:p>
    <w:p w14:paraId="035AD3B0" w14:textId="2D2CDCAC" w:rsidR="005C6AF7" w:rsidRPr="001906A0" w:rsidRDefault="001910D4" w:rsidP="002F13B7">
      <w:pPr>
        <w:pStyle w:val="Heading2"/>
        <w:jc w:val="both"/>
        <w:rPr>
          <w:rFonts w:ascii="Times New Roman" w:hAnsi="Times New Roman" w:hint="default"/>
          <w:bCs w:val="0"/>
          <w:sz w:val="24"/>
          <w:szCs w:val="24"/>
        </w:rPr>
      </w:pPr>
      <w:r w:rsidRPr="001906A0">
        <w:rPr>
          <w:rFonts w:ascii="Times New Roman" w:hAnsi="Times New Roman" w:hint="default"/>
          <w:bCs w:val="0"/>
          <w:sz w:val="24"/>
          <w:szCs w:val="24"/>
        </w:rPr>
        <w:t>References</w:t>
      </w:r>
    </w:p>
    <w:p w14:paraId="4E77A668" w14:textId="73792909" w:rsidR="005C6AF7" w:rsidRPr="001906A0" w:rsidRDefault="001910D4" w:rsidP="006E07FC">
      <w:pPr>
        <w:jc w:val="both"/>
        <w:rPr>
          <w:rFonts w:ascii="Times New Roman" w:eastAsia="SimSun" w:hAnsi="Times New Roman" w:cs="Times New Roman"/>
          <w:sz w:val="24"/>
          <w:szCs w:val="24"/>
          <w:lang w:val="en-US" w:eastAsia="zh-CN" w:bidi="ar"/>
        </w:rPr>
      </w:pPr>
      <w:proofErr w:type="spellStart"/>
      <w:r w:rsidRPr="001906A0">
        <w:rPr>
          <w:rFonts w:ascii="Times New Roman" w:eastAsia="SimSun" w:hAnsi="Times New Roman" w:cs="Times New Roman"/>
          <w:sz w:val="24"/>
          <w:szCs w:val="24"/>
          <w:lang w:val="en-US" w:eastAsia="zh-CN" w:bidi="ar"/>
        </w:rPr>
        <w:t>Ashokbabu</w:t>
      </w:r>
      <w:proofErr w:type="spellEnd"/>
      <w:r w:rsidRPr="001906A0">
        <w:rPr>
          <w:rFonts w:ascii="Times New Roman" w:eastAsia="SimSun" w:hAnsi="Times New Roman" w:cs="Times New Roman"/>
          <w:sz w:val="24"/>
          <w:szCs w:val="24"/>
          <w:lang w:val="en-US" w:eastAsia="zh-CN" w:bidi="ar"/>
        </w:rPr>
        <w:t xml:space="preserve">, C., </w:t>
      </w:r>
      <w:proofErr w:type="spellStart"/>
      <w:r w:rsidRPr="001906A0">
        <w:rPr>
          <w:rFonts w:ascii="Times New Roman" w:eastAsia="SimSun" w:hAnsi="Times New Roman" w:cs="Times New Roman"/>
          <w:sz w:val="24"/>
          <w:szCs w:val="24"/>
          <w:lang w:val="en-US" w:eastAsia="zh-CN" w:bidi="ar"/>
        </w:rPr>
        <w:t>Saratchandra</w:t>
      </w:r>
      <w:proofErr w:type="spellEnd"/>
      <w:r w:rsidRPr="001906A0">
        <w:rPr>
          <w:rFonts w:ascii="Times New Roman" w:eastAsia="SimSun" w:hAnsi="Times New Roman" w:cs="Times New Roman"/>
          <w:sz w:val="24"/>
          <w:szCs w:val="24"/>
          <w:lang w:val="en-US" w:eastAsia="zh-CN" w:bidi="ar"/>
        </w:rPr>
        <w:t xml:space="preserve">, A., Harikrishna, C. and Srinivas Reddy, M. (2024). </w:t>
      </w:r>
      <w:r w:rsidRPr="001906A0">
        <w:rPr>
          <w:rStyle w:val="Emphasis"/>
          <w:rFonts w:ascii="Times New Roman" w:eastAsia="SimSun" w:hAnsi="Times New Roman" w:cs="Times New Roman"/>
          <w:i w:val="0"/>
          <w:sz w:val="24"/>
          <w:szCs w:val="24"/>
          <w:lang w:val="en-US" w:eastAsia="zh-CN" w:bidi="ar"/>
        </w:rPr>
        <w:t xml:space="preserve">Study on </w:t>
      </w:r>
      <w:r w:rsidR="002F13B7" w:rsidRPr="001906A0">
        <w:rPr>
          <w:rStyle w:val="Emphasis"/>
          <w:rFonts w:ascii="Times New Roman" w:eastAsia="SimSun" w:hAnsi="Times New Roman" w:cs="Times New Roman"/>
          <w:i w:val="0"/>
          <w:sz w:val="24"/>
          <w:szCs w:val="24"/>
          <w:lang w:val="en-US" w:eastAsia="zh-CN" w:bidi="ar"/>
        </w:rPr>
        <w:br/>
        <w:t xml:space="preserve"> </w:t>
      </w:r>
      <w:r w:rsidR="002F13B7"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 xml:space="preserve">housing management practices followed by dairy farmers in Northern Telangana State </w:t>
      </w:r>
      <w:r w:rsidR="002F13B7" w:rsidRPr="001906A0">
        <w:rPr>
          <w:rStyle w:val="Emphasis"/>
          <w:rFonts w:ascii="Times New Roman" w:eastAsia="SimSun" w:hAnsi="Times New Roman" w:cs="Times New Roman"/>
          <w:i w:val="0"/>
          <w:sz w:val="24"/>
          <w:szCs w:val="24"/>
          <w:lang w:val="en-US" w:eastAsia="zh-CN" w:bidi="ar"/>
        </w:rPr>
        <w:br/>
        <w:t xml:space="preserve"> </w:t>
      </w:r>
      <w:r w:rsidR="002F13B7"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of India.</w:t>
      </w:r>
      <w:r w:rsidRPr="001906A0">
        <w:rPr>
          <w:rFonts w:ascii="Times New Roman" w:eastAsia="SimSun" w:hAnsi="Times New Roman" w:cs="Times New Roman"/>
          <w:sz w:val="24"/>
          <w:szCs w:val="24"/>
          <w:lang w:val="en-US" w:eastAsia="zh-CN" w:bidi="ar"/>
        </w:rPr>
        <w:t xml:space="preserve"> </w:t>
      </w:r>
      <w:r w:rsidRPr="001906A0">
        <w:rPr>
          <w:rStyle w:val="Strong"/>
          <w:rFonts w:ascii="Times New Roman" w:eastAsia="SimSun" w:hAnsi="Times New Roman" w:cs="Times New Roman"/>
          <w:b w:val="0"/>
          <w:i/>
          <w:iCs/>
          <w:sz w:val="24"/>
          <w:szCs w:val="24"/>
          <w:lang w:val="en-US" w:eastAsia="zh-CN" w:bidi="ar"/>
        </w:rPr>
        <w:t>Asian Journal of Dairy and Food Research</w:t>
      </w:r>
      <w:r w:rsidRPr="001906A0">
        <w:rPr>
          <w:rFonts w:ascii="Times New Roman" w:eastAsia="SimSun" w:hAnsi="Times New Roman" w:cs="Times New Roman"/>
          <w:i/>
          <w:iCs/>
          <w:sz w:val="24"/>
          <w:szCs w:val="24"/>
          <w:lang w:val="en-US" w:eastAsia="zh-CN" w:bidi="ar"/>
        </w:rPr>
        <w:t>,</w:t>
      </w:r>
      <w:r w:rsidRPr="001906A0">
        <w:rPr>
          <w:rFonts w:ascii="Times New Roman" w:eastAsia="SimSun" w:hAnsi="Times New Roman" w:cs="Times New Roman"/>
          <w:sz w:val="24"/>
          <w:szCs w:val="24"/>
          <w:lang w:val="en-US" w:eastAsia="zh-CN" w:bidi="ar"/>
        </w:rPr>
        <w:t xml:space="preserve"> </w:t>
      </w:r>
      <w:r w:rsidRPr="001906A0">
        <w:rPr>
          <w:rStyle w:val="Strong"/>
          <w:rFonts w:ascii="Times New Roman" w:eastAsia="SimSun" w:hAnsi="Times New Roman" w:cs="Times New Roman"/>
          <w:b w:val="0"/>
          <w:sz w:val="24"/>
          <w:szCs w:val="24"/>
          <w:lang w:val="en-US" w:eastAsia="zh-CN" w:bidi="ar"/>
        </w:rPr>
        <w:t>43</w:t>
      </w:r>
      <w:r w:rsidRPr="001906A0">
        <w:rPr>
          <w:rFonts w:ascii="Times New Roman" w:eastAsia="SimSun" w:hAnsi="Times New Roman" w:cs="Times New Roman"/>
          <w:sz w:val="24"/>
          <w:szCs w:val="24"/>
          <w:lang w:val="en-US" w:eastAsia="zh-CN" w:bidi="ar"/>
        </w:rPr>
        <w:t>(1), 162–166.</w:t>
      </w:r>
    </w:p>
    <w:p w14:paraId="7A45F1B0" w14:textId="6855D383" w:rsidR="006E07FC" w:rsidRPr="001906A0" w:rsidRDefault="001910D4" w:rsidP="006E07FC">
      <w:pPr>
        <w:jc w:val="both"/>
        <w:rPr>
          <w:rFonts w:ascii="Times New Roman" w:eastAsia="SimSun" w:hAnsi="Times New Roman" w:cs="Times New Roman"/>
          <w:sz w:val="24"/>
          <w:szCs w:val="24"/>
          <w:lang w:val="en-US" w:eastAsia="zh-CN" w:bidi="ar"/>
        </w:rPr>
      </w:pPr>
      <w:r w:rsidRPr="001906A0">
        <w:rPr>
          <w:rFonts w:ascii="Times New Roman" w:eastAsia="SimSun" w:hAnsi="Times New Roman" w:cs="Times New Roman"/>
          <w:sz w:val="24"/>
          <w:szCs w:val="24"/>
          <w:lang w:val="en-US" w:eastAsia="zh-CN" w:bidi="ar"/>
        </w:rPr>
        <w:t xml:space="preserve">Barman, B., Mohammad, A., E., G. C., Kisku, U., Lepcha, C. Y. and Yadav, P. (2023). </w:t>
      </w:r>
      <w:r w:rsidR="002F13B7" w:rsidRPr="001906A0">
        <w:rPr>
          <w:rFonts w:ascii="Times New Roman" w:eastAsia="SimSun" w:hAnsi="Times New Roman" w:cs="Times New Roman"/>
          <w:sz w:val="24"/>
          <w:szCs w:val="24"/>
          <w:lang w:val="en-US" w:eastAsia="zh-CN" w:bidi="ar"/>
        </w:rPr>
        <w:br/>
        <w:t xml:space="preserve"> </w:t>
      </w:r>
      <w:r w:rsidR="002F13B7" w:rsidRPr="001906A0">
        <w:rPr>
          <w:rFonts w:ascii="Times New Roman" w:eastAsia="SimSun" w:hAnsi="Times New Roman" w:cs="Times New Roman"/>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 xml:space="preserve">Assessment of the existing feeding and housing management practices of dairy animals </w:t>
      </w:r>
      <w:r w:rsidR="002F13B7" w:rsidRPr="001906A0">
        <w:rPr>
          <w:rStyle w:val="Emphasis"/>
          <w:rFonts w:ascii="Times New Roman" w:eastAsia="SimSun" w:hAnsi="Times New Roman" w:cs="Times New Roman"/>
          <w:i w:val="0"/>
          <w:sz w:val="24"/>
          <w:szCs w:val="24"/>
          <w:lang w:val="en-US" w:eastAsia="zh-CN" w:bidi="ar"/>
        </w:rPr>
        <w:br/>
        <w:t xml:space="preserve"> </w:t>
      </w:r>
      <w:r w:rsidR="002F13B7"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in Rajbanshi dairy farmers.</w:t>
      </w:r>
      <w:r w:rsidRPr="001906A0">
        <w:rPr>
          <w:rFonts w:ascii="Times New Roman" w:eastAsia="SimSun" w:hAnsi="Times New Roman" w:cs="Times New Roman"/>
          <w:sz w:val="24"/>
          <w:szCs w:val="24"/>
          <w:lang w:val="en-US" w:eastAsia="zh-CN" w:bidi="ar"/>
        </w:rPr>
        <w:t xml:space="preserve"> </w:t>
      </w:r>
      <w:r w:rsidRPr="001906A0">
        <w:rPr>
          <w:rStyle w:val="Strong"/>
          <w:rFonts w:ascii="Times New Roman" w:eastAsia="SimSun" w:hAnsi="Times New Roman" w:cs="Times New Roman"/>
          <w:b w:val="0"/>
          <w:i/>
          <w:iCs/>
          <w:sz w:val="24"/>
          <w:szCs w:val="24"/>
          <w:lang w:val="en-US" w:eastAsia="zh-CN" w:bidi="ar"/>
        </w:rPr>
        <w:t>Indian Journal of Animal Production and Management</w:t>
      </w:r>
      <w:r w:rsidRPr="001906A0">
        <w:rPr>
          <w:rFonts w:ascii="Times New Roman" w:eastAsia="SimSun" w:hAnsi="Times New Roman" w:cs="Times New Roman"/>
          <w:i/>
          <w:iCs/>
          <w:sz w:val="24"/>
          <w:szCs w:val="24"/>
          <w:lang w:val="en-US" w:eastAsia="zh-CN" w:bidi="ar"/>
        </w:rPr>
        <w:t>,</w:t>
      </w:r>
      <w:r w:rsidRPr="001906A0">
        <w:rPr>
          <w:rFonts w:ascii="Times New Roman" w:eastAsia="SimSun" w:hAnsi="Times New Roman" w:cs="Times New Roman"/>
          <w:sz w:val="24"/>
          <w:szCs w:val="24"/>
          <w:lang w:val="en-US" w:eastAsia="zh-CN" w:bidi="ar"/>
        </w:rPr>
        <w:t xml:space="preserve"> </w:t>
      </w:r>
      <w:r w:rsidR="002F13B7" w:rsidRPr="001906A0">
        <w:rPr>
          <w:rFonts w:ascii="Times New Roman" w:eastAsia="SimSun" w:hAnsi="Times New Roman" w:cs="Times New Roman"/>
          <w:sz w:val="24"/>
          <w:szCs w:val="24"/>
          <w:lang w:val="en-US" w:eastAsia="zh-CN" w:bidi="ar"/>
        </w:rPr>
        <w:br/>
        <w:t xml:space="preserve"> </w:t>
      </w:r>
      <w:r w:rsidR="002F13B7" w:rsidRPr="001906A0">
        <w:rPr>
          <w:rFonts w:ascii="Times New Roman" w:eastAsia="SimSun" w:hAnsi="Times New Roman" w:cs="Times New Roman"/>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38</w:t>
      </w:r>
      <w:r w:rsidRPr="001906A0">
        <w:rPr>
          <w:rFonts w:ascii="Times New Roman" w:eastAsia="SimSun" w:hAnsi="Times New Roman" w:cs="Times New Roman"/>
          <w:sz w:val="24"/>
          <w:szCs w:val="24"/>
          <w:lang w:val="en-US" w:eastAsia="zh-CN" w:bidi="ar"/>
        </w:rPr>
        <w:t>(1–2), 45–52</w:t>
      </w:r>
      <w:r w:rsidR="006E07FC" w:rsidRPr="001906A0">
        <w:rPr>
          <w:rFonts w:ascii="Times New Roman" w:eastAsia="SimSun" w:hAnsi="Times New Roman" w:cs="Times New Roman"/>
          <w:sz w:val="24"/>
          <w:szCs w:val="24"/>
          <w:lang w:val="en-US" w:eastAsia="zh-CN" w:bidi="ar"/>
        </w:rPr>
        <w:t>.</w:t>
      </w:r>
    </w:p>
    <w:p w14:paraId="1DA7F963" w14:textId="0710B970" w:rsidR="001906A0" w:rsidRPr="001906A0" w:rsidRDefault="001906A0" w:rsidP="001906A0">
      <w:pPr>
        <w:spacing w:beforeAutospacing="1" w:after="0" w:afterAutospacing="1" w:line="240" w:lineRule="auto"/>
        <w:jc w:val="both"/>
        <w:rPr>
          <w:rFonts w:ascii="Times New Roman" w:eastAsia="SimSun" w:hAnsi="Times New Roman" w:cs="Times New Roman"/>
          <w:sz w:val="24"/>
          <w:szCs w:val="24"/>
          <w:lang w:val="en-US" w:eastAsia="zh-CN"/>
        </w:rPr>
      </w:pPr>
      <w:r w:rsidRPr="001906A0">
        <w:rPr>
          <w:rFonts w:ascii="Times New Roman" w:eastAsia="SimSun" w:hAnsi="Times New Roman" w:cs="Times New Roman"/>
          <w:sz w:val="24"/>
          <w:szCs w:val="24"/>
          <w:lang w:val="en-US" w:eastAsia="zh-CN"/>
        </w:rPr>
        <w:t xml:space="preserve">Bharat, G., Soni, A., and Das, P. K. (2019). Livestock production constraints in tribal districts </w:t>
      </w:r>
      <w:r>
        <w:rPr>
          <w:rFonts w:ascii="Times New Roman" w:eastAsia="SimSun" w:hAnsi="Times New Roman" w:cs="Times New Roman"/>
          <w:sz w:val="24"/>
          <w:szCs w:val="24"/>
          <w:lang w:val="en-US" w:eastAsia="zh-CN"/>
        </w:rPr>
        <w:br/>
        <w:t xml:space="preserve"> </w:t>
      </w:r>
      <w:r>
        <w:rPr>
          <w:rFonts w:ascii="Times New Roman" w:eastAsia="SimSun" w:hAnsi="Times New Roman" w:cs="Times New Roman"/>
          <w:sz w:val="24"/>
          <w:szCs w:val="24"/>
          <w:lang w:val="en-US" w:eastAsia="zh-CN"/>
        </w:rPr>
        <w:tab/>
      </w:r>
      <w:r w:rsidRPr="001906A0">
        <w:rPr>
          <w:rFonts w:ascii="Times New Roman" w:eastAsia="SimSun" w:hAnsi="Times New Roman" w:cs="Times New Roman"/>
          <w:sz w:val="24"/>
          <w:szCs w:val="24"/>
          <w:lang w:val="en-US" w:eastAsia="zh-CN"/>
        </w:rPr>
        <w:t xml:space="preserve">of Chhattisgarh. </w:t>
      </w:r>
      <w:r w:rsidRPr="001906A0">
        <w:rPr>
          <w:rFonts w:ascii="Times New Roman" w:eastAsia="SimSun" w:hAnsi="Times New Roman" w:cs="Times New Roman"/>
          <w:i/>
          <w:iCs/>
          <w:sz w:val="24"/>
          <w:szCs w:val="24"/>
          <w:lang w:val="en-US" w:eastAsia="zh-CN"/>
        </w:rPr>
        <w:t>Indian Journal of Extension Education</w:t>
      </w:r>
      <w:r w:rsidRPr="001906A0">
        <w:rPr>
          <w:rFonts w:ascii="Times New Roman" w:eastAsia="SimSun" w:hAnsi="Times New Roman" w:cs="Times New Roman"/>
          <w:sz w:val="24"/>
          <w:szCs w:val="24"/>
          <w:lang w:val="en-US" w:eastAsia="zh-CN"/>
        </w:rPr>
        <w:t>, 55(1), 45–51.</w:t>
      </w:r>
    </w:p>
    <w:p w14:paraId="649385CA" w14:textId="4E1046C0" w:rsidR="005C6AF7" w:rsidRPr="001906A0" w:rsidRDefault="001910D4" w:rsidP="006E07FC">
      <w:pPr>
        <w:jc w:val="both"/>
        <w:rPr>
          <w:rFonts w:ascii="Times New Roman" w:hAnsi="Times New Roman" w:cs="Times New Roman"/>
          <w:sz w:val="24"/>
          <w:szCs w:val="24"/>
        </w:rPr>
      </w:pPr>
      <w:r w:rsidRPr="001906A0">
        <w:rPr>
          <w:rFonts w:ascii="Times New Roman" w:hAnsi="Times New Roman" w:cs="Times New Roman"/>
          <w:sz w:val="24"/>
          <w:szCs w:val="24"/>
        </w:rPr>
        <w:t xml:space="preserve">Chhattisgarh Livestock Development Report (2021). Department of Veterinary Services, </w:t>
      </w:r>
      <w:r w:rsidR="006E07FC" w:rsidRPr="001906A0">
        <w:rPr>
          <w:rFonts w:ascii="Times New Roman" w:hAnsi="Times New Roman" w:cs="Times New Roman"/>
          <w:sz w:val="24"/>
          <w:szCs w:val="24"/>
        </w:rPr>
        <w:br/>
        <w:t xml:space="preserve"> </w:t>
      </w:r>
      <w:r w:rsidR="006E07FC" w:rsidRPr="001906A0">
        <w:rPr>
          <w:rFonts w:ascii="Times New Roman" w:hAnsi="Times New Roman" w:cs="Times New Roman"/>
          <w:sz w:val="24"/>
          <w:szCs w:val="24"/>
        </w:rPr>
        <w:tab/>
      </w:r>
      <w:r w:rsidRPr="001906A0">
        <w:rPr>
          <w:rFonts w:ascii="Times New Roman" w:hAnsi="Times New Roman" w:cs="Times New Roman"/>
          <w:sz w:val="24"/>
          <w:szCs w:val="24"/>
        </w:rPr>
        <w:t>Government of Chhattisgarh.</w:t>
      </w:r>
    </w:p>
    <w:p w14:paraId="0A8078FE" w14:textId="5E9BAD68" w:rsidR="005C6AF7" w:rsidRPr="001906A0" w:rsidRDefault="001910D4" w:rsidP="006E07FC">
      <w:pPr>
        <w:pStyle w:val="NormalWeb"/>
        <w:jc w:val="both"/>
        <w:rPr>
          <w:highlight w:val="yellow"/>
        </w:rPr>
      </w:pPr>
      <w:proofErr w:type="spellStart"/>
      <w:r w:rsidRPr="001906A0">
        <w:t>Deoras</w:t>
      </w:r>
      <w:proofErr w:type="spellEnd"/>
      <w:r w:rsidRPr="001906A0">
        <w:t xml:space="preserve">, R., Nema, R.K., Tiwari, S.P. and Singh, M. (2004). Feeding and housing management </w:t>
      </w:r>
      <w:r w:rsidR="006E07FC" w:rsidRPr="001906A0">
        <w:br/>
        <w:t xml:space="preserve"> </w:t>
      </w:r>
      <w:r w:rsidR="006E07FC" w:rsidRPr="001906A0">
        <w:tab/>
      </w:r>
      <w:r w:rsidRPr="001906A0">
        <w:t xml:space="preserve">practices of dairy animals in Rajnandgaon district of Chhattisgarh plain. </w:t>
      </w:r>
      <w:r w:rsidRPr="001906A0">
        <w:rPr>
          <w:rStyle w:val="Emphasis"/>
        </w:rPr>
        <w:t xml:space="preserve">Indian Journal </w:t>
      </w:r>
      <w:r w:rsidR="006E07FC" w:rsidRPr="001906A0">
        <w:rPr>
          <w:rStyle w:val="Emphasis"/>
        </w:rPr>
        <w:br/>
        <w:t xml:space="preserve"> </w:t>
      </w:r>
      <w:r w:rsidR="006E07FC" w:rsidRPr="001906A0">
        <w:rPr>
          <w:rStyle w:val="Emphasis"/>
        </w:rPr>
        <w:tab/>
      </w:r>
      <w:r w:rsidRPr="001906A0">
        <w:rPr>
          <w:rStyle w:val="Emphasis"/>
        </w:rPr>
        <w:t>of Animal Sciences</w:t>
      </w:r>
      <w:r w:rsidRPr="001906A0">
        <w:t>, 90(6), 882–886.</w:t>
      </w:r>
    </w:p>
    <w:p w14:paraId="7DAE5D3F" w14:textId="15D3CBF6" w:rsidR="005C6AF7" w:rsidRPr="001906A0" w:rsidRDefault="001910D4" w:rsidP="006E07FC">
      <w:pPr>
        <w:jc w:val="both"/>
        <w:rPr>
          <w:rFonts w:ascii="Times New Roman" w:hAnsi="Times New Roman" w:cs="Times New Roman"/>
          <w:sz w:val="24"/>
          <w:szCs w:val="24"/>
        </w:rPr>
      </w:pPr>
      <w:r w:rsidRPr="001906A0">
        <w:rPr>
          <w:rFonts w:ascii="Times New Roman" w:eastAsia="SimSun" w:hAnsi="Times New Roman" w:cs="Times New Roman"/>
          <w:sz w:val="24"/>
          <w:szCs w:val="24"/>
          <w:lang w:val="en-US" w:eastAsia="zh-CN" w:bidi="ar"/>
        </w:rPr>
        <w:lastRenderedPageBreak/>
        <w:t xml:space="preserve">Department of Animal Husbandry and Dairying (2019). </w:t>
      </w:r>
      <w:r w:rsidRPr="001906A0">
        <w:rPr>
          <w:rStyle w:val="Emphasis"/>
          <w:rFonts w:ascii="Times New Roman" w:eastAsia="SimSun" w:hAnsi="Times New Roman" w:cs="Times New Roman"/>
          <w:i w:val="0"/>
          <w:sz w:val="24"/>
          <w:szCs w:val="24"/>
          <w:lang w:val="en-US" w:eastAsia="zh-CN" w:bidi="ar"/>
        </w:rPr>
        <w:t xml:space="preserve">20th Livestock Census – All India </w:t>
      </w:r>
      <w:r w:rsidR="006E07FC" w:rsidRPr="001906A0">
        <w:rPr>
          <w:rStyle w:val="Emphasis"/>
          <w:rFonts w:ascii="Times New Roman" w:eastAsia="SimSun" w:hAnsi="Times New Roman" w:cs="Times New Roman"/>
          <w:i w:val="0"/>
          <w:sz w:val="24"/>
          <w:szCs w:val="24"/>
          <w:lang w:val="en-US" w:eastAsia="zh-CN" w:bidi="ar"/>
        </w:rPr>
        <w:br/>
        <w:t xml:space="preserve"> </w:t>
      </w:r>
      <w:r w:rsidR="006E07FC"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Report.</w:t>
      </w:r>
      <w:r w:rsidRPr="001906A0">
        <w:rPr>
          <w:rFonts w:ascii="Times New Roman" w:eastAsia="SimSun" w:hAnsi="Times New Roman" w:cs="Times New Roman"/>
          <w:sz w:val="24"/>
          <w:szCs w:val="24"/>
          <w:lang w:val="en-US" w:eastAsia="zh-CN" w:bidi="ar"/>
        </w:rPr>
        <w:t xml:space="preserve"> Ministry of Fisheries, Animal Husbandry and Dairying, Government of India, </w:t>
      </w:r>
      <w:r w:rsidR="006E07FC" w:rsidRPr="001906A0">
        <w:rPr>
          <w:rFonts w:ascii="Times New Roman" w:eastAsia="SimSun" w:hAnsi="Times New Roman" w:cs="Times New Roman"/>
          <w:sz w:val="24"/>
          <w:szCs w:val="24"/>
          <w:lang w:val="en-US" w:eastAsia="zh-CN" w:bidi="ar"/>
        </w:rPr>
        <w:br/>
        <w:t xml:space="preserve"> </w:t>
      </w:r>
      <w:r w:rsidR="006E07FC" w:rsidRPr="001906A0">
        <w:rPr>
          <w:rFonts w:ascii="Times New Roman" w:eastAsia="SimSun" w:hAnsi="Times New Roman" w:cs="Times New Roman"/>
          <w:sz w:val="24"/>
          <w:szCs w:val="24"/>
          <w:lang w:val="en-US" w:eastAsia="zh-CN" w:bidi="ar"/>
        </w:rPr>
        <w:tab/>
      </w:r>
      <w:r w:rsidRPr="001906A0">
        <w:rPr>
          <w:rFonts w:ascii="Times New Roman" w:eastAsia="SimSun" w:hAnsi="Times New Roman" w:cs="Times New Roman"/>
          <w:sz w:val="24"/>
          <w:szCs w:val="24"/>
          <w:lang w:val="en-US" w:eastAsia="zh-CN" w:bidi="ar"/>
        </w:rPr>
        <w:t>New Delhi.</w:t>
      </w:r>
    </w:p>
    <w:p w14:paraId="0F379C97" w14:textId="299AD930" w:rsidR="005C6AF7" w:rsidRPr="001906A0" w:rsidRDefault="001910D4" w:rsidP="002F13B7">
      <w:pPr>
        <w:jc w:val="both"/>
        <w:rPr>
          <w:rFonts w:ascii="Times New Roman" w:hAnsi="Times New Roman" w:cs="Times New Roman"/>
          <w:sz w:val="24"/>
          <w:szCs w:val="24"/>
          <w:highlight w:val="yellow"/>
        </w:rPr>
      </w:pPr>
      <w:r w:rsidRPr="001906A0">
        <w:rPr>
          <w:rFonts w:ascii="Times New Roman" w:eastAsia="SimSun" w:hAnsi="Times New Roman" w:cs="Times New Roman"/>
          <w:sz w:val="24"/>
          <w:szCs w:val="24"/>
          <w:lang w:val="en-US" w:eastAsia="zh-CN" w:bidi="ar"/>
        </w:rPr>
        <w:t xml:space="preserve">Kumar, A., Upadhyay, V. K. and Singh, V. P. (2020). </w:t>
      </w:r>
      <w:r w:rsidRPr="001906A0">
        <w:rPr>
          <w:rStyle w:val="Emphasis"/>
          <w:rFonts w:ascii="Times New Roman" w:eastAsia="SimSun" w:hAnsi="Times New Roman" w:cs="Times New Roman"/>
          <w:i w:val="0"/>
          <w:sz w:val="24"/>
          <w:szCs w:val="24"/>
          <w:lang w:val="en-US" w:eastAsia="zh-CN" w:bidi="ar"/>
        </w:rPr>
        <w:t xml:space="preserve">Existing dairy husbandry practices </w:t>
      </w:r>
      <w:r w:rsidR="006E07FC" w:rsidRPr="001906A0">
        <w:rPr>
          <w:rStyle w:val="Emphasis"/>
          <w:rFonts w:ascii="Times New Roman" w:eastAsia="SimSun" w:hAnsi="Times New Roman" w:cs="Times New Roman"/>
          <w:i w:val="0"/>
          <w:sz w:val="24"/>
          <w:szCs w:val="24"/>
          <w:lang w:val="en-US" w:eastAsia="zh-CN" w:bidi="ar"/>
        </w:rPr>
        <w:br/>
        <w:t xml:space="preserve"> </w:t>
      </w:r>
      <w:r w:rsidR="006E07FC"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followed by livestock owners in Farrukhabad district of Uttar Pradesh, India.</w:t>
      </w:r>
      <w:r w:rsidRPr="001906A0">
        <w:rPr>
          <w:rFonts w:ascii="Times New Roman" w:eastAsia="SimSun" w:hAnsi="Times New Roman" w:cs="Times New Roman"/>
          <w:sz w:val="24"/>
          <w:szCs w:val="24"/>
          <w:lang w:val="en-US" w:eastAsia="zh-CN" w:bidi="ar"/>
        </w:rPr>
        <w:t xml:space="preserve"> </w:t>
      </w:r>
      <w:r w:rsidRPr="001906A0">
        <w:rPr>
          <w:rStyle w:val="Strong"/>
          <w:rFonts w:ascii="Times New Roman" w:eastAsia="SimSun" w:hAnsi="Times New Roman" w:cs="Times New Roman"/>
          <w:b w:val="0"/>
          <w:i/>
          <w:iCs/>
          <w:sz w:val="24"/>
          <w:szCs w:val="24"/>
          <w:lang w:val="en-US" w:eastAsia="zh-CN" w:bidi="ar"/>
        </w:rPr>
        <w:t xml:space="preserve">Indian </w:t>
      </w:r>
      <w:r w:rsidR="006E07FC" w:rsidRPr="001906A0">
        <w:rPr>
          <w:rStyle w:val="Strong"/>
          <w:rFonts w:ascii="Times New Roman" w:eastAsia="SimSun" w:hAnsi="Times New Roman" w:cs="Times New Roman"/>
          <w:b w:val="0"/>
          <w:i/>
          <w:iCs/>
          <w:sz w:val="24"/>
          <w:szCs w:val="24"/>
          <w:lang w:val="en-US" w:eastAsia="zh-CN" w:bidi="ar"/>
        </w:rPr>
        <w:br/>
        <w:t xml:space="preserve"> </w:t>
      </w:r>
      <w:r w:rsidR="006E07FC" w:rsidRPr="001906A0">
        <w:rPr>
          <w:rStyle w:val="Strong"/>
          <w:rFonts w:ascii="Times New Roman" w:eastAsia="SimSun" w:hAnsi="Times New Roman" w:cs="Times New Roman"/>
          <w:b w:val="0"/>
          <w:i/>
          <w:iCs/>
          <w:sz w:val="24"/>
          <w:szCs w:val="24"/>
          <w:lang w:val="en-US" w:eastAsia="zh-CN" w:bidi="ar"/>
        </w:rPr>
        <w:tab/>
      </w:r>
      <w:r w:rsidRPr="001906A0">
        <w:rPr>
          <w:rStyle w:val="Strong"/>
          <w:rFonts w:ascii="Times New Roman" w:eastAsia="SimSun" w:hAnsi="Times New Roman" w:cs="Times New Roman"/>
          <w:b w:val="0"/>
          <w:i/>
          <w:iCs/>
          <w:sz w:val="24"/>
          <w:szCs w:val="24"/>
          <w:lang w:val="en-US" w:eastAsia="zh-CN" w:bidi="ar"/>
        </w:rPr>
        <w:t>Journal of Animal Production and Management</w:t>
      </w:r>
      <w:r w:rsidRPr="001906A0">
        <w:rPr>
          <w:rFonts w:ascii="Times New Roman" w:eastAsia="SimSun" w:hAnsi="Times New Roman" w:cs="Times New Roman"/>
          <w:sz w:val="24"/>
          <w:szCs w:val="24"/>
          <w:lang w:val="en-US" w:eastAsia="zh-CN" w:bidi="ar"/>
        </w:rPr>
        <w:t xml:space="preserve">, </w:t>
      </w:r>
      <w:r w:rsidRPr="001906A0">
        <w:rPr>
          <w:rStyle w:val="Emphasis"/>
          <w:rFonts w:ascii="Times New Roman" w:eastAsia="SimSun" w:hAnsi="Times New Roman" w:cs="Times New Roman"/>
          <w:i w:val="0"/>
          <w:sz w:val="24"/>
          <w:szCs w:val="24"/>
          <w:lang w:val="en-US" w:eastAsia="zh-CN" w:bidi="ar"/>
        </w:rPr>
        <w:t>38</w:t>
      </w:r>
      <w:r w:rsidRPr="001906A0">
        <w:rPr>
          <w:rFonts w:ascii="Times New Roman" w:eastAsia="SimSun" w:hAnsi="Times New Roman" w:cs="Times New Roman"/>
          <w:sz w:val="24"/>
          <w:szCs w:val="24"/>
          <w:lang w:val="en-US" w:eastAsia="zh-CN" w:bidi="ar"/>
        </w:rPr>
        <w:t>(1–2), 33–40.</w:t>
      </w:r>
    </w:p>
    <w:p w14:paraId="1BB51D9D" w14:textId="1C2C829C" w:rsidR="005C6AF7" w:rsidRPr="001906A0" w:rsidRDefault="001910D4" w:rsidP="002F13B7">
      <w:pPr>
        <w:jc w:val="both"/>
        <w:rPr>
          <w:rFonts w:ascii="Times New Roman" w:hAnsi="Times New Roman" w:cs="Times New Roman"/>
          <w:sz w:val="24"/>
          <w:szCs w:val="24"/>
        </w:rPr>
      </w:pPr>
      <w:r w:rsidRPr="001906A0">
        <w:rPr>
          <w:rFonts w:ascii="Times New Roman" w:eastAsia="SimSun" w:hAnsi="Times New Roman" w:cs="Times New Roman"/>
          <w:sz w:val="24"/>
          <w:szCs w:val="24"/>
          <w:lang w:val="en-US" w:eastAsia="zh-CN" w:bidi="ar"/>
        </w:rPr>
        <w:t xml:space="preserve">Manohar, D. S., Goswami, S. C. and Bais, B. (2014). </w:t>
      </w:r>
      <w:r w:rsidRPr="001906A0">
        <w:rPr>
          <w:rStyle w:val="Emphasis"/>
          <w:rFonts w:ascii="Times New Roman" w:eastAsia="SimSun" w:hAnsi="Times New Roman" w:cs="Times New Roman"/>
          <w:i w:val="0"/>
          <w:sz w:val="24"/>
          <w:szCs w:val="24"/>
          <w:lang w:val="en-US" w:eastAsia="zh-CN" w:bidi="ar"/>
        </w:rPr>
        <w:t xml:space="preserve">Study on feeding management practices </w:t>
      </w:r>
      <w:r w:rsidR="006E07FC" w:rsidRPr="001906A0">
        <w:rPr>
          <w:rStyle w:val="Emphasis"/>
          <w:rFonts w:ascii="Times New Roman" w:eastAsia="SimSun" w:hAnsi="Times New Roman" w:cs="Times New Roman"/>
          <w:i w:val="0"/>
          <w:sz w:val="24"/>
          <w:szCs w:val="24"/>
          <w:lang w:val="en-US" w:eastAsia="zh-CN" w:bidi="ar"/>
        </w:rPr>
        <w:br/>
        <w:t xml:space="preserve"> </w:t>
      </w:r>
      <w:r w:rsidR="006E07FC"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 xml:space="preserve">of buffaloes in relation with selected traits of respondents in Jaipur district of Rajasthan, </w:t>
      </w:r>
      <w:r w:rsidR="006E07FC" w:rsidRPr="001906A0">
        <w:rPr>
          <w:rStyle w:val="Emphasis"/>
          <w:rFonts w:ascii="Times New Roman" w:eastAsia="SimSun" w:hAnsi="Times New Roman" w:cs="Times New Roman"/>
          <w:i w:val="0"/>
          <w:sz w:val="24"/>
          <w:szCs w:val="24"/>
          <w:lang w:val="en-US" w:eastAsia="zh-CN" w:bidi="ar"/>
        </w:rPr>
        <w:br/>
        <w:t xml:space="preserve"> </w:t>
      </w:r>
      <w:r w:rsidR="006E07FC"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India.</w:t>
      </w:r>
      <w:r w:rsidRPr="001906A0">
        <w:rPr>
          <w:rFonts w:ascii="Times New Roman" w:eastAsia="SimSun" w:hAnsi="Times New Roman" w:cs="Times New Roman"/>
          <w:sz w:val="24"/>
          <w:szCs w:val="24"/>
          <w:lang w:val="en-US" w:eastAsia="zh-CN" w:bidi="ar"/>
        </w:rPr>
        <w:t xml:space="preserve"> </w:t>
      </w:r>
      <w:r w:rsidRPr="001906A0">
        <w:rPr>
          <w:rStyle w:val="Strong"/>
          <w:rFonts w:ascii="Times New Roman" w:eastAsia="SimSun" w:hAnsi="Times New Roman" w:cs="Times New Roman"/>
          <w:b w:val="0"/>
          <w:i/>
          <w:iCs/>
          <w:sz w:val="24"/>
          <w:szCs w:val="24"/>
          <w:lang w:val="en-US" w:eastAsia="zh-CN" w:bidi="ar"/>
        </w:rPr>
        <w:t>Indian Journal of Animal Research</w:t>
      </w:r>
      <w:r w:rsidRPr="001906A0">
        <w:rPr>
          <w:rFonts w:ascii="Times New Roman" w:eastAsia="SimSun" w:hAnsi="Times New Roman" w:cs="Times New Roman"/>
          <w:i/>
          <w:iCs/>
          <w:sz w:val="24"/>
          <w:szCs w:val="24"/>
          <w:lang w:val="en-US" w:eastAsia="zh-CN" w:bidi="ar"/>
        </w:rPr>
        <w:t>,</w:t>
      </w:r>
      <w:r w:rsidRPr="001906A0">
        <w:rPr>
          <w:rFonts w:ascii="Times New Roman" w:eastAsia="SimSun" w:hAnsi="Times New Roman" w:cs="Times New Roman"/>
          <w:sz w:val="24"/>
          <w:szCs w:val="24"/>
          <w:lang w:val="en-US" w:eastAsia="zh-CN" w:bidi="ar"/>
        </w:rPr>
        <w:t xml:space="preserve"> </w:t>
      </w:r>
      <w:r w:rsidRPr="001906A0">
        <w:rPr>
          <w:rStyle w:val="Strong"/>
          <w:rFonts w:ascii="Times New Roman" w:eastAsia="SimSun" w:hAnsi="Times New Roman" w:cs="Times New Roman"/>
          <w:b w:val="0"/>
          <w:sz w:val="24"/>
          <w:szCs w:val="24"/>
          <w:lang w:val="en-US" w:eastAsia="zh-CN" w:bidi="ar"/>
        </w:rPr>
        <w:t>48</w:t>
      </w:r>
      <w:r w:rsidRPr="001906A0">
        <w:rPr>
          <w:rFonts w:ascii="Times New Roman" w:eastAsia="SimSun" w:hAnsi="Times New Roman" w:cs="Times New Roman"/>
          <w:sz w:val="24"/>
          <w:szCs w:val="24"/>
          <w:lang w:val="en-US" w:eastAsia="zh-CN" w:bidi="ar"/>
        </w:rPr>
        <w:t xml:space="preserve">(2), 150–154. </w:t>
      </w:r>
      <w:r w:rsidR="006E07FC" w:rsidRPr="001906A0">
        <w:rPr>
          <w:rFonts w:ascii="Times New Roman" w:eastAsia="SimSun" w:hAnsi="Times New Roman" w:cs="Times New Roman"/>
          <w:sz w:val="24"/>
          <w:szCs w:val="24"/>
          <w:lang w:val="en-US" w:eastAsia="zh-CN" w:bidi="ar"/>
        </w:rPr>
        <w:br/>
        <w:t xml:space="preserve"> </w:t>
      </w:r>
      <w:r w:rsidR="006E07FC" w:rsidRPr="001906A0">
        <w:rPr>
          <w:rFonts w:ascii="Times New Roman" w:eastAsia="SimSun" w:hAnsi="Times New Roman" w:cs="Times New Roman"/>
          <w:sz w:val="24"/>
          <w:szCs w:val="24"/>
          <w:lang w:val="en-US" w:eastAsia="zh-CN" w:bidi="ar"/>
        </w:rPr>
        <w:tab/>
      </w:r>
      <w:r w:rsidRPr="001906A0">
        <w:rPr>
          <w:rFonts w:ascii="Times New Roman" w:eastAsia="SimSun" w:hAnsi="Times New Roman" w:cs="Times New Roman"/>
          <w:sz w:val="24"/>
          <w:szCs w:val="24"/>
          <w:lang w:val="en-US" w:eastAsia="zh-CN" w:bidi="ar"/>
        </w:rPr>
        <w:t>https://doi.org/10.5958/j.0976-0555.48.2.032</w:t>
      </w:r>
    </w:p>
    <w:p w14:paraId="7206AFD2" w14:textId="1A71F7CD" w:rsidR="005C6AF7" w:rsidRPr="001906A0" w:rsidRDefault="001910D4" w:rsidP="002F13B7">
      <w:pPr>
        <w:jc w:val="both"/>
        <w:rPr>
          <w:rFonts w:ascii="Times New Roman" w:hAnsi="Times New Roman" w:cs="Times New Roman"/>
          <w:sz w:val="24"/>
          <w:szCs w:val="24"/>
        </w:rPr>
      </w:pPr>
      <w:r w:rsidRPr="001906A0">
        <w:rPr>
          <w:rFonts w:ascii="Times New Roman" w:eastAsia="SimSun" w:hAnsi="Times New Roman" w:cs="Times New Roman"/>
          <w:sz w:val="24"/>
          <w:szCs w:val="24"/>
          <w:lang w:val="en-US" w:eastAsia="zh-CN" w:bidi="ar"/>
        </w:rPr>
        <w:t xml:space="preserve">Patel, N. B., Patel, J. B., Rao, T. K. S., Singh, R. R. and Modi, R. J. (2013). </w:t>
      </w:r>
      <w:r w:rsidRPr="001906A0">
        <w:rPr>
          <w:rStyle w:val="Emphasis"/>
          <w:rFonts w:ascii="Times New Roman" w:eastAsia="SimSun" w:hAnsi="Times New Roman" w:cs="Times New Roman"/>
          <w:i w:val="0"/>
          <w:sz w:val="24"/>
          <w:szCs w:val="24"/>
          <w:lang w:val="en-US" w:eastAsia="zh-CN" w:bidi="ar"/>
        </w:rPr>
        <w:t xml:space="preserve">Housing </w:t>
      </w:r>
      <w:r w:rsidR="006E07FC" w:rsidRPr="001906A0">
        <w:rPr>
          <w:rStyle w:val="Emphasis"/>
          <w:rFonts w:ascii="Times New Roman" w:eastAsia="SimSun" w:hAnsi="Times New Roman" w:cs="Times New Roman"/>
          <w:i w:val="0"/>
          <w:sz w:val="24"/>
          <w:szCs w:val="24"/>
          <w:lang w:val="en-US" w:eastAsia="zh-CN" w:bidi="ar"/>
        </w:rPr>
        <w:br/>
        <w:t xml:space="preserve"> </w:t>
      </w:r>
      <w:r w:rsidR="006E07FC"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management practices of dairy animals in Patan district of North Gujarat region.</w:t>
      </w:r>
      <w:r w:rsidRPr="001906A0">
        <w:rPr>
          <w:rFonts w:ascii="Times New Roman" w:eastAsia="SimSun" w:hAnsi="Times New Roman" w:cs="Times New Roman"/>
          <w:sz w:val="24"/>
          <w:szCs w:val="24"/>
          <w:lang w:val="en-US" w:eastAsia="zh-CN" w:bidi="ar"/>
        </w:rPr>
        <w:t xml:space="preserve"> </w:t>
      </w:r>
      <w:r w:rsidRPr="001906A0">
        <w:rPr>
          <w:rStyle w:val="Strong"/>
          <w:rFonts w:ascii="Times New Roman" w:eastAsia="SimSun" w:hAnsi="Times New Roman" w:cs="Times New Roman"/>
          <w:b w:val="0"/>
          <w:i/>
          <w:iCs/>
          <w:sz w:val="24"/>
          <w:szCs w:val="24"/>
          <w:lang w:val="en-US" w:eastAsia="zh-CN" w:bidi="ar"/>
        </w:rPr>
        <w:t xml:space="preserve">Indian </w:t>
      </w:r>
      <w:r w:rsidR="006E07FC" w:rsidRPr="001906A0">
        <w:rPr>
          <w:rStyle w:val="Strong"/>
          <w:rFonts w:ascii="Times New Roman" w:eastAsia="SimSun" w:hAnsi="Times New Roman" w:cs="Times New Roman"/>
          <w:b w:val="0"/>
          <w:i/>
          <w:iCs/>
          <w:sz w:val="24"/>
          <w:szCs w:val="24"/>
          <w:lang w:val="en-US" w:eastAsia="zh-CN" w:bidi="ar"/>
        </w:rPr>
        <w:br/>
        <w:t xml:space="preserve"> </w:t>
      </w:r>
      <w:r w:rsidR="006E07FC" w:rsidRPr="001906A0">
        <w:rPr>
          <w:rStyle w:val="Strong"/>
          <w:rFonts w:ascii="Times New Roman" w:eastAsia="SimSun" w:hAnsi="Times New Roman" w:cs="Times New Roman"/>
          <w:b w:val="0"/>
          <w:i/>
          <w:iCs/>
          <w:sz w:val="24"/>
          <w:szCs w:val="24"/>
          <w:lang w:val="en-US" w:eastAsia="zh-CN" w:bidi="ar"/>
        </w:rPr>
        <w:tab/>
      </w:r>
      <w:r w:rsidRPr="001906A0">
        <w:rPr>
          <w:rStyle w:val="Strong"/>
          <w:rFonts w:ascii="Times New Roman" w:eastAsia="SimSun" w:hAnsi="Times New Roman" w:cs="Times New Roman"/>
          <w:b w:val="0"/>
          <w:i/>
          <w:iCs/>
          <w:sz w:val="24"/>
          <w:szCs w:val="24"/>
          <w:lang w:val="en-US" w:eastAsia="zh-CN" w:bidi="ar"/>
        </w:rPr>
        <w:t>Journal of Animal Production and Management</w:t>
      </w:r>
      <w:r w:rsidRPr="001906A0">
        <w:rPr>
          <w:rFonts w:ascii="Times New Roman" w:eastAsia="SimSun" w:hAnsi="Times New Roman" w:cs="Times New Roman"/>
          <w:i/>
          <w:iCs/>
          <w:sz w:val="24"/>
          <w:szCs w:val="24"/>
          <w:lang w:val="en-US" w:eastAsia="zh-CN" w:bidi="ar"/>
        </w:rPr>
        <w:t>,</w:t>
      </w:r>
      <w:r w:rsidRPr="001906A0">
        <w:rPr>
          <w:rFonts w:ascii="Times New Roman" w:eastAsia="SimSun" w:hAnsi="Times New Roman" w:cs="Times New Roman"/>
          <w:sz w:val="24"/>
          <w:szCs w:val="24"/>
          <w:lang w:val="en-US" w:eastAsia="zh-CN" w:bidi="ar"/>
        </w:rPr>
        <w:t xml:space="preserve"> </w:t>
      </w:r>
      <w:r w:rsidRPr="001906A0">
        <w:rPr>
          <w:rStyle w:val="Emphasis"/>
          <w:rFonts w:ascii="Times New Roman" w:eastAsia="SimSun" w:hAnsi="Times New Roman" w:cs="Times New Roman"/>
          <w:i w:val="0"/>
          <w:sz w:val="24"/>
          <w:szCs w:val="24"/>
          <w:lang w:val="en-US" w:eastAsia="zh-CN" w:bidi="ar"/>
        </w:rPr>
        <w:t>43</w:t>
      </w:r>
      <w:r w:rsidRPr="001906A0">
        <w:rPr>
          <w:rFonts w:ascii="Times New Roman" w:eastAsia="SimSun" w:hAnsi="Times New Roman" w:cs="Times New Roman"/>
          <w:sz w:val="24"/>
          <w:szCs w:val="24"/>
          <w:lang w:val="en-US" w:eastAsia="zh-CN" w:bidi="ar"/>
        </w:rPr>
        <w:t>(2), 123–129.</w:t>
      </w:r>
    </w:p>
    <w:p w14:paraId="1947EC98" w14:textId="2AD603CA" w:rsidR="005C6AF7" w:rsidRPr="001906A0" w:rsidRDefault="001910D4" w:rsidP="002F13B7">
      <w:pPr>
        <w:jc w:val="both"/>
        <w:rPr>
          <w:rFonts w:ascii="Times New Roman" w:hAnsi="Times New Roman" w:cs="Times New Roman"/>
          <w:sz w:val="24"/>
          <w:szCs w:val="24"/>
        </w:rPr>
      </w:pPr>
      <w:proofErr w:type="spellStart"/>
      <w:r w:rsidRPr="001906A0">
        <w:rPr>
          <w:rFonts w:ascii="Times New Roman" w:eastAsia="SimSun" w:hAnsi="Times New Roman" w:cs="Times New Roman"/>
          <w:sz w:val="24"/>
          <w:szCs w:val="24"/>
          <w:lang w:val="en-US" w:eastAsia="zh-CN" w:bidi="ar"/>
        </w:rPr>
        <w:t>Pilaniya</w:t>
      </w:r>
      <w:proofErr w:type="spellEnd"/>
      <w:r w:rsidRPr="001906A0">
        <w:rPr>
          <w:rFonts w:ascii="Times New Roman" w:eastAsia="SimSun" w:hAnsi="Times New Roman" w:cs="Times New Roman"/>
          <w:sz w:val="24"/>
          <w:szCs w:val="24"/>
          <w:lang w:val="en-US" w:eastAsia="zh-CN" w:bidi="ar"/>
        </w:rPr>
        <w:t xml:space="preserve">, P., Desai, P. M. and </w:t>
      </w:r>
      <w:proofErr w:type="spellStart"/>
      <w:r w:rsidRPr="001906A0">
        <w:rPr>
          <w:rFonts w:ascii="Times New Roman" w:eastAsia="SimSun" w:hAnsi="Times New Roman" w:cs="Times New Roman"/>
          <w:sz w:val="24"/>
          <w:szCs w:val="24"/>
          <w:lang w:val="en-US" w:eastAsia="zh-CN" w:bidi="ar"/>
        </w:rPr>
        <w:t>Mordia</w:t>
      </w:r>
      <w:proofErr w:type="spellEnd"/>
      <w:r w:rsidRPr="001906A0">
        <w:rPr>
          <w:rFonts w:ascii="Times New Roman" w:eastAsia="SimSun" w:hAnsi="Times New Roman" w:cs="Times New Roman"/>
          <w:sz w:val="24"/>
          <w:szCs w:val="24"/>
          <w:lang w:val="en-US" w:eastAsia="zh-CN" w:bidi="ar"/>
        </w:rPr>
        <w:t xml:space="preserve">, A. (2018). </w:t>
      </w:r>
      <w:r w:rsidRPr="001906A0">
        <w:rPr>
          <w:rStyle w:val="Emphasis"/>
          <w:rFonts w:ascii="Times New Roman" w:eastAsia="SimSun" w:hAnsi="Times New Roman" w:cs="Times New Roman"/>
          <w:i w:val="0"/>
          <w:sz w:val="24"/>
          <w:szCs w:val="24"/>
          <w:lang w:val="en-US" w:eastAsia="zh-CN" w:bidi="ar"/>
        </w:rPr>
        <w:t xml:space="preserve">Existing housing management practices </w:t>
      </w:r>
      <w:r w:rsidR="006E07FC" w:rsidRPr="001906A0">
        <w:rPr>
          <w:rStyle w:val="Emphasis"/>
          <w:rFonts w:ascii="Times New Roman" w:eastAsia="SimSun" w:hAnsi="Times New Roman" w:cs="Times New Roman"/>
          <w:i w:val="0"/>
          <w:sz w:val="24"/>
          <w:szCs w:val="24"/>
          <w:lang w:val="en-US" w:eastAsia="zh-CN" w:bidi="ar"/>
        </w:rPr>
        <w:br/>
        <w:t xml:space="preserve"> </w:t>
      </w:r>
      <w:r w:rsidR="006E07FC"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followed by rural dairy animal owners in Sabar dairy milk shed of Gujarat, India.</w:t>
      </w:r>
      <w:r w:rsidRPr="001906A0">
        <w:rPr>
          <w:rFonts w:ascii="Times New Roman" w:eastAsia="SimSun" w:hAnsi="Times New Roman" w:cs="Times New Roman"/>
          <w:sz w:val="24"/>
          <w:szCs w:val="24"/>
          <w:lang w:val="en-US" w:eastAsia="zh-CN" w:bidi="ar"/>
        </w:rPr>
        <w:t xml:space="preserve"> </w:t>
      </w:r>
      <w:r w:rsidRPr="001906A0">
        <w:rPr>
          <w:rStyle w:val="Strong"/>
          <w:rFonts w:ascii="Times New Roman" w:eastAsia="SimSun" w:hAnsi="Times New Roman" w:cs="Times New Roman"/>
          <w:b w:val="0"/>
          <w:i/>
          <w:iCs/>
          <w:sz w:val="24"/>
          <w:szCs w:val="24"/>
          <w:lang w:val="en-US" w:eastAsia="zh-CN" w:bidi="ar"/>
        </w:rPr>
        <w:t xml:space="preserve">Indian </w:t>
      </w:r>
      <w:r w:rsidR="006E07FC" w:rsidRPr="001906A0">
        <w:rPr>
          <w:rStyle w:val="Strong"/>
          <w:rFonts w:ascii="Times New Roman" w:eastAsia="SimSun" w:hAnsi="Times New Roman" w:cs="Times New Roman"/>
          <w:b w:val="0"/>
          <w:i/>
          <w:iCs/>
          <w:sz w:val="24"/>
          <w:szCs w:val="24"/>
          <w:lang w:val="en-US" w:eastAsia="zh-CN" w:bidi="ar"/>
        </w:rPr>
        <w:br/>
        <w:t xml:space="preserve"> </w:t>
      </w:r>
      <w:r w:rsidR="006E07FC" w:rsidRPr="001906A0">
        <w:rPr>
          <w:rStyle w:val="Strong"/>
          <w:rFonts w:ascii="Times New Roman" w:eastAsia="SimSun" w:hAnsi="Times New Roman" w:cs="Times New Roman"/>
          <w:b w:val="0"/>
          <w:i/>
          <w:iCs/>
          <w:sz w:val="24"/>
          <w:szCs w:val="24"/>
          <w:lang w:val="en-US" w:eastAsia="zh-CN" w:bidi="ar"/>
        </w:rPr>
        <w:tab/>
      </w:r>
      <w:r w:rsidRPr="001906A0">
        <w:rPr>
          <w:rStyle w:val="Strong"/>
          <w:rFonts w:ascii="Times New Roman" w:eastAsia="SimSun" w:hAnsi="Times New Roman" w:cs="Times New Roman"/>
          <w:b w:val="0"/>
          <w:i/>
          <w:iCs/>
          <w:sz w:val="24"/>
          <w:szCs w:val="24"/>
          <w:lang w:val="en-US" w:eastAsia="zh-CN" w:bidi="ar"/>
        </w:rPr>
        <w:t>Journal of Animal Production and Management</w:t>
      </w:r>
      <w:r w:rsidRPr="001906A0">
        <w:rPr>
          <w:rFonts w:ascii="Times New Roman" w:eastAsia="SimSun" w:hAnsi="Times New Roman" w:cs="Times New Roman"/>
          <w:i/>
          <w:iCs/>
          <w:sz w:val="24"/>
          <w:szCs w:val="24"/>
          <w:lang w:val="en-US" w:eastAsia="zh-CN" w:bidi="ar"/>
        </w:rPr>
        <w:t>,</w:t>
      </w:r>
      <w:r w:rsidRPr="001906A0">
        <w:rPr>
          <w:rFonts w:ascii="Times New Roman" w:eastAsia="SimSun" w:hAnsi="Times New Roman" w:cs="Times New Roman"/>
          <w:sz w:val="24"/>
          <w:szCs w:val="24"/>
          <w:lang w:val="en-US" w:eastAsia="zh-CN" w:bidi="ar"/>
        </w:rPr>
        <w:t xml:space="preserve"> </w:t>
      </w:r>
      <w:r w:rsidRPr="001906A0">
        <w:rPr>
          <w:rStyle w:val="Emphasis"/>
          <w:rFonts w:ascii="Times New Roman" w:eastAsia="SimSun" w:hAnsi="Times New Roman" w:cs="Times New Roman"/>
          <w:i w:val="0"/>
          <w:sz w:val="24"/>
          <w:szCs w:val="24"/>
          <w:lang w:val="en-US" w:eastAsia="zh-CN" w:bidi="ar"/>
        </w:rPr>
        <w:t>38</w:t>
      </w:r>
      <w:r w:rsidRPr="001906A0">
        <w:rPr>
          <w:rFonts w:ascii="Times New Roman" w:eastAsia="SimSun" w:hAnsi="Times New Roman" w:cs="Times New Roman"/>
          <w:sz w:val="24"/>
          <w:szCs w:val="24"/>
          <w:lang w:val="en-US" w:eastAsia="zh-CN" w:bidi="ar"/>
        </w:rPr>
        <w:t>(3–4), 175–181.</w:t>
      </w:r>
    </w:p>
    <w:p w14:paraId="199DF4C0" w14:textId="6459A923" w:rsidR="002F13B7" w:rsidRPr="002F13B7" w:rsidRDefault="002F13B7" w:rsidP="002F13B7">
      <w:pPr>
        <w:jc w:val="both"/>
        <w:rPr>
          <w:rFonts w:ascii="Times New Roman" w:eastAsia="SimSun" w:hAnsi="Times New Roman" w:cs="Times New Roman"/>
          <w:sz w:val="24"/>
          <w:szCs w:val="24"/>
          <w:lang w:val="en-US" w:eastAsia="zh-CN" w:bidi="ar"/>
        </w:rPr>
      </w:pPr>
      <w:proofErr w:type="spellStart"/>
      <w:r w:rsidRPr="001906A0">
        <w:rPr>
          <w:rFonts w:ascii="Times New Roman" w:eastAsia="SimSun" w:hAnsi="Times New Roman" w:cs="Times New Roman"/>
          <w:sz w:val="24"/>
          <w:szCs w:val="24"/>
          <w:lang w:eastAsia="zh-CN" w:bidi="ar"/>
        </w:rPr>
        <w:t>Prabex</w:t>
      </w:r>
      <w:proofErr w:type="spellEnd"/>
      <w:r w:rsidRPr="001906A0">
        <w:rPr>
          <w:rFonts w:ascii="Times New Roman" w:eastAsia="SimSun" w:hAnsi="Times New Roman" w:cs="Times New Roman"/>
          <w:sz w:val="24"/>
          <w:szCs w:val="24"/>
          <w:lang w:eastAsia="zh-CN" w:bidi="ar"/>
        </w:rPr>
        <w:t xml:space="preserve">, S and Rahman, S. (2023). Socio-economic status and constraints faced by the </w:t>
      </w:r>
      <w:r w:rsidR="006E07FC" w:rsidRPr="001906A0">
        <w:rPr>
          <w:rFonts w:ascii="Times New Roman" w:eastAsia="SimSun" w:hAnsi="Times New Roman" w:cs="Times New Roman"/>
          <w:sz w:val="24"/>
          <w:szCs w:val="24"/>
          <w:lang w:eastAsia="zh-CN" w:bidi="ar"/>
        </w:rPr>
        <w:br/>
        <w:t xml:space="preserve"> </w:t>
      </w:r>
      <w:r w:rsidR="006E07FC" w:rsidRPr="001906A0">
        <w:rPr>
          <w:rFonts w:ascii="Times New Roman" w:eastAsia="SimSun" w:hAnsi="Times New Roman" w:cs="Times New Roman"/>
          <w:sz w:val="24"/>
          <w:szCs w:val="24"/>
          <w:lang w:eastAsia="zh-CN" w:bidi="ar"/>
        </w:rPr>
        <w:tab/>
      </w:r>
      <w:r w:rsidRPr="001906A0">
        <w:rPr>
          <w:rFonts w:ascii="Times New Roman" w:eastAsia="SimSun" w:hAnsi="Times New Roman" w:cs="Times New Roman"/>
          <w:sz w:val="24"/>
          <w:szCs w:val="24"/>
          <w:lang w:eastAsia="zh-CN" w:bidi="ar"/>
        </w:rPr>
        <w:t>indigenous cattle farmers of Manipur</w:t>
      </w:r>
      <w:r w:rsidRPr="001906A0">
        <w:rPr>
          <w:rFonts w:ascii="Times New Roman" w:eastAsia="SimSun" w:hAnsi="Times New Roman" w:cs="Times New Roman"/>
          <w:sz w:val="24"/>
          <w:szCs w:val="24"/>
          <w:lang w:val="en-US" w:eastAsia="zh-CN" w:bidi="ar"/>
        </w:rPr>
        <w:t xml:space="preserve">. </w:t>
      </w:r>
      <w:r w:rsidRPr="001906A0">
        <w:rPr>
          <w:rFonts w:ascii="Times New Roman" w:eastAsia="SimSun" w:hAnsi="Times New Roman" w:cs="Times New Roman"/>
          <w:i/>
          <w:iCs/>
          <w:sz w:val="24"/>
          <w:szCs w:val="24"/>
          <w:lang w:eastAsia="zh-CN" w:bidi="ar"/>
        </w:rPr>
        <w:t>Indian Journal Animal Health</w:t>
      </w:r>
      <w:r w:rsidRPr="001906A0">
        <w:rPr>
          <w:rFonts w:ascii="Times New Roman" w:eastAsia="SimSun" w:hAnsi="Times New Roman" w:cs="Times New Roman"/>
          <w:sz w:val="24"/>
          <w:szCs w:val="24"/>
          <w:lang w:eastAsia="zh-CN" w:bidi="ar"/>
        </w:rPr>
        <w:t xml:space="preserve"> (2023), 62(2): </w:t>
      </w:r>
      <w:r w:rsidR="006E07FC" w:rsidRPr="001906A0">
        <w:rPr>
          <w:rFonts w:ascii="Times New Roman" w:eastAsia="SimSun" w:hAnsi="Times New Roman" w:cs="Times New Roman"/>
          <w:sz w:val="24"/>
          <w:szCs w:val="24"/>
          <w:lang w:eastAsia="zh-CN" w:bidi="ar"/>
        </w:rPr>
        <w:br/>
        <w:t xml:space="preserve"> </w:t>
      </w:r>
      <w:r w:rsidR="006E07FC" w:rsidRPr="001906A0">
        <w:rPr>
          <w:rFonts w:ascii="Times New Roman" w:eastAsia="SimSun" w:hAnsi="Times New Roman" w:cs="Times New Roman"/>
          <w:sz w:val="24"/>
          <w:szCs w:val="24"/>
          <w:lang w:eastAsia="zh-CN" w:bidi="ar"/>
        </w:rPr>
        <w:tab/>
      </w:r>
      <w:r w:rsidRPr="001906A0">
        <w:rPr>
          <w:rFonts w:ascii="Times New Roman" w:eastAsia="SimSun" w:hAnsi="Times New Roman" w:cs="Times New Roman"/>
          <w:sz w:val="24"/>
          <w:szCs w:val="24"/>
          <w:lang w:eastAsia="zh-CN" w:bidi="ar"/>
        </w:rPr>
        <w:t>364-370</w:t>
      </w:r>
      <w:r w:rsidRPr="001906A0">
        <w:rPr>
          <w:rFonts w:ascii="Times New Roman" w:eastAsia="SimSun" w:hAnsi="Times New Roman" w:cs="Times New Roman"/>
          <w:sz w:val="24"/>
          <w:szCs w:val="24"/>
          <w:lang w:val="en-US" w:eastAsia="zh-CN" w:bidi="ar"/>
        </w:rPr>
        <w:t>.</w:t>
      </w:r>
      <w:r w:rsidRPr="002F13B7">
        <w:rPr>
          <w:rFonts w:ascii="Times New Roman" w:eastAsia="SimSun" w:hAnsi="Times New Roman" w:cs="Times New Roman"/>
          <w:sz w:val="24"/>
          <w:szCs w:val="24"/>
          <w:lang w:eastAsia="zh-CN" w:bidi="ar"/>
        </w:rPr>
        <w:t>https://doi.org/10.36062/ijah.2023.08323</w:t>
      </w:r>
    </w:p>
    <w:p w14:paraId="5913241F" w14:textId="77777777" w:rsidR="006E07FC" w:rsidRPr="001906A0" w:rsidRDefault="001910D4" w:rsidP="006E07FC">
      <w:pPr>
        <w:jc w:val="both"/>
        <w:rPr>
          <w:rFonts w:ascii="Times New Roman" w:eastAsia="SimSun" w:hAnsi="Times New Roman" w:cs="Times New Roman"/>
          <w:sz w:val="24"/>
          <w:szCs w:val="24"/>
          <w:lang w:val="en-US" w:eastAsia="zh-CN" w:bidi="ar"/>
        </w:rPr>
      </w:pPr>
      <w:r w:rsidRPr="001906A0">
        <w:rPr>
          <w:rFonts w:ascii="Times New Roman" w:eastAsia="SimSun" w:hAnsi="Times New Roman" w:cs="Times New Roman"/>
          <w:sz w:val="24"/>
          <w:szCs w:val="24"/>
          <w:lang w:val="en-US" w:eastAsia="zh-CN" w:bidi="ar"/>
        </w:rPr>
        <w:t xml:space="preserve">Saurav, S. K., Chandran, V., Lepcha, C. Y., Chakravarty, R. and Ponnusamy, K. (2023). </w:t>
      </w:r>
      <w:r w:rsidR="006E07FC" w:rsidRPr="001906A0">
        <w:rPr>
          <w:rFonts w:ascii="Times New Roman" w:eastAsia="SimSun" w:hAnsi="Times New Roman" w:cs="Times New Roman"/>
          <w:sz w:val="24"/>
          <w:szCs w:val="24"/>
          <w:lang w:val="en-US" w:eastAsia="zh-CN" w:bidi="ar"/>
        </w:rPr>
        <w:br/>
        <w:t xml:space="preserve"> </w:t>
      </w:r>
      <w:r w:rsidR="006E07FC" w:rsidRPr="001906A0">
        <w:rPr>
          <w:rFonts w:ascii="Times New Roman" w:eastAsia="SimSun" w:hAnsi="Times New Roman" w:cs="Times New Roman"/>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 xml:space="preserve">Existing dairy management practices followed by cattle and buffalo owners of Northern </w:t>
      </w:r>
      <w:r w:rsidR="006E07FC" w:rsidRPr="001906A0">
        <w:rPr>
          <w:rStyle w:val="Emphasis"/>
          <w:rFonts w:ascii="Times New Roman" w:eastAsia="SimSun" w:hAnsi="Times New Roman" w:cs="Times New Roman"/>
          <w:i w:val="0"/>
          <w:sz w:val="24"/>
          <w:szCs w:val="24"/>
          <w:lang w:val="en-US" w:eastAsia="zh-CN" w:bidi="ar"/>
        </w:rPr>
        <w:br/>
        <w:t xml:space="preserve"> </w:t>
      </w:r>
      <w:r w:rsidR="006E07FC"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Bihar.</w:t>
      </w:r>
      <w:r w:rsidRPr="001906A0">
        <w:rPr>
          <w:rFonts w:ascii="Times New Roman" w:eastAsia="SimSun" w:hAnsi="Times New Roman" w:cs="Times New Roman"/>
          <w:sz w:val="24"/>
          <w:szCs w:val="24"/>
          <w:lang w:val="en-US" w:eastAsia="zh-CN" w:bidi="ar"/>
        </w:rPr>
        <w:t xml:space="preserve"> </w:t>
      </w:r>
      <w:r w:rsidRPr="001906A0">
        <w:rPr>
          <w:rFonts w:ascii="Times New Roman" w:eastAsia="SimSun" w:hAnsi="Times New Roman" w:cs="Times New Roman"/>
          <w:i/>
          <w:iCs/>
          <w:sz w:val="24"/>
          <w:szCs w:val="24"/>
          <w:lang w:val="en-US" w:eastAsia="zh-CN" w:bidi="ar"/>
        </w:rPr>
        <w:t>Journal of Animal Research</w:t>
      </w:r>
      <w:r w:rsidRPr="001906A0">
        <w:rPr>
          <w:rFonts w:ascii="Times New Roman" w:eastAsia="SimSun" w:hAnsi="Times New Roman" w:cs="Times New Roman"/>
          <w:sz w:val="24"/>
          <w:szCs w:val="24"/>
          <w:lang w:val="en-US" w:eastAsia="zh-CN" w:bidi="ar"/>
        </w:rPr>
        <w:t xml:space="preserve">, 13(5), 839–846. </w:t>
      </w:r>
    </w:p>
    <w:p w14:paraId="3CDC9835" w14:textId="114A90ED" w:rsidR="005C6AF7" w:rsidRPr="001906A0" w:rsidRDefault="001910D4" w:rsidP="006E07FC">
      <w:pPr>
        <w:jc w:val="both"/>
        <w:rPr>
          <w:rFonts w:ascii="Times New Roman" w:eastAsia="SimSun" w:hAnsi="Times New Roman" w:cs="Times New Roman"/>
          <w:sz w:val="24"/>
          <w:szCs w:val="24"/>
          <w:lang w:val="en-US" w:eastAsia="zh-CN" w:bidi="ar"/>
        </w:rPr>
      </w:pPr>
      <w:r w:rsidRPr="001906A0">
        <w:rPr>
          <w:rFonts w:ascii="Times New Roman" w:hAnsi="Times New Roman" w:cs="Times New Roman"/>
          <w:sz w:val="24"/>
          <w:szCs w:val="24"/>
        </w:rPr>
        <w:t xml:space="preserve">Singh, A.K., Upadhyay, P.K., Singh, D., Tewari, S., Kumar, V., Gupta, R. and Kumar, S. </w:t>
      </w:r>
      <w:r w:rsidR="004541B3" w:rsidRPr="001906A0">
        <w:rPr>
          <w:rFonts w:ascii="Times New Roman" w:hAnsi="Times New Roman" w:cs="Times New Roman"/>
          <w:sz w:val="24"/>
          <w:szCs w:val="24"/>
        </w:rPr>
        <w:br/>
        <w:t xml:space="preserve"> </w:t>
      </w:r>
      <w:r w:rsidR="004541B3" w:rsidRPr="001906A0">
        <w:rPr>
          <w:rFonts w:ascii="Times New Roman" w:hAnsi="Times New Roman" w:cs="Times New Roman"/>
          <w:sz w:val="24"/>
          <w:szCs w:val="24"/>
        </w:rPr>
        <w:tab/>
      </w:r>
      <w:r w:rsidRPr="001906A0">
        <w:rPr>
          <w:rFonts w:ascii="Times New Roman" w:hAnsi="Times New Roman" w:cs="Times New Roman"/>
          <w:sz w:val="24"/>
          <w:szCs w:val="24"/>
        </w:rPr>
        <w:t>(2024). Studies on</w:t>
      </w:r>
      <w:r w:rsidR="004541B3" w:rsidRPr="001906A0">
        <w:rPr>
          <w:rFonts w:ascii="Times New Roman" w:hAnsi="Times New Roman" w:cs="Times New Roman"/>
          <w:sz w:val="24"/>
          <w:szCs w:val="24"/>
        </w:rPr>
        <w:t xml:space="preserve"> </w:t>
      </w:r>
      <w:r w:rsidRPr="001906A0">
        <w:rPr>
          <w:rFonts w:ascii="Times New Roman" w:hAnsi="Times New Roman" w:cs="Times New Roman"/>
          <w:sz w:val="24"/>
          <w:szCs w:val="24"/>
        </w:rPr>
        <w:t xml:space="preserve">different socio-economic profile of farmers and feeding </w:t>
      </w:r>
      <w:r w:rsidR="004541B3" w:rsidRPr="001906A0">
        <w:rPr>
          <w:rFonts w:ascii="Times New Roman" w:hAnsi="Times New Roman" w:cs="Times New Roman"/>
          <w:sz w:val="24"/>
          <w:szCs w:val="24"/>
        </w:rPr>
        <w:br/>
        <w:t xml:space="preserve"> </w:t>
      </w:r>
      <w:r w:rsidR="004541B3" w:rsidRPr="001906A0">
        <w:rPr>
          <w:rFonts w:ascii="Times New Roman" w:hAnsi="Times New Roman" w:cs="Times New Roman"/>
          <w:sz w:val="24"/>
          <w:szCs w:val="24"/>
        </w:rPr>
        <w:tab/>
      </w:r>
      <w:r w:rsidRPr="001906A0">
        <w:rPr>
          <w:rFonts w:ascii="Times New Roman" w:hAnsi="Times New Roman" w:cs="Times New Roman"/>
          <w:sz w:val="24"/>
          <w:szCs w:val="24"/>
        </w:rPr>
        <w:t xml:space="preserve">management practices of cattle in Hardoi district of Uttar Pradesh. </w:t>
      </w:r>
      <w:r w:rsidRPr="001906A0">
        <w:rPr>
          <w:rStyle w:val="Emphasis"/>
          <w:rFonts w:ascii="Times New Roman" w:hAnsi="Times New Roman" w:cs="Times New Roman"/>
          <w:sz w:val="24"/>
          <w:szCs w:val="24"/>
        </w:rPr>
        <w:t xml:space="preserve">International </w:t>
      </w:r>
      <w:r w:rsidR="004541B3" w:rsidRPr="001906A0">
        <w:rPr>
          <w:rStyle w:val="Emphasis"/>
          <w:rFonts w:ascii="Times New Roman" w:hAnsi="Times New Roman" w:cs="Times New Roman"/>
          <w:sz w:val="24"/>
          <w:szCs w:val="24"/>
        </w:rPr>
        <w:br/>
        <w:t xml:space="preserve"> </w:t>
      </w:r>
      <w:r w:rsidR="004541B3" w:rsidRPr="001906A0">
        <w:rPr>
          <w:rStyle w:val="Emphasis"/>
          <w:rFonts w:ascii="Times New Roman" w:hAnsi="Times New Roman" w:cs="Times New Roman"/>
          <w:sz w:val="24"/>
          <w:szCs w:val="24"/>
        </w:rPr>
        <w:tab/>
      </w:r>
      <w:r w:rsidRPr="001906A0">
        <w:rPr>
          <w:rStyle w:val="Emphasis"/>
          <w:rFonts w:ascii="Times New Roman" w:hAnsi="Times New Roman" w:cs="Times New Roman"/>
          <w:sz w:val="24"/>
          <w:szCs w:val="24"/>
        </w:rPr>
        <w:t>Journal of Agricultural Extension and Social Development</w:t>
      </w:r>
      <w:r w:rsidRPr="001906A0">
        <w:rPr>
          <w:rFonts w:ascii="Times New Roman" w:hAnsi="Times New Roman" w:cs="Times New Roman"/>
          <w:sz w:val="24"/>
          <w:szCs w:val="24"/>
        </w:rPr>
        <w:t>, 7(9S), 191–200.</w:t>
      </w:r>
    </w:p>
    <w:p w14:paraId="75C80BB5" w14:textId="48A89068" w:rsidR="005C6AF7" w:rsidRPr="001906A0" w:rsidRDefault="001910D4" w:rsidP="002F13B7">
      <w:pPr>
        <w:jc w:val="both"/>
        <w:rPr>
          <w:rFonts w:ascii="Times New Roman" w:hAnsi="Times New Roman" w:cs="Times New Roman"/>
          <w:sz w:val="24"/>
          <w:szCs w:val="24"/>
          <w:highlight w:val="yellow"/>
        </w:rPr>
      </w:pPr>
      <w:r w:rsidRPr="001906A0">
        <w:rPr>
          <w:rFonts w:ascii="Times New Roman" w:eastAsia="SimSun" w:hAnsi="Times New Roman" w:cs="Times New Roman"/>
          <w:sz w:val="24"/>
          <w:szCs w:val="24"/>
          <w:lang w:val="en-US" w:eastAsia="zh-CN" w:bidi="ar"/>
        </w:rPr>
        <w:t xml:space="preserve">Sinha, R. R. K., Dutt, T., Singh, R. R., Bhushan, B., Singh, M. and Kumar, S. (2009). </w:t>
      </w:r>
      <w:r w:rsidRPr="001906A0">
        <w:rPr>
          <w:rStyle w:val="Emphasis"/>
          <w:rFonts w:ascii="Times New Roman" w:eastAsia="SimSun" w:hAnsi="Times New Roman" w:cs="Times New Roman"/>
          <w:i w:val="0"/>
          <w:sz w:val="24"/>
          <w:szCs w:val="24"/>
          <w:lang w:val="en-US" w:eastAsia="zh-CN" w:bidi="ar"/>
        </w:rPr>
        <w:t xml:space="preserve">Feeding </w:t>
      </w:r>
      <w:r w:rsidR="006E07FC" w:rsidRPr="001906A0">
        <w:rPr>
          <w:rStyle w:val="Emphasis"/>
          <w:rFonts w:ascii="Times New Roman" w:eastAsia="SimSun" w:hAnsi="Times New Roman" w:cs="Times New Roman"/>
          <w:i w:val="0"/>
          <w:sz w:val="24"/>
          <w:szCs w:val="24"/>
          <w:lang w:val="en-US" w:eastAsia="zh-CN" w:bidi="ar"/>
        </w:rPr>
        <w:br/>
        <w:t xml:space="preserve"> </w:t>
      </w:r>
      <w:r w:rsidR="006E07FC"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and housing management practices of dairy animals in Uttar Pradesh.</w:t>
      </w:r>
      <w:r w:rsidRPr="001906A0">
        <w:rPr>
          <w:rFonts w:ascii="Times New Roman" w:eastAsia="SimSun" w:hAnsi="Times New Roman" w:cs="Times New Roman"/>
          <w:sz w:val="24"/>
          <w:szCs w:val="24"/>
          <w:lang w:val="en-US" w:eastAsia="zh-CN" w:bidi="ar"/>
        </w:rPr>
        <w:t xml:space="preserve"> </w:t>
      </w:r>
      <w:r w:rsidRPr="001906A0">
        <w:rPr>
          <w:rStyle w:val="Strong"/>
          <w:rFonts w:ascii="Times New Roman" w:eastAsia="SimSun" w:hAnsi="Times New Roman" w:cs="Times New Roman"/>
          <w:b w:val="0"/>
          <w:i/>
          <w:iCs/>
          <w:sz w:val="24"/>
          <w:szCs w:val="24"/>
          <w:lang w:val="en-US" w:eastAsia="zh-CN" w:bidi="ar"/>
        </w:rPr>
        <w:t xml:space="preserve">Indian Journal </w:t>
      </w:r>
      <w:r w:rsidR="006E07FC" w:rsidRPr="001906A0">
        <w:rPr>
          <w:rStyle w:val="Strong"/>
          <w:rFonts w:ascii="Times New Roman" w:eastAsia="SimSun" w:hAnsi="Times New Roman" w:cs="Times New Roman"/>
          <w:b w:val="0"/>
          <w:i/>
          <w:iCs/>
          <w:sz w:val="24"/>
          <w:szCs w:val="24"/>
          <w:lang w:val="en-US" w:eastAsia="zh-CN" w:bidi="ar"/>
        </w:rPr>
        <w:br/>
        <w:t xml:space="preserve"> </w:t>
      </w:r>
      <w:r w:rsidR="006E07FC" w:rsidRPr="001906A0">
        <w:rPr>
          <w:rStyle w:val="Strong"/>
          <w:rFonts w:ascii="Times New Roman" w:eastAsia="SimSun" w:hAnsi="Times New Roman" w:cs="Times New Roman"/>
          <w:b w:val="0"/>
          <w:i/>
          <w:iCs/>
          <w:sz w:val="24"/>
          <w:szCs w:val="24"/>
          <w:lang w:val="en-US" w:eastAsia="zh-CN" w:bidi="ar"/>
        </w:rPr>
        <w:tab/>
      </w:r>
      <w:r w:rsidRPr="001906A0">
        <w:rPr>
          <w:rStyle w:val="Strong"/>
          <w:rFonts w:ascii="Times New Roman" w:eastAsia="SimSun" w:hAnsi="Times New Roman" w:cs="Times New Roman"/>
          <w:b w:val="0"/>
          <w:i/>
          <w:iCs/>
          <w:sz w:val="24"/>
          <w:szCs w:val="24"/>
          <w:lang w:val="en-US" w:eastAsia="zh-CN" w:bidi="ar"/>
        </w:rPr>
        <w:t>of Animal Sciences</w:t>
      </w:r>
      <w:r w:rsidRPr="001906A0">
        <w:rPr>
          <w:rFonts w:ascii="Times New Roman" w:eastAsia="SimSun" w:hAnsi="Times New Roman" w:cs="Times New Roman"/>
          <w:i/>
          <w:iCs/>
          <w:sz w:val="24"/>
          <w:szCs w:val="24"/>
          <w:lang w:val="en-US" w:eastAsia="zh-CN" w:bidi="ar"/>
        </w:rPr>
        <w:t>,</w:t>
      </w:r>
      <w:r w:rsidRPr="001906A0">
        <w:rPr>
          <w:rFonts w:ascii="Times New Roman" w:eastAsia="SimSun" w:hAnsi="Times New Roman" w:cs="Times New Roman"/>
          <w:sz w:val="24"/>
          <w:szCs w:val="24"/>
          <w:lang w:val="en-US" w:eastAsia="zh-CN" w:bidi="ar"/>
        </w:rPr>
        <w:t xml:space="preserve"> </w:t>
      </w:r>
      <w:r w:rsidRPr="001906A0">
        <w:rPr>
          <w:rStyle w:val="Emphasis"/>
          <w:rFonts w:ascii="Times New Roman" w:eastAsia="SimSun" w:hAnsi="Times New Roman" w:cs="Times New Roman"/>
          <w:i w:val="0"/>
          <w:sz w:val="24"/>
          <w:szCs w:val="24"/>
          <w:lang w:val="en-US" w:eastAsia="zh-CN" w:bidi="ar"/>
        </w:rPr>
        <w:t>79</w:t>
      </w:r>
      <w:r w:rsidRPr="001906A0">
        <w:rPr>
          <w:rFonts w:ascii="Times New Roman" w:eastAsia="SimSun" w:hAnsi="Times New Roman" w:cs="Times New Roman"/>
          <w:sz w:val="24"/>
          <w:szCs w:val="24"/>
          <w:lang w:val="en-US" w:eastAsia="zh-CN" w:bidi="ar"/>
        </w:rPr>
        <w:t>(8), 829–833.</w:t>
      </w:r>
    </w:p>
    <w:p w14:paraId="4AB14438" w14:textId="6E6303CC" w:rsidR="005C6AF7" w:rsidRDefault="001910D4" w:rsidP="002F13B7">
      <w:pPr>
        <w:jc w:val="both"/>
        <w:rPr>
          <w:rFonts w:ascii="Times New Roman" w:eastAsia="SimSun" w:hAnsi="Times New Roman" w:cs="Times New Roman"/>
          <w:sz w:val="24"/>
          <w:szCs w:val="24"/>
          <w:lang w:val="en-US" w:eastAsia="zh-CN" w:bidi="ar"/>
        </w:rPr>
      </w:pPr>
      <w:r w:rsidRPr="001906A0">
        <w:rPr>
          <w:rFonts w:ascii="Times New Roman" w:eastAsia="SimSun" w:hAnsi="Times New Roman" w:cs="Times New Roman"/>
          <w:sz w:val="24"/>
          <w:szCs w:val="24"/>
          <w:lang w:val="en-US" w:eastAsia="zh-CN" w:bidi="ar"/>
        </w:rPr>
        <w:t xml:space="preserve">Sumer, E., Kalita, G., Goswami, R., Rahman, S., Ahmed, F. A., Chaudhary, J. K. and </w:t>
      </w:r>
      <w:proofErr w:type="spellStart"/>
      <w:r w:rsidRPr="001906A0">
        <w:rPr>
          <w:rFonts w:ascii="Times New Roman" w:eastAsia="SimSun" w:hAnsi="Times New Roman" w:cs="Times New Roman"/>
          <w:sz w:val="24"/>
          <w:szCs w:val="24"/>
          <w:lang w:val="en-US" w:eastAsia="zh-CN" w:bidi="ar"/>
        </w:rPr>
        <w:t>Pakyntein</w:t>
      </w:r>
      <w:proofErr w:type="spellEnd"/>
      <w:r w:rsidRPr="001906A0">
        <w:rPr>
          <w:rFonts w:ascii="Times New Roman" w:eastAsia="SimSun" w:hAnsi="Times New Roman" w:cs="Times New Roman"/>
          <w:sz w:val="24"/>
          <w:szCs w:val="24"/>
          <w:lang w:val="en-US" w:eastAsia="zh-CN" w:bidi="ar"/>
        </w:rPr>
        <w:t xml:space="preserve">, </w:t>
      </w:r>
      <w:r w:rsidR="006E07FC" w:rsidRPr="001906A0">
        <w:rPr>
          <w:rFonts w:ascii="Times New Roman" w:eastAsia="SimSun" w:hAnsi="Times New Roman" w:cs="Times New Roman"/>
          <w:sz w:val="24"/>
          <w:szCs w:val="24"/>
          <w:lang w:val="en-US" w:eastAsia="zh-CN" w:bidi="ar"/>
        </w:rPr>
        <w:br/>
        <w:t xml:space="preserve"> </w:t>
      </w:r>
      <w:r w:rsidR="006E07FC" w:rsidRPr="001906A0">
        <w:rPr>
          <w:rFonts w:ascii="Times New Roman" w:eastAsia="SimSun" w:hAnsi="Times New Roman" w:cs="Times New Roman"/>
          <w:sz w:val="24"/>
          <w:szCs w:val="24"/>
          <w:lang w:val="en-US" w:eastAsia="zh-CN" w:bidi="ar"/>
        </w:rPr>
        <w:tab/>
      </w:r>
      <w:r w:rsidRPr="001906A0">
        <w:rPr>
          <w:rFonts w:ascii="Times New Roman" w:eastAsia="SimSun" w:hAnsi="Times New Roman" w:cs="Times New Roman"/>
          <w:sz w:val="24"/>
          <w:szCs w:val="24"/>
          <w:lang w:val="en-US" w:eastAsia="zh-CN" w:bidi="ar"/>
        </w:rPr>
        <w:t xml:space="preserve">S. (2025). </w:t>
      </w:r>
      <w:r w:rsidRPr="001906A0">
        <w:rPr>
          <w:rStyle w:val="Emphasis"/>
          <w:rFonts w:ascii="Times New Roman" w:eastAsia="SimSun" w:hAnsi="Times New Roman" w:cs="Times New Roman"/>
          <w:i w:val="0"/>
          <w:sz w:val="24"/>
          <w:szCs w:val="24"/>
          <w:lang w:val="en-US" w:eastAsia="zh-CN" w:bidi="ar"/>
        </w:rPr>
        <w:t xml:space="preserve">Housing and feeding management practices of crossbred dairy cattle in Khasi </w:t>
      </w:r>
      <w:r w:rsidR="006E07FC" w:rsidRPr="001906A0">
        <w:rPr>
          <w:rStyle w:val="Emphasis"/>
          <w:rFonts w:ascii="Times New Roman" w:eastAsia="SimSun" w:hAnsi="Times New Roman" w:cs="Times New Roman"/>
          <w:i w:val="0"/>
          <w:sz w:val="24"/>
          <w:szCs w:val="24"/>
          <w:lang w:val="en-US" w:eastAsia="zh-CN" w:bidi="ar"/>
        </w:rPr>
        <w:br/>
        <w:t xml:space="preserve"> </w:t>
      </w:r>
      <w:r w:rsidR="006E07FC"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and Jaintia Hill districts of Meghalaya.</w:t>
      </w:r>
      <w:r w:rsidRPr="001906A0">
        <w:rPr>
          <w:rFonts w:ascii="Times New Roman" w:eastAsia="SimSun" w:hAnsi="Times New Roman" w:cs="Times New Roman"/>
          <w:sz w:val="24"/>
          <w:szCs w:val="24"/>
          <w:lang w:val="en-US" w:eastAsia="zh-CN" w:bidi="ar"/>
        </w:rPr>
        <w:t xml:space="preserve"> </w:t>
      </w:r>
      <w:r w:rsidRPr="001906A0">
        <w:rPr>
          <w:rFonts w:ascii="Times New Roman" w:eastAsia="SimSun" w:hAnsi="Times New Roman" w:cs="Times New Roman"/>
          <w:i/>
          <w:iCs/>
          <w:sz w:val="24"/>
          <w:szCs w:val="24"/>
          <w:lang w:val="en-US" w:eastAsia="zh-CN" w:bidi="ar"/>
        </w:rPr>
        <w:t xml:space="preserve">Indian Journal of Veterinary Sciences and </w:t>
      </w:r>
      <w:r w:rsidR="006E07FC" w:rsidRPr="001906A0">
        <w:rPr>
          <w:rFonts w:ascii="Times New Roman" w:eastAsia="SimSun" w:hAnsi="Times New Roman" w:cs="Times New Roman"/>
          <w:i/>
          <w:iCs/>
          <w:sz w:val="24"/>
          <w:szCs w:val="24"/>
          <w:lang w:val="en-US" w:eastAsia="zh-CN" w:bidi="ar"/>
        </w:rPr>
        <w:br/>
        <w:t xml:space="preserve"> </w:t>
      </w:r>
      <w:r w:rsidR="006E07FC" w:rsidRPr="001906A0">
        <w:rPr>
          <w:rFonts w:ascii="Times New Roman" w:eastAsia="SimSun" w:hAnsi="Times New Roman" w:cs="Times New Roman"/>
          <w:i/>
          <w:iCs/>
          <w:sz w:val="24"/>
          <w:szCs w:val="24"/>
          <w:lang w:val="en-US" w:eastAsia="zh-CN" w:bidi="ar"/>
        </w:rPr>
        <w:tab/>
      </w:r>
      <w:r w:rsidRPr="001906A0">
        <w:rPr>
          <w:rFonts w:ascii="Times New Roman" w:eastAsia="SimSun" w:hAnsi="Times New Roman" w:cs="Times New Roman"/>
          <w:i/>
          <w:iCs/>
          <w:sz w:val="24"/>
          <w:szCs w:val="24"/>
          <w:lang w:val="en-US" w:eastAsia="zh-CN" w:bidi="ar"/>
        </w:rPr>
        <w:t>Animal Husbandry,</w:t>
      </w:r>
      <w:r w:rsidRPr="001906A0">
        <w:rPr>
          <w:rFonts w:ascii="Times New Roman" w:eastAsia="SimSun" w:hAnsi="Times New Roman" w:cs="Times New Roman"/>
          <w:sz w:val="24"/>
          <w:szCs w:val="24"/>
          <w:lang w:val="en-US" w:eastAsia="zh-CN" w:bidi="ar"/>
        </w:rPr>
        <w:t xml:space="preserve"> 10(2S), 3687.</w:t>
      </w:r>
    </w:p>
    <w:p w14:paraId="6C488E6F" w14:textId="1F542EB2" w:rsidR="001906A0" w:rsidRPr="001906A0" w:rsidRDefault="001906A0" w:rsidP="001906A0">
      <w:pPr>
        <w:spacing w:beforeAutospacing="1" w:after="0" w:afterAutospacing="1" w:line="240" w:lineRule="auto"/>
        <w:jc w:val="both"/>
        <w:rPr>
          <w:rFonts w:ascii="Times New Roman" w:eastAsia="SimSun" w:hAnsi="Times New Roman" w:cs="Times New Roman"/>
          <w:b/>
          <w:bCs/>
          <w:sz w:val="24"/>
          <w:szCs w:val="24"/>
          <w:lang w:val="en-US" w:eastAsia="zh-CN"/>
        </w:rPr>
      </w:pPr>
      <w:r w:rsidRPr="001906A0">
        <w:rPr>
          <w:rFonts w:ascii="Times New Roman" w:eastAsia="SimSun" w:hAnsi="Times New Roman" w:cs="Times New Roman"/>
          <w:sz w:val="24"/>
          <w:szCs w:val="24"/>
          <w:lang w:val="en-US" w:eastAsia="zh-CN"/>
        </w:rPr>
        <w:t>Verma, L. K., Gouri, M. D., Patil, V. M.</w:t>
      </w:r>
      <w:r>
        <w:rPr>
          <w:rFonts w:ascii="Times New Roman" w:eastAsia="SimSun" w:hAnsi="Times New Roman" w:cs="Times New Roman"/>
          <w:sz w:val="24"/>
          <w:szCs w:val="24"/>
          <w:lang w:val="en-US" w:eastAsia="zh-CN"/>
        </w:rPr>
        <w:t xml:space="preserve"> and </w:t>
      </w:r>
      <w:r w:rsidRPr="001906A0">
        <w:rPr>
          <w:rFonts w:ascii="Times New Roman" w:eastAsia="SimSun" w:hAnsi="Times New Roman" w:cs="Times New Roman"/>
          <w:sz w:val="24"/>
          <w:szCs w:val="24"/>
          <w:lang w:val="en-US" w:eastAsia="zh-CN"/>
        </w:rPr>
        <w:t xml:space="preserve">Guruprasad, R. (2017). Livelihood vulnerability </w:t>
      </w:r>
      <w:r w:rsidRPr="001906A0">
        <w:rPr>
          <w:rFonts w:ascii="Times New Roman" w:eastAsia="SimSun" w:hAnsi="Times New Roman" w:cs="Times New Roman"/>
          <w:sz w:val="24"/>
          <w:szCs w:val="24"/>
          <w:lang w:val="en-US" w:eastAsia="zh-CN"/>
        </w:rPr>
        <w:br/>
        <w:t xml:space="preserve"> </w:t>
      </w:r>
      <w:r w:rsidRPr="001906A0">
        <w:rPr>
          <w:rFonts w:ascii="Times New Roman" w:eastAsia="SimSun" w:hAnsi="Times New Roman" w:cs="Times New Roman"/>
          <w:sz w:val="24"/>
          <w:szCs w:val="24"/>
          <w:lang w:val="en-US" w:eastAsia="zh-CN"/>
        </w:rPr>
        <w:tab/>
        <w:t xml:space="preserve">in tribal regions: A case study from South Chhattisgarh. </w:t>
      </w:r>
      <w:r w:rsidRPr="001906A0">
        <w:rPr>
          <w:rFonts w:ascii="Times New Roman" w:eastAsia="SimSun" w:hAnsi="Times New Roman" w:cs="Times New Roman"/>
          <w:i/>
          <w:iCs/>
          <w:sz w:val="24"/>
          <w:szCs w:val="24"/>
          <w:lang w:val="en-US" w:eastAsia="zh-CN"/>
        </w:rPr>
        <w:t xml:space="preserve">Indian Journal of Social </w:t>
      </w:r>
      <w:r>
        <w:rPr>
          <w:rFonts w:ascii="Times New Roman" w:eastAsia="SimSun" w:hAnsi="Times New Roman" w:cs="Times New Roman"/>
          <w:i/>
          <w:iCs/>
          <w:sz w:val="24"/>
          <w:szCs w:val="24"/>
          <w:lang w:val="en-US" w:eastAsia="zh-CN"/>
        </w:rPr>
        <w:br/>
        <w:t xml:space="preserve"> </w:t>
      </w:r>
      <w:r>
        <w:rPr>
          <w:rFonts w:ascii="Times New Roman" w:eastAsia="SimSun" w:hAnsi="Times New Roman" w:cs="Times New Roman"/>
          <w:i/>
          <w:iCs/>
          <w:sz w:val="24"/>
          <w:szCs w:val="24"/>
          <w:lang w:val="en-US" w:eastAsia="zh-CN"/>
        </w:rPr>
        <w:tab/>
      </w:r>
      <w:r w:rsidRPr="001906A0">
        <w:rPr>
          <w:rFonts w:ascii="Times New Roman" w:eastAsia="SimSun" w:hAnsi="Times New Roman" w:cs="Times New Roman"/>
          <w:i/>
          <w:iCs/>
          <w:sz w:val="24"/>
          <w:szCs w:val="24"/>
          <w:lang w:val="en-US" w:eastAsia="zh-CN"/>
        </w:rPr>
        <w:t>Research</w:t>
      </w:r>
      <w:r w:rsidRPr="001906A0">
        <w:rPr>
          <w:rFonts w:ascii="Times New Roman" w:eastAsia="SimSun" w:hAnsi="Times New Roman" w:cs="Times New Roman"/>
          <w:sz w:val="24"/>
          <w:szCs w:val="24"/>
          <w:lang w:val="en-US" w:eastAsia="zh-CN"/>
        </w:rPr>
        <w:t>, 58(3), 357–369.</w:t>
      </w:r>
    </w:p>
    <w:p w14:paraId="5964A69E" w14:textId="6D0250AC" w:rsidR="005C6AF7" w:rsidRPr="001906A0" w:rsidRDefault="001910D4" w:rsidP="002F13B7">
      <w:pPr>
        <w:jc w:val="both"/>
        <w:rPr>
          <w:rFonts w:ascii="Times New Roman" w:hAnsi="Times New Roman" w:cs="Times New Roman"/>
          <w:sz w:val="24"/>
          <w:szCs w:val="24"/>
          <w:highlight w:val="yellow"/>
        </w:rPr>
      </w:pPr>
      <w:r w:rsidRPr="001906A0">
        <w:rPr>
          <w:rFonts w:ascii="Times New Roman" w:eastAsia="SimSun" w:hAnsi="Times New Roman" w:cs="Times New Roman"/>
          <w:sz w:val="24"/>
          <w:szCs w:val="24"/>
          <w:lang w:val="en-US" w:eastAsia="zh-CN" w:bidi="ar"/>
        </w:rPr>
        <w:t xml:space="preserve">Usha, S. and Mahesh, T. (2025). </w:t>
      </w:r>
      <w:r w:rsidRPr="001906A0">
        <w:rPr>
          <w:rStyle w:val="Emphasis"/>
          <w:rFonts w:ascii="Times New Roman" w:eastAsia="SimSun" w:hAnsi="Times New Roman" w:cs="Times New Roman"/>
          <w:i w:val="0"/>
          <w:sz w:val="24"/>
          <w:szCs w:val="24"/>
          <w:lang w:val="en-US" w:eastAsia="zh-CN" w:bidi="ar"/>
        </w:rPr>
        <w:t xml:space="preserve">Housing and feeding management of </w:t>
      </w:r>
      <w:proofErr w:type="spellStart"/>
      <w:r w:rsidRPr="001906A0">
        <w:rPr>
          <w:rStyle w:val="Emphasis"/>
          <w:rFonts w:ascii="Times New Roman" w:eastAsia="SimSun" w:hAnsi="Times New Roman" w:cs="Times New Roman"/>
          <w:i w:val="0"/>
          <w:sz w:val="24"/>
          <w:szCs w:val="24"/>
          <w:lang w:val="en-US" w:eastAsia="zh-CN" w:bidi="ar"/>
        </w:rPr>
        <w:t>Kangayam</w:t>
      </w:r>
      <w:proofErr w:type="spellEnd"/>
      <w:r w:rsidRPr="001906A0">
        <w:rPr>
          <w:rStyle w:val="Emphasis"/>
          <w:rFonts w:ascii="Times New Roman" w:eastAsia="SimSun" w:hAnsi="Times New Roman" w:cs="Times New Roman"/>
          <w:i w:val="0"/>
          <w:sz w:val="24"/>
          <w:szCs w:val="24"/>
          <w:lang w:val="en-US" w:eastAsia="zh-CN" w:bidi="ar"/>
        </w:rPr>
        <w:t xml:space="preserve"> cattle in its </w:t>
      </w:r>
      <w:r w:rsidR="006E07FC" w:rsidRPr="001906A0">
        <w:rPr>
          <w:rStyle w:val="Emphasis"/>
          <w:rFonts w:ascii="Times New Roman" w:eastAsia="SimSun" w:hAnsi="Times New Roman" w:cs="Times New Roman"/>
          <w:i w:val="0"/>
          <w:sz w:val="24"/>
          <w:szCs w:val="24"/>
          <w:lang w:val="en-US" w:eastAsia="zh-CN" w:bidi="ar"/>
        </w:rPr>
        <w:br/>
        <w:t xml:space="preserve"> </w:t>
      </w:r>
      <w:r w:rsidR="006E07FC" w:rsidRPr="001906A0">
        <w:rPr>
          <w:rStyle w:val="Emphasis"/>
          <w:rFonts w:ascii="Times New Roman" w:eastAsia="SimSun" w:hAnsi="Times New Roman" w:cs="Times New Roman"/>
          <w:i w:val="0"/>
          <w:sz w:val="24"/>
          <w:szCs w:val="24"/>
          <w:lang w:val="en-US" w:eastAsia="zh-CN" w:bidi="ar"/>
        </w:rPr>
        <w:tab/>
      </w:r>
      <w:r w:rsidRPr="001906A0">
        <w:rPr>
          <w:rStyle w:val="Emphasis"/>
          <w:rFonts w:ascii="Times New Roman" w:eastAsia="SimSun" w:hAnsi="Times New Roman" w:cs="Times New Roman"/>
          <w:i w:val="0"/>
          <w:sz w:val="24"/>
          <w:szCs w:val="24"/>
          <w:lang w:val="en-US" w:eastAsia="zh-CN" w:bidi="ar"/>
        </w:rPr>
        <w:t>native breeding tract.</w:t>
      </w:r>
      <w:r w:rsidRPr="001906A0">
        <w:rPr>
          <w:rFonts w:ascii="Times New Roman" w:eastAsia="SimSun" w:hAnsi="Times New Roman" w:cs="Times New Roman"/>
          <w:sz w:val="24"/>
          <w:szCs w:val="24"/>
          <w:lang w:val="en-US" w:eastAsia="zh-CN" w:bidi="ar"/>
        </w:rPr>
        <w:t xml:space="preserve"> </w:t>
      </w:r>
      <w:r w:rsidRPr="001906A0">
        <w:rPr>
          <w:rFonts w:ascii="Times New Roman" w:eastAsia="SimSun" w:hAnsi="Times New Roman" w:cs="Times New Roman"/>
          <w:i/>
          <w:iCs/>
          <w:sz w:val="24"/>
          <w:szCs w:val="24"/>
          <w:lang w:val="en-US" w:eastAsia="zh-CN" w:bidi="ar"/>
        </w:rPr>
        <w:t xml:space="preserve">International Journal of Veterinary Sciences and Animal </w:t>
      </w:r>
      <w:r w:rsidR="006E07FC" w:rsidRPr="001906A0">
        <w:rPr>
          <w:rFonts w:ascii="Times New Roman" w:eastAsia="SimSun" w:hAnsi="Times New Roman" w:cs="Times New Roman"/>
          <w:i/>
          <w:iCs/>
          <w:sz w:val="24"/>
          <w:szCs w:val="24"/>
          <w:lang w:val="en-US" w:eastAsia="zh-CN" w:bidi="ar"/>
        </w:rPr>
        <w:br/>
        <w:t xml:space="preserve"> </w:t>
      </w:r>
      <w:r w:rsidR="006E07FC" w:rsidRPr="001906A0">
        <w:rPr>
          <w:rFonts w:ascii="Times New Roman" w:eastAsia="SimSun" w:hAnsi="Times New Roman" w:cs="Times New Roman"/>
          <w:i/>
          <w:iCs/>
          <w:sz w:val="24"/>
          <w:szCs w:val="24"/>
          <w:lang w:val="en-US" w:eastAsia="zh-CN" w:bidi="ar"/>
        </w:rPr>
        <w:tab/>
      </w:r>
      <w:r w:rsidRPr="001906A0">
        <w:rPr>
          <w:rFonts w:ascii="Times New Roman" w:eastAsia="SimSun" w:hAnsi="Times New Roman" w:cs="Times New Roman"/>
          <w:i/>
          <w:iCs/>
          <w:sz w:val="24"/>
          <w:szCs w:val="24"/>
          <w:lang w:val="en-US" w:eastAsia="zh-CN" w:bidi="ar"/>
        </w:rPr>
        <w:t>Husbandry,</w:t>
      </w:r>
      <w:r w:rsidRPr="001906A0">
        <w:rPr>
          <w:rFonts w:ascii="Times New Roman" w:eastAsia="SimSun" w:hAnsi="Times New Roman" w:cs="Times New Roman"/>
          <w:sz w:val="24"/>
          <w:szCs w:val="24"/>
          <w:lang w:val="en-US" w:eastAsia="zh-CN" w:bidi="ar"/>
        </w:rPr>
        <w:t xml:space="preserve"> 10(5), 363–366.</w:t>
      </w:r>
    </w:p>
    <w:p w14:paraId="0558D0AC" w14:textId="77777777" w:rsidR="005C6AF7" w:rsidRPr="001906A0" w:rsidRDefault="005C6AF7" w:rsidP="002F13B7">
      <w:pPr>
        <w:jc w:val="both"/>
        <w:rPr>
          <w:rFonts w:ascii="Times New Roman" w:eastAsia="SimSun" w:hAnsi="Times New Roman" w:cs="Times New Roman"/>
          <w:sz w:val="24"/>
          <w:szCs w:val="24"/>
          <w:lang w:bidi="ar"/>
        </w:rPr>
      </w:pPr>
    </w:p>
    <w:p w14:paraId="3B49FEB9" w14:textId="77777777" w:rsidR="005C6AF7" w:rsidRPr="001906A0" w:rsidRDefault="005C6AF7" w:rsidP="002F13B7">
      <w:pPr>
        <w:jc w:val="both"/>
        <w:rPr>
          <w:rFonts w:ascii="Times New Roman" w:eastAsia="SimSun" w:hAnsi="Times New Roman" w:cs="Times New Roman"/>
          <w:sz w:val="24"/>
          <w:szCs w:val="24"/>
          <w:lang w:bidi="ar"/>
        </w:rPr>
      </w:pPr>
    </w:p>
    <w:p w14:paraId="20BDC771" w14:textId="77777777" w:rsidR="005C6AF7" w:rsidRPr="001906A0" w:rsidRDefault="001910D4" w:rsidP="002F13B7">
      <w:pPr>
        <w:pStyle w:val="NormalWeb"/>
        <w:jc w:val="both"/>
        <w:rPr>
          <w:b/>
          <w:bCs/>
        </w:rPr>
      </w:pPr>
      <w:r w:rsidRPr="001906A0">
        <w:t>.</w:t>
      </w:r>
    </w:p>
    <w:sectPr w:rsidR="005C6AF7" w:rsidRPr="001906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00899" w14:textId="77777777" w:rsidR="002267F2" w:rsidRDefault="002267F2">
      <w:pPr>
        <w:spacing w:line="240" w:lineRule="auto"/>
      </w:pPr>
      <w:r>
        <w:separator/>
      </w:r>
    </w:p>
  </w:endnote>
  <w:endnote w:type="continuationSeparator" w:id="0">
    <w:p w14:paraId="3D381584" w14:textId="77777777" w:rsidR="002267F2" w:rsidRDefault="00226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Calibri"/>
    <w:charset w:val="00"/>
    <w:family w:val="auto"/>
    <w:pitch w:val="default"/>
  </w:font>
  <w:font w:name="CIDFont">
    <w:altName w:val="Calibri"/>
    <w:charset w:val="00"/>
    <w:family w:val="auto"/>
    <w:pitch w:val="default"/>
  </w:font>
  <w:font w:name="TimesNewRomanPS-BoldMT">
    <w:altName w:val="Times New Roman"/>
    <w:charset w:val="00"/>
    <w:family w:val="auto"/>
    <w:pitch w:val="default"/>
    <w:sig w:usb0="E0000AFF" w:usb1="00007843" w:usb2="00000001" w:usb3="00000000" w:csb0="400001BF" w:csb1="DFF70000"/>
  </w:font>
  <w:font w:name="Times-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8E7A" w14:textId="77777777" w:rsidR="005C42D1" w:rsidRDefault="005C4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EED5" w14:textId="77777777" w:rsidR="005C42D1" w:rsidRDefault="005C4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299C" w14:textId="77777777" w:rsidR="005C42D1" w:rsidRDefault="005C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D22B0" w14:textId="77777777" w:rsidR="002267F2" w:rsidRDefault="002267F2">
      <w:pPr>
        <w:spacing w:after="0"/>
      </w:pPr>
      <w:r>
        <w:separator/>
      </w:r>
    </w:p>
  </w:footnote>
  <w:footnote w:type="continuationSeparator" w:id="0">
    <w:p w14:paraId="220F8892" w14:textId="77777777" w:rsidR="002267F2" w:rsidRDefault="002267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76EF" w14:textId="196FAC4D" w:rsidR="005C42D1" w:rsidRDefault="005C42D1">
    <w:pPr>
      <w:pStyle w:val="Header"/>
    </w:pPr>
    <w:r>
      <w:rPr>
        <w:noProof/>
      </w:rPr>
      <w:pict w14:anchorId="73C64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84FFF" w14:textId="62B63370" w:rsidR="005C42D1" w:rsidRDefault="005C42D1">
    <w:pPr>
      <w:pStyle w:val="Header"/>
    </w:pPr>
    <w:r>
      <w:rPr>
        <w:noProof/>
      </w:rPr>
      <w:pict w14:anchorId="1D5F0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582C" w14:textId="3633B049" w:rsidR="005C42D1" w:rsidRDefault="005C42D1">
    <w:pPr>
      <w:pStyle w:val="Header"/>
    </w:pPr>
    <w:r>
      <w:rPr>
        <w:noProof/>
      </w:rPr>
      <w:pict w14:anchorId="737DA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EE651D"/>
    <w:multiLevelType w:val="singleLevel"/>
    <w:tmpl w:val="BCEE651D"/>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95"/>
    <w:rsid w:val="E1B92C37"/>
    <w:rsid w:val="F3FDE066"/>
    <w:rsid w:val="00082FAB"/>
    <w:rsid w:val="000A35AD"/>
    <w:rsid w:val="000D6407"/>
    <w:rsid w:val="001906A0"/>
    <w:rsid w:val="001910D4"/>
    <w:rsid w:val="001E1EBA"/>
    <w:rsid w:val="002267F2"/>
    <w:rsid w:val="002354FF"/>
    <w:rsid w:val="0025346A"/>
    <w:rsid w:val="0027778E"/>
    <w:rsid w:val="0029583F"/>
    <w:rsid w:val="002F13B7"/>
    <w:rsid w:val="003456A0"/>
    <w:rsid w:val="00364EB9"/>
    <w:rsid w:val="004541B3"/>
    <w:rsid w:val="00465EAB"/>
    <w:rsid w:val="0053151F"/>
    <w:rsid w:val="00556C63"/>
    <w:rsid w:val="005C42D1"/>
    <w:rsid w:val="005C6AF7"/>
    <w:rsid w:val="006E07FC"/>
    <w:rsid w:val="006E28ED"/>
    <w:rsid w:val="00735018"/>
    <w:rsid w:val="007B1AB1"/>
    <w:rsid w:val="007E49D3"/>
    <w:rsid w:val="00822119"/>
    <w:rsid w:val="00825687"/>
    <w:rsid w:val="00835D1C"/>
    <w:rsid w:val="00861022"/>
    <w:rsid w:val="008A1229"/>
    <w:rsid w:val="008C2C73"/>
    <w:rsid w:val="00975DC6"/>
    <w:rsid w:val="009A3233"/>
    <w:rsid w:val="00A7207F"/>
    <w:rsid w:val="00A830ED"/>
    <w:rsid w:val="00AE5666"/>
    <w:rsid w:val="00B34D95"/>
    <w:rsid w:val="00B576AF"/>
    <w:rsid w:val="00B6700E"/>
    <w:rsid w:val="00BA1419"/>
    <w:rsid w:val="00BB54EA"/>
    <w:rsid w:val="00BF4683"/>
    <w:rsid w:val="00C03D5A"/>
    <w:rsid w:val="00CC61AA"/>
    <w:rsid w:val="00CD3C18"/>
    <w:rsid w:val="00D83184"/>
    <w:rsid w:val="00D85E27"/>
    <w:rsid w:val="00DF7F76"/>
    <w:rsid w:val="00E55874"/>
    <w:rsid w:val="00EE59A7"/>
    <w:rsid w:val="00F15850"/>
    <w:rsid w:val="00FE086D"/>
    <w:rsid w:val="6F9F9F7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68D3D7"/>
  <w15:docId w15:val="{D128621C-CBBA-4A2A-A8FE-F356C0AF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2">
    <w:name w:val="heading 2"/>
    <w:next w:val="Normal"/>
    <w:link w:val="Heading2Char"/>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Pr>
      <w:rFonts w:ascii="SimSun" w:eastAsia="SimSun" w:hAnsi="SimSun" w:cs="Times New Roman"/>
      <w:b/>
      <w:bCs/>
      <w:sz w:val="36"/>
      <w:szCs w:val="36"/>
      <w:lang w:val="en-US" w:eastAsia="zh-CN"/>
    </w:rPr>
  </w:style>
  <w:style w:type="paragraph" w:styleId="ListParagraph">
    <w:name w:val="List Paragraph"/>
    <w:basedOn w:val="Normal"/>
    <w:uiPriority w:val="99"/>
    <w:rsid w:val="004541B3"/>
    <w:pPr>
      <w:ind w:left="720"/>
      <w:contextualSpacing/>
    </w:pPr>
  </w:style>
  <w:style w:type="character" w:styleId="Hyperlink">
    <w:name w:val="Hyperlink"/>
    <w:basedOn w:val="DefaultParagraphFont"/>
    <w:uiPriority w:val="99"/>
    <w:unhideWhenUsed/>
    <w:rsid w:val="002354FF"/>
    <w:rPr>
      <w:color w:val="0563C1" w:themeColor="hyperlink"/>
      <w:u w:val="single"/>
    </w:rPr>
  </w:style>
  <w:style w:type="character" w:styleId="UnresolvedMention">
    <w:name w:val="Unresolved Mention"/>
    <w:basedOn w:val="DefaultParagraphFont"/>
    <w:uiPriority w:val="99"/>
    <w:semiHidden/>
    <w:unhideWhenUsed/>
    <w:rsid w:val="002354FF"/>
    <w:rPr>
      <w:color w:val="605E5C"/>
      <w:shd w:val="clear" w:color="auto" w:fill="E1DFDD"/>
    </w:rPr>
  </w:style>
  <w:style w:type="paragraph" w:styleId="Header">
    <w:name w:val="header"/>
    <w:basedOn w:val="Normal"/>
    <w:link w:val="HeaderChar"/>
    <w:uiPriority w:val="99"/>
    <w:unhideWhenUsed/>
    <w:rsid w:val="005C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2D1"/>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5C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2D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38</cp:revision>
  <dcterms:created xsi:type="dcterms:W3CDTF">2026-02-19T05:53:00Z</dcterms:created>
  <dcterms:modified xsi:type="dcterms:W3CDTF">2026-02-24T08:00:00Z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D450DE6994F7E176206497694D785F73_43</vt:lpwstr>
  </property>
</Properties>
</file>