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5A335D" w:rsidTr="00796EB3">
        <w:trPr>
          <w:trHeight w:val="290"/>
        </w:trPr>
        <w:tc>
          <w:tcPr>
            <w:tcW w:w="2160" w:type="dxa"/>
          </w:tcPr>
          <w:p w:rsidR="0000007A" w:rsidRPr="005A33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A335D" w:rsidRDefault="00011BF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5A335D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5A335D" w:rsidTr="00796EB3">
        <w:trPr>
          <w:trHeight w:val="290"/>
        </w:trPr>
        <w:tc>
          <w:tcPr>
            <w:tcW w:w="2160" w:type="dxa"/>
          </w:tcPr>
          <w:p w:rsidR="0000007A" w:rsidRPr="005A33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A335D" w:rsidRDefault="00A513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Ms_UPJOZ_5885</w:t>
            </w:r>
          </w:p>
        </w:tc>
      </w:tr>
      <w:tr w:rsidR="0000007A" w:rsidRPr="005A335D" w:rsidTr="00796EB3">
        <w:trPr>
          <w:trHeight w:val="650"/>
        </w:trPr>
        <w:tc>
          <w:tcPr>
            <w:tcW w:w="2160" w:type="dxa"/>
          </w:tcPr>
          <w:p w:rsidR="0000007A" w:rsidRPr="005A335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A335D" w:rsidRDefault="008D70E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conservation status of Ichthyofauna in the river </w:t>
            </w:r>
            <w:proofErr w:type="spellStart"/>
            <w:r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>Rapti</w:t>
            </w:r>
            <w:proofErr w:type="spellEnd"/>
            <w:r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>, Uttar Pr</w:t>
            </w:r>
            <w:r w:rsidR="00912B35"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>desh, India</w:t>
            </w:r>
          </w:p>
        </w:tc>
      </w:tr>
      <w:tr w:rsidR="00CF0BBB" w:rsidRPr="005A335D" w:rsidTr="00796EB3">
        <w:trPr>
          <w:trHeight w:val="332"/>
        </w:trPr>
        <w:tc>
          <w:tcPr>
            <w:tcW w:w="2160" w:type="dxa"/>
          </w:tcPr>
          <w:p w:rsidR="00CF0BBB" w:rsidRPr="005A335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A335D" w:rsidRDefault="001E33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5336F" w:rsidRPr="005A335D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5A335D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5336F" w:rsidRPr="005A33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5A335D" w:rsidTr="00556D14">
        <w:tc>
          <w:tcPr>
            <w:tcW w:w="1265" w:type="pct"/>
            <w:noWrap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367DB" w:rsidRPr="005A335D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91F6A" w:rsidRPr="005A335D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5A335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5A335D" w:rsidTr="00556D14">
        <w:trPr>
          <w:trHeight w:val="1264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5336F" w:rsidRPr="005A335D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06567" w:rsidRPr="005A335D" w:rsidRDefault="00B06567" w:rsidP="00B06567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color w:val="0E101A"/>
                <w:sz w:val="20"/>
                <w:szCs w:val="20"/>
              </w:rPr>
            </w:pPr>
            <w:r w:rsidRPr="005A335D">
              <w:rPr>
                <w:rFonts w:ascii="Arial" w:hAnsi="Arial" w:cs="Arial"/>
                <w:bCs/>
                <w:color w:val="0E101A"/>
                <w:sz w:val="20"/>
                <w:szCs w:val="20"/>
              </w:rPr>
              <w:t xml:space="preserve">Diversity and conservation status of Ichthyofauna in the river </w:t>
            </w:r>
            <w:proofErr w:type="spellStart"/>
            <w:r w:rsidRPr="005A335D">
              <w:rPr>
                <w:rFonts w:ascii="Arial" w:hAnsi="Arial" w:cs="Arial"/>
                <w:bCs/>
                <w:color w:val="0E101A"/>
                <w:sz w:val="20"/>
                <w:szCs w:val="20"/>
              </w:rPr>
              <w:t>Rapti</w:t>
            </w:r>
            <w:proofErr w:type="spellEnd"/>
            <w:r w:rsidRPr="005A335D">
              <w:rPr>
                <w:rFonts w:ascii="Arial" w:hAnsi="Arial" w:cs="Arial"/>
                <w:bCs/>
                <w:color w:val="0E101A"/>
                <w:sz w:val="20"/>
                <w:szCs w:val="20"/>
              </w:rPr>
              <w:t>, Uttar Pradesh, India can help the fishery unit of the state to plan strategic program to promote growth and conservation of endemic varieties.</w:t>
            </w:r>
          </w:p>
          <w:p w:rsidR="0005336F" w:rsidRPr="005A335D" w:rsidRDefault="0005336F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1262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5336F" w:rsidRPr="005A33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5336F" w:rsidRPr="005A335D" w:rsidRDefault="00B06567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1262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5336F" w:rsidRPr="005A335D" w:rsidRDefault="00B06567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F6553B" w:rsidRPr="005A335D" w:rsidRDefault="00F6553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704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5336F" w:rsidRPr="005A335D" w:rsidRDefault="00B06567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A27E00" w:rsidRPr="005A335D" w:rsidRDefault="00A27E00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703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5336F" w:rsidRPr="005A335D" w:rsidRDefault="00B06567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A27E00" w:rsidRPr="005A335D" w:rsidRDefault="00A27E00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386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5336F" w:rsidRPr="005A33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5A335D" w:rsidRDefault="00B06567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05336F" w:rsidRPr="005A335D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27E00" w:rsidRPr="005A335D" w:rsidRDefault="00A27E00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27E00" w:rsidRPr="005A335D" w:rsidRDefault="00A27E00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5336F" w:rsidRPr="005A335D" w:rsidTr="00556D14">
        <w:trPr>
          <w:trHeight w:val="1178"/>
        </w:trPr>
        <w:tc>
          <w:tcPr>
            <w:tcW w:w="1265" w:type="pct"/>
            <w:noWrap/>
          </w:tcPr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5A335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A335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5336F" w:rsidRPr="005A335D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5A335D" w:rsidRDefault="00B06567" w:rsidP="00B06567">
            <w:pPr>
              <w:numPr>
                <w:ilvl w:val="0"/>
                <w:numId w:val="11"/>
              </w:num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Spelling check needed in the name of State mentioned</w:t>
            </w:r>
          </w:p>
          <w:p w:rsidR="00B06567" w:rsidRPr="005A335D" w:rsidRDefault="00B06567" w:rsidP="00B06567">
            <w:pPr>
              <w:numPr>
                <w:ilvl w:val="0"/>
                <w:numId w:val="11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Reference needs to </w:t>
            </w:r>
            <w:proofErr w:type="spellStart"/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to</w:t>
            </w:r>
            <w:proofErr w:type="spellEnd"/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checked in some places its written down as et al., and in other reference its mentioned in italics </w:t>
            </w:r>
            <w:r w:rsidRPr="005A335D">
              <w:rPr>
                <w:rFonts w:ascii="Arial" w:eastAsia="Arial Unicode MS" w:hAnsi="Arial" w:cs="Arial"/>
                <w:i/>
                <w:sz w:val="20"/>
                <w:szCs w:val="20"/>
                <w:lang w:val="en-GB"/>
              </w:rPr>
              <w:t>et al.,</w:t>
            </w:r>
          </w:p>
          <w:p w:rsidR="00B06567" w:rsidRPr="005A335D" w:rsidRDefault="00B06567" w:rsidP="00B06567">
            <w:pPr>
              <w:numPr>
                <w:ilvl w:val="0"/>
                <w:numId w:val="11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methodology states fish samples were collected </w:t>
            </w:r>
            <w:r w:rsidR="00037195"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preserved, I would suggest it would have been ideal if they were let out back in their natural habitat. Since most of the fishes identified were common as per the results</w:t>
            </w:r>
          </w:p>
          <w:p w:rsidR="00037195" w:rsidRPr="005A335D" w:rsidRDefault="00037195" w:rsidP="00B06567">
            <w:pPr>
              <w:numPr>
                <w:ilvl w:val="0"/>
                <w:numId w:val="11"/>
              </w:num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bCs/>
                <w:sz w:val="20"/>
                <w:szCs w:val="20"/>
                <w:lang w:val="en-GB"/>
              </w:rPr>
              <w:t>A humble suggestion the diversity studies needs minimum 3-5 years so as to come down to any concrete conclusion.</w:t>
            </w:r>
          </w:p>
        </w:tc>
        <w:tc>
          <w:tcPr>
            <w:tcW w:w="1523" w:type="pct"/>
          </w:tcPr>
          <w:p w:rsidR="0005336F" w:rsidRPr="005A335D" w:rsidRDefault="00A27E00" w:rsidP="00A27E0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sz w:val="20"/>
                <w:szCs w:val="20"/>
                <w:lang w:val="en-GB"/>
              </w:rPr>
              <w:t>Corrected.</w:t>
            </w:r>
          </w:p>
          <w:p w:rsidR="00A27E00" w:rsidRPr="005A335D" w:rsidRDefault="00A27E00" w:rsidP="00A27E0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hAnsi="Arial" w:cs="Arial"/>
                <w:sz w:val="20"/>
                <w:szCs w:val="20"/>
                <w:lang w:val="en-GB"/>
              </w:rPr>
              <w:t>Checked and Corrected.</w:t>
            </w:r>
          </w:p>
          <w:p w:rsidR="00A27E00" w:rsidRPr="005A335D" w:rsidRDefault="009074F7" w:rsidP="009074F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I agreed with reviewer. In this study </w:t>
            </w:r>
            <w:proofErr w:type="gramStart"/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maximum fish species were observed and identified at collection sites (Ghats) and released back into the river. But, Some fish species were not identified </w:t>
            </w:r>
            <w:proofErr w:type="gramStart"/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,</w:t>
            </w:r>
            <w:proofErr w:type="gramEnd"/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preserved them and identified later in lab.</w:t>
            </w:r>
          </w:p>
          <w:p w:rsidR="009074F7" w:rsidRPr="005A335D" w:rsidRDefault="009074F7" w:rsidP="00175ED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Agreed, but the </w:t>
            </w:r>
            <w:r w:rsidR="004160D5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author </w:t>
            </w:r>
            <w:r w:rsidR="009172ED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is actively engaged in the study of </w:t>
            </w:r>
            <w:r w:rsidR="004160D5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Ichthyofauna of the river</w:t>
            </w:r>
            <w:r w:rsidR="00175ED2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</w:t>
            </w:r>
            <w:r w:rsidR="004160D5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ponds of the region</w:t>
            </w:r>
            <w:r w:rsidR="009172ED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So, the significant conclusion</w:t>
            </w:r>
            <w:r w:rsidR="00175ED2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</w:t>
            </w:r>
            <w:r w:rsidR="009172ED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will be obtained </w:t>
            </w:r>
            <w:r w:rsidR="008254D6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 next some years of </w:t>
            </w:r>
            <w:r w:rsidR="00175ED2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8254D6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study</w:t>
            </w:r>
            <w:r w:rsidR="009172ED"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:rsidR="0005336F" w:rsidRPr="005A335D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54462D" w:rsidRPr="005A335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62D" w:rsidRPr="005A335D" w:rsidRDefault="0054462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4"/>
            <w:r w:rsidRPr="005A33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A33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4462D" w:rsidRPr="005A335D" w:rsidRDefault="0054462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462D" w:rsidRPr="005A335D" w:rsidTr="00543952">
        <w:tc>
          <w:tcPr>
            <w:tcW w:w="165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462D" w:rsidRPr="005A335D" w:rsidRDefault="005446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62D" w:rsidRPr="005A335D" w:rsidRDefault="005446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1" w:type="pct"/>
          </w:tcPr>
          <w:p w:rsidR="0054462D" w:rsidRPr="005A335D" w:rsidRDefault="0054462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33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33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4462D" w:rsidRPr="005A335D" w:rsidRDefault="00544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3952" w:rsidRPr="005A335D" w:rsidTr="00543952">
        <w:trPr>
          <w:trHeight w:val="890"/>
        </w:trPr>
        <w:tc>
          <w:tcPr>
            <w:tcW w:w="165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952" w:rsidRPr="005A335D" w:rsidRDefault="0054395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33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43952" w:rsidRPr="005A335D" w:rsidRDefault="005439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952" w:rsidRPr="005A335D" w:rsidRDefault="00543952" w:rsidP="00EA72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 ethical issue.</w:t>
            </w:r>
          </w:p>
          <w:p w:rsidR="00543952" w:rsidRPr="005A335D" w:rsidRDefault="00543952" w:rsidP="00EA72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1" w:type="pct"/>
            <w:vAlign w:val="center"/>
          </w:tcPr>
          <w:p w:rsidR="00543952" w:rsidRPr="005A335D" w:rsidRDefault="00543952" w:rsidP="00EA72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A33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Agreed</w:t>
            </w:r>
          </w:p>
          <w:p w:rsidR="00543952" w:rsidRPr="005A335D" w:rsidRDefault="00543952" w:rsidP="00EA72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54462D" w:rsidRPr="005A335D" w:rsidRDefault="0054462D" w:rsidP="0054462D">
      <w:pPr>
        <w:rPr>
          <w:rFonts w:ascii="Arial" w:hAnsi="Arial" w:cs="Arial"/>
          <w:sz w:val="20"/>
          <w:szCs w:val="20"/>
        </w:rPr>
      </w:pPr>
    </w:p>
    <w:p w:rsidR="0054462D" w:rsidRPr="005A335D" w:rsidRDefault="0054462D" w:rsidP="0054462D">
      <w:pPr>
        <w:rPr>
          <w:rFonts w:ascii="Arial" w:hAnsi="Arial" w:cs="Arial"/>
          <w:sz w:val="20"/>
          <w:szCs w:val="20"/>
        </w:rPr>
      </w:pPr>
    </w:p>
    <w:p w:rsidR="0054462D" w:rsidRPr="005A335D" w:rsidRDefault="0054462D" w:rsidP="0054462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54462D" w:rsidRPr="005A335D" w:rsidRDefault="0054462D" w:rsidP="0054462D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05336F" w:rsidRPr="005A335D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05336F" w:rsidRPr="005A335D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BF9" w:rsidRPr="0000007A" w:rsidRDefault="00011BF9" w:rsidP="0099583E">
      <w:r>
        <w:separator/>
      </w:r>
    </w:p>
  </w:endnote>
  <w:endnote w:type="continuationSeparator" w:id="0">
    <w:p w:rsidR="00011BF9" w:rsidRPr="0000007A" w:rsidRDefault="00011BF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BF9" w:rsidRPr="0000007A" w:rsidRDefault="00011BF9" w:rsidP="0099583E">
      <w:r>
        <w:separator/>
      </w:r>
    </w:p>
  </w:footnote>
  <w:footnote w:type="continuationSeparator" w:id="0">
    <w:p w:rsidR="00011BF9" w:rsidRPr="0000007A" w:rsidRDefault="00011BF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480"/>
    <w:multiLevelType w:val="hybridMultilevel"/>
    <w:tmpl w:val="28F6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4E9D"/>
    <w:multiLevelType w:val="hybridMultilevel"/>
    <w:tmpl w:val="2452BE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1BF9"/>
    <w:rsid w:val="00012C8B"/>
    <w:rsid w:val="000137C6"/>
    <w:rsid w:val="00021981"/>
    <w:rsid w:val="000234E1"/>
    <w:rsid w:val="00024CAE"/>
    <w:rsid w:val="0002598E"/>
    <w:rsid w:val="00037195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975CA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0452B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5ED2"/>
    <w:rsid w:val="001766DF"/>
    <w:rsid w:val="0018753A"/>
    <w:rsid w:val="00197E68"/>
    <w:rsid w:val="001A1605"/>
    <w:rsid w:val="001B0C63"/>
    <w:rsid w:val="001B2CCC"/>
    <w:rsid w:val="001D3A1D"/>
    <w:rsid w:val="001D3E34"/>
    <w:rsid w:val="001E3382"/>
    <w:rsid w:val="001F24FF"/>
    <w:rsid w:val="001F707F"/>
    <w:rsid w:val="002011F3"/>
    <w:rsid w:val="00201B85"/>
    <w:rsid w:val="00206BDC"/>
    <w:rsid w:val="002105F7"/>
    <w:rsid w:val="00220111"/>
    <w:rsid w:val="0022369C"/>
    <w:rsid w:val="002308F7"/>
    <w:rsid w:val="002320EB"/>
    <w:rsid w:val="0023696A"/>
    <w:rsid w:val="002422CB"/>
    <w:rsid w:val="002429C6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3826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60D5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2E0B"/>
    <w:rsid w:val="004C3DF1"/>
    <w:rsid w:val="004D2E36"/>
    <w:rsid w:val="004F59BA"/>
    <w:rsid w:val="00503AB6"/>
    <w:rsid w:val="005047C5"/>
    <w:rsid w:val="005306A1"/>
    <w:rsid w:val="00531C82"/>
    <w:rsid w:val="00533FC1"/>
    <w:rsid w:val="00535A4C"/>
    <w:rsid w:val="00543952"/>
    <w:rsid w:val="0054462D"/>
    <w:rsid w:val="0054564B"/>
    <w:rsid w:val="00545A13"/>
    <w:rsid w:val="00546343"/>
    <w:rsid w:val="00556D14"/>
    <w:rsid w:val="00557CD3"/>
    <w:rsid w:val="00560D3C"/>
    <w:rsid w:val="00567DE0"/>
    <w:rsid w:val="005735A5"/>
    <w:rsid w:val="005924B8"/>
    <w:rsid w:val="005A1D6E"/>
    <w:rsid w:val="005A335D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977A4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0385"/>
    <w:rsid w:val="00774427"/>
    <w:rsid w:val="00780B67"/>
    <w:rsid w:val="00787E76"/>
    <w:rsid w:val="00796EB3"/>
    <w:rsid w:val="007D0246"/>
    <w:rsid w:val="007E206F"/>
    <w:rsid w:val="007E2523"/>
    <w:rsid w:val="007F0FBA"/>
    <w:rsid w:val="007F4B4F"/>
    <w:rsid w:val="007F5873"/>
    <w:rsid w:val="00815F94"/>
    <w:rsid w:val="008224E2"/>
    <w:rsid w:val="008254D6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D70E3"/>
    <w:rsid w:val="008F20CC"/>
    <w:rsid w:val="008F36E4"/>
    <w:rsid w:val="00902805"/>
    <w:rsid w:val="009074F7"/>
    <w:rsid w:val="00912B35"/>
    <w:rsid w:val="009172ED"/>
    <w:rsid w:val="00922E2F"/>
    <w:rsid w:val="00950EA5"/>
    <w:rsid w:val="009553EC"/>
    <w:rsid w:val="00982766"/>
    <w:rsid w:val="009852C4"/>
    <w:rsid w:val="0099583E"/>
    <w:rsid w:val="009A0242"/>
    <w:rsid w:val="009A59ED"/>
    <w:rsid w:val="009B7589"/>
    <w:rsid w:val="009C5642"/>
    <w:rsid w:val="009C5EC7"/>
    <w:rsid w:val="009C61D3"/>
    <w:rsid w:val="009E13C3"/>
    <w:rsid w:val="009E3E61"/>
    <w:rsid w:val="009E6A30"/>
    <w:rsid w:val="009F29EB"/>
    <w:rsid w:val="00A001A0"/>
    <w:rsid w:val="00A029E4"/>
    <w:rsid w:val="00A038E0"/>
    <w:rsid w:val="00A06CCE"/>
    <w:rsid w:val="00A12C83"/>
    <w:rsid w:val="00A27E00"/>
    <w:rsid w:val="00A31AAC"/>
    <w:rsid w:val="00A32905"/>
    <w:rsid w:val="00A36C95"/>
    <w:rsid w:val="00A3765B"/>
    <w:rsid w:val="00A37DE3"/>
    <w:rsid w:val="00A452CA"/>
    <w:rsid w:val="00A513DC"/>
    <w:rsid w:val="00A519D1"/>
    <w:rsid w:val="00A652B4"/>
    <w:rsid w:val="00A65C50"/>
    <w:rsid w:val="00AA171C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06567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4A48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45AE0"/>
    <w:rsid w:val="00E57F4B"/>
    <w:rsid w:val="00E63889"/>
    <w:rsid w:val="00E71C8D"/>
    <w:rsid w:val="00E72360"/>
    <w:rsid w:val="00E76BF3"/>
    <w:rsid w:val="00E76CAE"/>
    <w:rsid w:val="00E972A7"/>
    <w:rsid w:val="00EB3E91"/>
    <w:rsid w:val="00EC6894"/>
    <w:rsid w:val="00ED0959"/>
    <w:rsid w:val="00ED6B12"/>
    <w:rsid w:val="00EF2AA5"/>
    <w:rsid w:val="00EF326D"/>
    <w:rsid w:val="00EF53FE"/>
    <w:rsid w:val="00F1500D"/>
    <w:rsid w:val="00F2643C"/>
    <w:rsid w:val="00F3669D"/>
    <w:rsid w:val="00F405F8"/>
    <w:rsid w:val="00F43A42"/>
    <w:rsid w:val="00F4700F"/>
    <w:rsid w:val="00F573EA"/>
    <w:rsid w:val="00F57E9D"/>
    <w:rsid w:val="00F6553B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588CE5-A6EB-41BD-8CB8-3053E7FC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770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84392-B524-447C-A247-7B63B70D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12</cp:revision>
  <dcterms:created xsi:type="dcterms:W3CDTF">2026-03-13T06:07:00Z</dcterms:created>
  <dcterms:modified xsi:type="dcterms:W3CDTF">2026-03-14T10:21:00Z</dcterms:modified>
</cp:coreProperties>
</file>