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795"/>
      </w:tblGrid>
      <w:tr w:rsidR="0000007A" w:rsidRPr="00815043" w14:paraId="0AD32765" w14:textId="77777777" w:rsidTr="00815043">
        <w:trPr>
          <w:trHeight w:val="290"/>
        </w:trPr>
        <w:tc>
          <w:tcPr>
            <w:tcW w:w="2160" w:type="dxa"/>
          </w:tcPr>
          <w:p w14:paraId="0AA24BCD" w14:textId="77777777" w:rsidR="0000007A" w:rsidRPr="00815043" w:rsidRDefault="0000007A" w:rsidP="00696CAD">
            <w:pPr>
              <w:pStyle w:val="BodyText"/>
              <w:ind w:left="90"/>
              <w:jc w:val="left"/>
              <w:rPr>
                <w:rFonts w:ascii="Arial" w:hAnsi="Arial" w:cs="Arial"/>
                <w:bCs/>
                <w:sz w:val="20"/>
                <w:szCs w:val="20"/>
                <w:lang w:val="en-GB"/>
              </w:rPr>
            </w:pPr>
            <w:r w:rsidRPr="00815043">
              <w:rPr>
                <w:rFonts w:ascii="Arial" w:hAnsi="Arial" w:cs="Arial"/>
                <w:bCs/>
                <w:sz w:val="20"/>
                <w:szCs w:val="20"/>
                <w:lang w:val="en-GB"/>
              </w:rPr>
              <w:t>Name:</w:t>
            </w:r>
          </w:p>
        </w:tc>
        <w:tc>
          <w:tcPr>
            <w:tcW w:w="10795" w:type="dxa"/>
            <w:tcMar>
              <w:top w:w="0" w:type="dxa"/>
              <w:left w:w="108" w:type="dxa"/>
              <w:bottom w:w="0" w:type="dxa"/>
              <w:right w:w="108" w:type="dxa"/>
            </w:tcMar>
            <w:vAlign w:val="center"/>
          </w:tcPr>
          <w:p w14:paraId="0F42A57B" w14:textId="77777777" w:rsidR="0000007A" w:rsidRPr="00815043" w:rsidRDefault="00796EB3" w:rsidP="00F3669D">
            <w:pPr>
              <w:pStyle w:val="NormalWeb"/>
              <w:spacing w:before="0" w:beforeAutospacing="0" w:after="0" w:afterAutospacing="0"/>
              <w:rPr>
                <w:rFonts w:ascii="Arial" w:hAnsi="Arial" w:cs="Arial"/>
                <w:b/>
                <w:bCs/>
                <w:sz w:val="20"/>
                <w:szCs w:val="20"/>
                <w:lang w:val="en-GB"/>
              </w:rPr>
            </w:pPr>
            <w:hyperlink r:id="rId8" w:history="1">
              <w:r w:rsidRPr="00815043">
                <w:rPr>
                  <w:rStyle w:val="Hyperlink"/>
                  <w:rFonts w:ascii="Arial" w:hAnsi="Arial" w:cs="Arial"/>
                  <w:b/>
                  <w:sz w:val="20"/>
                  <w:szCs w:val="20"/>
                </w:rPr>
                <w:t>UTTAR PRADESH JOURNAL OF ZOOLOGY</w:t>
              </w:r>
            </w:hyperlink>
          </w:p>
        </w:tc>
      </w:tr>
      <w:tr w:rsidR="0000007A" w:rsidRPr="00815043" w14:paraId="248C3A26" w14:textId="77777777" w:rsidTr="00815043">
        <w:trPr>
          <w:trHeight w:val="290"/>
        </w:trPr>
        <w:tc>
          <w:tcPr>
            <w:tcW w:w="2160" w:type="dxa"/>
          </w:tcPr>
          <w:p w14:paraId="619AFAA6" w14:textId="77777777" w:rsidR="0000007A" w:rsidRPr="00815043" w:rsidRDefault="0000007A" w:rsidP="00696CAD">
            <w:pPr>
              <w:pStyle w:val="BodyText"/>
              <w:ind w:left="90"/>
              <w:jc w:val="left"/>
              <w:rPr>
                <w:rFonts w:ascii="Arial" w:hAnsi="Arial" w:cs="Arial"/>
                <w:bCs/>
                <w:sz w:val="20"/>
                <w:szCs w:val="20"/>
                <w:lang w:val="en-GB"/>
              </w:rPr>
            </w:pPr>
            <w:r w:rsidRPr="00815043">
              <w:rPr>
                <w:rFonts w:ascii="Arial" w:hAnsi="Arial" w:cs="Arial"/>
                <w:bCs/>
                <w:sz w:val="20"/>
                <w:szCs w:val="20"/>
                <w:lang w:val="en-GB"/>
              </w:rPr>
              <w:t>Manuscript Number:</w:t>
            </w:r>
          </w:p>
        </w:tc>
        <w:tc>
          <w:tcPr>
            <w:tcW w:w="10795" w:type="dxa"/>
            <w:tcMar>
              <w:top w:w="0" w:type="dxa"/>
              <w:left w:w="108" w:type="dxa"/>
              <w:bottom w:w="0" w:type="dxa"/>
              <w:right w:w="108" w:type="dxa"/>
            </w:tcMar>
            <w:vAlign w:val="center"/>
          </w:tcPr>
          <w:p w14:paraId="118E8B8C" w14:textId="77777777" w:rsidR="0000007A" w:rsidRPr="00815043" w:rsidRDefault="009E05F9" w:rsidP="00F3669D">
            <w:pPr>
              <w:pStyle w:val="NormalWeb"/>
              <w:spacing w:before="0" w:beforeAutospacing="0" w:after="0" w:afterAutospacing="0"/>
              <w:rPr>
                <w:rFonts w:ascii="Arial" w:hAnsi="Arial" w:cs="Arial"/>
                <w:b/>
                <w:bCs/>
                <w:sz w:val="20"/>
                <w:szCs w:val="20"/>
                <w:lang w:val="en-GB"/>
              </w:rPr>
            </w:pPr>
            <w:r w:rsidRPr="00815043">
              <w:rPr>
                <w:rFonts w:ascii="Arial" w:hAnsi="Arial" w:cs="Arial"/>
                <w:b/>
                <w:bCs/>
                <w:sz w:val="20"/>
                <w:szCs w:val="20"/>
                <w:lang w:val="en-GB"/>
              </w:rPr>
              <w:t>Ms_UPJOZ_5874</w:t>
            </w:r>
          </w:p>
        </w:tc>
      </w:tr>
      <w:tr w:rsidR="0000007A" w:rsidRPr="00815043" w14:paraId="2A30E0F4" w14:textId="77777777" w:rsidTr="00815043">
        <w:trPr>
          <w:trHeight w:val="650"/>
        </w:trPr>
        <w:tc>
          <w:tcPr>
            <w:tcW w:w="2160" w:type="dxa"/>
          </w:tcPr>
          <w:p w14:paraId="329F97CD" w14:textId="77777777" w:rsidR="0000007A" w:rsidRPr="00815043" w:rsidRDefault="0000007A" w:rsidP="00696CAD">
            <w:pPr>
              <w:pStyle w:val="BodyText"/>
              <w:ind w:left="90"/>
              <w:jc w:val="left"/>
              <w:rPr>
                <w:rFonts w:ascii="Arial" w:hAnsi="Arial" w:cs="Arial"/>
                <w:bCs/>
                <w:sz w:val="20"/>
                <w:szCs w:val="20"/>
                <w:lang w:val="en-GB"/>
              </w:rPr>
            </w:pPr>
            <w:r w:rsidRPr="00815043">
              <w:rPr>
                <w:rFonts w:ascii="Arial" w:hAnsi="Arial" w:cs="Arial"/>
                <w:bCs/>
                <w:sz w:val="20"/>
                <w:szCs w:val="20"/>
                <w:lang w:val="en-GB"/>
              </w:rPr>
              <w:t xml:space="preserve">Title of the Manuscript: </w:t>
            </w:r>
          </w:p>
        </w:tc>
        <w:tc>
          <w:tcPr>
            <w:tcW w:w="10795" w:type="dxa"/>
            <w:tcMar>
              <w:top w:w="0" w:type="dxa"/>
              <w:left w:w="108" w:type="dxa"/>
              <w:bottom w:w="0" w:type="dxa"/>
              <w:right w:w="108" w:type="dxa"/>
            </w:tcMar>
            <w:vAlign w:val="center"/>
          </w:tcPr>
          <w:p w14:paraId="2F8F5EB4" w14:textId="77777777" w:rsidR="0000007A" w:rsidRPr="00815043" w:rsidRDefault="009E05F9" w:rsidP="00BF75D4">
            <w:pPr>
              <w:pStyle w:val="NormalWeb"/>
              <w:spacing w:before="0" w:beforeAutospacing="0" w:after="0" w:afterAutospacing="0"/>
              <w:rPr>
                <w:rFonts w:ascii="Arial" w:hAnsi="Arial" w:cs="Arial"/>
                <w:b/>
                <w:sz w:val="20"/>
                <w:szCs w:val="20"/>
                <w:lang w:val="en-GB"/>
              </w:rPr>
            </w:pPr>
            <w:r w:rsidRPr="00815043">
              <w:rPr>
                <w:rFonts w:ascii="Arial" w:hAnsi="Arial" w:cs="Arial"/>
                <w:b/>
                <w:sz w:val="20"/>
                <w:szCs w:val="20"/>
                <w:lang w:val="en-GB"/>
              </w:rPr>
              <w:t xml:space="preserve">Isolation and Structural Elucidation of </w:t>
            </w:r>
            <w:proofErr w:type="spellStart"/>
            <w:r w:rsidRPr="00815043">
              <w:rPr>
                <w:rFonts w:ascii="Arial" w:hAnsi="Arial" w:cs="Arial"/>
                <w:b/>
                <w:sz w:val="20"/>
                <w:szCs w:val="20"/>
                <w:lang w:val="en-GB"/>
              </w:rPr>
              <w:t>Mangiferin</w:t>
            </w:r>
            <w:proofErr w:type="spellEnd"/>
            <w:r w:rsidRPr="00815043">
              <w:rPr>
                <w:rFonts w:ascii="Arial" w:hAnsi="Arial" w:cs="Arial"/>
                <w:b/>
                <w:sz w:val="20"/>
                <w:szCs w:val="20"/>
                <w:lang w:val="en-GB"/>
              </w:rPr>
              <w:t xml:space="preserve"> from Mangifera indica L. Bark and Evaluation of Its Antioxidant Activity and Preliminary Toxicity Using the Brine Shrimp Lethality Assay</w:t>
            </w:r>
          </w:p>
        </w:tc>
      </w:tr>
      <w:tr w:rsidR="00CF0BBB" w:rsidRPr="00815043" w14:paraId="6EE3B00E" w14:textId="77777777" w:rsidTr="00815043">
        <w:trPr>
          <w:trHeight w:val="332"/>
        </w:trPr>
        <w:tc>
          <w:tcPr>
            <w:tcW w:w="2160" w:type="dxa"/>
          </w:tcPr>
          <w:p w14:paraId="3032C802" w14:textId="77777777" w:rsidR="00CF0BBB" w:rsidRPr="00815043" w:rsidRDefault="00CF0BBB" w:rsidP="00696CAD">
            <w:pPr>
              <w:pStyle w:val="BodyText"/>
              <w:ind w:left="90"/>
              <w:jc w:val="left"/>
              <w:rPr>
                <w:rFonts w:ascii="Arial" w:hAnsi="Arial" w:cs="Arial"/>
                <w:bCs/>
                <w:sz w:val="20"/>
                <w:szCs w:val="20"/>
                <w:lang w:val="en-GB"/>
              </w:rPr>
            </w:pPr>
            <w:r w:rsidRPr="00815043">
              <w:rPr>
                <w:rFonts w:ascii="Arial" w:hAnsi="Arial" w:cs="Arial"/>
                <w:bCs/>
                <w:sz w:val="20"/>
                <w:szCs w:val="20"/>
                <w:lang w:val="en-GB"/>
              </w:rPr>
              <w:t>Type of the Article</w:t>
            </w:r>
          </w:p>
        </w:tc>
        <w:tc>
          <w:tcPr>
            <w:tcW w:w="10795" w:type="dxa"/>
            <w:tcMar>
              <w:top w:w="0" w:type="dxa"/>
              <w:left w:w="108" w:type="dxa"/>
              <w:bottom w:w="0" w:type="dxa"/>
              <w:right w:w="108" w:type="dxa"/>
            </w:tcMar>
            <w:vAlign w:val="center"/>
          </w:tcPr>
          <w:p w14:paraId="272FC6A0" w14:textId="0442F7CF" w:rsidR="00CF0BBB" w:rsidRPr="00815043" w:rsidRDefault="00AF2415" w:rsidP="000450FC">
            <w:pPr>
              <w:pStyle w:val="NormalWeb"/>
              <w:spacing w:before="0" w:beforeAutospacing="0" w:after="0" w:afterAutospacing="0"/>
              <w:rPr>
                <w:rFonts w:ascii="Arial" w:hAnsi="Arial" w:cs="Arial"/>
                <w:b/>
                <w:sz w:val="20"/>
                <w:szCs w:val="20"/>
                <w:lang w:val="en-GB"/>
              </w:rPr>
            </w:pPr>
            <w:r w:rsidRPr="00815043">
              <w:rPr>
                <w:rFonts w:ascii="Arial" w:hAnsi="Arial" w:cs="Arial"/>
                <w:b/>
                <w:sz w:val="20"/>
                <w:szCs w:val="20"/>
                <w:lang w:val="en-GB"/>
              </w:rPr>
              <w:t>Original Article</w:t>
            </w:r>
          </w:p>
        </w:tc>
      </w:tr>
    </w:tbl>
    <w:p w14:paraId="415DC43C" w14:textId="37F94504" w:rsidR="0005336F" w:rsidRPr="00815043"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815043" w14:paraId="6B295F3C" w14:textId="77777777" w:rsidTr="00556D14">
        <w:tc>
          <w:tcPr>
            <w:tcW w:w="5000" w:type="pct"/>
            <w:gridSpan w:val="3"/>
            <w:tcBorders>
              <w:top w:val="nil"/>
              <w:left w:val="nil"/>
              <w:right w:val="nil"/>
            </w:tcBorders>
            <w:noWrap/>
          </w:tcPr>
          <w:p w14:paraId="453E1BD2" w14:textId="77777777" w:rsidR="0005336F" w:rsidRPr="00815043" w:rsidRDefault="0005336F" w:rsidP="0005336F">
            <w:pPr>
              <w:keepNext/>
              <w:outlineLvl w:val="1"/>
              <w:rPr>
                <w:rFonts w:ascii="Arial" w:eastAsia="MS Mincho" w:hAnsi="Arial" w:cs="Arial"/>
                <w:b/>
                <w:bCs/>
                <w:sz w:val="20"/>
                <w:szCs w:val="20"/>
                <w:lang w:val="en-GB"/>
              </w:rPr>
            </w:pPr>
            <w:r w:rsidRPr="00815043">
              <w:rPr>
                <w:rFonts w:ascii="Arial" w:eastAsia="MS Mincho" w:hAnsi="Arial" w:cs="Arial"/>
                <w:b/>
                <w:bCs/>
                <w:sz w:val="20"/>
                <w:szCs w:val="20"/>
                <w:highlight w:val="yellow"/>
                <w:lang w:val="en-GB"/>
              </w:rPr>
              <w:t>PART  1:</w:t>
            </w:r>
            <w:r w:rsidRPr="00815043">
              <w:rPr>
                <w:rFonts w:ascii="Arial" w:eastAsia="MS Mincho" w:hAnsi="Arial" w:cs="Arial"/>
                <w:b/>
                <w:bCs/>
                <w:sz w:val="20"/>
                <w:szCs w:val="20"/>
                <w:lang w:val="en-GB"/>
              </w:rPr>
              <w:t xml:space="preserve"> Comments</w:t>
            </w:r>
          </w:p>
          <w:p w14:paraId="7ABE21F3" w14:textId="77777777" w:rsidR="0005336F" w:rsidRPr="00815043" w:rsidRDefault="0005336F" w:rsidP="0005336F">
            <w:pPr>
              <w:rPr>
                <w:rFonts w:ascii="Arial" w:hAnsi="Arial" w:cs="Arial"/>
                <w:sz w:val="20"/>
                <w:szCs w:val="20"/>
                <w:lang w:val="en-GB"/>
              </w:rPr>
            </w:pPr>
          </w:p>
        </w:tc>
      </w:tr>
      <w:tr w:rsidR="0005336F" w:rsidRPr="00815043" w14:paraId="79F59C8A" w14:textId="77777777" w:rsidTr="00556D14">
        <w:tc>
          <w:tcPr>
            <w:tcW w:w="1265" w:type="pct"/>
            <w:noWrap/>
          </w:tcPr>
          <w:p w14:paraId="2D3779A8" w14:textId="77777777" w:rsidR="0005336F" w:rsidRPr="00815043" w:rsidRDefault="0005336F" w:rsidP="0005336F">
            <w:pPr>
              <w:keepNext/>
              <w:outlineLvl w:val="1"/>
              <w:rPr>
                <w:rFonts w:ascii="Arial" w:eastAsia="MS Mincho" w:hAnsi="Arial" w:cs="Arial"/>
                <w:b/>
                <w:bCs/>
                <w:sz w:val="20"/>
                <w:szCs w:val="20"/>
                <w:lang w:val="en-GB"/>
              </w:rPr>
            </w:pPr>
          </w:p>
        </w:tc>
        <w:tc>
          <w:tcPr>
            <w:tcW w:w="2212" w:type="pct"/>
          </w:tcPr>
          <w:p w14:paraId="4442FB6C" w14:textId="77777777" w:rsidR="0005336F" w:rsidRPr="00815043" w:rsidRDefault="0005336F" w:rsidP="0005336F">
            <w:pPr>
              <w:keepNext/>
              <w:outlineLvl w:val="1"/>
              <w:rPr>
                <w:rFonts w:ascii="Arial" w:eastAsia="MS Mincho" w:hAnsi="Arial" w:cs="Arial"/>
                <w:b/>
                <w:bCs/>
                <w:sz w:val="20"/>
                <w:szCs w:val="20"/>
                <w:lang w:val="en-GB"/>
              </w:rPr>
            </w:pPr>
            <w:r w:rsidRPr="00815043">
              <w:rPr>
                <w:rFonts w:ascii="Arial" w:eastAsia="MS Mincho" w:hAnsi="Arial" w:cs="Arial"/>
                <w:b/>
                <w:bCs/>
                <w:sz w:val="20"/>
                <w:szCs w:val="20"/>
                <w:lang w:val="en-GB"/>
              </w:rPr>
              <w:t>Reviewer’s comment</w:t>
            </w:r>
          </w:p>
          <w:p w14:paraId="58B42C75" w14:textId="77777777" w:rsidR="00B367DB" w:rsidRPr="00815043" w:rsidRDefault="00B367DB" w:rsidP="0005336F">
            <w:pPr>
              <w:keepNext/>
              <w:outlineLvl w:val="1"/>
              <w:rPr>
                <w:rFonts w:ascii="Arial" w:eastAsia="MS Mincho" w:hAnsi="Arial" w:cs="Arial"/>
                <w:b/>
                <w:bCs/>
                <w:sz w:val="20"/>
                <w:szCs w:val="20"/>
                <w:lang w:val="en-GB"/>
              </w:rPr>
            </w:pPr>
          </w:p>
        </w:tc>
        <w:tc>
          <w:tcPr>
            <w:tcW w:w="1523" w:type="pct"/>
          </w:tcPr>
          <w:p w14:paraId="131A769F" w14:textId="77777777" w:rsidR="00091F6A" w:rsidRPr="00815043" w:rsidRDefault="00091F6A" w:rsidP="00091F6A">
            <w:pPr>
              <w:keepNext/>
              <w:outlineLvl w:val="1"/>
              <w:rPr>
                <w:rFonts w:ascii="Arial" w:eastAsia="MS Mincho" w:hAnsi="Arial" w:cs="Arial"/>
                <w:bCs/>
                <w:sz w:val="20"/>
                <w:szCs w:val="20"/>
                <w:lang w:val="en-GB"/>
              </w:rPr>
            </w:pPr>
            <w:r w:rsidRPr="00815043">
              <w:rPr>
                <w:rFonts w:ascii="Arial" w:eastAsia="MS Mincho" w:hAnsi="Arial" w:cs="Arial"/>
                <w:b/>
                <w:bCs/>
                <w:sz w:val="20"/>
                <w:szCs w:val="20"/>
                <w:lang w:val="en-GB"/>
              </w:rPr>
              <w:t xml:space="preserve">Author’s Feedback </w:t>
            </w:r>
            <w:r w:rsidRPr="00815043">
              <w:rPr>
                <w:rFonts w:ascii="Arial" w:eastAsia="MS Mincho" w:hAnsi="Arial" w:cs="Arial"/>
                <w:sz w:val="20"/>
                <w:szCs w:val="20"/>
                <w:lang w:val="en-GB"/>
              </w:rPr>
              <w:t>(It is mandatory that authors should write his/her feedback here)</w:t>
            </w:r>
          </w:p>
          <w:p w14:paraId="79457DBC" w14:textId="77777777" w:rsidR="0005336F" w:rsidRPr="00815043" w:rsidRDefault="0005336F" w:rsidP="0005336F">
            <w:pPr>
              <w:keepNext/>
              <w:outlineLvl w:val="1"/>
              <w:rPr>
                <w:rFonts w:ascii="Arial" w:eastAsia="MS Mincho" w:hAnsi="Arial" w:cs="Arial"/>
                <w:bCs/>
                <w:sz w:val="20"/>
                <w:szCs w:val="20"/>
                <w:lang w:val="en-GB"/>
              </w:rPr>
            </w:pPr>
          </w:p>
        </w:tc>
      </w:tr>
      <w:tr w:rsidR="0005336F" w:rsidRPr="00815043" w14:paraId="5BFB155B" w14:textId="77777777" w:rsidTr="00556D14">
        <w:trPr>
          <w:trHeight w:val="1264"/>
        </w:trPr>
        <w:tc>
          <w:tcPr>
            <w:tcW w:w="1265" w:type="pct"/>
            <w:noWrap/>
          </w:tcPr>
          <w:p w14:paraId="5E835517" w14:textId="77777777" w:rsidR="0005336F" w:rsidRPr="00815043" w:rsidRDefault="0005336F" w:rsidP="0005336F">
            <w:pPr>
              <w:ind w:left="360"/>
              <w:rPr>
                <w:rFonts w:ascii="Arial" w:hAnsi="Arial" w:cs="Arial"/>
                <w:b/>
                <w:bCs/>
                <w:sz w:val="20"/>
                <w:szCs w:val="20"/>
                <w:lang w:val="en-GB"/>
              </w:rPr>
            </w:pPr>
            <w:r w:rsidRPr="0081504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F64300A" w14:textId="77777777" w:rsidR="0005336F" w:rsidRPr="00815043" w:rsidRDefault="0005336F" w:rsidP="0005336F">
            <w:pPr>
              <w:ind w:left="360"/>
              <w:rPr>
                <w:rFonts w:ascii="Arial" w:eastAsia="MS Mincho" w:hAnsi="Arial" w:cs="Arial"/>
                <w:b/>
                <w:bCs/>
                <w:sz w:val="20"/>
                <w:szCs w:val="20"/>
                <w:lang w:val="en-GB"/>
              </w:rPr>
            </w:pPr>
          </w:p>
        </w:tc>
        <w:tc>
          <w:tcPr>
            <w:tcW w:w="2212" w:type="pct"/>
          </w:tcPr>
          <w:p w14:paraId="7193E3EB" w14:textId="77777777" w:rsidR="0005336F" w:rsidRPr="00815043" w:rsidRDefault="00A056E5" w:rsidP="00595660">
            <w:pPr>
              <w:contextualSpacing/>
              <w:jc w:val="both"/>
              <w:rPr>
                <w:rFonts w:ascii="Arial" w:hAnsi="Arial" w:cs="Arial"/>
                <w:b/>
                <w:bCs/>
                <w:sz w:val="20"/>
                <w:szCs w:val="20"/>
                <w:lang w:val="en-GB"/>
              </w:rPr>
            </w:pPr>
            <w:r w:rsidRPr="00815043">
              <w:rPr>
                <w:rFonts w:ascii="Arial" w:hAnsi="Arial" w:cs="Arial"/>
                <w:b/>
                <w:bCs/>
                <w:sz w:val="20"/>
                <w:szCs w:val="20"/>
                <w:lang w:val="en-GB"/>
              </w:rPr>
              <w:t xml:space="preserve">With higher prevalence of non-communicable chronic diseases such as obesity, diabetes, cardiovascular diseases and other lifestyle related disorders, the </w:t>
            </w:r>
            <w:r w:rsidR="009665D9" w:rsidRPr="00815043">
              <w:rPr>
                <w:rFonts w:ascii="Arial" w:hAnsi="Arial" w:cs="Arial"/>
                <w:b/>
                <w:bCs/>
                <w:sz w:val="20"/>
                <w:szCs w:val="20"/>
                <w:lang w:val="en-GB"/>
              </w:rPr>
              <w:t xml:space="preserve">manuscript brings in the potentials of low-cost natural antioxidants from plant source for treating </w:t>
            </w:r>
            <w:r w:rsidRPr="00815043">
              <w:rPr>
                <w:rFonts w:ascii="Arial" w:hAnsi="Arial" w:cs="Arial"/>
                <w:b/>
                <w:bCs/>
                <w:sz w:val="20"/>
                <w:szCs w:val="20"/>
                <w:lang w:val="en-GB"/>
              </w:rPr>
              <w:t>them as a safe</w:t>
            </w:r>
            <w:r w:rsidR="00582BA5" w:rsidRPr="00815043">
              <w:rPr>
                <w:rFonts w:ascii="Arial" w:hAnsi="Arial" w:cs="Arial"/>
                <w:b/>
                <w:bCs/>
                <w:sz w:val="20"/>
                <w:szCs w:val="20"/>
                <w:lang w:val="en-GB"/>
              </w:rPr>
              <w:t>r</w:t>
            </w:r>
            <w:r w:rsidRPr="00815043">
              <w:rPr>
                <w:rFonts w:ascii="Arial" w:hAnsi="Arial" w:cs="Arial"/>
                <w:b/>
                <w:bCs/>
                <w:sz w:val="20"/>
                <w:szCs w:val="20"/>
                <w:lang w:val="en-GB"/>
              </w:rPr>
              <w:t xml:space="preserve"> alternatives</w:t>
            </w:r>
            <w:r w:rsidR="00582BA5" w:rsidRPr="00815043">
              <w:rPr>
                <w:rFonts w:ascii="Arial" w:hAnsi="Arial" w:cs="Arial"/>
                <w:b/>
                <w:bCs/>
                <w:sz w:val="20"/>
                <w:szCs w:val="20"/>
                <w:lang w:val="en-GB"/>
              </w:rPr>
              <w:t xml:space="preserve"> from synthetic ones</w:t>
            </w:r>
            <w:r w:rsidRPr="00815043">
              <w:rPr>
                <w:rFonts w:ascii="Arial" w:hAnsi="Arial" w:cs="Arial"/>
                <w:b/>
                <w:bCs/>
                <w:sz w:val="20"/>
                <w:szCs w:val="20"/>
                <w:lang w:val="en-GB"/>
              </w:rPr>
              <w:t xml:space="preserve"> which is the need of the hour. </w:t>
            </w:r>
          </w:p>
        </w:tc>
        <w:tc>
          <w:tcPr>
            <w:tcW w:w="1523" w:type="pct"/>
          </w:tcPr>
          <w:p w14:paraId="519BAAFA" w14:textId="77777777" w:rsidR="0005336F" w:rsidRPr="00815043" w:rsidRDefault="00DD52BC" w:rsidP="0005336F">
            <w:pPr>
              <w:keepNext/>
              <w:outlineLvl w:val="1"/>
              <w:rPr>
                <w:rFonts w:ascii="Arial" w:eastAsia="MS Mincho" w:hAnsi="Arial" w:cs="Arial"/>
                <w:bCs/>
                <w:sz w:val="20"/>
                <w:szCs w:val="20"/>
                <w:lang w:val="en-GB"/>
              </w:rPr>
            </w:pPr>
            <w:r w:rsidRPr="00815043">
              <w:rPr>
                <w:rFonts w:ascii="Arial" w:hAnsi="Arial" w:cs="Arial"/>
                <w:b/>
                <w:sz w:val="20"/>
                <w:szCs w:val="20"/>
              </w:rPr>
              <w:t>We thank the reviewer for the insightful comment.</w:t>
            </w:r>
            <w:r w:rsidRPr="00815043">
              <w:rPr>
                <w:rFonts w:ascii="Arial" w:hAnsi="Arial" w:cs="Arial"/>
                <w:sz w:val="20"/>
                <w:szCs w:val="20"/>
              </w:rPr>
              <w:t xml:space="preserve"> We agree that the rising prevalence of non-communicable chronic diseases underscores the urgent need for safer and cost-effective therapeutic alternatives. In this context, our study emphasizes the potential of plant-derived natural antioxidants, particularly </w:t>
            </w:r>
            <w:proofErr w:type="spellStart"/>
            <w:r w:rsidRPr="00815043">
              <w:rPr>
                <w:rFonts w:ascii="Arial" w:hAnsi="Arial" w:cs="Arial"/>
                <w:sz w:val="20"/>
                <w:szCs w:val="20"/>
              </w:rPr>
              <w:t>mangiferin</w:t>
            </w:r>
            <w:proofErr w:type="spellEnd"/>
            <w:r w:rsidRPr="00815043">
              <w:rPr>
                <w:rFonts w:ascii="Arial" w:hAnsi="Arial" w:cs="Arial"/>
                <w:sz w:val="20"/>
                <w:szCs w:val="20"/>
              </w:rPr>
              <w:t>, as a promising bioactive compound for mitigating oxidative stress–associated disorders.</w:t>
            </w:r>
          </w:p>
        </w:tc>
      </w:tr>
      <w:tr w:rsidR="00BD64A2" w:rsidRPr="00815043" w14:paraId="5339304F" w14:textId="77777777" w:rsidTr="00556D14">
        <w:trPr>
          <w:trHeight w:val="1262"/>
        </w:trPr>
        <w:tc>
          <w:tcPr>
            <w:tcW w:w="1265" w:type="pct"/>
            <w:noWrap/>
          </w:tcPr>
          <w:p w14:paraId="4A6F2A69" w14:textId="77777777" w:rsidR="00BD64A2" w:rsidRPr="00815043" w:rsidRDefault="00BD64A2" w:rsidP="00BD64A2">
            <w:pPr>
              <w:ind w:left="360"/>
              <w:rPr>
                <w:rFonts w:ascii="Arial" w:hAnsi="Arial" w:cs="Arial"/>
                <w:b/>
                <w:bCs/>
                <w:sz w:val="20"/>
                <w:szCs w:val="20"/>
                <w:lang w:val="en-GB"/>
              </w:rPr>
            </w:pPr>
            <w:r w:rsidRPr="00815043">
              <w:rPr>
                <w:rFonts w:ascii="Arial" w:hAnsi="Arial" w:cs="Arial"/>
                <w:b/>
                <w:bCs/>
                <w:sz w:val="20"/>
                <w:szCs w:val="20"/>
                <w:lang w:val="en-GB"/>
              </w:rPr>
              <w:t>Is the title of the article suitable?</w:t>
            </w:r>
          </w:p>
          <w:p w14:paraId="25BADCA2" w14:textId="77777777" w:rsidR="00BD64A2" w:rsidRPr="00815043" w:rsidRDefault="00BD64A2" w:rsidP="00BD64A2">
            <w:pPr>
              <w:ind w:left="360"/>
              <w:rPr>
                <w:rFonts w:ascii="Arial" w:hAnsi="Arial" w:cs="Arial"/>
                <w:b/>
                <w:bCs/>
                <w:sz w:val="20"/>
                <w:szCs w:val="20"/>
                <w:lang w:val="en-GB"/>
              </w:rPr>
            </w:pPr>
            <w:r w:rsidRPr="00815043">
              <w:rPr>
                <w:rFonts w:ascii="Arial" w:hAnsi="Arial" w:cs="Arial"/>
                <w:b/>
                <w:bCs/>
                <w:sz w:val="20"/>
                <w:szCs w:val="20"/>
                <w:lang w:val="en-GB"/>
              </w:rPr>
              <w:t>(If not please suggest an alternative title)</w:t>
            </w:r>
          </w:p>
          <w:p w14:paraId="0CAEE834" w14:textId="77777777" w:rsidR="00BD64A2" w:rsidRPr="00815043" w:rsidRDefault="00BD64A2" w:rsidP="00BD64A2">
            <w:pPr>
              <w:keepNext/>
              <w:outlineLvl w:val="1"/>
              <w:rPr>
                <w:rFonts w:ascii="Arial" w:eastAsia="MS Mincho" w:hAnsi="Arial" w:cs="Arial"/>
                <w:b/>
                <w:bCs/>
                <w:sz w:val="20"/>
                <w:szCs w:val="20"/>
                <w:u w:val="single"/>
                <w:lang w:val="en-GB"/>
              </w:rPr>
            </w:pPr>
          </w:p>
        </w:tc>
        <w:tc>
          <w:tcPr>
            <w:tcW w:w="2212" w:type="pct"/>
          </w:tcPr>
          <w:p w14:paraId="2D0ED2F5" w14:textId="77777777" w:rsidR="00BD64A2" w:rsidRPr="00815043" w:rsidRDefault="00BD64A2" w:rsidP="00BD64A2">
            <w:pPr>
              <w:ind w:left="360"/>
              <w:rPr>
                <w:rFonts w:ascii="Arial" w:hAnsi="Arial" w:cs="Arial"/>
                <w:b/>
                <w:bCs/>
                <w:sz w:val="20"/>
                <w:szCs w:val="20"/>
                <w:lang w:val="en-GB"/>
              </w:rPr>
            </w:pPr>
            <w:r w:rsidRPr="00815043">
              <w:rPr>
                <w:rFonts w:ascii="Arial" w:hAnsi="Arial" w:cs="Arial"/>
                <w:b/>
                <w:bCs/>
                <w:sz w:val="20"/>
                <w:szCs w:val="20"/>
                <w:lang w:val="en-GB"/>
              </w:rPr>
              <w:t xml:space="preserve">Yes </w:t>
            </w:r>
          </w:p>
        </w:tc>
        <w:tc>
          <w:tcPr>
            <w:tcW w:w="1523" w:type="pct"/>
          </w:tcPr>
          <w:p w14:paraId="2CBFC018" w14:textId="28257868" w:rsidR="00BD64A2" w:rsidRPr="00815043" w:rsidRDefault="00BD64A2" w:rsidP="00BD64A2">
            <w:pPr>
              <w:keepNext/>
              <w:outlineLvl w:val="1"/>
              <w:rPr>
                <w:rFonts w:ascii="Arial" w:eastAsia="MS Mincho" w:hAnsi="Arial" w:cs="Arial"/>
                <w:b/>
                <w:sz w:val="20"/>
                <w:szCs w:val="20"/>
                <w:lang w:val="en-GB"/>
              </w:rPr>
            </w:pPr>
            <w:r w:rsidRPr="00815043">
              <w:rPr>
                <w:rFonts w:ascii="Arial" w:hAnsi="Arial" w:cs="Arial"/>
                <w:sz w:val="20"/>
                <w:szCs w:val="20"/>
              </w:rPr>
              <w:t xml:space="preserve">Yes, the title of the article is suitable.  </w:t>
            </w:r>
            <w:r w:rsidR="001D7A84" w:rsidRPr="00815043">
              <w:rPr>
                <w:rFonts w:ascii="Arial" w:hAnsi="Arial" w:cs="Arial"/>
                <w:sz w:val="20"/>
                <w:szCs w:val="20"/>
              </w:rPr>
              <w:t>A</w:t>
            </w:r>
            <w:r w:rsidRPr="00815043">
              <w:rPr>
                <w:rFonts w:ascii="Arial" w:hAnsi="Arial" w:cs="Arial"/>
                <w:sz w:val="20"/>
                <w:szCs w:val="20"/>
              </w:rPr>
              <w:t xml:space="preserve"> slight modification has been made based on the reviewer’s recommendation. Accordingly, the manuscript title has been revised to </w:t>
            </w:r>
            <w:r w:rsidRPr="00815043">
              <w:rPr>
                <w:rStyle w:val="Strong"/>
                <w:rFonts w:ascii="Arial" w:eastAsia="Arial Unicode MS" w:hAnsi="Arial" w:cs="Arial"/>
                <w:sz w:val="20"/>
                <w:szCs w:val="20"/>
              </w:rPr>
              <w:t xml:space="preserve">“Isolation and characterization of the compound </w:t>
            </w:r>
            <w:proofErr w:type="spellStart"/>
            <w:r w:rsidRPr="00815043">
              <w:rPr>
                <w:rStyle w:val="Strong"/>
                <w:rFonts w:ascii="Arial" w:eastAsia="Arial Unicode MS" w:hAnsi="Arial" w:cs="Arial"/>
                <w:sz w:val="20"/>
                <w:szCs w:val="20"/>
              </w:rPr>
              <w:t>mangiferin</w:t>
            </w:r>
            <w:proofErr w:type="spellEnd"/>
            <w:r w:rsidRPr="00815043">
              <w:rPr>
                <w:rStyle w:val="Strong"/>
                <w:rFonts w:ascii="Arial" w:eastAsia="Arial Unicode MS" w:hAnsi="Arial" w:cs="Arial"/>
                <w:sz w:val="20"/>
                <w:szCs w:val="20"/>
              </w:rPr>
              <w:t xml:space="preserve"> from the bark of </w:t>
            </w:r>
            <w:r w:rsidRPr="00815043">
              <w:rPr>
                <w:rStyle w:val="Emphasis"/>
                <w:rFonts w:ascii="Arial" w:hAnsi="Arial" w:cs="Arial"/>
                <w:b/>
                <w:bCs/>
                <w:sz w:val="20"/>
                <w:szCs w:val="20"/>
              </w:rPr>
              <w:t>Mangifera indica</w:t>
            </w:r>
            <w:r w:rsidRPr="00815043">
              <w:rPr>
                <w:rStyle w:val="Strong"/>
                <w:rFonts w:ascii="Arial" w:eastAsia="Arial Unicode MS" w:hAnsi="Arial" w:cs="Arial"/>
                <w:sz w:val="20"/>
                <w:szCs w:val="20"/>
              </w:rPr>
              <w:t xml:space="preserve"> L. and evaluation of its antioxidant activity and preliminary toxicity study using brine shrimp.”</w:t>
            </w:r>
          </w:p>
        </w:tc>
      </w:tr>
      <w:tr w:rsidR="00BD64A2" w:rsidRPr="00815043" w14:paraId="01B3F63E" w14:textId="77777777" w:rsidTr="00556D14">
        <w:trPr>
          <w:trHeight w:val="1262"/>
        </w:trPr>
        <w:tc>
          <w:tcPr>
            <w:tcW w:w="1265" w:type="pct"/>
            <w:noWrap/>
          </w:tcPr>
          <w:p w14:paraId="53FF2D80" w14:textId="77777777" w:rsidR="00BD64A2" w:rsidRPr="00815043" w:rsidRDefault="00BD64A2" w:rsidP="00BD64A2">
            <w:pPr>
              <w:keepNext/>
              <w:ind w:left="360"/>
              <w:outlineLvl w:val="1"/>
              <w:rPr>
                <w:rFonts w:ascii="Arial" w:eastAsia="MS Mincho" w:hAnsi="Arial" w:cs="Arial"/>
                <w:b/>
                <w:bCs/>
                <w:sz w:val="20"/>
                <w:szCs w:val="20"/>
                <w:lang w:val="en-GB"/>
              </w:rPr>
            </w:pPr>
            <w:r w:rsidRPr="00815043">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F81696D" w14:textId="77777777" w:rsidR="00BD64A2" w:rsidRPr="00815043" w:rsidRDefault="00BD64A2" w:rsidP="00BD64A2">
            <w:pPr>
              <w:keepNext/>
              <w:outlineLvl w:val="1"/>
              <w:rPr>
                <w:rFonts w:ascii="Arial" w:eastAsia="MS Mincho" w:hAnsi="Arial" w:cs="Arial"/>
                <w:b/>
                <w:bCs/>
                <w:sz w:val="20"/>
                <w:szCs w:val="20"/>
                <w:u w:val="single"/>
                <w:lang w:val="en-GB"/>
              </w:rPr>
            </w:pPr>
          </w:p>
        </w:tc>
        <w:tc>
          <w:tcPr>
            <w:tcW w:w="2212" w:type="pct"/>
          </w:tcPr>
          <w:p w14:paraId="22B68A50" w14:textId="77777777" w:rsidR="00BD64A2" w:rsidRPr="00815043" w:rsidRDefault="00BD64A2" w:rsidP="00BD64A2">
            <w:pPr>
              <w:jc w:val="both"/>
              <w:rPr>
                <w:rFonts w:ascii="Arial" w:hAnsi="Arial" w:cs="Arial"/>
                <w:b/>
                <w:bCs/>
                <w:sz w:val="20"/>
                <w:szCs w:val="20"/>
                <w:lang w:val="en-GB"/>
              </w:rPr>
            </w:pPr>
            <w:r w:rsidRPr="00815043">
              <w:rPr>
                <w:rFonts w:ascii="Arial" w:hAnsi="Arial" w:cs="Arial"/>
                <w:b/>
                <w:bCs/>
                <w:sz w:val="20"/>
                <w:szCs w:val="20"/>
                <w:lang w:val="en-GB"/>
              </w:rPr>
              <w:t xml:space="preserve">It is well prepared and concise. </w:t>
            </w:r>
          </w:p>
          <w:p w14:paraId="4FE4E160" w14:textId="77777777" w:rsidR="00BD64A2" w:rsidRPr="00815043" w:rsidRDefault="00BD64A2" w:rsidP="00BD64A2">
            <w:pPr>
              <w:jc w:val="both"/>
              <w:rPr>
                <w:rFonts w:ascii="Arial" w:hAnsi="Arial" w:cs="Arial"/>
                <w:b/>
                <w:bCs/>
                <w:sz w:val="20"/>
                <w:szCs w:val="20"/>
                <w:lang w:val="en-GB"/>
              </w:rPr>
            </w:pPr>
          </w:p>
          <w:p w14:paraId="1AA6F033" w14:textId="77777777" w:rsidR="00BD64A2" w:rsidRPr="00815043" w:rsidRDefault="00BD64A2" w:rsidP="00BD64A2">
            <w:pPr>
              <w:numPr>
                <w:ilvl w:val="0"/>
                <w:numId w:val="13"/>
              </w:numPr>
              <w:jc w:val="both"/>
              <w:rPr>
                <w:rFonts w:ascii="Arial" w:hAnsi="Arial" w:cs="Arial"/>
                <w:b/>
                <w:bCs/>
                <w:sz w:val="20"/>
                <w:szCs w:val="20"/>
                <w:lang w:val="en-GB"/>
              </w:rPr>
            </w:pPr>
            <w:r w:rsidRPr="00815043">
              <w:rPr>
                <w:rFonts w:ascii="Arial" w:hAnsi="Arial" w:cs="Arial"/>
                <w:b/>
                <w:bCs/>
                <w:sz w:val="20"/>
                <w:szCs w:val="20"/>
                <w:lang w:val="en-GB"/>
              </w:rPr>
              <w:t xml:space="preserve">In abstract mention the aim of your study.  </w:t>
            </w:r>
          </w:p>
          <w:p w14:paraId="1159A394" w14:textId="77777777" w:rsidR="00BD64A2" w:rsidRPr="00815043" w:rsidRDefault="00BD64A2" w:rsidP="00BD64A2">
            <w:pPr>
              <w:numPr>
                <w:ilvl w:val="0"/>
                <w:numId w:val="13"/>
              </w:numPr>
              <w:jc w:val="both"/>
              <w:rPr>
                <w:rFonts w:ascii="Arial" w:hAnsi="Arial" w:cs="Arial"/>
                <w:b/>
                <w:bCs/>
                <w:sz w:val="20"/>
                <w:szCs w:val="20"/>
                <w:lang w:val="en-GB"/>
              </w:rPr>
            </w:pPr>
            <w:r w:rsidRPr="00815043">
              <w:rPr>
                <w:rFonts w:ascii="Arial" w:hAnsi="Arial" w:cs="Arial"/>
                <w:b/>
                <w:bCs/>
                <w:sz w:val="20"/>
                <w:szCs w:val="20"/>
                <w:lang w:val="en-GB"/>
              </w:rPr>
              <w:t>Kindly check for spelling error as in “</w:t>
            </w:r>
            <w:r w:rsidRPr="00815043">
              <w:rPr>
                <w:rFonts w:ascii="Arial" w:hAnsi="Arial" w:cs="Arial"/>
                <w:color w:val="000000"/>
                <w:sz w:val="20"/>
                <w:szCs w:val="20"/>
              </w:rPr>
              <w:t xml:space="preserve">The purity and identity of the isolated compound were confirmed through thin layer chromatography (TLC) and comprehensive spectroscopic and chromatographic characterization, including UV–Visible spectroscopy, FT-IR, HPLC, ¹H- and ¹³C-NMR, and GC–MS </w:t>
            </w:r>
            <w:r w:rsidRPr="00815043">
              <w:rPr>
                <w:rFonts w:ascii="Arial" w:hAnsi="Arial" w:cs="Arial"/>
                <w:color w:val="FF0000"/>
                <w:sz w:val="20"/>
                <w:szCs w:val="20"/>
              </w:rPr>
              <w:t>analyses</w:t>
            </w:r>
            <w:r w:rsidRPr="00815043">
              <w:rPr>
                <w:rFonts w:ascii="Arial" w:hAnsi="Arial" w:cs="Arial"/>
                <w:color w:val="000000"/>
                <w:sz w:val="20"/>
                <w:szCs w:val="20"/>
              </w:rPr>
              <w:t>.”</w:t>
            </w:r>
          </w:p>
          <w:p w14:paraId="36E53072" w14:textId="77777777" w:rsidR="00BD64A2" w:rsidRPr="00815043" w:rsidRDefault="00BD64A2" w:rsidP="00BD64A2">
            <w:pPr>
              <w:ind w:left="720"/>
              <w:jc w:val="both"/>
              <w:rPr>
                <w:rFonts w:ascii="Arial" w:hAnsi="Arial" w:cs="Arial"/>
                <w:b/>
                <w:bCs/>
                <w:sz w:val="20"/>
                <w:szCs w:val="20"/>
                <w:lang w:val="en-GB"/>
              </w:rPr>
            </w:pPr>
          </w:p>
        </w:tc>
        <w:tc>
          <w:tcPr>
            <w:tcW w:w="1523" w:type="pct"/>
          </w:tcPr>
          <w:p w14:paraId="11804A6D" w14:textId="77777777" w:rsidR="00BD64A2" w:rsidRPr="00815043" w:rsidRDefault="00BD64A2" w:rsidP="00BD64A2">
            <w:pPr>
              <w:keepNext/>
              <w:outlineLvl w:val="1"/>
              <w:rPr>
                <w:rFonts w:ascii="Arial" w:eastAsia="MS Mincho" w:hAnsi="Arial" w:cs="Arial"/>
                <w:bCs/>
                <w:sz w:val="20"/>
                <w:szCs w:val="20"/>
                <w:lang w:val="en-GB"/>
              </w:rPr>
            </w:pPr>
            <w:r w:rsidRPr="00815043">
              <w:rPr>
                <w:rFonts w:ascii="Arial" w:hAnsi="Arial" w:cs="Arial"/>
                <w:sz w:val="20"/>
                <w:szCs w:val="20"/>
              </w:rPr>
              <w:t>We thank the reviewer for the positive assessment. The aim of the study has now been clearly stated in the abstract. Additionally, the manuscript has been carefully proofread, and the noted spelling and typographical errors, including the mentioned sentence, have been corrected to improve clarity and accuracy.</w:t>
            </w:r>
          </w:p>
        </w:tc>
      </w:tr>
      <w:tr w:rsidR="00BD64A2" w:rsidRPr="00815043" w14:paraId="53951971" w14:textId="77777777" w:rsidTr="00556D14">
        <w:trPr>
          <w:trHeight w:val="704"/>
        </w:trPr>
        <w:tc>
          <w:tcPr>
            <w:tcW w:w="1265" w:type="pct"/>
            <w:noWrap/>
          </w:tcPr>
          <w:p w14:paraId="6FFA564D" w14:textId="77777777" w:rsidR="00BD64A2" w:rsidRPr="00815043" w:rsidRDefault="00BD64A2" w:rsidP="00BD64A2">
            <w:pPr>
              <w:keepNext/>
              <w:ind w:left="360"/>
              <w:outlineLvl w:val="1"/>
              <w:rPr>
                <w:rFonts w:ascii="Arial" w:eastAsia="MS Mincho" w:hAnsi="Arial" w:cs="Arial"/>
                <w:sz w:val="20"/>
                <w:szCs w:val="20"/>
                <w:u w:val="single"/>
                <w:lang w:val="en-GB"/>
              </w:rPr>
            </w:pPr>
            <w:r w:rsidRPr="00815043">
              <w:rPr>
                <w:rFonts w:ascii="Arial" w:eastAsia="MS Mincho" w:hAnsi="Arial" w:cs="Arial"/>
                <w:b/>
                <w:bCs/>
                <w:sz w:val="20"/>
                <w:szCs w:val="20"/>
                <w:lang w:val="en-GB"/>
              </w:rPr>
              <w:lastRenderedPageBreak/>
              <w:t>Is the manuscript scientifically, correct? Please write here.</w:t>
            </w:r>
          </w:p>
        </w:tc>
        <w:tc>
          <w:tcPr>
            <w:tcW w:w="2212" w:type="pct"/>
          </w:tcPr>
          <w:p w14:paraId="71CDC780" w14:textId="77777777" w:rsidR="00BD64A2" w:rsidRPr="00815043" w:rsidRDefault="00BD64A2" w:rsidP="00BD64A2">
            <w:pPr>
              <w:contextualSpacing/>
              <w:jc w:val="both"/>
              <w:rPr>
                <w:rFonts w:ascii="Arial" w:hAnsi="Arial" w:cs="Arial"/>
                <w:bCs/>
                <w:sz w:val="20"/>
                <w:szCs w:val="20"/>
                <w:lang w:val="en-GB"/>
              </w:rPr>
            </w:pPr>
            <w:r w:rsidRPr="00815043">
              <w:rPr>
                <w:rFonts w:ascii="Arial" w:hAnsi="Arial" w:cs="Arial"/>
                <w:bCs/>
                <w:sz w:val="20"/>
                <w:szCs w:val="20"/>
                <w:lang w:val="en-GB"/>
              </w:rPr>
              <w:t xml:space="preserve">Yes, it is sound scientifically. </w:t>
            </w:r>
          </w:p>
          <w:p w14:paraId="7E6B701C" w14:textId="77777777" w:rsidR="00BD64A2" w:rsidRPr="00815043" w:rsidRDefault="00BD64A2" w:rsidP="00BD64A2">
            <w:pPr>
              <w:numPr>
                <w:ilvl w:val="0"/>
                <w:numId w:val="11"/>
              </w:numPr>
              <w:contextualSpacing/>
              <w:jc w:val="both"/>
              <w:rPr>
                <w:rFonts w:ascii="Arial" w:hAnsi="Arial" w:cs="Arial"/>
                <w:bCs/>
                <w:iCs/>
                <w:sz w:val="20"/>
                <w:szCs w:val="20"/>
                <w:lang w:val="en-GB"/>
              </w:rPr>
            </w:pPr>
            <w:r w:rsidRPr="00815043">
              <w:rPr>
                <w:rFonts w:ascii="Arial" w:hAnsi="Arial" w:cs="Arial"/>
                <w:bCs/>
                <w:sz w:val="20"/>
                <w:szCs w:val="20"/>
                <w:lang w:val="en-GB"/>
              </w:rPr>
              <w:t xml:space="preserve">Kindly check for typographical error in using punctuation (Reddy, 2023). </w:t>
            </w:r>
          </w:p>
          <w:p w14:paraId="7AB8D0B0" w14:textId="77777777" w:rsidR="00BD64A2" w:rsidRPr="00815043" w:rsidRDefault="00BD64A2" w:rsidP="00BD64A2">
            <w:pPr>
              <w:numPr>
                <w:ilvl w:val="0"/>
                <w:numId w:val="11"/>
              </w:numPr>
              <w:contextualSpacing/>
              <w:jc w:val="both"/>
              <w:rPr>
                <w:rFonts w:ascii="Arial" w:hAnsi="Arial" w:cs="Arial"/>
                <w:bCs/>
                <w:iCs/>
                <w:sz w:val="20"/>
                <w:szCs w:val="20"/>
                <w:lang w:val="en-GB"/>
              </w:rPr>
            </w:pPr>
            <w:r w:rsidRPr="00815043">
              <w:rPr>
                <w:rFonts w:ascii="Arial" w:hAnsi="Arial" w:cs="Arial"/>
                <w:bCs/>
                <w:sz w:val="20"/>
                <w:szCs w:val="20"/>
                <w:lang w:val="en-GB"/>
              </w:rPr>
              <w:t xml:space="preserve">I would suggest the author to use uniformity of words in the manuscript as in case of </w:t>
            </w:r>
            <w:proofErr w:type="spellStart"/>
            <w:r w:rsidRPr="00815043">
              <w:rPr>
                <w:rFonts w:ascii="Arial" w:hAnsi="Arial" w:cs="Arial"/>
                <w:color w:val="000000"/>
                <w:sz w:val="20"/>
                <w:szCs w:val="20"/>
              </w:rPr>
              <w:t>Mangiferin</w:t>
            </w:r>
            <w:proofErr w:type="spellEnd"/>
            <w:r w:rsidRPr="00815043">
              <w:rPr>
                <w:rFonts w:ascii="Arial" w:hAnsi="Arial" w:cs="Arial"/>
                <w:color w:val="000000"/>
                <w:sz w:val="20"/>
                <w:szCs w:val="20"/>
              </w:rPr>
              <w:t xml:space="preserve"> or </w:t>
            </w:r>
            <w:r w:rsidRPr="00815043">
              <w:rPr>
                <w:rFonts w:ascii="Arial" w:hAnsi="Arial" w:cs="Arial"/>
                <w:i/>
                <w:color w:val="000000"/>
                <w:sz w:val="20"/>
                <w:szCs w:val="20"/>
              </w:rPr>
              <w:t xml:space="preserve">Mangifera indica L. </w:t>
            </w:r>
            <w:r w:rsidRPr="00815043">
              <w:rPr>
                <w:rFonts w:ascii="Arial" w:hAnsi="Arial" w:cs="Arial"/>
                <w:iCs/>
                <w:color w:val="000000"/>
                <w:sz w:val="20"/>
                <w:szCs w:val="20"/>
              </w:rPr>
              <w:t xml:space="preserve">In the introduction part introduce the </w:t>
            </w:r>
            <w:proofErr w:type="spellStart"/>
            <w:r w:rsidRPr="00815043">
              <w:rPr>
                <w:rFonts w:ascii="Arial" w:hAnsi="Arial" w:cs="Arial"/>
                <w:color w:val="000000"/>
                <w:sz w:val="20"/>
                <w:szCs w:val="20"/>
              </w:rPr>
              <w:t>Mangiferin</w:t>
            </w:r>
            <w:proofErr w:type="spellEnd"/>
            <w:r w:rsidRPr="00815043">
              <w:rPr>
                <w:rFonts w:ascii="Arial" w:hAnsi="Arial" w:cs="Arial"/>
                <w:color w:val="000000"/>
                <w:sz w:val="20"/>
                <w:szCs w:val="20"/>
              </w:rPr>
              <w:t xml:space="preserve"> and </w:t>
            </w:r>
            <w:r w:rsidRPr="00815043">
              <w:rPr>
                <w:rFonts w:ascii="Arial" w:hAnsi="Arial" w:cs="Arial"/>
                <w:i/>
                <w:color w:val="000000"/>
                <w:sz w:val="20"/>
                <w:szCs w:val="20"/>
              </w:rPr>
              <w:t>Mangifera indica L</w:t>
            </w:r>
            <w:r w:rsidRPr="00815043">
              <w:rPr>
                <w:rFonts w:ascii="Arial" w:hAnsi="Arial" w:cs="Arial"/>
                <w:iCs/>
                <w:color w:val="000000"/>
                <w:sz w:val="20"/>
                <w:szCs w:val="20"/>
              </w:rPr>
              <w:t xml:space="preserve"> bark. And </w:t>
            </w:r>
            <w:proofErr w:type="spellStart"/>
            <w:r w:rsidRPr="00815043">
              <w:rPr>
                <w:rFonts w:ascii="Arial" w:hAnsi="Arial" w:cs="Arial"/>
                <w:color w:val="000000"/>
                <w:sz w:val="20"/>
                <w:szCs w:val="20"/>
              </w:rPr>
              <w:t>Mangiferin</w:t>
            </w:r>
            <w:proofErr w:type="spellEnd"/>
            <w:r w:rsidRPr="00815043">
              <w:rPr>
                <w:rFonts w:ascii="Arial" w:hAnsi="Arial" w:cs="Arial"/>
                <w:color w:val="000000"/>
                <w:sz w:val="20"/>
                <w:szCs w:val="20"/>
              </w:rPr>
              <w:t xml:space="preserve"> could be used for the rest of the manuscript. </w:t>
            </w:r>
          </w:p>
          <w:p w14:paraId="1F2AED25" w14:textId="77777777" w:rsidR="00BD64A2" w:rsidRPr="00815043" w:rsidRDefault="00BD64A2" w:rsidP="00BD64A2">
            <w:pPr>
              <w:numPr>
                <w:ilvl w:val="0"/>
                <w:numId w:val="11"/>
              </w:numPr>
              <w:contextualSpacing/>
              <w:jc w:val="both"/>
              <w:rPr>
                <w:rFonts w:ascii="Arial" w:hAnsi="Arial" w:cs="Arial"/>
                <w:bCs/>
                <w:iCs/>
                <w:sz w:val="20"/>
                <w:szCs w:val="20"/>
                <w:lang w:val="en-GB"/>
              </w:rPr>
            </w:pPr>
            <w:r w:rsidRPr="00815043">
              <w:rPr>
                <w:rFonts w:ascii="Arial" w:hAnsi="Arial" w:cs="Arial"/>
                <w:bCs/>
                <w:iCs/>
                <w:sz w:val="20"/>
                <w:szCs w:val="20"/>
                <w:lang w:val="en-GB"/>
              </w:rPr>
              <w:t>In the results &amp; discussion, present the result of your work and avoid explaining the methods used in determination of antioxidant.</w:t>
            </w:r>
          </w:p>
          <w:p w14:paraId="4CD86BFF" w14:textId="77777777" w:rsidR="00BD64A2" w:rsidRPr="00815043" w:rsidRDefault="00BD64A2" w:rsidP="00BD64A2">
            <w:pPr>
              <w:numPr>
                <w:ilvl w:val="0"/>
                <w:numId w:val="11"/>
              </w:numPr>
              <w:contextualSpacing/>
              <w:jc w:val="both"/>
              <w:rPr>
                <w:rFonts w:ascii="Arial" w:hAnsi="Arial" w:cs="Arial"/>
                <w:bCs/>
                <w:iCs/>
                <w:sz w:val="20"/>
                <w:szCs w:val="20"/>
                <w:lang w:val="en-GB"/>
              </w:rPr>
            </w:pPr>
            <w:r w:rsidRPr="00815043">
              <w:rPr>
                <w:rFonts w:ascii="Arial" w:hAnsi="Arial" w:cs="Arial"/>
                <w:bCs/>
                <w:iCs/>
                <w:sz w:val="20"/>
                <w:szCs w:val="20"/>
                <w:lang w:val="en-GB"/>
              </w:rPr>
              <w:t xml:space="preserve"> No supportive study is present in result of antioxidant activity </w:t>
            </w:r>
          </w:p>
        </w:tc>
        <w:tc>
          <w:tcPr>
            <w:tcW w:w="1523" w:type="pct"/>
          </w:tcPr>
          <w:p w14:paraId="25B40163" w14:textId="77777777" w:rsidR="00BD64A2" w:rsidRPr="00815043" w:rsidRDefault="00BD64A2" w:rsidP="00BD64A2">
            <w:pPr>
              <w:spacing w:before="100" w:beforeAutospacing="1" w:after="100" w:afterAutospacing="1"/>
              <w:rPr>
                <w:rFonts w:ascii="Arial" w:hAnsi="Arial" w:cs="Arial"/>
                <w:sz w:val="20"/>
                <w:szCs w:val="20"/>
              </w:rPr>
            </w:pPr>
            <w:r w:rsidRPr="00815043">
              <w:rPr>
                <w:rFonts w:ascii="Arial" w:hAnsi="Arial" w:cs="Arial"/>
                <w:sz w:val="20"/>
                <w:szCs w:val="20"/>
              </w:rPr>
              <w:t>We thank the reviewer for the constructive comments and positive evaluation of the scientific soundness of the manuscript. The typographical and punctuation errors, including t</w:t>
            </w:r>
            <w:r w:rsidR="00B20C53" w:rsidRPr="00815043">
              <w:rPr>
                <w:rFonts w:ascii="Arial" w:hAnsi="Arial" w:cs="Arial"/>
                <w:sz w:val="20"/>
                <w:szCs w:val="20"/>
              </w:rPr>
              <w:t>he citation format</w:t>
            </w:r>
            <w:r w:rsidRPr="00815043">
              <w:rPr>
                <w:rFonts w:ascii="Arial" w:hAnsi="Arial" w:cs="Arial"/>
                <w:sz w:val="20"/>
                <w:szCs w:val="20"/>
              </w:rPr>
              <w:t xml:space="preserve"> have been carefully corrected throughout the manuscript. Uniformity in terminology has been ensured by introducing </w:t>
            </w:r>
            <w:r w:rsidRPr="00815043">
              <w:rPr>
                <w:rFonts w:ascii="Arial" w:hAnsi="Arial" w:cs="Arial"/>
                <w:i/>
                <w:iCs/>
                <w:sz w:val="20"/>
                <w:szCs w:val="20"/>
              </w:rPr>
              <w:t>Mangifera indica</w:t>
            </w:r>
            <w:r w:rsidRPr="00815043">
              <w:rPr>
                <w:rFonts w:ascii="Arial" w:hAnsi="Arial" w:cs="Arial"/>
                <w:sz w:val="20"/>
                <w:szCs w:val="20"/>
              </w:rPr>
              <w:t xml:space="preserve"> L. bark and </w:t>
            </w:r>
            <w:proofErr w:type="spellStart"/>
            <w:r w:rsidRPr="00815043">
              <w:rPr>
                <w:rFonts w:ascii="Arial" w:hAnsi="Arial" w:cs="Arial"/>
                <w:sz w:val="20"/>
                <w:szCs w:val="20"/>
              </w:rPr>
              <w:t>mangiferin</w:t>
            </w:r>
            <w:proofErr w:type="spellEnd"/>
            <w:r w:rsidRPr="00815043">
              <w:rPr>
                <w:rFonts w:ascii="Arial" w:hAnsi="Arial" w:cs="Arial"/>
                <w:sz w:val="20"/>
                <w:szCs w:val="20"/>
              </w:rPr>
              <w:t xml:space="preserve"> clearly in the Introduction section, and subsequently using the term “</w:t>
            </w:r>
            <w:proofErr w:type="spellStart"/>
            <w:r w:rsidRPr="00815043">
              <w:rPr>
                <w:rFonts w:ascii="Arial" w:hAnsi="Arial" w:cs="Arial"/>
                <w:sz w:val="20"/>
                <w:szCs w:val="20"/>
              </w:rPr>
              <w:t>mangiferin</w:t>
            </w:r>
            <w:proofErr w:type="spellEnd"/>
            <w:r w:rsidRPr="00815043">
              <w:rPr>
                <w:rFonts w:ascii="Arial" w:hAnsi="Arial" w:cs="Arial"/>
                <w:sz w:val="20"/>
                <w:szCs w:val="20"/>
              </w:rPr>
              <w:t>” consistently throughout the manuscript.</w:t>
            </w:r>
          </w:p>
          <w:p w14:paraId="05A5EE16" w14:textId="31739D14" w:rsidR="00BD64A2" w:rsidRPr="00815043" w:rsidRDefault="00BD64A2" w:rsidP="00BD64A2">
            <w:pPr>
              <w:spacing w:before="100" w:beforeAutospacing="1" w:after="100" w:afterAutospacing="1"/>
              <w:rPr>
                <w:rFonts w:ascii="Arial" w:hAnsi="Arial" w:cs="Arial"/>
                <w:sz w:val="20"/>
                <w:szCs w:val="20"/>
              </w:rPr>
            </w:pPr>
            <w:r w:rsidRPr="00815043">
              <w:rPr>
                <w:rFonts w:ascii="Arial" w:hAnsi="Arial" w:cs="Arial"/>
                <w:sz w:val="20"/>
                <w:szCs w:val="20"/>
              </w:rPr>
              <w:t>In the Results and Discussion section, methodological descriptions related to antioxidant assays have been minimized, and greater emphasis has been placed on the presentation and interpretation of the experimental findings. Additionally, relevant supportive literature has been incorporated to strengthen the discussion of antioxidant activity and to better contextualize the results within existing studies.</w:t>
            </w:r>
            <w:r w:rsidR="008C0C3D" w:rsidRPr="00815043">
              <w:rPr>
                <w:rFonts w:ascii="Arial" w:hAnsi="Arial" w:cs="Arial"/>
                <w:sz w:val="20"/>
                <w:szCs w:val="20"/>
              </w:rPr>
              <w:t xml:space="preserve"> We have add some reference for comparative studies in antioxidant assays.</w:t>
            </w:r>
          </w:p>
          <w:p w14:paraId="49AB8188" w14:textId="77777777" w:rsidR="00BD64A2" w:rsidRPr="00815043" w:rsidRDefault="00BD64A2" w:rsidP="00BD64A2">
            <w:pPr>
              <w:keepNext/>
              <w:outlineLvl w:val="1"/>
              <w:rPr>
                <w:rFonts w:ascii="Arial" w:eastAsia="MS Mincho" w:hAnsi="Arial" w:cs="Arial"/>
                <w:bCs/>
                <w:sz w:val="20"/>
                <w:szCs w:val="20"/>
                <w:lang w:val="en-GB"/>
              </w:rPr>
            </w:pPr>
          </w:p>
        </w:tc>
      </w:tr>
      <w:tr w:rsidR="00BD64A2" w:rsidRPr="00815043" w14:paraId="533BE909" w14:textId="77777777" w:rsidTr="00556D14">
        <w:trPr>
          <w:trHeight w:val="703"/>
        </w:trPr>
        <w:tc>
          <w:tcPr>
            <w:tcW w:w="1265" w:type="pct"/>
            <w:noWrap/>
          </w:tcPr>
          <w:p w14:paraId="19FDF87E" w14:textId="77777777" w:rsidR="00BD64A2" w:rsidRPr="00815043" w:rsidRDefault="00BD64A2" w:rsidP="00BD64A2">
            <w:pPr>
              <w:ind w:left="360"/>
              <w:rPr>
                <w:rFonts w:ascii="Arial" w:hAnsi="Arial" w:cs="Arial"/>
                <w:b/>
                <w:bCs/>
                <w:sz w:val="20"/>
                <w:szCs w:val="20"/>
                <w:lang w:val="en-GB"/>
              </w:rPr>
            </w:pPr>
            <w:r w:rsidRPr="0081504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F32B797" w14:textId="77777777" w:rsidR="00BD64A2" w:rsidRPr="00815043" w:rsidRDefault="00BD64A2" w:rsidP="00BD64A2">
            <w:pPr>
              <w:contextualSpacing/>
              <w:rPr>
                <w:rFonts w:ascii="Arial" w:hAnsi="Arial" w:cs="Arial"/>
                <w:bCs/>
                <w:sz w:val="20"/>
                <w:szCs w:val="20"/>
                <w:lang w:val="en-GB"/>
              </w:rPr>
            </w:pPr>
            <w:r w:rsidRPr="00815043">
              <w:rPr>
                <w:rFonts w:ascii="Arial" w:hAnsi="Arial" w:cs="Arial"/>
                <w:bCs/>
                <w:sz w:val="20"/>
                <w:szCs w:val="20"/>
                <w:lang w:val="en-GB"/>
              </w:rPr>
              <w:t xml:space="preserve">Yes </w:t>
            </w:r>
          </w:p>
        </w:tc>
        <w:tc>
          <w:tcPr>
            <w:tcW w:w="1523" w:type="pct"/>
          </w:tcPr>
          <w:p w14:paraId="17B9F014" w14:textId="714145BA" w:rsidR="00BD64A2" w:rsidRPr="00815043" w:rsidRDefault="00B20C53" w:rsidP="00BD64A2">
            <w:pPr>
              <w:keepNext/>
              <w:outlineLvl w:val="1"/>
              <w:rPr>
                <w:rFonts w:ascii="Arial" w:eastAsia="MS Mincho" w:hAnsi="Arial" w:cs="Arial"/>
                <w:bCs/>
                <w:sz w:val="20"/>
                <w:szCs w:val="20"/>
                <w:lang w:val="en-GB"/>
              </w:rPr>
            </w:pPr>
            <w:r w:rsidRPr="00815043">
              <w:rPr>
                <w:rFonts w:ascii="Arial" w:hAnsi="Arial" w:cs="Arial"/>
                <w:sz w:val="20"/>
                <w:szCs w:val="20"/>
              </w:rPr>
              <w:t xml:space="preserve">We thank the reviewer for the valuable comment. </w:t>
            </w:r>
          </w:p>
        </w:tc>
      </w:tr>
      <w:tr w:rsidR="00BD64A2" w:rsidRPr="00815043" w14:paraId="03025B0C" w14:textId="77777777" w:rsidTr="00556D14">
        <w:trPr>
          <w:trHeight w:val="386"/>
        </w:trPr>
        <w:tc>
          <w:tcPr>
            <w:tcW w:w="1265" w:type="pct"/>
            <w:noWrap/>
          </w:tcPr>
          <w:p w14:paraId="3C67D9D5" w14:textId="77777777" w:rsidR="00BD64A2" w:rsidRPr="00815043" w:rsidRDefault="00BD64A2" w:rsidP="00BD64A2">
            <w:pPr>
              <w:keepNext/>
              <w:ind w:left="360"/>
              <w:outlineLvl w:val="1"/>
              <w:rPr>
                <w:rFonts w:ascii="Arial" w:eastAsia="MS Mincho" w:hAnsi="Arial" w:cs="Arial"/>
                <w:b/>
                <w:sz w:val="20"/>
                <w:szCs w:val="20"/>
                <w:lang w:val="en-GB"/>
              </w:rPr>
            </w:pPr>
            <w:r w:rsidRPr="00815043">
              <w:rPr>
                <w:rFonts w:ascii="Arial" w:eastAsia="MS Mincho" w:hAnsi="Arial" w:cs="Arial"/>
                <w:b/>
                <w:sz w:val="20"/>
                <w:szCs w:val="20"/>
                <w:lang w:val="en-GB"/>
              </w:rPr>
              <w:lastRenderedPageBreak/>
              <w:t>Is the language/English quality of the article suitable for scholarly communications?</w:t>
            </w:r>
          </w:p>
          <w:p w14:paraId="771C98DE" w14:textId="77777777" w:rsidR="00BD64A2" w:rsidRPr="00815043" w:rsidRDefault="00BD64A2" w:rsidP="00BD64A2">
            <w:pPr>
              <w:rPr>
                <w:rFonts w:ascii="Arial" w:hAnsi="Arial" w:cs="Arial"/>
                <w:sz w:val="20"/>
                <w:szCs w:val="20"/>
                <w:lang w:val="en-GB"/>
              </w:rPr>
            </w:pPr>
          </w:p>
        </w:tc>
        <w:tc>
          <w:tcPr>
            <w:tcW w:w="2212" w:type="pct"/>
          </w:tcPr>
          <w:p w14:paraId="1F216A59" w14:textId="77777777" w:rsidR="00BD64A2" w:rsidRPr="00815043" w:rsidRDefault="00BD64A2" w:rsidP="00BD64A2">
            <w:pPr>
              <w:rPr>
                <w:rFonts w:ascii="Arial" w:hAnsi="Arial" w:cs="Arial"/>
                <w:sz w:val="20"/>
                <w:szCs w:val="20"/>
                <w:lang w:val="en-GB"/>
              </w:rPr>
            </w:pPr>
            <w:r w:rsidRPr="00815043">
              <w:rPr>
                <w:rFonts w:ascii="Arial" w:hAnsi="Arial" w:cs="Arial"/>
                <w:sz w:val="20"/>
                <w:szCs w:val="20"/>
                <w:lang w:val="en-GB"/>
              </w:rPr>
              <w:t xml:space="preserve">Yes </w:t>
            </w:r>
          </w:p>
        </w:tc>
        <w:tc>
          <w:tcPr>
            <w:tcW w:w="1523" w:type="pct"/>
          </w:tcPr>
          <w:p w14:paraId="5FF988CF" w14:textId="77777777" w:rsidR="00BD64A2" w:rsidRPr="00815043" w:rsidRDefault="00B20C53" w:rsidP="00BD64A2">
            <w:pPr>
              <w:rPr>
                <w:rFonts w:ascii="Arial" w:hAnsi="Arial" w:cs="Arial"/>
                <w:sz w:val="20"/>
                <w:szCs w:val="20"/>
                <w:lang w:val="en-GB"/>
              </w:rPr>
            </w:pPr>
            <w:r w:rsidRPr="00815043">
              <w:rPr>
                <w:rFonts w:ascii="Arial" w:hAnsi="Arial" w:cs="Arial"/>
                <w:sz w:val="20"/>
                <w:szCs w:val="20"/>
              </w:rPr>
              <w:t>We thank the reviewer for the comment. The manuscript has been carefully revised to further improve clarity, readability, and overall English language quality to ensure it meets the standards of scholarly communication</w:t>
            </w:r>
          </w:p>
        </w:tc>
      </w:tr>
      <w:tr w:rsidR="00BD64A2" w:rsidRPr="00815043" w14:paraId="417DF2F6" w14:textId="77777777" w:rsidTr="00556D14">
        <w:trPr>
          <w:trHeight w:val="1178"/>
        </w:trPr>
        <w:tc>
          <w:tcPr>
            <w:tcW w:w="1265" w:type="pct"/>
            <w:noWrap/>
          </w:tcPr>
          <w:p w14:paraId="0C6B99C7" w14:textId="77777777" w:rsidR="00BD64A2" w:rsidRPr="00815043" w:rsidRDefault="00BD64A2" w:rsidP="00BD64A2">
            <w:pPr>
              <w:keepNext/>
              <w:outlineLvl w:val="1"/>
              <w:rPr>
                <w:rFonts w:ascii="Arial" w:eastAsia="MS Mincho" w:hAnsi="Arial" w:cs="Arial"/>
                <w:sz w:val="20"/>
                <w:szCs w:val="20"/>
                <w:lang w:val="en-GB"/>
              </w:rPr>
            </w:pPr>
            <w:r w:rsidRPr="00815043">
              <w:rPr>
                <w:rFonts w:ascii="Arial" w:eastAsia="MS Mincho" w:hAnsi="Arial" w:cs="Arial"/>
                <w:b/>
                <w:sz w:val="20"/>
                <w:szCs w:val="20"/>
                <w:u w:val="single"/>
                <w:lang w:val="en-GB"/>
              </w:rPr>
              <w:t>Optional/General</w:t>
            </w:r>
            <w:r w:rsidRPr="00815043">
              <w:rPr>
                <w:rFonts w:ascii="Arial" w:eastAsia="MS Mincho" w:hAnsi="Arial" w:cs="Arial"/>
                <w:b/>
                <w:sz w:val="20"/>
                <w:szCs w:val="20"/>
                <w:lang w:val="en-GB"/>
              </w:rPr>
              <w:t xml:space="preserve"> </w:t>
            </w:r>
            <w:r w:rsidRPr="00815043">
              <w:rPr>
                <w:rFonts w:ascii="Arial" w:eastAsia="MS Mincho" w:hAnsi="Arial" w:cs="Arial"/>
                <w:sz w:val="20"/>
                <w:szCs w:val="20"/>
                <w:lang w:val="en-GB"/>
              </w:rPr>
              <w:t>comments</w:t>
            </w:r>
          </w:p>
          <w:p w14:paraId="16F7268A" w14:textId="77777777" w:rsidR="00BD64A2" w:rsidRPr="00815043" w:rsidRDefault="00BD64A2" w:rsidP="00BD64A2">
            <w:pPr>
              <w:keepNext/>
              <w:outlineLvl w:val="1"/>
              <w:rPr>
                <w:rFonts w:ascii="Arial" w:eastAsia="MS Mincho" w:hAnsi="Arial" w:cs="Arial"/>
                <w:bCs/>
                <w:sz w:val="20"/>
                <w:szCs w:val="20"/>
                <w:lang w:val="en-GB"/>
              </w:rPr>
            </w:pPr>
          </w:p>
        </w:tc>
        <w:tc>
          <w:tcPr>
            <w:tcW w:w="2212" w:type="pct"/>
          </w:tcPr>
          <w:p w14:paraId="228E2BEE" w14:textId="77777777" w:rsidR="00BD64A2" w:rsidRPr="00815043" w:rsidRDefault="00BD64A2" w:rsidP="00BD64A2">
            <w:pPr>
              <w:rPr>
                <w:rFonts w:ascii="Arial" w:eastAsia="Arial Unicode MS" w:hAnsi="Arial" w:cs="Arial"/>
                <w:b/>
                <w:sz w:val="20"/>
                <w:szCs w:val="20"/>
                <w:lang w:val="en-GB"/>
              </w:rPr>
            </w:pPr>
            <w:r w:rsidRPr="00815043">
              <w:rPr>
                <w:rFonts w:ascii="Arial" w:eastAsia="Arial Unicode MS" w:hAnsi="Arial" w:cs="Arial"/>
                <w:b/>
                <w:sz w:val="20"/>
                <w:szCs w:val="20"/>
                <w:lang w:val="en-GB"/>
              </w:rPr>
              <w:t xml:space="preserve">Check for grammatical error </w:t>
            </w:r>
          </w:p>
          <w:p w14:paraId="43380FB5" w14:textId="77777777" w:rsidR="00BD64A2" w:rsidRPr="00815043" w:rsidRDefault="00BD64A2" w:rsidP="00BD64A2">
            <w:pPr>
              <w:numPr>
                <w:ilvl w:val="0"/>
                <w:numId w:val="12"/>
              </w:numPr>
              <w:jc w:val="both"/>
              <w:rPr>
                <w:rFonts w:ascii="Arial" w:eastAsia="Arial Unicode MS" w:hAnsi="Arial" w:cs="Arial"/>
                <w:b/>
                <w:sz w:val="20"/>
                <w:szCs w:val="20"/>
                <w:lang w:val="en-GB"/>
              </w:rPr>
            </w:pPr>
            <w:r w:rsidRPr="00815043">
              <w:rPr>
                <w:rFonts w:ascii="Arial" w:hAnsi="Arial" w:cs="Arial"/>
                <w:color w:val="000000"/>
                <w:sz w:val="20"/>
                <w:szCs w:val="20"/>
              </w:rPr>
              <w:t>These findings are in close agreement (</w:t>
            </w:r>
            <w:r w:rsidRPr="00815043">
              <w:rPr>
                <w:rFonts w:ascii="Arial" w:hAnsi="Arial" w:cs="Arial"/>
                <w:color w:val="FF0000"/>
                <w:sz w:val="20"/>
                <w:szCs w:val="20"/>
              </w:rPr>
              <w:t xml:space="preserve">agreed ) </w:t>
            </w:r>
            <w:r w:rsidRPr="00815043">
              <w:rPr>
                <w:rFonts w:ascii="Arial" w:hAnsi="Arial" w:cs="Arial"/>
                <w:color w:val="000000"/>
                <w:sz w:val="20"/>
                <w:szCs w:val="20"/>
              </w:rPr>
              <w:t xml:space="preserve">with earlier reports by Biswas </w:t>
            </w:r>
            <w:r w:rsidRPr="00815043">
              <w:rPr>
                <w:rFonts w:ascii="Arial" w:hAnsi="Arial" w:cs="Arial"/>
                <w:i/>
                <w:iCs/>
                <w:color w:val="000000"/>
                <w:sz w:val="20"/>
                <w:szCs w:val="20"/>
              </w:rPr>
              <w:t>et al</w:t>
            </w:r>
            <w:r w:rsidRPr="00815043">
              <w:rPr>
                <w:rFonts w:ascii="Arial" w:hAnsi="Arial" w:cs="Arial"/>
                <w:color w:val="000000"/>
                <w:sz w:val="20"/>
                <w:szCs w:val="20"/>
              </w:rPr>
              <w:t xml:space="preserve">., (2015), </w:t>
            </w:r>
            <w:r w:rsidRPr="00815043">
              <w:rPr>
                <w:rFonts w:ascii="Arial" w:hAnsi="Arial" w:cs="Arial"/>
                <w:color w:val="000000"/>
                <w:sz w:val="20"/>
                <w:szCs w:val="20"/>
                <w:highlight w:val="yellow"/>
              </w:rPr>
              <w:t>that</w:t>
            </w:r>
            <w:r w:rsidRPr="00815043">
              <w:rPr>
                <w:rFonts w:ascii="Arial" w:hAnsi="Arial" w:cs="Arial"/>
                <w:color w:val="000000"/>
                <w:sz w:val="20"/>
                <w:szCs w:val="20"/>
              </w:rPr>
              <w:t xml:space="preserve"> identified characteristic FTIR peaks for </w:t>
            </w:r>
            <w:proofErr w:type="spellStart"/>
            <w:r w:rsidRPr="00815043">
              <w:rPr>
                <w:rFonts w:ascii="Arial" w:hAnsi="Arial" w:cs="Arial"/>
                <w:color w:val="000000"/>
                <w:sz w:val="20"/>
                <w:szCs w:val="20"/>
              </w:rPr>
              <w:t>Mangiferin</w:t>
            </w:r>
            <w:proofErr w:type="spellEnd"/>
            <w:r w:rsidRPr="00815043">
              <w:rPr>
                <w:rFonts w:ascii="Arial" w:hAnsi="Arial" w:cs="Arial"/>
                <w:color w:val="000000"/>
                <w:sz w:val="20"/>
                <w:szCs w:val="20"/>
              </w:rPr>
              <w:t xml:space="preserve"> at </w:t>
            </w:r>
            <w:r w:rsidRPr="00815043">
              <w:rPr>
                <w:rFonts w:ascii="Arial" w:hAnsi="Arial" w:cs="Arial"/>
                <w:bCs/>
                <w:color w:val="000000"/>
                <w:sz w:val="20"/>
                <w:szCs w:val="20"/>
              </w:rPr>
              <w:t>3367 cm</w:t>
            </w:r>
            <w:r w:rsidRPr="00815043">
              <w:rPr>
                <w:rFonts w:ascii="Cambria Math" w:hAnsi="Cambria Math" w:cs="Cambria Math"/>
                <w:bCs/>
                <w:color w:val="000000"/>
                <w:sz w:val="20"/>
                <w:szCs w:val="20"/>
              </w:rPr>
              <w:t>⁻</w:t>
            </w:r>
            <w:r w:rsidRPr="00815043">
              <w:rPr>
                <w:rFonts w:ascii="Arial" w:hAnsi="Arial" w:cs="Arial"/>
                <w:bCs/>
                <w:color w:val="000000"/>
                <w:sz w:val="20"/>
                <w:szCs w:val="20"/>
              </w:rPr>
              <w:t>¹ (O–H stretching)</w:t>
            </w:r>
            <w:r w:rsidRPr="00815043">
              <w:rPr>
                <w:rFonts w:ascii="Arial" w:hAnsi="Arial" w:cs="Arial"/>
                <w:color w:val="000000"/>
                <w:sz w:val="20"/>
                <w:szCs w:val="20"/>
              </w:rPr>
              <w:t xml:space="preserve">, </w:t>
            </w:r>
            <w:r w:rsidRPr="00815043">
              <w:rPr>
                <w:rFonts w:ascii="Arial" w:hAnsi="Arial" w:cs="Arial"/>
                <w:bCs/>
                <w:color w:val="000000"/>
                <w:sz w:val="20"/>
                <w:szCs w:val="20"/>
              </w:rPr>
              <w:t>1670 cm</w:t>
            </w:r>
            <w:r w:rsidRPr="00815043">
              <w:rPr>
                <w:rFonts w:ascii="Cambria Math" w:hAnsi="Cambria Math" w:cs="Cambria Math"/>
                <w:bCs/>
                <w:color w:val="000000"/>
                <w:sz w:val="20"/>
                <w:szCs w:val="20"/>
              </w:rPr>
              <w:t>⁻</w:t>
            </w:r>
            <w:r w:rsidRPr="00815043">
              <w:rPr>
                <w:rFonts w:ascii="Arial" w:hAnsi="Arial" w:cs="Arial"/>
                <w:bCs/>
                <w:color w:val="000000"/>
                <w:sz w:val="20"/>
                <w:szCs w:val="20"/>
              </w:rPr>
              <w:t>¹ (C=O stretching)</w:t>
            </w:r>
            <w:r w:rsidRPr="00815043">
              <w:rPr>
                <w:rFonts w:ascii="Arial" w:hAnsi="Arial" w:cs="Arial"/>
                <w:color w:val="000000"/>
                <w:sz w:val="20"/>
                <w:szCs w:val="20"/>
              </w:rPr>
              <w:t xml:space="preserve">, and </w:t>
            </w:r>
            <w:r w:rsidRPr="00815043">
              <w:rPr>
                <w:rFonts w:ascii="Arial" w:hAnsi="Arial" w:cs="Arial"/>
                <w:bCs/>
                <w:color w:val="000000"/>
                <w:sz w:val="20"/>
                <w:szCs w:val="20"/>
              </w:rPr>
              <w:t>1624.26 cm</w:t>
            </w:r>
            <w:r w:rsidRPr="00815043">
              <w:rPr>
                <w:rFonts w:ascii="Cambria Math" w:hAnsi="Cambria Math" w:cs="Cambria Math"/>
                <w:bCs/>
                <w:color w:val="000000"/>
                <w:sz w:val="20"/>
                <w:szCs w:val="20"/>
              </w:rPr>
              <w:t>⁻</w:t>
            </w:r>
            <w:r w:rsidRPr="00815043">
              <w:rPr>
                <w:rFonts w:ascii="Arial" w:hAnsi="Arial" w:cs="Arial"/>
                <w:bCs/>
                <w:color w:val="000000"/>
                <w:sz w:val="20"/>
                <w:szCs w:val="20"/>
              </w:rPr>
              <w:t>¹ (C=C stretching)</w:t>
            </w:r>
            <w:r w:rsidRPr="00815043">
              <w:rPr>
                <w:rFonts w:ascii="Arial" w:hAnsi="Arial" w:cs="Arial"/>
                <w:color w:val="000000"/>
                <w:sz w:val="20"/>
                <w:szCs w:val="20"/>
              </w:rPr>
              <w:t xml:space="preserve">. </w:t>
            </w:r>
          </w:p>
        </w:tc>
        <w:tc>
          <w:tcPr>
            <w:tcW w:w="1523" w:type="pct"/>
          </w:tcPr>
          <w:p w14:paraId="58BF6476" w14:textId="12944A70" w:rsidR="00BD64A2" w:rsidRPr="00815043" w:rsidRDefault="007D1921" w:rsidP="00BD64A2">
            <w:pPr>
              <w:rPr>
                <w:rFonts w:ascii="Arial" w:hAnsi="Arial" w:cs="Arial"/>
                <w:sz w:val="20"/>
                <w:szCs w:val="20"/>
                <w:lang w:val="en-GB"/>
              </w:rPr>
            </w:pPr>
            <w:r w:rsidRPr="00815043">
              <w:rPr>
                <w:rFonts w:ascii="Arial" w:hAnsi="Arial" w:cs="Arial"/>
                <w:sz w:val="20"/>
                <w:szCs w:val="20"/>
              </w:rPr>
              <w:t>We thank the reviewer for the suggestion. Based on your recommendation, we have revised the entire paper</w:t>
            </w:r>
            <w:r w:rsidR="009416B8" w:rsidRPr="00815043">
              <w:rPr>
                <w:rFonts w:ascii="Arial" w:hAnsi="Arial" w:cs="Arial"/>
                <w:sz w:val="20"/>
                <w:szCs w:val="20"/>
              </w:rPr>
              <w:t>.</w:t>
            </w:r>
          </w:p>
        </w:tc>
      </w:tr>
    </w:tbl>
    <w:p w14:paraId="2AC7FF5C" w14:textId="77777777" w:rsidR="0005336F" w:rsidRPr="00815043"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3E13DE" w:rsidRPr="00815043" w14:paraId="058C93CD" w14:textId="77777777">
        <w:tc>
          <w:tcPr>
            <w:tcW w:w="5000" w:type="pct"/>
            <w:gridSpan w:val="3"/>
            <w:tcBorders>
              <w:top w:val="nil"/>
              <w:left w:val="nil"/>
              <w:right w:val="nil"/>
            </w:tcBorders>
            <w:noWrap/>
            <w:tcMar>
              <w:top w:w="0" w:type="dxa"/>
              <w:left w:w="108" w:type="dxa"/>
              <w:bottom w:w="0" w:type="dxa"/>
              <w:right w:w="108" w:type="dxa"/>
            </w:tcMar>
            <w:vAlign w:val="center"/>
          </w:tcPr>
          <w:p w14:paraId="559C2E0F" w14:textId="77777777" w:rsidR="003E13DE" w:rsidRPr="00815043" w:rsidRDefault="003E13DE">
            <w:pPr>
              <w:rPr>
                <w:rFonts w:ascii="Arial" w:eastAsia="Arial Unicode MS" w:hAnsi="Arial" w:cs="Arial"/>
                <w:b/>
                <w:sz w:val="20"/>
                <w:szCs w:val="20"/>
                <w:u w:val="single"/>
                <w:lang w:val="en-GB"/>
              </w:rPr>
            </w:pPr>
            <w:bookmarkStart w:id="2" w:name="_Hlk156057883"/>
            <w:bookmarkStart w:id="3" w:name="_Hlk156057704"/>
            <w:r w:rsidRPr="00815043">
              <w:rPr>
                <w:rFonts w:ascii="Arial" w:eastAsia="Arial Unicode MS" w:hAnsi="Arial" w:cs="Arial"/>
                <w:b/>
                <w:sz w:val="20"/>
                <w:szCs w:val="20"/>
                <w:highlight w:val="yellow"/>
                <w:u w:val="single"/>
                <w:lang w:val="en-GB"/>
              </w:rPr>
              <w:t>PART  2:</w:t>
            </w:r>
            <w:r w:rsidRPr="00815043">
              <w:rPr>
                <w:rFonts w:ascii="Arial" w:eastAsia="Arial Unicode MS" w:hAnsi="Arial" w:cs="Arial"/>
                <w:b/>
                <w:sz w:val="20"/>
                <w:szCs w:val="20"/>
                <w:u w:val="single"/>
                <w:lang w:val="en-GB"/>
              </w:rPr>
              <w:t xml:space="preserve"> </w:t>
            </w:r>
          </w:p>
          <w:p w14:paraId="639FD3C8" w14:textId="77777777" w:rsidR="003E13DE" w:rsidRPr="00815043" w:rsidRDefault="003E13DE">
            <w:pPr>
              <w:rPr>
                <w:rFonts w:ascii="Arial" w:eastAsia="Arial Unicode MS" w:hAnsi="Arial" w:cs="Arial"/>
                <w:b/>
                <w:sz w:val="20"/>
                <w:szCs w:val="20"/>
                <w:u w:val="single"/>
                <w:lang w:val="en-GB"/>
              </w:rPr>
            </w:pPr>
          </w:p>
        </w:tc>
      </w:tr>
      <w:tr w:rsidR="003E13DE" w:rsidRPr="00815043" w14:paraId="41296FBD" w14:textId="77777777">
        <w:tc>
          <w:tcPr>
            <w:tcW w:w="1615" w:type="pct"/>
            <w:noWrap/>
            <w:tcMar>
              <w:top w:w="0" w:type="dxa"/>
              <w:left w:w="108" w:type="dxa"/>
              <w:bottom w:w="0" w:type="dxa"/>
              <w:right w:w="108" w:type="dxa"/>
            </w:tcMar>
            <w:vAlign w:val="center"/>
          </w:tcPr>
          <w:p w14:paraId="7D0EC169" w14:textId="77777777" w:rsidR="003E13DE" w:rsidRPr="00815043" w:rsidRDefault="003E13D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A1EE436" w14:textId="77777777" w:rsidR="003E13DE" w:rsidRPr="00815043" w:rsidRDefault="003E13DE">
            <w:pPr>
              <w:keepNext/>
              <w:outlineLvl w:val="1"/>
              <w:rPr>
                <w:rFonts w:ascii="Arial" w:eastAsia="MS Mincho" w:hAnsi="Arial" w:cs="Arial"/>
                <w:b/>
                <w:bCs/>
                <w:sz w:val="20"/>
                <w:szCs w:val="20"/>
                <w:lang w:val="en-GB"/>
              </w:rPr>
            </w:pPr>
            <w:r w:rsidRPr="00815043">
              <w:rPr>
                <w:rFonts w:ascii="Arial" w:eastAsia="MS Mincho" w:hAnsi="Arial" w:cs="Arial"/>
                <w:b/>
                <w:bCs/>
                <w:sz w:val="20"/>
                <w:szCs w:val="20"/>
                <w:lang w:val="en-GB"/>
              </w:rPr>
              <w:t>Reviewer’s comment</w:t>
            </w:r>
          </w:p>
        </w:tc>
        <w:tc>
          <w:tcPr>
            <w:tcW w:w="1691" w:type="pct"/>
          </w:tcPr>
          <w:p w14:paraId="4E25CA40" w14:textId="77777777" w:rsidR="003E13DE" w:rsidRPr="00815043" w:rsidRDefault="003E13DE">
            <w:pPr>
              <w:spacing w:after="160" w:line="252" w:lineRule="auto"/>
              <w:rPr>
                <w:rFonts w:ascii="Arial" w:eastAsia="Calibri" w:hAnsi="Arial" w:cs="Arial"/>
                <w:kern w:val="2"/>
                <w:sz w:val="20"/>
                <w:szCs w:val="20"/>
                <w:lang w:val="en-IN"/>
              </w:rPr>
            </w:pPr>
            <w:r w:rsidRPr="00815043">
              <w:rPr>
                <w:rFonts w:ascii="Arial" w:eastAsia="Calibri" w:hAnsi="Arial" w:cs="Arial"/>
                <w:b/>
                <w:kern w:val="2"/>
                <w:sz w:val="20"/>
                <w:szCs w:val="20"/>
                <w:lang w:val="en-IN"/>
              </w:rPr>
              <w:t>Author’s Feedback</w:t>
            </w:r>
            <w:r w:rsidRPr="00815043">
              <w:rPr>
                <w:rFonts w:ascii="Arial" w:eastAsia="Calibri" w:hAnsi="Arial" w:cs="Arial"/>
                <w:kern w:val="2"/>
                <w:sz w:val="20"/>
                <w:szCs w:val="20"/>
                <w:lang w:val="en-IN"/>
              </w:rPr>
              <w:t xml:space="preserve"> (It is mandatory that authors should write his/her feedback here)</w:t>
            </w:r>
          </w:p>
          <w:p w14:paraId="1ACCE2E7" w14:textId="77777777" w:rsidR="003E13DE" w:rsidRPr="00815043" w:rsidRDefault="003E13DE">
            <w:pPr>
              <w:keepNext/>
              <w:outlineLvl w:val="1"/>
              <w:rPr>
                <w:rFonts w:ascii="Arial" w:eastAsia="MS Mincho" w:hAnsi="Arial" w:cs="Arial"/>
                <w:bCs/>
                <w:sz w:val="20"/>
                <w:szCs w:val="20"/>
                <w:lang w:val="en-GB"/>
              </w:rPr>
            </w:pPr>
          </w:p>
        </w:tc>
      </w:tr>
      <w:tr w:rsidR="003E13DE" w:rsidRPr="00815043" w14:paraId="5813D0B8" w14:textId="77777777">
        <w:trPr>
          <w:trHeight w:val="890"/>
        </w:trPr>
        <w:tc>
          <w:tcPr>
            <w:tcW w:w="1615" w:type="pct"/>
            <w:noWrap/>
            <w:tcMar>
              <w:top w:w="0" w:type="dxa"/>
              <w:left w:w="108" w:type="dxa"/>
              <w:bottom w:w="0" w:type="dxa"/>
              <w:right w:w="108" w:type="dxa"/>
            </w:tcMar>
            <w:vAlign w:val="center"/>
          </w:tcPr>
          <w:p w14:paraId="6DB08BDC" w14:textId="77777777" w:rsidR="003E13DE" w:rsidRPr="00815043" w:rsidRDefault="003E13DE">
            <w:pPr>
              <w:rPr>
                <w:rFonts w:ascii="Arial" w:eastAsia="Arial Unicode MS" w:hAnsi="Arial" w:cs="Arial"/>
                <w:b/>
                <w:sz w:val="20"/>
                <w:szCs w:val="20"/>
                <w:lang w:val="en-GB"/>
              </w:rPr>
            </w:pPr>
            <w:r w:rsidRPr="00815043">
              <w:rPr>
                <w:rFonts w:ascii="Arial" w:eastAsia="Arial Unicode MS" w:hAnsi="Arial" w:cs="Arial"/>
                <w:b/>
                <w:sz w:val="20"/>
                <w:szCs w:val="20"/>
                <w:lang w:val="en-GB"/>
              </w:rPr>
              <w:t xml:space="preserve">Are there ethical issues in this manuscript? </w:t>
            </w:r>
          </w:p>
          <w:p w14:paraId="28F26DD6" w14:textId="77777777" w:rsidR="003E13DE" w:rsidRPr="00815043" w:rsidRDefault="003E13D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76C6868" w14:textId="77777777" w:rsidR="003E13DE" w:rsidRPr="00815043" w:rsidRDefault="003E13DE">
            <w:pPr>
              <w:rPr>
                <w:rFonts w:ascii="Arial" w:eastAsia="Arial Unicode MS" w:hAnsi="Arial" w:cs="Arial"/>
                <w:i/>
                <w:iCs/>
                <w:sz w:val="20"/>
                <w:szCs w:val="20"/>
                <w:u w:val="single"/>
                <w:lang w:val="en-GB"/>
              </w:rPr>
            </w:pPr>
            <w:r w:rsidRPr="00815043">
              <w:rPr>
                <w:rFonts w:ascii="Arial" w:eastAsia="Arial Unicode MS" w:hAnsi="Arial" w:cs="Arial"/>
                <w:i/>
                <w:iCs/>
                <w:sz w:val="20"/>
                <w:szCs w:val="20"/>
                <w:u w:val="single"/>
                <w:lang w:val="en-GB"/>
              </w:rPr>
              <w:t>(If yes, Kindly please write down the ethical issues here in details)</w:t>
            </w:r>
          </w:p>
          <w:p w14:paraId="14EE4A6E" w14:textId="77777777" w:rsidR="003E13DE" w:rsidRPr="00815043" w:rsidRDefault="003E13DE">
            <w:pPr>
              <w:rPr>
                <w:rFonts w:ascii="Arial" w:eastAsia="Arial Unicode MS" w:hAnsi="Arial" w:cs="Arial"/>
                <w:sz w:val="20"/>
                <w:szCs w:val="20"/>
                <w:lang w:val="en-GB"/>
              </w:rPr>
            </w:pPr>
          </w:p>
          <w:p w14:paraId="14AA1FFA" w14:textId="77777777" w:rsidR="003E13DE" w:rsidRPr="00815043" w:rsidRDefault="003E13DE">
            <w:pPr>
              <w:rPr>
                <w:rFonts w:ascii="Arial" w:eastAsia="Arial Unicode MS" w:hAnsi="Arial" w:cs="Arial"/>
                <w:sz w:val="20"/>
                <w:szCs w:val="20"/>
                <w:lang w:val="en-GB"/>
              </w:rPr>
            </w:pPr>
          </w:p>
        </w:tc>
        <w:tc>
          <w:tcPr>
            <w:tcW w:w="1691" w:type="pct"/>
            <w:vAlign w:val="center"/>
          </w:tcPr>
          <w:p w14:paraId="5D996E45" w14:textId="77777777" w:rsidR="003E13DE" w:rsidRPr="00815043" w:rsidRDefault="003E13DE">
            <w:pPr>
              <w:rPr>
                <w:rFonts w:ascii="Arial" w:eastAsia="Arial Unicode MS" w:hAnsi="Arial" w:cs="Arial"/>
                <w:sz w:val="20"/>
                <w:szCs w:val="20"/>
                <w:lang w:val="en-GB"/>
              </w:rPr>
            </w:pPr>
          </w:p>
          <w:p w14:paraId="62282C99" w14:textId="2F44FDCC" w:rsidR="003E13DE" w:rsidRPr="00815043" w:rsidRDefault="009416B8">
            <w:pPr>
              <w:rPr>
                <w:rFonts w:ascii="Arial" w:eastAsia="Arial Unicode MS" w:hAnsi="Arial" w:cs="Arial"/>
                <w:sz w:val="20"/>
                <w:szCs w:val="20"/>
                <w:lang w:val="en-GB"/>
              </w:rPr>
            </w:pPr>
            <w:r w:rsidRPr="00815043">
              <w:rPr>
                <w:rFonts w:ascii="Arial" w:eastAsia="Arial Unicode MS" w:hAnsi="Arial" w:cs="Arial"/>
                <w:sz w:val="20"/>
                <w:szCs w:val="20"/>
                <w:lang w:val="en-GB"/>
              </w:rPr>
              <w:t>Nil</w:t>
            </w:r>
            <w:r w:rsidR="00376103" w:rsidRPr="00815043">
              <w:rPr>
                <w:rFonts w:ascii="Arial" w:eastAsia="Arial Unicode MS" w:hAnsi="Arial" w:cs="Arial"/>
                <w:sz w:val="20"/>
                <w:szCs w:val="20"/>
                <w:lang w:val="en-GB"/>
              </w:rPr>
              <w:t>.</w:t>
            </w:r>
          </w:p>
          <w:p w14:paraId="3A43DA20" w14:textId="77777777" w:rsidR="003E13DE" w:rsidRPr="00815043" w:rsidRDefault="003E13DE">
            <w:pPr>
              <w:rPr>
                <w:rFonts w:ascii="Arial" w:eastAsia="Arial Unicode MS" w:hAnsi="Arial" w:cs="Arial"/>
                <w:sz w:val="20"/>
                <w:szCs w:val="20"/>
                <w:lang w:val="en-GB"/>
              </w:rPr>
            </w:pPr>
          </w:p>
        </w:tc>
      </w:tr>
      <w:bookmarkEnd w:id="2"/>
    </w:tbl>
    <w:p w14:paraId="0B3B0D8C" w14:textId="77777777" w:rsidR="003E13DE" w:rsidRPr="00815043" w:rsidRDefault="003E13DE" w:rsidP="003E13DE">
      <w:pPr>
        <w:rPr>
          <w:rFonts w:ascii="Arial" w:hAnsi="Arial" w:cs="Arial"/>
          <w:sz w:val="20"/>
          <w:szCs w:val="20"/>
        </w:rPr>
      </w:pPr>
    </w:p>
    <w:p w14:paraId="73835A25" w14:textId="77777777" w:rsidR="003E13DE" w:rsidRPr="00815043" w:rsidRDefault="003E13DE" w:rsidP="003E13DE">
      <w:pPr>
        <w:rPr>
          <w:rFonts w:ascii="Arial" w:hAnsi="Arial" w:cs="Arial"/>
          <w:sz w:val="20"/>
          <w:szCs w:val="20"/>
        </w:rPr>
      </w:pPr>
    </w:p>
    <w:p w14:paraId="112636AE" w14:textId="77777777" w:rsidR="003E13DE" w:rsidRPr="00815043" w:rsidRDefault="003E13DE" w:rsidP="003E13DE">
      <w:pPr>
        <w:rPr>
          <w:rFonts w:ascii="Arial" w:hAnsi="Arial" w:cs="Arial"/>
          <w:bCs/>
          <w:sz w:val="20"/>
          <w:szCs w:val="20"/>
          <w:u w:val="single"/>
          <w:lang w:val="en-GB"/>
        </w:rPr>
      </w:pPr>
    </w:p>
    <w:bookmarkEnd w:id="3"/>
    <w:p w14:paraId="020C60A5" w14:textId="77777777" w:rsidR="003E13DE" w:rsidRPr="00815043" w:rsidRDefault="003E13DE" w:rsidP="003E13DE">
      <w:pPr>
        <w:rPr>
          <w:rFonts w:ascii="Arial" w:hAnsi="Arial" w:cs="Arial"/>
          <w:sz w:val="20"/>
          <w:szCs w:val="20"/>
        </w:rPr>
      </w:pPr>
    </w:p>
    <w:bookmarkEnd w:id="0"/>
    <w:bookmarkEnd w:id="1"/>
    <w:p w14:paraId="2FE44C98" w14:textId="77777777" w:rsidR="0005336F" w:rsidRPr="00815043" w:rsidRDefault="0005336F" w:rsidP="0005336F">
      <w:pPr>
        <w:jc w:val="both"/>
        <w:rPr>
          <w:rFonts w:ascii="Arial" w:eastAsia="MS Mincho" w:hAnsi="Arial" w:cs="Arial"/>
          <w:b/>
          <w:bCs/>
          <w:sz w:val="20"/>
          <w:szCs w:val="20"/>
          <w:u w:val="single"/>
          <w:lang w:val="en-GB"/>
        </w:rPr>
      </w:pPr>
    </w:p>
    <w:sectPr w:rsidR="0005336F" w:rsidRPr="00815043"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97F7A" w14:textId="77777777" w:rsidR="00A962D8" w:rsidRPr="0000007A" w:rsidRDefault="00A962D8" w:rsidP="0099583E">
      <w:r>
        <w:separator/>
      </w:r>
    </w:p>
  </w:endnote>
  <w:endnote w:type="continuationSeparator" w:id="0">
    <w:p w14:paraId="662F238E" w14:textId="77777777" w:rsidR="00A962D8" w:rsidRPr="0000007A" w:rsidRDefault="00A962D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B357" w14:textId="77777777" w:rsidR="00A962D8" w:rsidRPr="0000007A" w:rsidRDefault="00A962D8" w:rsidP="0099583E">
      <w:r>
        <w:separator/>
      </w:r>
    </w:p>
  </w:footnote>
  <w:footnote w:type="continuationSeparator" w:id="0">
    <w:p w14:paraId="33D56AB2" w14:textId="77777777" w:rsidR="00A962D8" w:rsidRPr="0000007A" w:rsidRDefault="00A962D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63D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4F15C6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8764822"/>
    <w:multiLevelType w:val="hybridMultilevel"/>
    <w:tmpl w:val="EBA0E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971C09"/>
    <w:multiLevelType w:val="hybridMultilevel"/>
    <w:tmpl w:val="5B961A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FF40A8"/>
    <w:multiLevelType w:val="hybridMultilevel"/>
    <w:tmpl w:val="7CE024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82328573">
    <w:abstractNumId w:val="3"/>
  </w:num>
  <w:num w:numId="2" w16cid:durableId="46998633">
    <w:abstractNumId w:val="6"/>
  </w:num>
  <w:num w:numId="3" w16cid:durableId="2047220166">
    <w:abstractNumId w:val="5"/>
  </w:num>
  <w:num w:numId="4" w16cid:durableId="2042317742">
    <w:abstractNumId w:val="8"/>
  </w:num>
  <w:num w:numId="5" w16cid:durableId="339896200">
    <w:abstractNumId w:val="4"/>
  </w:num>
  <w:num w:numId="6" w16cid:durableId="302081086">
    <w:abstractNumId w:val="0"/>
  </w:num>
  <w:num w:numId="7" w16cid:durableId="1902061991">
    <w:abstractNumId w:val="2"/>
  </w:num>
  <w:num w:numId="8" w16cid:durableId="522863743">
    <w:abstractNumId w:val="11"/>
  </w:num>
  <w:num w:numId="9" w16cid:durableId="30228379">
    <w:abstractNumId w:val="10"/>
  </w:num>
  <w:num w:numId="10" w16cid:durableId="1461193147">
    <w:abstractNumId w:val="1"/>
  </w:num>
  <w:num w:numId="11" w16cid:durableId="1980530092">
    <w:abstractNumId w:val="12"/>
  </w:num>
  <w:num w:numId="12" w16cid:durableId="1999383344">
    <w:abstractNumId w:val="7"/>
  </w:num>
  <w:num w:numId="13" w16cid:durableId="243615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3200"/>
    <w:rsid w:val="000450FC"/>
    <w:rsid w:val="0005336F"/>
    <w:rsid w:val="00056CB0"/>
    <w:rsid w:val="0006257C"/>
    <w:rsid w:val="00084D7C"/>
    <w:rsid w:val="00091F6A"/>
    <w:rsid w:val="000936AC"/>
    <w:rsid w:val="00095A59"/>
    <w:rsid w:val="000A2134"/>
    <w:rsid w:val="000A4D60"/>
    <w:rsid w:val="000A5E36"/>
    <w:rsid w:val="000A6F41"/>
    <w:rsid w:val="000B4EE5"/>
    <w:rsid w:val="000B74A1"/>
    <w:rsid w:val="000B757E"/>
    <w:rsid w:val="000C0837"/>
    <w:rsid w:val="000C3B7E"/>
    <w:rsid w:val="000C4E8F"/>
    <w:rsid w:val="00101322"/>
    <w:rsid w:val="00110A33"/>
    <w:rsid w:val="00114CDC"/>
    <w:rsid w:val="00124755"/>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B56A0"/>
    <w:rsid w:val="001D3A1D"/>
    <w:rsid w:val="001D3E34"/>
    <w:rsid w:val="001D7A84"/>
    <w:rsid w:val="001F24FF"/>
    <w:rsid w:val="001F707F"/>
    <w:rsid w:val="002011F3"/>
    <w:rsid w:val="00201B85"/>
    <w:rsid w:val="00206BDC"/>
    <w:rsid w:val="002105F7"/>
    <w:rsid w:val="0021462D"/>
    <w:rsid w:val="00220111"/>
    <w:rsid w:val="0022369C"/>
    <w:rsid w:val="002320EB"/>
    <w:rsid w:val="0023696A"/>
    <w:rsid w:val="002422CB"/>
    <w:rsid w:val="00245E1C"/>
    <w:rsid w:val="00245E23"/>
    <w:rsid w:val="00253428"/>
    <w:rsid w:val="0025366D"/>
    <w:rsid w:val="002542B8"/>
    <w:rsid w:val="00262634"/>
    <w:rsid w:val="00275984"/>
    <w:rsid w:val="00276324"/>
    <w:rsid w:val="002774C1"/>
    <w:rsid w:val="00280EC9"/>
    <w:rsid w:val="0028120E"/>
    <w:rsid w:val="0029084C"/>
    <w:rsid w:val="00291D08"/>
    <w:rsid w:val="00293482"/>
    <w:rsid w:val="00295C77"/>
    <w:rsid w:val="002A5799"/>
    <w:rsid w:val="002E2339"/>
    <w:rsid w:val="002E6D86"/>
    <w:rsid w:val="002F6935"/>
    <w:rsid w:val="003204B8"/>
    <w:rsid w:val="0033692F"/>
    <w:rsid w:val="00376103"/>
    <w:rsid w:val="0038204D"/>
    <w:rsid w:val="003A04E7"/>
    <w:rsid w:val="003A6E1A"/>
    <w:rsid w:val="003B2172"/>
    <w:rsid w:val="003C02B9"/>
    <w:rsid w:val="003C3543"/>
    <w:rsid w:val="003C54D9"/>
    <w:rsid w:val="003D5E32"/>
    <w:rsid w:val="003E13DE"/>
    <w:rsid w:val="003E746A"/>
    <w:rsid w:val="00407D92"/>
    <w:rsid w:val="00417726"/>
    <w:rsid w:val="00431F9C"/>
    <w:rsid w:val="0043620F"/>
    <w:rsid w:val="0044519B"/>
    <w:rsid w:val="00457AB1"/>
    <w:rsid w:val="00457BC0"/>
    <w:rsid w:val="00462996"/>
    <w:rsid w:val="004909B5"/>
    <w:rsid w:val="004A4189"/>
    <w:rsid w:val="004A5147"/>
    <w:rsid w:val="004A7C65"/>
    <w:rsid w:val="004B4CAD"/>
    <w:rsid w:val="004C3DF1"/>
    <w:rsid w:val="004D143B"/>
    <w:rsid w:val="004D2E36"/>
    <w:rsid w:val="004F362D"/>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82BA5"/>
    <w:rsid w:val="00595660"/>
    <w:rsid w:val="00596266"/>
    <w:rsid w:val="005A1D6E"/>
    <w:rsid w:val="005A49EC"/>
    <w:rsid w:val="005C25A0"/>
    <w:rsid w:val="005D0412"/>
    <w:rsid w:val="005D230D"/>
    <w:rsid w:val="005D3FB3"/>
    <w:rsid w:val="006011B8"/>
    <w:rsid w:val="00602F7D"/>
    <w:rsid w:val="00605952"/>
    <w:rsid w:val="00620677"/>
    <w:rsid w:val="00624032"/>
    <w:rsid w:val="006357A1"/>
    <w:rsid w:val="00645A56"/>
    <w:rsid w:val="006532DF"/>
    <w:rsid w:val="0065579D"/>
    <w:rsid w:val="00663792"/>
    <w:rsid w:val="0067046C"/>
    <w:rsid w:val="00680EB4"/>
    <w:rsid w:val="0068446F"/>
    <w:rsid w:val="00696CAD"/>
    <w:rsid w:val="006A5E0B"/>
    <w:rsid w:val="006C27AF"/>
    <w:rsid w:val="006C3797"/>
    <w:rsid w:val="006E3B63"/>
    <w:rsid w:val="006E7D6E"/>
    <w:rsid w:val="006F16EC"/>
    <w:rsid w:val="00701186"/>
    <w:rsid w:val="0070359D"/>
    <w:rsid w:val="00707BE1"/>
    <w:rsid w:val="007152BA"/>
    <w:rsid w:val="007238EB"/>
    <w:rsid w:val="007317C3"/>
    <w:rsid w:val="0073538B"/>
    <w:rsid w:val="00766889"/>
    <w:rsid w:val="00766A0D"/>
    <w:rsid w:val="00767F8C"/>
    <w:rsid w:val="00774427"/>
    <w:rsid w:val="00780B67"/>
    <w:rsid w:val="00787E76"/>
    <w:rsid w:val="00796EB3"/>
    <w:rsid w:val="007A0F9B"/>
    <w:rsid w:val="007D0246"/>
    <w:rsid w:val="007D1921"/>
    <w:rsid w:val="007E2523"/>
    <w:rsid w:val="007F0FBA"/>
    <w:rsid w:val="007F4B4F"/>
    <w:rsid w:val="007F5873"/>
    <w:rsid w:val="00815043"/>
    <w:rsid w:val="00815F94"/>
    <w:rsid w:val="008224E2"/>
    <w:rsid w:val="00825DC9"/>
    <w:rsid w:val="0082676D"/>
    <w:rsid w:val="00826F48"/>
    <w:rsid w:val="00846F1F"/>
    <w:rsid w:val="00864044"/>
    <w:rsid w:val="00877F10"/>
    <w:rsid w:val="00882091"/>
    <w:rsid w:val="00893E75"/>
    <w:rsid w:val="008C0C3D"/>
    <w:rsid w:val="008C2F62"/>
    <w:rsid w:val="008C5B98"/>
    <w:rsid w:val="008D020E"/>
    <w:rsid w:val="008F20CC"/>
    <w:rsid w:val="008F36E4"/>
    <w:rsid w:val="008F4C15"/>
    <w:rsid w:val="008F769E"/>
    <w:rsid w:val="00902805"/>
    <w:rsid w:val="00903483"/>
    <w:rsid w:val="009175C2"/>
    <w:rsid w:val="00922E2F"/>
    <w:rsid w:val="009416B8"/>
    <w:rsid w:val="00950EA5"/>
    <w:rsid w:val="00952806"/>
    <w:rsid w:val="009553EC"/>
    <w:rsid w:val="00961198"/>
    <w:rsid w:val="009665D9"/>
    <w:rsid w:val="00982766"/>
    <w:rsid w:val="009852C4"/>
    <w:rsid w:val="0099583E"/>
    <w:rsid w:val="00995D74"/>
    <w:rsid w:val="009A0242"/>
    <w:rsid w:val="009A59ED"/>
    <w:rsid w:val="009C5642"/>
    <w:rsid w:val="009C5EC7"/>
    <w:rsid w:val="009C61D3"/>
    <w:rsid w:val="009E05F9"/>
    <w:rsid w:val="009E13C3"/>
    <w:rsid w:val="009E6A30"/>
    <w:rsid w:val="009F29EB"/>
    <w:rsid w:val="00A001A0"/>
    <w:rsid w:val="00A029E4"/>
    <w:rsid w:val="00A038E0"/>
    <w:rsid w:val="00A056E5"/>
    <w:rsid w:val="00A06CCE"/>
    <w:rsid w:val="00A12C83"/>
    <w:rsid w:val="00A1698B"/>
    <w:rsid w:val="00A31AAC"/>
    <w:rsid w:val="00A32905"/>
    <w:rsid w:val="00A36C95"/>
    <w:rsid w:val="00A37DE3"/>
    <w:rsid w:val="00A452CA"/>
    <w:rsid w:val="00A519D1"/>
    <w:rsid w:val="00A652B4"/>
    <w:rsid w:val="00A65C50"/>
    <w:rsid w:val="00A824F4"/>
    <w:rsid w:val="00A962D8"/>
    <w:rsid w:val="00AA41B3"/>
    <w:rsid w:val="00AA4A6B"/>
    <w:rsid w:val="00AB1ED6"/>
    <w:rsid w:val="00AB397D"/>
    <w:rsid w:val="00AB638A"/>
    <w:rsid w:val="00AB6E43"/>
    <w:rsid w:val="00AC1349"/>
    <w:rsid w:val="00AE3ABC"/>
    <w:rsid w:val="00AF2415"/>
    <w:rsid w:val="00AF3016"/>
    <w:rsid w:val="00AF5D25"/>
    <w:rsid w:val="00B20C53"/>
    <w:rsid w:val="00B22FE6"/>
    <w:rsid w:val="00B3033D"/>
    <w:rsid w:val="00B367DB"/>
    <w:rsid w:val="00B62087"/>
    <w:rsid w:val="00B62F41"/>
    <w:rsid w:val="00B760E1"/>
    <w:rsid w:val="00B91832"/>
    <w:rsid w:val="00BA1AB3"/>
    <w:rsid w:val="00BA6421"/>
    <w:rsid w:val="00BB4FEC"/>
    <w:rsid w:val="00BC402F"/>
    <w:rsid w:val="00BD64A2"/>
    <w:rsid w:val="00BE13EF"/>
    <w:rsid w:val="00BE40A5"/>
    <w:rsid w:val="00BE6454"/>
    <w:rsid w:val="00BF75D4"/>
    <w:rsid w:val="00C069B5"/>
    <w:rsid w:val="00C10283"/>
    <w:rsid w:val="00C22886"/>
    <w:rsid w:val="00C25C8F"/>
    <w:rsid w:val="00C263C6"/>
    <w:rsid w:val="00C44697"/>
    <w:rsid w:val="00C635B6"/>
    <w:rsid w:val="00C84097"/>
    <w:rsid w:val="00C960F5"/>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3AFE"/>
    <w:rsid w:val="00D4782A"/>
    <w:rsid w:val="00D670B8"/>
    <w:rsid w:val="00D7603E"/>
    <w:rsid w:val="00D90124"/>
    <w:rsid w:val="00D90D23"/>
    <w:rsid w:val="00D9392F"/>
    <w:rsid w:val="00DA41F5"/>
    <w:rsid w:val="00DA6AED"/>
    <w:rsid w:val="00DB4568"/>
    <w:rsid w:val="00DB7E1B"/>
    <w:rsid w:val="00DC1D81"/>
    <w:rsid w:val="00DC378B"/>
    <w:rsid w:val="00DD14AB"/>
    <w:rsid w:val="00DD52BC"/>
    <w:rsid w:val="00DF1776"/>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D0B94"/>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E1AE5"/>
  <w15:chartTrackingRefBased/>
  <w15:docId w15:val="{9B9DCF25-4D81-124C-B361-3F7714627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uiPriority w:val="99"/>
    <w:semiHidden/>
    <w:unhideWhenUsed/>
    <w:rsid w:val="0043620F"/>
    <w:rPr>
      <w:color w:val="605E5C"/>
      <w:shd w:val="clear" w:color="auto" w:fill="E1DFDD"/>
    </w:rPr>
  </w:style>
  <w:style w:type="character" w:styleId="Strong">
    <w:name w:val="Strong"/>
    <w:uiPriority w:val="22"/>
    <w:qFormat/>
    <w:rsid w:val="00BD64A2"/>
    <w:rPr>
      <w:b/>
      <w:bCs/>
    </w:rPr>
  </w:style>
  <w:style w:type="character" w:styleId="Emphasis">
    <w:name w:val="Emphasis"/>
    <w:uiPriority w:val="20"/>
    <w:qFormat/>
    <w:rsid w:val="00BD64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525483667">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38820240">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FAAC5-7446-4DE9-BC02-8A270ABE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5452</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5</cp:revision>
  <dcterms:created xsi:type="dcterms:W3CDTF">2026-03-10T12:27:00Z</dcterms:created>
  <dcterms:modified xsi:type="dcterms:W3CDTF">2026-03-11T10:13:00Z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01f7c715-5ac5-42c2-8e24-dd6efbd60a53</vt:lpwstr>
  </property>
</Properties>
</file>