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FD943" w14:textId="15E49DDD" w:rsidR="004152C2" w:rsidRPr="004152C2" w:rsidRDefault="004152C2" w:rsidP="004152C2">
      <w:pPr>
        <w:rPr>
          <w:rFonts w:ascii="Times New Roman" w:hAnsi="Times New Roman" w:cs="Times New Roman"/>
          <w:b/>
          <w:kern w:val="2"/>
          <w:sz w:val="32"/>
          <w:szCs w:val="32"/>
          <w:u w:val="single"/>
          <w:lang w:bidi="gu-IN"/>
        </w:rPr>
      </w:pPr>
      <w:r w:rsidRPr="004152C2">
        <w:rPr>
          <w:rFonts w:ascii="Times New Roman" w:hAnsi="Times New Roman" w:cs="Times New Roman"/>
          <w:b/>
          <w:kern w:val="2"/>
          <w:sz w:val="32"/>
          <w:szCs w:val="32"/>
          <w:u w:val="single"/>
          <w:lang w:bidi="gu-IN"/>
        </w:rPr>
        <w:t>Review Article</w:t>
      </w:r>
    </w:p>
    <w:p w14:paraId="7663E5C0" w14:textId="26AECF9F" w:rsidR="000469F5" w:rsidRDefault="000469F5" w:rsidP="009C7AA1">
      <w:pPr>
        <w:jc w:val="center"/>
        <w:rPr>
          <w:rFonts w:ascii="Times New Roman" w:hAnsi="Times New Roman" w:cs="Times New Roman"/>
          <w:b/>
          <w:kern w:val="2"/>
          <w:sz w:val="32"/>
          <w:szCs w:val="32"/>
          <w:lang w:bidi="gu-IN"/>
        </w:rPr>
      </w:pPr>
      <w:r w:rsidRPr="000469F5">
        <w:rPr>
          <w:rFonts w:ascii="Times New Roman" w:hAnsi="Times New Roman" w:cs="Times New Roman"/>
          <w:b/>
          <w:kern w:val="2"/>
          <w:sz w:val="32"/>
          <w:szCs w:val="32"/>
          <w:lang w:bidi="gu-IN"/>
        </w:rPr>
        <w:t xml:space="preserve">Co-feeding </w:t>
      </w:r>
      <w:r w:rsidR="00DB24A1">
        <w:rPr>
          <w:rFonts w:ascii="Times New Roman" w:hAnsi="Times New Roman" w:cs="Times New Roman"/>
          <w:b/>
          <w:kern w:val="2"/>
          <w:sz w:val="32"/>
          <w:szCs w:val="32"/>
          <w:lang w:bidi="gu-IN"/>
        </w:rPr>
        <w:t>using</w:t>
      </w:r>
      <w:r w:rsidRPr="000469F5">
        <w:rPr>
          <w:rFonts w:ascii="Times New Roman" w:hAnsi="Times New Roman" w:cs="Times New Roman"/>
          <w:b/>
          <w:kern w:val="2"/>
          <w:sz w:val="32"/>
          <w:szCs w:val="32"/>
          <w:lang w:bidi="gu-IN"/>
        </w:rPr>
        <w:t xml:space="preserve"> Live and Inert Diets in Aquaculture Larval Rearing: Nutritional Significance, Performance Outcomes, and Future Perspectives</w:t>
      </w:r>
    </w:p>
    <w:p w14:paraId="716600A2" w14:textId="77777777" w:rsidR="00B5510A" w:rsidRDefault="00B5510A" w:rsidP="009A1A84">
      <w:pPr>
        <w:spacing w:line="360" w:lineRule="auto"/>
        <w:jc w:val="both"/>
        <w:rPr>
          <w:rFonts w:ascii="Times New Roman" w:hAnsi="Times New Roman" w:cs="Times New Roman"/>
          <w:b/>
          <w:bCs/>
          <w:sz w:val="24"/>
          <w:szCs w:val="24"/>
          <w:lang w:bidi="gu-IN"/>
        </w:rPr>
      </w:pPr>
      <w:bookmarkStart w:id="0" w:name="_GoBack"/>
      <w:bookmarkEnd w:id="0"/>
    </w:p>
    <w:p w14:paraId="3AB973FB" w14:textId="427CD2B7" w:rsidR="00263C51" w:rsidRPr="009A1A84" w:rsidRDefault="00263C51" w:rsidP="009A1A84">
      <w:pPr>
        <w:spacing w:line="360" w:lineRule="auto"/>
        <w:jc w:val="both"/>
        <w:rPr>
          <w:rFonts w:ascii="Times New Roman" w:hAnsi="Times New Roman" w:cs="Times New Roman"/>
          <w:b/>
          <w:bCs/>
          <w:sz w:val="24"/>
          <w:szCs w:val="24"/>
          <w:lang w:bidi="gu-IN"/>
        </w:rPr>
      </w:pPr>
      <w:r w:rsidRPr="009A1A84">
        <w:rPr>
          <w:rFonts w:ascii="Times New Roman" w:hAnsi="Times New Roman" w:cs="Times New Roman"/>
          <w:b/>
          <w:bCs/>
          <w:sz w:val="24"/>
          <w:szCs w:val="24"/>
          <w:lang w:bidi="gu-IN"/>
        </w:rPr>
        <w:t>Abstract</w:t>
      </w:r>
    </w:p>
    <w:p w14:paraId="6BD1BD7D" w14:textId="3D899C77" w:rsidR="009C42B8" w:rsidRPr="009A1A84" w:rsidRDefault="009C42B8" w:rsidP="009A1A84">
      <w:pPr>
        <w:spacing w:line="360" w:lineRule="auto"/>
        <w:jc w:val="both"/>
        <w:rPr>
          <w:rFonts w:ascii="Times New Roman" w:hAnsi="Times New Roman" w:cs="Times New Roman"/>
          <w:sz w:val="24"/>
          <w:szCs w:val="24"/>
          <w:shd w:val="clear" w:color="auto" w:fill="FFFFFF"/>
        </w:rPr>
      </w:pPr>
      <w:r w:rsidRPr="009A1A84">
        <w:rPr>
          <w:rFonts w:ascii="Times New Roman" w:hAnsi="Times New Roman" w:cs="Times New Roman"/>
          <w:sz w:val="24"/>
          <w:szCs w:val="24"/>
          <w:shd w:val="clear" w:color="auto" w:fill="FFFFFF"/>
        </w:rPr>
        <w:t xml:space="preserve">The co-feeding strategy for larval rearing </w:t>
      </w:r>
      <w:r w:rsidR="008C1D0E" w:rsidRPr="009A1A84">
        <w:rPr>
          <w:rFonts w:ascii="Times New Roman" w:hAnsi="Times New Roman" w:cs="Times New Roman"/>
          <w:sz w:val="24"/>
          <w:szCs w:val="24"/>
          <w:shd w:val="clear" w:color="auto" w:fill="FFFFFF"/>
        </w:rPr>
        <w:t>appeared</w:t>
      </w:r>
      <w:r w:rsidRPr="009A1A84">
        <w:rPr>
          <w:rFonts w:ascii="Times New Roman" w:hAnsi="Times New Roman" w:cs="Times New Roman"/>
          <w:sz w:val="24"/>
          <w:szCs w:val="24"/>
          <w:shd w:val="clear" w:color="auto" w:fill="FFFFFF"/>
        </w:rPr>
        <w:t xml:space="preserve"> as a promising approach to enhance the survival, growth, and health of aquaculture species. This review </w:t>
      </w:r>
      <w:r w:rsidR="009B02B0" w:rsidRPr="009A1A84">
        <w:rPr>
          <w:rFonts w:ascii="Times New Roman" w:hAnsi="Times New Roman" w:cs="Times New Roman"/>
          <w:sz w:val="24"/>
          <w:szCs w:val="24"/>
          <w:shd w:val="clear" w:color="auto" w:fill="FFFFFF"/>
        </w:rPr>
        <w:t xml:space="preserve">discusses </w:t>
      </w:r>
      <w:r w:rsidRPr="009A1A84">
        <w:rPr>
          <w:rFonts w:ascii="Times New Roman" w:hAnsi="Times New Roman" w:cs="Times New Roman"/>
          <w:sz w:val="24"/>
          <w:szCs w:val="24"/>
          <w:shd w:val="clear" w:color="auto" w:fill="FFFFFF"/>
        </w:rPr>
        <w:t xml:space="preserve">into the various co-feeding methodologies, examining the synergistic effects of combining live feeds with inert diets during the early </w:t>
      </w:r>
      <w:r w:rsidR="0085339A">
        <w:rPr>
          <w:rFonts w:ascii="Times New Roman" w:hAnsi="Times New Roman" w:cs="Times New Roman"/>
          <w:sz w:val="24"/>
          <w:szCs w:val="24"/>
          <w:shd w:val="clear" w:color="auto" w:fill="FFFFFF"/>
        </w:rPr>
        <w:t>development</w:t>
      </w:r>
      <w:r w:rsidR="006D71FC">
        <w:rPr>
          <w:rFonts w:ascii="Times New Roman" w:hAnsi="Times New Roman" w:cs="Times New Roman"/>
          <w:sz w:val="24"/>
          <w:szCs w:val="24"/>
          <w:shd w:val="clear" w:color="auto" w:fill="FFFFFF"/>
        </w:rPr>
        <w:t xml:space="preserve"> stages</w:t>
      </w:r>
      <w:r w:rsidRPr="009A1A84">
        <w:rPr>
          <w:rFonts w:ascii="Times New Roman" w:hAnsi="Times New Roman" w:cs="Times New Roman"/>
          <w:sz w:val="24"/>
          <w:szCs w:val="24"/>
          <w:shd w:val="clear" w:color="auto" w:fill="FFFFFF"/>
        </w:rPr>
        <w:t xml:space="preserve"> of aqua</w:t>
      </w:r>
      <w:r w:rsidR="00D3163E">
        <w:rPr>
          <w:rFonts w:ascii="Times New Roman" w:hAnsi="Times New Roman" w:cs="Times New Roman"/>
          <w:sz w:val="24"/>
          <w:szCs w:val="24"/>
          <w:shd w:val="clear" w:color="auto" w:fill="FFFFFF"/>
        </w:rPr>
        <w:t>tic animals</w:t>
      </w:r>
      <w:r w:rsidRPr="009A1A84">
        <w:rPr>
          <w:rFonts w:ascii="Times New Roman" w:hAnsi="Times New Roman" w:cs="Times New Roman"/>
          <w:sz w:val="24"/>
          <w:szCs w:val="24"/>
          <w:shd w:val="clear" w:color="auto" w:fill="FFFFFF"/>
        </w:rPr>
        <w:t>. The integration of different feed types aims to capitalize on the nutritional completeness of live feeds while leveraging the convenience and cost-effectiveness of formulated diets. Key aspects covered include the physiological and nutritional benefits of co-feeding, optimal combinations and ratios of live and inert feeds, and the impact on larval development and immune responses. Additionally, the review addresses the practical implications of co-feeding in commercial aquaculture, highlighting advances in feed technology, feeding protocols, and the economic viability of this approach. Challenges such as feed palatability, microbial management, and the need for tailored feeding strategies for different species are also discussed. Through a comprehensive analysis of current research and practices, this review underscores the potential of co-feeding strategies to improve larval rearing outcomes, thereby contributing to the sustainability and productivity of aquaculture systems.</w:t>
      </w:r>
    </w:p>
    <w:p w14:paraId="3EA29DAF" w14:textId="3A6D1C9A" w:rsidR="00263C51" w:rsidRPr="009A1A84" w:rsidRDefault="00263C51" w:rsidP="009A1A84">
      <w:pPr>
        <w:spacing w:line="360" w:lineRule="auto"/>
        <w:jc w:val="both"/>
        <w:rPr>
          <w:rFonts w:ascii="Times New Roman" w:hAnsi="Times New Roman" w:cs="Times New Roman"/>
          <w:sz w:val="24"/>
          <w:szCs w:val="24"/>
          <w:lang w:bidi="gu-IN"/>
        </w:rPr>
      </w:pPr>
      <w:r w:rsidRPr="00EC0521">
        <w:rPr>
          <w:rFonts w:ascii="Times New Roman" w:hAnsi="Times New Roman" w:cs="Times New Roman"/>
          <w:b/>
          <w:bCs/>
          <w:sz w:val="24"/>
          <w:szCs w:val="24"/>
          <w:lang w:bidi="gu-IN"/>
        </w:rPr>
        <w:t>Keywords:</w:t>
      </w:r>
      <w:r w:rsidRPr="009A1A84">
        <w:rPr>
          <w:rFonts w:ascii="Times New Roman" w:hAnsi="Times New Roman" w:cs="Times New Roman"/>
          <w:sz w:val="24"/>
          <w:szCs w:val="24"/>
          <w:lang w:bidi="gu-IN"/>
        </w:rPr>
        <w:t xml:space="preserve"> Live feed, artificial diet, </w:t>
      </w:r>
      <w:r w:rsidRPr="009A1A84">
        <w:rPr>
          <w:rFonts w:ascii="Times New Roman" w:hAnsi="Times New Roman" w:cs="Times New Roman"/>
          <w:sz w:val="24"/>
          <w:szCs w:val="24"/>
          <w:shd w:val="clear" w:color="auto" w:fill="FFFFFF"/>
        </w:rPr>
        <w:t>nutrition,</w:t>
      </w:r>
      <w:r w:rsidR="00DC70D1" w:rsidRPr="009A1A84">
        <w:rPr>
          <w:rFonts w:ascii="Times New Roman" w:hAnsi="Times New Roman" w:cs="Times New Roman"/>
          <w:sz w:val="24"/>
          <w:szCs w:val="24"/>
          <w:shd w:val="clear" w:color="auto" w:fill="FFFFFF"/>
        </w:rPr>
        <w:t xml:space="preserve"> </w:t>
      </w:r>
      <w:r w:rsidRPr="009A1A84">
        <w:rPr>
          <w:rFonts w:ascii="Times New Roman" w:hAnsi="Times New Roman" w:cs="Times New Roman"/>
          <w:sz w:val="24"/>
          <w:szCs w:val="24"/>
          <w:shd w:val="clear" w:color="auto" w:fill="FFFFFF"/>
        </w:rPr>
        <w:t>sustainability</w:t>
      </w:r>
      <w:r w:rsidRPr="009A1A84">
        <w:rPr>
          <w:rFonts w:ascii="Times New Roman" w:hAnsi="Times New Roman" w:cs="Times New Roman"/>
          <w:sz w:val="24"/>
          <w:szCs w:val="24"/>
          <w:lang w:bidi="gu-IN"/>
        </w:rPr>
        <w:t>, co-feeding, larval feed</w:t>
      </w:r>
    </w:p>
    <w:p w14:paraId="5861E02B" w14:textId="77777777" w:rsidR="00A81E10" w:rsidRPr="009A1A84" w:rsidRDefault="00A81E10" w:rsidP="009A1A84">
      <w:pPr>
        <w:pStyle w:val="Subtitle"/>
        <w:spacing w:line="360" w:lineRule="auto"/>
        <w:rPr>
          <w:rFonts w:ascii="Times New Roman" w:hAnsi="Times New Roman" w:cs="Times New Roman"/>
        </w:rPr>
      </w:pPr>
    </w:p>
    <w:p w14:paraId="169DF27B" w14:textId="77777777" w:rsidR="00A81E10" w:rsidRPr="009A1A84" w:rsidRDefault="00A81E10" w:rsidP="009A1A84">
      <w:pPr>
        <w:pStyle w:val="Subtitle"/>
        <w:spacing w:line="360" w:lineRule="auto"/>
        <w:rPr>
          <w:rFonts w:ascii="Times New Roman" w:hAnsi="Times New Roman" w:cs="Times New Roman"/>
        </w:rPr>
      </w:pPr>
    </w:p>
    <w:p w14:paraId="1EE7EAD6" w14:textId="3199ABD5" w:rsidR="00FC5244" w:rsidRPr="009A1A84" w:rsidRDefault="003C352C" w:rsidP="009A1A84">
      <w:pPr>
        <w:pStyle w:val="Subtitle"/>
        <w:spacing w:line="360" w:lineRule="auto"/>
        <w:rPr>
          <w:rFonts w:ascii="Times New Roman" w:hAnsi="Times New Roman" w:cs="Times New Roman"/>
        </w:rPr>
      </w:pPr>
      <w:r w:rsidRPr="009A1A84">
        <w:rPr>
          <w:rFonts w:ascii="Times New Roman" w:hAnsi="Times New Roman" w:cs="Times New Roman"/>
        </w:rPr>
        <w:t xml:space="preserve">Introduction </w:t>
      </w:r>
    </w:p>
    <w:p w14:paraId="3E37BC0F" w14:textId="425039D3" w:rsidR="004359B3" w:rsidRPr="009A1A84" w:rsidRDefault="00AD041B" w:rsidP="009A1A84">
      <w:pPr>
        <w:pStyle w:val="NoSpacing"/>
        <w:rPr>
          <w:rFonts w:ascii="Times New Roman" w:hAnsi="Times New Roman" w:cs="Times New Roman"/>
        </w:rPr>
      </w:pPr>
      <w:r w:rsidRPr="009A1A84">
        <w:rPr>
          <w:rFonts w:ascii="Times New Roman" w:hAnsi="Times New Roman" w:cs="Times New Roman"/>
          <w:shd w:val="clear" w:color="auto" w:fill="FFFFFF"/>
        </w:rPr>
        <w:t xml:space="preserve">Aquaculture is the </w:t>
      </w:r>
      <w:r w:rsidR="006E543E">
        <w:rPr>
          <w:rFonts w:ascii="Times New Roman" w:hAnsi="Times New Roman" w:cs="Times New Roman"/>
          <w:shd w:val="clear" w:color="auto" w:fill="FFFFFF"/>
        </w:rPr>
        <w:t>rapidly</w:t>
      </w:r>
      <w:r w:rsidRPr="009A1A84">
        <w:rPr>
          <w:rFonts w:ascii="Times New Roman" w:hAnsi="Times New Roman" w:cs="Times New Roman"/>
          <w:shd w:val="clear" w:color="auto" w:fill="FFFFFF"/>
        </w:rPr>
        <w:t xml:space="preserve"> growing food producing sector, plays a </w:t>
      </w:r>
      <w:r w:rsidR="00C626EE" w:rsidRPr="009A1A84">
        <w:rPr>
          <w:rFonts w:ascii="Times New Roman" w:hAnsi="Times New Roman" w:cs="Times New Roman"/>
          <w:shd w:val="clear" w:color="auto" w:fill="FFFFFF"/>
        </w:rPr>
        <w:t xml:space="preserve">significant </w:t>
      </w:r>
      <w:r w:rsidR="00C626EE">
        <w:rPr>
          <w:rFonts w:ascii="Times New Roman" w:hAnsi="Times New Roman" w:cs="Times New Roman"/>
          <w:shd w:val="clear" w:color="auto" w:fill="FFFFFF"/>
        </w:rPr>
        <w:t>act</w:t>
      </w:r>
      <w:r w:rsidRPr="009A1A84">
        <w:rPr>
          <w:rFonts w:ascii="Times New Roman" w:hAnsi="Times New Roman" w:cs="Times New Roman"/>
          <w:shd w:val="clear" w:color="auto" w:fill="FFFFFF"/>
        </w:rPr>
        <w:t xml:space="preserve"> in meeting the increasing global demand for aqua food</w:t>
      </w:r>
      <w:r w:rsidR="0046381F" w:rsidRPr="009A1A84">
        <w:rPr>
          <w:rFonts w:ascii="Times New Roman" w:hAnsi="Times New Roman" w:cs="Times New Roman"/>
          <w:shd w:val="clear" w:color="auto" w:fill="FFFFFF"/>
        </w:rPr>
        <w:t xml:space="preserve"> (</w:t>
      </w:r>
      <w:r w:rsidR="0046381F" w:rsidRPr="009A1A84">
        <w:rPr>
          <w:rFonts w:ascii="Times New Roman" w:hAnsi="Times New Roman" w:cs="Times New Roman"/>
        </w:rPr>
        <w:t>Subasinghe et al., 2009</w:t>
      </w:r>
      <w:r w:rsidR="0046381F" w:rsidRPr="009A1A84">
        <w:rPr>
          <w:rFonts w:ascii="Times New Roman" w:hAnsi="Times New Roman" w:cs="Times New Roman"/>
          <w:shd w:val="clear" w:color="auto" w:fill="FFFFFF"/>
        </w:rPr>
        <w:t>)</w:t>
      </w:r>
      <w:r w:rsidRPr="009A1A84">
        <w:rPr>
          <w:rFonts w:ascii="Times New Roman" w:hAnsi="Times New Roman" w:cs="Times New Roman"/>
          <w:shd w:val="clear" w:color="auto" w:fill="FFFFFF"/>
        </w:rPr>
        <w:t>. Among the various factors influencing aquaculture success, diet stands out as a critical determinant during larval rearing of finfish and shellfish</w:t>
      </w:r>
      <w:r w:rsidR="00642522" w:rsidRPr="009A1A84">
        <w:rPr>
          <w:rFonts w:ascii="Times New Roman" w:hAnsi="Times New Roman" w:cs="Times New Roman"/>
          <w:shd w:val="clear" w:color="auto" w:fill="FFFFFF"/>
        </w:rPr>
        <w:t xml:space="preserve"> (</w:t>
      </w:r>
      <w:r w:rsidR="00642522" w:rsidRPr="009A1A84">
        <w:rPr>
          <w:rFonts w:ascii="Times New Roman" w:hAnsi="Times New Roman" w:cs="Times New Roman"/>
        </w:rPr>
        <w:t>Rønnestad et al., 2013</w:t>
      </w:r>
      <w:r w:rsidR="00642522" w:rsidRPr="009A1A84">
        <w:rPr>
          <w:rFonts w:ascii="Times New Roman" w:hAnsi="Times New Roman" w:cs="Times New Roman"/>
          <w:shd w:val="clear" w:color="auto" w:fill="FFFFFF"/>
        </w:rPr>
        <w:t>)</w:t>
      </w:r>
      <w:r w:rsidRPr="009A1A84">
        <w:rPr>
          <w:rFonts w:ascii="Times New Roman" w:hAnsi="Times New Roman" w:cs="Times New Roman"/>
          <w:shd w:val="clear" w:color="auto" w:fill="FFFFFF"/>
        </w:rPr>
        <w:t xml:space="preserve">. As the demand for aquatic food continues to rise, aquaculture practices have to adapt to meet this demand </w:t>
      </w:r>
      <w:r w:rsidRPr="009A1A84">
        <w:rPr>
          <w:rFonts w:ascii="Times New Roman" w:hAnsi="Times New Roman" w:cs="Times New Roman"/>
          <w:shd w:val="clear" w:color="auto" w:fill="FFFFFF"/>
        </w:rPr>
        <w:lastRenderedPageBreak/>
        <w:t xml:space="preserve">sustainably. Traditionally, </w:t>
      </w:r>
      <w:r w:rsidRPr="009A1A84">
        <w:rPr>
          <w:rFonts w:ascii="Times New Roman" w:eastAsia="Times New Roman" w:hAnsi="Times New Roman" w:cs="Times New Roman"/>
          <w:lang w:eastAsia="en-IN" w:bidi="gu-IN"/>
          <w14:ligatures w14:val="none"/>
        </w:rPr>
        <w:t>live feeds such as Artemia, Moina</w:t>
      </w:r>
      <w:r w:rsidR="000866AC" w:rsidRPr="009A1A84">
        <w:rPr>
          <w:rFonts w:ascii="Times New Roman" w:eastAsia="Times New Roman" w:hAnsi="Times New Roman" w:cs="Times New Roman"/>
          <w:lang w:eastAsia="en-IN" w:bidi="gu-IN"/>
          <w14:ligatures w14:val="none"/>
        </w:rPr>
        <w:t>, copepod,</w:t>
      </w:r>
      <w:r w:rsidRPr="009A1A84">
        <w:rPr>
          <w:rFonts w:ascii="Times New Roman" w:eastAsia="Times New Roman" w:hAnsi="Times New Roman" w:cs="Times New Roman"/>
          <w:lang w:eastAsia="en-IN" w:bidi="gu-IN"/>
          <w14:ligatures w14:val="none"/>
        </w:rPr>
        <w:t xml:space="preserve"> rotifers </w:t>
      </w:r>
      <w:r w:rsidR="00A81E10" w:rsidRPr="009A1A84">
        <w:rPr>
          <w:rFonts w:ascii="Times New Roman" w:eastAsia="Times New Roman" w:hAnsi="Times New Roman" w:cs="Times New Roman"/>
          <w:lang w:eastAsia="en-IN" w:bidi="gu-IN"/>
          <w14:ligatures w14:val="none"/>
        </w:rPr>
        <w:t xml:space="preserve">etc </w:t>
      </w:r>
      <w:r w:rsidRPr="009A1A84">
        <w:rPr>
          <w:rFonts w:ascii="Times New Roman" w:eastAsia="Times New Roman" w:hAnsi="Times New Roman" w:cs="Times New Roman"/>
          <w:lang w:eastAsia="en-IN" w:bidi="gu-IN"/>
          <w14:ligatures w14:val="none"/>
        </w:rPr>
        <w:t>have been the cornerstone of larval nutrition due to their high nutritional value and palatability</w:t>
      </w:r>
      <w:r w:rsidR="000866AC" w:rsidRPr="009A1A84">
        <w:rPr>
          <w:rFonts w:ascii="Times New Roman" w:eastAsia="Times New Roman" w:hAnsi="Times New Roman" w:cs="Times New Roman"/>
          <w:lang w:eastAsia="en-IN" w:bidi="gu-IN"/>
          <w14:ligatures w14:val="none"/>
        </w:rPr>
        <w:t xml:space="preserve"> (</w:t>
      </w:r>
      <w:r w:rsidR="000866AC" w:rsidRPr="009A1A84">
        <w:rPr>
          <w:rFonts w:ascii="Times New Roman" w:hAnsi="Times New Roman" w:cs="Times New Roman"/>
        </w:rPr>
        <w:t>Dhont et al., 2013</w:t>
      </w:r>
      <w:r w:rsidR="000866AC" w:rsidRPr="009A1A84">
        <w:rPr>
          <w:rFonts w:ascii="Times New Roman" w:eastAsia="Times New Roman" w:hAnsi="Times New Roman" w:cs="Times New Roman"/>
          <w:lang w:eastAsia="en-IN" w:bidi="gu-IN"/>
          <w14:ligatures w14:val="none"/>
        </w:rPr>
        <w:t>)</w:t>
      </w:r>
      <w:r w:rsidRPr="009A1A84">
        <w:rPr>
          <w:rFonts w:ascii="Times New Roman" w:eastAsia="Times New Roman" w:hAnsi="Times New Roman" w:cs="Times New Roman"/>
          <w:lang w:eastAsia="en-IN" w:bidi="gu-IN"/>
          <w14:ligatures w14:val="none"/>
        </w:rPr>
        <w:t>. However, the exclusive reliance on live feeds poses challenges, including high production costs, variability in nutritional content, and potential pathogen transmission</w:t>
      </w:r>
      <w:r w:rsidR="00CE519B" w:rsidRPr="009A1A84">
        <w:rPr>
          <w:rFonts w:ascii="Times New Roman" w:eastAsia="Times New Roman" w:hAnsi="Times New Roman" w:cs="Times New Roman"/>
          <w:lang w:eastAsia="en-IN" w:bidi="gu-IN"/>
          <w14:ligatures w14:val="none"/>
        </w:rPr>
        <w:t xml:space="preserve"> (</w:t>
      </w:r>
      <w:r w:rsidR="003F0BE7" w:rsidRPr="009A1A84">
        <w:rPr>
          <w:rFonts w:ascii="Times New Roman" w:hAnsi="Times New Roman" w:cs="Times New Roman"/>
        </w:rPr>
        <w:t xml:space="preserve">Makridis </w:t>
      </w:r>
      <w:r w:rsidR="003F0BE7" w:rsidRPr="009A1A84">
        <w:rPr>
          <w:rFonts w:ascii="Times New Roman" w:hAnsi="Times New Roman" w:cs="Times New Roman"/>
          <w:i/>
          <w:iCs/>
        </w:rPr>
        <w:t>et al.,</w:t>
      </w:r>
      <w:r w:rsidR="003F0BE7" w:rsidRPr="009A1A84">
        <w:rPr>
          <w:rFonts w:ascii="Times New Roman" w:hAnsi="Times New Roman" w:cs="Times New Roman"/>
        </w:rPr>
        <w:t xml:space="preserve"> 2000</w:t>
      </w:r>
      <w:r w:rsidR="003F0BE7">
        <w:rPr>
          <w:rFonts w:ascii="Times New Roman" w:hAnsi="Times New Roman" w:cs="Times New Roman"/>
        </w:rPr>
        <w:t xml:space="preserve">; </w:t>
      </w:r>
      <w:proofErr w:type="spellStart"/>
      <w:r w:rsidR="00CE519B" w:rsidRPr="009A1A84">
        <w:rPr>
          <w:rFonts w:ascii="Times New Roman" w:hAnsi="Times New Roman" w:cs="Times New Roman"/>
        </w:rPr>
        <w:t>Bonaldo</w:t>
      </w:r>
      <w:proofErr w:type="spellEnd"/>
      <w:r w:rsidR="00CE519B" w:rsidRPr="009A1A84">
        <w:rPr>
          <w:rFonts w:ascii="Times New Roman" w:hAnsi="Times New Roman" w:cs="Times New Roman"/>
        </w:rPr>
        <w:t xml:space="preserve"> </w:t>
      </w:r>
      <w:r w:rsidR="00CE519B" w:rsidRPr="009A1A84">
        <w:rPr>
          <w:rFonts w:ascii="Times New Roman" w:hAnsi="Times New Roman" w:cs="Times New Roman"/>
          <w:i/>
          <w:iCs/>
        </w:rPr>
        <w:t>et al.,</w:t>
      </w:r>
      <w:r w:rsidR="00CE519B" w:rsidRPr="009A1A84">
        <w:rPr>
          <w:rFonts w:ascii="Times New Roman" w:hAnsi="Times New Roman" w:cs="Times New Roman"/>
        </w:rPr>
        <w:t xml:space="preserve"> 2011). </w:t>
      </w:r>
    </w:p>
    <w:p w14:paraId="79B28F85" w14:textId="433C7A63" w:rsidR="001E0307" w:rsidRPr="009A1A84" w:rsidRDefault="0066429A" w:rsidP="009A1A84">
      <w:pPr>
        <w:pStyle w:val="NoSpacing"/>
        <w:rPr>
          <w:rFonts w:ascii="Times New Roman" w:hAnsi="Times New Roman" w:cs="Times New Roman"/>
        </w:rPr>
      </w:pPr>
      <w:r w:rsidRPr="009A1A84">
        <w:rPr>
          <w:rFonts w:ascii="Times New Roman" w:hAnsi="Times New Roman" w:cs="Times New Roman"/>
        </w:rPr>
        <w:t>Though, a</w:t>
      </w:r>
      <w:r w:rsidRPr="009A1A84">
        <w:rPr>
          <w:rFonts w:ascii="Times New Roman" w:hAnsi="Times New Roman" w:cs="Times New Roman"/>
          <w:shd w:val="clear" w:color="auto" w:fill="FFFFFF"/>
        </w:rPr>
        <w:t>rtificial larval diet provides consistent and precise nutrition (</w:t>
      </w:r>
      <w:proofErr w:type="spellStart"/>
      <w:r w:rsidRPr="009A1A84">
        <w:rPr>
          <w:rFonts w:ascii="Times New Roman" w:hAnsi="Times New Roman" w:cs="Times New Roman"/>
          <w:shd w:val="clear" w:color="auto" w:fill="FFFFFF"/>
        </w:rPr>
        <w:t>Kolkovski</w:t>
      </w:r>
      <w:proofErr w:type="spellEnd"/>
      <w:r w:rsidRPr="009A1A84">
        <w:rPr>
          <w:rFonts w:ascii="Times New Roman" w:hAnsi="Times New Roman" w:cs="Times New Roman"/>
          <w:shd w:val="clear" w:color="auto" w:fill="FFFFFF"/>
        </w:rPr>
        <w:t xml:space="preserve">, 2013), it is not economically viable </w:t>
      </w:r>
      <w:r w:rsidR="004E4817" w:rsidRPr="009A1A84">
        <w:rPr>
          <w:rFonts w:ascii="Times New Roman" w:hAnsi="Times New Roman" w:cs="Times New Roman"/>
          <w:shd w:val="clear" w:color="auto" w:fill="FFFFFF"/>
        </w:rPr>
        <w:t xml:space="preserve">and </w:t>
      </w:r>
      <w:r w:rsidR="001534B1" w:rsidRPr="009A1A84">
        <w:rPr>
          <w:rFonts w:ascii="Times New Roman" w:hAnsi="Times New Roman" w:cs="Times New Roman"/>
        </w:rPr>
        <w:t>also has</w:t>
      </w:r>
      <w:r w:rsidR="001E0307" w:rsidRPr="009A1A84">
        <w:rPr>
          <w:rFonts w:ascii="Times New Roman" w:hAnsi="Times New Roman" w:cs="Times New Roman"/>
        </w:rPr>
        <w:t xml:space="preserve"> several drawbacks. It often lacks essential nutrients and can be less digestible and palatable compared to live feed, leading to poor growth and development</w:t>
      </w:r>
      <w:r w:rsidR="00C64FE6" w:rsidRPr="009A1A84">
        <w:rPr>
          <w:rFonts w:ascii="Times New Roman" w:hAnsi="Times New Roman" w:cs="Times New Roman"/>
        </w:rPr>
        <w:t xml:space="preserve"> (Micheal et al., 1994)</w:t>
      </w:r>
      <w:r w:rsidR="001E0307" w:rsidRPr="009A1A84">
        <w:rPr>
          <w:rFonts w:ascii="Times New Roman" w:hAnsi="Times New Roman" w:cs="Times New Roman"/>
        </w:rPr>
        <w:t xml:space="preserve">. High costs and potential water quality issues, such as increased ammonia and nitrate levels, are </w:t>
      </w:r>
      <w:r w:rsidR="001534B1" w:rsidRPr="009A1A84">
        <w:rPr>
          <w:rFonts w:ascii="Times New Roman" w:hAnsi="Times New Roman" w:cs="Times New Roman"/>
        </w:rPr>
        <w:t>major</w:t>
      </w:r>
      <w:r w:rsidR="001E0307" w:rsidRPr="009A1A84">
        <w:rPr>
          <w:rFonts w:ascii="Times New Roman" w:hAnsi="Times New Roman" w:cs="Times New Roman"/>
        </w:rPr>
        <w:t xml:space="preserve"> concerns</w:t>
      </w:r>
      <w:r w:rsidR="00D17853" w:rsidRPr="009A1A84">
        <w:rPr>
          <w:rFonts w:ascii="Times New Roman" w:hAnsi="Times New Roman" w:cs="Times New Roman"/>
        </w:rPr>
        <w:t xml:space="preserve"> (Schram et al., 2014)</w:t>
      </w:r>
      <w:r w:rsidR="001E0307" w:rsidRPr="009A1A84">
        <w:rPr>
          <w:rFonts w:ascii="Times New Roman" w:hAnsi="Times New Roman" w:cs="Times New Roman"/>
        </w:rPr>
        <w:t>. Additionally, there is a risk of disease transmission if the feed is not properly processed, and the production of artificial feeds can have environmental impacts. Lastly, larvae accustomed to live prey may struggle to adapt to artificial feeds, affecting their survival and growth rates.</w:t>
      </w:r>
      <w:r w:rsidR="00DE6132" w:rsidRPr="009A1A84">
        <w:rPr>
          <w:rFonts w:ascii="Times New Roman" w:hAnsi="Times New Roman" w:cs="Times New Roman"/>
        </w:rPr>
        <w:t xml:space="preserve"> </w:t>
      </w:r>
    </w:p>
    <w:p w14:paraId="77167F54" w14:textId="1195AC05" w:rsidR="009F13A0" w:rsidRPr="009A1A84" w:rsidRDefault="003700FB" w:rsidP="009A1A84">
      <w:pPr>
        <w:pStyle w:val="NoSpacing"/>
        <w:rPr>
          <w:rFonts w:ascii="Times New Roman" w:hAnsi="Times New Roman" w:cs="Times New Roman"/>
        </w:rPr>
      </w:pPr>
      <w:r w:rsidRPr="003700FB">
        <w:rPr>
          <w:rFonts w:ascii="Times New Roman" w:hAnsi="Times New Roman" w:cs="Times New Roman"/>
        </w:rPr>
        <w:t>In terms of acceptance, nutrition, and other aspects, live feed organisms are superior to artificial larval feeds.</w:t>
      </w:r>
      <w:r w:rsidR="00354433" w:rsidRPr="009A1A84">
        <w:rPr>
          <w:rFonts w:ascii="Times New Roman" w:hAnsi="Times New Roman" w:cs="Times New Roman"/>
        </w:rPr>
        <w:t xml:space="preserve"> </w:t>
      </w:r>
      <w:r w:rsidRPr="003700FB">
        <w:rPr>
          <w:rFonts w:ascii="Times New Roman" w:hAnsi="Times New Roman" w:cs="Times New Roman"/>
        </w:rPr>
        <w:t>Different species of fish have different feeding habits in natural water bodies</w:t>
      </w:r>
      <w:r w:rsidR="00354433" w:rsidRPr="009A1A84">
        <w:rPr>
          <w:rFonts w:ascii="Times New Roman" w:hAnsi="Times New Roman" w:cs="Times New Roman"/>
        </w:rPr>
        <w:t xml:space="preserve">, </w:t>
      </w:r>
      <w:r>
        <w:rPr>
          <w:rFonts w:ascii="Times New Roman" w:hAnsi="Times New Roman" w:cs="Times New Roman"/>
        </w:rPr>
        <w:t>h</w:t>
      </w:r>
      <w:r w:rsidRPr="003700FB">
        <w:rPr>
          <w:rFonts w:ascii="Times New Roman" w:hAnsi="Times New Roman" w:cs="Times New Roman"/>
        </w:rPr>
        <w:t xml:space="preserve">owever, for improved growth and survival, the fish need live feed that is high in protein </w:t>
      </w:r>
      <w:r w:rsidR="00354433" w:rsidRPr="009A1A84">
        <w:rPr>
          <w:rFonts w:ascii="Times New Roman" w:hAnsi="Times New Roman" w:cs="Times New Roman"/>
        </w:rPr>
        <w:t xml:space="preserve">(Mandal </w:t>
      </w:r>
      <w:r w:rsidR="00354433" w:rsidRPr="009A1A84">
        <w:rPr>
          <w:rFonts w:ascii="Times New Roman" w:hAnsi="Times New Roman" w:cs="Times New Roman"/>
          <w:i/>
          <w:iCs/>
        </w:rPr>
        <w:t>et al</w:t>
      </w:r>
      <w:r w:rsidR="00354433" w:rsidRPr="009A1A84">
        <w:rPr>
          <w:rFonts w:ascii="Times New Roman" w:hAnsi="Times New Roman" w:cs="Times New Roman"/>
        </w:rPr>
        <w:t xml:space="preserve">., 2009). </w:t>
      </w:r>
      <w:r w:rsidR="009F13A0" w:rsidRPr="009A1A84">
        <w:rPr>
          <w:rFonts w:ascii="Times New Roman" w:hAnsi="Times New Roman" w:cs="Times New Roman"/>
          <w:shd w:val="clear" w:color="auto" w:fill="FFFFFF"/>
        </w:rPr>
        <w:t>In response, exploring alternative feed</w:t>
      </w:r>
      <w:r w:rsidR="007A4889" w:rsidRPr="009A1A84">
        <w:rPr>
          <w:rFonts w:ascii="Times New Roman" w:hAnsi="Times New Roman" w:cs="Times New Roman"/>
          <w:shd w:val="clear" w:color="auto" w:fill="FFFFFF"/>
        </w:rPr>
        <w:t xml:space="preserve">ing strategy </w:t>
      </w:r>
      <w:r w:rsidR="009F13A0" w:rsidRPr="009A1A84">
        <w:rPr>
          <w:rFonts w:ascii="Times New Roman" w:hAnsi="Times New Roman" w:cs="Times New Roman"/>
          <w:shd w:val="clear" w:color="auto" w:fill="FFFFFF"/>
        </w:rPr>
        <w:t>that are both nutritious and environmentally friendly.</w:t>
      </w:r>
      <w:r w:rsidR="00BC02BC" w:rsidRPr="009A1A84">
        <w:rPr>
          <w:rFonts w:ascii="Times New Roman" w:hAnsi="Times New Roman" w:cs="Times New Roman"/>
          <w:shd w:val="clear" w:color="auto" w:fill="FFFFFF"/>
        </w:rPr>
        <w:t xml:space="preserve"> </w:t>
      </w:r>
      <w:r w:rsidR="009F13A0" w:rsidRPr="009A1A84">
        <w:rPr>
          <w:rFonts w:ascii="Times New Roman" w:eastAsia="Times New Roman" w:hAnsi="Times New Roman" w:cs="Times New Roman"/>
          <w:lang w:eastAsia="en-IN" w:bidi="gu-IN"/>
          <w14:ligatures w14:val="none"/>
        </w:rPr>
        <w:t>To</w:t>
      </w:r>
      <w:r w:rsidR="00266DB1" w:rsidRPr="009A1A84">
        <w:rPr>
          <w:rFonts w:ascii="Times New Roman" w:eastAsia="Times New Roman" w:hAnsi="Times New Roman" w:cs="Times New Roman"/>
          <w:lang w:eastAsia="en-IN" w:bidi="gu-IN"/>
          <w14:ligatures w14:val="none"/>
        </w:rPr>
        <w:t xml:space="preserve"> </w:t>
      </w:r>
      <w:r w:rsidR="009F13A0" w:rsidRPr="009A1A84">
        <w:rPr>
          <w:rFonts w:ascii="Times New Roman" w:eastAsia="Times New Roman" w:hAnsi="Times New Roman" w:cs="Times New Roman"/>
          <w:lang w:eastAsia="en-IN" w:bidi="gu-IN"/>
          <w14:ligatures w14:val="none"/>
        </w:rPr>
        <w:t xml:space="preserve">address these limitations, the co-feeding strategy, which involves the simultaneous use of live feeds and inert diets, has gained </w:t>
      </w:r>
      <w:r w:rsidR="000C3E35" w:rsidRPr="009A1A84">
        <w:rPr>
          <w:rFonts w:ascii="Times New Roman" w:eastAsia="Times New Roman" w:hAnsi="Times New Roman" w:cs="Times New Roman"/>
          <w:lang w:eastAsia="en-IN" w:bidi="gu-IN"/>
          <w14:ligatures w14:val="none"/>
        </w:rPr>
        <w:t>at</w:t>
      </w:r>
      <w:r w:rsidR="009F13A0" w:rsidRPr="009A1A84">
        <w:rPr>
          <w:rFonts w:ascii="Times New Roman" w:eastAsia="Times New Roman" w:hAnsi="Times New Roman" w:cs="Times New Roman"/>
          <w:lang w:eastAsia="en-IN" w:bidi="gu-IN"/>
          <w14:ligatures w14:val="none"/>
        </w:rPr>
        <w:t>traction. This approach seeks to combine the best attributes of both feed types: the nutritional completeness and bioavailability of live feeds with the stability, ease of storage, and economic benefits of formulated diets. By co-feeding, it is possible to achieve a more balanced and comprehensive nutritional profile that supports optimal larval development and enhances the immune response, ultimately leading to improved survival rates and growth performance.</w:t>
      </w:r>
      <w:r w:rsidR="002E270D" w:rsidRPr="009A1A84">
        <w:rPr>
          <w:rFonts w:ascii="Times New Roman" w:eastAsia="Times New Roman" w:hAnsi="Times New Roman" w:cs="Times New Roman"/>
          <w:lang w:eastAsia="en-IN" w:bidi="gu-IN"/>
          <w14:ligatures w14:val="none"/>
        </w:rPr>
        <w:t xml:space="preserve"> </w:t>
      </w:r>
      <w:r w:rsidR="009F13A0" w:rsidRPr="009A1A84">
        <w:rPr>
          <w:rFonts w:ascii="Times New Roman" w:hAnsi="Times New Roman" w:cs="Times New Roman"/>
          <w:shd w:val="clear" w:color="auto" w:fill="FFFFFF"/>
        </w:rPr>
        <w:t xml:space="preserve">One area of innovation in aquaculture nutrition is the use of </w:t>
      </w:r>
      <w:r w:rsidR="00DC7D64" w:rsidRPr="009A1A84">
        <w:rPr>
          <w:rFonts w:ascii="Times New Roman" w:hAnsi="Times New Roman" w:cs="Times New Roman"/>
          <w:shd w:val="clear" w:color="auto" w:fill="FFFFFF"/>
        </w:rPr>
        <w:t>co-feeding strategy</w:t>
      </w:r>
      <w:r w:rsidR="009F13A0" w:rsidRPr="009A1A84">
        <w:rPr>
          <w:rFonts w:ascii="Times New Roman" w:hAnsi="Times New Roman" w:cs="Times New Roman"/>
          <w:shd w:val="clear" w:color="auto" w:fill="FFFFFF"/>
        </w:rPr>
        <w:t xml:space="preserve">, that offers several advantages in promoting the growth, health, and quality of </w:t>
      </w:r>
      <w:r w:rsidR="00E6424A" w:rsidRPr="009A1A84">
        <w:rPr>
          <w:rFonts w:ascii="Times New Roman" w:hAnsi="Times New Roman" w:cs="Times New Roman"/>
          <w:shd w:val="clear" w:color="auto" w:fill="FFFFFF"/>
        </w:rPr>
        <w:t>larvae.</w:t>
      </w:r>
      <w:r w:rsidR="009F13A0" w:rsidRPr="009A1A84">
        <w:rPr>
          <w:rFonts w:ascii="Times New Roman" w:hAnsi="Times New Roman" w:cs="Times New Roman"/>
          <w:shd w:val="clear" w:color="auto" w:fill="FFFFFF"/>
        </w:rPr>
        <w:t xml:space="preserve"> Due to its benefits, it creates nutritionally balanced diets suitable for various aquaculture species.</w:t>
      </w:r>
    </w:p>
    <w:p w14:paraId="439CA6D4" w14:textId="47CB13A1" w:rsidR="00F6395D" w:rsidRPr="009A1A84" w:rsidRDefault="00850E28" w:rsidP="009A1A84">
      <w:pPr>
        <w:spacing w:before="240" w:line="360" w:lineRule="auto"/>
        <w:ind w:firstLine="720"/>
        <w:jc w:val="both"/>
        <w:rPr>
          <w:rFonts w:ascii="Times New Roman" w:hAnsi="Times New Roman" w:cs="Times New Roman"/>
          <w:sz w:val="24"/>
          <w:szCs w:val="24"/>
          <w:shd w:val="clear" w:color="auto" w:fill="FFFFFF"/>
        </w:rPr>
      </w:pPr>
      <w:r w:rsidRPr="009A1A84">
        <w:rPr>
          <w:rFonts w:ascii="Times New Roman" w:eastAsia="Times New Roman" w:hAnsi="Times New Roman" w:cs="Times New Roman"/>
          <w:sz w:val="24"/>
          <w:szCs w:val="24"/>
          <w:lang w:eastAsia="en-IN" w:bidi="gu-IN"/>
          <w14:ligatures w14:val="none"/>
        </w:rPr>
        <w:t xml:space="preserve">The following review will look into the mechanisms through which co-feeding exerts its effects, the different combinations and proportions of live and inert feeds used in various aquaculture practices, and the outcomes observed in terms of larval growth, health, and </w:t>
      </w:r>
      <w:r w:rsidRPr="009A1A84">
        <w:rPr>
          <w:rFonts w:ascii="Times New Roman" w:eastAsia="Times New Roman" w:hAnsi="Times New Roman" w:cs="Times New Roman"/>
          <w:sz w:val="24"/>
          <w:szCs w:val="24"/>
          <w:lang w:eastAsia="en-IN" w:bidi="gu-IN"/>
          <w14:ligatures w14:val="none"/>
        </w:rPr>
        <w:lastRenderedPageBreak/>
        <w:t>economic feasibility. Furthermore, the review will address the challenges and limitations associated with co-feeding and propose directions for future research to optimize this strategy for diverse aquaculture species. Through this comprehensive examination, the aim is to highlight the potential of co-feeding to enhance the efficiency and sustainability of larval rearing in aquaculture.</w:t>
      </w:r>
    </w:p>
    <w:p w14:paraId="11EA60C6" w14:textId="7CD023F4"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Importance of Larval Nutrition</w:t>
      </w:r>
    </w:p>
    <w:p w14:paraId="030FCB6B" w14:textId="77777777" w:rsidR="00894995" w:rsidRDefault="00894995" w:rsidP="009A1A84">
      <w:pPr>
        <w:pStyle w:val="NoSpacing"/>
        <w:rPr>
          <w:rFonts w:ascii="Times New Roman" w:hAnsi="Times New Roman" w:cs="Times New Roman"/>
          <w:shd w:val="clear" w:color="auto" w:fill="FFFFFF"/>
        </w:rPr>
      </w:pPr>
      <w:r w:rsidRPr="00894995">
        <w:rPr>
          <w:rFonts w:ascii="Times New Roman" w:hAnsi="Times New Roman" w:cs="Times New Roman"/>
          <w:shd w:val="clear" w:color="auto" w:fill="FFFFFF"/>
        </w:rPr>
        <w:t>Adequacy and appropriateness of the feed to be given to the fish hatchling is among the central challenges in the management of the hatcheries (</w:t>
      </w:r>
      <w:proofErr w:type="spellStart"/>
      <w:r w:rsidRPr="00894995">
        <w:rPr>
          <w:rFonts w:ascii="Times New Roman" w:hAnsi="Times New Roman" w:cs="Times New Roman"/>
          <w:shd w:val="clear" w:color="auto" w:fill="FFFFFF"/>
        </w:rPr>
        <w:t>Ezechi</w:t>
      </w:r>
      <w:proofErr w:type="spellEnd"/>
      <w:r w:rsidRPr="00894995">
        <w:rPr>
          <w:rFonts w:ascii="Times New Roman" w:hAnsi="Times New Roman" w:cs="Times New Roman"/>
          <w:shd w:val="clear" w:color="auto" w:fill="FFFFFF"/>
        </w:rPr>
        <w:t xml:space="preserve"> and </w:t>
      </w:r>
      <w:proofErr w:type="spellStart"/>
      <w:r w:rsidRPr="00894995">
        <w:rPr>
          <w:rFonts w:ascii="Times New Roman" w:hAnsi="Times New Roman" w:cs="Times New Roman"/>
          <w:shd w:val="clear" w:color="auto" w:fill="FFFFFF"/>
        </w:rPr>
        <w:t>Nwuba</w:t>
      </w:r>
      <w:proofErr w:type="spellEnd"/>
      <w:r w:rsidRPr="00894995">
        <w:rPr>
          <w:rFonts w:ascii="Times New Roman" w:hAnsi="Times New Roman" w:cs="Times New Roman"/>
          <w:shd w:val="clear" w:color="auto" w:fill="FFFFFF"/>
        </w:rPr>
        <w:t>, 2007). Fish require food to grow in a healthy state in the early stages of their lives (</w:t>
      </w:r>
      <w:proofErr w:type="spellStart"/>
      <w:r w:rsidRPr="00894995">
        <w:rPr>
          <w:rFonts w:ascii="Times New Roman" w:hAnsi="Times New Roman" w:cs="Times New Roman"/>
          <w:shd w:val="clear" w:color="auto" w:fill="FFFFFF"/>
        </w:rPr>
        <w:t>Amornsakun</w:t>
      </w:r>
      <w:proofErr w:type="spellEnd"/>
      <w:r w:rsidRPr="00894995">
        <w:rPr>
          <w:rFonts w:ascii="Times New Roman" w:hAnsi="Times New Roman" w:cs="Times New Roman"/>
          <w:shd w:val="clear" w:color="auto" w:fill="FFFFFF"/>
        </w:rPr>
        <w:t xml:space="preserve"> et al., 2004). Knowledge of the special nutritional requirements of larval fish will be used to improve the quality of the fish produced in a culture environment and its potency. Larval fish feeding is an in-depth nutritional study of the nutritional requirements of larval fish, their physiological development and feeding and weaning strategies that will assist aquaculture researchers and experts to formulate and adopt superior cultural practices (Holt, 2011).</w:t>
      </w:r>
    </w:p>
    <w:p w14:paraId="7F4C35C2" w14:textId="4DD92975" w:rsidR="00FC5244" w:rsidRPr="009A1A84" w:rsidRDefault="00FC5244" w:rsidP="009A1A84">
      <w:pPr>
        <w:pStyle w:val="NoSpacing"/>
        <w:rPr>
          <w:rFonts w:ascii="Times New Roman" w:hAnsi="Times New Roman" w:cs="Times New Roman"/>
          <w:shd w:val="clear" w:color="auto" w:fill="FFFFFF"/>
        </w:rPr>
      </w:pPr>
      <w:r w:rsidRPr="009A1A84">
        <w:rPr>
          <w:rFonts w:ascii="Times New Roman" w:hAnsi="Times New Roman" w:cs="Times New Roman"/>
          <w:shd w:val="clear" w:color="auto" w:fill="FFFFFF"/>
        </w:rPr>
        <w:t xml:space="preserve">The biggest challenge during larval rearing is the transition from endogenous to exogenous food sources; thus, providing appropriate food is the key to better survival (Abi and </w:t>
      </w:r>
      <w:proofErr w:type="spellStart"/>
      <w:r w:rsidRPr="009A1A84">
        <w:rPr>
          <w:rFonts w:ascii="Times New Roman" w:hAnsi="Times New Roman" w:cs="Times New Roman"/>
          <w:shd w:val="clear" w:color="auto" w:fill="FFFFFF"/>
        </w:rPr>
        <w:t>Kestemont</w:t>
      </w:r>
      <w:proofErr w:type="spellEnd"/>
      <w:r w:rsidRPr="009A1A84">
        <w:rPr>
          <w:rFonts w:ascii="Times New Roman" w:hAnsi="Times New Roman" w:cs="Times New Roman"/>
          <w:shd w:val="clear" w:color="auto" w:fill="FFFFFF"/>
        </w:rPr>
        <w:t xml:space="preserve">, 1994). </w:t>
      </w:r>
      <w:r w:rsidRPr="009A1A84">
        <w:rPr>
          <w:rFonts w:ascii="Times New Roman" w:hAnsi="Times New Roman" w:cs="Times New Roman"/>
        </w:rPr>
        <w:t xml:space="preserve">Therefore, a pronto accessible, </w:t>
      </w:r>
      <w:r w:rsidR="002B59FD">
        <w:rPr>
          <w:rFonts w:ascii="Times New Roman" w:hAnsi="Times New Roman" w:cs="Times New Roman"/>
        </w:rPr>
        <w:t>a</w:t>
      </w:r>
      <w:r w:rsidR="002B59FD" w:rsidRPr="002B59FD">
        <w:rPr>
          <w:rFonts w:ascii="Times New Roman" w:hAnsi="Times New Roman" w:cs="Times New Roman"/>
        </w:rPr>
        <w:t>n easily digestible, high-nutrient meal can be utilized as a starting diet for larval fish</w:t>
      </w:r>
      <w:r w:rsidR="00E754FF">
        <w:rPr>
          <w:rFonts w:ascii="Times New Roman" w:hAnsi="Times New Roman" w:cs="Times New Roman"/>
        </w:rPr>
        <w:t xml:space="preserve"> </w:t>
      </w:r>
      <w:r w:rsidRPr="009A1A84">
        <w:rPr>
          <w:rFonts w:ascii="Times New Roman" w:hAnsi="Times New Roman" w:cs="Times New Roman"/>
        </w:rPr>
        <w:t xml:space="preserve">(Giri </w:t>
      </w:r>
      <w:r w:rsidRPr="009A1A84">
        <w:rPr>
          <w:rFonts w:ascii="Times New Roman" w:hAnsi="Times New Roman" w:cs="Times New Roman"/>
          <w:i/>
          <w:iCs/>
        </w:rPr>
        <w:t>et al.,</w:t>
      </w:r>
      <w:r w:rsidRPr="009A1A84">
        <w:rPr>
          <w:rFonts w:ascii="Times New Roman" w:hAnsi="Times New Roman" w:cs="Times New Roman"/>
        </w:rPr>
        <w:t xml:space="preserve"> 2002). </w:t>
      </w:r>
    </w:p>
    <w:p w14:paraId="29B74C0A" w14:textId="2C831E6A" w:rsidR="00FC5244" w:rsidRPr="009A1A84" w:rsidRDefault="00435C50" w:rsidP="009A1A84">
      <w:pPr>
        <w:pStyle w:val="NoSpacing"/>
        <w:rPr>
          <w:rFonts w:ascii="Times New Roman" w:hAnsi="Times New Roman" w:cs="Times New Roman"/>
        </w:rPr>
      </w:pPr>
      <w:r w:rsidRPr="00435C50">
        <w:rPr>
          <w:rFonts w:ascii="Times New Roman" w:hAnsi="Times New Roman" w:cs="Times New Roman"/>
        </w:rPr>
        <w:t xml:space="preserve">The most crucial phase of the production cycle is the </w:t>
      </w:r>
      <w:r>
        <w:rPr>
          <w:rFonts w:ascii="Times New Roman" w:hAnsi="Times New Roman" w:cs="Times New Roman"/>
        </w:rPr>
        <w:t xml:space="preserve">larval fish </w:t>
      </w:r>
      <w:r w:rsidRPr="00435C50">
        <w:rPr>
          <w:rFonts w:ascii="Times New Roman" w:hAnsi="Times New Roman" w:cs="Times New Roman"/>
        </w:rPr>
        <w:t xml:space="preserve">rearing. </w:t>
      </w:r>
      <w:r w:rsidR="00FC5244" w:rsidRPr="009A1A84">
        <w:rPr>
          <w:rFonts w:ascii="Times New Roman" w:hAnsi="Times New Roman" w:cs="Times New Roman"/>
        </w:rPr>
        <w:t xml:space="preserve">In nature, essential requirements during this phase are met by feeding naturally available phytoplankton &amp; zooplankton (broad spectrum of food, better nutrient assimilation due to auto-digestion characteristics, enzymes) (Dhont </w:t>
      </w:r>
      <w:r w:rsidR="00FC5244" w:rsidRPr="009A1A84">
        <w:rPr>
          <w:rFonts w:ascii="Times New Roman" w:hAnsi="Times New Roman" w:cs="Times New Roman"/>
          <w:i/>
          <w:iCs/>
        </w:rPr>
        <w:t>et al</w:t>
      </w:r>
      <w:r w:rsidR="00FC5244" w:rsidRPr="009A1A84">
        <w:rPr>
          <w:rFonts w:ascii="Times New Roman" w:hAnsi="Times New Roman" w:cs="Times New Roman"/>
        </w:rPr>
        <w:t>., 2013).</w:t>
      </w:r>
    </w:p>
    <w:p w14:paraId="6DDD8E7A" w14:textId="77777777" w:rsidR="002030DE" w:rsidRDefault="002030DE" w:rsidP="009A1A84">
      <w:pPr>
        <w:pStyle w:val="Subtitle"/>
        <w:spacing w:line="360" w:lineRule="auto"/>
        <w:rPr>
          <w:rFonts w:ascii="Times New Roman" w:hAnsi="Times New Roman" w:cs="Times New Roman"/>
        </w:rPr>
      </w:pPr>
    </w:p>
    <w:p w14:paraId="77ECD925" w14:textId="67DB9485"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Live feed</w:t>
      </w:r>
    </w:p>
    <w:p w14:paraId="552C0C2C" w14:textId="77777777" w:rsidR="00AA5103" w:rsidRDefault="00AA5103" w:rsidP="009A1A84">
      <w:pPr>
        <w:pStyle w:val="NoSpacing"/>
        <w:rPr>
          <w:rFonts w:ascii="Times New Roman" w:hAnsi="Times New Roman" w:cs="Times New Roman"/>
        </w:rPr>
      </w:pPr>
      <w:r w:rsidRPr="00AA5103">
        <w:rPr>
          <w:rFonts w:ascii="Times New Roman" w:hAnsi="Times New Roman" w:cs="Times New Roman"/>
        </w:rPr>
        <w:t xml:space="preserve">Fishes feed on live feed organisms like zooplanktons and </w:t>
      </w:r>
      <w:proofErr w:type="spellStart"/>
      <w:r w:rsidRPr="00AA5103">
        <w:rPr>
          <w:rFonts w:ascii="Times New Roman" w:hAnsi="Times New Roman" w:cs="Times New Roman"/>
        </w:rPr>
        <w:t>phytoplanktons</w:t>
      </w:r>
      <w:proofErr w:type="spellEnd"/>
      <w:r w:rsidRPr="00AA5103">
        <w:rPr>
          <w:rFonts w:ascii="Times New Roman" w:hAnsi="Times New Roman" w:cs="Times New Roman"/>
        </w:rPr>
        <w:t xml:space="preserve">. Phytoplankton is the smallest organism found in the food chain, which is normally consumed by zooplanktons. Fish and shellfish larvae can have an unrestricted access to live feeds that are capable of swimming within the water column and stimulating feeding responses in the larvae. (Bengtson, 2003). Such live feed organisms are the most treasured resource to </w:t>
      </w:r>
      <w:r w:rsidRPr="00AA5103">
        <w:rPr>
          <w:rFonts w:ascii="Times New Roman" w:hAnsi="Times New Roman" w:cs="Times New Roman"/>
        </w:rPr>
        <w:lastRenderedPageBreak/>
        <w:t xml:space="preserve">aquaculture in an aquatic ecosystem. Nature has all the shellfish and fish larvae that feed off on phytoplankton and zooplankton organisms. Nonetheless, the natural fish food organisms are more common in greenish waters in ponds as compared to clear ponds. The green </w:t>
      </w:r>
      <w:proofErr w:type="spellStart"/>
      <w:r w:rsidRPr="00AA5103">
        <w:rPr>
          <w:rFonts w:ascii="Times New Roman" w:hAnsi="Times New Roman" w:cs="Times New Roman"/>
        </w:rPr>
        <w:t>color</w:t>
      </w:r>
      <w:proofErr w:type="spellEnd"/>
      <w:r w:rsidRPr="00AA5103">
        <w:rPr>
          <w:rFonts w:ascii="Times New Roman" w:hAnsi="Times New Roman" w:cs="Times New Roman"/>
        </w:rPr>
        <w:t xml:space="preserve"> is a sign that there is phytoplankton and other naturally occurring food creatures.</w:t>
      </w:r>
    </w:p>
    <w:p w14:paraId="406C9FC3" w14:textId="77777777" w:rsidR="00EA7643" w:rsidRDefault="00D7520E" w:rsidP="00EA7643">
      <w:pPr>
        <w:pStyle w:val="NoSpacing"/>
        <w:rPr>
          <w:rFonts w:ascii="Times New Roman" w:hAnsi="Times New Roman" w:cs="Times New Roman"/>
        </w:rPr>
      </w:pPr>
      <w:r w:rsidRPr="00D7520E">
        <w:rPr>
          <w:rFonts w:ascii="Times New Roman" w:hAnsi="Times New Roman" w:cs="Times New Roman"/>
        </w:rPr>
        <w:t xml:space="preserve">Live feed organisms are often referred to as "Living capsules of Nutrition" since they include all the nutrients, including necessary proteins, lipids, carbs, vitamins, minerals, amino acids, and fatty acids. One of the most dangerous stages of cultivation is the rearing of </w:t>
      </w:r>
      <w:proofErr w:type="spellStart"/>
      <w:r w:rsidRPr="00D7520E">
        <w:rPr>
          <w:rFonts w:ascii="Times New Roman" w:hAnsi="Times New Roman" w:cs="Times New Roman"/>
        </w:rPr>
        <w:t>larvae</w:t>
      </w:r>
      <w:r w:rsidR="008C3460" w:rsidRPr="008C3460">
        <w:rPr>
          <w:rFonts w:ascii="Times New Roman" w:hAnsi="Times New Roman" w:cs="Times New Roman"/>
        </w:rPr>
        <w:t>It</w:t>
      </w:r>
      <w:proofErr w:type="spellEnd"/>
      <w:r w:rsidR="008C3460" w:rsidRPr="008C3460">
        <w:rPr>
          <w:rFonts w:ascii="Times New Roman" w:hAnsi="Times New Roman" w:cs="Times New Roman"/>
        </w:rPr>
        <w:t xml:space="preserve"> might be one of the most lucrative </w:t>
      </w:r>
      <w:proofErr w:type="spellStart"/>
      <w:r w:rsidR="008C3460" w:rsidRPr="008C3460">
        <w:rPr>
          <w:rFonts w:ascii="Times New Roman" w:hAnsi="Times New Roman" w:cs="Times New Roman"/>
        </w:rPr>
        <w:t>endeavors</w:t>
      </w:r>
      <w:proofErr w:type="spellEnd"/>
      <w:r w:rsidR="008C3460" w:rsidRPr="008C3460">
        <w:rPr>
          <w:rFonts w:ascii="Times New Roman" w:hAnsi="Times New Roman" w:cs="Times New Roman"/>
        </w:rPr>
        <w:t xml:space="preserve">, though, if the larvae are sufficiently supplied live feed and are able to overcome the risk of mortality. Live feed is therefore crucial for fish and shellfish larvae. </w:t>
      </w:r>
      <w:r w:rsidR="00EA7643" w:rsidRPr="00EA7643">
        <w:rPr>
          <w:rFonts w:ascii="Times New Roman" w:hAnsi="Times New Roman" w:cs="Times New Roman"/>
        </w:rPr>
        <w:t xml:space="preserve">The newly hatched larvae of fish and shellfish begin exogenous feeding shortly after yolk absorption, but they have a small mouth (less than 0.1mm), a primitive digestive system, and poor digestibility. Therefore, artificial supplemental nourishment is not an option for these larvae. Their diet must consist of tiny, easily digestible, and nutrient-rich live feed.  </w:t>
      </w:r>
    </w:p>
    <w:p w14:paraId="49E4F73B" w14:textId="058452E4" w:rsidR="00374C7B" w:rsidRPr="009A1A84" w:rsidRDefault="00374C7B" w:rsidP="00EA7643">
      <w:pPr>
        <w:pStyle w:val="NoSpacing"/>
        <w:ind w:firstLine="0"/>
        <w:rPr>
          <w:rFonts w:ascii="Times New Roman" w:hAnsi="Times New Roman" w:cs="Times New Roman"/>
          <w:b/>
          <w:bCs/>
        </w:rPr>
      </w:pPr>
      <w:r w:rsidRPr="009A1A84">
        <w:rPr>
          <w:rFonts w:ascii="Times New Roman" w:hAnsi="Times New Roman" w:cs="Times New Roman"/>
          <w:b/>
          <w:bCs/>
        </w:rPr>
        <w:t>Phytoplankton:</w:t>
      </w:r>
    </w:p>
    <w:p w14:paraId="3CA02612" w14:textId="77777777" w:rsidR="00F57E8A" w:rsidRDefault="00374C7B" w:rsidP="00F57E8A">
      <w:pPr>
        <w:pStyle w:val="NoSpacing"/>
        <w:rPr>
          <w:rFonts w:ascii="Times New Roman" w:hAnsi="Times New Roman" w:cs="Times New Roman"/>
        </w:rPr>
      </w:pPr>
      <w:r w:rsidRPr="009A1A84">
        <w:rPr>
          <w:rFonts w:ascii="Times New Roman" w:hAnsi="Times New Roman" w:cs="Times New Roman"/>
        </w:rPr>
        <w:tab/>
        <w:t xml:space="preserve">Feeding phytoplankton to </w:t>
      </w:r>
      <w:r w:rsidR="0057323F" w:rsidRPr="009A1A84">
        <w:rPr>
          <w:rFonts w:ascii="Times New Roman" w:hAnsi="Times New Roman" w:cs="Times New Roman"/>
        </w:rPr>
        <w:t xml:space="preserve">finfish and shellfish </w:t>
      </w:r>
      <w:r w:rsidRPr="009A1A84">
        <w:rPr>
          <w:rFonts w:ascii="Times New Roman" w:hAnsi="Times New Roman" w:cs="Times New Roman"/>
        </w:rPr>
        <w:t>larvae is a common practice in aquaculture due to its high nutritional value.</w:t>
      </w:r>
      <w:r w:rsidR="005006E8" w:rsidRPr="009A1A84">
        <w:rPr>
          <w:rFonts w:ascii="Times New Roman" w:hAnsi="Times New Roman" w:cs="Times New Roman"/>
        </w:rPr>
        <w:t xml:space="preserve"> </w:t>
      </w:r>
      <w:r w:rsidR="00E13EDC" w:rsidRPr="00E13EDC">
        <w:rPr>
          <w:rFonts w:ascii="Times New Roman" w:hAnsi="Times New Roman" w:cs="Times New Roman"/>
        </w:rPr>
        <w:t>Additionally, it comes in several sizes ranging from 5 to 25 microns, which perfectly fits the feed size needs for diverse aquatic organisms in their early phases</w:t>
      </w:r>
      <w:r w:rsidR="00E13EDC">
        <w:rPr>
          <w:rFonts w:ascii="Times New Roman" w:hAnsi="Times New Roman" w:cs="Times New Roman"/>
        </w:rPr>
        <w:t xml:space="preserve"> </w:t>
      </w:r>
      <w:r w:rsidR="005006E8" w:rsidRPr="009A1A84">
        <w:rPr>
          <w:rFonts w:ascii="Times New Roman" w:hAnsi="Times New Roman" w:cs="Times New Roman"/>
        </w:rPr>
        <w:t>(</w:t>
      </w:r>
      <w:proofErr w:type="spellStart"/>
      <w:r w:rsidR="005006E8" w:rsidRPr="009A1A84">
        <w:rPr>
          <w:rFonts w:ascii="Times New Roman" w:hAnsi="Times New Roman" w:cs="Times New Roman"/>
        </w:rPr>
        <w:t>Halpati</w:t>
      </w:r>
      <w:proofErr w:type="spellEnd"/>
      <w:r w:rsidR="005006E8" w:rsidRPr="009A1A84">
        <w:rPr>
          <w:rFonts w:ascii="Times New Roman" w:hAnsi="Times New Roman" w:cs="Times New Roman"/>
        </w:rPr>
        <w:t xml:space="preserve"> et al., 202</w:t>
      </w:r>
      <w:r w:rsidR="0001770F" w:rsidRPr="009A1A84">
        <w:rPr>
          <w:rFonts w:ascii="Times New Roman" w:hAnsi="Times New Roman" w:cs="Times New Roman"/>
        </w:rPr>
        <w:t>4</w:t>
      </w:r>
      <w:r w:rsidR="005006E8" w:rsidRPr="009A1A84">
        <w:rPr>
          <w:rFonts w:ascii="Times New Roman" w:hAnsi="Times New Roman" w:cs="Times New Roman"/>
        </w:rPr>
        <w:t>).</w:t>
      </w:r>
      <w:r w:rsidR="007E5792" w:rsidRPr="009A1A84">
        <w:rPr>
          <w:rFonts w:ascii="Times New Roman" w:hAnsi="Times New Roman" w:cs="Times New Roman"/>
        </w:rPr>
        <w:t xml:space="preserve"> </w:t>
      </w:r>
      <w:r w:rsidR="00D567A0" w:rsidRPr="00D567A0">
        <w:rPr>
          <w:rFonts w:ascii="Times New Roman" w:hAnsi="Times New Roman" w:cs="Times New Roman"/>
        </w:rPr>
        <w:t>Proteins, lipids, vitamins, minerals, and essential fatty acids—especially omega-3 (EPA and DHA)—are found in phytoplankton that are vital for larval development (</w:t>
      </w:r>
      <w:proofErr w:type="spellStart"/>
      <w:r w:rsidR="00D567A0" w:rsidRPr="00D567A0">
        <w:rPr>
          <w:rFonts w:ascii="Times New Roman" w:hAnsi="Times New Roman" w:cs="Times New Roman"/>
        </w:rPr>
        <w:t>Napiórkowska-Krzebietke</w:t>
      </w:r>
      <w:proofErr w:type="spellEnd"/>
      <w:r w:rsidR="00D567A0" w:rsidRPr="00D567A0">
        <w:rPr>
          <w:rFonts w:ascii="Times New Roman" w:hAnsi="Times New Roman" w:cs="Times New Roman"/>
        </w:rPr>
        <w:t xml:space="preserve">, 2017). </w:t>
      </w:r>
      <w:r w:rsidR="005914E1" w:rsidRPr="005914E1">
        <w:rPr>
          <w:rFonts w:ascii="Times New Roman" w:hAnsi="Times New Roman" w:cs="Times New Roman"/>
        </w:rPr>
        <w:t>Numerous beneficial phytonutrients and biologically active components, such as fatty acids, amino acids, sterols, organic minerals, enzymes, carotenoids, chlorophyll, trace elements, vitamins, and antioxidants, are abundant in phytoplankton</w:t>
      </w:r>
      <w:r w:rsidR="00176DBC">
        <w:rPr>
          <w:rFonts w:ascii="Times New Roman" w:hAnsi="Times New Roman" w:cs="Times New Roman"/>
        </w:rPr>
        <w:t xml:space="preserve"> algae</w:t>
      </w:r>
      <w:r w:rsidR="009C5E2D" w:rsidRPr="009A1A84">
        <w:rPr>
          <w:rFonts w:ascii="Times New Roman" w:hAnsi="Times New Roman" w:cs="Times New Roman"/>
        </w:rPr>
        <w:t xml:space="preserve"> (Dunstan et al. 1992, Guedes</w:t>
      </w:r>
      <w:r w:rsidR="00136738" w:rsidRPr="009A1A84">
        <w:rPr>
          <w:rFonts w:ascii="Times New Roman" w:hAnsi="Times New Roman" w:cs="Times New Roman"/>
        </w:rPr>
        <w:t xml:space="preserve"> and </w:t>
      </w:r>
      <w:proofErr w:type="spellStart"/>
      <w:r w:rsidR="009C5E2D" w:rsidRPr="009A1A84">
        <w:rPr>
          <w:rFonts w:ascii="Times New Roman" w:hAnsi="Times New Roman" w:cs="Times New Roman"/>
        </w:rPr>
        <w:t>Malcata</w:t>
      </w:r>
      <w:proofErr w:type="spellEnd"/>
      <w:r w:rsidR="009C5E2D" w:rsidRPr="009A1A84">
        <w:rPr>
          <w:rFonts w:ascii="Times New Roman" w:hAnsi="Times New Roman" w:cs="Times New Roman"/>
        </w:rPr>
        <w:t xml:space="preserve"> 2012, Shields</w:t>
      </w:r>
      <w:r w:rsidR="00136738" w:rsidRPr="009A1A84">
        <w:rPr>
          <w:rFonts w:ascii="Times New Roman" w:hAnsi="Times New Roman" w:cs="Times New Roman"/>
        </w:rPr>
        <w:t xml:space="preserve"> and</w:t>
      </w:r>
      <w:r w:rsidR="009C5E2D" w:rsidRPr="009A1A84">
        <w:rPr>
          <w:rFonts w:ascii="Times New Roman" w:hAnsi="Times New Roman" w:cs="Times New Roman"/>
        </w:rPr>
        <w:t xml:space="preserve"> </w:t>
      </w:r>
      <w:proofErr w:type="spellStart"/>
      <w:r w:rsidR="009C5E2D" w:rsidRPr="009A1A84">
        <w:rPr>
          <w:rFonts w:ascii="Times New Roman" w:hAnsi="Times New Roman" w:cs="Times New Roman"/>
        </w:rPr>
        <w:t>Lupatsch</w:t>
      </w:r>
      <w:proofErr w:type="spellEnd"/>
      <w:r w:rsidR="009C5E2D" w:rsidRPr="009A1A84">
        <w:rPr>
          <w:rFonts w:ascii="Times New Roman" w:hAnsi="Times New Roman" w:cs="Times New Roman"/>
        </w:rPr>
        <w:t xml:space="preserve"> 2012, </w:t>
      </w:r>
      <w:proofErr w:type="spellStart"/>
      <w:r w:rsidR="009C5E2D" w:rsidRPr="009A1A84">
        <w:rPr>
          <w:rFonts w:ascii="Times New Roman" w:hAnsi="Times New Roman" w:cs="Times New Roman"/>
        </w:rPr>
        <w:t>Kovač</w:t>
      </w:r>
      <w:proofErr w:type="spellEnd"/>
      <w:r w:rsidR="009C5E2D" w:rsidRPr="009A1A84">
        <w:rPr>
          <w:rFonts w:ascii="Times New Roman" w:hAnsi="Times New Roman" w:cs="Times New Roman"/>
        </w:rPr>
        <w:t xml:space="preserve"> et al. 2013). </w:t>
      </w:r>
      <w:r w:rsidR="004970A1" w:rsidRPr="009A1A84">
        <w:rPr>
          <w:rFonts w:ascii="Times New Roman" w:hAnsi="Times New Roman" w:cs="Times New Roman"/>
        </w:rPr>
        <w:t>The rich nutrient profile supports faster growth rates and higher survival rates. The antioxidants and vitamins help boost the larvae's immune system.</w:t>
      </w:r>
      <w:r w:rsidR="00CB1CC7" w:rsidRPr="009A1A84">
        <w:rPr>
          <w:rFonts w:ascii="Times New Roman" w:hAnsi="Times New Roman" w:cs="Times New Roman"/>
        </w:rPr>
        <w:t xml:space="preserve"> Essential fatty acids contribute to better development of organs and overall health. </w:t>
      </w:r>
      <w:r w:rsidR="00C124CF" w:rsidRPr="009A1A84">
        <w:rPr>
          <w:rFonts w:ascii="Times New Roman" w:hAnsi="Times New Roman" w:cs="Times New Roman"/>
        </w:rPr>
        <w:t xml:space="preserve">Nutrient-rich microalgal strains of </w:t>
      </w:r>
      <w:r w:rsidR="00C124CF" w:rsidRPr="009A1A84">
        <w:rPr>
          <w:rFonts w:ascii="Times New Roman" w:hAnsi="Times New Roman" w:cs="Times New Roman"/>
          <w:i/>
          <w:iCs/>
        </w:rPr>
        <w:t xml:space="preserve">I. </w:t>
      </w:r>
      <w:proofErr w:type="spellStart"/>
      <w:r w:rsidR="00C124CF" w:rsidRPr="009A1A84">
        <w:rPr>
          <w:rFonts w:ascii="Times New Roman" w:hAnsi="Times New Roman" w:cs="Times New Roman"/>
          <w:i/>
          <w:iCs/>
        </w:rPr>
        <w:t>galbana</w:t>
      </w:r>
      <w:proofErr w:type="spellEnd"/>
      <w:r w:rsidR="00C124CF" w:rsidRPr="009A1A84">
        <w:rPr>
          <w:rFonts w:ascii="Times New Roman" w:hAnsi="Times New Roman" w:cs="Times New Roman"/>
          <w:i/>
          <w:iCs/>
        </w:rPr>
        <w:t xml:space="preserve"> </w:t>
      </w:r>
      <w:r w:rsidR="00C124CF" w:rsidRPr="009A1A84">
        <w:rPr>
          <w:rFonts w:ascii="Times New Roman" w:hAnsi="Times New Roman" w:cs="Times New Roman"/>
        </w:rPr>
        <w:t xml:space="preserve">and e.g. genera </w:t>
      </w:r>
      <w:r w:rsidR="009524F4" w:rsidRPr="009A1A84">
        <w:rPr>
          <w:rFonts w:ascii="Times New Roman" w:hAnsi="Times New Roman" w:cs="Times New Roman"/>
          <w:i/>
          <w:iCs/>
        </w:rPr>
        <w:t>Chlorella,</w:t>
      </w:r>
      <w:r w:rsidR="009524F4">
        <w:rPr>
          <w:rFonts w:ascii="Times New Roman" w:hAnsi="Times New Roman" w:cs="Times New Roman"/>
          <w:i/>
          <w:iCs/>
        </w:rPr>
        <w:t xml:space="preserve"> </w:t>
      </w:r>
      <w:proofErr w:type="spellStart"/>
      <w:r w:rsidR="00C124CF" w:rsidRPr="009A1A84">
        <w:rPr>
          <w:rFonts w:ascii="Times New Roman" w:hAnsi="Times New Roman" w:cs="Times New Roman"/>
          <w:i/>
          <w:iCs/>
        </w:rPr>
        <w:t>Tetra</w:t>
      </w:r>
      <w:r w:rsidR="00C124CF" w:rsidRPr="009A1A84">
        <w:rPr>
          <w:rFonts w:ascii="Times New Roman" w:hAnsi="Times New Roman" w:cs="Times New Roman"/>
          <w:i/>
          <w:iCs/>
        </w:rPr>
        <w:softHyphen/>
        <w:t>selmis</w:t>
      </w:r>
      <w:proofErr w:type="spellEnd"/>
      <w:r w:rsidR="00C124CF" w:rsidRPr="009A1A84">
        <w:rPr>
          <w:rFonts w:ascii="Times New Roman" w:hAnsi="Times New Roman" w:cs="Times New Roman"/>
          <w:i/>
          <w:iCs/>
        </w:rPr>
        <w:t xml:space="preserve">, </w:t>
      </w:r>
      <w:proofErr w:type="spellStart"/>
      <w:r w:rsidR="009524F4" w:rsidRPr="009A1A84">
        <w:rPr>
          <w:rFonts w:ascii="Times New Roman" w:hAnsi="Times New Roman" w:cs="Times New Roman"/>
          <w:i/>
          <w:iCs/>
        </w:rPr>
        <w:t>Haematococcus</w:t>
      </w:r>
      <w:proofErr w:type="spellEnd"/>
      <w:r w:rsidR="009524F4" w:rsidRPr="009A1A84">
        <w:rPr>
          <w:rFonts w:ascii="Times New Roman" w:hAnsi="Times New Roman" w:cs="Times New Roman"/>
          <w:i/>
          <w:iCs/>
        </w:rPr>
        <w:t>,</w:t>
      </w:r>
      <w:r w:rsidR="009524F4">
        <w:rPr>
          <w:rFonts w:ascii="Times New Roman" w:hAnsi="Times New Roman" w:cs="Times New Roman"/>
          <w:i/>
          <w:iCs/>
        </w:rPr>
        <w:t xml:space="preserve"> </w:t>
      </w:r>
      <w:proofErr w:type="spellStart"/>
      <w:r w:rsidR="00C124CF" w:rsidRPr="009A1A84">
        <w:rPr>
          <w:rFonts w:ascii="Times New Roman" w:hAnsi="Times New Roman" w:cs="Times New Roman"/>
          <w:i/>
          <w:iCs/>
        </w:rPr>
        <w:t>Dunaliella</w:t>
      </w:r>
      <w:proofErr w:type="spellEnd"/>
      <w:r w:rsidR="00C124CF" w:rsidRPr="009A1A84">
        <w:rPr>
          <w:rFonts w:ascii="Times New Roman" w:hAnsi="Times New Roman" w:cs="Times New Roman"/>
          <w:i/>
          <w:iCs/>
        </w:rPr>
        <w:t xml:space="preserve">, </w:t>
      </w:r>
      <w:proofErr w:type="spellStart"/>
      <w:r w:rsidR="00111304" w:rsidRPr="009A1A84">
        <w:rPr>
          <w:rFonts w:ascii="Times New Roman" w:hAnsi="Times New Roman" w:cs="Times New Roman"/>
          <w:i/>
          <w:iCs/>
        </w:rPr>
        <w:t>Skeletonema</w:t>
      </w:r>
      <w:proofErr w:type="spellEnd"/>
      <w:r w:rsidR="00111304" w:rsidRPr="009A1A84">
        <w:rPr>
          <w:rFonts w:ascii="Times New Roman" w:hAnsi="Times New Roman" w:cs="Times New Roman"/>
          <w:i/>
          <w:iCs/>
        </w:rPr>
        <w:t>,</w:t>
      </w:r>
      <w:r w:rsidR="00111304">
        <w:rPr>
          <w:rFonts w:ascii="Times New Roman" w:hAnsi="Times New Roman" w:cs="Times New Roman"/>
          <w:i/>
          <w:iCs/>
        </w:rPr>
        <w:t xml:space="preserve"> </w:t>
      </w:r>
      <w:proofErr w:type="spellStart"/>
      <w:r w:rsidR="00C124CF" w:rsidRPr="009A1A84">
        <w:rPr>
          <w:rFonts w:ascii="Times New Roman" w:hAnsi="Times New Roman" w:cs="Times New Roman"/>
          <w:i/>
          <w:iCs/>
        </w:rPr>
        <w:t>Chaetoceros</w:t>
      </w:r>
      <w:proofErr w:type="spellEnd"/>
      <w:r w:rsidR="00C124CF" w:rsidRPr="009A1A84">
        <w:rPr>
          <w:rFonts w:ascii="Times New Roman" w:hAnsi="Times New Roman" w:cs="Times New Roman"/>
          <w:i/>
          <w:iCs/>
        </w:rPr>
        <w:t>,</w:t>
      </w:r>
      <w:r w:rsidR="00BC47C7">
        <w:rPr>
          <w:rFonts w:ascii="Times New Roman" w:hAnsi="Times New Roman" w:cs="Times New Roman"/>
          <w:i/>
          <w:iCs/>
        </w:rPr>
        <w:t xml:space="preserve"> </w:t>
      </w:r>
      <w:proofErr w:type="spellStart"/>
      <w:r w:rsidR="00BC47C7" w:rsidRPr="009A1A84">
        <w:rPr>
          <w:rFonts w:ascii="Times New Roman" w:hAnsi="Times New Roman" w:cs="Times New Roman"/>
          <w:i/>
          <w:iCs/>
        </w:rPr>
        <w:t>Navicula</w:t>
      </w:r>
      <w:proofErr w:type="spellEnd"/>
      <w:r w:rsidR="00BC47C7" w:rsidRPr="009A1A84">
        <w:rPr>
          <w:rFonts w:ascii="Times New Roman" w:hAnsi="Times New Roman" w:cs="Times New Roman"/>
        </w:rPr>
        <w:t>,</w:t>
      </w:r>
      <w:r w:rsidR="00C124CF" w:rsidRPr="009A1A84">
        <w:rPr>
          <w:rFonts w:ascii="Times New Roman" w:hAnsi="Times New Roman" w:cs="Times New Roman"/>
          <w:i/>
          <w:iCs/>
        </w:rPr>
        <w:t xml:space="preserve"> </w:t>
      </w:r>
      <w:proofErr w:type="spellStart"/>
      <w:r w:rsidR="00C124CF" w:rsidRPr="009A1A84">
        <w:rPr>
          <w:rFonts w:ascii="Times New Roman" w:hAnsi="Times New Roman" w:cs="Times New Roman"/>
          <w:i/>
          <w:iCs/>
        </w:rPr>
        <w:t>Thalossiosira</w:t>
      </w:r>
      <w:proofErr w:type="spellEnd"/>
      <w:r w:rsidR="00C124CF" w:rsidRPr="009A1A84">
        <w:rPr>
          <w:rFonts w:ascii="Times New Roman" w:hAnsi="Times New Roman" w:cs="Times New Roman"/>
          <w:i/>
          <w:iCs/>
        </w:rPr>
        <w:t xml:space="preserve">, Amphora </w:t>
      </w:r>
      <w:r w:rsidR="00C124CF" w:rsidRPr="009A1A84">
        <w:rPr>
          <w:rFonts w:ascii="Times New Roman" w:hAnsi="Times New Roman" w:cs="Times New Roman"/>
        </w:rPr>
        <w:t xml:space="preserve">are currently cultured widely for bivalve, crustacean, rotifer or finfish larvae aquaculture (Shields, </w:t>
      </w:r>
      <w:proofErr w:type="spellStart"/>
      <w:r w:rsidR="00C124CF" w:rsidRPr="009A1A84">
        <w:rPr>
          <w:rFonts w:ascii="Times New Roman" w:hAnsi="Times New Roman" w:cs="Times New Roman"/>
        </w:rPr>
        <w:t>Lupatsch</w:t>
      </w:r>
      <w:proofErr w:type="spellEnd"/>
      <w:r w:rsidR="00C124CF" w:rsidRPr="009A1A84">
        <w:rPr>
          <w:rFonts w:ascii="Times New Roman" w:hAnsi="Times New Roman" w:cs="Times New Roman"/>
        </w:rPr>
        <w:t xml:space="preserve"> 2012). Furthermore, an experiment with larval </w:t>
      </w:r>
      <w:r w:rsidR="00C124CF" w:rsidRPr="009A1A84">
        <w:rPr>
          <w:rFonts w:ascii="Times New Roman" w:hAnsi="Times New Roman" w:cs="Times New Roman"/>
          <w:i/>
          <w:iCs/>
        </w:rPr>
        <w:t xml:space="preserve">Sparus aurata </w:t>
      </w:r>
      <w:r w:rsidR="00C124CF" w:rsidRPr="009A1A84">
        <w:rPr>
          <w:rFonts w:ascii="Times New Roman" w:hAnsi="Times New Roman" w:cs="Times New Roman"/>
        </w:rPr>
        <w:t>L.</w:t>
      </w:r>
      <w:r w:rsidR="00B54CC6">
        <w:rPr>
          <w:rFonts w:ascii="Times New Roman" w:hAnsi="Times New Roman" w:cs="Times New Roman"/>
        </w:rPr>
        <w:t xml:space="preserve"> (</w:t>
      </w:r>
      <w:r w:rsidR="00B54CC6" w:rsidRPr="009A1A84">
        <w:rPr>
          <w:rFonts w:ascii="Times New Roman" w:hAnsi="Times New Roman" w:cs="Times New Roman"/>
        </w:rPr>
        <w:t>gilthead seabream</w:t>
      </w:r>
      <w:r w:rsidR="00B54CC6">
        <w:rPr>
          <w:rFonts w:ascii="Times New Roman" w:hAnsi="Times New Roman" w:cs="Times New Roman"/>
        </w:rPr>
        <w:t>)</w:t>
      </w:r>
      <w:r w:rsidR="00C124CF" w:rsidRPr="009A1A84">
        <w:rPr>
          <w:rFonts w:ascii="Times New Roman" w:hAnsi="Times New Roman" w:cs="Times New Roman"/>
        </w:rPr>
        <w:t xml:space="preserve"> and the, </w:t>
      </w:r>
      <w:r w:rsidR="00C124CF" w:rsidRPr="009A1A84">
        <w:rPr>
          <w:rFonts w:ascii="Times New Roman" w:hAnsi="Times New Roman" w:cs="Times New Roman"/>
          <w:i/>
          <w:iCs/>
        </w:rPr>
        <w:t>Solea senegalensis</w:t>
      </w:r>
      <w:r w:rsidR="00B54CC6">
        <w:rPr>
          <w:rFonts w:ascii="Times New Roman" w:hAnsi="Times New Roman" w:cs="Times New Roman"/>
          <w:i/>
          <w:iCs/>
        </w:rPr>
        <w:t>,</w:t>
      </w:r>
      <w:r w:rsidR="00C124CF" w:rsidRPr="009A1A84">
        <w:rPr>
          <w:rFonts w:ascii="Times New Roman" w:hAnsi="Times New Roman" w:cs="Times New Roman"/>
          <w:i/>
          <w:iCs/>
        </w:rPr>
        <w:t xml:space="preserve"> </w:t>
      </w:r>
      <w:r w:rsidR="00B54CC6" w:rsidRPr="009A1A84">
        <w:rPr>
          <w:rFonts w:ascii="Times New Roman" w:hAnsi="Times New Roman" w:cs="Times New Roman"/>
        </w:rPr>
        <w:t>sole</w:t>
      </w:r>
      <w:r w:rsidR="00B54CC6">
        <w:rPr>
          <w:rFonts w:ascii="Times New Roman" w:hAnsi="Times New Roman" w:cs="Times New Roman"/>
        </w:rPr>
        <w:t xml:space="preserve"> </w:t>
      </w:r>
      <w:r w:rsidR="00C124CF" w:rsidRPr="009A1A84">
        <w:rPr>
          <w:rFonts w:ascii="Times New Roman" w:hAnsi="Times New Roman" w:cs="Times New Roman"/>
        </w:rPr>
        <w:t>(Kaup)</w:t>
      </w:r>
      <w:r w:rsidR="00B54CC6">
        <w:rPr>
          <w:rFonts w:ascii="Times New Roman" w:hAnsi="Times New Roman" w:cs="Times New Roman"/>
        </w:rPr>
        <w:t xml:space="preserve"> </w:t>
      </w:r>
      <w:r w:rsidR="00C124CF" w:rsidRPr="009A1A84">
        <w:rPr>
          <w:rFonts w:ascii="Times New Roman" w:hAnsi="Times New Roman" w:cs="Times New Roman"/>
        </w:rPr>
        <w:t xml:space="preserve">fed with six different alga treatments </w:t>
      </w:r>
      <w:r w:rsidR="00C124CF" w:rsidRPr="009A1A84">
        <w:rPr>
          <w:rFonts w:ascii="Times New Roman" w:hAnsi="Times New Roman" w:cs="Times New Roman"/>
        </w:rPr>
        <w:lastRenderedPageBreak/>
        <w:t>(</w:t>
      </w:r>
      <w:proofErr w:type="spellStart"/>
      <w:r w:rsidR="00C124CF" w:rsidRPr="009A1A84">
        <w:rPr>
          <w:rFonts w:ascii="Times New Roman" w:hAnsi="Times New Roman" w:cs="Times New Roman"/>
          <w:i/>
          <w:iCs/>
        </w:rPr>
        <w:t>Tetraselmis</w:t>
      </w:r>
      <w:proofErr w:type="spellEnd"/>
      <w:r w:rsidR="00C124CF" w:rsidRPr="009A1A84">
        <w:rPr>
          <w:rFonts w:ascii="Times New Roman" w:hAnsi="Times New Roman" w:cs="Times New Roman"/>
          <w:i/>
          <w:iCs/>
        </w:rPr>
        <w:t xml:space="preserve"> </w:t>
      </w:r>
      <w:proofErr w:type="spellStart"/>
      <w:r w:rsidR="00C124CF" w:rsidRPr="009A1A84">
        <w:rPr>
          <w:rFonts w:ascii="Times New Roman" w:hAnsi="Times New Roman" w:cs="Times New Roman"/>
          <w:i/>
          <w:iCs/>
        </w:rPr>
        <w:t>chui</w:t>
      </w:r>
      <w:proofErr w:type="spellEnd"/>
      <w:r w:rsidR="00C124CF" w:rsidRPr="009A1A84">
        <w:rPr>
          <w:rFonts w:ascii="Times New Roman" w:hAnsi="Times New Roman" w:cs="Times New Roman"/>
        </w:rPr>
        <w:t xml:space="preserve">, </w:t>
      </w:r>
      <w:r w:rsidR="00C124CF" w:rsidRPr="009A1A84">
        <w:rPr>
          <w:rFonts w:ascii="Times New Roman" w:hAnsi="Times New Roman" w:cs="Times New Roman"/>
          <w:i/>
          <w:iCs/>
        </w:rPr>
        <w:t xml:space="preserve">I. </w:t>
      </w:r>
      <w:proofErr w:type="spellStart"/>
      <w:r w:rsidR="00C124CF" w:rsidRPr="009A1A84">
        <w:rPr>
          <w:rFonts w:ascii="Times New Roman" w:hAnsi="Times New Roman" w:cs="Times New Roman"/>
          <w:i/>
          <w:iCs/>
        </w:rPr>
        <w:t>galbana</w:t>
      </w:r>
      <w:proofErr w:type="spellEnd"/>
      <w:r w:rsidR="00C124CF" w:rsidRPr="009A1A84">
        <w:rPr>
          <w:rFonts w:ascii="Times New Roman" w:hAnsi="Times New Roman" w:cs="Times New Roman"/>
          <w:i/>
          <w:iCs/>
        </w:rPr>
        <w:t xml:space="preserve"> </w:t>
      </w:r>
      <w:r w:rsidR="00C124CF" w:rsidRPr="009A1A84">
        <w:rPr>
          <w:rFonts w:ascii="Times New Roman" w:hAnsi="Times New Roman" w:cs="Times New Roman"/>
        </w:rPr>
        <w:t xml:space="preserve">and </w:t>
      </w:r>
      <w:proofErr w:type="spellStart"/>
      <w:r w:rsidR="00C124CF" w:rsidRPr="009A1A84">
        <w:rPr>
          <w:rFonts w:ascii="Times New Roman" w:hAnsi="Times New Roman" w:cs="Times New Roman"/>
          <w:i/>
          <w:iCs/>
        </w:rPr>
        <w:t>Nannochloropsis</w:t>
      </w:r>
      <w:proofErr w:type="spellEnd"/>
      <w:r w:rsidR="00C124CF" w:rsidRPr="009A1A84">
        <w:rPr>
          <w:rFonts w:ascii="Times New Roman" w:hAnsi="Times New Roman" w:cs="Times New Roman"/>
          <w:i/>
          <w:iCs/>
        </w:rPr>
        <w:t xml:space="preserve"> </w:t>
      </w:r>
      <w:proofErr w:type="spellStart"/>
      <w:r w:rsidR="00C124CF" w:rsidRPr="009A1A84">
        <w:rPr>
          <w:rFonts w:ascii="Times New Roman" w:hAnsi="Times New Roman" w:cs="Times New Roman"/>
          <w:i/>
          <w:iCs/>
        </w:rPr>
        <w:t>oculata</w:t>
      </w:r>
      <w:proofErr w:type="spellEnd"/>
      <w:r w:rsidR="00C124CF" w:rsidRPr="009A1A84">
        <w:rPr>
          <w:rFonts w:ascii="Times New Roman" w:hAnsi="Times New Roman" w:cs="Times New Roman"/>
        </w:rPr>
        <w:t>) also demonstra</w:t>
      </w:r>
      <w:r w:rsidR="00C124CF" w:rsidRPr="009A1A84">
        <w:rPr>
          <w:rFonts w:ascii="Times New Roman" w:hAnsi="Times New Roman" w:cs="Times New Roman"/>
        </w:rPr>
        <w:softHyphen/>
        <w:t xml:space="preserve">ted positive effects (Rocha et al. 2008). </w:t>
      </w:r>
      <w:r w:rsidR="004970A1" w:rsidRPr="009A1A84">
        <w:rPr>
          <w:rFonts w:ascii="Times New Roman" w:hAnsi="Times New Roman" w:cs="Times New Roman"/>
        </w:rPr>
        <w:t xml:space="preserve"> </w:t>
      </w:r>
      <w:r w:rsidR="00F57E8A" w:rsidRPr="00F57E8A">
        <w:rPr>
          <w:rFonts w:ascii="Times New Roman" w:hAnsi="Times New Roman" w:cs="Times New Roman"/>
        </w:rPr>
        <w:t>It has been demonstrated that adding algae to the rearing tanks of marine fish larvae (green water culture) improves the quality of the fry as well as growth and survival (</w:t>
      </w:r>
      <w:proofErr w:type="spellStart"/>
      <w:r w:rsidR="00F57E8A" w:rsidRPr="00F57E8A">
        <w:rPr>
          <w:rFonts w:ascii="Times New Roman" w:hAnsi="Times New Roman" w:cs="Times New Roman"/>
        </w:rPr>
        <w:t>Reitain</w:t>
      </w:r>
      <w:proofErr w:type="spellEnd"/>
      <w:r w:rsidR="00F57E8A" w:rsidRPr="00F57E8A">
        <w:rPr>
          <w:rFonts w:ascii="Times New Roman" w:hAnsi="Times New Roman" w:cs="Times New Roman"/>
        </w:rPr>
        <w:t xml:space="preserve"> et al., 1997). Increased food intake by marine fish larvae is one of the positive outcomes linked to the inclusion of algae (Naas and Harboe, 1992). </w:t>
      </w:r>
    </w:p>
    <w:p w14:paraId="76631E23" w14:textId="347D0E73" w:rsidR="007A2734" w:rsidRPr="009A1A84" w:rsidRDefault="007A2734" w:rsidP="00F57E8A">
      <w:pPr>
        <w:pStyle w:val="NoSpacing"/>
        <w:ind w:firstLine="0"/>
        <w:rPr>
          <w:rFonts w:ascii="Times New Roman" w:hAnsi="Times New Roman" w:cs="Times New Roman"/>
          <w:b/>
          <w:bCs/>
        </w:rPr>
      </w:pPr>
      <w:r w:rsidRPr="009A1A84">
        <w:rPr>
          <w:rFonts w:ascii="Times New Roman" w:hAnsi="Times New Roman" w:cs="Times New Roman"/>
          <w:b/>
          <w:bCs/>
        </w:rPr>
        <w:t>Zooplankton:</w:t>
      </w:r>
    </w:p>
    <w:p w14:paraId="0E2624B7" w14:textId="77777777" w:rsidR="001B6562" w:rsidRDefault="00FB1788" w:rsidP="009A1A84">
      <w:pPr>
        <w:pStyle w:val="NoSpacing"/>
        <w:rPr>
          <w:rFonts w:ascii="Times New Roman" w:hAnsi="Times New Roman" w:cs="Times New Roman"/>
        </w:rPr>
      </w:pPr>
      <w:r w:rsidRPr="009A1A84">
        <w:rPr>
          <w:rFonts w:ascii="Times New Roman" w:hAnsi="Times New Roman" w:cs="Times New Roman"/>
        </w:rPr>
        <w:t>Live prey organisms, primarily zooplankton, are essential for rearing fish larvae that do not accept artificial feeds (</w:t>
      </w:r>
      <w:bookmarkStart w:id="1" w:name="_Hlk172541890"/>
      <w:r w:rsidRPr="009A1A84">
        <w:rPr>
          <w:rFonts w:ascii="Times New Roman" w:hAnsi="Times New Roman" w:cs="Times New Roman"/>
        </w:rPr>
        <w:t>Leger</w:t>
      </w:r>
      <w:bookmarkEnd w:id="1"/>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1987). </w:t>
      </w:r>
      <w:r w:rsidR="00C97853">
        <w:rPr>
          <w:rFonts w:ascii="Times New Roman" w:hAnsi="Times New Roman" w:cs="Times New Roman"/>
        </w:rPr>
        <w:t>B</w:t>
      </w:r>
      <w:r w:rsidRPr="009A1A84">
        <w:rPr>
          <w:rFonts w:ascii="Times New Roman" w:hAnsi="Times New Roman" w:cs="Times New Roman"/>
        </w:rPr>
        <w:t>rine shrimp (</w:t>
      </w:r>
      <w:r w:rsidRPr="009A1A84">
        <w:rPr>
          <w:rFonts w:ascii="Times New Roman" w:hAnsi="Times New Roman" w:cs="Times New Roman"/>
          <w:i/>
          <w:iCs/>
        </w:rPr>
        <w:t xml:space="preserve">Artemia </w:t>
      </w:r>
      <w:r w:rsidRPr="009A1A84">
        <w:rPr>
          <w:rFonts w:ascii="Times New Roman" w:hAnsi="Times New Roman" w:cs="Times New Roman"/>
        </w:rPr>
        <w:t>sp.), rotifers (</w:t>
      </w: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plicatilis</w:t>
      </w:r>
      <w:proofErr w:type="spellEnd"/>
      <w:r w:rsidRPr="009A1A84">
        <w:rPr>
          <w:rFonts w:ascii="Times New Roman" w:hAnsi="Times New Roman" w:cs="Times New Roman"/>
        </w:rPr>
        <w:t xml:space="preserve">), and Cladocera (Moina and daphnia), copepods </w:t>
      </w:r>
      <w:r w:rsidR="003F7D21">
        <w:rPr>
          <w:rFonts w:ascii="Times New Roman" w:hAnsi="Times New Roman" w:cs="Times New Roman"/>
        </w:rPr>
        <w:t>are the</w:t>
      </w:r>
      <w:r w:rsidRPr="009A1A84">
        <w:rPr>
          <w:rFonts w:ascii="Times New Roman" w:hAnsi="Times New Roman" w:cs="Times New Roman"/>
        </w:rPr>
        <w:t xml:space="preserve"> most extensively </w:t>
      </w:r>
      <w:r w:rsidR="003F7D21">
        <w:rPr>
          <w:rFonts w:ascii="Times New Roman" w:hAnsi="Times New Roman" w:cs="Times New Roman"/>
        </w:rPr>
        <w:t>used</w:t>
      </w:r>
      <w:r w:rsidRPr="009A1A84">
        <w:rPr>
          <w:rFonts w:ascii="Times New Roman" w:hAnsi="Times New Roman" w:cs="Times New Roman"/>
        </w:rPr>
        <w:t xml:space="preserve"> live feed </w:t>
      </w:r>
      <w:r w:rsidR="003F7D21">
        <w:rPr>
          <w:rFonts w:ascii="Times New Roman" w:hAnsi="Times New Roman" w:cs="Times New Roman"/>
        </w:rPr>
        <w:t>a</w:t>
      </w:r>
      <w:r w:rsidR="003F7D21" w:rsidRPr="009A1A84">
        <w:rPr>
          <w:rFonts w:ascii="Times New Roman" w:hAnsi="Times New Roman" w:cs="Times New Roman"/>
        </w:rPr>
        <w:t>mong zooplankton</w:t>
      </w:r>
      <w:r w:rsidR="003F7D21">
        <w:rPr>
          <w:rFonts w:ascii="Times New Roman" w:hAnsi="Times New Roman" w:cs="Times New Roman"/>
        </w:rPr>
        <w:t xml:space="preserve"> </w:t>
      </w:r>
      <w:r w:rsidRPr="009A1A84">
        <w:rPr>
          <w:rFonts w:ascii="Times New Roman" w:hAnsi="Times New Roman" w:cs="Times New Roman"/>
        </w:rPr>
        <w:t xml:space="preserve">for rearing marine water and freshwater </w:t>
      </w:r>
      <w:r w:rsidR="00E63D75">
        <w:rPr>
          <w:rFonts w:ascii="Times New Roman" w:hAnsi="Times New Roman" w:cs="Times New Roman"/>
        </w:rPr>
        <w:t>fish larvae</w:t>
      </w:r>
      <w:r w:rsidR="009332D1">
        <w:rPr>
          <w:rFonts w:ascii="Times New Roman" w:hAnsi="Times New Roman" w:cs="Times New Roman"/>
        </w:rPr>
        <w:t xml:space="preserve"> </w:t>
      </w:r>
      <w:r w:rsidRPr="009A1A84">
        <w:rPr>
          <w:rFonts w:ascii="Times New Roman" w:hAnsi="Times New Roman" w:cs="Times New Roman"/>
        </w:rPr>
        <w:t xml:space="preserve">(Leger </w:t>
      </w:r>
      <w:r w:rsidRPr="009A1A84">
        <w:rPr>
          <w:rFonts w:ascii="Times New Roman" w:hAnsi="Times New Roman" w:cs="Times New Roman"/>
          <w:i/>
          <w:iCs/>
        </w:rPr>
        <w:t>et al.,</w:t>
      </w:r>
      <w:r w:rsidRPr="009A1A84">
        <w:rPr>
          <w:rFonts w:ascii="Times New Roman" w:hAnsi="Times New Roman" w:cs="Times New Roman"/>
        </w:rPr>
        <w:t xml:space="preserve"> 1987; Hosseinpour </w:t>
      </w:r>
      <w:r w:rsidRPr="009A1A84">
        <w:rPr>
          <w:rFonts w:ascii="Times New Roman" w:hAnsi="Times New Roman" w:cs="Times New Roman"/>
          <w:i/>
          <w:iCs/>
        </w:rPr>
        <w:t>et al.,</w:t>
      </w:r>
      <w:r w:rsidRPr="009A1A84">
        <w:rPr>
          <w:rFonts w:ascii="Times New Roman" w:hAnsi="Times New Roman" w:cs="Times New Roman"/>
        </w:rPr>
        <w:t xml:space="preserve"> 2010). </w:t>
      </w:r>
      <w:proofErr w:type="spellStart"/>
      <w:r w:rsidRPr="009A1A84">
        <w:rPr>
          <w:rFonts w:ascii="Times New Roman" w:hAnsi="Times New Roman" w:cs="Times New Roman"/>
        </w:rPr>
        <w:t>Amornsakun</w:t>
      </w:r>
      <w:proofErr w:type="spellEnd"/>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(2005) said that</w:t>
      </w:r>
      <w:r w:rsidRPr="009A1A84">
        <w:rPr>
          <w:rFonts w:ascii="Times New Roman" w:hAnsi="Times New Roman" w:cs="Times New Roman"/>
          <w:i/>
          <w:iCs/>
        </w:rPr>
        <w:t xml:space="preserve"> Anabas </w:t>
      </w:r>
      <w:proofErr w:type="spellStart"/>
      <w:r w:rsidRPr="009A1A84">
        <w:rPr>
          <w:rFonts w:ascii="Times New Roman" w:hAnsi="Times New Roman" w:cs="Times New Roman"/>
          <w:i/>
          <w:iCs/>
        </w:rPr>
        <w:t>testudineus</w:t>
      </w:r>
      <w:proofErr w:type="spellEnd"/>
      <w:r w:rsidRPr="009A1A84">
        <w:rPr>
          <w:rFonts w:ascii="Times New Roman" w:hAnsi="Times New Roman" w:cs="Times New Roman"/>
        </w:rPr>
        <w:t xml:space="preserve"> generally feeds rotifer, artemia, </w:t>
      </w:r>
      <w:proofErr w:type="spellStart"/>
      <w:r w:rsidRPr="009A1A84">
        <w:rPr>
          <w:rFonts w:ascii="Times New Roman" w:hAnsi="Times New Roman" w:cs="Times New Roman"/>
        </w:rPr>
        <w:t>moina</w:t>
      </w:r>
      <w:proofErr w:type="spellEnd"/>
      <w:r w:rsidRPr="009A1A84">
        <w:rPr>
          <w:rFonts w:ascii="Times New Roman" w:hAnsi="Times New Roman" w:cs="Times New Roman"/>
        </w:rPr>
        <w:t xml:space="preserve">, or daphnia as an initial food. </w:t>
      </w:r>
      <w:r w:rsidR="001B6562" w:rsidRPr="001B6562">
        <w:rPr>
          <w:rFonts w:ascii="Times New Roman" w:hAnsi="Times New Roman" w:cs="Times New Roman"/>
        </w:rPr>
        <w:t>Copepods are typically believed to be able to provide fish larvae with the nourishment they need (</w:t>
      </w:r>
      <w:proofErr w:type="spellStart"/>
      <w:r w:rsidR="001B6562" w:rsidRPr="001B6562">
        <w:rPr>
          <w:rFonts w:ascii="Times New Roman" w:hAnsi="Times New Roman" w:cs="Times New Roman"/>
        </w:rPr>
        <w:t>Evjemo</w:t>
      </w:r>
      <w:proofErr w:type="spellEnd"/>
      <w:r w:rsidR="001B6562" w:rsidRPr="001B6562">
        <w:rPr>
          <w:rFonts w:ascii="Times New Roman" w:hAnsi="Times New Roman" w:cs="Times New Roman"/>
        </w:rPr>
        <w:t xml:space="preserve"> et al., 2003). During the larval stage, feeding wild zooplankton (copepods) to intensively grown Atlantic cod (</w:t>
      </w:r>
      <w:proofErr w:type="spellStart"/>
      <w:r w:rsidR="001B6562" w:rsidRPr="001B6562">
        <w:rPr>
          <w:rFonts w:ascii="Times New Roman" w:hAnsi="Times New Roman" w:cs="Times New Roman"/>
        </w:rPr>
        <w:t>Gadus</w:t>
      </w:r>
      <w:proofErr w:type="spellEnd"/>
      <w:r w:rsidR="001B6562" w:rsidRPr="001B6562">
        <w:rPr>
          <w:rFonts w:ascii="Times New Roman" w:hAnsi="Times New Roman" w:cs="Times New Roman"/>
        </w:rPr>
        <w:t xml:space="preserve"> </w:t>
      </w:r>
      <w:proofErr w:type="spellStart"/>
      <w:r w:rsidR="001B6562" w:rsidRPr="001B6562">
        <w:rPr>
          <w:rFonts w:ascii="Times New Roman" w:hAnsi="Times New Roman" w:cs="Times New Roman"/>
        </w:rPr>
        <w:t>morhua</w:t>
      </w:r>
      <w:proofErr w:type="spellEnd"/>
      <w:r w:rsidR="001B6562" w:rsidRPr="001B6562">
        <w:rPr>
          <w:rFonts w:ascii="Times New Roman" w:hAnsi="Times New Roman" w:cs="Times New Roman"/>
        </w:rPr>
        <w:t xml:space="preserve">) can improve their growth and overall development (Busch et al., 2010, Imsland et al., 2006, Karlsen et al., 2015, </w:t>
      </w:r>
      <w:proofErr w:type="spellStart"/>
      <w:r w:rsidR="001B6562" w:rsidRPr="001B6562">
        <w:rPr>
          <w:rFonts w:ascii="Times New Roman" w:hAnsi="Times New Roman" w:cs="Times New Roman"/>
        </w:rPr>
        <w:t>Koedijk</w:t>
      </w:r>
      <w:proofErr w:type="spellEnd"/>
      <w:r w:rsidR="001B6562" w:rsidRPr="001B6562">
        <w:rPr>
          <w:rFonts w:ascii="Times New Roman" w:hAnsi="Times New Roman" w:cs="Times New Roman"/>
        </w:rPr>
        <w:t xml:space="preserve"> et al., 2010). </w:t>
      </w:r>
    </w:p>
    <w:p w14:paraId="233E0ECB" w14:textId="4E3BC558" w:rsidR="00201E0D" w:rsidRPr="009A1A84" w:rsidRDefault="00996F23" w:rsidP="009A1A84">
      <w:pPr>
        <w:pStyle w:val="NoSpacing"/>
        <w:rPr>
          <w:rFonts w:ascii="Times New Roman" w:hAnsi="Times New Roman" w:cs="Times New Roman"/>
        </w:rPr>
      </w:pPr>
      <w:r w:rsidRPr="00996F23">
        <w:rPr>
          <w:rFonts w:ascii="Times New Roman" w:hAnsi="Times New Roman" w:cs="Times New Roman"/>
        </w:rPr>
        <w:t>In the natural food chain, zooplankton is a significant component of the nutrition of fish larvae.</w:t>
      </w:r>
      <w:r>
        <w:rPr>
          <w:rFonts w:ascii="Times New Roman" w:hAnsi="Times New Roman" w:cs="Times New Roman"/>
        </w:rPr>
        <w:t xml:space="preserve"> </w:t>
      </w:r>
      <w:r w:rsidR="007A2734" w:rsidRPr="009A1A84">
        <w:rPr>
          <w:rFonts w:ascii="Times New Roman" w:hAnsi="Times New Roman" w:cs="Times New Roman"/>
        </w:rPr>
        <w:t xml:space="preserve">Feeding zooplankton to marine larvae is another essential practice in aquaculture, providing numerous benefits </w:t>
      </w:r>
      <w:r w:rsidR="000576A6">
        <w:rPr>
          <w:rFonts w:ascii="Times New Roman" w:hAnsi="Times New Roman" w:cs="Times New Roman"/>
        </w:rPr>
        <w:t>because of</w:t>
      </w:r>
      <w:r w:rsidR="007A2734" w:rsidRPr="009A1A84">
        <w:rPr>
          <w:rFonts w:ascii="Times New Roman" w:hAnsi="Times New Roman" w:cs="Times New Roman"/>
        </w:rPr>
        <w:t xml:space="preserve"> their high nutritional value and ease of digestion</w:t>
      </w:r>
      <w:r w:rsidR="00972074" w:rsidRPr="009A1A84">
        <w:rPr>
          <w:rFonts w:ascii="Times New Roman" w:hAnsi="Times New Roman" w:cs="Times New Roman"/>
        </w:rPr>
        <w:t xml:space="preserve">. </w:t>
      </w:r>
      <w:r w:rsidR="00107257" w:rsidRPr="00107257">
        <w:rPr>
          <w:rFonts w:ascii="Times New Roman" w:hAnsi="Times New Roman" w:cs="Times New Roman"/>
        </w:rPr>
        <w:t>Essent fatty acids, proteins, and lipids are abundant in zooplankton and are vital for the growth and development of larvae.</w:t>
      </w:r>
      <w:r w:rsidR="00107257">
        <w:rPr>
          <w:rFonts w:ascii="Times New Roman" w:hAnsi="Times New Roman" w:cs="Times New Roman"/>
        </w:rPr>
        <w:t xml:space="preserve"> </w:t>
      </w:r>
      <w:r w:rsidR="00C31D48" w:rsidRPr="00C31D48">
        <w:rPr>
          <w:rFonts w:ascii="Times New Roman" w:hAnsi="Times New Roman" w:cs="Times New Roman"/>
        </w:rPr>
        <w:t xml:space="preserve">These supply vital vitamins and minerals that promote general development and health. </w:t>
      </w:r>
      <w:r w:rsidR="007E2FFB">
        <w:rPr>
          <w:rFonts w:ascii="Times New Roman" w:hAnsi="Times New Roman" w:cs="Times New Roman"/>
        </w:rPr>
        <w:t>Z</w:t>
      </w:r>
      <w:r w:rsidR="007E2FFB" w:rsidRPr="009A1A84">
        <w:rPr>
          <w:rFonts w:ascii="Times New Roman" w:hAnsi="Times New Roman" w:cs="Times New Roman"/>
        </w:rPr>
        <w:t xml:space="preserve">ooplankton </w:t>
      </w:r>
      <w:r w:rsidR="002F225D" w:rsidRPr="009A1A84">
        <w:rPr>
          <w:rFonts w:ascii="Times New Roman" w:hAnsi="Times New Roman" w:cs="Times New Roman"/>
        </w:rPr>
        <w:t xml:space="preserve">nutritional profile supports </w:t>
      </w:r>
      <w:r w:rsidR="00F07DC5">
        <w:rPr>
          <w:rFonts w:ascii="Times New Roman" w:hAnsi="Times New Roman" w:cs="Times New Roman"/>
        </w:rPr>
        <w:t>fast</w:t>
      </w:r>
      <w:r w:rsidR="002F225D" w:rsidRPr="009A1A84">
        <w:rPr>
          <w:rFonts w:ascii="Times New Roman" w:hAnsi="Times New Roman" w:cs="Times New Roman"/>
        </w:rPr>
        <w:t xml:space="preserve"> growth and increases </w:t>
      </w:r>
      <w:r w:rsidR="00F07DC5">
        <w:rPr>
          <w:rFonts w:ascii="Times New Roman" w:hAnsi="Times New Roman" w:cs="Times New Roman"/>
        </w:rPr>
        <w:t xml:space="preserve">larval </w:t>
      </w:r>
      <w:r w:rsidR="002F225D" w:rsidRPr="009A1A84">
        <w:rPr>
          <w:rFonts w:ascii="Times New Roman" w:hAnsi="Times New Roman" w:cs="Times New Roman"/>
        </w:rPr>
        <w:t>survival.</w:t>
      </w:r>
      <w:r w:rsidR="00201E0D" w:rsidRPr="009A1A84">
        <w:rPr>
          <w:rFonts w:ascii="Times New Roman" w:hAnsi="Times New Roman" w:cs="Times New Roman"/>
        </w:rPr>
        <w:t xml:space="preserve"> </w:t>
      </w:r>
      <w:r w:rsidR="00AC0988" w:rsidRPr="00AC0988">
        <w:rPr>
          <w:rFonts w:ascii="Times New Roman" w:hAnsi="Times New Roman" w:cs="Times New Roman"/>
        </w:rPr>
        <w:t xml:space="preserve">Essential fatty acids are necessary for the healthy development of the nervous system and other organs. </w:t>
      </w:r>
      <w:r w:rsidR="00B71AF0" w:rsidRPr="009A1A84">
        <w:rPr>
          <w:rFonts w:ascii="Times New Roman" w:hAnsi="Times New Roman" w:cs="Times New Roman"/>
        </w:rPr>
        <w:t>Zooplankton are easier for larvae to digest compared to other food sources, reducing the risk of digestive issues.</w:t>
      </w:r>
      <w:r w:rsidR="00E24F4C" w:rsidRPr="009A1A84">
        <w:rPr>
          <w:rFonts w:ascii="Times New Roman" w:hAnsi="Times New Roman" w:cs="Times New Roman"/>
        </w:rPr>
        <w:t xml:space="preserve"> Rotifer, artemia, copepods, </w:t>
      </w:r>
      <w:proofErr w:type="spellStart"/>
      <w:r w:rsidR="00E24F4C" w:rsidRPr="009A1A84">
        <w:rPr>
          <w:rFonts w:ascii="Times New Roman" w:hAnsi="Times New Roman" w:cs="Times New Roman"/>
        </w:rPr>
        <w:t>moina</w:t>
      </w:r>
      <w:proofErr w:type="spellEnd"/>
      <w:r w:rsidR="00E24F4C" w:rsidRPr="009A1A84">
        <w:rPr>
          <w:rFonts w:ascii="Times New Roman" w:hAnsi="Times New Roman" w:cs="Times New Roman"/>
        </w:rPr>
        <w:t xml:space="preserve">, tubifex etc are the </w:t>
      </w:r>
      <w:r w:rsidR="00BA6932">
        <w:rPr>
          <w:rFonts w:ascii="Times New Roman" w:hAnsi="Times New Roman" w:cs="Times New Roman"/>
        </w:rPr>
        <w:t>typically</w:t>
      </w:r>
      <w:r w:rsidR="00E24F4C" w:rsidRPr="009A1A84">
        <w:rPr>
          <w:rFonts w:ascii="Times New Roman" w:hAnsi="Times New Roman" w:cs="Times New Roman"/>
        </w:rPr>
        <w:t xml:space="preserve"> used live feed in </w:t>
      </w:r>
      <w:r w:rsidR="00E62E4A" w:rsidRPr="009A1A84">
        <w:rPr>
          <w:rFonts w:ascii="Times New Roman" w:hAnsi="Times New Roman" w:cs="Times New Roman"/>
        </w:rPr>
        <w:t>rearing</w:t>
      </w:r>
      <w:r w:rsidR="00E62E4A">
        <w:rPr>
          <w:rFonts w:ascii="Times New Roman" w:hAnsi="Times New Roman" w:cs="Times New Roman"/>
        </w:rPr>
        <w:t xml:space="preserve"> of </w:t>
      </w:r>
      <w:r w:rsidR="00E24F4C" w:rsidRPr="009A1A84">
        <w:rPr>
          <w:rFonts w:ascii="Times New Roman" w:hAnsi="Times New Roman" w:cs="Times New Roman"/>
        </w:rPr>
        <w:t>larva</w:t>
      </w:r>
      <w:r w:rsidR="008B3905">
        <w:rPr>
          <w:rFonts w:ascii="Times New Roman" w:hAnsi="Times New Roman" w:cs="Times New Roman"/>
        </w:rPr>
        <w:t>e</w:t>
      </w:r>
      <w:r w:rsidR="00E24F4C" w:rsidRPr="009A1A84">
        <w:rPr>
          <w:rFonts w:ascii="Times New Roman" w:hAnsi="Times New Roman" w:cs="Times New Roman"/>
        </w:rPr>
        <w:t>.</w:t>
      </w:r>
    </w:p>
    <w:p w14:paraId="2540A93F" w14:textId="21013E82" w:rsidR="00C124CF" w:rsidRPr="009A1A84" w:rsidRDefault="00C124CF" w:rsidP="009A1A84">
      <w:pPr>
        <w:pStyle w:val="NoSpacing"/>
        <w:rPr>
          <w:rFonts w:ascii="Times New Roman" w:hAnsi="Times New Roman" w:cs="Times New Roman"/>
        </w:rPr>
      </w:pPr>
      <w:r w:rsidRPr="009A1A84">
        <w:rPr>
          <w:rFonts w:ascii="Times New Roman" w:hAnsi="Times New Roman" w:cs="Times New Roman"/>
        </w:rPr>
        <w:t xml:space="preserve">Furthermore, some experimental studies on live feed enrichment, concerning </w:t>
      </w:r>
      <w:r w:rsidRPr="009A1A84">
        <w:rPr>
          <w:rFonts w:ascii="Times New Roman" w:hAnsi="Times New Roman" w:cs="Times New Roman"/>
          <w:i/>
          <w:iCs/>
        </w:rPr>
        <w:t xml:space="preserve">Artemia </w:t>
      </w:r>
      <w:r w:rsidRPr="009A1A84">
        <w:rPr>
          <w:rFonts w:ascii="Times New Roman" w:hAnsi="Times New Roman" w:cs="Times New Roman"/>
        </w:rPr>
        <w:t>and copepods, showed a possibility to obtain the sub-optimal lipid profiles and the improvement of the larval rearing success (</w:t>
      </w:r>
      <w:proofErr w:type="spellStart"/>
      <w:r w:rsidRPr="009A1A84">
        <w:rPr>
          <w:rFonts w:ascii="Times New Roman" w:hAnsi="Times New Roman" w:cs="Times New Roman"/>
        </w:rPr>
        <w:t>Battaglene</w:t>
      </w:r>
      <w:proofErr w:type="spellEnd"/>
      <w:r w:rsidRPr="009A1A84">
        <w:rPr>
          <w:rFonts w:ascii="Times New Roman" w:hAnsi="Times New Roman" w:cs="Times New Roman"/>
        </w:rPr>
        <w:t xml:space="preserve">, </w:t>
      </w:r>
      <w:proofErr w:type="spellStart"/>
      <w:r w:rsidRPr="009A1A84">
        <w:rPr>
          <w:rFonts w:ascii="Times New Roman" w:hAnsi="Times New Roman" w:cs="Times New Roman"/>
        </w:rPr>
        <w:t>Cobcroft</w:t>
      </w:r>
      <w:proofErr w:type="spellEnd"/>
      <w:r w:rsidRPr="009A1A84">
        <w:rPr>
          <w:rFonts w:ascii="Times New Roman" w:hAnsi="Times New Roman" w:cs="Times New Roman"/>
        </w:rPr>
        <w:t xml:space="preserve"> 2007).</w:t>
      </w:r>
    </w:p>
    <w:p w14:paraId="59AE6400" w14:textId="33F65574"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shd w:val="clear" w:color="auto" w:fill="FFFFFF"/>
        </w:rPr>
        <w:t xml:space="preserve">Rotifer </w:t>
      </w:r>
      <w:r w:rsidRPr="009A1A84">
        <w:rPr>
          <w:rFonts w:ascii="Times New Roman" w:hAnsi="Times New Roman" w:cs="Times New Roman"/>
        </w:rPr>
        <w:t>(</w:t>
      </w: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calyciflorus</w:t>
      </w:r>
      <w:proofErr w:type="spellEnd"/>
      <w:r w:rsidRPr="009A1A84">
        <w:rPr>
          <w:rFonts w:ascii="Times New Roman" w:hAnsi="Times New Roman" w:cs="Times New Roman"/>
        </w:rPr>
        <w:t>)</w:t>
      </w:r>
      <w:r w:rsidRPr="009A1A84">
        <w:rPr>
          <w:rFonts w:ascii="Times New Roman" w:hAnsi="Times New Roman" w:cs="Times New Roman"/>
          <w:shd w:val="clear" w:color="auto" w:fill="FFFFFF"/>
        </w:rPr>
        <w:t xml:space="preserve"> as a potential live feed</w:t>
      </w:r>
    </w:p>
    <w:p w14:paraId="0930506F" w14:textId="31CD31F2" w:rsidR="00451282" w:rsidRDefault="009416BB" w:rsidP="009A1A84">
      <w:pPr>
        <w:pStyle w:val="NoSpacing"/>
        <w:rPr>
          <w:rFonts w:ascii="Times New Roman" w:hAnsi="Times New Roman" w:cs="Times New Roman"/>
        </w:rPr>
      </w:pPr>
      <w:r w:rsidRPr="009416BB">
        <w:rPr>
          <w:rFonts w:ascii="Times New Roman" w:hAnsi="Times New Roman" w:cs="Times New Roman"/>
        </w:rPr>
        <w:lastRenderedPageBreak/>
        <w:t>The most essential live feed organisms for small fish larvae are rotifers, which are used as a starting diet</w:t>
      </w:r>
      <w:r>
        <w:rPr>
          <w:rFonts w:ascii="Times New Roman" w:hAnsi="Times New Roman" w:cs="Times New Roman"/>
        </w:rPr>
        <w:t xml:space="preserve"> </w:t>
      </w:r>
      <w:r w:rsidR="00FC5244" w:rsidRPr="009A1A84">
        <w:rPr>
          <w:rFonts w:ascii="Times New Roman" w:hAnsi="Times New Roman" w:cs="Times New Roman"/>
        </w:rPr>
        <w:t xml:space="preserve">(Watanabe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1983; Lim and Wong, 1997; </w:t>
      </w:r>
      <w:proofErr w:type="spellStart"/>
      <w:r w:rsidR="00FC5244" w:rsidRPr="009A1A84">
        <w:rPr>
          <w:rFonts w:ascii="Times New Roman" w:hAnsi="Times New Roman" w:cs="Times New Roman"/>
        </w:rPr>
        <w:t>Awaiss</w:t>
      </w:r>
      <w:proofErr w:type="spellEnd"/>
      <w:r w:rsidR="00FC5244" w:rsidRPr="009A1A84">
        <w:rPr>
          <w:rFonts w:ascii="Times New Roman" w:hAnsi="Times New Roman" w:cs="Times New Roman"/>
        </w:rPr>
        <w:t xml:space="preserve"> and </w:t>
      </w:r>
      <w:proofErr w:type="spellStart"/>
      <w:r w:rsidR="00FC5244" w:rsidRPr="009A1A84">
        <w:rPr>
          <w:rFonts w:ascii="Times New Roman" w:hAnsi="Times New Roman" w:cs="Times New Roman"/>
        </w:rPr>
        <w:t>Kestemont</w:t>
      </w:r>
      <w:proofErr w:type="spellEnd"/>
      <w:r w:rsidR="00FC5244" w:rsidRPr="009A1A84">
        <w:rPr>
          <w:rFonts w:ascii="Times New Roman" w:hAnsi="Times New Roman" w:cs="Times New Roman"/>
        </w:rPr>
        <w:t xml:space="preserve">, 1998; </w:t>
      </w:r>
      <w:bookmarkStart w:id="2" w:name="_Hlk172711901"/>
      <w:proofErr w:type="spellStart"/>
      <w:r w:rsidR="00FC5244" w:rsidRPr="009A1A84">
        <w:rPr>
          <w:rFonts w:ascii="Times New Roman" w:hAnsi="Times New Roman" w:cs="Times New Roman"/>
        </w:rPr>
        <w:t>Lubzen</w:t>
      </w:r>
      <w:bookmarkEnd w:id="2"/>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2001). </w:t>
      </w:r>
      <w:r w:rsidR="00F54C27" w:rsidRPr="00F54C27">
        <w:rPr>
          <w:rFonts w:ascii="Times New Roman" w:hAnsi="Times New Roman" w:cs="Times New Roman"/>
        </w:rPr>
        <w:t xml:space="preserve">In addition, when </w:t>
      </w:r>
      <w:proofErr w:type="spellStart"/>
      <w:r w:rsidR="00F54C27" w:rsidRPr="00F54C27">
        <w:rPr>
          <w:rFonts w:ascii="Times New Roman" w:hAnsi="Times New Roman" w:cs="Times New Roman"/>
        </w:rPr>
        <w:t>moina</w:t>
      </w:r>
      <w:proofErr w:type="spellEnd"/>
      <w:r w:rsidR="00F54C27" w:rsidRPr="00F54C27">
        <w:rPr>
          <w:rFonts w:ascii="Times New Roman" w:hAnsi="Times New Roman" w:cs="Times New Roman"/>
        </w:rPr>
        <w:t xml:space="preserve"> is present in the rearing media, A. </w:t>
      </w:r>
      <w:proofErr w:type="spellStart"/>
      <w:r w:rsidR="00F54C27" w:rsidRPr="00F54C27">
        <w:rPr>
          <w:rFonts w:ascii="Times New Roman" w:hAnsi="Times New Roman" w:cs="Times New Roman"/>
        </w:rPr>
        <w:t>testudineus</w:t>
      </w:r>
      <w:proofErr w:type="spellEnd"/>
      <w:r w:rsidR="00F54C27" w:rsidRPr="00F54C27">
        <w:rPr>
          <w:rFonts w:ascii="Times New Roman" w:hAnsi="Times New Roman" w:cs="Times New Roman"/>
        </w:rPr>
        <w:t xml:space="preserve"> larvae prefer rotifer 3–8 days after hatching and display size and type preference during the initial larval stage </w:t>
      </w:r>
      <w:r w:rsidR="00FC5244" w:rsidRPr="009A1A84">
        <w:rPr>
          <w:rFonts w:ascii="Times New Roman" w:hAnsi="Times New Roman" w:cs="Times New Roman"/>
        </w:rPr>
        <w:t xml:space="preserve">(Singh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2015). </w:t>
      </w:r>
      <w:r w:rsidR="00451282">
        <w:rPr>
          <w:rFonts w:ascii="Times New Roman" w:hAnsi="Times New Roman" w:cs="Times New Roman"/>
        </w:rPr>
        <w:t>It’s</w:t>
      </w:r>
      <w:r w:rsidR="00451282" w:rsidRPr="00451282">
        <w:rPr>
          <w:rFonts w:ascii="Times New Roman" w:hAnsi="Times New Roman" w:cs="Times New Roman"/>
        </w:rPr>
        <w:t xml:space="preserve"> size, nutritional content, and </w:t>
      </w:r>
      <w:proofErr w:type="spellStart"/>
      <w:r w:rsidR="00451282" w:rsidRPr="00451282">
        <w:rPr>
          <w:rFonts w:ascii="Times New Roman" w:hAnsi="Times New Roman" w:cs="Times New Roman"/>
        </w:rPr>
        <w:t>behavior</w:t>
      </w:r>
      <w:proofErr w:type="spellEnd"/>
      <w:r w:rsidR="00451282" w:rsidRPr="00451282">
        <w:rPr>
          <w:rFonts w:ascii="Times New Roman" w:hAnsi="Times New Roman" w:cs="Times New Roman"/>
        </w:rPr>
        <w:t xml:space="preserve"> make them a popular choice for mass culture as feed for marine fish larvae in their early stages.</w:t>
      </w:r>
    </w:p>
    <w:p w14:paraId="5B641806" w14:textId="77777777" w:rsidR="00232F1C" w:rsidRDefault="00FC5244" w:rsidP="00232F1C">
      <w:pPr>
        <w:pStyle w:val="NoSpacing"/>
        <w:rPr>
          <w:rFonts w:ascii="Times New Roman" w:hAnsi="Times New Roman" w:cs="Times New Roman"/>
        </w:rPr>
      </w:pP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calyciflorus</w:t>
      </w:r>
      <w:proofErr w:type="spellEnd"/>
      <w:r w:rsidRPr="009A1A84">
        <w:rPr>
          <w:rFonts w:ascii="Times New Roman" w:hAnsi="Times New Roman" w:cs="Times New Roman"/>
          <w:i/>
          <w:iCs/>
        </w:rPr>
        <w:t xml:space="preserve"> </w:t>
      </w:r>
      <w:r w:rsidRPr="009A1A84">
        <w:rPr>
          <w:rFonts w:ascii="Times New Roman" w:hAnsi="Times New Roman" w:cs="Times New Roman"/>
        </w:rPr>
        <w:t>is the most common freshwater rotifers for mass cultures. It</w:t>
      </w:r>
      <w:r w:rsidRPr="009A1A84">
        <w:rPr>
          <w:rFonts w:ascii="Times New Roman" w:hAnsi="Times New Roman" w:cs="Times New Roman"/>
          <w:i/>
          <w:iCs/>
        </w:rPr>
        <w:t xml:space="preserve"> </w:t>
      </w:r>
      <w:r w:rsidRPr="009A1A84">
        <w:rPr>
          <w:rFonts w:ascii="Times New Roman" w:hAnsi="Times New Roman" w:cs="Times New Roman"/>
        </w:rPr>
        <w:t xml:space="preserve">has been successfully reared on the microalgae </w:t>
      </w:r>
      <w:r w:rsidRPr="009A1A84">
        <w:rPr>
          <w:rFonts w:ascii="Times New Roman" w:hAnsi="Times New Roman" w:cs="Times New Roman"/>
          <w:i/>
          <w:iCs/>
        </w:rPr>
        <w:t>Chlorella</w:t>
      </w:r>
      <w:r w:rsidRPr="009A1A84">
        <w:rPr>
          <w:rFonts w:ascii="Times New Roman" w:hAnsi="Times New Roman" w:cs="Times New Roman"/>
        </w:rPr>
        <w:t xml:space="preserve"> as well as yeast. </w:t>
      </w:r>
      <w:r w:rsidR="00983D14" w:rsidRPr="00983D14">
        <w:rPr>
          <w:rFonts w:ascii="Times New Roman" w:hAnsi="Times New Roman" w:cs="Times New Roman"/>
        </w:rPr>
        <w:t>For ornamental freshwater fish larvae, it is a suitable organism that can provide a sufficient amount of nutrition.</w:t>
      </w:r>
      <w:r w:rsidRPr="009A1A84">
        <w:rPr>
          <w:rFonts w:ascii="Times New Roman" w:hAnsi="Times New Roman" w:cs="Times New Roman"/>
        </w:rPr>
        <w:t xml:space="preserve"> </w:t>
      </w:r>
      <w:r w:rsidR="00916CA8" w:rsidRPr="00916CA8">
        <w:rPr>
          <w:rFonts w:ascii="Times New Roman" w:hAnsi="Times New Roman" w:cs="Times New Roman"/>
        </w:rPr>
        <w:t>When burbot (</w:t>
      </w:r>
      <w:r w:rsidR="00916CA8" w:rsidRPr="00916CA8">
        <w:rPr>
          <w:rFonts w:ascii="Times New Roman" w:hAnsi="Times New Roman" w:cs="Times New Roman"/>
          <w:i/>
          <w:iCs/>
        </w:rPr>
        <w:t xml:space="preserve">Lota </w:t>
      </w:r>
      <w:proofErr w:type="spellStart"/>
      <w:r w:rsidR="00916CA8" w:rsidRPr="00916CA8">
        <w:rPr>
          <w:rFonts w:ascii="Times New Roman" w:hAnsi="Times New Roman" w:cs="Times New Roman"/>
          <w:i/>
          <w:iCs/>
        </w:rPr>
        <w:t>lota</w:t>
      </w:r>
      <w:proofErr w:type="spellEnd"/>
      <w:r w:rsidR="00916CA8" w:rsidRPr="00916CA8">
        <w:rPr>
          <w:rFonts w:ascii="Times New Roman" w:hAnsi="Times New Roman" w:cs="Times New Roman"/>
        </w:rPr>
        <w:t xml:space="preserve"> L.) larvae were reared, groups fed rotifers supplemented with algae showed a much higher survival rate than those fed solely </w:t>
      </w:r>
      <w:r w:rsidR="00916CA8" w:rsidRPr="00916CA8">
        <w:rPr>
          <w:rFonts w:ascii="Times New Roman" w:hAnsi="Times New Roman" w:cs="Times New Roman"/>
          <w:i/>
          <w:iCs/>
        </w:rPr>
        <w:t>Artemia Spp.</w:t>
      </w:r>
      <w:r w:rsidR="00916CA8">
        <w:rPr>
          <w:rFonts w:ascii="Times New Roman" w:hAnsi="Times New Roman" w:cs="Times New Roman"/>
        </w:rPr>
        <w:t xml:space="preserve"> </w:t>
      </w:r>
      <w:r w:rsidRPr="009A1A84">
        <w:rPr>
          <w:rFonts w:ascii="Times New Roman" w:hAnsi="Times New Roman" w:cs="Times New Roman"/>
        </w:rPr>
        <w:t>(</w:t>
      </w:r>
      <w:proofErr w:type="spellStart"/>
      <w:r w:rsidRPr="009A1A84">
        <w:rPr>
          <w:rFonts w:ascii="Times New Roman" w:hAnsi="Times New Roman" w:cs="Times New Roman"/>
        </w:rPr>
        <w:t>Harzevili</w:t>
      </w:r>
      <w:proofErr w:type="spellEnd"/>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2003. </w:t>
      </w:r>
      <w:proofErr w:type="spellStart"/>
      <w:r w:rsidRPr="009A1A84">
        <w:rPr>
          <w:rFonts w:ascii="Times New Roman" w:hAnsi="Times New Roman" w:cs="Times New Roman"/>
        </w:rPr>
        <w:t>Awaiss</w:t>
      </w:r>
      <w:proofErr w:type="spellEnd"/>
      <w:r w:rsidRPr="009A1A84">
        <w:rPr>
          <w:rFonts w:ascii="Times New Roman" w:hAnsi="Times New Roman" w:cs="Times New Roman"/>
        </w:rPr>
        <w:t xml:space="preserve">, 1991) found a </w:t>
      </w:r>
      <w:r w:rsidR="00844A5E">
        <w:rPr>
          <w:rFonts w:ascii="Times New Roman" w:hAnsi="Times New Roman" w:cs="Times New Roman"/>
        </w:rPr>
        <w:t>less mortality</w:t>
      </w:r>
      <w:r w:rsidRPr="009A1A84">
        <w:rPr>
          <w:rFonts w:ascii="Times New Roman" w:hAnsi="Times New Roman" w:cs="Times New Roman"/>
        </w:rPr>
        <w:t xml:space="preserve"> of </w:t>
      </w:r>
      <w:proofErr w:type="spellStart"/>
      <w:r w:rsidRPr="009A1A84">
        <w:rPr>
          <w:rFonts w:ascii="Times New Roman" w:hAnsi="Times New Roman" w:cs="Times New Roman"/>
        </w:rPr>
        <w:t>gudgeon</w:t>
      </w:r>
      <w:proofErr w:type="spellEnd"/>
      <w:r w:rsidRPr="009A1A84">
        <w:rPr>
          <w:rFonts w:ascii="Times New Roman" w:hAnsi="Times New Roman" w:cs="Times New Roman"/>
        </w:rPr>
        <w:t xml:space="preserve"> (</w:t>
      </w:r>
      <w:r w:rsidRPr="009A1A84">
        <w:rPr>
          <w:rFonts w:ascii="Times New Roman" w:hAnsi="Times New Roman" w:cs="Times New Roman"/>
          <w:i/>
          <w:iCs/>
        </w:rPr>
        <w:t>G. gobio</w:t>
      </w:r>
      <w:r w:rsidRPr="009A1A84">
        <w:rPr>
          <w:rFonts w:ascii="Times New Roman" w:hAnsi="Times New Roman" w:cs="Times New Roman"/>
        </w:rPr>
        <w:t xml:space="preserve">) larvae that received </w:t>
      </w: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calyciflorus</w:t>
      </w:r>
      <w:proofErr w:type="spellEnd"/>
      <w:r w:rsidRPr="009A1A84">
        <w:rPr>
          <w:rFonts w:ascii="Times New Roman" w:hAnsi="Times New Roman" w:cs="Times New Roman"/>
          <w:i/>
          <w:iCs/>
        </w:rPr>
        <w:t xml:space="preserve"> </w:t>
      </w:r>
      <w:r w:rsidRPr="009A1A84">
        <w:rPr>
          <w:rFonts w:ascii="Times New Roman" w:hAnsi="Times New Roman" w:cs="Times New Roman"/>
        </w:rPr>
        <w:t xml:space="preserve">rotifer cultured on algae. </w:t>
      </w:r>
      <w:r w:rsidR="00232F1C" w:rsidRPr="00232F1C">
        <w:rPr>
          <w:rFonts w:ascii="Times New Roman" w:hAnsi="Times New Roman" w:cs="Times New Roman"/>
        </w:rPr>
        <w:t xml:space="preserve">The significance of fatty acid and other nutrient transport across the algae-rotifers-larvae food chain was discussed by Watanabe et al. (1983) and </w:t>
      </w:r>
      <w:proofErr w:type="spellStart"/>
      <w:r w:rsidR="00232F1C" w:rsidRPr="00232F1C">
        <w:rPr>
          <w:rFonts w:ascii="Times New Roman" w:hAnsi="Times New Roman" w:cs="Times New Roman"/>
        </w:rPr>
        <w:t>Dhert</w:t>
      </w:r>
      <w:proofErr w:type="spellEnd"/>
      <w:r w:rsidR="00232F1C" w:rsidRPr="00232F1C">
        <w:rPr>
          <w:rFonts w:ascii="Times New Roman" w:hAnsi="Times New Roman" w:cs="Times New Roman"/>
        </w:rPr>
        <w:t xml:space="preserve"> et al. (2001).</w:t>
      </w:r>
    </w:p>
    <w:p w14:paraId="06C1BC4B" w14:textId="0621D7E5" w:rsidR="00FC5244" w:rsidRPr="00597AC0" w:rsidRDefault="00FC5244" w:rsidP="00232F1C">
      <w:pPr>
        <w:pStyle w:val="NoSpacing"/>
        <w:ind w:firstLine="0"/>
        <w:rPr>
          <w:rFonts w:ascii="Times New Roman" w:hAnsi="Times New Roman" w:cs="Times New Roman"/>
          <w:b/>
          <w:bCs/>
          <w:color w:val="000000" w:themeColor="text1"/>
        </w:rPr>
      </w:pPr>
      <w:r w:rsidRPr="00597AC0">
        <w:rPr>
          <w:rFonts w:ascii="Times New Roman" w:hAnsi="Times New Roman" w:cs="Times New Roman"/>
          <w:b/>
          <w:bCs/>
          <w:i/>
          <w:iCs/>
          <w:color w:val="000000" w:themeColor="text1"/>
        </w:rPr>
        <w:t xml:space="preserve">Moina </w:t>
      </w:r>
    </w:p>
    <w:p w14:paraId="51613E25" w14:textId="3E5014A3" w:rsidR="00FC5244" w:rsidRPr="009A1A84" w:rsidRDefault="00FC5244" w:rsidP="009A1A84">
      <w:pPr>
        <w:pStyle w:val="NoSpacing"/>
        <w:rPr>
          <w:rFonts w:ascii="Times New Roman" w:hAnsi="Times New Roman" w:cs="Times New Roman"/>
          <w:shd w:val="clear" w:color="auto" w:fill="FFFFFF"/>
        </w:rPr>
      </w:pPr>
      <w:r w:rsidRPr="009A1A84">
        <w:rPr>
          <w:rFonts w:ascii="Times New Roman" w:hAnsi="Times New Roman" w:cs="Times New Roman"/>
          <w:shd w:val="clear" w:color="auto" w:fill="FFFFFF"/>
        </w:rPr>
        <w:t xml:space="preserve">In addition to its small size, high reproduction rate, wide temperature tolerance, and transparency, Moina's nutritional quality is widely acknowledged to be excellent for larvae of prawn and finfish species because of its jerky hopping movement in the water and other unique characteristics (Loh, 2011). </w:t>
      </w:r>
      <w:r w:rsidR="00597AC0" w:rsidRPr="00597AC0">
        <w:rPr>
          <w:rFonts w:ascii="Times New Roman" w:hAnsi="Times New Roman" w:cs="Times New Roman"/>
          <w:shd w:val="clear" w:color="auto" w:fill="FFFFFF"/>
        </w:rPr>
        <w:t xml:space="preserve">Because of its high ecological value and accessibility in the majority of natural water resources, </w:t>
      </w:r>
      <w:r w:rsidR="00597AC0" w:rsidRPr="006F3B28">
        <w:rPr>
          <w:rFonts w:ascii="Times New Roman" w:hAnsi="Times New Roman" w:cs="Times New Roman"/>
          <w:i/>
          <w:iCs/>
          <w:shd w:val="clear" w:color="auto" w:fill="FFFFFF"/>
        </w:rPr>
        <w:t>Moina sp.</w:t>
      </w:r>
      <w:r w:rsidR="00597AC0" w:rsidRPr="00597AC0">
        <w:rPr>
          <w:rFonts w:ascii="Times New Roman" w:hAnsi="Times New Roman" w:cs="Times New Roman"/>
          <w:shd w:val="clear" w:color="auto" w:fill="FFFFFF"/>
        </w:rPr>
        <w:t xml:space="preserve"> has recently been considered as a potential live feed</w:t>
      </w:r>
      <w:r w:rsidRPr="009A1A84">
        <w:rPr>
          <w:rFonts w:ascii="Times New Roman" w:hAnsi="Times New Roman" w:cs="Times New Roman"/>
          <w:shd w:val="clear" w:color="auto" w:fill="FFFFFF"/>
        </w:rPr>
        <w:t xml:space="preserve"> (Loh, 2011). </w:t>
      </w:r>
      <w:r w:rsidR="007B7548" w:rsidRPr="007B7548">
        <w:rPr>
          <w:rFonts w:ascii="Times New Roman" w:hAnsi="Times New Roman" w:cs="Times New Roman"/>
          <w:shd w:val="clear" w:color="auto" w:fill="FFFFFF"/>
        </w:rPr>
        <w:t xml:space="preserve">This freshwater zooplankton species found in many water bodies across the world and plays a significant role in the aquatic food web, particularly in tropical nations. </w:t>
      </w:r>
      <w:r w:rsidR="00C73D1C" w:rsidRPr="00C73D1C">
        <w:rPr>
          <w:rFonts w:ascii="Times New Roman" w:hAnsi="Times New Roman" w:cs="Times New Roman"/>
          <w:shd w:val="clear" w:color="auto" w:fill="FFFFFF"/>
        </w:rPr>
        <w:t>They have a wide range of digestive enzymes, including cellulose, proteinase, peptidase, amylase, and lipase, which can act as exoenzymes in the fish larvae's gut to facilitate digestion</w:t>
      </w:r>
      <w:r w:rsidR="00FD3970">
        <w:rPr>
          <w:rFonts w:ascii="Times New Roman" w:hAnsi="Times New Roman" w:cs="Times New Roman"/>
          <w:shd w:val="clear" w:color="auto" w:fill="FFFFFF"/>
        </w:rPr>
        <w:t xml:space="preserve"> </w:t>
      </w:r>
      <w:r w:rsidRPr="009A1A84">
        <w:rPr>
          <w:rFonts w:ascii="Times New Roman" w:hAnsi="Times New Roman" w:cs="Times New Roman"/>
          <w:shd w:val="clear" w:color="auto" w:fill="FFFFFF"/>
        </w:rPr>
        <w:t>(</w:t>
      </w:r>
      <w:proofErr w:type="spellStart"/>
      <w:r w:rsidRPr="009A1A84">
        <w:rPr>
          <w:rFonts w:ascii="Times New Roman" w:hAnsi="Times New Roman" w:cs="Times New Roman"/>
          <w:shd w:val="clear" w:color="auto" w:fill="FFFFFF"/>
        </w:rPr>
        <w:t>Lavens</w:t>
      </w:r>
      <w:proofErr w:type="spellEnd"/>
      <w:r w:rsidRPr="009A1A84">
        <w:rPr>
          <w:rFonts w:ascii="Times New Roman" w:hAnsi="Times New Roman" w:cs="Times New Roman"/>
          <w:shd w:val="clear" w:color="auto" w:fill="FFFFFF"/>
        </w:rPr>
        <w:t xml:space="preserve"> and </w:t>
      </w:r>
      <w:proofErr w:type="spellStart"/>
      <w:r w:rsidRPr="009A1A84">
        <w:rPr>
          <w:rFonts w:ascii="Times New Roman" w:hAnsi="Times New Roman" w:cs="Times New Roman"/>
          <w:shd w:val="clear" w:color="auto" w:fill="FFFFFF"/>
        </w:rPr>
        <w:t>Sorgeloos</w:t>
      </w:r>
      <w:proofErr w:type="spellEnd"/>
      <w:r w:rsidRPr="009A1A84">
        <w:rPr>
          <w:rFonts w:ascii="Times New Roman" w:hAnsi="Times New Roman" w:cs="Times New Roman"/>
          <w:shd w:val="clear" w:color="auto" w:fill="FFFFFF"/>
        </w:rPr>
        <w:t xml:space="preserve">, 1996). Moina has high nutritional value. </w:t>
      </w:r>
      <w:r w:rsidR="00700573" w:rsidRPr="00700573">
        <w:rPr>
          <w:rFonts w:ascii="Times New Roman" w:hAnsi="Times New Roman" w:cs="Times New Roman"/>
          <w:shd w:val="clear" w:color="auto" w:fill="FFFFFF"/>
        </w:rPr>
        <w:t xml:space="preserve">It has roughly 6.5% dry matter and 93.5% moisture. With 70% crude protein, 16.4% crude fat, 9.9% crude ash, and roughly 3.7% nitrogen-free extract on a dry weight basis, it is suitable as live feed for the majority of tropical and ornamental fish </w:t>
      </w:r>
      <w:r w:rsidRPr="009A1A84">
        <w:rPr>
          <w:rFonts w:ascii="Times New Roman" w:hAnsi="Times New Roman" w:cs="Times New Roman"/>
          <w:shd w:val="clear" w:color="auto" w:fill="FFFFFF"/>
        </w:rPr>
        <w:t>(Shim, 1988).</w:t>
      </w:r>
    </w:p>
    <w:p w14:paraId="153229E9" w14:textId="077E56CE" w:rsidR="00DA649B" w:rsidRPr="009A1A84" w:rsidRDefault="00DA649B" w:rsidP="009A1A84">
      <w:pPr>
        <w:pStyle w:val="NoSpacing"/>
        <w:ind w:firstLine="0"/>
        <w:rPr>
          <w:rFonts w:ascii="Times New Roman" w:hAnsi="Times New Roman" w:cs="Times New Roman"/>
          <w:b/>
          <w:bCs/>
          <w:shd w:val="clear" w:color="auto" w:fill="FFFFFF"/>
        </w:rPr>
      </w:pPr>
      <w:r w:rsidRPr="009A1A84">
        <w:rPr>
          <w:rFonts w:ascii="Times New Roman" w:hAnsi="Times New Roman" w:cs="Times New Roman"/>
          <w:b/>
          <w:bCs/>
          <w:shd w:val="clear" w:color="auto" w:fill="FFFFFF"/>
        </w:rPr>
        <w:t>Artemia</w:t>
      </w:r>
    </w:p>
    <w:p w14:paraId="67EA84D2" w14:textId="58E19C98" w:rsidR="00FC5244" w:rsidRPr="009A1A84" w:rsidRDefault="00402F7B" w:rsidP="00FF0A33">
      <w:pPr>
        <w:pStyle w:val="NoSpacing"/>
        <w:rPr>
          <w:rFonts w:ascii="Times New Roman" w:hAnsi="Times New Roman" w:cs="Times New Roman"/>
          <w:shd w:val="clear" w:color="auto" w:fill="FFFFFF"/>
        </w:rPr>
      </w:pPr>
      <w:r w:rsidRPr="009A1A84">
        <w:rPr>
          <w:rFonts w:ascii="Times New Roman" w:hAnsi="Times New Roman" w:cs="Times New Roman"/>
          <w:shd w:val="clear" w:color="auto" w:fill="FFFFFF"/>
        </w:rPr>
        <w:lastRenderedPageBreak/>
        <w:tab/>
      </w:r>
      <w:r w:rsidR="00C46C02" w:rsidRPr="00C46C02">
        <w:rPr>
          <w:rFonts w:ascii="Times New Roman" w:hAnsi="Times New Roman" w:cs="Times New Roman"/>
          <w:shd w:val="clear" w:color="auto" w:fill="FFFFFF"/>
        </w:rPr>
        <w:t xml:space="preserve">Artemia is a primitive arthropod that has segmented body parts and </w:t>
      </w:r>
      <w:proofErr w:type="spellStart"/>
      <w:r w:rsidR="00C46C02" w:rsidRPr="00C46C02">
        <w:rPr>
          <w:rFonts w:ascii="Times New Roman" w:hAnsi="Times New Roman" w:cs="Times New Roman"/>
          <w:shd w:val="clear" w:color="auto" w:fill="FFFFFF"/>
        </w:rPr>
        <w:t>thoracopodes</w:t>
      </w:r>
      <w:proofErr w:type="spellEnd"/>
      <w:r w:rsidR="00C46C02" w:rsidRPr="00C46C02">
        <w:rPr>
          <w:rFonts w:ascii="Times New Roman" w:hAnsi="Times New Roman" w:cs="Times New Roman"/>
          <w:shd w:val="clear" w:color="auto" w:fill="FFFFFF"/>
        </w:rPr>
        <w:t>, which are large appendages that resemble leaves. Adult males are around 8–10 mm long, while females are about 10–12 mm long.</w:t>
      </w:r>
      <w:r w:rsidR="00B458A1">
        <w:rPr>
          <w:rFonts w:ascii="Times New Roman" w:hAnsi="Times New Roman" w:cs="Times New Roman"/>
          <w:shd w:val="clear" w:color="auto" w:fill="FFFFFF"/>
        </w:rPr>
        <w:t xml:space="preserve"> </w:t>
      </w:r>
      <w:r w:rsidR="00357D74" w:rsidRPr="00357D74">
        <w:rPr>
          <w:rFonts w:ascii="Times New Roman" w:hAnsi="Times New Roman" w:cs="Times New Roman"/>
          <w:shd w:val="clear" w:color="auto" w:fill="FFFFFF"/>
        </w:rPr>
        <w:t xml:space="preserve">Artemia, a zooplanktonic creature, is found worldwide in hypersaline environments such coastal salt pans, upland salt lakes, and artificial saltworks </w:t>
      </w:r>
      <w:r w:rsidR="0006243F" w:rsidRPr="009A1A84">
        <w:rPr>
          <w:rFonts w:ascii="Times New Roman" w:hAnsi="Times New Roman" w:cs="Times New Roman"/>
          <w:shd w:val="clear" w:color="auto" w:fill="FFFFFF"/>
        </w:rPr>
        <w:t>(Dhont et al., 2013)</w:t>
      </w:r>
      <w:r w:rsidR="005E0112" w:rsidRPr="009A1A84">
        <w:rPr>
          <w:rFonts w:ascii="Times New Roman" w:hAnsi="Times New Roman" w:cs="Times New Roman"/>
          <w:shd w:val="clear" w:color="auto" w:fill="FFFFFF"/>
        </w:rPr>
        <w:t>.</w:t>
      </w:r>
      <w:r w:rsidR="005E0112" w:rsidRPr="009A1A84">
        <w:rPr>
          <w:rFonts w:ascii="Times New Roman" w:hAnsi="Times New Roman" w:cs="Times New Roman"/>
        </w:rPr>
        <w:t xml:space="preserve"> </w:t>
      </w:r>
      <w:r w:rsidR="0003540C" w:rsidRPr="0003540C">
        <w:rPr>
          <w:rFonts w:ascii="Times New Roman" w:hAnsi="Times New Roman" w:cs="Times New Roman"/>
        </w:rPr>
        <w:t>Almost all marine food fish species eat Artemia nauplii as a larval food after the rotifer-feeding period</w:t>
      </w:r>
      <w:r w:rsidR="0003540C">
        <w:rPr>
          <w:rFonts w:ascii="Times New Roman" w:hAnsi="Times New Roman" w:cs="Times New Roman"/>
          <w:i/>
          <w:iCs/>
        </w:rPr>
        <w:t xml:space="preserve"> </w:t>
      </w:r>
      <w:r w:rsidR="006B2F5F" w:rsidRPr="009A1A84">
        <w:rPr>
          <w:rFonts w:ascii="Times New Roman" w:hAnsi="Times New Roman" w:cs="Times New Roman"/>
        </w:rPr>
        <w:t>(Lim et al., 2003). </w:t>
      </w:r>
      <w:r w:rsidR="00B96E14" w:rsidRPr="00B96E14">
        <w:rPr>
          <w:rFonts w:ascii="Times New Roman" w:hAnsi="Times New Roman" w:cs="Times New Roman"/>
        </w:rPr>
        <w:t xml:space="preserve">Artemia given to carp and rainbow trout had high digestibility rates, according to Watanabe et al. (1978a), who also observed high values for net protein utilisation and protein efficiency ratio. </w:t>
      </w:r>
      <w:r w:rsidR="00FF0A33" w:rsidRPr="00FF0A33">
        <w:rPr>
          <w:rFonts w:ascii="Times New Roman" w:hAnsi="Times New Roman" w:cs="Times New Roman"/>
        </w:rPr>
        <w:t xml:space="preserve">Artemia contains enzymes like trypsin and amylase (Samain et al., 1980), which may also be crucial for enzymatic autolysis as the nauplii pass through the larval gut and contribute in </w:t>
      </w:r>
      <w:proofErr w:type="spellStart"/>
      <w:proofErr w:type="gramStart"/>
      <w:r w:rsidR="00FF0A33" w:rsidRPr="00FF0A33">
        <w:rPr>
          <w:rFonts w:ascii="Times New Roman" w:hAnsi="Times New Roman" w:cs="Times New Roman"/>
        </w:rPr>
        <w:t>digestion.</w:t>
      </w:r>
      <w:r w:rsidR="00FC5244" w:rsidRPr="009A1A84">
        <w:rPr>
          <w:rFonts w:ascii="Times New Roman" w:hAnsi="Times New Roman" w:cs="Times New Roman"/>
        </w:rPr>
        <w:t>Advantages</w:t>
      </w:r>
      <w:proofErr w:type="spellEnd"/>
      <w:proofErr w:type="gramEnd"/>
      <w:r w:rsidR="00FC5244" w:rsidRPr="009A1A84">
        <w:rPr>
          <w:rFonts w:ascii="Times New Roman" w:hAnsi="Times New Roman" w:cs="Times New Roman"/>
        </w:rPr>
        <w:t xml:space="preserve"> of feeding live feed </w:t>
      </w:r>
    </w:p>
    <w:p w14:paraId="6D6472D8" w14:textId="77777777" w:rsidR="00481DD1" w:rsidRDefault="00A42AA4" w:rsidP="00481DD1">
      <w:pPr>
        <w:pStyle w:val="NoSpacing"/>
        <w:rPr>
          <w:rFonts w:ascii="Times New Roman" w:eastAsia="Times New Roman" w:hAnsi="Times New Roman" w:cs="Times New Roman"/>
          <w:lang w:eastAsia="en-IN" w:bidi="gu-IN"/>
        </w:rPr>
      </w:pPr>
      <w:r w:rsidRPr="00A42AA4">
        <w:rPr>
          <w:rFonts w:ascii="Times New Roman" w:eastAsia="Times New Roman" w:hAnsi="Times New Roman" w:cs="Times New Roman"/>
          <w:lang w:eastAsia="en-IN" w:bidi="gu-IN"/>
        </w:rPr>
        <w:t>For various larval and nauplii species, it is an appropriate initial food</w:t>
      </w:r>
      <w:r>
        <w:rPr>
          <w:rFonts w:ascii="Times New Roman" w:eastAsia="Times New Roman" w:hAnsi="Times New Roman" w:cs="Times New Roman"/>
          <w:lang w:eastAsia="en-IN" w:bidi="gu-IN"/>
        </w:rPr>
        <w:t xml:space="preserve"> </w:t>
      </w:r>
      <w:r w:rsidR="00FC5244" w:rsidRPr="009A1A84">
        <w:rPr>
          <w:rFonts w:ascii="Times New Roman" w:eastAsia="Times New Roman" w:hAnsi="Times New Roman" w:cs="Times New Roman"/>
          <w:lang w:eastAsia="en-IN" w:bidi="gu-IN"/>
        </w:rPr>
        <w:t>and</w:t>
      </w:r>
      <w:r w:rsidR="00FC5244" w:rsidRPr="009A1A84">
        <w:rPr>
          <w:rFonts w:ascii="Times New Roman" w:hAnsi="Times New Roman" w:cs="Times New Roman"/>
        </w:rPr>
        <w:t xml:space="preserve"> has a good nutritional profile. </w:t>
      </w:r>
      <w:r w:rsidR="00FC5244" w:rsidRPr="009A1A84">
        <w:rPr>
          <w:rFonts w:ascii="Times New Roman" w:hAnsi="Times New Roman" w:cs="Times New Roman"/>
          <w:shd w:val="clear" w:color="auto" w:fill="FFFFFF"/>
        </w:rPr>
        <w:t xml:space="preserve">Artificial foods can often break down in the water tank, leaving residue and reducing the water quality, but live feed does not cause this problem and may improve the quality of your water. </w:t>
      </w:r>
      <w:r w:rsidR="0050349E" w:rsidRPr="0050349E">
        <w:rPr>
          <w:rFonts w:ascii="Times New Roman" w:hAnsi="Times New Roman" w:cs="Times New Roman"/>
          <w:shd w:val="clear" w:color="auto" w:fill="FFFFFF"/>
        </w:rPr>
        <w:t>Because it can swim in the water column, larvae have constant access to it, and the movement of live feed triggers a feeding response in the larva</w:t>
      </w:r>
      <w:r w:rsidR="00FC5244" w:rsidRPr="009A1A84">
        <w:rPr>
          <w:rFonts w:ascii="Times New Roman" w:eastAsia="Times New Roman" w:hAnsi="Times New Roman" w:cs="Times New Roman"/>
          <w:lang w:eastAsia="en-IN" w:bidi="gu-IN"/>
        </w:rPr>
        <w:t xml:space="preserve">. </w:t>
      </w:r>
      <w:r w:rsidR="00481DD1" w:rsidRPr="00481DD1">
        <w:rPr>
          <w:rFonts w:ascii="Times New Roman" w:eastAsia="Times New Roman" w:hAnsi="Times New Roman" w:cs="Times New Roman"/>
          <w:lang w:eastAsia="en-IN" w:bidi="gu-IN"/>
        </w:rPr>
        <w:t>It provides minerals, vitamins, and medicine and aids in the aquaculture domestication of wild fish.</w:t>
      </w:r>
    </w:p>
    <w:p w14:paraId="46714033" w14:textId="4E67563E" w:rsidR="00FC5244" w:rsidRPr="00995D62" w:rsidRDefault="00FC5244" w:rsidP="00481DD1">
      <w:pPr>
        <w:pStyle w:val="NoSpacing"/>
        <w:ind w:firstLine="0"/>
        <w:rPr>
          <w:rFonts w:ascii="Times New Roman" w:hAnsi="Times New Roman" w:cs="Times New Roman"/>
          <w:b/>
          <w:bCs/>
        </w:rPr>
      </w:pPr>
      <w:r w:rsidRPr="00995D62">
        <w:rPr>
          <w:rFonts w:ascii="Times New Roman" w:hAnsi="Times New Roman" w:cs="Times New Roman"/>
          <w:b/>
          <w:bCs/>
        </w:rPr>
        <w:t xml:space="preserve">2.3.1.5 Disadvantages of feeding live feed </w:t>
      </w:r>
    </w:p>
    <w:p w14:paraId="01B8D107" w14:textId="0AB635B2"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rPr>
        <w:t xml:space="preserve">High labour costs for culturing live feed organisms may decrease profitability margins. </w:t>
      </w:r>
      <w:r w:rsidR="00BE25FD" w:rsidRPr="00BE25FD">
        <w:rPr>
          <w:rFonts w:ascii="Times New Roman" w:hAnsi="Times New Roman" w:cs="Times New Roman"/>
        </w:rPr>
        <w:t xml:space="preserve">There are inherent constraints to the nutritional regulation of cultured organisms, and the availability of plankton through harvesting is seasonal dependent. </w:t>
      </w:r>
      <w:r w:rsidRPr="009A1A84">
        <w:rPr>
          <w:rFonts w:ascii="Times New Roman" w:hAnsi="Times New Roman" w:cs="Times New Roman"/>
        </w:rPr>
        <w:t xml:space="preserve">Sometimes, it does not </w:t>
      </w:r>
      <w:r w:rsidR="00431BD0">
        <w:rPr>
          <w:rFonts w:ascii="Times New Roman" w:hAnsi="Times New Roman" w:cs="Times New Roman"/>
        </w:rPr>
        <w:t xml:space="preserve">fulfil </w:t>
      </w:r>
      <w:r w:rsidRPr="009A1A84">
        <w:rPr>
          <w:rFonts w:ascii="Times New Roman" w:hAnsi="Times New Roman" w:cs="Times New Roman"/>
        </w:rPr>
        <w:t xml:space="preserve">the nutritional requirements of larvae. </w:t>
      </w:r>
      <w:r w:rsidR="000967EF" w:rsidRPr="000967EF">
        <w:rPr>
          <w:rFonts w:ascii="Times New Roman" w:hAnsi="Times New Roman" w:cs="Times New Roman"/>
        </w:rPr>
        <w:t xml:space="preserve">Long-term usage of live feeds is expensive and might result in nutritional deficiencies since it lacks certain nutrients that are necessary for fish larvae to grow and develop </w:t>
      </w:r>
      <w:r w:rsidRPr="009A1A84">
        <w:rPr>
          <w:rFonts w:ascii="Times New Roman" w:hAnsi="Times New Roman" w:cs="Times New Roman"/>
        </w:rPr>
        <w:t xml:space="preserve">(Callan </w:t>
      </w:r>
      <w:r w:rsidRPr="009A1A84">
        <w:rPr>
          <w:rFonts w:ascii="Times New Roman" w:hAnsi="Times New Roman" w:cs="Times New Roman"/>
          <w:i/>
          <w:iCs/>
        </w:rPr>
        <w:t>et al.,</w:t>
      </w:r>
      <w:r w:rsidRPr="009A1A84">
        <w:rPr>
          <w:rFonts w:ascii="Times New Roman" w:hAnsi="Times New Roman" w:cs="Times New Roman"/>
        </w:rPr>
        <w:t xml:space="preserve"> 2003; Ma </w:t>
      </w:r>
      <w:r w:rsidRPr="009A1A84">
        <w:rPr>
          <w:rFonts w:ascii="Times New Roman" w:hAnsi="Times New Roman" w:cs="Times New Roman"/>
          <w:i/>
          <w:iCs/>
        </w:rPr>
        <w:t>et al.,</w:t>
      </w:r>
      <w:r w:rsidRPr="009A1A84">
        <w:rPr>
          <w:rFonts w:ascii="Times New Roman" w:hAnsi="Times New Roman" w:cs="Times New Roman"/>
        </w:rPr>
        <w:t xml:space="preserve"> 2015). </w:t>
      </w:r>
      <w:r w:rsidR="00E72F0D" w:rsidRPr="00E72F0D">
        <w:rPr>
          <w:rFonts w:ascii="Times New Roman" w:hAnsi="Times New Roman" w:cs="Times New Roman"/>
        </w:rPr>
        <w:t xml:space="preserve">It has the ability to spread infectious viruses, bacteria, and protozoan parasites </w:t>
      </w:r>
      <w:r w:rsidRPr="009A1A84">
        <w:rPr>
          <w:rFonts w:ascii="Times New Roman" w:hAnsi="Times New Roman" w:cs="Times New Roman"/>
        </w:rPr>
        <w:t>(</w:t>
      </w:r>
      <w:proofErr w:type="spellStart"/>
      <w:r w:rsidRPr="009A1A84">
        <w:rPr>
          <w:rFonts w:ascii="Times New Roman" w:hAnsi="Times New Roman" w:cs="Times New Roman"/>
        </w:rPr>
        <w:t>Bonaldo</w:t>
      </w:r>
      <w:proofErr w:type="spellEnd"/>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2011; Makridis </w:t>
      </w:r>
      <w:r w:rsidRPr="009A1A84">
        <w:rPr>
          <w:rFonts w:ascii="Times New Roman" w:hAnsi="Times New Roman" w:cs="Times New Roman"/>
          <w:i/>
          <w:iCs/>
        </w:rPr>
        <w:t>et al.,</w:t>
      </w:r>
      <w:r w:rsidRPr="009A1A84">
        <w:rPr>
          <w:rFonts w:ascii="Times New Roman" w:hAnsi="Times New Roman" w:cs="Times New Roman"/>
        </w:rPr>
        <w:t xml:space="preserve"> 2000). </w:t>
      </w:r>
      <w:r w:rsidR="00375922" w:rsidRPr="00375922">
        <w:rPr>
          <w:rFonts w:ascii="Times New Roman" w:hAnsi="Times New Roman" w:cs="Times New Roman"/>
        </w:rPr>
        <w:t>Issues with hygiene may also arise when utilising harvested zooplankton</w:t>
      </w:r>
      <w:r w:rsidRPr="009A1A84">
        <w:rPr>
          <w:rFonts w:ascii="Times New Roman" w:hAnsi="Times New Roman" w:cs="Times New Roman"/>
        </w:rPr>
        <w:t xml:space="preserve">. </w:t>
      </w:r>
    </w:p>
    <w:p w14:paraId="2A37AD9F" w14:textId="3FE05605" w:rsidR="00FC5244" w:rsidRPr="009A1A84" w:rsidRDefault="00824EDB" w:rsidP="009A1A84">
      <w:pPr>
        <w:pStyle w:val="NoSpacing"/>
        <w:rPr>
          <w:rFonts w:ascii="Times New Roman" w:hAnsi="Times New Roman" w:cs="Times New Roman"/>
        </w:rPr>
      </w:pPr>
      <w:r w:rsidRPr="00824EDB">
        <w:rPr>
          <w:rFonts w:ascii="Times New Roman" w:hAnsi="Times New Roman" w:cs="Times New Roman"/>
        </w:rPr>
        <w:t xml:space="preserve">Therefore, the most straightforward substitution strategy is based on a fairly balanced combination of numerous characteristics, such as high survival and larval growth and low size dispersion and incidence of skeletal deformities, which immediately affects the quality of fingerlings during the growing phase </w:t>
      </w:r>
      <w:r w:rsidR="00FC5244" w:rsidRPr="009A1A84">
        <w:rPr>
          <w:rFonts w:ascii="Times New Roman" w:hAnsi="Times New Roman" w:cs="Times New Roman"/>
        </w:rPr>
        <w:t>(</w:t>
      </w:r>
      <w:r w:rsidR="00327B05" w:rsidRPr="009A1A84">
        <w:rPr>
          <w:rFonts w:ascii="Times New Roman" w:hAnsi="Times New Roman" w:cs="Times New Roman"/>
          <w:color w:val="000000" w:themeColor="text1"/>
          <w:shd w:val="clear" w:color="auto" w:fill="FFFFFF"/>
        </w:rPr>
        <w:t>Fernández</w:t>
      </w:r>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2018). </w:t>
      </w:r>
      <w:r w:rsidR="007677CD" w:rsidRPr="007677CD">
        <w:rPr>
          <w:rFonts w:ascii="Times New Roman" w:hAnsi="Times New Roman" w:cs="Times New Roman"/>
        </w:rPr>
        <w:t xml:space="preserve">Healthy cultured </w:t>
      </w:r>
      <w:r w:rsidR="007677CD" w:rsidRPr="007677CD">
        <w:rPr>
          <w:rFonts w:ascii="Times New Roman" w:hAnsi="Times New Roman" w:cs="Times New Roman"/>
        </w:rPr>
        <w:lastRenderedPageBreak/>
        <w:t xml:space="preserve">stock is essential for aquaculture's success, and supplying live feed to cultured stock in addition to added artificial feed helps maintain a disease-free, healthy stock. </w:t>
      </w:r>
      <w:r w:rsidR="00650E4E" w:rsidRPr="00650E4E">
        <w:rPr>
          <w:rFonts w:ascii="Times New Roman" w:hAnsi="Times New Roman" w:cs="Times New Roman"/>
        </w:rPr>
        <w:t xml:space="preserve">It is anticipated that co-feeding practices will guarantee good growth and survival rates while lowering expenses, stress reactions, and skeletal abnormalities </w:t>
      </w:r>
      <w:r w:rsidR="00FC5244" w:rsidRPr="009A1A84">
        <w:rPr>
          <w:rFonts w:ascii="Times New Roman" w:hAnsi="Times New Roman" w:cs="Times New Roman"/>
        </w:rPr>
        <w:t>(</w:t>
      </w:r>
      <w:proofErr w:type="spellStart"/>
      <w:r w:rsidR="00FC5244" w:rsidRPr="009A1A84">
        <w:rPr>
          <w:rFonts w:ascii="Times New Roman" w:hAnsi="Times New Roman" w:cs="Times New Roman"/>
        </w:rPr>
        <w:t>Djellata</w:t>
      </w:r>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w:t>
      </w:r>
    </w:p>
    <w:p w14:paraId="350C6975" w14:textId="2FB3266F"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 xml:space="preserve">2.3.2 Artificial </w:t>
      </w:r>
      <w:r w:rsidR="007A3AD0" w:rsidRPr="009A1A84">
        <w:rPr>
          <w:rFonts w:ascii="Times New Roman" w:hAnsi="Times New Roman" w:cs="Times New Roman"/>
        </w:rPr>
        <w:t xml:space="preserve">larval </w:t>
      </w:r>
      <w:r w:rsidRPr="009A1A84">
        <w:rPr>
          <w:rFonts w:ascii="Times New Roman" w:hAnsi="Times New Roman" w:cs="Times New Roman"/>
        </w:rPr>
        <w:t>diet</w:t>
      </w:r>
    </w:p>
    <w:p w14:paraId="38367CEE" w14:textId="354F2EB9"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shd w:val="clear" w:color="auto" w:fill="FFFFFF"/>
        </w:rPr>
        <w:t>Modern commercial aquaculture relies on manufactured feeds to provide the nutritional balance required. Fishes can feed efficiently and grow to their maximum capacity with the use of pellets, which give consistent and precise nutrition (</w:t>
      </w:r>
      <w:proofErr w:type="spellStart"/>
      <w:r w:rsidRPr="009A1A84">
        <w:rPr>
          <w:rFonts w:ascii="Times New Roman" w:hAnsi="Times New Roman" w:cs="Times New Roman"/>
          <w:shd w:val="clear" w:color="auto" w:fill="FFFFFF"/>
        </w:rPr>
        <w:t>Kolkovski</w:t>
      </w:r>
      <w:proofErr w:type="spellEnd"/>
      <w:r w:rsidRPr="009A1A84">
        <w:rPr>
          <w:rFonts w:ascii="Times New Roman" w:hAnsi="Times New Roman" w:cs="Times New Roman"/>
          <w:shd w:val="clear" w:color="auto" w:fill="FFFFFF"/>
        </w:rPr>
        <w:t xml:space="preserve">, 2013). </w:t>
      </w:r>
      <w:r w:rsidRPr="009A1A84">
        <w:rPr>
          <w:rFonts w:ascii="Times New Roman" w:hAnsi="Times New Roman" w:cs="Times New Roman"/>
        </w:rPr>
        <w:t>Micro-diets (MD) are generally considered weaning diets for larvae because their formulation is based on the</w:t>
      </w:r>
      <w:r w:rsidR="0039564B">
        <w:rPr>
          <w:rFonts w:ascii="Times New Roman" w:hAnsi="Times New Roman" w:cs="Times New Roman"/>
        </w:rPr>
        <w:t xml:space="preserve"> </w:t>
      </w:r>
      <w:r w:rsidR="0039564B" w:rsidRPr="009A1A84">
        <w:rPr>
          <w:rFonts w:ascii="Times New Roman" w:hAnsi="Times New Roman" w:cs="Times New Roman"/>
        </w:rPr>
        <w:t>larva</w:t>
      </w:r>
      <w:r w:rsidR="0039564B">
        <w:rPr>
          <w:rFonts w:ascii="Times New Roman" w:hAnsi="Times New Roman" w:cs="Times New Roman"/>
        </w:rPr>
        <w:t>l</w:t>
      </w:r>
      <w:r w:rsidR="0039564B" w:rsidRPr="009A1A84">
        <w:rPr>
          <w:rFonts w:ascii="Times New Roman" w:hAnsi="Times New Roman" w:cs="Times New Roman"/>
        </w:rPr>
        <w:t xml:space="preserve"> </w:t>
      </w:r>
      <w:r w:rsidRPr="009A1A84">
        <w:rPr>
          <w:rFonts w:ascii="Times New Roman" w:hAnsi="Times New Roman" w:cs="Times New Roman"/>
        </w:rPr>
        <w:t>nutritional requirements and the composition of its natural foods, zooplankton.</w:t>
      </w:r>
    </w:p>
    <w:p w14:paraId="1A9C5697" w14:textId="77777777" w:rsidR="004A4D49" w:rsidRDefault="004A4D49" w:rsidP="009A1A84">
      <w:pPr>
        <w:pStyle w:val="NoSpacing"/>
        <w:rPr>
          <w:rFonts w:ascii="Times New Roman" w:hAnsi="Times New Roman" w:cs="Times New Roman"/>
        </w:rPr>
      </w:pPr>
      <w:r w:rsidRPr="004A4D49">
        <w:rPr>
          <w:rFonts w:ascii="Times New Roman" w:hAnsi="Times New Roman" w:cs="Times New Roman"/>
        </w:rPr>
        <w:t>Live feed organisms are better than artificial larval meals in respect of nutrition, acceptability, and the rest. In spite of the fact that various fishes adopt varied feeding patterns in the natural water bodies, all the fishes require protein-based live feed to develop, procreate and even live (Mandal et al., 2009). The value and potential of the live feed organisms in the raising of aquatic species larvae by use of developments in the live feed enrichment methods has grown. The availability of sufficient live feed to rear the fish larvae, fry, and fingerlings is important in the hatchery production of fish fingerlings to be stocked within the grow-out production system (Lim et al., 2003).</w:t>
      </w:r>
    </w:p>
    <w:p w14:paraId="0CFD4A2B" w14:textId="4CBD70C7"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rPr>
        <w:t xml:space="preserve">Because live feed microorganisms contain all of the essential nutrients, they are termed "living nutrition capsules" by nutritionists and they contain all of the nutrients necessary to sustain life. The ability of juvenile fish and shellfish to survive and grow to their full potential depends on their being fed the right live feed at the right time (Das </w:t>
      </w:r>
      <w:r w:rsidRPr="009A1A84">
        <w:rPr>
          <w:rFonts w:ascii="Times New Roman" w:hAnsi="Times New Roman" w:cs="Times New Roman"/>
          <w:i/>
          <w:iCs/>
        </w:rPr>
        <w:t>et al</w:t>
      </w:r>
      <w:r w:rsidRPr="009A1A84">
        <w:rPr>
          <w:rFonts w:ascii="Times New Roman" w:hAnsi="Times New Roman" w:cs="Times New Roman"/>
        </w:rPr>
        <w:t xml:space="preserve">., 2012). </w:t>
      </w:r>
    </w:p>
    <w:p w14:paraId="6C131422" w14:textId="77777777"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2.3.2.1 Types of micro diets used for weaning fish larvae</w:t>
      </w:r>
    </w:p>
    <w:p w14:paraId="32F84541" w14:textId="77777777"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rPr>
        <w:t xml:space="preserve">MD should have high acceptability, and correct stability in water. It can be graded into adapted sizes (under 150-200 µm for rotifer substitutes and from 150 to 250 µm for artemia substitutes) </w:t>
      </w:r>
      <w:r w:rsidRPr="009A1A84">
        <w:rPr>
          <w:rFonts w:ascii="Times New Roman" w:hAnsi="Times New Roman" w:cs="Times New Roman"/>
          <w:shd w:val="clear" w:color="auto" w:fill="FFFFFF"/>
        </w:rPr>
        <w:t>(</w:t>
      </w:r>
      <w:proofErr w:type="spellStart"/>
      <w:r w:rsidRPr="009A1A84">
        <w:rPr>
          <w:rFonts w:ascii="Times New Roman" w:hAnsi="Times New Roman" w:cs="Times New Roman"/>
          <w:shd w:val="clear" w:color="auto" w:fill="FFFFFF"/>
        </w:rPr>
        <w:t>Kolkovski</w:t>
      </w:r>
      <w:proofErr w:type="spellEnd"/>
      <w:r w:rsidRPr="009A1A84">
        <w:rPr>
          <w:rFonts w:ascii="Times New Roman" w:hAnsi="Times New Roman" w:cs="Times New Roman"/>
          <w:shd w:val="clear" w:color="auto" w:fill="FFFFFF"/>
        </w:rPr>
        <w:t>, 2013)</w:t>
      </w:r>
      <w:r w:rsidRPr="009A1A84">
        <w:rPr>
          <w:rFonts w:ascii="Times New Roman" w:hAnsi="Times New Roman" w:cs="Times New Roman"/>
        </w:rPr>
        <w:t>.</w:t>
      </w:r>
    </w:p>
    <w:p w14:paraId="79858D7A" w14:textId="77777777" w:rsidR="00FC5244" w:rsidRPr="009A1A84" w:rsidRDefault="00FC5244" w:rsidP="009A1A84">
      <w:pPr>
        <w:pStyle w:val="NormalWeb"/>
        <w:spacing w:line="360" w:lineRule="auto"/>
        <w:jc w:val="both"/>
        <w:rPr>
          <w:b/>
          <w:bCs/>
        </w:rPr>
      </w:pPr>
      <w:r w:rsidRPr="009A1A84">
        <w:t>Dry MD is commonly classified into 3 or 4 types-</w:t>
      </w:r>
    </w:p>
    <w:p w14:paraId="13916A5F"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Flakes and rehydratable</w:t>
      </w:r>
      <w:r w:rsidRPr="009A1A84">
        <w:rPr>
          <w:lang w:eastAsia="en-IN" w:bidi="gu-IN"/>
        </w:rPr>
        <w:t xml:space="preserve"> diets which are obtained by pressure cooking methods.</w:t>
      </w:r>
    </w:p>
    <w:p w14:paraId="4CAA8B76"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lastRenderedPageBreak/>
        <w:t xml:space="preserve">Micro-bound diets (MBD) </w:t>
      </w:r>
      <w:r w:rsidRPr="009A1A84">
        <w:rPr>
          <w:lang w:eastAsia="en-IN" w:bidi="gu-IN"/>
        </w:rPr>
        <w:t>which are obtained by binding powdered diets or a mash.</w:t>
      </w:r>
    </w:p>
    <w:p w14:paraId="45B51C9C"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 xml:space="preserve">Micro-encapsulated diets (MED) </w:t>
      </w:r>
      <w:r w:rsidRPr="009A1A84">
        <w:rPr>
          <w:lang w:eastAsia="en-IN" w:bidi="gu-IN"/>
        </w:rPr>
        <w:t>which are</w:t>
      </w:r>
      <w:r w:rsidRPr="009A1A84">
        <w:rPr>
          <w:b/>
          <w:bCs/>
          <w:lang w:eastAsia="en-IN" w:bidi="gu-IN"/>
        </w:rPr>
        <w:t xml:space="preserve"> </w:t>
      </w:r>
      <w:r w:rsidRPr="009A1A84">
        <w:rPr>
          <w:lang w:eastAsia="en-IN" w:bidi="gu-IN"/>
        </w:rPr>
        <w:t>obtained by encapsulating a complete diet with a membrane.</w:t>
      </w:r>
    </w:p>
    <w:p w14:paraId="50177858"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 xml:space="preserve">Micro-coated diets (MCD) </w:t>
      </w:r>
      <w:r w:rsidRPr="009A1A84">
        <w:rPr>
          <w:lang w:eastAsia="en-IN" w:bidi="gu-IN"/>
        </w:rPr>
        <w:t>which are</w:t>
      </w:r>
      <w:r w:rsidRPr="009A1A84">
        <w:rPr>
          <w:b/>
          <w:bCs/>
          <w:lang w:eastAsia="en-IN" w:bidi="gu-IN"/>
        </w:rPr>
        <w:t xml:space="preserve"> </w:t>
      </w:r>
      <w:r w:rsidRPr="009A1A84">
        <w:rPr>
          <w:lang w:eastAsia="en-IN" w:bidi="gu-IN"/>
        </w:rPr>
        <w:t>obtained by coating powdered diets with specific materials.</w:t>
      </w:r>
    </w:p>
    <w:p w14:paraId="2F70A27C" w14:textId="77777777" w:rsidR="00FC5244" w:rsidRPr="009A1A84" w:rsidRDefault="00FC5244" w:rsidP="009A1A84">
      <w:pPr>
        <w:pStyle w:val="Subtitle"/>
        <w:spacing w:line="360" w:lineRule="auto"/>
        <w:rPr>
          <w:rFonts w:ascii="Times New Roman" w:hAnsi="Times New Roman" w:cs="Times New Roman"/>
          <w:lang w:bidi="ar-SA"/>
        </w:rPr>
      </w:pPr>
      <w:r w:rsidRPr="009A1A84">
        <w:rPr>
          <w:rFonts w:ascii="Times New Roman" w:hAnsi="Times New Roman" w:cs="Times New Roman"/>
        </w:rPr>
        <w:t xml:space="preserve">2.3.2.2 Advantages of artificial diets </w:t>
      </w:r>
    </w:p>
    <w:p w14:paraId="0F1632B6" w14:textId="77777777" w:rsidR="00FC5244" w:rsidRPr="009A1A84" w:rsidRDefault="00FC5244" w:rsidP="009A1A84">
      <w:pPr>
        <w:pStyle w:val="NoSpacing"/>
        <w:rPr>
          <w:rFonts w:ascii="Times New Roman" w:hAnsi="Times New Roman" w:cs="Times New Roman"/>
          <w:b/>
          <w:bCs/>
          <w:shd w:val="clear" w:color="auto" w:fill="FFFFFF"/>
        </w:rPr>
      </w:pPr>
      <w:r w:rsidRPr="009A1A84">
        <w:rPr>
          <w:rFonts w:ascii="Times New Roman" w:hAnsi="Times New Roman" w:cs="Times New Roman"/>
          <w:shd w:val="clear" w:color="auto" w:fill="FFFFFF"/>
        </w:rPr>
        <w:t xml:space="preserve">Available in bulk as well as </w:t>
      </w:r>
      <w:r w:rsidRPr="009A1A84">
        <w:rPr>
          <w:rFonts w:ascii="Times New Roman" w:hAnsi="Times New Roman" w:cs="Times New Roman"/>
        </w:rPr>
        <w:t>species and age-specific diets so provides the perfect nutrients to the fish. It can</w:t>
      </w:r>
      <w:r w:rsidRPr="009A1A84">
        <w:rPr>
          <w:rFonts w:ascii="Times New Roman" w:hAnsi="Times New Roman" w:cs="Times New Roman"/>
          <w:shd w:val="clear" w:color="auto" w:fill="FFFFFF"/>
        </w:rPr>
        <w:t xml:space="preserve"> improve the utilization rate of feed, and reduces the feed coefficient.</w:t>
      </w:r>
      <w:r w:rsidRPr="009A1A84">
        <w:rPr>
          <w:rFonts w:ascii="Times New Roman" w:hAnsi="Times New Roman" w:cs="Times New Roman"/>
          <w:b/>
          <w:bCs/>
          <w:shd w:val="clear" w:color="auto" w:fill="FFFFFF"/>
        </w:rPr>
        <w:t xml:space="preserve"> </w:t>
      </w:r>
      <w:r w:rsidRPr="009A1A84">
        <w:rPr>
          <w:rFonts w:ascii="Times New Roman" w:hAnsi="Times New Roman" w:cs="Times New Roman"/>
          <w:shd w:val="clear" w:color="auto" w:fill="FFFFFF"/>
        </w:rPr>
        <w:t>Disease prevention drugs can be mixed as additives in an artificial diet, from the role of disease prevention</w:t>
      </w:r>
      <w:r w:rsidRPr="009A1A84">
        <w:rPr>
          <w:rFonts w:ascii="Times New Roman" w:hAnsi="Times New Roman" w:cs="Times New Roman"/>
        </w:rPr>
        <w:t>. Also, it is easy to store and use in automatic feeders because it is highly palatable.</w:t>
      </w:r>
    </w:p>
    <w:p w14:paraId="61A4246A" w14:textId="77777777"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 xml:space="preserve">2.3.2.3 Disadvantages of artificial diets </w:t>
      </w:r>
    </w:p>
    <w:p w14:paraId="5043EBA1" w14:textId="77777777" w:rsidR="00FE74A2" w:rsidRDefault="00FC5244" w:rsidP="00FE74A2">
      <w:pPr>
        <w:pStyle w:val="NoSpacing"/>
        <w:rPr>
          <w:rFonts w:ascii="Times New Roman" w:hAnsi="Times New Roman" w:cs="Times New Roman"/>
        </w:rPr>
      </w:pPr>
      <w:r w:rsidRPr="009A1A84">
        <w:rPr>
          <w:rFonts w:ascii="Times New Roman" w:hAnsi="Times New Roman" w:cs="Times New Roman"/>
        </w:rPr>
        <w:t xml:space="preserve">It </w:t>
      </w:r>
      <w:r w:rsidRPr="009A1A84">
        <w:rPr>
          <w:rFonts w:ascii="Times New Roman" w:hAnsi="Times New Roman" w:cs="Times New Roman"/>
          <w:shd w:val="clear" w:color="auto" w:fill="FFFFFF"/>
        </w:rPr>
        <w:t xml:space="preserve">increases the water quality deterioration. </w:t>
      </w:r>
      <w:r w:rsidR="00B74879" w:rsidRPr="00B74879">
        <w:rPr>
          <w:rFonts w:ascii="Times New Roman" w:hAnsi="Times New Roman" w:cs="Times New Roman"/>
          <w:shd w:val="clear" w:color="auto" w:fill="FFFFFF"/>
        </w:rPr>
        <w:t xml:space="preserve">The quality of feed can deteriorate due to improper storage. </w:t>
      </w:r>
      <w:r w:rsidRPr="009A1A84">
        <w:rPr>
          <w:rFonts w:ascii="Times New Roman" w:hAnsi="Times New Roman" w:cs="Times New Roman"/>
        </w:rPr>
        <w:t xml:space="preserve">Sometimes, </w:t>
      </w:r>
      <w:r w:rsidR="00260163" w:rsidRPr="00260163">
        <w:rPr>
          <w:rFonts w:ascii="Times New Roman" w:hAnsi="Times New Roman" w:cs="Times New Roman"/>
        </w:rPr>
        <w:t>might not be recognised as food by newly domesticated</w:t>
      </w:r>
      <w:r w:rsidR="00260163">
        <w:rPr>
          <w:rFonts w:ascii="Times New Roman" w:hAnsi="Times New Roman" w:cs="Times New Roman"/>
        </w:rPr>
        <w:t xml:space="preserve"> </w:t>
      </w:r>
      <w:r w:rsidR="00260163" w:rsidRPr="00260163">
        <w:rPr>
          <w:rFonts w:ascii="Times New Roman" w:hAnsi="Times New Roman" w:cs="Times New Roman"/>
        </w:rPr>
        <w:t>species</w:t>
      </w:r>
      <w:r w:rsidRPr="009A1A84">
        <w:rPr>
          <w:rFonts w:ascii="Times New Roman" w:hAnsi="Times New Roman" w:cs="Times New Roman"/>
        </w:rPr>
        <w:t xml:space="preserve">. </w:t>
      </w:r>
      <w:r w:rsidR="001524D6" w:rsidRPr="001524D6">
        <w:rPr>
          <w:rFonts w:ascii="Times New Roman" w:hAnsi="Times New Roman" w:cs="Times New Roman"/>
        </w:rPr>
        <w:t>For the majority of species' spawn, fry, and nauplii, it is too big to be their first food, and unhealthy fish do not eat it.</w:t>
      </w:r>
      <w:r w:rsidRPr="009A1A84">
        <w:rPr>
          <w:rFonts w:ascii="Times New Roman" w:hAnsi="Times New Roman" w:cs="Times New Roman"/>
        </w:rPr>
        <w:t xml:space="preserve"> </w:t>
      </w:r>
      <w:r w:rsidR="00FE74A2" w:rsidRPr="00FE74A2">
        <w:rPr>
          <w:rFonts w:ascii="Times New Roman" w:hAnsi="Times New Roman" w:cs="Times New Roman"/>
        </w:rPr>
        <w:t>Formulated diets have a tendency to sink to the bottom or gather on the water's surface, which reduces the amount of food accessible to larvae.</w:t>
      </w:r>
    </w:p>
    <w:p w14:paraId="2990C6ED" w14:textId="1B095664" w:rsidR="00FC5244" w:rsidRPr="00FE74A2" w:rsidRDefault="00FC5244" w:rsidP="00FE74A2">
      <w:pPr>
        <w:pStyle w:val="NoSpacing"/>
        <w:ind w:firstLine="0"/>
        <w:rPr>
          <w:rFonts w:ascii="Times New Roman" w:hAnsi="Times New Roman" w:cs="Times New Roman"/>
          <w:b/>
          <w:bCs/>
          <w:lang w:eastAsia="en-IN"/>
        </w:rPr>
      </w:pPr>
      <w:r w:rsidRPr="00FE74A2">
        <w:rPr>
          <w:rFonts w:ascii="Times New Roman" w:hAnsi="Times New Roman" w:cs="Times New Roman"/>
          <w:b/>
          <w:bCs/>
          <w:lang w:eastAsia="en-IN"/>
        </w:rPr>
        <w:t>2.4 Co-feeding Strategies to Improve Growth and Survival</w:t>
      </w:r>
    </w:p>
    <w:p w14:paraId="322C4891" w14:textId="77777777" w:rsidR="00FC5244" w:rsidRPr="009A1A84" w:rsidRDefault="00FC5244" w:rsidP="009A1A84">
      <w:pPr>
        <w:pStyle w:val="NoSpacing"/>
        <w:rPr>
          <w:rFonts w:ascii="Times New Roman" w:hAnsi="Times New Roman" w:cs="Times New Roman"/>
          <w:lang w:eastAsia="en-IN" w:bidi="gu-IN"/>
        </w:rPr>
      </w:pPr>
      <w:r w:rsidRPr="009A1A84">
        <w:rPr>
          <w:rFonts w:ascii="Times New Roman" w:hAnsi="Times New Roman" w:cs="Times New Roman"/>
          <w:lang w:eastAsia="en-IN" w:bidi="gu-IN"/>
        </w:rPr>
        <w:t xml:space="preserve">Different feeding strategies can be used to suppress or reduce live prey utilization, like instant weaning at first feeding in large-sized larvae, natural weaning before metamorphosis and progressive weaning as soon as possible for small-sized larvae, and co-feeding (Holt, 2011). </w:t>
      </w:r>
    </w:p>
    <w:p w14:paraId="78E2304D" w14:textId="16EFE3D8" w:rsidR="00CF59B6" w:rsidRDefault="00FC5244" w:rsidP="009A1A84">
      <w:pPr>
        <w:pStyle w:val="NoSpacing"/>
        <w:rPr>
          <w:rFonts w:ascii="Times New Roman" w:hAnsi="Times New Roman" w:cs="Times New Roman"/>
        </w:rPr>
      </w:pPr>
      <w:r w:rsidRPr="009A1A84">
        <w:rPr>
          <w:rFonts w:ascii="Times New Roman" w:hAnsi="Times New Roman" w:cs="Times New Roman"/>
        </w:rPr>
        <w:t xml:space="preserve">The best weaning protocol is based on a good balance of several parameters, such as high </w:t>
      </w:r>
      <w:r w:rsidR="00367D4D" w:rsidRPr="009A1A84">
        <w:rPr>
          <w:rFonts w:ascii="Times New Roman" w:hAnsi="Times New Roman" w:cs="Times New Roman"/>
        </w:rPr>
        <w:t>larval growth</w:t>
      </w:r>
      <w:r w:rsidR="00367D4D">
        <w:rPr>
          <w:rFonts w:ascii="Times New Roman" w:hAnsi="Times New Roman" w:cs="Times New Roman"/>
        </w:rPr>
        <w:t xml:space="preserve"> and </w:t>
      </w:r>
      <w:r w:rsidRPr="009A1A84">
        <w:rPr>
          <w:rFonts w:ascii="Times New Roman" w:hAnsi="Times New Roman" w:cs="Times New Roman"/>
        </w:rPr>
        <w:t>survival, and low size dispersion and skeletal anomalies</w:t>
      </w:r>
      <w:r w:rsidR="00AC123E">
        <w:rPr>
          <w:rFonts w:ascii="Times New Roman" w:hAnsi="Times New Roman" w:cs="Times New Roman"/>
        </w:rPr>
        <w:t xml:space="preserve"> </w:t>
      </w:r>
      <w:r w:rsidR="00AC123E" w:rsidRPr="009A1A84">
        <w:rPr>
          <w:rFonts w:ascii="Times New Roman" w:hAnsi="Times New Roman" w:cs="Times New Roman"/>
        </w:rPr>
        <w:t>incidence</w:t>
      </w:r>
      <w:r w:rsidRPr="009A1A84">
        <w:rPr>
          <w:rFonts w:ascii="Times New Roman" w:hAnsi="Times New Roman" w:cs="Times New Roman"/>
        </w:rPr>
        <w:t xml:space="preserve">, directly impacting </w:t>
      </w:r>
      <w:r w:rsidR="00210A85">
        <w:rPr>
          <w:rFonts w:ascii="Times New Roman" w:hAnsi="Times New Roman" w:cs="Times New Roman"/>
        </w:rPr>
        <w:t xml:space="preserve">on </w:t>
      </w:r>
      <w:r w:rsidRPr="009A1A84">
        <w:rPr>
          <w:rFonts w:ascii="Times New Roman" w:hAnsi="Times New Roman" w:cs="Times New Roman"/>
        </w:rPr>
        <w:t xml:space="preserve">quality </w:t>
      </w:r>
      <w:r w:rsidR="00210A85">
        <w:rPr>
          <w:rFonts w:ascii="Times New Roman" w:hAnsi="Times New Roman" w:cs="Times New Roman"/>
        </w:rPr>
        <w:t xml:space="preserve">of </w:t>
      </w:r>
      <w:r w:rsidR="00210A85" w:rsidRPr="009A1A84">
        <w:rPr>
          <w:rFonts w:ascii="Times New Roman" w:hAnsi="Times New Roman" w:cs="Times New Roman"/>
        </w:rPr>
        <w:t xml:space="preserve">fingerlings </w:t>
      </w:r>
      <w:r w:rsidRPr="009A1A84">
        <w:rPr>
          <w:rFonts w:ascii="Times New Roman" w:hAnsi="Times New Roman" w:cs="Times New Roman"/>
        </w:rPr>
        <w:t xml:space="preserve">during the </w:t>
      </w:r>
      <w:r w:rsidR="00A10A0D">
        <w:rPr>
          <w:rFonts w:ascii="Times New Roman" w:hAnsi="Times New Roman" w:cs="Times New Roman"/>
        </w:rPr>
        <w:t>developing stage</w:t>
      </w:r>
      <w:r w:rsidRPr="009A1A84">
        <w:rPr>
          <w:rFonts w:ascii="Times New Roman" w:hAnsi="Times New Roman" w:cs="Times New Roman"/>
        </w:rPr>
        <w:t xml:space="preserve"> (</w:t>
      </w:r>
      <w:r w:rsidRPr="009A1A84">
        <w:rPr>
          <w:rFonts w:ascii="Times New Roman" w:hAnsi="Times New Roman" w:cs="Times New Roman"/>
          <w:i/>
          <w:iCs/>
        </w:rPr>
        <w:t>Gisbert et al.,</w:t>
      </w:r>
      <w:r w:rsidRPr="009A1A84">
        <w:rPr>
          <w:rFonts w:ascii="Times New Roman" w:hAnsi="Times New Roman" w:cs="Times New Roman"/>
        </w:rPr>
        <w:t xml:space="preserve"> 2014). </w:t>
      </w:r>
      <w:r w:rsidR="00F170DA" w:rsidRPr="00F170DA">
        <w:rPr>
          <w:rFonts w:ascii="Times New Roman" w:hAnsi="Times New Roman" w:cs="Times New Roman"/>
        </w:rPr>
        <w:t xml:space="preserve">Co-feeding is the term used to describe the usage of prepared diets in </w:t>
      </w:r>
      <w:r w:rsidR="008D561C">
        <w:rPr>
          <w:rFonts w:ascii="Times New Roman" w:hAnsi="Times New Roman" w:cs="Times New Roman"/>
        </w:rPr>
        <w:t>combination</w:t>
      </w:r>
      <w:r w:rsidR="00F170DA" w:rsidRPr="00F170DA">
        <w:rPr>
          <w:rFonts w:ascii="Times New Roman" w:hAnsi="Times New Roman" w:cs="Times New Roman"/>
        </w:rPr>
        <w:t xml:space="preserve"> with live feed during the early stages of larvae. </w:t>
      </w:r>
      <w:r w:rsidR="00CD1C47" w:rsidRPr="00CD1C47">
        <w:rPr>
          <w:rFonts w:ascii="Times New Roman" w:hAnsi="Times New Roman" w:cs="Times New Roman"/>
        </w:rPr>
        <w:t>It is anticipated that co-feeding procedures will guarantee high rates of growth and survival with lowering the costs, stress response, and incidence of skeletal abnormalities</w:t>
      </w:r>
      <w:r w:rsidR="00CD1C47">
        <w:rPr>
          <w:rFonts w:ascii="Times New Roman" w:hAnsi="Times New Roman" w:cs="Times New Roman"/>
        </w:rPr>
        <w:t xml:space="preserve"> </w:t>
      </w:r>
      <w:r w:rsidRPr="009A1A84">
        <w:rPr>
          <w:rFonts w:ascii="Times New Roman" w:hAnsi="Times New Roman" w:cs="Times New Roman"/>
        </w:rPr>
        <w:t>(</w:t>
      </w:r>
      <w:proofErr w:type="spellStart"/>
      <w:r w:rsidRPr="009A1A84">
        <w:rPr>
          <w:rFonts w:ascii="Times New Roman" w:hAnsi="Times New Roman" w:cs="Times New Roman"/>
          <w:shd w:val="clear" w:color="auto" w:fill="FFFFFF"/>
        </w:rPr>
        <w:t>Djellata</w:t>
      </w:r>
      <w:proofErr w:type="spellEnd"/>
      <w:r w:rsidRPr="009A1A84">
        <w:rPr>
          <w:rFonts w:ascii="Times New Roman" w:hAnsi="Times New Roman" w:cs="Times New Roman"/>
          <w:shd w:val="clear" w:color="auto" w:fill="FFFFFF"/>
        </w:rPr>
        <w:t xml:space="preserve"> </w:t>
      </w:r>
      <w:r w:rsidRPr="009A1A84">
        <w:rPr>
          <w:rFonts w:ascii="Times New Roman" w:hAnsi="Times New Roman" w:cs="Times New Roman"/>
          <w:i/>
          <w:iCs/>
          <w:shd w:val="clear" w:color="auto" w:fill="FFFFFF"/>
        </w:rPr>
        <w:t>et al.,</w:t>
      </w:r>
      <w:r w:rsidRPr="009A1A84">
        <w:rPr>
          <w:rFonts w:ascii="Times New Roman" w:hAnsi="Times New Roman" w:cs="Times New Roman"/>
          <w:shd w:val="clear" w:color="auto" w:fill="FFFFFF"/>
        </w:rPr>
        <w:t xml:space="preserve"> 2021</w:t>
      </w:r>
      <w:r w:rsidRPr="009A1A84">
        <w:rPr>
          <w:rFonts w:ascii="Times New Roman" w:hAnsi="Times New Roman" w:cs="Times New Roman"/>
        </w:rPr>
        <w:t xml:space="preserve">). The only use of live feed as larval </w:t>
      </w:r>
      <w:r w:rsidRPr="009A1A84">
        <w:rPr>
          <w:rFonts w:ascii="Times New Roman" w:hAnsi="Times New Roman" w:cs="Times New Roman"/>
        </w:rPr>
        <w:lastRenderedPageBreak/>
        <w:t xml:space="preserve">feed is not economically and physically good. </w:t>
      </w:r>
      <w:r w:rsidR="004825E5">
        <w:rPr>
          <w:rFonts w:ascii="Times New Roman" w:hAnsi="Times New Roman" w:cs="Times New Roman"/>
        </w:rPr>
        <w:t>C</w:t>
      </w:r>
      <w:r w:rsidRPr="009A1A84">
        <w:rPr>
          <w:rFonts w:ascii="Times New Roman" w:hAnsi="Times New Roman" w:cs="Times New Roman"/>
        </w:rPr>
        <w:t>o-feeding</w:t>
      </w:r>
      <w:r w:rsidR="004825E5">
        <w:rPr>
          <w:rFonts w:ascii="Times New Roman" w:hAnsi="Times New Roman" w:cs="Times New Roman"/>
        </w:rPr>
        <w:t xml:space="preserve"> </w:t>
      </w:r>
      <w:r w:rsidRPr="009A1A84">
        <w:rPr>
          <w:rFonts w:ascii="Times New Roman" w:hAnsi="Times New Roman" w:cs="Times New Roman"/>
        </w:rPr>
        <w:t>techniques can reduce the quantitative needs of live feed organisms</w:t>
      </w:r>
      <w:r w:rsidR="006F40A0">
        <w:rPr>
          <w:rFonts w:ascii="Times New Roman" w:hAnsi="Times New Roman" w:cs="Times New Roman"/>
        </w:rPr>
        <w:t xml:space="preserve"> with </w:t>
      </w:r>
      <w:r w:rsidRPr="009A1A84">
        <w:rPr>
          <w:rFonts w:ascii="Times New Roman" w:hAnsi="Times New Roman" w:cs="Times New Roman"/>
        </w:rPr>
        <w:t>improv</w:t>
      </w:r>
      <w:r w:rsidR="006F40A0">
        <w:rPr>
          <w:rFonts w:ascii="Times New Roman" w:hAnsi="Times New Roman" w:cs="Times New Roman"/>
        </w:rPr>
        <w:t>ing</w:t>
      </w:r>
      <w:r w:rsidRPr="009A1A84">
        <w:rPr>
          <w:rFonts w:ascii="Times New Roman" w:hAnsi="Times New Roman" w:cs="Times New Roman"/>
        </w:rPr>
        <w:t xml:space="preserve"> overall ingestion and promote growth, </w:t>
      </w:r>
      <w:r w:rsidR="0079358E">
        <w:rPr>
          <w:rFonts w:ascii="Times New Roman" w:hAnsi="Times New Roman" w:cs="Times New Roman"/>
        </w:rPr>
        <w:t>which</w:t>
      </w:r>
      <w:r w:rsidRPr="009A1A84">
        <w:rPr>
          <w:rFonts w:ascii="Times New Roman" w:hAnsi="Times New Roman" w:cs="Times New Roman"/>
        </w:rPr>
        <w:t xml:space="preserve"> exceeds the live-food reference. </w:t>
      </w:r>
      <w:r w:rsidR="0079358E">
        <w:rPr>
          <w:rFonts w:ascii="Times New Roman" w:hAnsi="Times New Roman" w:cs="Times New Roman"/>
        </w:rPr>
        <w:t>It</w:t>
      </w:r>
      <w:r w:rsidRPr="009A1A84">
        <w:rPr>
          <w:rFonts w:ascii="Times New Roman" w:hAnsi="Times New Roman" w:cs="Times New Roman"/>
        </w:rPr>
        <w:t xml:space="preserve"> helps meet the nutritional requirements that are deficient in live feed (Holt, 2011). </w:t>
      </w:r>
      <w:r w:rsidR="00FD7095" w:rsidRPr="00FD7095">
        <w:rPr>
          <w:rFonts w:ascii="Times New Roman" w:hAnsi="Times New Roman" w:cs="Times New Roman"/>
        </w:rPr>
        <w:t xml:space="preserve">It has been shown that co-feeding marine fish larvae from an early embryonic stage enhances their growth and survival when compared to using only live feed </w:t>
      </w:r>
      <w:r w:rsidRPr="009A1A84">
        <w:rPr>
          <w:rFonts w:ascii="Times New Roman" w:hAnsi="Times New Roman" w:cs="Times New Roman"/>
        </w:rPr>
        <w:t xml:space="preserve">(Rosenlund </w:t>
      </w:r>
      <w:r w:rsidRPr="009A1A84">
        <w:rPr>
          <w:rFonts w:ascii="Times New Roman" w:hAnsi="Times New Roman" w:cs="Times New Roman"/>
          <w:i/>
          <w:iCs/>
        </w:rPr>
        <w:t>et al</w:t>
      </w:r>
      <w:r w:rsidRPr="009A1A84">
        <w:rPr>
          <w:rFonts w:ascii="Times New Roman" w:hAnsi="Times New Roman" w:cs="Times New Roman"/>
        </w:rPr>
        <w:t xml:space="preserve">., 1997). </w:t>
      </w:r>
      <w:r w:rsidR="00D26B7F" w:rsidRPr="00D26B7F">
        <w:rPr>
          <w:rFonts w:ascii="Times New Roman" w:hAnsi="Times New Roman" w:cs="Times New Roman"/>
        </w:rPr>
        <w:t xml:space="preserve">In addition to enhancing nutrition, co-feeding may prepare the larvae to take the synthetic diet more easily after live feed is stopped. </w:t>
      </w:r>
      <w:r w:rsidR="00CF59B6" w:rsidRPr="00CF59B6">
        <w:rPr>
          <w:rFonts w:ascii="Times New Roman" w:hAnsi="Times New Roman" w:cs="Times New Roman"/>
        </w:rPr>
        <w:t>Co-feeding can address the issue of insufficient nutrient supply that arises when the maximum eating rate of the larvae is exceeded by the amount of live prey needed for maximum growth.</w:t>
      </w:r>
    </w:p>
    <w:p w14:paraId="645BBF3B" w14:textId="3CAFC56E" w:rsidR="00FC5244" w:rsidRPr="009A1A84" w:rsidRDefault="0056444E" w:rsidP="009A1A84">
      <w:pPr>
        <w:pStyle w:val="NoSpacing"/>
        <w:rPr>
          <w:rFonts w:ascii="Times New Roman" w:hAnsi="Times New Roman" w:cs="Times New Roman"/>
        </w:rPr>
      </w:pPr>
      <w:r w:rsidRPr="0056444E">
        <w:rPr>
          <w:rFonts w:ascii="Times New Roman" w:hAnsi="Times New Roman" w:cs="Times New Roman"/>
        </w:rPr>
        <w:t xml:space="preserve">The growth and survival of larvae co-fed with artemia in the range of 1%, 25%, and 50% during the weaning period in greater amberjack were significantly higher than those fed with protocols 75% and 100%, and the total number of severe skeletal anomalies was higher in larvae fed protocols 1% and 25%, according to </w:t>
      </w:r>
      <w:proofErr w:type="spellStart"/>
      <w:r w:rsidRPr="0056444E">
        <w:rPr>
          <w:rFonts w:ascii="Times New Roman" w:hAnsi="Times New Roman" w:cs="Times New Roman"/>
        </w:rPr>
        <w:t>Djellata</w:t>
      </w:r>
      <w:proofErr w:type="spellEnd"/>
      <w:r w:rsidRPr="0056444E">
        <w:rPr>
          <w:rFonts w:ascii="Times New Roman" w:hAnsi="Times New Roman" w:cs="Times New Roman"/>
        </w:rPr>
        <w:t xml:space="preserve"> et al. (2021).</w:t>
      </w:r>
      <w:r w:rsidR="000124FA">
        <w:rPr>
          <w:rFonts w:ascii="Times New Roman" w:hAnsi="Times New Roman" w:cs="Times New Roman"/>
        </w:rPr>
        <w:t xml:space="preserve"> </w:t>
      </w:r>
      <w:r w:rsidR="000124FA" w:rsidRPr="000124FA">
        <w:rPr>
          <w:rFonts w:ascii="Times New Roman" w:hAnsi="Times New Roman" w:cs="Times New Roman"/>
        </w:rPr>
        <w:t xml:space="preserve">Additionally, in all co-feeding procedures, the expression of genes linked to growth and stress was higher at 40 </w:t>
      </w:r>
      <w:proofErr w:type="spellStart"/>
      <w:r w:rsidR="000124FA" w:rsidRPr="000124FA">
        <w:rPr>
          <w:rFonts w:ascii="Times New Roman" w:hAnsi="Times New Roman" w:cs="Times New Roman"/>
        </w:rPr>
        <w:t>dph</w:t>
      </w:r>
      <w:proofErr w:type="spellEnd"/>
      <w:r w:rsidR="000124FA" w:rsidRPr="000124FA">
        <w:rPr>
          <w:rFonts w:ascii="Times New Roman" w:hAnsi="Times New Roman" w:cs="Times New Roman"/>
        </w:rPr>
        <w:t xml:space="preserve"> and subsequently sharply declined at 48 </w:t>
      </w:r>
      <w:proofErr w:type="spellStart"/>
      <w:r w:rsidR="000124FA" w:rsidRPr="000124FA">
        <w:rPr>
          <w:rFonts w:ascii="Times New Roman" w:hAnsi="Times New Roman" w:cs="Times New Roman"/>
        </w:rPr>
        <w:t>dph</w:t>
      </w:r>
      <w:proofErr w:type="spellEnd"/>
      <w:r w:rsidR="000124FA" w:rsidRPr="000124FA">
        <w:rPr>
          <w:rFonts w:ascii="Times New Roman" w:hAnsi="Times New Roman" w:cs="Times New Roman"/>
        </w:rPr>
        <w:t xml:space="preserve">. </w:t>
      </w:r>
      <w:r w:rsidR="0018093F" w:rsidRPr="0018093F">
        <w:rPr>
          <w:rFonts w:ascii="Times New Roman" w:hAnsi="Times New Roman" w:cs="Times New Roman"/>
        </w:rPr>
        <w:t xml:space="preserve">According to the findings of this investigation, the quantity of Artemia sp. used during this species' weaning phase can be greatly decreased </w:t>
      </w:r>
      <w:r w:rsidR="00FC5244" w:rsidRPr="009A1A84">
        <w:rPr>
          <w:rFonts w:ascii="Times New Roman" w:hAnsi="Times New Roman" w:cs="Times New Roman"/>
        </w:rPr>
        <w:t>(</w:t>
      </w:r>
      <w:proofErr w:type="spellStart"/>
      <w:r w:rsidR="00FC5244" w:rsidRPr="009A1A84">
        <w:rPr>
          <w:rFonts w:ascii="Times New Roman" w:hAnsi="Times New Roman" w:cs="Times New Roman"/>
        </w:rPr>
        <w:t>Djellata</w:t>
      </w:r>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 Co-feeding with dry and live feed in first-feeding of gilthead seabream larvae; effects on functional development of the digestive system, did not affect much larvae growth but enhance the post-larvae performance (</w:t>
      </w:r>
      <w:proofErr w:type="spellStart"/>
      <w:r w:rsidR="00FC5244" w:rsidRPr="009A1A84">
        <w:rPr>
          <w:rFonts w:ascii="Times New Roman" w:hAnsi="Times New Roman" w:cs="Times New Roman"/>
        </w:rPr>
        <w:t>Karakatsouli</w:t>
      </w:r>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 </w:t>
      </w:r>
      <w:r w:rsidR="002C6E61" w:rsidRPr="002C6E61">
        <w:rPr>
          <w:rFonts w:ascii="Times New Roman" w:hAnsi="Times New Roman" w:cs="Times New Roman"/>
        </w:rPr>
        <w:t xml:space="preserve">This study investigated the effects of co-feeding artificial feeds and artemia on the growth, survival, and fatty acid composition of early juvenile silver </w:t>
      </w:r>
      <w:proofErr w:type="spellStart"/>
      <w:r w:rsidR="002C6E61" w:rsidRPr="002C6E61">
        <w:rPr>
          <w:rFonts w:ascii="Times New Roman" w:hAnsi="Times New Roman" w:cs="Times New Roman"/>
          <w:i/>
          <w:iCs/>
        </w:rPr>
        <w:t>Leiopotherapon</w:t>
      </w:r>
      <w:proofErr w:type="spellEnd"/>
      <w:r w:rsidR="002C6E61" w:rsidRPr="002C6E61">
        <w:rPr>
          <w:rFonts w:ascii="Times New Roman" w:hAnsi="Times New Roman" w:cs="Times New Roman"/>
          <w:i/>
          <w:iCs/>
        </w:rPr>
        <w:t xml:space="preserve"> </w:t>
      </w:r>
      <w:proofErr w:type="spellStart"/>
      <w:r w:rsidR="002C6E61" w:rsidRPr="002C6E61">
        <w:rPr>
          <w:rFonts w:ascii="Times New Roman" w:hAnsi="Times New Roman" w:cs="Times New Roman"/>
          <w:i/>
          <w:iCs/>
        </w:rPr>
        <w:t>plumbeus</w:t>
      </w:r>
      <w:proofErr w:type="spellEnd"/>
      <w:r w:rsidR="002C6E61" w:rsidRPr="002C6E61">
        <w:rPr>
          <w:rFonts w:ascii="Times New Roman" w:hAnsi="Times New Roman" w:cs="Times New Roman"/>
        </w:rPr>
        <w:t>.</w:t>
      </w:r>
      <w:r w:rsidR="00FC5244" w:rsidRPr="009A1A84">
        <w:rPr>
          <w:rFonts w:ascii="Times New Roman" w:hAnsi="Times New Roman" w:cs="Times New Roman"/>
        </w:rPr>
        <w:t xml:space="preserve"> </w:t>
      </w:r>
      <w:r w:rsidR="00685C23" w:rsidRPr="00685C23">
        <w:rPr>
          <w:rFonts w:ascii="Times New Roman" w:hAnsi="Times New Roman" w:cs="Times New Roman"/>
        </w:rPr>
        <w:t xml:space="preserve">The survival rate of early juveniles fed both Artemia and commercial diets was much greater (97%) than that of those fed Artemia alone (86%) </w:t>
      </w:r>
      <w:r w:rsidR="00FC5244" w:rsidRPr="009A1A84">
        <w:rPr>
          <w:rFonts w:ascii="Times New Roman" w:hAnsi="Times New Roman" w:cs="Times New Roman"/>
        </w:rPr>
        <w:t xml:space="preserve">(Aya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 </w:t>
      </w:r>
      <w:r w:rsidR="00B57EA5" w:rsidRPr="00B57EA5">
        <w:rPr>
          <w:rFonts w:ascii="Times New Roman" w:hAnsi="Times New Roman" w:cs="Times New Roman"/>
        </w:rPr>
        <w:t xml:space="preserve">The findings show that when </w:t>
      </w:r>
      <w:r w:rsidR="00B57EA5" w:rsidRPr="00A976D3">
        <w:rPr>
          <w:rFonts w:ascii="Times New Roman" w:hAnsi="Times New Roman" w:cs="Times New Roman"/>
          <w:i/>
          <w:iCs/>
        </w:rPr>
        <w:t xml:space="preserve">M. </w:t>
      </w:r>
      <w:proofErr w:type="spellStart"/>
      <w:r w:rsidR="00B57EA5" w:rsidRPr="00A976D3">
        <w:rPr>
          <w:rFonts w:ascii="Times New Roman" w:hAnsi="Times New Roman" w:cs="Times New Roman"/>
          <w:i/>
          <w:iCs/>
        </w:rPr>
        <w:t>anguillicaudatus</w:t>
      </w:r>
      <w:proofErr w:type="spellEnd"/>
      <w:r w:rsidR="00B57EA5" w:rsidRPr="00B57EA5">
        <w:rPr>
          <w:rFonts w:ascii="Times New Roman" w:hAnsi="Times New Roman" w:cs="Times New Roman"/>
        </w:rPr>
        <w:t xml:space="preserve"> larvae were co-fed live and dry feed (co-feeding), they were able to complete metamorphosis and overcome larvae fed either live feed or dry diets alone </w:t>
      </w:r>
      <w:r w:rsidR="00FC5244" w:rsidRPr="009A1A84">
        <w:rPr>
          <w:rFonts w:ascii="Times New Roman" w:hAnsi="Times New Roman" w:cs="Times New Roman"/>
        </w:rPr>
        <w:t xml:space="preserve">(Wang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2009). </w:t>
      </w:r>
      <w:r w:rsidR="000101E5" w:rsidRPr="000101E5">
        <w:rPr>
          <w:rFonts w:ascii="Times New Roman" w:hAnsi="Times New Roman" w:cs="Times New Roman"/>
        </w:rPr>
        <w:t xml:space="preserve">Because larvae fed Moina and inert food had a greater SGR than larvae fed Artemia nauplii and inert diet, Moina proven to be a good feed for growing </w:t>
      </w:r>
      <w:r w:rsidR="000101E5" w:rsidRPr="000101E5">
        <w:rPr>
          <w:rFonts w:ascii="Times New Roman" w:hAnsi="Times New Roman" w:cs="Times New Roman"/>
          <w:i/>
          <w:iCs/>
        </w:rPr>
        <w:t>Channa striata</w:t>
      </w:r>
      <w:r w:rsidR="000101E5" w:rsidRPr="000101E5">
        <w:rPr>
          <w:rFonts w:ascii="Times New Roman" w:hAnsi="Times New Roman" w:cs="Times New Roman"/>
        </w:rPr>
        <w:t xml:space="preserve"> larvae </w:t>
      </w:r>
      <w:r w:rsidR="00FC5244" w:rsidRPr="009A1A84">
        <w:rPr>
          <w:rFonts w:ascii="Times New Roman" w:hAnsi="Times New Roman" w:cs="Times New Roman"/>
        </w:rPr>
        <w:t>(</w:t>
      </w:r>
      <w:r w:rsidR="008932E0" w:rsidRPr="009A1A84">
        <w:rPr>
          <w:rFonts w:ascii="Times New Roman" w:hAnsi="Times New Roman" w:cs="Times New Roman"/>
          <w:color w:val="000000" w:themeColor="text1"/>
          <w:shd w:val="clear" w:color="auto" w:fill="FFFFFF"/>
        </w:rPr>
        <w:t>Saadiah</w:t>
      </w:r>
      <w:r w:rsidR="008932E0" w:rsidRPr="009A1A84">
        <w:rPr>
          <w:rFonts w:ascii="Times New Roman" w:hAnsi="Times New Roman" w:cs="Times New Roman"/>
          <w:i/>
          <w:iCs/>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2004). </w:t>
      </w:r>
      <w:r w:rsidR="00301FC0" w:rsidRPr="00301FC0">
        <w:rPr>
          <w:rFonts w:ascii="Times New Roman" w:hAnsi="Times New Roman" w:cs="Times New Roman"/>
        </w:rPr>
        <w:t xml:space="preserve">Adult artemia, </w:t>
      </w:r>
      <w:proofErr w:type="spellStart"/>
      <w:r w:rsidR="00301FC0" w:rsidRPr="00301FC0">
        <w:rPr>
          <w:rFonts w:ascii="Times New Roman" w:hAnsi="Times New Roman" w:cs="Times New Roman"/>
        </w:rPr>
        <w:t>moina</w:t>
      </w:r>
      <w:proofErr w:type="spellEnd"/>
      <w:r w:rsidR="00301FC0" w:rsidRPr="00301FC0">
        <w:rPr>
          <w:rFonts w:ascii="Times New Roman" w:hAnsi="Times New Roman" w:cs="Times New Roman"/>
        </w:rPr>
        <w:t xml:space="preserve">, tubifex worms, clam flesh, and poultry egg custard was among the five live or inert food species that were assessed as feed for </w:t>
      </w:r>
      <w:proofErr w:type="spellStart"/>
      <w:r w:rsidR="00301FC0" w:rsidRPr="00301FC0">
        <w:rPr>
          <w:rFonts w:ascii="Times New Roman" w:hAnsi="Times New Roman" w:cs="Times New Roman"/>
          <w:i/>
          <w:iCs/>
        </w:rPr>
        <w:t>Macrobrachium</w:t>
      </w:r>
      <w:proofErr w:type="spellEnd"/>
      <w:r w:rsidR="00301FC0" w:rsidRPr="00301FC0">
        <w:rPr>
          <w:rFonts w:ascii="Times New Roman" w:hAnsi="Times New Roman" w:cs="Times New Roman"/>
          <w:i/>
          <w:iCs/>
        </w:rPr>
        <w:t xml:space="preserve"> </w:t>
      </w:r>
      <w:proofErr w:type="spellStart"/>
      <w:r w:rsidR="00301FC0" w:rsidRPr="00301FC0">
        <w:rPr>
          <w:rFonts w:ascii="Times New Roman" w:hAnsi="Times New Roman" w:cs="Times New Roman"/>
          <w:i/>
          <w:iCs/>
        </w:rPr>
        <w:t>rosenbergii</w:t>
      </w:r>
      <w:proofErr w:type="spellEnd"/>
      <w:r w:rsidR="00301FC0" w:rsidRPr="00301FC0">
        <w:rPr>
          <w:rFonts w:ascii="Times New Roman" w:hAnsi="Times New Roman" w:cs="Times New Roman"/>
        </w:rPr>
        <w:t xml:space="preserve"> post-larvae. </w:t>
      </w:r>
      <w:r w:rsidR="00E2413D" w:rsidRPr="00E2413D">
        <w:rPr>
          <w:rFonts w:ascii="Times New Roman" w:hAnsi="Times New Roman" w:cs="Times New Roman"/>
        </w:rPr>
        <w:t xml:space="preserve">According to a study, </w:t>
      </w:r>
      <w:proofErr w:type="spellStart"/>
      <w:r w:rsidR="00E2413D" w:rsidRPr="00E2413D">
        <w:rPr>
          <w:rFonts w:ascii="Times New Roman" w:hAnsi="Times New Roman" w:cs="Times New Roman"/>
        </w:rPr>
        <w:t>moina</w:t>
      </w:r>
      <w:proofErr w:type="spellEnd"/>
      <w:r w:rsidR="00E2413D" w:rsidRPr="00E2413D">
        <w:rPr>
          <w:rFonts w:ascii="Times New Roman" w:hAnsi="Times New Roman" w:cs="Times New Roman"/>
        </w:rPr>
        <w:t xml:space="preserve"> is the best food for </w:t>
      </w:r>
      <w:r w:rsidR="00E2413D" w:rsidRPr="00E2413D">
        <w:rPr>
          <w:rFonts w:ascii="Times New Roman" w:hAnsi="Times New Roman" w:cs="Times New Roman"/>
          <w:i/>
          <w:iCs/>
        </w:rPr>
        <w:t xml:space="preserve">M. </w:t>
      </w:r>
      <w:proofErr w:type="spellStart"/>
      <w:r w:rsidR="00E2413D" w:rsidRPr="00E2413D">
        <w:rPr>
          <w:rFonts w:ascii="Times New Roman" w:hAnsi="Times New Roman" w:cs="Times New Roman"/>
          <w:i/>
          <w:iCs/>
        </w:rPr>
        <w:t>rosenbergii</w:t>
      </w:r>
      <w:proofErr w:type="spellEnd"/>
      <w:r w:rsidR="00E2413D" w:rsidRPr="00E2413D">
        <w:rPr>
          <w:rFonts w:ascii="Times New Roman" w:hAnsi="Times New Roman" w:cs="Times New Roman"/>
        </w:rPr>
        <w:t xml:space="preserve"> </w:t>
      </w:r>
      <w:proofErr w:type="spellStart"/>
      <w:r w:rsidR="00E2413D" w:rsidRPr="00E2413D">
        <w:rPr>
          <w:rFonts w:ascii="Times New Roman" w:hAnsi="Times New Roman" w:cs="Times New Roman"/>
        </w:rPr>
        <w:t>postlarvae</w:t>
      </w:r>
      <w:proofErr w:type="spellEnd"/>
      <w:r w:rsidR="00E2413D" w:rsidRPr="00E2413D">
        <w:rPr>
          <w:rFonts w:ascii="Times New Roman" w:hAnsi="Times New Roman" w:cs="Times New Roman"/>
        </w:rPr>
        <w:t xml:space="preserve"> among the live and inert foods that were looked at</w:t>
      </w:r>
      <w:r w:rsidR="00E2413D">
        <w:rPr>
          <w:rFonts w:ascii="Times New Roman" w:hAnsi="Times New Roman" w:cs="Times New Roman"/>
        </w:rPr>
        <w:t xml:space="preserve"> </w:t>
      </w:r>
      <w:r w:rsidR="00FC5244" w:rsidRPr="009A1A84">
        <w:rPr>
          <w:rFonts w:ascii="Times New Roman" w:hAnsi="Times New Roman" w:cs="Times New Roman"/>
        </w:rPr>
        <w:t xml:space="preserve">(Indulkar and Belsare, 2003). The study showed that the </w:t>
      </w:r>
      <w:r w:rsidR="00EA61C5">
        <w:rPr>
          <w:rFonts w:ascii="Times New Roman" w:hAnsi="Times New Roman" w:cs="Times New Roman"/>
        </w:rPr>
        <w:t>long</w:t>
      </w:r>
      <w:r w:rsidR="00FC5244" w:rsidRPr="009A1A84">
        <w:rPr>
          <w:rFonts w:ascii="Times New Roman" w:hAnsi="Times New Roman" w:cs="Times New Roman"/>
        </w:rPr>
        <w:t xml:space="preserve"> co-feeding period showed </w:t>
      </w:r>
      <w:r w:rsidR="003E3054">
        <w:rPr>
          <w:rFonts w:ascii="Times New Roman" w:hAnsi="Times New Roman" w:cs="Times New Roman"/>
        </w:rPr>
        <w:t>good</w:t>
      </w:r>
      <w:r w:rsidR="00FC5244" w:rsidRPr="009A1A84">
        <w:rPr>
          <w:rFonts w:ascii="Times New Roman" w:hAnsi="Times New Roman" w:cs="Times New Roman"/>
        </w:rPr>
        <w:t xml:space="preserve"> survival over 70% compared to the shortest period and</w:t>
      </w:r>
      <w:r w:rsidR="00FC5244" w:rsidRPr="009A1A84">
        <w:rPr>
          <w:rFonts w:ascii="Times New Roman" w:hAnsi="Times New Roman" w:cs="Times New Roman"/>
          <w:shd w:val="clear" w:color="auto" w:fill="FFFFFF"/>
        </w:rPr>
        <w:t xml:space="preserve"> an increase in growth in </w:t>
      </w:r>
      <w:r w:rsidR="00FC5244" w:rsidRPr="009A1A84">
        <w:rPr>
          <w:rFonts w:ascii="Times New Roman" w:hAnsi="Times New Roman" w:cs="Times New Roman"/>
          <w:i/>
          <w:iCs/>
          <w:shd w:val="clear" w:color="auto" w:fill="FFFFFF"/>
        </w:rPr>
        <w:lastRenderedPageBreak/>
        <w:t>Cyprinus carpio</w:t>
      </w:r>
      <w:r w:rsidR="00FC5244" w:rsidRPr="009A1A84">
        <w:rPr>
          <w:rFonts w:ascii="Times New Roman" w:hAnsi="Times New Roman" w:cs="Times New Roman"/>
          <w:shd w:val="clear" w:color="auto" w:fill="FFFFFF"/>
        </w:rPr>
        <w:t xml:space="preserve"> larvae cultured in an indoor system (Fosse </w:t>
      </w:r>
      <w:r w:rsidR="00FC5244" w:rsidRPr="009A1A84">
        <w:rPr>
          <w:rFonts w:ascii="Times New Roman" w:hAnsi="Times New Roman" w:cs="Times New Roman"/>
          <w:i/>
          <w:iCs/>
          <w:shd w:val="clear" w:color="auto" w:fill="FFFFFF"/>
        </w:rPr>
        <w:t>et al.,</w:t>
      </w:r>
      <w:r w:rsidR="00FC5244" w:rsidRPr="009A1A84">
        <w:rPr>
          <w:rFonts w:ascii="Times New Roman" w:hAnsi="Times New Roman" w:cs="Times New Roman"/>
          <w:shd w:val="clear" w:color="auto" w:fill="FFFFFF"/>
        </w:rPr>
        <w:t xml:space="preserve"> 2018).</w:t>
      </w:r>
      <w:r w:rsidR="00FC5244" w:rsidRPr="009A1A84">
        <w:rPr>
          <w:rFonts w:ascii="Times New Roman" w:hAnsi="Times New Roman" w:cs="Times New Roman"/>
        </w:rPr>
        <w:t xml:space="preserve"> While in Chinese long snout catﬁsh larvae showed that the survival, growth and digestive enzyme activities were signiﬁcantly inﬂuenced by the </w:t>
      </w:r>
      <w:r w:rsidR="00854D84" w:rsidRPr="00854D84">
        <w:rPr>
          <w:rFonts w:ascii="Times New Roman" w:hAnsi="Times New Roman" w:cs="Times New Roman"/>
        </w:rPr>
        <w:t xml:space="preserve">sudden </w:t>
      </w:r>
      <w:r w:rsidR="00FC5244" w:rsidRPr="009A1A84">
        <w:rPr>
          <w:rFonts w:ascii="Times New Roman" w:hAnsi="Times New Roman" w:cs="Times New Roman"/>
        </w:rPr>
        <w:t>introduction of micro diet but co-feeding could reduce the stress to larvae</w:t>
      </w:r>
      <w:r w:rsidR="009A1A84" w:rsidRPr="009A1A84">
        <w:rPr>
          <w:rFonts w:ascii="Times New Roman" w:hAnsi="Times New Roman" w:cs="Times New Roman"/>
        </w:rPr>
        <w:t>-</w:t>
      </w:r>
      <w:r w:rsidR="00FC5244" w:rsidRPr="009A1A84">
        <w:rPr>
          <w:rFonts w:ascii="Times New Roman" w:hAnsi="Times New Roman" w:cs="Times New Roman"/>
        </w:rPr>
        <w:t xml:space="preserve">; </w:t>
      </w:r>
      <w:r w:rsidR="001759F0">
        <w:rPr>
          <w:rFonts w:ascii="Times New Roman" w:hAnsi="Times New Roman" w:cs="Times New Roman"/>
        </w:rPr>
        <w:t>a</w:t>
      </w:r>
      <w:r w:rsidR="001759F0" w:rsidRPr="001759F0">
        <w:rPr>
          <w:rFonts w:ascii="Times New Roman" w:hAnsi="Times New Roman" w:cs="Times New Roman"/>
        </w:rPr>
        <w:t xml:space="preserve">s a result, weaning could begin at 6 </w:t>
      </w:r>
      <w:proofErr w:type="spellStart"/>
      <w:r w:rsidR="001759F0" w:rsidRPr="001759F0">
        <w:rPr>
          <w:rFonts w:ascii="Times New Roman" w:hAnsi="Times New Roman" w:cs="Times New Roman"/>
        </w:rPr>
        <w:t>dph</w:t>
      </w:r>
      <w:proofErr w:type="spellEnd"/>
      <w:r w:rsidR="001759F0" w:rsidRPr="001759F0">
        <w:rPr>
          <w:rFonts w:ascii="Times New Roman" w:hAnsi="Times New Roman" w:cs="Times New Roman"/>
        </w:rPr>
        <w:t xml:space="preserve"> with co-feeding</w:t>
      </w:r>
      <w:r w:rsidR="00FC5244" w:rsidRPr="009A1A84">
        <w:rPr>
          <w:rFonts w:ascii="Times New Roman" w:hAnsi="Times New Roman" w:cs="Times New Roman"/>
        </w:rPr>
        <w:t xml:space="preserve"> (Liu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2012).</w:t>
      </w:r>
    </w:p>
    <w:p w14:paraId="49F605BA" w14:textId="18560673" w:rsidR="00437C03" w:rsidRPr="009A1A84" w:rsidRDefault="00437C03" w:rsidP="009A1A84">
      <w:pPr>
        <w:pStyle w:val="NoSpacing"/>
        <w:ind w:firstLine="0"/>
        <w:rPr>
          <w:rFonts w:ascii="Times New Roman" w:hAnsi="Times New Roman" w:cs="Times New Roman"/>
          <w:b/>
          <w:bCs/>
        </w:rPr>
      </w:pPr>
      <w:r w:rsidRPr="009A1A84">
        <w:rPr>
          <w:rFonts w:ascii="Times New Roman" w:hAnsi="Times New Roman" w:cs="Times New Roman"/>
          <w:b/>
          <w:bCs/>
        </w:rPr>
        <w:t>Conclusion:</w:t>
      </w:r>
    </w:p>
    <w:p w14:paraId="08519346" w14:textId="495EE00A" w:rsidR="00C124CF" w:rsidRDefault="00C124CF" w:rsidP="009A1A84">
      <w:pPr>
        <w:spacing w:line="360" w:lineRule="auto"/>
        <w:jc w:val="both"/>
        <w:rPr>
          <w:rFonts w:ascii="Times New Roman" w:hAnsi="Times New Roman" w:cs="Times New Roman"/>
          <w:sz w:val="24"/>
          <w:szCs w:val="24"/>
        </w:rPr>
      </w:pPr>
      <w:r w:rsidRPr="009A1A84">
        <w:rPr>
          <w:rFonts w:ascii="Times New Roman" w:hAnsi="Times New Roman" w:cs="Times New Roman"/>
          <w:sz w:val="24"/>
          <w:szCs w:val="24"/>
        </w:rPr>
        <w:t xml:space="preserve">Based on the above review of the worldwide scientific literature, it can be concluded that </w:t>
      </w:r>
      <w:r w:rsidR="00242A26" w:rsidRPr="009A1A84">
        <w:rPr>
          <w:rFonts w:ascii="Times New Roman" w:hAnsi="Times New Roman" w:cs="Times New Roman"/>
          <w:sz w:val="24"/>
          <w:szCs w:val="24"/>
        </w:rPr>
        <w:t xml:space="preserve">co-feeding strategy is best for larval rearing compared to weaning with live feed or artificial diet alone. </w:t>
      </w:r>
      <w:r w:rsidR="00267168" w:rsidRPr="009A1A84">
        <w:rPr>
          <w:rFonts w:ascii="Times New Roman" w:hAnsi="Times New Roman" w:cs="Times New Roman"/>
          <w:sz w:val="24"/>
          <w:szCs w:val="24"/>
        </w:rPr>
        <w:t xml:space="preserve">Co-feeding strategy overcome with the individual disadvantages of live feed and artificial diet. </w:t>
      </w:r>
      <w:r w:rsidR="00F7661E" w:rsidRPr="009A1A84">
        <w:rPr>
          <w:rFonts w:ascii="Times New Roman" w:hAnsi="Times New Roman" w:cs="Times New Roman"/>
          <w:sz w:val="24"/>
          <w:szCs w:val="24"/>
        </w:rPr>
        <w:t>This strategy is economically viable a</w:t>
      </w:r>
      <w:r w:rsidR="0095147A" w:rsidRPr="009A1A84">
        <w:rPr>
          <w:rFonts w:ascii="Times New Roman" w:hAnsi="Times New Roman" w:cs="Times New Roman"/>
          <w:sz w:val="24"/>
          <w:szCs w:val="24"/>
        </w:rPr>
        <w:t xml:space="preserve">nd fulfil the larval nutrient requirement. </w:t>
      </w:r>
      <w:r w:rsidR="000118F2" w:rsidRPr="009A1A84">
        <w:rPr>
          <w:rFonts w:ascii="Times New Roman" w:hAnsi="Times New Roman" w:cs="Times New Roman"/>
          <w:sz w:val="24"/>
          <w:szCs w:val="24"/>
        </w:rPr>
        <w:t>This strategy will be helpful for successful hatchery management.</w:t>
      </w:r>
    </w:p>
    <w:p w14:paraId="3B032E93" w14:textId="77777777" w:rsidR="00E44765" w:rsidRDefault="00E44765" w:rsidP="009A1A84">
      <w:pPr>
        <w:spacing w:line="360" w:lineRule="auto"/>
        <w:jc w:val="both"/>
        <w:rPr>
          <w:rFonts w:ascii="Times New Roman" w:hAnsi="Times New Roman" w:cs="Times New Roman"/>
          <w:sz w:val="24"/>
          <w:szCs w:val="24"/>
        </w:rPr>
      </w:pPr>
    </w:p>
    <w:p w14:paraId="5955BA0F" w14:textId="77777777" w:rsidR="00E44765" w:rsidRPr="00E44765" w:rsidRDefault="00E44765" w:rsidP="00E44765">
      <w:pPr>
        <w:spacing w:after="200" w:line="276" w:lineRule="auto"/>
        <w:rPr>
          <w:rFonts w:ascii="Arial" w:eastAsia="Times New Roman" w:hAnsi="Arial" w:cs="Arial"/>
          <w:b/>
          <w:bCs/>
          <w:lang w:val="en-GB" w:eastAsia="en-GB"/>
          <w14:ligatures w14:val="none"/>
        </w:rPr>
      </w:pPr>
      <w:r w:rsidRPr="00E44765">
        <w:rPr>
          <w:rFonts w:ascii="Arial" w:eastAsia="Times New Roman" w:hAnsi="Arial" w:cs="Arial"/>
          <w:b/>
          <w:bCs/>
          <w:lang w:val="en-GB" w:eastAsia="en-GB"/>
          <w14:ligatures w14:val="none"/>
        </w:rPr>
        <w:t>COMPETING INTERESTS DISCLAIMER:</w:t>
      </w:r>
    </w:p>
    <w:p w14:paraId="48CFBC4C" w14:textId="77777777" w:rsidR="00E44765" w:rsidRPr="00E44765" w:rsidRDefault="00E44765" w:rsidP="00E44765">
      <w:pPr>
        <w:spacing w:after="200" w:line="276" w:lineRule="auto"/>
        <w:rPr>
          <w:rFonts w:ascii="Calibri" w:eastAsia="Times New Roman" w:hAnsi="Calibri" w:cs="Times New Roman"/>
          <w:lang w:val="en-GB" w:eastAsia="en-GB"/>
          <w14:ligatures w14:val="none"/>
        </w:rPr>
      </w:pPr>
      <w:r w:rsidRPr="00E44765">
        <w:rPr>
          <w:rFonts w:ascii="Arial" w:eastAsia="Times New Roman" w:hAnsi="Arial" w:cs="Arial"/>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5B98A65" w14:textId="77777777" w:rsidR="00E44765" w:rsidRPr="009A1A84" w:rsidRDefault="00E44765" w:rsidP="009A1A84">
      <w:pPr>
        <w:spacing w:line="360" w:lineRule="auto"/>
        <w:jc w:val="both"/>
        <w:rPr>
          <w:rFonts w:ascii="Times New Roman" w:hAnsi="Times New Roman" w:cs="Times New Roman"/>
          <w:sz w:val="24"/>
          <w:szCs w:val="24"/>
        </w:rPr>
      </w:pPr>
    </w:p>
    <w:p w14:paraId="28E10E85" w14:textId="77777777" w:rsidR="00B967DB" w:rsidRPr="002030DE" w:rsidRDefault="00B967DB" w:rsidP="00B967DB">
      <w:pPr>
        <w:spacing w:line="276" w:lineRule="auto"/>
        <w:jc w:val="both"/>
        <w:rPr>
          <w:rFonts w:ascii="Times New Roman" w:hAnsi="Times New Roman" w:cs="Times New Roman"/>
          <w:b/>
          <w:bCs/>
          <w:sz w:val="24"/>
          <w:szCs w:val="24"/>
        </w:rPr>
      </w:pPr>
      <w:r w:rsidRPr="002030DE">
        <w:rPr>
          <w:rFonts w:ascii="Times New Roman" w:hAnsi="Times New Roman" w:cs="Times New Roman"/>
          <w:b/>
          <w:bCs/>
          <w:sz w:val="24"/>
          <w:szCs w:val="24"/>
        </w:rPr>
        <w:t>References</w:t>
      </w:r>
    </w:p>
    <w:p w14:paraId="5CF6C0C8"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 xml:space="preserve">Abi-Ayad, A. and </w:t>
      </w:r>
      <w:proofErr w:type="spellStart"/>
      <w:r w:rsidRPr="002030DE">
        <w:rPr>
          <w:color w:val="000000" w:themeColor="text1"/>
          <w:shd w:val="clear" w:color="auto" w:fill="FFFFFF"/>
        </w:rPr>
        <w:t>Kestemont</w:t>
      </w:r>
      <w:proofErr w:type="spellEnd"/>
      <w:r w:rsidRPr="002030DE">
        <w:rPr>
          <w:color w:val="000000" w:themeColor="text1"/>
          <w:shd w:val="clear" w:color="auto" w:fill="FFFFFF"/>
        </w:rPr>
        <w:t>, P., 1994. Comparison of the nutritional status of goldfish (</w:t>
      </w:r>
      <w:r w:rsidRPr="002030DE">
        <w:rPr>
          <w:i/>
          <w:iCs/>
          <w:color w:val="000000" w:themeColor="text1"/>
          <w:shd w:val="clear" w:color="auto" w:fill="FFFFFF"/>
        </w:rPr>
        <w:t>Carassius auratus</w:t>
      </w:r>
      <w:r w:rsidRPr="002030DE">
        <w:rPr>
          <w:color w:val="000000" w:themeColor="text1"/>
          <w:shd w:val="clear" w:color="auto" w:fill="FFFFFF"/>
        </w:rPr>
        <w:t>) larvae fed with live, mixed or dry diet.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128</w:t>
      </w:r>
      <w:r w:rsidRPr="002030DE">
        <w:rPr>
          <w:color w:val="000000" w:themeColor="text1"/>
          <w:shd w:val="clear" w:color="auto" w:fill="FFFFFF"/>
        </w:rPr>
        <w:t>(1-2): 163-176.</w:t>
      </w:r>
    </w:p>
    <w:p w14:paraId="014EA8E7" w14:textId="77777777" w:rsidR="00B967DB" w:rsidRPr="002030DE" w:rsidRDefault="00B967DB" w:rsidP="00B967DB">
      <w:pPr>
        <w:pStyle w:val="ListParagraph"/>
        <w:spacing w:line="276" w:lineRule="auto"/>
        <w:ind w:hanging="720"/>
        <w:jc w:val="both"/>
        <w:rPr>
          <w:color w:val="000000" w:themeColor="text1"/>
          <w:shd w:val="clear" w:color="auto" w:fill="FFFFFF"/>
        </w:rPr>
      </w:pPr>
      <w:proofErr w:type="spellStart"/>
      <w:r w:rsidRPr="002030DE">
        <w:rPr>
          <w:color w:val="000000" w:themeColor="text1"/>
          <w:shd w:val="clear" w:color="auto" w:fill="FFFFFF"/>
        </w:rPr>
        <w:t>Amornsakun</w:t>
      </w:r>
      <w:proofErr w:type="spellEnd"/>
      <w:r w:rsidRPr="002030DE">
        <w:rPr>
          <w:color w:val="000000" w:themeColor="text1"/>
          <w:shd w:val="clear" w:color="auto" w:fill="FFFFFF"/>
        </w:rPr>
        <w:t xml:space="preserve">, T., </w:t>
      </w:r>
      <w:proofErr w:type="spellStart"/>
      <w:r w:rsidRPr="002030DE">
        <w:rPr>
          <w:color w:val="000000" w:themeColor="text1"/>
          <w:shd w:val="clear" w:color="auto" w:fill="FFFFFF"/>
        </w:rPr>
        <w:t>Sriwatana</w:t>
      </w:r>
      <w:proofErr w:type="spellEnd"/>
      <w:r w:rsidRPr="002030DE">
        <w:rPr>
          <w:color w:val="000000" w:themeColor="text1"/>
          <w:shd w:val="clear" w:color="auto" w:fill="FFFFFF"/>
        </w:rPr>
        <w:t xml:space="preserve">, W. and </w:t>
      </w:r>
      <w:proofErr w:type="spellStart"/>
      <w:r w:rsidRPr="002030DE">
        <w:rPr>
          <w:color w:val="000000" w:themeColor="text1"/>
          <w:shd w:val="clear" w:color="auto" w:fill="FFFFFF"/>
        </w:rPr>
        <w:t>Promkaew</w:t>
      </w:r>
      <w:proofErr w:type="spellEnd"/>
      <w:r w:rsidRPr="002030DE">
        <w:rPr>
          <w:color w:val="000000" w:themeColor="text1"/>
          <w:shd w:val="clear" w:color="auto" w:fill="FFFFFF"/>
        </w:rPr>
        <w:t xml:space="preserve">, P., 2004. Some aspects in early life stage of Siamese gourami, </w:t>
      </w:r>
      <w:proofErr w:type="spellStart"/>
      <w:r w:rsidRPr="002030DE">
        <w:rPr>
          <w:i/>
          <w:iCs/>
          <w:color w:val="000000" w:themeColor="text1"/>
          <w:shd w:val="clear" w:color="auto" w:fill="FFFFFF"/>
        </w:rPr>
        <w:t>Trichogaster</w:t>
      </w:r>
      <w:proofErr w:type="spellEnd"/>
      <w:r w:rsidRPr="002030DE">
        <w:rPr>
          <w:i/>
          <w:iCs/>
          <w:color w:val="000000" w:themeColor="text1"/>
          <w:shd w:val="clear" w:color="auto" w:fill="FFFFFF"/>
        </w:rPr>
        <w:t xml:space="preserve"> pectoralis</w:t>
      </w:r>
      <w:r w:rsidRPr="002030DE">
        <w:rPr>
          <w:color w:val="000000" w:themeColor="text1"/>
          <w:shd w:val="clear" w:color="auto" w:fill="FFFFFF"/>
        </w:rPr>
        <w:t xml:space="preserve"> (Regan) larvae. </w:t>
      </w:r>
      <w:r w:rsidRPr="002030DE">
        <w:rPr>
          <w:i/>
          <w:iCs/>
          <w:color w:val="000000" w:themeColor="text1"/>
          <w:shd w:val="clear" w:color="auto" w:fill="FFFFFF"/>
        </w:rPr>
        <w:t>Intervals</w:t>
      </w:r>
      <w:r w:rsidRPr="002030DE">
        <w:rPr>
          <w:color w:val="000000" w:themeColor="text1"/>
          <w:shd w:val="clear" w:color="auto" w:fill="FFFFFF"/>
        </w:rPr>
        <w:t>, </w:t>
      </w:r>
      <w:r w:rsidRPr="002030DE">
        <w:rPr>
          <w:i/>
          <w:iCs/>
          <w:color w:val="000000" w:themeColor="text1"/>
          <w:shd w:val="clear" w:color="auto" w:fill="FFFFFF"/>
        </w:rPr>
        <w:t>26</w:t>
      </w:r>
      <w:r w:rsidRPr="002030DE">
        <w:rPr>
          <w:color w:val="000000" w:themeColor="text1"/>
          <w:shd w:val="clear" w:color="auto" w:fill="FFFFFF"/>
        </w:rPr>
        <w:t>(3).</w:t>
      </w:r>
    </w:p>
    <w:p w14:paraId="41B25D24"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proofErr w:type="spellStart"/>
      <w:r w:rsidRPr="002030DE">
        <w:rPr>
          <w:color w:val="000000" w:themeColor="text1"/>
          <w:shd w:val="clear" w:color="auto" w:fill="FFFFFF"/>
          <w:lang w:val="en-IN"/>
        </w:rPr>
        <w:t>Amornsakun</w:t>
      </w:r>
      <w:proofErr w:type="spellEnd"/>
      <w:r w:rsidRPr="002030DE">
        <w:rPr>
          <w:color w:val="000000" w:themeColor="text1"/>
          <w:shd w:val="clear" w:color="auto" w:fill="FFFFFF"/>
          <w:lang w:val="en-IN"/>
        </w:rPr>
        <w:t xml:space="preserve">, T., </w:t>
      </w:r>
      <w:proofErr w:type="spellStart"/>
      <w:r w:rsidRPr="002030DE">
        <w:rPr>
          <w:color w:val="000000" w:themeColor="text1"/>
          <w:shd w:val="clear" w:color="auto" w:fill="FFFFFF"/>
          <w:lang w:val="en-IN"/>
        </w:rPr>
        <w:t>Sriwatana</w:t>
      </w:r>
      <w:proofErr w:type="spellEnd"/>
      <w:r w:rsidRPr="002030DE">
        <w:rPr>
          <w:color w:val="000000" w:themeColor="text1"/>
          <w:shd w:val="clear" w:color="auto" w:fill="FFFFFF"/>
          <w:lang w:val="en-IN"/>
        </w:rPr>
        <w:t xml:space="preserve">, W., &amp; </w:t>
      </w:r>
      <w:proofErr w:type="spellStart"/>
      <w:r w:rsidRPr="002030DE">
        <w:rPr>
          <w:color w:val="000000" w:themeColor="text1"/>
          <w:shd w:val="clear" w:color="auto" w:fill="FFFFFF"/>
          <w:lang w:val="en-IN"/>
        </w:rPr>
        <w:t>Promkaew</w:t>
      </w:r>
      <w:proofErr w:type="spellEnd"/>
      <w:r w:rsidRPr="002030DE">
        <w:rPr>
          <w:color w:val="000000" w:themeColor="text1"/>
          <w:shd w:val="clear" w:color="auto" w:fill="FFFFFF"/>
          <w:lang w:val="en-IN"/>
        </w:rPr>
        <w:t xml:space="preserve">, P. (2005). Some aspects in early life stage of climbing perch, Anabas </w:t>
      </w:r>
      <w:proofErr w:type="spellStart"/>
      <w:r w:rsidRPr="002030DE">
        <w:rPr>
          <w:color w:val="000000" w:themeColor="text1"/>
          <w:shd w:val="clear" w:color="auto" w:fill="FFFFFF"/>
          <w:lang w:val="en-IN"/>
        </w:rPr>
        <w:t>testudineus</w:t>
      </w:r>
      <w:proofErr w:type="spellEnd"/>
      <w:r w:rsidRPr="002030DE">
        <w:rPr>
          <w:color w:val="000000" w:themeColor="text1"/>
          <w:shd w:val="clear" w:color="auto" w:fill="FFFFFF"/>
          <w:lang w:val="en-IN"/>
        </w:rPr>
        <w:t xml:space="preserve"> larvae. </w:t>
      </w:r>
      <w:proofErr w:type="spellStart"/>
      <w:r w:rsidRPr="002030DE">
        <w:rPr>
          <w:i/>
          <w:iCs/>
          <w:color w:val="000000" w:themeColor="text1"/>
          <w:shd w:val="clear" w:color="auto" w:fill="FFFFFF"/>
          <w:lang w:val="en-IN"/>
        </w:rPr>
        <w:t>Songklanakarin</w:t>
      </w:r>
      <w:proofErr w:type="spellEnd"/>
      <w:r w:rsidRPr="002030DE">
        <w:rPr>
          <w:i/>
          <w:iCs/>
          <w:color w:val="000000" w:themeColor="text1"/>
          <w:shd w:val="clear" w:color="auto" w:fill="FFFFFF"/>
          <w:lang w:val="en-IN"/>
        </w:rPr>
        <w:t xml:space="preserve"> Journal of Science and Technology</w:t>
      </w:r>
      <w:r w:rsidRPr="002030DE">
        <w:rPr>
          <w:color w:val="000000" w:themeColor="text1"/>
          <w:shd w:val="clear" w:color="auto" w:fill="FFFFFF"/>
          <w:lang w:val="en-IN"/>
        </w:rPr>
        <w:t>, </w:t>
      </w:r>
      <w:r w:rsidRPr="002030DE">
        <w:rPr>
          <w:i/>
          <w:iCs/>
          <w:color w:val="000000" w:themeColor="text1"/>
          <w:shd w:val="clear" w:color="auto" w:fill="FFFFFF"/>
          <w:lang w:val="en-IN"/>
        </w:rPr>
        <w:t>27</w:t>
      </w:r>
      <w:r w:rsidRPr="002030DE">
        <w:rPr>
          <w:color w:val="000000" w:themeColor="text1"/>
          <w:shd w:val="clear" w:color="auto" w:fill="FFFFFF"/>
          <w:lang w:val="en-IN"/>
        </w:rPr>
        <w:t>(1), 403-418.</w:t>
      </w:r>
    </w:p>
    <w:p w14:paraId="72AC02E5"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shd w:val="clear" w:color="auto" w:fill="FFFFFF"/>
        </w:rPr>
      </w:pPr>
      <w:proofErr w:type="spellStart"/>
      <w:r w:rsidRPr="002030DE">
        <w:rPr>
          <w:rFonts w:ascii="Times New Roman" w:hAnsi="Times New Roman" w:cs="Times New Roman"/>
          <w:color w:val="000000" w:themeColor="text1"/>
          <w:sz w:val="24"/>
          <w:szCs w:val="24"/>
          <w:shd w:val="clear" w:color="auto" w:fill="FFFFFF"/>
        </w:rPr>
        <w:t>Awaïss</w:t>
      </w:r>
      <w:proofErr w:type="spellEnd"/>
      <w:r w:rsidRPr="002030DE">
        <w:rPr>
          <w:rFonts w:ascii="Times New Roman" w:hAnsi="Times New Roman" w:cs="Times New Roman"/>
          <w:color w:val="000000" w:themeColor="text1"/>
          <w:sz w:val="24"/>
          <w:szCs w:val="24"/>
          <w:shd w:val="clear" w:color="auto" w:fill="FFFFFF"/>
        </w:rPr>
        <w:t xml:space="preserve">, A. and </w:t>
      </w:r>
      <w:proofErr w:type="spellStart"/>
      <w:r w:rsidRPr="002030DE">
        <w:rPr>
          <w:rFonts w:ascii="Times New Roman" w:hAnsi="Times New Roman" w:cs="Times New Roman"/>
          <w:color w:val="000000" w:themeColor="text1"/>
          <w:sz w:val="24"/>
          <w:szCs w:val="24"/>
          <w:shd w:val="clear" w:color="auto" w:fill="FFFFFF"/>
        </w:rPr>
        <w:t>Kestemont</w:t>
      </w:r>
      <w:proofErr w:type="spellEnd"/>
      <w:r w:rsidRPr="002030DE">
        <w:rPr>
          <w:rFonts w:ascii="Times New Roman" w:hAnsi="Times New Roman" w:cs="Times New Roman"/>
          <w:color w:val="000000" w:themeColor="text1"/>
          <w:sz w:val="24"/>
          <w:szCs w:val="24"/>
          <w:shd w:val="clear" w:color="auto" w:fill="FFFFFF"/>
        </w:rPr>
        <w:t xml:space="preserve">, P., 1998. Feeding sequences (rotifer and dry diet), survival, growth and biochemical composition of African catfish, </w:t>
      </w:r>
      <w:proofErr w:type="spellStart"/>
      <w:r w:rsidRPr="002030DE">
        <w:rPr>
          <w:rFonts w:ascii="Times New Roman" w:hAnsi="Times New Roman" w:cs="Times New Roman"/>
          <w:i/>
          <w:iCs/>
          <w:color w:val="000000" w:themeColor="text1"/>
          <w:sz w:val="24"/>
          <w:szCs w:val="24"/>
          <w:shd w:val="clear" w:color="auto" w:fill="FFFFFF"/>
        </w:rPr>
        <w:t>Clarias</w:t>
      </w:r>
      <w:proofErr w:type="spellEnd"/>
      <w:r w:rsidRPr="002030DE">
        <w:rPr>
          <w:rFonts w:ascii="Times New Roman" w:hAnsi="Times New Roman" w:cs="Times New Roman"/>
          <w:i/>
          <w:iCs/>
          <w:color w:val="000000" w:themeColor="text1"/>
          <w:sz w:val="24"/>
          <w:szCs w:val="24"/>
          <w:shd w:val="clear" w:color="auto" w:fill="FFFFFF"/>
        </w:rPr>
        <w:t xml:space="preserve"> </w:t>
      </w:r>
      <w:proofErr w:type="spellStart"/>
      <w:r w:rsidRPr="002030DE">
        <w:rPr>
          <w:rFonts w:ascii="Times New Roman" w:hAnsi="Times New Roman" w:cs="Times New Roman"/>
          <w:i/>
          <w:iCs/>
          <w:color w:val="000000" w:themeColor="text1"/>
          <w:sz w:val="24"/>
          <w:szCs w:val="24"/>
          <w:shd w:val="clear" w:color="auto" w:fill="FFFFFF"/>
        </w:rPr>
        <w:t>gariepinus</w:t>
      </w:r>
      <w:proofErr w:type="spellEnd"/>
      <w:r w:rsidRPr="002030DE">
        <w:rPr>
          <w:rFonts w:ascii="Times New Roman" w:hAnsi="Times New Roman" w:cs="Times New Roman"/>
          <w:color w:val="000000" w:themeColor="text1"/>
          <w:sz w:val="24"/>
          <w:szCs w:val="24"/>
          <w:shd w:val="clear" w:color="auto" w:fill="FFFFFF"/>
        </w:rPr>
        <w:t xml:space="preserve"> Burchell (Pisces: </w:t>
      </w:r>
      <w:proofErr w:type="spellStart"/>
      <w:r w:rsidRPr="002030DE">
        <w:rPr>
          <w:rFonts w:ascii="Times New Roman" w:hAnsi="Times New Roman" w:cs="Times New Roman"/>
          <w:color w:val="000000" w:themeColor="text1"/>
          <w:sz w:val="24"/>
          <w:szCs w:val="24"/>
          <w:shd w:val="clear" w:color="auto" w:fill="FFFFFF"/>
        </w:rPr>
        <w:t>Clariidae</w:t>
      </w:r>
      <w:proofErr w:type="spellEnd"/>
      <w:r w:rsidRPr="002030DE">
        <w:rPr>
          <w:rFonts w:ascii="Times New Roman" w:hAnsi="Times New Roman" w:cs="Times New Roman"/>
          <w:color w:val="000000" w:themeColor="text1"/>
          <w:sz w:val="24"/>
          <w:szCs w:val="24"/>
          <w:shd w:val="clear" w:color="auto" w:fill="FFFFFF"/>
        </w:rPr>
        <w:t>), larvae. </w:t>
      </w:r>
      <w:r w:rsidRPr="002030DE">
        <w:rPr>
          <w:rFonts w:ascii="Times New Roman" w:hAnsi="Times New Roman" w:cs="Times New Roman"/>
          <w:i/>
          <w:iCs/>
          <w:color w:val="000000" w:themeColor="text1"/>
          <w:sz w:val="24"/>
          <w:szCs w:val="24"/>
          <w:shd w:val="clear" w:color="auto" w:fill="FFFFFF"/>
        </w:rPr>
        <w:t>Aquaculture research</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29</w:t>
      </w:r>
      <w:r w:rsidRPr="002030DE">
        <w:rPr>
          <w:rFonts w:ascii="Times New Roman" w:hAnsi="Times New Roman" w:cs="Times New Roman"/>
          <w:color w:val="000000" w:themeColor="text1"/>
          <w:sz w:val="24"/>
          <w:szCs w:val="24"/>
          <w:shd w:val="clear" w:color="auto" w:fill="FFFFFF"/>
        </w:rPr>
        <w:t>(10): 731-741.</w:t>
      </w:r>
    </w:p>
    <w:p w14:paraId="4BF8082C"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shd w:val="clear" w:color="auto" w:fill="FFFFFF"/>
        </w:rPr>
      </w:pPr>
      <w:proofErr w:type="spellStart"/>
      <w:r w:rsidRPr="002030DE">
        <w:rPr>
          <w:rFonts w:ascii="Times New Roman" w:hAnsi="Times New Roman" w:cs="Times New Roman"/>
          <w:color w:val="000000" w:themeColor="text1"/>
          <w:sz w:val="24"/>
          <w:szCs w:val="24"/>
          <w:shd w:val="clear" w:color="auto" w:fill="FFFFFF"/>
        </w:rPr>
        <w:t>Awaiss</w:t>
      </w:r>
      <w:proofErr w:type="spellEnd"/>
      <w:r w:rsidRPr="002030DE">
        <w:rPr>
          <w:rFonts w:ascii="Times New Roman" w:hAnsi="Times New Roman" w:cs="Times New Roman"/>
          <w:color w:val="000000" w:themeColor="text1"/>
          <w:sz w:val="24"/>
          <w:szCs w:val="24"/>
          <w:shd w:val="clear" w:color="auto" w:fill="FFFFFF"/>
        </w:rPr>
        <w:t>, A., 1991. Mass culture and nutritional quality of the freshwater rotifer (</w:t>
      </w:r>
      <w:proofErr w:type="spellStart"/>
      <w:r w:rsidRPr="002030DE">
        <w:rPr>
          <w:rFonts w:ascii="Times New Roman" w:hAnsi="Times New Roman" w:cs="Times New Roman"/>
          <w:i/>
          <w:iCs/>
          <w:color w:val="000000" w:themeColor="text1"/>
          <w:sz w:val="24"/>
          <w:szCs w:val="24"/>
          <w:shd w:val="clear" w:color="auto" w:fill="FFFFFF"/>
        </w:rPr>
        <w:t>Brachionus</w:t>
      </w:r>
      <w:proofErr w:type="spellEnd"/>
      <w:r w:rsidRPr="002030DE">
        <w:rPr>
          <w:rFonts w:ascii="Times New Roman" w:hAnsi="Times New Roman" w:cs="Times New Roman"/>
          <w:i/>
          <w:iCs/>
          <w:color w:val="000000" w:themeColor="text1"/>
          <w:sz w:val="24"/>
          <w:szCs w:val="24"/>
          <w:shd w:val="clear" w:color="auto" w:fill="FFFFFF"/>
        </w:rPr>
        <w:t xml:space="preserve"> </w:t>
      </w:r>
      <w:proofErr w:type="spellStart"/>
      <w:r w:rsidRPr="002030DE">
        <w:rPr>
          <w:rFonts w:ascii="Times New Roman" w:hAnsi="Times New Roman" w:cs="Times New Roman"/>
          <w:i/>
          <w:iCs/>
          <w:color w:val="000000" w:themeColor="text1"/>
          <w:sz w:val="24"/>
          <w:szCs w:val="24"/>
          <w:shd w:val="clear" w:color="auto" w:fill="FFFFFF"/>
        </w:rPr>
        <w:t>calyciflorus</w:t>
      </w:r>
      <w:proofErr w:type="spellEnd"/>
      <w:r w:rsidRPr="002030DE">
        <w:rPr>
          <w:rFonts w:ascii="Times New Roman" w:hAnsi="Times New Roman" w:cs="Times New Roman"/>
          <w:i/>
          <w:iCs/>
          <w:color w:val="000000" w:themeColor="text1"/>
          <w:sz w:val="24"/>
          <w:szCs w:val="24"/>
          <w:shd w:val="clear" w:color="auto" w:fill="FFFFFF"/>
        </w:rPr>
        <w:t xml:space="preserve"> </w:t>
      </w:r>
      <w:r w:rsidRPr="002030DE">
        <w:rPr>
          <w:rFonts w:ascii="Times New Roman" w:hAnsi="Times New Roman" w:cs="Times New Roman"/>
          <w:color w:val="000000" w:themeColor="text1"/>
          <w:sz w:val="24"/>
          <w:szCs w:val="24"/>
          <w:shd w:val="clear" w:color="auto" w:fill="FFFFFF"/>
        </w:rPr>
        <w:t xml:space="preserve">P.) for </w:t>
      </w:r>
      <w:proofErr w:type="spellStart"/>
      <w:r w:rsidRPr="002030DE">
        <w:rPr>
          <w:rFonts w:ascii="Times New Roman" w:hAnsi="Times New Roman" w:cs="Times New Roman"/>
          <w:color w:val="000000" w:themeColor="text1"/>
          <w:sz w:val="24"/>
          <w:szCs w:val="24"/>
          <w:shd w:val="clear" w:color="auto" w:fill="FFFFFF"/>
        </w:rPr>
        <w:t>gudgeon</w:t>
      </w:r>
      <w:proofErr w:type="spellEnd"/>
      <w:r w:rsidRPr="002030DE">
        <w:rPr>
          <w:rFonts w:ascii="Times New Roman" w:hAnsi="Times New Roman" w:cs="Times New Roman"/>
          <w:color w:val="000000" w:themeColor="text1"/>
          <w:sz w:val="24"/>
          <w:szCs w:val="24"/>
          <w:shd w:val="clear" w:color="auto" w:fill="FFFFFF"/>
        </w:rPr>
        <w:t xml:space="preserve"> (</w:t>
      </w:r>
      <w:r w:rsidRPr="002030DE">
        <w:rPr>
          <w:rFonts w:ascii="Times New Roman" w:hAnsi="Times New Roman" w:cs="Times New Roman"/>
          <w:i/>
          <w:iCs/>
          <w:color w:val="000000" w:themeColor="text1"/>
          <w:sz w:val="24"/>
          <w:szCs w:val="24"/>
          <w:shd w:val="clear" w:color="auto" w:fill="FFFFFF"/>
        </w:rPr>
        <w:t xml:space="preserve">Gobio </w:t>
      </w:r>
      <w:proofErr w:type="spellStart"/>
      <w:r w:rsidRPr="002030DE">
        <w:rPr>
          <w:rFonts w:ascii="Times New Roman" w:hAnsi="Times New Roman" w:cs="Times New Roman"/>
          <w:i/>
          <w:iCs/>
          <w:color w:val="000000" w:themeColor="text1"/>
          <w:sz w:val="24"/>
          <w:szCs w:val="24"/>
          <w:shd w:val="clear" w:color="auto" w:fill="FFFFFF"/>
        </w:rPr>
        <w:t>gobio</w:t>
      </w:r>
      <w:proofErr w:type="spellEnd"/>
      <w:r w:rsidRPr="002030DE">
        <w:rPr>
          <w:rFonts w:ascii="Times New Roman" w:hAnsi="Times New Roman" w:cs="Times New Roman"/>
          <w:color w:val="000000" w:themeColor="text1"/>
          <w:sz w:val="24"/>
          <w:szCs w:val="24"/>
          <w:shd w:val="clear" w:color="auto" w:fill="FFFFFF"/>
        </w:rPr>
        <w:t xml:space="preserve"> L.) and perch (</w:t>
      </w:r>
      <w:r w:rsidRPr="002030DE">
        <w:rPr>
          <w:rFonts w:ascii="Times New Roman" w:hAnsi="Times New Roman" w:cs="Times New Roman"/>
          <w:i/>
          <w:iCs/>
          <w:color w:val="000000" w:themeColor="text1"/>
          <w:sz w:val="24"/>
          <w:szCs w:val="24"/>
          <w:shd w:val="clear" w:color="auto" w:fill="FFFFFF"/>
        </w:rPr>
        <w:t>Perca fluviatilis</w:t>
      </w:r>
      <w:r w:rsidRPr="002030DE">
        <w:rPr>
          <w:rFonts w:ascii="Times New Roman" w:hAnsi="Times New Roman" w:cs="Times New Roman"/>
          <w:color w:val="000000" w:themeColor="text1"/>
          <w:sz w:val="24"/>
          <w:szCs w:val="24"/>
          <w:shd w:val="clear" w:color="auto" w:fill="FFFFFF"/>
        </w:rPr>
        <w:t xml:space="preserve"> L.) larvae. </w:t>
      </w:r>
      <w:r w:rsidRPr="002030DE">
        <w:rPr>
          <w:rFonts w:ascii="Times New Roman" w:hAnsi="Times New Roman" w:cs="Times New Roman"/>
          <w:i/>
          <w:iCs/>
          <w:color w:val="000000" w:themeColor="text1"/>
          <w:sz w:val="24"/>
          <w:szCs w:val="24"/>
          <w:shd w:val="clear" w:color="auto" w:fill="FFFFFF"/>
        </w:rPr>
        <w:t>Specific Publication - European Aquaculture Society</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15</w:t>
      </w:r>
      <w:r w:rsidRPr="002030DE">
        <w:rPr>
          <w:rFonts w:ascii="Times New Roman" w:hAnsi="Times New Roman" w:cs="Times New Roman"/>
          <w:color w:val="000000" w:themeColor="text1"/>
          <w:sz w:val="24"/>
          <w:szCs w:val="24"/>
          <w:shd w:val="clear" w:color="auto" w:fill="FFFFFF"/>
        </w:rPr>
        <w:t>: 113-115.</w:t>
      </w:r>
    </w:p>
    <w:p w14:paraId="055E58EE"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shd w:val="clear" w:color="auto" w:fill="FFFFFF"/>
        </w:rPr>
        <w:t xml:space="preserve">Aya, F.A., </w:t>
      </w:r>
      <w:proofErr w:type="spellStart"/>
      <w:r w:rsidRPr="002030DE">
        <w:rPr>
          <w:rFonts w:ascii="Times New Roman" w:hAnsi="Times New Roman" w:cs="Times New Roman"/>
          <w:color w:val="000000" w:themeColor="text1"/>
          <w:sz w:val="24"/>
          <w:szCs w:val="24"/>
          <w:shd w:val="clear" w:color="auto" w:fill="FFFFFF"/>
        </w:rPr>
        <w:t>Nillasca</w:t>
      </w:r>
      <w:proofErr w:type="spellEnd"/>
      <w:r w:rsidRPr="002030DE">
        <w:rPr>
          <w:rFonts w:ascii="Times New Roman" w:hAnsi="Times New Roman" w:cs="Times New Roman"/>
          <w:color w:val="000000" w:themeColor="text1"/>
          <w:sz w:val="24"/>
          <w:szCs w:val="24"/>
          <w:shd w:val="clear" w:color="auto" w:fill="FFFFFF"/>
        </w:rPr>
        <w:t xml:space="preserve">, V.S.N. and Garcia, L.M.B., 2021. Improved survival and growth of silver </w:t>
      </w:r>
      <w:proofErr w:type="spellStart"/>
      <w:r w:rsidRPr="002030DE">
        <w:rPr>
          <w:rFonts w:ascii="Times New Roman" w:hAnsi="Times New Roman" w:cs="Times New Roman"/>
          <w:color w:val="000000" w:themeColor="text1"/>
          <w:sz w:val="24"/>
          <w:szCs w:val="24"/>
          <w:shd w:val="clear" w:color="auto" w:fill="FFFFFF"/>
        </w:rPr>
        <w:t>therapon</w:t>
      </w:r>
      <w:proofErr w:type="spellEnd"/>
      <w:r w:rsidRPr="002030DE">
        <w:rPr>
          <w:rFonts w:ascii="Times New Roman" w:hAnsi="Times New Roman" w:cs="Times New Roman"/>
          <w:color w:val="000000" w:themeColor="text1"/>
          <w:sz w:val="24"/>
          <w:szCs w:val="24"/>
          <w:shd w:val="clear" w:color="auto" w:fill="FFFFFF"/>
        </w:rPr>
        <w:t xml:space="preserve"> </w:t>
      </w:r>
      <w:proofErr w:type="spellStart"/>
      <w:r w:rsidRPr="002030DE">
        <w:rPr>
          <w:rFonts w:ascii="Times New Roman" w:hAnsi="Times New Roman" w:cs="Times New Roman"/>
          <w:color w:val="000000" w:themeColor="text1"/>
          <w:sz w:val="24"/>
          <w:szCs w:val="24"/>
          <w:shd w:val="clear" w:color="auto" w:fill="FFFFFF"/>
        </w:rPr>
        <w:t>Leiopotherapon</w:t>
      </w:r>
      <w:proofErr w:type="spellEnd"/>
      <w:r w:rsidRPr="002030DE">
        <w:rPr>
          <w:rFonts w:ascii="Times New Roman" w:hAnsi="Times New Roman" w:cs="Times New Roman"/>
          <w:color w:val="000000" w:themeColor="text1"/>
          <w:sz w:val="24"/>
          <w:szCs w:val="24"/>
          <w:shd w:val="clear" w:color="auto" w:fill="FFFFFF"/>
        </w:rPr>
        <w:t xml:space="preserve"> </w:t>
      </w:r>
      <w:proofErr w:type="spellStart"/>
      <w:r w:rsidRPr="002030DE">
        <w:rPr>
          <w:rFonts w:ascii="Times New Roman" w:hAnsi="Times New Roman" w:cs="Times New Roman"/>
          <w:color w:val="000000" w:themeColor="text1"/>
          <w:sz w:val="24"/>
          <w:szCs w:val="24"/>
          <w:shd w:val="clear" w:color="auto" w:fill="FFFFFF"/>
        </w:rPr>
        <w:t>plumbeus</w:t>
      </w:r>
      <w:proofErr w:type="spellEnd"/>
      <w:r w:rsidRPr="002030DE">
        <w:rPr>
          <w:rFonts w:ascii="Times New Roman" w:hAnsi="Times New Roman" w:cs="Times New Roman"/>
          <w:color w:val="000000" w:themeColor="text1"/>
          <w:sz w:val="24"/>
          <w:szCs w:val="24"/>
          <w:shd w:val="clear" w:color="auto" w:fill="FFFFFF"/>
        </w:rPr>
        <w:t xml:space="preserve"> early juveniles through co‐feeding with Artemia and commercial feeds. </w:t>
      </w:r>
      <w:r w:rsidRPr="002030DE">
        <w:rPr>
          <w:rFonts w:ascii="Times New Roman" w:hAnsi="Times New Roman" w:cs="Times New Roman"/>
          <w:i/>
          <w:iCs/>
          <w:color w:val="000000" w:themeColor="text1"/>
          <w:sz w:val="24"/>
          <w:szCs w:val="24"/>
          <w:shd w:val="clear" w:color="auto" w:fill="FFFFFF"/>
        </w:rPr>
        <w:t>Journal of Applied Ichthyology</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37</w:t>
      </w:r>
      <w:r w:rsidRPr="002030DE">
        <w:rPr>
          <w:rFonts w:ascii="Times New Roman" w:hAnsi="Times New Roman" w:cs="Times New Roman"/>
          <w:color w:val="000000" w:themeColor="text1"/>
          <w:sz w:val="24"/>
          <w:szCs w:val="24"/>
          <w:shd w:val="clear" w:color="auto" w:fill="FFFFFF"/>
        </w:rPr>
        <w:t>(6), pp.925-931.</w:t>
      </w:r>
    </w:p>
    <w:p w14:paraId="0F8646E1"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proofErr w:type="spellStart"/>
      <w:r w:rsidRPr="002030DE">
        <w:rPr>
          <w:color w:val="000000" w:themeColor="text1"/>
          <w:shd w:val="clear" w:color="auto" w:fill="FFFFFF"/>
          <w:lang w:val="en-IN"/>
        </w:rPr>
        <w:lastRenderedPageBreak/>
        <w:t>Battaglene</w:t>
      </w:r>
      <w:proofErr w:type="spellEnd"/>
      <w:r w:rsidRPr="002030DE">
        <w:rPr>
          <w:color w:val="000000" w:themeColor="text1"/>
          <w:shd w:val="clear" w:color="auto" w:fill="FFFFFF"/>
          <w:lang w:val="en-IN"/>
        </w:rPr>
        <w:t xml:space="preserve">, S. C., &amp; </w:t>
      </w:r>
      <w:proofErr w:type="spellStart"/>
      <w:r w:rsidRPr="002030DE">
        <w:rPr>
          <w:color w:val="000000" w:themeColor="text1"/>
          <w:shd w:val="clear" w:color="auto" w:fill="FFFFFF"/>
          <w:lang w:val="en-IN"/>
        </w:rPr>
        <w:t>Cobcroft</w:t>
      </w:r>
      <w:proofErr w:type="spellEnd"/>
      <w:r w:rsidRPr="002030DE">
        <w:rPr>
          <w:color w:val="000000" w:themeColor="text1"/>
          <w:shd w:val="clear" w:color="auto" w:fill="FFFFFF"/>
          <w:lang w:val="en-IN"/>
        </w:rPr>
        <w:t>, J. M. (2007). Advances in the culture of striped trumpeter larvae: a review.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268</w:t>
      </w:r>
      <w:r w:rsidRPr="002030DE">
        <w:rPr>
          <w:color w:val="000000" w:themeColor="text1"/>
          <w:shd w:val="clear" w:color="auto" w:fill="FFFFFF"/>
          <w:lang w:val="en-IN"/>
        </w:rPr>
        <w:t>(1-4), 195-208.</w:t>
      </w:r>
    </w:p>
    <w:p w14:paraId="2D59E3DB"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Bengtson, D.A., 2003. Status of marine aquaculture in relation to live prey: past, present and future. </w:t>
      </w:r>
      <w:r w:rsidRPr="002030DE">
        <w:rPr>
          <w:i/>
          <w:iCs/>
          <w:color w:val="000000" w:themeColor="text1"/>
          <w:shd w:val="clear" w:color="auto" w:fill="FFFFFF"/>
        </w:rPr>
        <w:t>Live feeds in marine aquaculture</w:t>
      </w:r>
      <w:r w:rsidRPr="002030DE">
        <w:rPr>
          <w:color w:val="000000" w:themeColor="text1"/>
          <w:shd w:val="clear" w:color="auto" w:fill="FFFFFF"/>
        </w:rPr>
        <w:t>, 1-16.</w:t>
      </w:r>
    </w:p>
    <w:p w14:paraId="6C871249"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 xml:space="preserve">Bonaldo, A., Parma, L., </w:t>
      </w:r>
      <w:proofErr w:type="spellStart"/>
      <w:r w:rsidRPr="002030DE">
        <w:rPr>
          <w:color w:val="000000" w:themeColor="text1"/>
          <w:shd w:val="clear" w:color="auto" w:fill="FFFFFF"/>
        </w:rPr>
        <w:t>Mandrioli</w:t>
      </w:r>
      <w:proofErr w:type="spellEnd"/>
      <w:r w:rsidRPr="002030DE">
        <w:rPr>
          <w:color w:val="000000" w:themeColor="text1"/>
          <w:shd w:val="clear" w:color="auto" w:fill="FFFFFF"/>
        </w:rPr>
        <w:t xml:space="preserve">, L., Sirri, R., </w:t>
      </w:r>
      <w:proofErr w:type="spellStart"/>
      <w:r w:rsidRPr="002030DE">
        <w:rPr>
          <w:color w:val="000000" w:themeColor="text1"/>
          <w:shd w:val="clear" w:color="auto" w:fill="FFFFFF"/>
        </w:rPr>
        <w:t>Fontanillas</w:t>
      </w:r>
      <w:proofErr w:type="spellEnd"/>
      <w:r w:rsidRPr="002030DE">
        <w:rPr>
          <w:color w:val="000000" w:themeColor="text1"/>
          <w:shd w:val="clear" w:color="auto" w:fill="FFFFFF"/>
        </w:rPr>
        <w:t xml:space="preserve">, R., </w:t>
      </w:r>
      <w:proofErr w:type="spellStart"/>
      <w:r w:rsidRPr="002030DE">
        <w:rPr>
          <w:color w:val="000000" w:themeColor="text1"/>
          <w:shd w:val="clear" w:color="auto" w:fill="FFFFFF"/>
        </w:rPr>
        <w:t>Badiani</w:t>
      </w:r>
      <w:proofErr w:type="spellEnd"/>
      <w:r w:rsidRPr="002030DE">
        <w:rPr>
          <w:color w:val="000000" w:themeColor="text1"/>
          <w:shd w:val="clear" w:color="auto" w:fill="FFFFFF"/>
        </w:rPr>
        <w:t>, A. and Gatta, P.P., 2011. Increasing dietary plant proteins affects growth performance and ammonia excretion but not digestibility and gut histology in turbot (</w:t>
      </w:r>
      <w:r w:rsidRPr="002030DE">
        <w:rPr>
          <w:i/>
          <w:iCs/>
          <w:color w:val="000000" w:themeColor="text1"/>
          <w:shd w:val="clear" w:color="auto" w:fill="FFFFFF"/>
        </w:rPr>
        <w:t>Psetta maxima</w:t>
      </w:r>
      <w:r w:rsidRPr="002030DE">
        <w:rPr>
          <w:color w:val="000000" w:themeColor="text1"/>
          <w:shd w:val="clear" w:color="auto" w:fill="FFFFFF"/>
        </w:rPr>
        <w:t>) juveniles.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318</w:t>
      </w:r>
      <w:r w:rsidRPr="002030DE">
        <w:rPr>
          <w:color w:val="000000" w:themeColor="text1"/>
          <w:shd w:val="clear" w:color="auto" w:fill="FFFFFF"/>
        </w:rPr>
        <w:t>(1-2): 101-108.</w:t>
      </w:r>
    </w:p>
    <w:p w14:paraId="14D57089"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Busch, K. E. T., Falk‐Petersen, I. B., Peruzzi, S., Rist, N. A., &amp; Hamre, K. (2010). Natural zooplankton as larval feed in intensive rearing systems for juvenile production of Atlantic cod (</w:t>
      </w:r>
      <w:proofErr w:type="spellStart"/>
      <w:r w:rsidRPr="002030DE">
        <w:rPr>
          <w:rFonts w:ascii="Times New Roman" w:hAnsi="Times New Roman" w:cs="Times New Roman"/>
          <w:sz w:val="24"/>
          <w:szCs w:val="24"/>
        </w:rPr>
        <w:t>Gadus</w:t>
      </w:r>
      <w:proofErr w:type="spellEnd"/>
      <w:r w:rsidRPr="002030DE">
        <w:rPr>
          <w:rFonts w:ascii="Times New Roman" w:hAnsi="Times New Roman" w:cs="Times New Roman"/>
          <w:sz w:val="24"/>
          <w:szCs w:val="24"/>
        </w:rPr>
        <w:t xml:space="preserve"> </w:t>
      </w:r>
      <w:proofErr w:type="spellStart"/>
      <w:r w:rsidRPr="002030DE">
        <w:rPr>
          <w:rFonts w:ascii="Times New Roman" w:hAnsi="Times New Roman" w:cs="Times New Roman"/>
          <w:sz w:val="24"/>
          <w:szCs w:val="24"/>
        </w:rPr>
        <w:t>morhua</w:t>
      </w:r>
      <w:proofErr w:type="spellEnd"/>
      <w:r w:rsidRPr="002030DE">
        <w:rPr>
          <w:rFonts w:ascii="Times New Roman" w:hAnsi="Times New Roman" w:cs="Times New Roman"/>
          <w:sz w:val="24"/>
          <w:szCs w:val="24"/>
        </w:rPr>
        <w:t xml:space="preserve"> L.). </w:t>
      </w:r>
      <w:r w:rsidRPr="002030DE">
        <w:rPr>
          <w:rFonts w:ascii="Times New Roman" w:hAnsi="Times New Roman" w:cs="Times New Roman"/>
          <w:i/>
          <w:iCs/>
          <w:sz w:val="24"/>
          <w:szCs w:val="24"/>
        </w:rPr>
        <w:t>Aquaculture Research</w:t>
      </w:r>
      <w:r w:rsidRPr="002030DE">
        <w:rPr>
          <w:rFonts w:ascii="Times New Roman" w:hAnsi="Times New Roman" w:cs="Times New Roman"/>
          <w:sz w:val="24"/>
          <w:szCs w:val="24"/>
        </w:rPr>
        <w:t>, </w:t>
      </w:r>
      <w:r w:rsidRPr="002030DE">
        <w:rPr>
          <w:rFonts w:ascii="Times New Roman" w:hAnsi="Times New Roman" w:cs="Times New Roman"/>
          <w:i/>
          <w:iCs/>
          <w:sz w:val="24"/>
          <w:szCs w:val="24"/>
        </w:rPr>
        <w:t>41</w:t>
      </w:r>
      <w:r w:rsidRPr="002030DE">
        <w:rPr>
          <w:rFonts w:ascii="Times New Roman" w:hAnsi="Times New Roman" w:cs="Times New Roman"/>
          <w:sz w:val="24"/>
          <w:szCs w:val="24"/>
        </w:rPr>
        <w:t>(12), 1727-1740.</w:t>
      </w:r>
    </w:p>
    <w:p w14:paraId="5B4AEE8A" w14:textId="77777777" w:rsidR="00B967DB" w:rsidRPr="002030DE" w:rsidRDefault="00B967DB" w:rsidP="00B967DB">
      <w:pPr>
        <w:spacing w:after="0"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Callan, C., Jordaan, A. and Kling, L.J., 2003. Reducing Artemia use in the culture of Atlantic cod (</w:t>
      </w:r>
      <w:proofErr w:type="spellStart"/>
      <w:r w:rsidRPr="002030DE">
        <w:rPr>
          <w:rFonts w:ascii="Times New Roman" w:hAnsi="Times New Roman" w:cs="Times New Roman"/>
          <w:i/>
          <w:iCs/>
          <w:color w:val="000000" w:themeColor="text1"/>
          <w:sz w:val="24"/>
          <w:szCs w:val="24"/>
          <w:shd w:val="clear" w:color="auto" w:fill="FFFFFF"/>
        </w:rPr>
        <w:t>Gadus</w:t>
      </w:r>
      <w:proofErr w:type="spellEnd"/>
      <w:r w:rsidRPr="002030DE">
        <w:rPr>
          <w:rFonts w:ascii="Times New Roman" w:hAnsi="Times New Roman" w:cs="Times New Roman"/>
          <w:i/>
          <w:iCs/>
          <w:color w:val="000000" w:themeColor="text1"/>
          <w:sz w:val="24"/>
          <w:szCs w:val="24"/>
          <w:shd w:val="clear" w:color="auto" w:fill="FFFFFF"/>
        </w:rPr>
        <w:t xml:space="preserve"> </w:t>
      </w:r>
      <w:proofErr w:type="spellStart"/>
      <w:r w:rsidRPr="002030DE">
        <w:rPr>
          <w:rFonts w:ascii="Times New Roman" w:hAnsi="Times New Roman" w:cs="Times New Roman"/>
          <w:i/>
          <w:iCs/>
          <w:color w:val="000000" w:themeColor="text1"/>
          <w:sz w:val="24"/>
          <w:szCs w:val="24"/>
          <w:shd w:val="clear" w:color="auto" w:fill="FFFFFF"/>
        </w:rPr>
        <w:t>morhua</w:t>
      </w:r>
      <w:proofErr w:type="spellEnd"/>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Aquaculture</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219</w:t>
      </w:r>
      <w:r w:rsidRPr="002030DE">
        <w:rPr>
          <w:rFonts w:ascii="Times New Roman" w:hAnsi="Times New Roman" w:cs="Times New Roman"/>
          <w:color w:val="000000" w:themeColor="text1"/>
          <w:sz w:val="24"/>
          <w:szCs w:val="24"/>
          <w:shd w:val="clear" w:color="auto" w:fill="FFFFFF"/>
        </w:rPr>
        <w:t>(1-4): 585-595.</w:t>
      </w:r>
    </w:p>
    <w:p w14:paraId="64AE1BDE" w14:textId="77777777" w:rsidR="00B967DB" w:rsidRPr="002030DE" w:rsidRDefault="00B967DB" w:rsidP="00B967DB">
      <w:pPr>
        <w:spacing w:after="0"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 xml:space="preserve">Das, P., Mandal, S.C., </w:t>
      </w:r>
      <w:proofErr w:type="spellStart"/>
      <w:r w:rsidRPr="002030DE">
        <w:rPr>
          <w:rFonts w:ascii="Times New Roman" w:hAnsi="Times New Roman" w:cs="Times New Roman"/>
          <w:color w:val="000000" w:themeColor="text1"/>
          <w:sz w:val="24"/>
          <w:szCs w:val="24"/>
          <w:shd w:val="clear" w:color="auto" w:fill="FFFFFF"/>
        </w:rPr>
        <w:t>Bhagabati</w:t>
      </w:r>
      <w:proofErr w:type="spellEnd"/>
      <w:r w:rsidRPr="002030DE">
        <w:rPr>
          <w:rFonts w:ascii="Times New Roman" w:hAnsi="Times New Roman" w:cs="Times New Roman"/>
          <w:color w:val="000000" w:themeColor="text1"/>
          <w:sz w:val="24"/>
          <w:szCs w:val="24"/>
          <w:shd w:val="clear" w:color="auto" w:fill="FFFFFF"/>
        </w:rPr>
        <w:t>, S.K., Akhtar, M.S. and Singh, S.K., 2012. Important live food organisms and their role in aquaculture. </w:t>
      </w:r>
      <w:r w:rsidRPr="002030DE">
        <w:rPr>
          <w:rFonts w:ascii="Times New Roman" w:hAnsi="Times New Roman" w:cs="Times New Roman"/>
          <w:i/>
          <w:iCs/>
          <w:color w:val="000000" w:themeColor="text1"/>
          <w:sz w:val="24"/>
          <w:szCs w:val="24"/>
          <w:shd w:val="clear" w:color="auto" w:fill="FFFFFF"/>
        </w:rPr>
        <w:t>Frontiers in aquaculture</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5</w:t>
      </w:r>
      <w:r w:rsidRPr="002030DE">
        <w:rPr>
          <w:rFonts w:ascii="Times New Roman" w:hAnsi="Times New Roman" w:cs="Times New Roman"/>
          <w:color w:val="000000" w:themeColor="text1"/>
          <w:sz w:val="24"/>
          <w:szCs w:val="24"/>
          <w:shd w:val="clear" w:color="auto" w:fill="FFFFFF"/>
        </w:rPr>
        <w:t>(4): 69-86.</w:t>
      </w:r>
    </w:p>
    <w:p w14:paraId="066FF788"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 xml:space="preserve">Dhert, P., </w:t>
      </w:r>
      <w:proofErr w:type="spellStart"/>
      <w:r w:rsidRPr="002030DE">
        <w:rPr>
          <w:color w:val="000000" w:themeColor="text1"/>
          <w:shd w:val="clear" w:color="auto" w:fill="FFFFFF"/>
        </w:rPr>
        <w:t>Rombaut</w:t>
      </w:r>
      <w:proofErr w:type="spellEnd"/>
      <w:r w:rsidRPr="002030DE">
        <w:rPr>
          <w:color w:val="000000" w:themeColor="text1"/>
          <w:shd w:val="clear" w:color="auto" w:fill="FFFFFF"/>
        </w:rPr>
        <w:t xml:space="preserve">, G., </w:t>
      </w:r>
      <w:proofErr w:type="spellStart"/>
      <w:r w:rsidRPr="002030DE">
        <w:rPr>
          <w:color w:val="000000" w:themeColor="text1"/>
          <w:shd w:val="clear" w:color="auto" w:fill="FFFFFF"/>
        </w:rPr>
        <w:t>Suantika</w:t>
      </w:r>
      <w:proofErr w:type="spellEnd"/>
      <w:r w:rsidRPr="002030DE">
        <w:rPr>
          <w:color w:val="000000" w:themeColor="text1"/>
          <w:shd w:val="clear" w:color="auto" w:fill="FFFFFF"/>
        </w:rPr>
        <w:t xml:space="preserve">, G. and </w:t>
      </w:r>
      <w:proofErr w:type="spellStart"/>
      <w:r w:rsidRPr="002030DE">
        <w:rPr>
          <w:color w:val="000000" w:themeColor="text1"/>
          <w:shd w:val="clear" w:color="auto" w:fill="FFFFFF"/>
        </w:rPr>
        <w:t>Sorgeloos</w:t>
      </w:r>
      <w:proofErr w:type="spellEnd"/>
      <w:r w:rsidRPr="002030DE">
        <w:rPr>
          <w:color w:val="000000" w:themeColor="text1"/>
          <w:shd w:val="clear" w:color="auto" w:fill="FFFFFF"/>
        </w:rPr>
        <w:t>, P., 2001. Advancement of rotifer culture and manipulation techniques in Europe.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200</w:t>
      </w:r>
      <w:r w:rsidRPr="002030DE">
        <w:rPr>
          <w:color w:val="000000" w:themeColor="text1"/>
          <w:shd w:val="clear" w:color="auto" w:fill="FFFFFF"/>
        </w:rPr>
        <w:t>(1-2): 129-146.</w:t>
      </w:r>
    </w:p>
    <w:p w14:paraId="1077D4C1"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Dhont, J., </w:t>
      </w:r>
      <w:proofErr w:type="spellStart"/>
      <w:r w:rsidRPr="002030DE">
        <w:rPr>
          <w:rFonts w:ascii="Times New Roman" w:hAnsi="Times New Roman" w:cs="Times New Roman"/>
          <w:sz w:val="24"/>
          <w:szCs w:val="24"/>
        </w:rPr>
        <w:t>Dierckens</w:t>
      </w:r>
      <w:proofErr w:type="spellEnd"/>
      <w:r w:rsidRPr="002030DE">
        <w:rPr>
          <w:rFonts w:ascii="Times New Roman" w:hAnsi="Times New Roman" w:cs="Times New Roman"/>
          <w:sz w:val="24"/>
          <w:szCs w:val="24"/>
        </w:rPr>
        <w:t xml:space="preserve">, K., Støttrup, J., Van </w:t>
      </w:r>
      <w:proofErr w:type="spellStart"/>
      <w:r w:rsidRPr="002030DE">
        <w:rPr>
          <w:rFonts w:ascii="Times New Roman" w:hAnsi="Times New Roman" w:cs="Times New Roman"/>
          <w:sz w:val="24"/>
          <w:szCs w:val="24"/>
        </w:rPr>
        <w:t>Stappen</w:t>
      </w:r>
      <w:proofErr w:type="spellEnd"/>
      <w:r w:rsidRPr="002030DE">
        <w:rPr>
          <w:rFonts w:ascii="Times New Roman" w:hAnsi="Times New Roman" w:cs="Times New Roman"/>
          <w:sz w:val="24"/>
          <w:szCs w:val="24"/>
        </w:rPr>
        <w:t xml:space="preserve">, G., Wille, M., &amp; </w:t>
      </w:r>
      <w:proofErr w:type="spellStart"/>
      <w:r w:rsidRPr="002030DE">
        <w:rPr>
          <w:rFonts w:ascii="Times New Roman" w:hAnsi="Times New Roman" w:cs="Times New Roman"/>
          <w:sz w:val="24"/>
          <w:szCs w:val="24"/>
        </w:rPr>
        <w:t>Sorgeloos</w:t>
      </w:r>
      <w:proofErr w:type="spellEnd"/>
      <w:r w:rsidRPr="002030DE">
        <w:rPr>
          <w:rFonts w:ascii="Times New Roman" w:hAnsi="Times New Roman" w:cs="Times New Roman"/>
          <w:sz w:val="24"/>
          <w:szCs w:val="24"/>
        </w:rPr>
        <w:t>, P. (2013). Rotifers, Artemia and copepods as live feeds for fish larvae in aquaculture. In </w:t>
      </w:r>
      <w:r w:rsidRPr="002030DE">
        <w:rPr>
          <w:rFonts w:ascii="Times New Roman" w:hAnsi="Times New Roman" w:cs="Times New Roman"/>
          <w:i/>
          <w:iCs/>
          <w:sz w:val="24"/>
          <w:szCs w:val="24"/>
        </w:rPr>
        <w:t>Advances in aquaculture hatchery technology</w:t>
      </w:r>
      <w:r w:rsidRPr="002030DE">
        <w:rPr>
          <w:rFonts w:ascii="Times New Roman" w:hAnsi="Times New Roman" w:cs="Times New Roman"/>
          <w:sz w:val="24"/>
          <w:szCs w:val="24"/>
        </w:rPr>
        <w:t> (pp. 157-202). Woodhead Publishing.</w:t>
      </w:r>
    </w:p>
    <w:p w14:paraId="6029BA5E" w14:textId="77777777" w:rsidR="00B967DB" w:rsidRPr="002030DE" w:rsidRDefault="00B967DB" w:rsidP="00B967DB">
      <w:pPr>
        <w:spacing w:line="276" w:lineRule="auto"/>
        <w:ind w:left="720" w:hanging="720"/>
        <w:jc w:val="both"/>
        <w:rPr>
          <w:rFonts w:ascii="Times New Roman" w:hAnsi="Times New Roman" w:cs="Times New Roman"/>
          <w:color w:val="000000" w:themeColor="text1"/>
          <w:sz w:val="24"/>
          <w:szCs w:val="24"/>
        </w:rPr>
      </w:pPr>
      <w:proofErr w:type="spellStart"/>
      <w:r w:rsidRPr="002030DE">
        <w:rPr>
          <w:rFonts w:ascii="Times New Roman" w:hAnsi="Times New Roman" w:cs="Times New Roman"/>
          <w:color w:val="000000" w:themeColor="text1"/>
          <w:sz w:val="24"/>
          <w:szCs w:val="24"/>
        </w:rPr>
        <w:t>Djellata</w:t>
      </w:r>
      <w:proofErr w:type="spellEnd"/>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A.,</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Sarih,</w:t>
      </w:r>
      <w:r w:rsidRPr="002030DE">
        <w:rPr>
          <w:rFonts w:ascii="Times New Roman" w:hAnsi="Times New Roman" w:cs="Times New Roman"/>
          <w:color w:val="000000" w:themeColor="text1"/>
          <w:spacing w:val="-13"/>
          <w:sz w:val="24"/>
          <w:szCs w:val="24"/>
        </w:rPr>
        <w:t xml:space="preserve"> </w:t>
      </w:r>
      <w:r w:rsidRPr="002030DE">
        <w:rPr>
          <w:rFonts w:ascii="Times New Roman" w:hAnsi="Times New Roman" w:cs="Times New Roman"/>
          <w:color w:val="000000" w:themeColor="text1"/>
          <w:sz w:val="24"/>
          <w:szCs w:val="24"/>
        </w:rPr>
        <w:t>S.,</w:t>
      </w:r>
      <w:r w:rsidRPr="002030DE">
        <w:rPr>
          <w:rFonts w:ascii="Times New Roman" w:hAnsi="Times New Roman" w:cs="Times New Roman"/>
          <w:color w:val="000000" w:themeColor="text1"/>
          <w:spacing w:val="-14"/>
          <w:sz w:val="24"/>
          <w:szCs w:val="24"/>
        </w:rPr>
        <w:t xml:space="preserve"> </w:t>
      </w:r>
      <w:r w:rsidRPr="002030DE">
        <w:rPr>
          <w:rFonts w:ascii="Times New Roman" w:hAnsi="Times New Roman" w:cs="Times New Roman"/>
          <w:color w:val="000000" w:themeColor="text1"/>
          <w:sz w:val="24"/>
          <w:szCs w:val="24"/>
        </w:rPr>
        <w:t>Hernández‐Cruz,</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C.</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M.,</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Martínez‐Rodríguez,</w:t>
      </w:r>
      <w:r w:rsidRPr="002030DE">
        <w:rPr>
          <w:rFonts w:ascii="Times New Roman" w:hAnsi="Times New Roman" w:cs="Times New Roman"/>
          <w:color w:val="000000" w:themeColor="text1"/>
          <w:spacing w:val="-13"/>
          <w:sz w:val="24"/>
          <w:szCs w:val="24"/>
        </w:rPr>
        <w:t xml:space="preserve"> </w:t>
      </w:r>
      <w:r w:rsidRPr="002030DE">
        <w:rPr>
          <w:rFonts w:ascii="Times New Roman" w:hAnsi="Times New Roman" w:cs="Times New Roman"/>
          <w:color w:val="000000" w:themeColor="text1"/>
          <w:sz w:val="24"/>
          <w:szCs w:val="24"/>
        </w:rPr>
        <w:t>G.,</w:t>
      </w:r>
      <w:r w:rsidRPr="002030DE">
        <w:rPr>
          <w:rFonts w:ascii="Times New Roman" w:hAnsi="Times New Roman" w:cs="Times New Roman"/>
          <w:color w:val="000000" w:themeColor="text1"/>
          <w:spacing w:val="-10"/>
          <w:sz w:val="24"/>
          <w:szCs w:val="24"/>
        </w:rPr>
        <w:t xml:space="preserve"> </w:t>
      </w:r>
      <w:r w:rsidRPr="002030DE">
        <w:rPr>
          <w:rFonts w:ascii="Times New Roman" w:hAnsi="Times New Roman" w:cs="Times New Roman"/>
          <w:color w:val="000000" w:themeColor="text1"/>
          <w:sz w:val="24"/>
          <w:szCs w:val="24"/>
        </w:rPr>
        <w:t>Gilannejad,</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N.</w:t>
      </w:r>
      <w:r w:rsidRPr="002030DE">
        <w:rPr>
          <w:rFonts w:ascii="Times New Roman" w:hAnsi="Times New Roman" w:cs="Times New Roman"/>
          <w:color w:val="000000" w:themeColor="text1"/>
          <w:spacing w:val="-64"/>
          <w:sz w:val="24"/>
          <w:szCs w:val="24"/>
        </w:rPr>
        <w:t xml:space="preserve"> </w:t>
      </w:r>
      <w:r w:rsidRPr="002030DE">
        <w:rPr>
          <w:rFonts w:ascii="Times New Roman" w:hAnsi="Times New Roman" w:cs="Times New Roman"/>
          <w:color w:val="000000" w:themeColor="text1"/>
          <w:sz w:val="24"/>
          <w:szCs w:val="24"/>
        </w:rPr>
        <w:t>and Roo, J., 2021. The effect of different co‐feeding protocols on greater</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amberjack (</w:t>
      </w:r>
      <w:proofErr w:type="spellStart"/>
      <w:r w:rsidRPr="002030DE">
        <w:rPr>
          <w:rFonts w:ascii="Times New Roman" w:hAnsi="Times New Roman" w:cs="Times New Roman"/>
          <w:i/>
          <w:color w:val="000000" w:themeColor="text1"/>
          <w:sz w:val="24"/>
          <w:szCs w:val="24"/>
        </w:rPr>
        <w:t>Seriola</w:t>
      </w:r>
      <w:proofErr w:type="spellEnd"/>
      <w:r w:rsidRPr="002030DE">
        <w:rPr>
          <w:rFonts w:ascii="Times New Roman" w:hAnsi="Times New Roman" w:cs="Times New Roman"/>
          <w:i/>
          <w:color w:val="000000" w:themeColor="text1"/>
          <w:sz w:val="24"/>
          <w:szCs w:val="24"/>
        </w:rPr>
        <w:t xml:space="preserve"> </w:t>
      </w:r>
      <w:proofErr w:type="spellStart"/>
      <w:r w:rsidRPr="002030DE">
        <w:rPr>
          <w:rFonts w:ascii="Times New Roman" w:hAnsi="Times New Roman" w:cs="Times New Roman"/>
          <w:i/>
          <w:color w:val="000000" w:themeColor="text1"/>
          <w:sz w:val="24"/>
          <w:szCs w:val="24"/>
        </w:rPr>
        <w:t>dumerili</w:t>
      </w:r>
      <w:proofErr w:type="spellEnd"/>
      <w:r w:rsidRPr="002030DE">
        <w:rPr>
          <w:rFonts w:ascii="Times New Roman" w:hAnsi="Times New Roman" w:cs="Times New Roman"/>
          <w:color w:val="000000" w:themeColor="text1"/>
          <w:sz w:val="24"/>
          <w:szCs w:val="24"/>
        </w:rPr>
        <w:t xml:space="preserve">, </w:t>
      </w:r>
      <w:proofErr w:type="spellStart"/>
      <w:r w:rsidRPr="002030DE">
        <w:rPr>
          <w:rFonts w:ascii="Times New Roman" w:hAnsi="Times New Roman" w:cs="Times New Roman"/>
          <w:color w:val="000000" w:themeColor="text1"/>
          <w:sz w:val="24"/>
          <w:szCs w:val="24"/>
        </w:rPr>
        <w:t>Risso</w:t>
      </w:r>
      <w:proofErr w:type="spellEnd"/>
      <w:r w:rsidRPr="002030DE">
        <w:rPr>
          <w:rFonts w:ascii="Times New Roman" w:hAnsi="Times New Roman" w:cs="Times New Roman"/>
          <w:color w:val="000000" w:themeColor="text1"/>
          <w:sz w:val="24"/>
          <w:szCs w:val="24"/>
        </w:rPr>
        <w:t xml:space="preserve"> 1810) larvae. </w:t>
      </w:r>
      <w:r w:rsidRPr="002030DE">
        <w:rPr>
          <w:rFonts w:ascii="Times New Roman" w:hAnsi="Times New Roman" w:cs="Times New Roman"/>
          <w:i/>
          <w:color w:val="000000" w:themeColor="text1"/>
          <w:sz w:val="24"/>
          <w:szCs w:val="24"/>
        </w:rPr>
        <w:t>Aquaculture Nutrition</w:t>
      </w:r>
      <w:r w:rsidRPr="002030DE">
        <w:rPr>
          <w:rFonts w:ascii="Times New Roman" w:hAnsi="Times New Roman" w:cs="Times New Roman"/>
          <w:color w:val="000000" w:themeColor="text1"/>
          <w:sz w:val="24"/>
          <w:szCs w:val="24"/>
        </w:rPr>
        <w:t>, 27(5):</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1761-1776.</w:t>
      </w:r>
    </w:p>
    <w:p w14:paraId="3BDF8236"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 xml:space="preserve">Dunstan, G. A., Volkman, J. K., Jeffrey, S. W., &amp; Barrett, S. M. (1992). Biochemical composition of microalgae from the green algal classes Chlorophyceae and </w:t>
      </w:r>
      <w:proofErr w:type="spellStart"/>
      <w:r w:rsidRPr="002030DE">
        <w:rPr>
          <w:rFonts w:ascii="Times New Roman" w:hAnsi="Times New Roman" w:cs="Times New Roman"/>
          <w:color w:val="000000" w:themeColor="text1"/>
          <w:sz w:val="24"/>
          <w:szCs w:val="24"/>
          <w:shd w:val="clear" w:color="auto" w:fill="FFFFFF"/>
        </w:rPr>
        <w:t>Prasinophyceae</w:t>
      </w:r>
      <w:proofErr w:type="spellEnd"/>
      <w:r w:rsidRPr="002030DE">
        <w:rPr>
          <w:rFonts w:ascii="Times New Roman" w:hAnsi="Times New Roman" w:cs="Times New Roman"/>
          <w:color w:val="000000" w:themeColor="text1"/>
          <w:sz w:val="24"/>
          <w:szCs w:val="24"/>
          <w:shd w:val="clear" w:color="auto" w:fill="FFFFFF"/>
        </w:rPr>
        <w:t>. 2. Lipid classes and fatty acids. </w:t>
      </w:r>
      <w:r w:rsidRPr="002030DE">
        <w:rPr>
          <w:rFonts w:ascii="Times New Roman" w:hAnsi="Times New Roman" w:cs="Times New Roman"/>
          <w:i/>
          <w:iCs/>
          <w:color w:val="000000" w:themeColor="text1"/>
          <w:sz w:val="24"/>
          <w:szCs w:val="24"/>
          <w:shd w:val="clear" w:color="auto" w:fill="FFFFFF"/>
        </w:rPr>
        <w:t>Journal of experimental marine biology and ecology</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161</w:t>
      </w:r>
      <w:r w:rsidRPr="002030DE">
        <w:rPr>
          <w:rFonts w:ascii="Times New Roman" w:hAnsi="Times New Roman" w:cs="Times New Roman"/>
          <w:color w:val="000000" w:themeColor="text1"/>
          <w:sz w:val="24"/>
          <w:szCs w:val="24"/>
          <w:shd w:val="clear" w:color="auto" w:fill="FFFFFF"/>
        </w:rPr>
        <w:t>(1), 115-134.</w:t>
      </w:r>
    </w:p>
    <w:p w14:paraId="08933833"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nn-NO"/>
        </w:rPr>
        <w:t xml:space="preserve">Evjemo, J. O., Reitan, K. I., &amp; Olsen, Y. (2003). </w:t>
      </w:r>
      <w:r w:rsidRPr="002030DE">
        <w:rPr>
          <w:color w:val="000000" w:themeColor="text1"/>
          <w:shd w:val="clear" w:color="auto" w:fill="FFFFFF"/>
          <w:lang w:val="en-IN"/>
        </w:rPr>
        <w:t xml:space="preserve">Copepods as live food organisms in the larval rearing of halibut larvae </w:t>
      </w:r>
      <w:r w:rsidRPr="002030DE">
        <w:rPr>
          <w:i/>
          <w:iCs/>
          <w:color w:val="000000" w:themeColor="text1"/>
          <w:shd w:val="clear" w:color="auto" w:fill="FFFFFF"/>
          <w:lang w:val="en-IN"/>
        </w:rPr>
        <w:t>(</w:t>
      </w:r>
      <w:proofErr w:type="spellStart"/>
      <w:r w:rsidRPr="002030DE">
        <w:rPr>
          <w:i/>
          <w:iCs/>
          <w:color w:val="000000" w:themeColor="text1"/>
          <w:shd w:val="clear" w:color="auto" w:fill="FFFFFF"/>
          <w:lang w:val="en-IN"/>
        </w:rPr>
        <w:t>Hippoglossus</w:t>
      </w:r>
      <w:proofErr w:type="spellEnd"/>
      <w:r w:rsidRPr="002030DE">
        <w:rPr>
          <w:i/>
          <w:iCs/>
          <w:color w:val="000000" w:themeColor="text1"/>
          <w:shd w:val="clear" w:color="auto" w:fill="FFFFFF"/>
          <w:lang w:val="en-IN"/>
        </w:rPr>
        <w:t xml:space="preserve"> </w:t>
      </w:r>
      <w:proofErr w:type="spellStart"/>
      <w:r w:rsidRPr="002030DE">
        <w:rPr>
          <w:i/>
          <w:iCs/>
          <w:color w:val="000000" w:themeColor="text1"/>
          <w:shd w:val="clear" w:color="auto" w:fill="FFFFFF"/>
          <w:lang w:val="en-IN"/>
        </w:rPr>
        <w:t>hippoglossus</w:t>
      </w:r>
      <w:proofErr w:type="spellEnd"/>
      <w:r w:rsidRPr="002030DE">
        <w:rPr>
          <w:i/>
          <w:iCs/>
          <w:color w:val="000000" w:themeColor="text1"/>
          <w:shd w:val="clear" w:color="auto" w:fill="FFFFFF"/>
          <w:lang w:val="en-IN"/>
        </w:rPr>
        <w:t xml:space="preserve"> L</w:t>
      </w:r>
      <w:r w:rsidRPr="002030DE">
        <w:rPr>
          <w:color w:val="000000" w:themeColor="text1"/>
          <w:shd w:val="clear" w:color="auto" w:fill="FFFFFF"/>
          <w:lang w:val="en-IN"/>
        </w:rPr>
        <w:t>.) with special emphasis on the nutritional value.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227</w:t>
      </w:r>
      <w:r w:rsidRPr="002030DE">
        <w:rPr>
          <w:color w:val="000000" w:themeColor="text1"/>
          <w:shd w:val="clear" w:color="auto" w:fill="FFFFFF"/>
          <w:lang w:val="en-IN"/>
        </w:rPr>
        <w:t>(1-4), 191-210.</w:t>
      </w:r>
    </w:p>
    <w:p w14:paraId="12DFA332" w14:textId="77777777" w:rsidR="00B967DB" w:rsidRPr="002030DE" w:rsidRDefault="00B967DB" w:rsidP="00B967DB">
      <w:pPr>
        <w:spacing w:line="276" w:lineRule="auto"/>
        <w:ind w:left="720" w:hanging="720"/>
        <w:jc w:val="both"/>
        <w:rPr>
          <w:rFonts w:ascii="Times New Roman" w:hAnsi="Times New Roman" w:cs="Times New Roman"/>
          <w:sz w:val="24"/>
          <w:szCs w:val="24"/>
        </w:rPr>
      </w:pPr>
      <w:proofErr w:type="spellStart"/>
      <w:r w:rsidRPr="002030DE">
        <w:rPr>
          <w:rFonts w:ascii="Times New Roman" w:hAnsi="Times New Roman" w:cs="Times New Roman"/>
          <w:sz w:val="24"/>
          <w:szCs w:val="24"/>
        </w:rPr>
        <w:t>Ezechi</w:t>
      </w:r>
      <w:proofErr w:type="spellEnd"/>
      <w:r w:rsidRPr="002030DE">
        <w:rPr>
          <w:rFonts w:ascii="Times New Roman" w:hAnsi="Times New Roman" w:cs="Times New Roman"/>
          <w:sz w:val="24"/>
          <w:szCs w:val="24"/>
        </w:rPr>
        <w:t xml:space="preserve">, C. U., &amp; </w:t>
      </w:r>
      <w:proofErr w:type="spellStart"/>
      <w:r w:rsidRPr="002030DE">
        <w:rPr>
          <w:rFonts w:ascii="Times New Roman" w:hAnsi="Times New Roman" w:cs="Times New Roman"/>
          <w:sz w:val="24"/>
          <w:szCs w:val="24"/>
        </w:rPr>
        <w:t>Nwuba</w:t>
      </w:r>
      <w:proofErr w:type="spellEnd"/>
      <w:r w:rsidRPr="002030DE">
        <w:rPr>
          <w:rFonts w:ascii="Times New Roman" w:hAnsi="Times New Roman" w:cs="Times New Roman"/>
          <w:sz w:val="24"/>
          <w:szCs w:val="24"/>
        </w:rPr>
        <w:t xml:space="preserve">, L. A. (2007). Effect </w:t>
      </w:r>
      <w:proofErr w:type="gramStart"/>
      <w:r w:rsidRPr="002030DE">
        <w:rPr>
          <w:rFonts w:ascii="Times New Roman" w:hAnsi="Times New Roman" w:cs="Times New Roman"/>
          <w:sz w:val="24"/>
          <w:szCs w:val="24"/>
        </w:rPr>
        <w:t>Of</w:t>
      </w:r>
      <w:proofErr w:type="gramEnd"/>
      <w:r w:rsidRPr="002030DE">
        <w:rPr>
          <w:rFonts w:ascii="Times New Roman" w:hAnsi="Times New Roman" w:cs="Times New Roman"/>
          <w:sz w:val="24"/>
          <w:szCs w:val="24"/>
        </w:rPr>
        <w:t xml:space="preserve"> Different Dietary Items On The Growth Of African Catfish Hybrid </w:t>
      </w:r>
      <w:proofErr w:type="spellStart"/>
      <w:r w:rsidRPr="002030DE">
        <w:rPr>
          <w:rFonts w:ascii="Times New Roman" w:hAnsi="Times New Roman" w:cs="Times New Roman"/>
          <w:sz w:val="24"/>
          <w:szCs w:val="24"/>
        </w:rPr>
        <w:t>Heterobranchus</w:t>
      </w:r>
      <w:proofErr w:type="spellEnd"/>
      <w:r w:rsidRPr="002030DE">
        <w:rPr>
          <w:rFonts w:ascii="Times New Roman" w:hAnsi="Times New Roman" w:cs="Times New Roman"/>
          <w:sz w:val="24"/>
          <w:szCs w:val="24"/>
        </w:rPr>
        <w:t xml:space="preserve"> </w:t>
      </w:r>
      <w:proofErr w:type="spellStart"/>
      <w:r w:rsidRPr="002030DE">
        <w:rPr>
          <w:rFonts w:ascii="Times New Roman" w:hAnsi="Times New Roman" w:cs="Times New Roman"/>
          <w:sz w:val="24"/>
          <w:szCs w:val="24"/>
        </w:rPr>
        <w:t>Bidorsalis</w:t>
      </w:r>
      <w:proofErr w:type="spellEnd"/>
      <w:r w:rsidRPr="002030DE">
        <w:rPr>
          <w:rFonts w:ascii="Times New Roman" w:hAnsi="Times New Roman" w:cs="Times New Roman"/>
          <w:sz w:val="24"/>
          <w:szCs w:val="24"/>
        </w:rPr>
        <w:t xml:space="preserve"> (♂) X </w:t>
      </w:r>
      <w:proofErr w:type="spellStart"/>
      <w:r w:rsidRPr="002030DE">
        <w:rPr>
          <w:rFonts w:ascii="Times New Roman" w:hAnsi="Times New Roman" w:cs="Times New Roman"/>
          <w:sz w:val="24"/>
          <w:szCs w:val="24"/>
        </w:rPr>
        <w:t>Clarias</w:t>
      </w:r>
      <w:proofErr w:type="spellEnd"/>
      <w:r w:rsidRPr="002030DE">
        <w:rPr>
          <w:rFonts w:ascii="Times New Roman" w:hAnsi="Times New Roman" w:cs="Times New Roman"/>
          <w:sz w:val="24"/>
          <w:szCs w:val="24"/>
        </w:rPr>
        <w:t xml:space="preserve"> </w:t>
      </w:r>
      <w:proofErr w:type="spellStart"/>
      <w:r w:rsidRPr="002030DE">
        <w:rPr>
          <w:rFonts w:ascii="Times New Roman" w:hAnsi="Times New Roman" w:cs="Times New Roman"/>
          <w:sz w:val="24"/>
          <w:szCs w:val="24"/>
        </w:rPr>
        <w:t>Gariepinus</w:t>
      </w:r>
      <w:proofErr w:type="spellEnd"/>
      <w:r w:rsidRPr="002030DE">
        <w:rPr>
          <w:rFonts w:ascii="Times New Roman" w:hAnsi="Times New Roman" w:cs="Times New Roman"/>
          <w:sz w:val="24"/>
          <w:szCs w:val="24"/>
        </w:rPr>
        <w:t>. </w:t>
      </w:r>
      <w:r w:rsidRPr="002030DE">
        <w:rPr>
          <w:rFonts w:ascii="Times New Roman" w:hAnsi="Times New Roman" w:cs="Times New Roman"/>
          <w:i/>
          <w:iCs/>
          <w:sz w:val="24"/>
          <w:szCs w:val="24"/>
        </w:rPr>
        <w:t>Animal Research International</w:t>
      </w:r>
      <w:r w:rsidRPr="002030DE">
        <w:rPr>
          <w:rFonts w:ascii="Times New Roman" w:hAnsi="Times New Roman" w:cs="Times New Roman"/>
          <w:sz w:val="24"/>
          <w:szCs w:val="24"/>
        </w:rPr>
        <w:t>, </w:t>
      </w:r>
      <w:r w:rsidRPr="002030DE">
        <w:rPr>
          <w:rFonts w:ascii="Times New Roman" w:hAnsi="Times New Roman" w:cs="Times New Roman"/>
          <w:i/>
          <w:iCs/>
          <w:sz w:val="24"/>
          <w:szCs w:val="24"/>
        </w:rPr>
        <w:t>4</w:t>
      </w:r>
      <w:r w:rsidRPr="002030DE">
        <w:rPr>
          <w:rFonts w:ascii="Times New Roman" w:hAnsi="Times New Roman" w:cs="Times New Roman"/>
          <w:sz w:val="24"/>
          <w:szCs w:val="24"/>
        </w:rPr>
        <w:t>(2), 662-665.</w:t>
      </w:r>
    </w:p>
    <w:p w14:paraId="28845E2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Fernández, I., </w:t>
      </w:r>
      <w:proofErr w:type="spellStart"/>
      <w:r w:rsidRPr="002030DE">
        <w:rPr>
          <w:color w:val="000000" w:themeColor="text1"/>
          <w:shd w:val="clear" w:color="auto" w:fill="FFFFFF"/>
          <w:lang w:val="en-IN"/>
        </w:rPr>
        <w:t>Granadeiro</w:t>
      </w:r>
      <w:proofErr w:type="spellEnd"/>
      <w:r w:rsidRPr="002030DE">
        <w:rPr>
          <w:color w:val="000000" w:themeColor="text1"/>
          <w:shd w:val="clear" w:color="auto" w:fill="FFFFFF"/>
          <w:lang w:val="en-IN"/>
        </w:rPr>
        <w:t xml:space="preserve">, L., Darias, M. J., </w:t>
      </w:r>
      <w:proofErr w:type="spellStart"/>
      <w:r w:rsidRPr="002030DE">
        <w:rPr>
          <w:color w:val="000000" w:themeColor="text1"/>
          <w:shd w:val="clear" w:color="auto" w:fill="FFFFFF"/>
          <w:lang w:val="en-IN"/>
        </w:rPr>
        <w:t>Gavaia</w:t>
      </w:r>
      <w:proofErr w:type="spellEnd"/>
      <w:r w:rsidRPr="002030DE">
        <w:rPr>
          <w:color w:val="000000" w:themeColor="text1"/>
          <w:shd w:val="clear" w:color="auto" w:fill="FFFFFF"/>
          <w:lang w:val="en-IN"/>
        </w:rPr>
        <w:t>, P. J., Andree, K. B., &amp; Gisbert, E. (2018). Solea senegalensis skeletal ossification and gene expression patterns during metamorphosis: New clues on the onset of skeletal deformities during larval to juvenile transition.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496</w:t>
      </w:r>
      <w:r w:rsidRPr="002030DE">
        <w:rPr>
          <w:color w:val="000000" w:themeColor="text1"/>
          <w:shd w:val="clear" w:color="auto" w:fill="FFFFFF"/>
          <w:lang w:val="en-IN"/>
        </w:rPr>
        <w:t>, 153-165.</w:t>
      </w:r>
    </w:p>
    <w:p w14:paraId="791CBF5A"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rPr>
        <w:t xml:space="preserve">Fosse, P. J., Mattos, D. D. C., Cardoso, L. D., </w:t>
      </w:r>
      <w:proofErr w:type="spellStart"/>
      <w:r w:rsidRPr="002030DE">
        <w:rPr>
          <w:rFonts w:ascii="Times New Roman" w:hAnsi="Times New Roman" w:cs="Times New Roman"/>
          <w:color w:val="000000" w:themeColor="text1"/>
          <w:sz w:val="24"/>
          <w:szCs w:val="24"/>
        </w:rPr>
        <w:t>Radael</w:t>
      </w:r>
      <w:proofErr w:type="spellEnd"/>
      <w:r w:rsidRPr="002030DE">
        <w:rPr>
          <w:rFonts w:ascii="Times New Roman" w:hAnsi="Times New Roman" w:cs="Times New Roman"/>
          <w:color w:val="000000" w:themeColor="text1"/>
          <w:sz w:val="24"/>
          <w:szCs w:val="24"/>
        </w:rPr>
        <w:t>, M. C. and Vidal Júnior, M. V.,</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2018.</w:t>
      </w:r>
      <w:r w:rsidRPr="002030DE">
        <w:rPr>
          <w:rFonts w:ascii="Times New Roman" w:hAnsi="Times New Roman" w:cs="Times New Roman"/>
          <w:color w:val="000000" w:themeColor="text1"/>
          <w:spacing w:val="-9"/>
          <w:sz w:val="24"/>
          <w:szCs w:val="24"/>
        </w:rPr>
        <w:t xml:space="preserve"> </w:t>
      </w:r>
      <w:r w:rsidRPr="002030DE">
        <w:rPr>
          <w:rFonts w:ascii="Times New Roman" w:hAnsi="Times New Roman" w:cs="Times New Roman"/>
          <w:color w:val="000000" w:themeColor="text1"/>
          <w:sz w:val="24"/>
          <w:szCs w:val="24"/>
        </w:rPr>
        <w:t>Duration</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of</w:t>
      </w:r>
      <w:r w:rsidRPr="002030DE">
        <w:rPr>
          <w:rFonts w:ascii="Times New Roman" w:hAnsi="Times New Roman" w:cs="Times New Roman"/>
          <w:color w:val="000000" w:themeColor="text1"/>
          <w:spacing w:val="-9"/>
          <w:sz w:val="24"/>
          <w:szCs w:val="24"/>
        </w:rPr>
        <w:t xml:space="preserve"> </w:t>
      </w:r>
      <w:r w:rsidRPr="002030DE">
        <w:rPr>
          <w:rFonts w:ascii="Times New Roman" w:hAnsi="Times New Roman" w:cs="Times New Roman"/>
          <w:color w:val="000000" w:themeColor="text1"/>
          <w:sz w:val="24"/>
          <w:szCs w:val="24"/>
        </w:rPr>
        <w:t>cofeeding</w:t>
      </w:r>
      <w:r w:rsidRPr="002030DE">
        <w:rPr>
          <w:rFonts w:ascii="Times New Roman" w:hAnsi="Times New Roman" w:cs="Times New Roman"/>
          <w:color w:val="000000" w:themeColor="text1"/>
          <w:spacing w:val="-10"/>
          <w:sz w:val="24"/>
          <w:szCs w:val="24"/>
        </w:rPr>
        <w:t xml:space="preserve"> </w:t>
      </w:r>
      <w:r w:rsidRPr="002030DE">
        <w:rPr>
          <w:rFonts w:ascii="Times New Roman" w:hAnsi="Times New Roman" w:cs="Times New Roman"/>
          <w:color w:val="000000" w:themeColor="text1"/>
          <w:sz w:val="24"/>
          <w:szCs w:val="24"/>
        </w:rPr>
        <w:t>on</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the</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i/>
          <w:color w:val="000000" w:themeColor="text1"/>
          <w:sz w:val="24"/>
          <w:szCs w:val="24"/>
        </w:rPr>
        <w:t>Cyprinus</w:t>
      </w:r>
      <w:r w:rsidRPr="002030DE">
        <w:rPr>
          <w:rFonts w:ascii="Times New Roman" w:hAnsi="Times New Roman" w:cs="Times New Roman"/>
          <w:i/>
          <w:color w:val="000000" w:themeColor="text1"/>
          <w:spacing w:val="-12"/>
          <w:sz w:val="24"/>
          <w:szCs w:val="24"/>
        </w:rPr>
        <w:t xml:space="preserve"> </w:t>
      </w:r>
      <w:r w:rsidRPr="002030DE">
        <w:rPr>
          <w:rFonts w:ascii="Times New Roman" w:hAnsi="Times New Roman" w:cs="Times New Roman"/>
          <w:i/>
          <w:color w:val="000000" w:themeColor="text1"/>
          <w:sz w:val="24"/>
          <w:szCs w:val="24"/>
        </w:rPr>
        <w:t>carpio</w:t>
      </w:r>
      <w:r w:rsidRPr="002030DE">
        <w:rPr>
          <w:rFonts w:ascii="Times New Roman" w:hAnsi="Times New Roman" w:cs="Times New Roman"/>
          <w:i/>
          <w:color w:val="000000" w:themeColor="text1"/>
          <w:spacing w:val="-6"/>
          <w:sz w:val="24"/>
          <w:szCs w:val="24"/>
        </w:rPr>
        <w:t xml:space="preserve"> </w:t>
      </w:r>
      <w:r w:rsidRPr="002030DE">
        <w:rPr>
          <w:rFonts w:ascii="Times New Roman" w:hAnsi="Times New Roman" w:cs="Times New Roman"/>
          <w:color w:val="000000" w:themeColor="text1"/>
          <w:sz w:val="24"/>
          <w:szCs w:val="24"/>
        </w:rPr>
        <w:t>larvae</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during</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weaning</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from</w:t>
      </w:r>
      <w:r w:rsidRPr="002030DE">
        <w:rPr>
          <w:rFonts w:ascii="Times New Roman" w:hAnsi="Times New Roman" w:cs="Times New Roman"/>
          <w:color w:val="000000" w:themeColor="text1"/>
          <w:spacing w:val="-64"/>
          <w:sz w:val="24"/>
          <w:szCs w:val="24"/>
        </w:rPr>
        <w:t xml:space="preserve"> </w:t>
      </w:r>
      <w:r w:rsidRPr="002030DE">
        <w:rPr>
          <w:rFonts w:ascii="Times New Roman" w:hAnsi="Times New Roman" w:cs="Times New Roman"/>
          <w:color w:val="000000" w:themeColor="text1"/>
          <w:sz w:val="24"/>
          <w:szCs w:val="24"/>
        </w:rPr>
        <w:t>live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to inert food</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an</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indoor system.</w:t>
      </w:r>
      <w:r w:rsidRPr="002030DE">
        <w:rPr>
          <w:rFonts w:ascii="Times New Roman" w:hAnsi="Times New Roman" w:cs="Times New Roman"/>
          <w:color w:val="000000" w:themeColor="text1"/>
          <w:spacing w:val="3"/>
          <w:sz w:val="24"/>
          <w:szCs w:val="24"/>
        </w:rPr>
        <w:t xml:space="preserve"> </w:t>
      </w:r>
      <w:proofErr w:type="spellStart"/>
      <w:r w:rsidRPr="002030DE">
        <w:rPr>
          <w:rFonts w:ascii="Times New Roman" w:hAnsi="Times New Roman" w:cs="Times New Roman"/>
          <w:i/>
          <w:color w:val="000000" w:themeColor="text1"/>
          <w:sz w:val="24"/>
          <w:szCs w:val="24"/>
        </w:rPr>
        <w:t>Ciência</w:t>
      </w:r>
      <w:proofErr w:type="spellEnd"/>
      <w:r w:rsidRPr="002030DE">
        <w:rPr>
          <w:rFonts w:ascii="Times New Roman" w:hAnsi="Times New Roman" w:cs="Times New Roman"/>
          <w:i/>
          <w:color w:val="000000" w:themeColor="text1"/>
          <w:spacing w:val="-2"/>
          <w:sz w:val="24"/>
          <w:szCs w:val="24"/>
        </w:rPr>
        <w:t xml:space="preserve"> </w:t>
      </w:r>
      <w:r w:rsidRPr="002030DE">
        <w:rPr>
          <w:rFonts w:ascii="Times New Roman" w:hAnsi="Times New Roman" w:cs="Times New Roman"/>
          <w:i/>
          <w:color w:val="000000" w:themeColor="text1"/>
          <w:sz w:val="24"/>
          <w:szCs w:val="24"/>
        </w:rPr>
        <w:t>Rural</w:t>
      </w:r>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48(4).</w:t>
      </w:r>
    </w:p>
    <w:p w14:paraId="5EE5E0F2" w14:textId="77777777" w:rsidR="00B967DB" w:rsidRPr="002030DE" w:rsidRDefault="00B967DB" w:rsidP="00B967DB">
      <w:pPr>
        <w:pStyle w:val="ListParagraph"/>
        <w:spacing w:line="276" w:lineRule="auto"/>
        <w:ind w:hanging="720"/>
        <w:jc w:val="both"/>
        <w:rPr>
          <w:color w:val="000000" w:themeColor="text1"/>
          <w:lang w:eastAsia="en-IN"/>
        </w:rPr>
      </w:pPr>
      <w:r w:rsidRPr="002030DE">
        <w:rPr>
          <w:color w:val="000000" w:themeColor="text1"/>
          <w:shd w:val="clear" w:color="auto" w:fill="FFFFFF"/>
        </w:rPr>
        <w:lastRenderedPageBreak/>
        <w:t xml:space="preserve">Giri, S.S., Sahoo, S.K., Sahu, B.B., Sahu, A.K., Mohanty, S.N., Mukhopadhyay, P.K. and Ayyappan, S., 2002. Larval survival and growth in </w:t>
      </w:r>
      <w:r w:rsidRPr="002030DE">
        <w:rPr>
          <w:i/>
          <w:iCs/>
          <w:color w:val="000000" w:themeColor="text1"/>
          <w:shd w:val="clear" w:color="auto" w:fill="FFFFFF"/>
        </w:rPr>
        <w:t xml:space="preserve">Wallago </w:t>
      </w:r>
      <w:proofErr w:type="spellStart"/>
      <w:r w:rsidRPr="002030DE">
        <w:rPr>
          <w:i/>
          <w:iCs/>
          <w:color w:val="000000" w:themeColor="text1"/>
          <w:shd w:val="clear" w:color="auto" w:fill="FFFFFF"/>
        </w:rPr>
        <w:t>attu</w:t>
      </w:r>
      <w:proofErr w:type="spellEnd"/>
      <w:r w:rsidRPr="002030DE">
        <w:rPr>
          <w:color w:val="000000" w:themeColor="text1"/>
          <w:shd w:val="clear" w:color="auto" w:fill="FFFFFF"/>
        </w:rPr>
        <w:t xml:space="preserve"> (Bloch and Schneider): effects of light, photoperiod and feeding regimes.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213</w:t>
      </w:r>
      <w:r w:rsidRPr="002030DE">
        <w:rPr>
          <w:color w:val="000000" w:themeColor="text1"/>
          <w:shd w:val="clear" w:color="auto" w:fill="FFFFFF"/>
        </w:rPr>
        <w:t>(1-4): 151-161.</w:t>
      </w:r>
    </w:p>
    <w:p w14:paraId="33F38A7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Gisbert, J.P. and Chaparro, M., 2014. Systematic review with meta‐analysis: inflammatory bowel disease in the elderly. </w:t>
      </w:r>
      <w:r w:rsidRPr="002030DE">
        <w:rPr>
          <w:i/>
          <w:iCs/>
          <w:color w:val="000000" w:themeColor="text1"/>
          <w:shd w:val="clear" w:color="auto" w:fill="FFFFFF"/>
        </w:rPr>
        <w:t>Alimentary pharmacology &amp; therapeutics</w:t>
      </w:r>
      <w:r w:rsidRPr="002030DE">
        <w:rPr>
          <w:color w:val="000000" w:themeColor="text1"/>
          <w:shd w:val="clear" w:color="auto" w:fill="FFFFFF"/>
        </w:rPr>
        <w:t>, </w:t>
      </w:r>
      <w:r w:rsidRPr="002030DE">
        <w:rPr>
          <w:i/>
          <w:iCs/>
          <w:color w:val="000000" w:themeColor="text1"/>
          <w:shd w:val="clear" w:color="auto" w:fill="FFFFFF"/>
        </w:rPr>
        <w:t>39</w:t>
      </w:r>
      <w:r w:rsidRPr="002030DE">
        <w:rPr>
          <w:color w:val="000000" w:themeColor="text1"/>
          <w:shd w:val="clear" w:color="auto" w:fill="FFFFFF"/>
        </w:rPr>
        <w:t>(5): 459-477.</w:t>
      </w:r>
    </w:p>
    <w:p w14:paraId="2114D0CD"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Guedes, A. C., &amp; </w:t>
      </w:r>
      <w:proofErr w:type="spellStart"/>
      <w:r w:rsidRPr="002030DE">
        <w:rPr>
          <w:color w:val="000000" w:themeColor="text1"/>
          <w:shd w:val="clear" w:color="auto" w:fill="FFFFFF"/>
          <w:lang w:val="en-IN"/>
        </w:rPr>
        <w:t>Malcata</w:t>
      </w:r>
      <w:proofErr w:type="spellEnd"/>
      <w:r w:rsidRPr="002030DE">
        <w:rPr>
          <w:color w:val="000000" w:themeColor="text1"/>
          <w:shd w:val="clear" w:color="auto" w:fill="FFFFFF"/>
          <w:lang w:val="en-IN"/>
        </w:rPr>
        <w:t>, F. X. (2012). Nutritional value and uses of microalgae in aquaculture.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10</w:t>
      </w:r>
      <w:r w:rsidRPr="002030DE">
        <w:rPr>
          <w:color w:val="000000" w:themeColor="text1"/>
          <w:shd w:val="clear" w:color="auto" w:fill="FFFFFF"/>
          <w:lang w:val="en-IN"/>
        </w:rPr>
        <w:t>(1516), 59-78.</w:t>
      </w:r>
    </w:p>
    <w:p w14:paraId="369B17D3" w14:textId="77777777" w:rsidR="00B967DB" w:rsidRPr="002030DE" w:rsidRDefault="00B967DB" w:rsidP="00B967DB">
      <w:pPr>
        <w:pStyle w:val="ListParagraph"/>
        <w:spacing w:line="276" w:lineRule="auto"/>
        <w:ind w:hanging="720"/>
        <w:jc w:val="both"/>
      </w:pPr>
      <w:proofErr w:type="spellStart"/>
      <w:r w:rsidRPr="002030DE">
        <w:t>Halpati</w:t>
      </w:r>
      <w:proofErr w:type="spellEnd"/>
      <w:r w:rsidRPr="002030DE">
        <w:t xml:space="preserve">, R. P., Sukham, M., </w:t>
      </w:r>
      <w:proofErr w:type="spellStart"/>
      <w:r w:rsidRPr="002030DE">
        <w:t>Pailan</w:t>
      </w:r>
      <w:proofErr w:type="spellEnd"/>
      <w:r w:rsidRPr="002030DE">
        <w:t xml:space="preserve">, G. H., Dasgupta, S., Sahoo, S., Malik, M. A., ... &amp; </w:t>
      </w:r>
      <w:proofErr w:type="spellStart"/>
      <w:r w:rsidRPr="002030DE">
        <w:t>Chandegara</w:t>
      </w:r>
      <w:proofErr w:type="spellEnd"/>
      <w:r w:rsidRPr="002030DE">
        <w:t xml:space="preserve">, A. (2024). Optimized co-feeding strategy of Anabas </w:t>
      </w:r>
      <w:proofErr w:type="spellStart"/>
      <w:r w:rsidRPr="002030DE">
        <w:t>testudineus</w:t>
      </w:r>
      <w:proofErr w:type="spellEnd"/>
      <w:r w:rsidRPr="002030DE">
        <w:t xml:space="preserve"> (Bloch 1792) larvae with enriched </w:t>
      </w:r>
      <w:proofErr w:type="spellStart"/>
      <w:r w:rsidRPr="002030DE">
        <w:t>Moina</w:t>
      </w:r>
      <w:proofErr w:type="spellEnd"/>
      <w:r w:rsidRPr="002030DE">
        <w:t xml:space="preserve"> </w:t>
      </w:r>
      <w:proofErr w:type="spellStart"/>
      <w:r w:rsidRPr="002030DE">
        <w:t>micrura</w:t>
      </w:r>
      <w:proofErr w:type="spellEnd"/>
      <w:r w:rsidRPr="002030DE">
        <w:t xml:space="preserve"> and egg custard-based inert diet; effects on growth, survival, and physio-metabolic responses. </w:t>
      </w:r>
      <w:r w:rsidRPr="002030DE">
        <w:rPr>
          <w:i/>
          <w:iCs/>
        </w:rPr>
        <w:t>Aquaculture International</w:t>
      </w:r>
      <w:r w:rsidRPr="002030DE">
        <w:t>, 1-23.</w:t>
      </w:r>
    </w:p>
    <w:p w14:paraId="76EDBAD6" w14:textId="77777777" w:rsidR="00B967DB" w:rsidRPr="002030DE" w:rsidRDefault="00B967DB" w:rsidP="00B967DB">
      <w:pPr>
        <w:pStyle w:val="ListParagraph"/>
        <w:spacing w:line="276" w:lineRule="auto"/>
        <w:ind w:hanging="720"/>
        <w:jc w:val="both"/>
        <w:rPr>
          <w:color w:val="000000" w:themeColor="text1"/>
          <w:shd w:val="clear" w:color="auto" w:fill="FFFFFF"/>
        </w:rPr>
      </w:pPr>
      <w:proofErr w:type="spellStart"/>
      <w:r w:rsidRPr="002030DE">
        <w:rPr>
          <w:color w:val="000000" w:themeColor="text1"/>
          <w:shd w:val="clear" w:color="auto" w:fill="FFFFFF"/>
        </w:rPr>
        <w:t>Harzevili</w:t>
      </w:r>
      <w:proofErr w:type="spellEnd"/>
      <w:r w:rsidRPr="002030DE">
        <w:rPr>
          <w:color w:val="000000" w:themeColor="text1"/>
          <w:shd w:val="clear" w:color="auto" w:fill="FFFFFF"/>
        </w:rPr>
        <w:t xml:space="preserve">, A.S., De </w:t>
      </w:r>
      <w:proofErr w:type="spellStart"/>
      <w:r w:rsidRPr="002030DE">
        <w:rPr>
          <w:color w:val="000000" w:themeColor="text1"/>
          <w:shd w:val="clear" w:color="auto" w:fill="FFFFFF"/>
        </w:rPr>
        <w:t>Charleroy</w:t>
      </w:r>
      <w:proofErr w:type="spellEnd"/>
      <w:r w:rsidRPr="002030DE">
        <w:rPr>
          <w:color w:val="000000" w:themeColor="text1"/>
          <w:shd w:val="clear" w:color="auto" w:fill="FFFFFF"/>
        </w:rPr>
        <w:t xml:space="preserve">, D., </w:t>
      </w:r>
      <w:proofErr w:type="spellStart"/>
      <w:r w:rsidRPr="002030DE">
        <w:rPr>
          <w:color w:val="000000" w:themeColor="text1"/>
          <w:shd w:val="clear" w:color="auto" w:fill="FFFFFF"/>
        </w:rPr>
        <w:t>Auwerx</w:t>
      </w:r>
      <w:proofErr w:type="spellEnd"/>
      <w:r w:rsidRPr="002030DE">
        <w:rPr>
          <w:color w:val="000000" w:themeColor="text1"/>
          <w:shd w:val="clear" w:color="auto" w:fill="FFFFFF"/>
        </w:rPr>
        <w:t xml:space="preserve">, J., Van Slycken, J., </w:t>
      </w:r>
      <w:proofErr w:type="spellStart"/>
      <w:r w:rsidRPr="002030DE">
        <w:rPr>
          <w:color w:val="000000" w:themeColor="text1"/>
          <w:shd w:val="clear" w:color="auto" w:fill="FFFFFF"/>
        </w:rPr>
        <w:t>Dhert</w:t>
      </w:r>
      <w:proofErr w:type="spellEnd"/>
      <w:r w:rsidRPr="002030DE">
        <w:rPr>
          <w:color w:val="000000" w:themeColor="text1"/>
          <w:shd w:val="clear" w:color="auto" w:fill="FFFFFF"/>
        </w:rPr>
        <w:t xml:space="preserve">, P. and </w:t>
      </w:r>
      <w:proofErr w:type="spellStart"/>
      <w:r w:rsidRPr="002030DE">
        <w:rPr>
          <w:color w:val="000000" w:themeColor="text1"/>
          <w:shd w:val="clear" w:color="auto" w:fill="FFFFFF"/>
        </w:rPr>
        <w:t>Sorgeloos</w:t>
      </w:r>
      <w:proofErr w:type="spellEnd"/>
      <w:r w:rsidRPr="002030DE">
        <w:rPr>
          <w:color w:val="000000" w:themeColor="text1"/>
          <w:shd w:val="clear" w:color="auto" w:fill="FFFFFF"/>
        </w:rPr>
        <w:t>, P., 2003. Larval rearing of burbot (</w:t>
      </w:r>
      <w:r w:rsidRPr="002030DE">
        <w:rPr>
          <w:i/>
          <w:iCs/>
          <w:color w:val="000000" w:themeColor="text1"/>
          <w:shd w:val="clear" w:color="auto" w:fill="FFFFFF"/>
        </w:rPr>
        <w:t xml:space="preserve">Lota </w:t>
      </w:r>
      <w:proofErr w:type="spellStart"/>
      <w:r w:rsidRPr="002030DE">
        <w:rPr>
          <w:i/>
          <w:iCs/>
          <w:color w:val="000000" w:themeColor="text1"/>
          <w:shd w:val="clear" w:color="auto" w:fill="FFFFFF"/>
        </w:rPr>
        <w:t>lota</w:t>
      </w:r>
      <w:proofErr w:type="spellEnd"/>
      <w:r w:rsidRPr="002030DE">
        <w:rPr>
          <w:color w:val="000000" w:themeColor="text1"/>
          <w:shd w:val="clear" w:color="auto" w:fill="FFFFFF"/>
        </w:rPr>
        <w:t xml:space="preserve"> L.) using </w:t>
      </w:r>
      <w:proofErr w:type="spellStart"/>
      <w:r w:rsidRPr="002030DE">
        <w:rPr>
          <w:i/>
          <w:iCs/>
          <w:color w:val="000000" w:themeColor="text1"/>
          <w:shd w:val="clear" w:color="auto" w:fill="FFFFFF"/>
        </w:rPr>
        <w:t>Brachionus</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calyciflorus</w:t>
      </w:r>
      <w:proofErr w:type="spellEnd"/>
      <w:r w:rsidRPr="002030DE">
        <w:rPr>
          <w:color w:val="000000" w:themeColor="text1"/>
          <w:shd w:val="clear" w:color="auto" w:fill="FFFFFF"/>
        </w:rPr>
        <w:t xml:space="preserve"> rotifer as starter food. </w:t>
      </w:r>
      <w:r w:rsidRPr="002030DE">
        <w:rPr>
          <w:i/>
          <w:iCs/>
          <w:color w:val="000000" w:themeColor="text1"/>
          <w:shd w:val="clear" w:color="auto" w:fill="FFFFFF"/>
        </w:rPr>
        <w:t>Journal of Applied Ichthyology</w:t>
      </w:r>
      <w:r w:rsidRPr="002030DE">
        <w:rPr>
          <w:color w:val="000000" w:themeColor="text1"/>
          <w:shd w:val="clear" w:color="auto" w:fill="FFFFFF"/>
        </w:rPr>
        <w:t>, </w:t>
      </w:r>
      <w:r w:rsidRPr="002030DE">
        <w:rPr>
          <w:i/>
          <w:iCs/>
          <w:color w:val="000000" w:themeColor="text1"/>
          <w:shd w:val="clear" w:color="auto" w:fill="FFFFFF"/>
        </w:rPr>
        <w:t>19</w:t>
      </w:r>
      <w:r w:rsidRPr="002030DE">
        <w:rPr>
          <w:color w:val="000000" w:themeColor="text1"/>
          <w:shd w:val="clear" w:color="auto" w:fill="FFFFFF"/>
        </w:rPr>
        <w:t>(2): 84-87.</w:t>
      </w:r>
    </w:p>
    <w:p w14:paraId="1925A4FF"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rPr>
        <w:t>Holt,</w:t>
      </w:r>
      <w:r w:rsidRPr="002030DE">
        <w:rPr>
          <w:color w:val="000000" w:themeColor="text1"/>
          <w:spacing w:val="-1"/>
        </w:rPr>
        <w:t xml:space="preserve"> </w:t>
      </w:r>
      <w:r w:rsidRPr="002030DE">
        <w:rPr>
          <w:color w:val="000000" w:themeColor="text1"/>
        </w:rPr>
        <w:t>G.</w:t>
      </w:r>
      <w:r w:rsidRPr="002030DE">
        <w:rPr>
          <w:color w:val="000000" w:themeColor="text1"/>
          <w:spacing w:val="-1"/>
        </w:rPr>
        <w:t xml:space="preserve"> </w:t>
      </w:r>
      <w:r w:rsidRPr="002030DE">
        <w:rPr>
          <w:color w:val="000000" w:themeColor="text1"/>
        </w:rPr>
        <w:t>J.,</w:t>
      </w:r>
      <w:r w:rsidRPr="002030DE">
        <w:rPr>
          <w:color w:val="000000" w:themeColor="text1"/>
          <w:spacing w:val="-1"/>
        </w:rPr>
        <w:t xml:space="preserve"> </w:t>
      </w:r>
      <w:r w:rsidRPr="002030DE">
        <w:rPr>
          <w:color w:val="000000" w:themeColor="text1"/>
        </w:rPr>
        <w:t xml:space="preserve">2011. </w:t>
      </w:r>
      <w:r w:rsidRPr="002030DE">
        <w:rPr>
          <w:i/>
          <w:color w:val="000000" w:themeColor="text1"/>
        </w:rPr>
        <w:t>Larval</w:t>
      </w:r>
      <w:r w:rsidRPr="002030DE">
        <w:rPr>
          <w:i/>
          <w:color w:val="000000" w:themeColor="text1"/>
          <w:spacing w:val="-1"/>
        </w:rPr>
        <w:t xml:space="preserve"> </w:t>
      </w:r>
      <w:r w:rsidRPr="002030DE">
        <w:rPr>
          <w:i/>
          <w:color w:val="000000" w:themeColor="text1"/>
        </w:rPr>
        <w:t>fish</w:t>
      </w:r>
      <w:r w:rsidRPr="002030DE">
        <w:rPr>
          <w:i/>
          <w:color w:val="000000" w:themeColor="text1"/>
          <w:spacing w:val="-1"/>
        </w:rPr>
        <w:t xml:space="preserve"> </w:t>
      </w:r>
      <w:r w:rsidRPr="002030DE">
        <w:rPr>
          <w:i/>
          <w:color w:val="000000" w:themeColor="text1"/>
        </w:rPr>
        <w:t>nutrition</w:t>
      </w:r>
      <w:r w:rsidRPr="002030DE">
        <w:rPr>
          <w:color w:val="000000" w:themeColor="text1"/>
        </w:rPr>
        <w:t>.</w:t>
      </w:r>
      <w:r w:rsidRPr="002030DE">
        <w:rPr>
          <w:color w:val="000000" w:themeColor="text1"/>
          <w:spacing w:val="-2"/>
        </w:rPr>
        <w:t xml:space="preserve"> </w:t>
      </w:r>
      <w:r w:rsidRPr="002030DE">
        <w:rPr>
          <w:color w:val="000000" w:themeColor="text1"/>
        </w:rPr>
        <w:t>John</w:t>
      </w:r>
      <w:r w:rsidRPr="002030DE">
        <w:rPr>
          <w:color w:val="000000" w:themeColor="text1"/>
          <w:spacing w:val="-3"/>
        </w:rPr>
        <w:t xml:space="preserve"> </w:t>
      </w:r>
      <w:r w:rsidRPr="002030DE">
        <w:rPr>
          <w:color w:val="000000" w:themeColor="text1"/>
        </w:rPr>
        <w:t>Wiley</w:t>
      </w:r>
      <w:r w:rsidRPr="002030DE">
        <w:rPr>
          <w:color w:val="000000" w:themeColor="text1"/>
          <w:spacing w:val="-1"/>
        </w:rPr>
        <w:t xml:space="preserve"> </w:t>
      </w:r>
      <w:r w:rsidRPr="002030DE">
        <w:rPr>
          <w:color w:val="000000" w:themeColor="text1"/>
        </w:rPr>
        <w:t>&amp;</w:t>
      </w:r>
      <w:r w:rsidRPr="002030DE">
        <w:rPr>
          <w:color w:val="000000" w:themeColor="text1"/>
          <w:spacing w:val="-2"/>
        </w:rPr>
        <w:t xml:space="preserve"> </w:t>
      </w:r>
      <w:r w:rsidRPr="002030DE">
        <w:rPr>
          <w:color w:val="000000" w:themeColor="text1"/>
        </w:rPr>
        <w:t>Sons.</w:t>
      </w:r>
    </w:p>
    <w:p w14:paraId="54378AD9"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Hosseinpour, H., </w:t>
      </w:r>
      <w:proofErr w:type="spellStart"/>
      <w:r w:rsidRPr="002030DE">
        <w:rPr>
          <w:color w:val="000000" w:themeColor="text1"/>
          <w:shd w:val="clear" w:color="auto" w:fill="FFFFFF"/>
          <w:lang w:val="en-IN"/>
        </w:rPr>
        <w:t>Hafezieh</w:t>
      </w:r>
      <w:proofErr w:type="spellEnd"/>
      <w:r w:rsidRPr="002030DE">
        <w:rPr>
          <w:color w:val="000000" w:themeColor="text1"/>
          <w:shd w:val="clear" w:color="auto" w:fill="FFFFFF"/>
          <w:lang w:val="en-IN"/>
        </w:rPr>
        <w:t xml:space="preserve">, M., Kamarudin, M. S., Bin Saad, C. R., Abd Sattar, M. K., </w:t>
      </w:r>
      <w:proofErr w:type="spellStart"/>
      <w:r w:rsidRPr="002030DE">
        <w:rPr>
          <w:color w:val="000000" w:themeColor="text1"/>
          <w:shd w:val="clear" w:color="auto" w:fill="FFFFFF"/>
          <w:lang w:val="en-IN"/>
        </w:rPr>
        <w:t>Agh</w:t>
      </w:r>
      <w:proofErr w:type="spellEnd"/>
      <w:r w:rsidRPr="002030DE">
        <w:rPr>
          <w:color w:val="000000" w:themeColor="text1"/>
          <w:shd w:val="clear" w:color="auto" w:fill="FFFFFF"/>
          <w:lang w:val="en-IN"/>
        </w:rPr>
        <w:t xml:space="preserve">, N., ... &amp; Sharifian, M. (2010). Effects of enriched Artemia </w:t>
      </w:r>
      <w:proofErr w:type="spellStart"/>
      <w:r w:rsidRPr="002030DE">
        <w:rPr>
          <w:color w:val="000000" w:themeColor="text1"/>
          <w:shd w:val="clear" w:color="auto" w:fill="FFFFFF"/>
          <w:lang w:val="en-IN"/>
        </w:rPr>
        <w:t>urmiana</w:t>
      </w:r>
      <w:proofErr w:type="spellEnd"/>
      <w:r w:rsidRPr="002030DE">
        <w:rPr>
          <w:color w:val="000000" w:themeColor="text1"/>
          <w:shd w:val="clear" w:color="auto" w:fill="FFFFFF"/>
          <w:lang w:val="en-IN"/>
        </w:rPr>
        <w:t xml:space="preserve"> with HUFA on growth, survival, and fatty acids composition of the Persian sturgeon larvae (</w:t>
      </w:r>
      <w:proofErr w:type="spellStart"/>
      <w:r w:rsidRPr="002030DE">
        <w:rPr>
          <w:color w:val="000000" w:themeColor="text1"/>
          <w:shd w:val="clear" w:color="auto" w:fill="FFFFFF"/>
          <w:lang w:val="en-IN"/>
        </w:rPr>
        <w:t>Acipenser</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persicus</w:t>
      </w:r>
      <w:proofErr w:type="spellEnd"/>
      <w:r w:rsidRPr="002030DE">
        <w:rPr>
          <w:color w:val="000000" w:themeColor="text1"/>
          <w:shd w:val="clear" w:color="auto" w:fill="FFFFFF"/>
          <w:lang w:val="en-IN"/>
        </w:rPr>
        <w:t>).</w:t>
      </w:r>
    </w:p>
    <w:p w14:paraId="71D69A38"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nn-NO"/>
        </w:rPr>
        <w:t xml:space="preserve">Imsland, A. K., Foss, A., Koedijk, R., Folkvord, A., Stefansson, S. O., &amp; Jonassen, T. M. (2006). </w:t>
      </w:r>
      <w:r w:rsidRPr="002030DE">
        <w:rPr>
          <w:color w:val="000000" w:themeColor="text1"/>
          <w:shd w:val="clear" w:color="auto" w:fill="FFFFFF"/>
          <w:lang w:val="en-IN"/>
        </w:rPr>
        <w:t>Short‐and long‐term differences in growth, feed conversion efficiency and deformities in juvenile Atlantic cod (</w:t>
      </w:r>
      <w:proofErr w:type="spellStart"/>
      <w:r w:rsidRPr="002030DE">
        <w:rPr>
          <w:color w:val="000000" w:themeColor="text1"/>
          <w:shd w:val="clear" w:color="auto" w:fill="FFFFFF"/>
          <w:lang w:val="en-IN"/>
        </w:rPr>
        <w:t>Gadus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morhua</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startfed</w:t>
      </w:r>
      <w:proofErr w:type="spellEnd"/>
      <w:r w:rsidRPr="002030DE">
        <w:rPr>
          <w:color w:val="000000" w:themeColor="text1"/>
          <w:shd w:val="clear" w:color="auto" w:fill="FFFFFF"/>
          <w:lang w:val="en-IN"/>
        </w:rPr>
        <w:t xml:space="preserve"> on rotifers or zooplankton. </w:t>
      </w:r>
      <w:r w:rsidRPr="002030DE">
        <w:rPr>
          <w:i/>
          <w:iCs/>
          <w:color w:val="000000" w:themeColor="text1"/>
          <w:shd w:val="clear" w:color="auto" w:fill="FFFFFF"/>
          <w:lang w:val="en-IN"/>
        </w:rPr>
        <w:t>Aquaculture Research</w:t>
      </w:r>
      <w:r w:rsidRPr="002030DE">
        <w:rPr>
          <w:color w:val="000000" w:themeColor="text1"/>
          <w:shd w:val="clear" w:color="auto" w:fill="FFFFFF"/>
          <w:lang w:val="en-IN"/>
        </w:rPr>
        <w:t>, </w:t>
      </w:r>
      <w:r w:rsidRPr="002030DE">
        <w:rPr>
          <w:i/>
          <w:iCs/>
          <w:color w:val="000000" w:themeColor="text1"/>
          <w:shd w:val="clear" w:color="auto" w:fill="FFFFFF"/>
          <w:lang w:val="en-IN"/>
        </w:rPr>
        <w:t>37</w:t>
      </w:r>
      <w:r w:rsidRPr="002030DE">
        <w:rPr>
          <w:color w:val="000000" w:themeColor="text1"/>
          <w:shd w:val="clear" w:color="auto" w:fill="FFFFFF"/>
          <w:lang w:val="en-IN"/>
        </w:rPr>
        <w:t>(10), 1015-1027.</w:t>
      </w:r>
    </w:p>
    <w:p w14:paraId="50E74C0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 xml:space="preserve">Indulkar, S.T. and Belsare, S.G., 2003. Evaluation of some formulated diets for rearing the post-larvae of </w:t>
      </w:r>
      <w:proofErr w:type="spellStart"/>
      <w:r w:rsidRPr="002030DE">
        <w:rPr>
          <w:i/>
          <w:iCs/>
          <w:color w:val="000000" w:themeColor="text1"/>
          <w:shd w:val="clear" w:color="auto" w:fill="FFFFFF"/>
        </w:rPr>
        <w:t>Macrobrachium</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rosenbergii</w:t>
      </w:r>
      <w:proofErr w:type="spellEnd"/>
      <w:r w:rsidRPr="002030DE">
        <w:rPr>
          <w:color w:val="000000" w:themeColor="text1"/>
          <w:shd w:val="clear" w:color="auto" w:fill="FFFFFF"/>
        </w:rPr>
        <w:t xml:space="preserve">. </w:t>
      </w:r>
      <w:r w:rsidRPr="002030DE">
        <w:rPr>
          <w:i/>
          <w:iCs/>
          <w:color w:val="000000" w:themeColor="text1"/>
        </w:rPr>
        <w:t>Journal of the Indian Fisheries Association</w:t>
      </w:r>
      <w:r w:rsidRPr="002030DE">
        <w:rPr>
          <w:color w:val="000000" w:themeColor="text1"/>
        </w:rPr>
        <w:t>, 30: 113-119.</w:t>
      </w:r>
    </w:p>
    <w:p w14:paraId="545D9CB6" w14:textId="77777777" w:rsidR="00B967DB" w:rsidRPr="002030DE" w:rsidRDefault="00B967DB" w:rsidP="00B967DB">
      <w:pPr>
        <w:pStyle w:val="ListParagraph"/>
        <w:spacing w:line="276" w:lineRule="auto"/>
        <w:ind w:hanging="720"/>
        <w:jc w:val="both"/>
        <w:rPr>
          <w:color w:val="000000" w:themeColor="text1"/>
          <w:lang w:val="nn-NO"/>
        </w:rPr>
      </w:pPr>
      <w:proofErr w:type="spellStart"/>
      <w:r w:rsidRPr="002030DE">
        <w:rPr>
          <w:color w:val="000000" w:themeColor="text1"/>
        </w:rPr>
        <w:t>Karakatsouli</w:t>
      </w:r>
      <w:proofErr w:type="spellEnd"/>
      <w:r w:rsidRPr="002030DE">
        <w:rPr>
          <w:color w:val="000000" w:themeColor="text1"/>
        </w:rPr>
        <w:t xml:space="preserve">, N., </w:t>
      </w:r>
      <w:proofErr w:type="spellStart"/>
      <w:r w:rsidRPr="002030DE">
        <w:rPr>
          <w:color w:val="000000" w:themeColor="text1"/>
        </w:rPr>
        <w:t>Batzina</w:t>
      </w:r>
      <w:proofErr w:type="spellEnd"/>
      <w:r w:rsidRPr="002030DE">
        <w:rPr>
          <w:color w:val="000000" w:themeColor="text1"/>
        </w:rPr>
        <w:t xml:space="preserve">, A., </w:t>
      </w:r>
      <w:proofErr w:type="spellStart"/>
      <w:r w:rsidRPr="002030DE">
        <w:rPr>
          <w:color w:val="000000" w:themeColor="text1"/>
        </w:rPr>
        <w:t>Ntomalis</w:t>
      </w:r>
      <w:proofErr w:type="spellEnd"/>
      <w:r w:rsidRPr="002030DE">
        <w:rPr>
          <w:color w:val="000000" w:themeColor="text1"/>
        </w:rPr>
        <w:t xml:space="preserve">, K., Panopoulos, S., Coli, A., </w:t>
      </w:r>
      <w:proofErr w:type="spellStart"/>
      <w:r w:rsidRPr="002030DE">
        <w:rPr>
          <w:color w:val="000000" w:themeColor="text1"/>
        </w:rPr>
        <w:t>Geropanagioti</w:t>
      </w:r>
      <w:proofErr w:type="spellEnd"/>
      <w:r w:rsidRPr="002030DE">
        <w:rPr>
          <w:color w:val="000000" w:themeColor="text1"/>
        </w:rPr>
        <w:t>,</w:t>
      </w:r>
      <w:r w:rsidRPr="002030DE">
        <w:rPr>
          <w:color w:val="000000" w:themeColor="text1"/>
          <w:spacing w:val="1"/>
        </w:rPr>
        <w:t xml:space="preserve"> </w:t>
      </w:r>
      <w:r w:rsidRPr="002030DE">
        <w:rPr>
          <w:color w:val="000000" w:themeColor="text1"/>
        </w:rPr>
        <w:t xml:space="preserve">E., Anastasiadou, C., Rati, M. and </w:t>
      </w:r>
      <w:proofErr w:type="spellStart"/>
      <w:r w:rsidRPr="002030DE">
        <w:rPr>
          <w:color w:val="000000" w:themeColor="text1"/>
        </w:rPr>
        <w:t>Bantounas</w:t>
      </w:r>
      <w:proofErr w:type="spellEnd"/>
      <w:r w:rsidRPr="002030DE">
        <w:rPr>
          <w:color w:val="000000" w:themeColor="text1"/>
        </w:rPr>
        <w:t>, S., 2021. Co‐feeding dry and</w:t>
      </w:r>
      <w:r w:rsidRPr="002030DE">
        <w:rPr>
          <w:color w:val="000000" w:themeColor="text1"/>
          <w:spacing w:val="1"/>
        </w:rPr>
        <w:t xml:space="preserve"> </w:t>
      </w:r>
      <w:r w:rsidRPr="002030DE">
        <w:rPr>
          <w:color w:val="000000" w:themeColor="text1"/>
        </w:rPr>
        <w:t>live feed in first‐feeding gilthead seabream: Effects on functional development</w:t>
      </w:r>
      <w:r w:rsidRPr="002030DE">
        <w:rPr>
          <w:color w:val="000000" w:themeColor="text1"/>
          <w:spacing w:val="1"/>
        </w:rPr>
        <w:t xml:space="preserve"> </w:t>
      </w:r>
      <w:r w:rsidRPr="002030DE">
        <w:rPr>
          <w:color w:val="000000" w:themeColor="text1"/>
        </w:rPr>
        <w:t>of</w:t>
      </w:r>
      <w:r w:rsidRPr="002030DE">
        <w:rPr>
          <w:color w:val="000000" w:themeColor="text1"/>
          <w:spacing w:val="1"/>
        </w:rPr>
        <w:t xml:space="preserve"> </w:t>
      </w:r>
      <w:r w:rsidRPr="002030DE">
        <w:rPr>
          <w:color w:val="000000" w:themeColor="text1"/>
        </w:rPr>
        <w:t>the</w:t>
      </w:r>
      <w:r w:rsidRPr="002030DE">
        <w:rPr>
          <w:color w:val="000000" w:themeColor="text1"/>
          <w:spacing w:val="1"/>
        </w:rPr>
        <w:t xml:space="preserve"> </w:t>
      </w:r>
      <w:r w:rsidRPr="002030DE">
        <w:rPr>
          <w:color w:val="000000" w:themeColor="text1"/>
        </w:rPr>
        <w:t>digestive</w:t>
      </w:r>
      <w:r w:rsidRPr="002030DE">
        <w:rPr>
          <w:color w:val="000000" w:themeColor="text1"/>
          <w:spacing w:val="1"/>
        </w:rPr>
        <w:t xml:space="preserve"> </w:t>
      </w:r>
      <w:r w:rsidRPr="002030DE">
        <w:rPr>
          <w:color w:val="000000" w:themeColor="text1"/>
        </w:rPr>
        <w:t>system,</w:t>
      </w:r>
      <w:r w:rsidRPr="002030DE">
        <w:rPr>
          <w:color w:val="000000" w:themeColor="text1"/>
          <w:spacing w:val="1"/>
        </w:rPr>
        <w:t xml:space="preserve"> </w:t>
      </w:r>
      <w:r w:rsidRPr="002030DE">
        <w:rPr>
          <w:color w:val="000000" w:themeColor="text1"/>
        </w:rPr>
        <w:t>larvae</w:t>
      </w:r>
      <w:r w:rsidRPr="002030DE">
        <w:rPr>
          <w:color w:val="000000" w:themeColor="text1"/>
          <w:spacing w:val="1"/>
        </w:rPr>
        <w:t xml:space="preserve"> </w:t>
      </w:r>
      <w:r w:rsidRPr="002030DE">
        <w:rPr>
          <w:color w:val="000000" w:themeColor="text1"/>
        </w:rPr>
        <w:t>and</w:t>
      </w:r>
      <w:r w:rsidRPr="002030DE">
        <w:rPr>
          <w:color w:val="000000" w:themeColor="text1"/>
          <w:spacing w:val="1"/>
        </w:rPr>
        <w:t xml:space="preserve"> </w:t>
      </w:r>
      <w:proofErr w:type="spellStart"/>
      <w:r w:rsidRPr="002030DE">
        <w:rPr>
          <w:color w:val="000000" w:themeColor="text1"/>
        </w:rPr>
        <w:t>postlarvae</w:t>
      </w:r>
      <w:proofErr w:type="spellEnd"/>
      <w:r w:rsidRPr="002030DE">
        <w:rPr>
          <w:color w:val="000000" w:themeColor="text1"/>
          <w:spacing w:val="1"/>
        </w:rPr>
        <w:t xml:space="preserve"> </w:t>
      </w:r>
      <w:r w:rsidRPr="002030DE">
        <w:rPr>
          <w:color w:val="000000" w:themeColor="text1"/>
        </w:rPr>
        <w:t xml:space="preserve">performance. </w:t>
      </w:r>
      <w:r w:rsidRPr="002030DE">
        <w:rPr>
          <w:i/>
          <w:color w:val="000000" w:themeColor="text1"/>
          <w:lang w:val="nn-NO"/>
        </w:rPr>
        <w:t>Aquaculture</w:t>
      </w:r>
      <w:r w:rsidRPr="002030DE">
        <w:rPr>
          <w:i/>
          <w:color w:val="000000" w:themeColor="text1"/>
          <w:spacing w:val="1"/>
          <w:lang w:val="nn-NO"/>
        </w:rPr>
        <w:t xml:space="preserve"> </w:t>
      </w:r>
      <w:r w:rsidRPr="002030DE">
        <w:rPr>
          <w:i/>
          <w:color w:val="000000" w:themeColor="text1"/>
          <w:lang w:val="nn-NO"/>
        </w:rPr>
        <w:t>Nutrition</w:t>
      </w:r>
      <w:r w:rsidRPr="002030DE">
        <w:rPr>
          <w:color w:val="000000" w:themeColor="text1"/>
          <w:lang w:val="nn-NO"/>
        </w:rPr>
        <w:t>.</w:t>
      </w:r>
    </w:p>
    <w:p w14:paraId="2651D3FA" w14:textId="77777777" w:rsidR="00B967DB" w:rsidRPr="002030DE" w:rsidRDefault="00B967DB" w:rsidP="00B967DB">
      <w:pPr>
        <w:pStyle w:val="ListParagraph"/>
        <w:spacing w:line="276" w:lineRule="auto"/>
        <w:ind w:hanging="720"/>
        <w:jc w:val="both"/>
        <w:rPr>
          <w:color w:val="000000" w:themeColor="text1"/>
          <w:shd w:val="clear" w:color="auto" w:fill="FFFFFF"/>
          <w:lang w:val="nn-NO"/>
        </w:rPr>
      </w:pPr>
      <w:r w:rsidRPr="002030DE">
        <w:rPr>
          <w:color w:val="000000" w:themeColor="text1"/>
          <w:shd w:val="clear" w:color="auto" w:fill="FFFFFF"/>
          <w:lang w:val="nn-NO"/>
        </w:rPr>
        <w:t xml:space="preserve">Karlsen, Ø., van der Meeren, T., Rønnestad, I., Mangor-Jensen, A., Galloway, T. F., Kjørsvik, E., &amp; Hamre, K. (2015). </w:t>
      </w:r>
      <w:r w:rsidRPr="002030DE">
        <w:rPr>
          <w:color w:val="000000" w:themeColor="text1"/>
          <w:shd w:val="clear" w:color="auto" w:fill="FFFFFF"/>
          <w:lang w:val="en-IN"/>
        </w:rPr>
        <w:t>Copepods enhance nutritional status, growth and development in Atlantic cod (</w:t>
      </w:r>
      <w:proofErr w:type="spellStart"/>
      <w:r w:rsidRPr="002030DE">
        <w:rPr>
          <w:color w:val="000000" w:themeColor="text1"/>
          <w:shd w:val="clear" w:color="auto" w:fill="FFFFFF"/>
          <w:lang w:val="en-IN"/>
        </w:rPr>
        <w:t>Gadus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morhua</w:t>
      </w:r>
      <w:proofErr w:type="spellEnd"/>
      <w:r w:rsidRPr="002030DE">
        <w:rPr>
          <w:color w:val="000000" w:themeColor="text1"/>
          <w:shd w:val="clear" w:color="auto" w:fill="FFFFFF"/>
          <w:lang w:val="en-IN"/>
        </w:rPr>
        <w:t xml:space="preserve"> L.) larvae—can we identify the underlying </w:t>
      </w:r>
      <w:proofErr w:type="gramStart"/>
      <w:r w:rsidRPr="002030DE">
        <w:rPr>
          <w:color w:val="000000" w:themeColor="text1"/>
          <w:shd w:val="clear" w:color="auto" w:fill="FFFFFF"/>
          <w:lang w:val="en-IN"/>
        </w:rPr>
        <w:t>factors?.</w:t>
      </w:r>
      <w:proofErr w:type="gramEnd"/>
      <w:r w:rsidRPr="002030DE">
        <w:rPr>
          <w:color w:val="000000" w:themeColor="text1"/>
          <w:shd w:val="clear" w:color="auto" w:fill="FFFFFF"/>
          <w:lang w:val="en-IN"/>
        </w:rPr>
        <w:t> </w:t>
      </w:r>
      <w:r w:rsidRPr="002030DE">
        <w:rPr>
          <w:i/>
          <w:iCs/>
          <w:color w:val="000000" w:themeColor="text1"/>
          <w:shd w:val="clear" w:color="auto" w:fill="FFFFFF"/>
          <w:lang w:val="nn-NO"/>
        </w:rPr>
        <w:t>PeerJ</w:t>
      </w:r>
      <w:r w:rsidRPr="002030DE">
        <w:rPr>
          <w:color w:val="000000" w:themeColor="text1"/>
          <w:shd w:val="clear" w:color="auto" w:fill="FFFFFF"/>
          <w:lang w:val="nn-NO"/>
        </w:rPr>
        <w:t>, </w:t>
      </w:r>
      <w:r w:rsidRPr="002030DE">
        <w:rPr>
          <w:i/>
          <w:iCs/>
          <w:color w:val="000000" w:themeColor="text1"/>
          <w:shd w:val="clear" w:color="auto" w:fill="FFFFFF"/>
          <w:lang w:val="nn-NO"/>
        </w:rPr>
        <w:t>3</w:t>
      </w:r>
      <w:r w:rsidRPr="002030DE">
        <w:rPr>
          <w:color w:val="000000" w:themeColor="text1"/>
          <w:shd w:val="clear" w:color="auto" w:fill="FFFFFF"/>
          <w:lang w:val="nn-NO"/>
        </w:rPr>
        <w:t>, e902.</w:t>
      </w:r>
    </w:p>
    <w:p w14:paraId="2C3DD9D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nn-NO"/>
        </w:rPr>
        <w:t xml:space="preserve">Koedijk, R. M., Folkvord, A., Foss, A., Pittman, K., Stefansson, S. O., Handeland, S., &amp; Imsland, A. K. (2010). </w:t>
      </w:r>
      <w:r w:rsidRPr="002030DE">
        <w:rPr>
          <w:color w:val="000000" w:themeColor="text1"/>
          <w:shd w:val="clear" w:color="auto" w:fill="FFFFFF"/>
          <w:lang w:val="en-IN"/>
        </w:rPr>
        <w:t xml:space="preserve">The influence of first‐feeding diet on the Atlantic cod </w:t>
      </w:r>
      <w:proofErr w:type="spellStart"/>
      <w:r w:rsidRPr="002030DE">
        <w:rPr>
          <w:color w:val="000000" w:themeColor="text1"/>
          <w:shd w:val="clear" w:color="auto" w:fill="FFFFFF"/>
          <w:lang w:val="en-IN"/>
        </w:rPr>
        <w:t>Gadus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morhua</w:t>
      </w:r>
      <w:proofErr w:type="spellEnd"/>
      <w:r w:rsidRPr="002030DE">
        <w:rPr>
          <w:color w:val="000000" w:themeColor="text1"/>
          <w:shd w:val="clear" w:color="auto" w:fill="FFFFFF"/>
          <w:lang w:val="en-IN"/>
        </w:rPr>
        <w:t xml:space="preserve"> phenotype: survival, development and long‐term consequences for growth. </w:t>
      </w:r>
      <w:r w:rsidRPr="002030DE">
        <w:rPr>
          <w:i/>
          <w:iCs/>
          <w:color w:val="000000" w:themeColor="text1"/>
          <w:shd w:val="clear" w:color="auto" w:fill="FFFFFF"/>
          <w:lang w:val="en-IN"/>
        </w:rPr>
        <w:t>Journal of Fish Biology</w:t>
      </w:r>
      <w:r w:rsidRPr="002030DE">
        <w:rPr>
          <w:color w:val="000000" w:themeColor="text1"/>
          <w:shd w:val="clear" w:color="auto" w:fill="FFFFFF"/>
          <w:lang w:val="en-IN"/>
        </w:rPr>
        <w:t>, </w:t>
      </w:r>
      <w:r w:rsidRPr="002030DE">
        <w:rPr>
          <w:i/>
          <w:iCs/>
          <w:color w:val="000000" w:themeColor="text1"/>
          <w:shd w:val="clear" w:color="auto" w:fill="FFFFFF"/>
          <w:lang w:val="en-IN"/>
        </w:rPr>
        <w:t>77</w:t>
      </w:r>
      <w:r w:rsidRPr="002030DE">
        <w:rPr>
          <w:color w:val="000000" w:themeColor="text1"/>
          <w:shd w:val="clear" w:color="auto" w:fill="FFFFFF"/>
          <w:lang w:val="en-IN"/>
        </w:rPr>
        <w:t>(1), 1-19.</w:t>
      </w:r>
    </w:p>
    <w:p w14:paraId="5BDAD389"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rPr>
        <w:t>Kolkovski,</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2013.</w:t>
      </w:r>
      <w:r w:rsidRPr="002030DE">
        <w:rPr>
          <w:rFonts w:ascii="Times New Roman" w:hAnsi="Times New Roman" w:cs="Times New Roman"/>
          <w:color w:val="000000" w:themeColor="text1"/>
          <w:spacing w:val="1"/>
          <w:sz w:val="24"/>
          <w:szCs w:val="24"/>
        </w:rPr>
        <w:t xml:space="preserve"> </w:t>
      </w:r>
      <w:proofErr w:type="spellStart"/>
      <w:r w:rsidRPr="002030DE">
        <w:rPr>
          <w:rFonts w:ascii="Times New Roman" w:hAnsi="Times New Roman" w:cs="Times New Roman"/>
          <w:color w:val="000000" w:themeColor="text1"/>
          <w:sz w:val="24"/>
          <w:szCs w:val="24"/>
        </w:rPr>
        <w:t>Microdiets</w:t>
      </w:r>
      <w:proofErr w:type="spellEnd"/>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alternatives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to</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live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feeds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for</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fish</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larvae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aquaculture:</w:t>
      </w:r>
      <w:r w:rsidRPr="002030DE">
        <w:rPr>
          <w:rFonts w:ascii="Times New Roman" w:hAnsi="Times New Roman" w:cs="Times New Roman"/>
          <w:color w:val="000000" w:themeColor="text1"/>
          <w:spacing w:val="-5"/>
          <w:sz w:val="24"/>
          <w:szCs w:val="24"/>
        </w:rPr>
        <w:t xml:space="preserve"> </w:t>
      </w:r>
      <w:r w:rsidRPr="002030DE">
        <w:rPr>
          <w:rFonts w:ascii="Times New Roman" w:hAnsi="Times New Roman" w:cs="Times New Roman"/>
          <w:color w:val="000000" w:themeColor="text1"/>
          <w:sz w:val="24"/>
          <w:szCs w:val="24"/>
        </w:rPr>
        <w:t>Improving</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color w:val="000000" w:themeColor="text1"/>
          <w:sz w:val="24"/>
          <w:szCs w:val="24"/>
        </w:rPr>
        <w:t>the</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color w:val="000000" w:themeColor="text1"/>
          <w:sz w:val="24"/>
          <w:szCs w:val="24"/>
        </w:rPr>
        <w:t>efficiency</w:t>
      </w:r>
      <w:r w:rsidRPr="002030DE">
        <w:rPr>
          <w:rFonts w:ascii="Times New Roman" w:hAnsi="Times New Roman" w:cs="Times New Roman"/>
          <w:color w:val="000000" w:themeColor="text1"/>
          <w:spacing w:val="-7"/>
          <w:sz w:val="24"/>
          <w:szCs w:val="24"/>
        </w:rPr>
        <w:t xml:space="preserve"> </w:t>
      </w:r>
      <w:r w:rsidRPr="002030DE">
        <w:rPr>
          <w:rFonts w:ascii="Times New Roman" w:hAnsi="Times New Roman" w:cs="Times New Roman"/>
          <w:color w:val="000000" w:themeColor="text1"/>
          <w:sz w:val="24"/>
          <w:szCs w:val="24"/>
        </w:rPr>
        <w:t>of</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color w:val="000000" w:themeColor="text1"/>
          <w:sz w:val="24"/>
          <w:szCs w:val="24"/>
        </w:rPr>
        <w:t>feed</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color w:val="000000" w:themeColor="text1"/>
          <w:sz w:val="24"/>
          <w:szCs w:val="24"/>
        </w:rPr>
        <w:t>particle</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color w:val="000000" w:themeColor="text1"/>
          <w:sz w:val="24"/>
          <w:szCs w:val="24"/>
        </w:rPr>
        <w:t>utilization.</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i/>
          <w:color w:val="000000" w:themeColor="text1"/>
          <w:sz w:val="24"/>
          <w:szCs w:val="24"/>
        </w:rPr>
        <w:t>Advances</w:t>
      </w:r>
      <w:r w:rsidRPr="002030DE">
        <w:rPr>
          <w:rFonts w:ascii="Times New Roman" w:hAnsi="Times New Roman" w:cs="Times New Roman"/>
          <w:i/>
          <w:color w:val="000000" w:themeColor="text1"/>
          <w:spacing w:val="-5"/>
          <w:sz w:val="24"/>
          <w:szCs w:val="24"/>
        </w:rPr>
        <w:t xml:space="preserve"> </w:t>
      </w:r>
      <w:r w:rsidRPr="002030DE">
        <w:rPr>
          <w:rFonts w:ascii="Times New Roman" w:hAnsi="Times New Roman" w:cs="Times New Roman"/>
          <w:i/>
          <w:color w:val="000000" w:themeColor="text1"/>
          <w:sz w:val="24"/>
          <w:szCs w:val="24"/>
        </w:rPr>
        <w:t>in</w:t>
      </w:r>
      <w:r w:rsidRPr="002030DE">
        <w:rPr>
          <w:rFonts w:ascii="Times New Roman" w:hAnsi="Times New Roman" w:cs="Times New Roman"/>
          <w:i/>
          <w:color w:val="000000" w:themeColor="text1"/>
          <w:spacing w:val="-64"/>
          <w:sz w:val="24"/>
          <w:szCs w:val="24"/>
        </w:rPr>
        <w:t xml:space="preserve"> </w:t>
      </w:r>
      <w:r w:rsidRPr="002030DE">
        <w:rPr>
          <w:rFonts w:ascii="Times New Roman" w:hAnsi="Times New Roman" w:cs="Times New Roman"/>
          <w:i/>
          <w:color w:val="000000" w:themeColor="text1"/>
          <w:sz w:val="24"/>
          <w:szCs w:val="24"/>
        </w:rPr>
        <w:t>aquaculture</w:t>
      </w:r>
      <w:r w:rsidRPr="002030DE">
        <w:rPr>
          <w:rFonts w:ascii="Times New Roman" w:hAnsi="Times New Roman" w:cs="Times New Roman"/>
          <w:i/>
          <w:color w:val="000000" w:themeColor="text1"/>
          <w:spacing w:val="-4"/>
          <w:sz w:val="24"/>
          <w:szCs w:val="24"/>
        </w:rPr>
        <w:t xml:space="preserve"> </w:t>
      </w:r>
      <w:r w:rsidRPr="002030DE">
        <w:rPr>
          <w:rFonts w:ascii="Times New Roman" w:hAnsi="Times New Roman" w:cs="Times New Roman"/>
          <w:i/>
          <w:color w:val="000000" w:themeColor="text1"/>
          <w:sz w:val="24"/>
          <w:szCs w:val="24"/>
        </w:rPr>
        <w:t>hatchery</w:t>
      </w:r>
      <w:r w:rsidRPr="002030DE">
        <w:rPr>
          <w:rFonts w:ascii="Times New Roman" w:hAnsi="Times New Roman" w:cs="Times New Roman"/>
          <w:i/>
          <w:color w:val="000000" w:themeColor="text1"/>
          <w:spacing w:val="-1"/>
          <w:sz w:val="24"/>
          <w:szCs w:val="24"/>
        </w:rPr>
        <w:t xml:space="preserve"> </w:t>
      </w:r>
      <w:r w:rsidRPr="002030DE">
        <w:rPr>
          <w:rFonts w:ascii="Times New Roman" w:hAnsi="Times New Roman" w:cs="Times New Roman"/>
          <w:i/>
          <w:color w:val="000000" w:themeColor="text1"/>
          <w:sz w:val="24"/>
          <w:szCs w:val="24"/>
        </w:rPr>
        <w:t>technology</w:t>
      </w:r>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203-222.</w:t>
      </w:r>
      <w:r w:rsidRPr="002030DE">
        <w:rPr>
          <w:rFonts w:ascii="Times New Roman" w:hAnsi="Times New Roman" w:cs="Times New Roman"/>
          <w:color w:val="000000" w:themeColor="text1"/>
          <w:spacing w:val="-3"/>
          <w:sz w:val="24"/>
          <w:szCs w:val="24"/>
        </w:rPr>
        <w:t xml:space="preserve"> </w:t>
      </w:r>
    </w:p>
    <w:p w14:paraId="74F22514"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lastRenderedPageBreak/>
        <w:t xml:space="preserve">Kovač, D. J., </w:t>
      </w:r>
      <w:proofErr w:type="spellStart"/>
      <w:r w:rsidRPr="002030DE">
        <w:rPr>
          <w:color w:val="000000" w:themeColor="text1"/>
          <w:shd w:val="clear" w:color="auto" w:fill="FFFFFF"/>
          <w:lang w:val="en-IN"/>
        </w:rPr>
        <w:t>Simeunović</w:t>
      </w:r>
      <w:proofErr w:type="spellEnd"/>
      <w:r w:rsidRPr="002030DE">
        <w:rPr>
          <w:color w:val="000000" w:themeColor="text1"/>
          <w:shd w:val="clear" w:color="auto" w:fill="FFFFFF"/>
          <w:lang w:val="en-IN"/>
        </w:rPr>
        <w:t xml:space="preserve">, J. B., Babić, O. B., </w:t>
      </w:r>
      <w:proofErr w:type="spellStart"/>
      <w:r w:rsidRPr="002030DE">
        <w:rPr>
          <w:color w:val="000000" w:themeColor="text1"/>
          <w:shd w:val="clear" w:color="auto" w:fill="FFFFFF"/>
          <w:lang w:val="en-IN"/>
        </w:rPr>
        <w:t>Mišan</w:t>
      </w:r>
      <w:proofErr w:type="spellEnd"/>
      <w:r w:rsidRPr="002030DE">
        <w:rPr>
          <w:color w:val="000000" w:themeColor="text1"/>
          <w:shd w:val="clear" w:color="auto" w:fill="FFFFFF"/>
          <w:lang w:val="en-IN"/>
        </w:rPr>
        <w:t>, A. Č., &amp; Milovanović, I. L. (2013). Algae in food and feed. </w:t>
      </w:r>
      <w:r w:rsidRPr="002030DE">
        <w:rPr>
          <w:i/>
          <w:iCs/>
          <w:color w:val="000000" w:themeColor="text1"/>
          <w:shd w:val="clear" w:color="auto" w:fill="FFFFFF"/>
          <w:lang w:val="en-IN"/>
        </w:rPr>
        <w:t>Food and Feed Research</w:t>
      </w:r>
      <w:r w:rsidRPr="002030DE">
        <w:rPr>
          <w:color w:val="000000" w:themeColor="text1"/>
          <w:shd w:val="clear" w:color="auto" w:fill="FFFFFF"/>
          <w:lang w:val="en-IN"/>
        </w:rPr>
        <w:t>, </w:t>
      </w:r>
      <w:r w:rsidRPr="002030DE">
        <w:rPr>
          <w:i/>
          <w:iCs/>
          <w:color w:val="000000" w:themeColor="text1"/>
          <w:shd w:val="clear" w:color="auto" w:fill="FFFFFF"/>
          <w:lang w:val="en-IN"/>
        </w:rPr>
        <w:t>40</w:t>
      </w:r>
      <w:r w:rsidRPr="002030DE">
        <w:rPr>
          <w:color w:val="000000" w:themeColor="text1"/>
          <w:shd w:val="clear" w:color="auto" w:fill="FFFFFF"/>
          <w:lang w:val="en-IN"/>
        </w:rPr>
        <w:t>(1), 21-32.</w:t>
      </w:r>
    </w:p>
    <w:p w14:paraId="08856934" w14:textId="77777777" w:rsidR="00B967DB" w:rsidRPr="002030DE" w:rsidRDefault="00B967DB" w:rsidP="00B967DB">
      <w:pPr>
        <w:pStyle w:val="ListParagraph"/>
        <w:spacing w:line="276" w:lineRule="auto"/>
        <w:ind w:hanging="720"/>
        <w:jc w:val="both"/>
        <w:rPr>
          <w:color w:val="000000" w:themeColor="text1"/>
        </w:rPr>
      </w:pPr>
      <w:proofErr w:type="spellStart"/>
      <w:r w:rsidRPr="002030DE">
        <w:rPr>
          <w:color w:val="000000" w:themeColor="text1"/>
          <w:shd w:val="clear" w:color="auto" w:fill="FFFFFF"/>
        </w:rPr>
        <w:t>Lavens</w:t>
      </w:r>
      <w:proofErr w:type="spellEnd"/>
      <w:r w:rsidRPr="002030DE">
        <w:rPr>
          <w:color w:val="000000" w:themeColor="text1"/>
          <w:shd w:val="clear" w:color="auto" w:fill="FFFFFF"/>
        </w:rPr>
        <w:t xml:space="preserve">, P. and </w:t>
      </w:r>
      <w:proofErr w:type="spellStart"/>
      <w:r w:rsidRPr="002030DE">
        <w:rPr>
          <w:color w:val="000000" w:themeColor="text1"/>
          <w:shd w:val="clear" w:color="auto" w:fill="FFFFFF"/>
        </w:rPr>
        <w:t>Sorgeloos</w:t>
      </w:r>
      <w:proofErr w:type="spellEnd"/>
      <w:r w:rsidRPr="002030DE">
        <w:rPr>
          <w:color w:val="000000" w:themeColor="text1"/>
          <w:shd w:val="clear" w:color="auto" w:fill="FFFFFF"/>
        </w:rPr>
        <w:t>, P., 1996. </w:t>
      </w:r>
      <w:r w:rsidRPr="002030DE">
        <w:rPr>
          <w:i/>
          <w:iCs/>
          <w:color w:val="000000" w:themeColor="text1"/>
          <w:shd w:val="clear" w:color="auto" w:fill="FFFFFF"/>
        </w:rPr>
        <w:t>Manual on the production and use of live food for aquaculture</w:t>
      </w:r>
      <w:r w:rsidRPr="002030DE">
        <w:rPr>
          <w:color w:val="000000" w:themeColor="text1"/>
          <w:shd w:val="clear" w:color="auto" w:fill="FFFFFF"/>
        </w:rPr>
        <w:t> (No. 361). Food and Agriculture Organization (FAO).</w:t>
      </w:r>
    </w:p>
    <w:p w14:paraId="0121A9F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Léger, P., Bengtson, D. A., </w:t>
      </w:r>
      <w:proofErr w:type="spellStart"/>
      <w:r w:rsidRPr="002030DE">
        <w:rPr>
          <w:color w:val="000000" w:themeColor="text1"/>
          <w:shd w:val="clear" w:color="auto" w:fill="FFFFFF"/>
          <w:lang w:val="en-IN"/>
        </w:rPr>
        <w:t>Sorgeloos</w:t>
      </w:r>
      <w:proofErr w:type="spellEnd"/>
      <w:r w:rsidRPr="002030DE">
        <w:rPr>
          <w:color w:val="000000" w:themeColor="text1"/>
          <w:shd w:val="clear" w:color="auto" w:fill="FFFFFF"/>
          <w:lang w:val="en-IN"/>
        </w:rPr>
        <w:t>, P., Simpson, K. L., &amp; Beck, A. D. (1987). The nutritional value of Artemia: a review. </w:t>
      </w:r>
      <w:r w:rsidRPr="002030DE">
        <w:rPr>
          <w:i/>
          <w:iCs/>
          <w:color w:val="000000" w:themeColor="text1"/>
          <w:shd w:val="clear" w:color="auto" w:fill="FFFFFF"/>
          <w:lang w:val="en-IN"/>
        </w:rPr>
        <w:t>Artemia research and its applications</w:t>
      </w:r>
      <w:r w:rsidRPr="002030DE">
        <w:rPr>
          <w:color w:val="000000" w:themeColor="text1"/>
          <w:shd w:val="clear" w:color="auto" w:fill="FFFFFF"/>
          <w:lang w:val="en-IN"/>
        </w:rPr>
        <w:t>, </w:t>
      </w:r>
      <w:r w:rsidRPr="002030DE">
        <w:rPr>
          <w:i/>
          <w:iCs/>
          <w:color w:val="000000" w:themeColor="text1"/>
          <w:shd w:val="clear" w:color="auto" w:fill="FFFFFF"/>
          <w:lang w:val="en-IN"/>
        </w:rPr>
        <w:t>3</w:t>
      </w:r>
      <w:r w:rsidRPr="002030DE">
        <w:rPr>
          <w:color w:val="000000" w:themeColor="text1"/>
          <w:shd w:val="clear" w:color="auto" w:fill="FFFFFF"/>
          <w:lang w:val="en-IN"/>
        </w:rPr>
        <w:t>, 357-372.</w:t>
      </w:r>
    </w:p>
    <w:p w14:paraId="03821372"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Lim, L. C., Dhert, P., &amp; </w:t>
      </w:r>
      <w:proofErr w:type="spellStart"/>
      <w:r w:rsidRPr="002030DE">
        <w:rPr>
          <w:rFonts w:ascii="Times New Roman" w:hAnsi="Times New Roman" w:cs="Times New Roman"/>
          <w:sz w:val="24"/>
          <w:szCs w:val="24"/>
        </w:rPr>
        <w:t>Sorgeloos</w:t>
      </w:r>
      <w:proofErr w:type="spellEnd"/>
      <w:r w:rsidRPr="002030DE">
        <w:rPr>
          <w:rFonts w:ascii="Times New Roman" w:hAnsi="Times New Roman" w:cs="Times New Roman"/>
          <w:sz w:val="24"/>
          <w:szCs w:val="24"/>
        </w:rPr>
        <w:t>, P. (2003). Recent developments in the application of live feeds in the freshwater ornamental fish culture. </w:t>
      </w:r>
      <w:r w:rsidRPr="002030DE">
        <w:rPr>
          <w:rFonts w:ascii="Times New Roman" w:hAnsi="Times New Roman" w:cs="Times New Roman"/>
          <w:i/>
          <w:iCs/>
          <w:sz w:val="24"/>
          <w:szCs w:val="24"/>
        </w:rPr>
        <w:t>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227</w:t>
      </w:r>
      <w:r w:rsidRPr="002030DE">
        <w:rPr>
          <w:rFonts w:ascii="Times New Roman" w:hAnsi="Times New Roman" w:cs="Times New Roman"/>
          <w:sz w:val="24"/>
          <w:szCs w:val="24"/>
        </w:rPr>
        <w:t>(1-4), 319-331.</w:t>
      </w:r>
    </w:p>
    <w:p w14:paraId="30309E0F" w14:textId="77777777" w:rsidR="00B967DB" w:rsidRPr="002030DE" w:rsidRDefault="00B967DB" w:rsidP="00B967DB">
      <w:pPr>
        <w:pStyle w:val="ListParagraph"/>
        <w:spacing w:line="276" w:lineRule="auto"/>
        <w:ind w:hanging="720"/>
        <w:jc w:val="both"/>
        <w:rPr>
          <w:color w:val="000000" w:themeColor="text1"/>
          <w:lang w:val="nn-NO"/>
        </w:rPr>
      </w:pPr>
      <w:r w:rsidRPr="002030DE">
        <w:rPr>
          <w:color w:val="000000" w:themeColor="text1"/>
          <w:shd w:val="clear" w:color="auto" w:fill="FFFFFF"/>
        </w:rPr>
        <w:t xml:space="preserve">Lim, L.C. and Wong, C.C., 1997. Use of the rotifer, </w:t>
      </w:r>
      <w:proofErr w:type="spellStart"/>
      <w:r w:rsidRPr="002030DE">
        <w:rPr>
          <w:i/>
          <w:iCs/>
          <w:color w:val="000000" w:themeColor="text1"/>
          <w:shd w:val="clear" w:color="auto" w:fill="FFFFFF"/>
        </w:rPr>
        <w:t>Brachionus</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calyciflorus</w:t>
      </w:r>
      <w:proofErr w:type="spellEnd"/>
      <w:r w:rsidRPr="002030DE">
        <w:rPr>
          <w:color w:val="000000" w:themeColor="text1"/>
          <w:shd w:val="clear" w:color="auto" w:fill="FFFFFF"/>
        </w:rPr>
        <w:t xml:space="preserve"> Pallas, in freshwater ornamental fish </w:t>
      </w:r>
      <w:proofErr w:type="spellStart"/>
      <w:r w:rsidRPr="002030DE">
        <w:rPr>
          <w:color w:val="000000" w:themeColor="text1"/>
          <w:shd w:val="clear" w:color="auto" w:fill="FFFFFF"/>
        </w:rPr>
        <w:t>larviculture</w:t>
      </w:r>
      <w:proofErr w:type="spellEnd"/>
      <w:r w:rsidRPr="002030DE">
        <w:rPr>
          <w:color w:val="000000" w:themeColor="text1"/>
          <w:shd w:val="clear" w:color="auto" w:fill="FFFFFF"/>
        </w:rPr>
        <w:t>. </w:t>
      </w:r>
      <w:r w:rsidRPr="002030DE">
        <w:rPr>
          <w:i/>
          <w:iCs/>
          <w:color w:val="000000" w:themeColor="text1"/>
          <w:shd w:val="clear" w:color="auto" w:fill="FFFFFF"/>
          <w:lang w:val="nn-NO"/>
        </w:rPr>
        <w:t>Hydrobiologia</w:t>
      </w:r>
      <w:r w:rsidRPr="002030DE">
        <w:rPr>
          <w:color w:val="000000" w:themeColor="text1"/>
          <w:shd w:val="clear" w:color="auto" w:fill="FFFFFF"/>
          <w:lang w:val="nn-NO"/>
        </w:rPr>
        <w:t>, </w:t>
      </w:r>
      <w:r w:rsidRPr="002030DE">
        <w:rPr>
          <w:i/>
          <w:iCs/>
          <w:color w:val="000000" w:themeColor="text1"/>
          <w:shd w:val="clear" w:color="auto" w:fill="FFFFFF"/>
          <w:lang w:val="nn-NO"/>
        </w:rPr>
        <w:t>358</w:t>
      </w:r>
      <w:r w:rsidRPr="002030DE">
        <w:rPr>
          <w:color w:val="000000" w:themeColor="text1"/>
          <w:shd w:val="clear" w:color="auto" w:fill="FFFFFF"/>
          <w:lang w:val="nn-NO"/>
        </w:rPr>
        <w:t>(1): 269-273.</w:t>
      </w:r>
    </w:p>
    <w:p w14:paraId="542C79C7"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lang w:val="nn-NO"/>
        </w:rPr>
        <w:t>Liu,</w:t>
      </w:r>
      <w:r w:rsidRPr="002030DE">
        <w:rPr>
          <w:rFonts w:ascii="Times New Roman" w:hAnsi="Times New Roman" w:cs="Times New Roman"/>
          <w:color w:val="000000" w:themeColor="text1"/>
          <w:spacing w:val="-13"/>
          <w:sz w:val="24"/>
          <w:szCs w:val="24"/>
          <w:lang w:val="nn-NO"/>
        </w:rPr>
        <w:t xml:space="preserve"> </w:t>
      </w:r>
      <w:r w:rsidRPr="002030DE">
        <w:rPr>
          <w:rFonts w:ascii="Times New Roman" w:hAnsi="Times New Roman" w:cs="Times New Roman"/>
          <w:color w:val="000000" w:themeColor="text1"/>
          <w:sz w:val="24"/>
          <w:szCs w:val="24"/>
          <w:lang w:val="nn-NO"/>
        </w:rPr>
        <w:t>B.,</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Zhu,</w:t>
      </w:r>
      <w:r w:rsidRPr="002030DE">
        <w:rPr>
          <w:rFonts w:ascii="Times New Roman" w:hAnsi="Times New Roman" w:cs="Times New Roman"/>
          <w:color w:val="000000" w:themeColor="text1"/>
          <w:spacing w:val="-10"/>
          <w:sz w:val="24"/>
          <w:szCs w:val="24"/>
          <w:lang w:val="nn-NO"/>
        </w:rPr>
        <w:t xml:space="preserve"> </w:t>
      </w:r>
      <w:r w:rsidRPr="002030DE">
        <w:rPr>
          <w:rFonts w:ascii="Times New Roman" w:hAnsi="Times New Roman" w:cs="Times New Roman"/>
          <w:color w:val="000000" w:themeColor="text1"/>
          <w:sz w:val="24"/>
          <w:szCs w:val="24"/>
          <w:lang w:val="nn-NO"/>
        </w:rPr>
        <w:t>X.,</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Lei,</w:t>
      </w:r>
      <w:r w:rsidRPr="002030DE">
        <w:rPr>
          <w:rFonts w:ascii="Times New Roman" w:hAnsi="Times New Roman" w:cs="Times New Roman"/>
          <w:color w:val="000000" w:themeColor="text1"/>
          <w:spacing w:val="-13"/>
          <w:sz w:val="24"/>
          <w:szCs w:val="24"/>
          <w:lang w:val="nn-NO"/>
        </w:rPr>
        <w:t xml:space="preserve"> </w:t>
      </w:r>
      <w:r w:rsidRPr="002030DE">
        <w:rPr>
          <w:rFonts w:ascii="Times New Roman" w:hAnsi="Times New Roman" w:cs="Times New Roman"/>
          <w:color w:val="000000" w:themeColor="text1"/>
          <w:sz w:val="24"/>
          <w:szCs w:val="24"/>
          <w:lang w:val="nn-NO"/>
        </w:rPr>
        <w:t>W.,</w:t>
      </w:r>
      <w:r w:rsidRPr="002030DE">
        <w:rPr>
          <w:rFonts w:ascii="Times New Roman" w:hAnsi="Times New Roman" w:cs="Times New Roman"/>
          <w:color w:val="000000" w:themeColor="text1"/>
          <w:spacing w:val="-10"/>
          <w:sz w:val="24"/>
          <w:szCs w:val="24"/>
          <w:lang w:val="nn-NO"/>
        </w:rPr>
        <w:t xml:space="preserve"> </w:t>
      </w:r>
      <w:r w:rsidRPr="002030DE">
        <w:rPr>
          <w:rFonts w:ascii="Times New Roman" w:hAnsi="Times New Roman" w:cs="Times New Roman"/>
          <w:color w:val="000000" w:themeColor="text1"/>
          <w:sz w:val="24"/>
          <w:szCs w:val="24"/>
          <w:lang w:val="nn-NO"/>
        </w:rPr>
        <w:t>Yang,</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Y.,</w:t>
      </w:r>
      <w:r w:rsidRPr="002030DE">
        <w:rPr>
          <w:rFonts w:ascii="Times New Roman" w:hAnsi="Times New Roman" w:cs="Times New Roman"/>
          <w:color w:val="000000" w:themeColor="text1"/>
          <w:spacing w:val="-10"/>
          <w:sz w:val="24"/>
          <w:szCs w:val="24"/>
          <w:lang w:val="nn-NO"/>
        </w:rPr>
        <w:t xml:space="preserve"> </w:t>
      </w:r>
      <w:r w:rsidRPr="002030DE">
        <w:rPr>
          <w:rFonts w:ascii="Times New Roman" w:hAnsi="Times New Roman" w:cs="Times New Roman"/>
          <w:color w:val="000000" w:themeColor="text1"/>
          <w:sz w:val="24"/>
          <w:szCs w:val="24"/>
          <w:lang w:val="nn-NO"/>
        </w:rPr>
        <w:t>Han,</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D.,</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Jin,</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J.</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and</w:t>
      </w:r>
      <w:r w:rsidRPr="002030DE">
        <w:rPr>
          <w:rFonts w:ascii="Times New Roman" w:hAnsi="Times New Roman" w:cs="Times New Roman"/>
          <w:color w:val="000000" w:themeColor="text1"/>
          <w:spacing w:val="-11"/>
          <w:sz w:val="24"/>
          <w:szCs w:val="24"/>
          <w:lang w:val="nn-NO"/>
        </w:rPr>
        <w:t xml:space="preserve"> </w:t>
      </w:r>
      <w:r w:rsidRPr="002030DE">
        <w:rPr>
          <w:rFonts w:ascii="Times New Roman" w:hAnsi="Times New Roman" w:cs="Times New Roman"/>
          <w:color w:val="000000" w:themeColor="text1"/>
          <w:sz w:val="24"/>
          <w:szCs w:val="24"/>
          <w:lang w:val="nn-NO"/>
        </w:rPr>
        <w:t>Xie,</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S.,</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2012.</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rPr>
        <w:t>Effects</w:t>
      </w:r>
      <w:r w:rsidRPr="002030DE">
        <w:rPr>
          <w:rFonts w:ascii="Times New Roman" w:hAnsi="Times New Roman" w:cs="Times New Roman"/>
          <w:color w:val="000000" w:themeColor="text1"/>
          <w:spacing w:val="-12"/>
          <w:sz w:val="24"/>
          <w:szCs w:val="24"/>
        </w:rPr>
        <w:t xml:space="preserve"> </w:t>
      </w:r>
      <w:r w:rsidRPr="002030DE">
        <w:rPr>
          <w:rFonts w:ascii="Times New Roman" w:hAnsi="Times New Roman" w:cs="Times New Roman"/>
          <w:color w:val="000000" w:themeColor="text1"/>
          <w:sz w:val="24"/>
          <w:szCs w:val="24"/>
        </w:rPr>
        <w:t>of</w:t>
      </w:r>
      <w:r w:rsidRPr="002030DE">
        <w:rPr>
          <w:rFonts w:ascii="Times New Roman" w:hAnsi="Times New Roman" w:cs="Times New Roman"/>
          <w:color w:val="000000" w:themeColor="text1"/>
          <w:spacing w:val="-12"/>
          <w:sz w:val="24"/>
          <w:szCs w:val="24"/>
        </w:rPr>
        <w:t xml:space="preserve"> </w:t>
      </w:r>
      <w:r w:rsidRPr="002030DE">
        <w:rPr>
          <w:rFonts w:ascii="Times New Roman" w:hAnsi="Times New Roman" w:cs="Times New Roman"/>
          <w:color w:val="000000" w:themeColor="text1"/>
          <w:sz w:val="24"/>
          <w:szCs w:val="24"/>
        </w:rPr>
        <w:t>different</w:t>
      </w:r>
      <w:r w:rsidRPr="002030DE">
        <w:rPr>
          <w:rFonts w:ascii="Times New Roman" w:hAnsi="Times New Roman" w:cs="Times New Roman"/>
          <w:color w:val="000000" w:themeColor="text1"/>
          <w:spacing w:val="-64"/>
          <w:sz w:val="24"/>
          <w:szCs w:val="24"/>
        </w:rPr>
        <w:t xml:space="preserve"> </w:t>
      </w:r>
      <w:r w:rsidRPr="002030DE">
        <w:rPr>
          <w:rFonts w:ascii="Times New Roman" w:hAnsi="Times New Roman" w:cs="Times New Roman"/>
          <w:color w:val="000000" w:themeColor="text1"/>
          <w:sz w:val="24"/>
          <w:szCs w:val="24"/>
        </w:rPr>
        <w:t>weaning</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strategies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on</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survival</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and</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growth</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Chinese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long-snout</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catfish</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w:t>
      </w:r>
      <w:proofErr w:type="spellStart"/>
      <w:r w:rsidRPr="002030DE">
        <w:rPr>
          <w:rFonts w:ascii="Times New Roman" w:hAnsi="Times New Roman" w:cs="Times New Roman"/>
          <w:i/>
          <w:color w:val="000000" w:themeColor="text1"/>
          <w:sz w:val="24"/>
          <w:szCs w:val="24"/>
        </w:rPr>
        <w:t>Leiocassis</w:t>
      </w:r>
      <w:proofErr w:type="spellEnd"/>
      <w:r w:rsidRPr="002030DE">
        <w:rPr>
          <w:rFonts w:ascii="Times New Roman" w:hAnsi="Times New Roman" w:cs="Times New Roman"/>
          <w:i/>
          <w:color w:val="000000" w:themeColor="text1"/>
          <w:spacing w:val="-1"/>
          <w:sz w:val="24"/>
          <w:szCs w:val="24"/>
        </w:rPr>
        <w:t xml:space="preserve"> </w:t>
      </w:r>
      <w:proofErr w:type="spellStart"/>
      <w:r w:rsidRPr="002030DE">
        <w:rPr>
          <w:rFonts w:ascii="Times New Roman" w:hAnsi="Times New Roman" w:cs="Times New Roman"/>
          <w:i/>
          <w:color w:val="000000" w:themeColor="text1"/>
          <w:sz w:val="24"/>
          <w:szCs w:val="24"/>
        </w:rPr>
        <w:t>longirostris</w:t>
      </w:r>
      <w:proofErr w:type="spellEnd"/>
      <w:r w:rsidRPr="002030DE">
        <w:rPr>
          <w:rFonts w:ascii="Times New Roman" w:hAnsi="Times New Roman" w:cs="Times New Roman"/>
          <w:i/>
          <w:color w:val="000000" w:themeColor="text1"/>
          <w:spacing w:val="-1"/>
          <w:sz w:val="24"/>
          <w:szCs w:val="24"/>
        </w:rPr>
        <w:t xml:space="preserve"> </w:t>
      </w:r>
      <w:r w:rsidRPr="002030DE">
        <w:rPr>
          <w:rFonts w:ascii="Times New Roman" w:hAnsi="Times New Roman" w:cs="Times New Roman"/>
          <w:i/>
          <w:color w:val="000000" w:themeColor="text1"/>
          <w:sz w:val="24"/>
          <w:szCs w:val="24"/>
        </w:rPr>
        <w:t>Günther</w:t>
      </w:r>
      <w:r w:rsidRPr="002030DE">
        <w:rPr>
          <w:rFonts w:ascii="Times New Roman" w:hAnsi="Times New Roman" w:cs="Times New Roman"/>
          <w:color w:val="000000" w:themeColor="text1"/>
          <w:sz w:val="24"/>
          <w:szCs w:val="24"/>
        </w:rPr>
        <w:t xml:space="preserve">) larvae. </w:t>
      </w:r>
      <w:r w:rsidRPr="002030DE">
        <w:rPr>
          <w:rFonts w:ascii="Times New Roman" w:hAnsi="Times New Roman" w:cs="Times New Roman"/>
          <w:i/>
          <w:color w:val="000000" w:themeColor="text1"/>
          <w:sz w:val="24"/>
          <w:szCs w:val="24"/>
        </w:rPr>
        <w:t>Aquaculture</w:t>
      </w:r>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364:</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13-18.</w:t>
      </w:r>
    </w:p>
    <w:p w14:paraId="4948970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Loh, J.Y., 2011. </w:t>
      </w:r>
      <w:r w:rsidRPr="002030DE">
        <w:rPr>
          <w:i/>
          <w:iCs/>
          <w:color w:val="000000" w:themeColor="text1"/>
          <w:shd w:val="clear" w:color="auto" w:fill="FFFFFF"/>
        </w:rPr>
        <w:t xml:space="preserve">Fatty acid enrichment and potential food source for </w:t>
      </w:r>
      <w:proofErr w:type="spellStart"/>
      <w:r w:rsidRPr="002030DE">
        <w:rPr>
          <w:i/>
          <w:iCs/>
          <w:color w:val="000000" w:themeColor="text1"/>
          <w:shd w:val="clear" w:color="auto" w:fill="FFFFFF"/>
        </w:rPr>
        <w:t>Moina</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macrocopa</w:t>
      </w:r>
      <w:proofErr w:type="spellEnd"/>
      <w:r w:rsidRPr="002030DE">
        <w:rPr>
          <w:i/>
          <w:iCs/>
          <w:color w:val="000000" w:themeColor="text1"/>
          <w:shd w:val="clear" w:color="auto" w:fill="FFFFFF"/>
        </w:rPr>
        <w:t xml:space="preserve"> cultivation</w:t>
      </w:r>
      <w:r w:rsidRPr="002030DE">
        <w:rPr>
          <w:color w:val="000000" w:themeColor="text1"/>
          <w:shd w:val="clear" w:color="auto" w:fill="FFFFFF"/>
        </w:rPr>
        <w:t> (Doctoral dissertation, UTAR).</w:t>
      </w:r>
    </w:p>
    <w:p w14:paraId="00D7C876" w14:textId="77777777" w:rsidR="00B967DB" w:rsidRPr="002030DE" w:rsidRDefault="00B967DB" w:rsidP="00B967DB">
      <w:pPr>
        <w:pStyle w:val="ListParagraph"/>
        <w:spacing w:line="276" w:lineRule="auto"/>
        <w:ind w:hanging="720"/>
        <w:jc w:val="both"/>
        <w:rPr>
          <w:color w:val="000000" w:themeColor="text1"/>
          <w:lang w:val="nn-NO"/>
        </w:rPr>
      </w:pPr>
      <w:proofErr w:type="spellStart"/>
      <w:r w:rsidRPr="002030DE">
        <w:rPr>
          <w:color w:val="000000" w:themeColor="text1"/>
          <w:shd w:val="clear" w:color="auto" w:fill="FFFFFF"/>
        </w:rPr>
        <w:t>Lubzens</w:t>
      </w:r>
      <w:proofErr w:type="spellEnd"/>
      <w:r w:rsidRPr="002030DE">
        <w:rPr>
          <w:color w:val="000000" w:themeColor="text1"/>
          <w:shd w:val="clear" w:color="auto" w:fill="FFFFFF"/>
        </w:rPr>
        <w:t xml:space="preserve">, E., </w:t>
      </w:r>
      <w:proofErr w:type="spellStart"/>
      <w:r w:rsidRPr="002030DE">
        <w:rPr>
          <w:color w:val="000000" w:themeColor="text1"/>
          <w:shd w:val="clear" w:color="auto" w:fill="FFFFFF"/>
        </w:rPr>
        <w:t>Zmora</w:t>
      </w:r>
      <w:proofErr w:type="spellEnd"/>
      <w:r w:rsidRPr="002030DE">
        <w:rPr>
          <w:color w:val="000000" w:themeColor="text1"/>
          <w:shd w:val="clear" w:color="auto" w:fill="FFFFFF"/>
        </w:rPr>
        <w:t>, O. and Barr, Y., 2001. Biotechnology and aquaculture of rotifers. </w:t>
      </w:r>
      <w:r w:rsidRPr="002030DE">
        <w:rPr>
          <w:i/>
          <w:iCs/>
          <w:color w:val="000000" w:themeColor="text1"/>
          <w:shd w:val="clear" w:color="auto" w:fill="FFFFFF"/>
          <w:lang w:val="nn-NO"/>
        </w:rPr>
        <w:t>Rotifera IX</w:t>
      </w:r>
      <w:r w:rsidRPr="002030DE">
        <w:rPr>
          <w:color w:val="000000" w:themeColor="text1"/>
          <w:shd w:val="clear" w:color="auto" w:fill="FFFFFF"/>
          <w:lang w:val="nn-NO"/>
        </w:rPr>
        <w:t>, pp.337-353.</w:t>
      </w:r>
    </w:p>
    <w:p w14:paraId="7131F835" w14:textId="77777777" w:rsidR="00B967DB" w:rsidRPr="002030DE" w:rsidRDefault="00B967DB" w:rsidP="00B967DB">
      <w:pPr>
        <w:pStyle w:val="ListParagraph"/>
        <w:spacing w:line="276" w:lineRule="auto"/>
        <w:ind w:hanging="720"/>
        <w:jc w:val="both"/>
        <w:rPr>
          <w:color w:val="000000" w:themeColor="text1"/>
          <w:shd w:val="clear" w:color="auto" w:fill="FFFFFF"/>
          <w:lang w:val="nn-NO"/>
        </w:rPr>
      </w:pPr>
      <w:r w:rsidRPr="002030DE">
        <w:rPr>
          <w:color w:val="000000" w:themeColor="text1"/>
          <w:shd w:val="clear" w:color="auto" w:fill="FFFFFF"/>
          <w:lang w:val="nn-NO"/>
        </w:rPr>
        <w:t xml:space="preserve">Ma, Z., Zheng, P., Guo, H., Zhang, N., Wang, L., Jiang, S., ... </w:t>
      </w:r>
      <w:r w:rsidRPr="002030DE">
        <w:rPr>
          <w:color w:val="000000" w:themeColor="text1"/>
          <w:shd w:val="clear" w:color="auto" w:fill="FFFFFF"/>
          <w:lang w:val="en-IN"/>
        </w:rPr>
        <w:t>&amp; Zhang, D. (2015). Effect of weaning time on the performance of Trachinotus ovatus (Linnaeus 1758) larvae. </w:t>
      </w:r>
      <w:r w:rsidRPr="002030DE">
        <w:rPr>
          <w:i/>
          <w:iCs/>
          <w:color w:val="000000" w:themeColor="text1"/>
          <w:shd w:val="clear" w:color="auto" w:fill="FFFFFF"/>
          <w:lang w:val="nn-NO"/>
        </w:rPr>
        <w:t>Aquaculture Nutrition</w:t>
      </w:r>
      <w:r w:rsidRPr="002030DE">
        <w:rPr>
          <w:color w:val="000000" w:themeColor="text1"/>
          <w:shd w:val="clear" w:color="auto" w:fill="FFFFFF"/>
          <w:lang w:val="nn-NO"/>
        </w:rPr>
        <w:t>, </w:t>
      </w:r>
      <w:r w:rsidRPr="002030DE">
        <w:rPr>
          <w:i/>
          <w:iCs/>
          <w:color w:val="000000" w:themeColor="text1"/>
          <w:shd w:val="clear" w:color="auto" w:fill="FFFFFF"/>
          <w:lang w:val="nn-NO"/>
        </w:rPr>
        <w:t>21</w:t>
      </w:r>
      <w:r w:rsidRPr="002030DE">
        <w:rPr>
          <w:color w:val="000000" w:themeColor="text1"/>
          <w:shd w:val="clear" w:color="auto" w:fill="FFFFFF"/>
          <w:lang w:val="nn-NO"/>
        </w:rPr>
        <w:t>(5), 670-678.</w:t>
      </w:r>
    </w:p>
    <w:p w14:paraId="250C02F1"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lang w:val="nn-NO"/>
        </w:rPr>
        <w:t xml:space="preserve">Makridis, P., Jon Fjellheim, A., Skjermo, J. and Vadstein, O., 2000. </w:t>
      </w:r>
      <w:r w:rsidRPr="002030DE">
        <w:rPr>
          <w:color w:val="000000" w:themeColor="text1"/>
          <w:shd w:val="clear" w:color="auto" w:fill="FFFFFF"/>
        </w:rPr>
        <w:t>Colonization of the gut in first feeding turbot by bacterial strains added to the water or bioencapsulated in rotifers. </w:t>
      </w:r>
      <w:r w:rsidRPr="002030DE">
        <w:rPr>
          <w:i/>
          <w:iCs/>
          <w:color w:val="000000" w:themeColor="text1"/>
          <w:shd w:val="clear" w:color="auto" w:fill="FFFFFF"/>
        </w:rPr>
        <w:t>Aquaculture International</w:t>
      </w:r>
      <w:r w:rsidRPr="002030DE">
        <w:rPr>
          <w:color w:val="000000" w:themeColor="text1"/>
          <w:shd w:val="clear" w:color="auto" w:fill="FFFFFF"/>
        </w:rPr>
        <w:t>, </w:t>
      </w:r>
      <w:r w:rsidRPr="002030DE">
        <w:rPr>
          <w:i/>
          <w:iCs/>
          <w:color w:val="000000" w:themeColor="text1"/>
          <w:shd w:val="clear" w:color="auto" w:fill="FFFFFF"/>
        </w:rPr>
        <w:t>8</w:t>
      </w:r>
      <w:r w:rsidRPr="002030DE">
        <w:rPr>
          <w:color w:val="000000" w:themeColor="text1"/>
          <w:shd w:val="clear" w:color="auto" w:fill="FFFFFF"/>
        </w:rPr>
        <w:t>(5): 367-380.</w:t>
      </w:r>
    </w:p>
    <w:p w14:paraId="58D995F7"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 xml:space="preserve">Mandal, S.C., Das, P., Singh, S.K. and </w:t>
      </w:r>
      <w:proofErr w:type="spellStart"/>
      <w:r w:rsidRPr="002030DE">
        <w:rPr>
          <w:color w:val="000000" w:themeColor="text1"/>
          <w:shd w:val="clear" w:color="auto" w:fill="FFFFFF"/>
        </w:rPr>
        <w:t>Bhagabati</w:t>
      </w:r>
      <w:proofErr w:type="spellEnd"/>
      <w:r w:rsidRPr="002030DE">
        <w:rPr>
          <w:color w:val="000000" w:themeColor="text1"/>
          <w:shd w:val="clear" w:color="auto" w:fill="FFFFFF"/>
        </w:rPr>
        <w:t>, S.K., 2009. Feeding of aquarium fishes with natural and artificial foods: available options and future needs. </w:t>
      </w:r>
      <w:r w:rsidRPr="002030DE">
        <w:rPr>
          <w:i/>
          <w:iCs/>
          <w:color w:val="000000" w:themeColor="text1"/>
          <w:shd w:val="clear" w:color="auto" w:fill="FFFFFF"/>
        </w:rPr>
        <w:t>Aqua International</w:t>
      </w:r>
      <w:r w:rsidRPr="002030DE">
        <w:rPr>
          <w:color w:val="000000" w:themeColor="text1"/>
          <w:shd w:val="clear" w:color="auto" w:fill="FFFFFF"/>
        </w:rPr>
        <w:t>, </w:t>
      </w:r>
      <w:r w:rsidRPr="002030DE">
        <w:rPr>
          <w:i/>
          <w:iCs/>
          <w:color w:val="000000" w:themeColor="text1"/>
          <w:shd w:val="clear" w:color="auto" w:fill="FFFFFF"/>
        </w:rPr>
        <w:t>3</w:t>
      </w:r>
      <w:r w:rsidRPr="002030DE">
        <w:rPr>
          <w:color w:val="000000" w:themeColor="text1"/>
          <w:shd w:val="clear" w:color="auto" w:fill="FFFFFF"/>
        </w:rPr>
        <w:t>(1): 20-23.</w:t>
      </w:r>
    </w:p>
    <w:p w14:paraId="2E5B0A56"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Micheal, A. R., Bengtson, D. A., &amp; Jaworski, C. (1994). Evaluation of artificial diets for cultured fish. </w:t>
      </w:r>
      <w:r w:rsidRPr="002030DE">
        <w:rPr>
          <w:rFonts w:ascii="Times New Roman" w:hAnsi="Times New Roman" w:cs="Times New Roman"/>
          <w:i/>
          <w:iCs/>
          <w:sz w:val="24"/>
          <w:szCs w:val="24"/>
        </w:rPr>
        <w:t>Fact Sheet of Northeastern Regional Aquaculture Centre</w:t>
      </w:r>
      <w:r w:rsidRPr="002030DE">
        <w:rPr>
          <w:rFonts w:ascii="Times New Roman" w:hAnsi="Times New Roman" w:cs="Times New Roman"/>
          <w:sz w:val="24"/>
          <w:szCs w:val="24"/>
        </w:rPr>
        <w:t>.</w:t>
      </w:r>
    </w:p>
    <w:p w14:paraId="75A8446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Naas, K. E., &amp; Harboe, T. (1992). Enhanced first feeding of halibut larvae (</w:t>
      </w:r>
      <w:proofErr w:type="spellStart"/>
      <w:r w:rsidRPr="002030DE">
        <w:rPr>
          <w:color w:val="000000" w:themeColor="text1"/>
          <w:shd w:val="clear" w:color="auto" w:fill="FFFFFF"/>
          <w:lang w:val="en-IN"/>
        </w:rPr>
        <w:t>Hippoglossus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hippoglossus</w:t>
      </w:r>
      <w:proofErr w:type="spellEnd"/>
      <w:r w:rsidRPr="002030DE">
        <w:rPr>
          <w:color w:val="000000" w:themeColor="text1"/>
          <w:shd w:val="clear" w:color="auto" w:fill="FFFFFF"/>
          <w:lang w:val="en-IN"/>
        </w:rPr>
        <w:t xml:space="preserve"> L.) in green water.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105</w:t>
      </w:r>
      <w:r w:rsidRPr="002030DE">
        <w:rPr>
          <w:color w:val="000000" w:themeColor="text1"/>
          <w:shd w:val="clear" w:color="auto" w:fill="FFFFFF"/>
          <w:lang w:val="en-IN"/>
        </w:rPr>
        <w:t>(2), 143-156.</w:t>
      </w:r>
    </w:p>
    <w:p w14:paraId="53552857" w14:textId="77777777" w:rsidR="00B967DB" w:rsidRPr="002030DE" w:rsidRDefault="00B967DB" w:rsidP="00B967DB">
      <w:pPr>
        <w:spacing w:line="276" w:lineRule="auto"/>
        <w:ind w:left="720" w:hanging="720"/>
        <w:jc w:val="both"/>
        <w:rPr>
          <w:rFonts w:ascii="Times New Roman" w:hAnsi="Times New Roman" w:cs="Times New Roman"/>
          <w:sz w:val="24"/>
          <w:szCs w:val="24"/>
        </w:rPr>
      </w:pPr>
      <w:proofErr w:type="spellStart"/>
      <w:r w:rsidRPr="002030DE">
        <w:rPr>
          <w:rFonts w:ascii="Times New Roman" w:hAnsi="Times New Roman" w:cs="Times New Roman"/>
          <w:sz w:val="24"/>
          <w:szCs w:val="24"/>
        </w:rPr>
        <w:t>Napiórkowska-Krzebietke</w:t>
      </w:r>
      <w:proofErr w:type="spellEnd"/>
      <w:r w:rsidRPr="002030DE">
        <w:rPr>
          <w:rFonts w:ascii="Times New Roman" w:hAnsi="Times New Roman" w:cs="Times New Roman"/>
          <w:sz w:val="24"/>
          <w:szCs w:val="24"/>
        </w:rPr>
        <w:t>, A. (2017). Phytoplankton as a basic nutritional source in diets of fish. </w:t>
      </w:r>
      <w:r w:rsidRPr="002030DE">
        <w:rPr>
          <w:rFonts w:ascii="Times New Roman" w:hAnsi="Times New Roman" w:cs="Times New Roman"/>
          <w:i/>
          <w:iCs/>
          <w:sz w:val="24"/>
          <w:szCs w:val="24"/>
        </w:rPr>
        <w:t xml:space="preserve">Journal of </w:t>
      </w:r>
      <w:proofErr w:type="spellStart"/>
      <w:r w:rsidRPr="002030DE">
        <w:rPr>
          <w:rFonts w:ascii="Times New Roman" w:hAnsi="Times New Roman" w:cs="Times New Roman"/>
          <w:i/>
          <w:iCs/>
          <w:sz w:val="24"/>
          <w:szCs w:val="24"/>
        </w:rPr>
        <w:t>Elementology</w:t>
      </w:r>
      <w:proofErr w:type="spellEnd"/>
      <w:r w:rsidRPr="002030DE">
        <w:rPr>
          <w:rFonts w:ascii="Times New Roman" w:hAnsi="Times New Roman" w:cs="Times New Roman"/>
          <w:sz w:val="24"/>
          <w:szCs w:val="24"/>
        </w:rPr>
        <w:t>, </w:t>
      </w:r>
      <w:r w:rsidRPr="002030DE">
        <w:rPr>
          <w:rFonts w:ascii="Times New Roman" w:hAnsi="Times New Roman" w:cs="Times New Roman"/>
          <w:i/>
          <w:iCs/>
          <w:sz w:val="24"/>
          <w:szCs w:val="24"/>
        </w:rPr>
        <w:t>22</w:t>
      </w:r>
      <w:r w:rsidRPr="002030DE">
        <w:rPr>
          <w:rFonts w:ascii="Times New Roman" w:hAnsi="Times New Roman" w:cs="Times New Roman"/>
          <w:sz w:val="24"/>
          <w:szCs w:val="24"/>
        </w:rPr>
        <w:t>(3).</w:t>
      </w:r>
    </w:p>
    <w:p w14:paraId="04F97471"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Reitan, K. I., </w:t>
      </w:r>
      <w:proofErr w:type="spellStart"/>
      <w:r w:rsidRPr="002030DE">
        <w:rPr>
          <w:color w:val="000000" w:themeColor="text1"/>
          <w:shd w:val="clear" w:color="auto" w:fill="FFFFFF"/>
          <w:lang w:val="en-IN"/>
        </w:rPr>
        <w:t>Rainuzzo</w:t>
      </w:r>
      <w:proofErr w:type="spellEnd"/>
      <w:r w:rsidRPr="002030DE">
        <w:rPr>
          <w:color w:val="000000" w:themeColor="text1"/>
          <w:shd w:val="clear" w:color="auto" w:fill="FFFFFF"/>
          <w:lang w:val="en-IN"/>
        </w:rPr>
        <w:t>, J. R., Øie, G., &amp; Olsen, Y. (1997). A review of the nutritional effects of algae in marine fish larvae.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155</w:t>
      </w:r>
      <w:r w:rsidRPr="002030DE">
        <w:rPr>
          <w:color w:val="000000" w:themeColor="text1"/>
          <w:shd w:val="clear" w:color="auto" w:fill="FFFFFF"/>
          <w:lang w:val="en-IN"/>
        </w:rPr>
        <w:t>(1-4), 207-221.</w:t>
      </w:r>
    </w:p>
    <w:p w14:paraId="70F4B690"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Rocha, R. J., Ribeiro, L., Costa, R., &amp; Dinis, M. T. (2008). Does the presence of microalgae influence fish larvae prey </w:t>
      </w:r>
      <w:proofErr w:type="gramStart"/>
      <w:r w:rsidRPr="002030DE">
        <w:rPr>
          <w:color w:val="000000" w:themeColor="text1"/>
          <w:shd w:val="clear" w:color="auto" w:fill="FFFFFF"/>
          <w:lang w:val="en-IN"/>
        </w:rPr>
        <w:t>capture?.</w:t>
      </w:r>
      <w:proofErr w:type="gramEnd"/>
      <w:r w:rsidRPr="002030DE">
        <w:rPr>
          <w:color w:val="000000" w:themeColor="text1"/>
          <w:shd w:val="clear" w:color="auto" w:fill="FFFFFF"/>
          <w:lang w:val="en-IN"/>
        </w:rPr>
        <w:t> </w:t>
      </w:r>
      <w:r w:rsidRPr="002030DE">
        <w:rPr>
          <w:i/>
          <w:iCs/>
          <w:color w:val="000000" w:themeColor="text1"/>
          <w:shd w:val="clear" w:color="auto" w:fill="FFFFFF"/>
          <w:lang w:val="en-IN"/>
        </w:rPr>
        <w:t>Aquaculture Research</w:t>
      </w:r>
      <w:r w:rsidRPr="002030DE">
        <w:rPr>
          <w:color w:val="000000" w:themeColor="text1"/>
          <w:shd w:val="clear" w:color="auto" w:fill="FFFFFF"/>
          <w:lang w:val="en-IN"/>
        </w:rPr>
        <w:t>, </w:t>
      </w:r>
      <w:r w:rsidRPr="002030DE">
        <w:rPr>
          <w:i/>
          <w:iCs/>
          <w:color w:val="000000" w:themeColor="text1"/>
          <w:shd w:val="clear" w:color="auto" w:fill="FFFFFF"/>
          <w:lang w:val="en-IN"/>
        </w:rPr>
        <w:t>39</w:t>
      </w:r>
      <w:r w:rsidRPr="002030DE">
        <w:rPr>
          <w:color w:val="000000" w:themeColor="text1"/>
          <w:shd w:val="clear" w:color="auto" w:fill="FFFFFF"/>
          <w:lang w:val="en-IN"/>
        </w:rPr>
        <w:t>(4), 362-369.</w:t>
      </w:r>
    </w:p>
    <w:p w14:paraId="770CB642"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Rønnestad, I., </w:t>
      </w:r>
      <w:proofErr w:type="spellStart"/>
      <w:r w:rsidRPr="002030DE">
        <w:rPr>
          <w:rFonts w:ascii="Times New Roman" w:hAnsi="Times New Roman" w:cs="Times New Roman"/>
          <w:sz w:val="24"/>
          <w:szCs w:val="24"/>
        </w:rPr>
        <w:t>Yufera</w:t>
      </w:r>
      <w:proofErr w:type="spellEnd"/>
      <w:r w:rsidRPr="002030DE">
        <w:rPr>
          <w:rFonts w:ascii="Times New Roman" w:hAnsi="Times New Roman" w:cs="Times New Roman"/>
          <w:sz w:val="24"/>
          <w:szCs w:val="24"/>
        </w:rPr>
        <w:t xml:space="preserve">, M., Ueberschär, B., Ribeiro, L., Sæle, Ø., &amp; </w:t>
      </w:r>
      <w:proofErr w:type="spellStart"/>
      <w:r w:rsidRPr="002030DE">
        <w:rPr>
          <w:rFonts w:ascii="Times New Roman" w:hAnsi="Times New Roman" w:cs="Times New Roman"/>
          <w:sz w:val="24"/>
          <w:szCs w:val="24"/>
        </w:rPr>
        <w:t>Boglione</w:t>
      </w:r>
      <w:proofErr w:type="spellEnd"/>
      <w:r w:rsidRPr="002030DE">
        <w:rPr>
          <w:rFonts w:ascii="Times New Roman" w:hAnsi="Times New Roman" w:cs="Times New Roman"/>
          <w:sz w:val="24"/>
          <w:szCs w:val="24"/>
        </w:rPr>
        <w:t>, C. (2013). Feeding behaviour and digestive physiology in larval fish: current knowledge, and gaps and bottlenecks in research. </w:t>
      </w:r>
      <w:r w:rsidRPr="002030DE">
        <w:rPr>
          <w:rFonts w:ascii="Times New Roman" w:hAnsi="Times New Roman" w:cs="Times New Roman"/>
          <w:i/>
          <w:iCs/>
          <w:sz w:val="24"/>
          <w:szCs w:val="24"/>
        </w:rPr>
        <w:t>Reviews in 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5</w:t>
      </w:r>
      <w:r w:rsidRPr="002030DE">
        <w:rPr>
          <w:rFonts w:ascii="Times New Roman" w:hAnsi="Times New Roman" w:cs="Times New Roman"/>
          <w:sz w:val="24"/>
          <w:szCs w:val="24"/>
        </w:rPr>
        <w:t>, S59-S98.</w:t>
      </w:r>
    </w:p>
    <w:p w14:paraId="3DB8FD3C"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Rosenlund, G., Stoss, J. and Talbot, C., 1997. Co-feeding marine fish larvae with inert and live diets. </w:t>
      </w:r>
      <w:r w:rsidRPr="002030DE">
        <w:rPr>
          <w:rFonts w:ascii="Times New Roman" w:hAnsi="Times New Roman" w:cs="Times New Roman"/>
          <w:i/>
          <w:iCs/>
          <w:color w:val="000000" w:themeColor="text1"/>
          <w:sz w:val="24"/>
          <w:szCs w:val="24"/>
          <w:shd w:val="clear" w:color="auto" w:fill="FFFFFF"/>
        </w:rPr>
        <w:t>Aquaculture</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155</w:t>
      </w:r>
      <w:r w:rsidRPr="002030DE">
        <w:rPr>
          <w:rFonts w:ascii="Times New Roman" w:hAnsi="Times New Roman" w:cs="Times New Roman"/>
          <w:color w:val="000000" w:themeColor="text1"/>
          <w:sz w:val="24"/>
          <w:szCs w:val="24"/>
          <w:shd w:val="clear" w:color="auto" w:fill="FFFFFF"/>
        </w:rPr>
        <w:t>(1-4): 183-191.</w:t>
      </w:r>
    </w:p>
    <w:p w14:paraId="7CD7B8FD"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lastRenderedPageBreak/>
        <w:t xml:space="preserve">Saadiah, I., </w:t>
      </w:r>
      <w:proofErr w:type="spellStart"/>
      <w:r w:rsidRPr="002030DE">
        <w:rPr>
          <w:color w:val="000000" w:themeColor="text1"/>
          <w:shd w:val="clear" w:color="auto" w:fill="FFFFFF"/>
        </w:rPr>
        <w:t>Abol-Munafi</w:t>
      </w:r>
      <w:proofErr w:type="spellEnd"/>
      <w:r w:rsidRPr="002030DE">
        <w:rPr>
          <w:color w:val="000000" w:themeColor="text1"/>
          <w:shd w:val="clear" w:color="auto" w:fill="FFFFFF"/>
        </w:rPr>
        <w:t>, A.M. and Utama, C., 2011. Replacement of fishmeal in cobia (</w:t>
      </w:r>
      <w:r w:rsidRPr="002030DE">
        <w:rPr>
          <w:i/>
          <w:iCs/>
          <w:color w:val="000000" w:themeColor="text1"/>
          <w:shd w:val="clear" w:color="auto" w:fill="FFFFFF"/>
        </w:rPr>
        <w:t>Rachycentron canadum</w:t>
      </w:r>
      <w:r w:rsidRPr="002030DE">
        <w:rPr>
          <w:color w:val="000000" w:themeColor="text1"/>
          <w:shd w:val="clear" w:color="auto" w:fill="FFFFFF"/>
        </w:rPr>
        <w:t>) diets using poultry by-product meal. </w:t>
      </w:r>
      <w:r w:rsidRPr="002030DE">
        <w:rPr>
          <w:i/>
          <w:iCs/>
          <w:color w:val="000000" w:themeColor="text1"/>
          <w:shd w:val="clear" w:color="auto" w:fill="FFFFFF"/>
        </w:rPr>
        <w:t>Aquaculture International</w:t>
      </w:r>
      <w:r w:rsidRPr="002030DE">
        <w:rPr>
          <w:color w:val="000000" w:themeColor="text1"/>
          <w:shd w:val="clear" w:color="auto" w:fill="FFFFFF"/>
        </w:rPr>
        <w:t>, </w:t>
      </w:r>
      <w:r w:rsidRPr="002030DE">
        <w:rPr>
          <w:i/>
          <w:iCs/>
          <w:color w:val="000000" w:themeColor="text1"/>
          <w:shd w:val="clear" w:color="auto" w:fill="FFFFFF"/>
        </w:rPr>
        <w:t>19</w:t>
      </w:r>
      <w:r w:rsidRPr="002030DE">
        <w:rPr>
          <w:color w:val="000000" w:themeColor="text1"/>
          <w:shd w:val="clear" w:color="auto" w:fill="FFFFFF"/>
        </w:rPr>
        <w:t>(4): 637-648.</w:t>
      </w:r>
    </w:p>
    <w:p w14:paraId="7AE0CC13"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Samain, J. F., Moal, J., Daniel, J. Y., Le Coz, J. R., &amp; </w:t>
      </w:r>
      <w:proofErr w:type="spellStart"/>
      <w:r w:rsidRPr="002030DE">
        <w:rPr>
          <w:color w:val="000000" w:themeColor="text1"/>
          <w:shd w:val="clear" w:color="auto" w:fill="FFFFFF"/>
          <w:lang w:val="en-IN"/>
        </w:rPr>
        <w:t>Jezequel</w:t>
      </w:r>
      <w:proofErr w:type="spellEnd"/>
      <w:r w:rsidRPr="002030DE">
        <w:rPr>
          <w:color w:val="000000" w:themeColor="text1"/>
          <w:shd w:val="clear" w:color="auto" w:fill="FFFFFF"/>
          <w:lang w:val="en-IN"/>
        </w:rPr>
        <w:t>, M. (1980). The digestive enzymes amylase and trypsin during the development of Artemia: effect of food conditions. </w:t>
      </w:r>
      <w:r w:rsidRPr="002030DE">
        <w:rPr>
          <w:i/>
          <w:iCs/>
          <w:color w:val="000000" w:themeColor="text1"/>
          <w:shd w:val="clear" w:color="auto" w:fill="FFFFFF"/>
          <w:lang w:val="en-IN"/>
        </w:rPr>
        <w:t>The brine shrimp Artemia</w:t>
      </w:r>
      <w:r w:rsidRPr="002030DE">
        <w:rPr>
          <w:color w:val="000000" w:themeColor="text1"/>
          <w:shd w:val="clear" w:color="auto" w:fill="FFFFFF"/>
          <w:lang w:val="en-IN"/>
        </w:rPr>
        <w:t>, </w:t>
      </w:r>
      <w:r w:rsidRPr="002030DE">
        <w:rPr>
          <w:i/>
          <w:iCs/>
          <w:color w:val="000000" w:themeColor="text1"/>
          <w:shd w:val="clear" w:color="auto" w:fill="FFFFFF"/>
          <w:lang w:val="en-IN"/>
        </w:rPr>
        <w:t>2</w:t>
      </w:r>
      <w:r w:rsidRPr="002030DE">
        <w:rPr>
          <w:color w:val="000000" w:themeColor="text1"/>
          <w:shd w:val="clear" w:color="auto" w:fill="FFFFFF"/>
          <w:lang w:val="en-IN"/>
        </w:rPr>
        <w:t>, 427-443.</w:t>
      </w:r>
    </w:p>
    <w:p w14:paraId="1D01F302"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Schram, E., Roques, J. A., van </w:t>
      </w:r>
      <w:proofErr w:type="spellStart"/>
      <w:r w:rsidRPr="002030DE">
        <w:rPr>
          <w:rFonts w:ascii="Times New Roman" w:hAnsi="Times New Roman" w:cs="Times New Roman"/>
          <w:sz w:val="24"/>
          <w:szCs w:val="24"/>
        </w:rPr>
        <w:t>Kuijk</w:t>
      </w:r>
      <w:proofErr w:type="spellEnd"/>
      <w:r w:rsidRPr="002030DE">
        <w:rPr>
          <w:rFonts w:ascii="Times New Roman" w:hAnsi="Times New Roman" w:cs="Times New Roman"/>
          <w:sz w:val="24"/>
          <w:szCs w:val="24"/>
        </w:rPr>
        <w:t xml:space="preserve">, T., Abbink, W., van De Heul, J., de Vries, P., ... &amp; Flik, G. (2014). The impact of elevated water ammonia and nitrate concentrations on physiology, growth and feed intake of pikeperch (Sander </w:t>
      </w:r>
      <w:proofErr w:type="spellStart"/>
      <w:r w:rsidRPr="002030DE">
        <w:rPr>
          <w:rFonts w:ascii="Times New Roman" w:hAnsi="Times New Roman" w:cs="Times New Roman"/>
          <w:sz w:val="24"/>
          <w:szCs w:val="24"/>
        </w:rPr>
        <w:t>lucioperca</w:t>
      </w:r>
      <w:proofErr w:type="spellEnd"/>
      <w:r w:rsidRPr="002030DE">
        <w:rPr>
          <w:rFonts w:ascii="Times New Roman" w:hAnsi="Times New Roman" w:cs="Times New Roman"/>
          <w:sz w:val="24"/>
          <w:szCs w:val="24"/>
        </w:rPr>
        <w:t>). </w:t>
      </w:r>
      <w:r w:rsidRPr="002030DE">
        <w:rPr>
          <w:rFonts w:ascii="Times New Roman" w:hAnsi="Times New Roman" w:cs="Times New Roman"/>
          <w:i/>
          <w:iCs/>
          <w:sz w:val="24"/>
          <w:szCs w:val="24"/>
        </w:rPr>
        <w:t>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420</w:t>
      </w:r>
      <w:r w:rsidRPr="002030DE">
        <w:rPr>
          <w:rFonts w:ascii="Times New Roman" w:hAnsi="Times New Roman" w:cs="Times New Roman"/>
          <w:sz w:val="24"/>
          <w:szCs w:val="24"/>
        </w:rPr>
        <w:t>, 95-104.</w:t>
      </w:r>
    </w:p>
    <w:p w14:paraId="6ED4622D"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 xml:space="preserve">Shields, R. J., &amp; </w:t>
      </w:r>
      <w:proofErr w:type="spellStart"/>
      <w:r w:rsidRPr="002030DE">
        <w:rPr>
          <w:rFonts w:ascii="Times New Roman" w:hAnsi="Times New Roman" w:cs="Times New Roman"/>
          <w:color w:val="000000" w:themeColor="text1"/>
          <w:sz w:val="24"/>
          <w:szCs w:val="24"/>
          <w:shd w:val="clear" w:color="auto" w:fill="FFFFFF"/>
        </w:rPr>
        <w:t>Lupatsch</w:t>
      </w:r>
      <w:proofErr w:type="spellEnd"/>
      <w:r w:rsidRPr="002030DE">
        <w:rPr>
          <w:rFonts w:ascii="Times New Roman" w:hAnsi="Times New Roman" w:cs="Times New Roman"/>
          <w:color w:val="000000" w:themeColor="text1"/>
          <w:sz w:val="24"/>
          <w:szCs w:val="24"/>
          <w:shd w:val="clear" w:color="auto" w:fill="FFFFFF"/>
        </w:rPr>
        <w:t>, I. (2012). Algae for aquaculture and animal feeds. </w:t>
      </w:r>
      <w:r w:rsidRPr="002030DE">
        <w:rPr>
          <w:rFonts w:ascii="Times New Roman" w:hAnsi="Times New Roman" w:cs="Times New Roman"/>
          <w:i/>
          <w:iCs/>
          <w:color w:val="000000" w:themeColor="text1"/>
          <w:sz w:val="24"/>
          <w:szCs w:val="24"/>
          <w:shd w:val="clear" w:color="auto" w:fill="FFFFFF"/>
        </w:rPr>
        <w:t>J Anim Sci</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21</w:t>
      </w:r>
      <w:r w:rsidRPr="002030DE">
        <w:rPr>
          <w:rFonts w:ascii="Times New Roman" w:hAnsi="Times New Roman" w:cs="Times New Roman"/>
          <w:color w:val="000000" w:themeColor="text1"/>
          <w:sz w:val="24"/>
          <w:szCs w:val="24"/>
          <w:shd w:val="clear" w:color="auto" w:fill="FFFFFF"/>
        </w:rPr>
        <w:t>(1), 23-37.</w:t>
      </w:r>
    </w:p>
    <w:p w14:paraId="64C73901"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Shim, K.F., 1988. Mass production of Moina in Singapore using pig waste. </w:t>
      </w:r>
      <w:r w:rsidRPr="002030DE">
        <w:rPr>
          <w:i/>
          <w:iCs/>
          <w:color w:val="000000" w:themeColor="text1"/>
          <w:shd w:val="clear" w:color="auto" w:fill="FFFFFF"/>
        </w:rPr>
        <w:t>World Aquaculture</w:t>
      </w:r>
      <w:r w:rsidRPr="002030DE">
        <w:rPr>
          <w:color w:val="000000" w:themeColor="text1"/>
          <w:shd w:val="clear" w:color="auto" w:fill="FFFFFF"/>
        </w:rPr>
        <w:t>, </w:t>
      </w:r>
      <w:r w:rsidRPr="002030DE">
        <w:rPr>
          <w:i/>
          <w:iCs/>
          <w:color w:val="000000" w:themeColor="text1"/>
          <w:shd w:val="clear" w:color="auto" w:fill="FFFFFF"/>
        </w:rPr>
        <w:t>19</w:t>
      </w:r>
      <w:r w:rsidRPr="002030DE">
        <w:rPr>
          <w:color w:val="000000" w:themeColor="text1"/>
          <w:shd w:val="clear" w:color="auto" w:fill="FFFFFF"/>
        </w:rPr>
        <w:t>(3): 59-60.</w:t>
      </w:r>
    </w:p>
    <w:p w14:paraId="49E2C17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rPr>
        <w:t xml:space="preserve">Singh, K., </w:t>
      </w:r>
      <w:proofErr w:type="spellStart"/>
      <w:r w:rsidRPr="002030DE">
        <w:rPr>
          <w:color w:val="000000" w:themeColor="text1"/>
        </w:rPr>
        <w:t>Munilkumar</w:t>
      </w:r>
      <w:proofErr w:type="spellEnd"/>
      <w:r w:rsidRPr="002030DE">
        <w:rPr>
          <w:color w:val="000000" w:themeColor="text1"/>
        </w:rPr>
        <w:t xml:space="preserve">, S., Sahu, N. P. and Das, A., 2015. Food type preference and size in relation to mouth gape of larval stages of climbing perch </w:t>
      </w:r>
      <w:r w:rsidRPr="002030DE">
        <w:rPr>
          <w:i/>
          <w:iCs/>
          <w:color w:val="000000" w:themeColor="text1"/>
        </w:rPr>
        <w:t xml:space="preserve">Anabas </w:t>
      </w:r>
      <w:proofErr w:type="spellStart"/>
      <w:r w:rsidRPr="002030DE">
        <w:rPr>
          <w:i/>
          <w:iCs/>
          <w:color w:val="000000" w:themeColor="text1"/>
        </w:rPr>
        <w:t>testudineus</w:t>
      </w:r>
      <w:proofErr w:type="spellEnd"/>
      <w:r w:rsidRPr="002030DE">
        <w:rPr>
          <w:color w:val="000000" w:themeColor="text1"/>
        </w:rPr>
        <w:t xml:space="preserve">. </w:t>
      </w:r>
      <w:r w:rsidRPr="002030DE">
        <w:rPr>
          <w:i/>
          <w:iCs/>
          <w:color w:val="000000" w:themeColor="text1"/>
        </w:rPr>
        <w:t>Ecology, Environment &amp; Conservation</w:t>
      </w:r>
      <w:r w:rsidRPr="002030DE">
        <w:rPr>
          <w:color w:val="000000" w:themeColor="text1"/>
        </w:rPr>
        <w:t>, 21, 2039–2045.</w:t>
      </w:r>
    </w:p>
    <w:p w14:paraId="1B25C85B"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Subasinghe, R., Soto, D., &amp; Jia, J. (2009). Global aquaculture and its role in sustainable development. </w:t>
      </w:r>
      <w:r w:rsidRPr="002030DE">
        <w:rPr>
          <w:rFonts w:ascii="Times New Roman" w:hAnsi="Times New Roman" w:cs="Times New Roman"/>
          <w:i/>
          <w:iCs/>
          <w:sz w:val="24"/>
          <w:szCs w:val="24"/>
        </w:rPr>
        <w:t>Reviews in 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1</w:t>
      </w:r>
      <w:r w:rsidRPr="002030DE">
        <w:rPr>
          <w:rFonts w:ascii="Times New Roman" w:hAnsi="Times New Roman" w:cs="Times New Roman"/>
          <w:sz w:val="24"/>
          <w:szCs w:val="24"/>
        </w:rPr>
        <w:t>(1), 2-9.</w:t>
      </w:r>
    </w:p>
    <w:p w14:paraId="13840CC6"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pacing w:val="-1"/>
        </w:rPr>
        <w:t>Wang,</w:t>
      </w:r>
      <w:r w:rsidRPr="002030DE">
        <w:rPr>
          <w:color w:val="000000" w:themeColor="text1"/>
          <w:spacing w:val="-15"/>
        </w:rPr>
        <w:t xml:space="preserve"> </w:t>
      </w:r>
      <w:r w:rsidRPr="002030DE">
        <w:rPr>
          <w:color w:val="000000" w:themeColor="text1"/>
          <w:spacing w:val="-1"/>
        </w:rPr>
        <w:t>Y.,</w:t>
      </w:r>
      <w:r w:rsidRPr="002030DE">
        <w:rPr>
          <w:color w:val="000000" w:themeColor="text1"/>
          <w:spacing w:val="-15"/>
        </w:rPr>
        <w:t xml:space="preserve"> </w:t>
      </w:r>
      <w:r w:rsidRPr="002030DE">
        <w:rPr>
          <w:color w:val="000000" w:themeColor="text1"/>
          <w:spacing w:val="-1"/>
        </w:rPr>
        <w:t>Hu,</w:t>
      </w:r>
      <w:r w:rsidRPr="002030DE">
        <w:rPr>
          <w:color w:val="000000" w:themeColor="text1"/>
          <w:spacing w:val="-14"/>
        </w:rPr>
        <w:t xml:space="preserve"> </w:t>
      </w:r>
      <w:r w:rsidRPr="002030DE">
        <w:rPr>
          <w:color w:val="000000" w:themeColor="text1"/>
        </w:rPr>
        <w:t>M.,</w:t>
      </w:r>
      <w:r w:rsidRPr="002030DE">
        <w:rPr>
          <w:color w:val="000000" w:themeColor="text1"/>
          <w:spacing w:val="-15"/>
        </w:rPr>
        <w:t xml:space="preserve"> </w:t>
      </w:r>
      <w:r w:rsidRPr="002030DE">
        <w:rPr>
          <w:color w:val="000000" w:themeColor="text1"/>
        </w:rPr>
        <w:t>Wang,</w:t>
      </w:r>
      <w:r w:rsidRPr="002030DE">
        <w:rPr>
          <w:color w:val="000000" w:themeColor="text1"/>
          <w:spacing w:val="-14"/>
        </w:rPr>
        <w:t xml:space="preserve"> </w:t>
      </w:r>
      <w:r w:rsidRPr="002030DE">
        <w:rPr>
          <w:color w:val="000000" w:themeColor="text1"/>
        </w:rPr>
        <w:t>W.</w:t>
      </w:r>
      <w:r w:rsidRPr="002030DE">
        <w:rPr>
          <w:color w:val="000000" w:themeColor="text1"/>
          <w:spacing w:val="-15"/>
        </w:rPr>
        <w:t xml:space="preserve"> </w:t>
      </w:r>
      <w:r w:rsidRPr="002030DE">
        <w:rPr>
          <w:color w:val="000000" w:themeColor="text1"/>
        </w:rPr>
        <w:t>and</w:t>
      </w:r>
      <w:r w:rsidRPr="002030DE">
        <w:rPr>
          <w:color w:val="000000" w:themeColor="text1"/>
          <w:spacing w:val="-14"/>
        </w:rPr>
        <w:t xml:space="preserve"> </w:t>
      </w:r>
      <w:r w:rsidRPr="002030DE">
        <w:rPr>
          <w:color w:val="000000" w:themeColor="text1"/>
        </w:rPr>
        <w:t>Cao,</w:t>
      </w:r>
      <w:r w:rsidRPr="002030DE">
        <w:rPr>
          <w:color w:val="000000" w:themeColor="text1"/>
          <w:spacing w:val="-15"/>
        </w:rPr>
        <w:t xml:space="preserve"> </w:t>
      </w:r>
      <w:r w:rsidRPr="002030DE">
        <w:rPr>
          <w:color w:val="000000" w:themeColor="text1"/>
        </w:rPr>
        <w:t>L.,</w:t>
      </w:r>
      <w:r w:rsidRPr="002030DE">
        <w:rPr>
          <w:color w:val="000000" w:themeColor="text1"/>
          <w:spacing w:val="-16"/>
        </w:rPr>
        <w:t xml:space="preserve"> </w:t>
      </w:r>
      <w:r w:rsidRPr="002030DE">
        <w:rPr>
          <w:color w:val="000000" w:themeColor="text1"/>
        </w:rPr>
        <w:t>2009.</w:t>
      </w:r>
      <w:r w:rsidRPr="002030DE">
        <w:rPr>
          <w:color w:val="000000" w:themeColor="text1"/>
          <w:spacing w:val="-15"/>
        </w:rPr>
        <w:t xml:space="preserve"> </w:t>
      </w:r>
      <w:r w:rsidRPr="002030DE">
        <w:rPr>
          <w:color w:val="000000" w:themeColor="text1"/>
        </w:rPr>
        <w:t>Effects</w:t>
      </w:r>
      <w:r w:rsidRPr="002030DE">
        <w:rPr>
          <w:color w:val="000000" w:themeColor="text1"/>
          <w:spacing w:val="-14"/>
        </w:rPr>
        <w:t xml:space="preserve"> </w:t>
      </w:r>
      <w:r w:rsidRPr="002030DE">
        <w:rPr>
          <w:color w:val="000000" w:themeColor="text1"/>
        </w:rPr>
        <w:t>on</w:t>
      </w:r>
      <w:r w:rsidRPr="002030DE">
        <w:rPr>
          <w:color w:val="000000" w:themeColor="text1"/>
          <w:spacing w:val="-17"/>
        </w:rPr>
        <w:t xml:space="preserve"> </w:t>
      </w:r>
      <w:r w:rsidRPr="002030DE">
        <w:rPr>
          <w:color w:val="000000" w:themeColor="text1"/>
        </w:rPr>
        <w:t>growth</w:t>
      </w:r>
      <w:r w:rsidRPr="002030DE">
        <w:rPr>
          <w:color w:val="000000" w:themeColor="text1"/>
          <w:spacing w:val="-13"/>
        </w:rPr>
        <w:t xml:space="preserve"> </w:t>
      </w:r>
      <w:r w:rsidRPr="002030DE">
        <w:rPr>
          <w:color w:val="000000" w:themeColor="text1"/>
        </w:rPr>
        <w:t>and</w:t>
      </w:r>
      <w:r w:rsidRPr="002030DE">
        <w:rPr>
          <w:color w:val="000000" w:themeColor="text1"/>
          <w:spacing w:val="-15"/>
        </w:rPr>
        <w:t xml:space="preserve"> </w:t>
      </w:r>
      <w:r w:rsidRPr="002030DE">
        <w:rPr>
          <w:color w:val="000000" w:themeColor="text1"/>
        </w:rPr>
        <w:t>survival</w:t>
      </w:r>
      <w:r w:rsidRPr="002030DE">
        <w:rPr>
          <w:color w:val="000000" w:themeColor="text1"/>
          <w:spacing w:val="-15"/>
        </w:rPr>
        <w:t xml:space="preserve"> </w:t>
      </w:r>
      <w:r w:rsidRPr="002030DE">
        <w:rPr>
          <w:color w:val="000000" w:themeColor="text1"/>
        </w:rPr>
        <w:t>of</w:t>
      </w:r>
      <w:r w:rsidRPr="002030DE">
        <w:rPr>
          <w:color w:val="000000" w:themeColor="text1"/>
          <w:spacing w:val="-15"/>
        </w:rPr>
        <w:t xml:space="preserve"> </w:t>
      </w:r>
      <w:r w:rsidRPr="002030DE">
        <w:rPr>
          <w:color w:val="000000" w:themeColor="text1"/>
        </w:rPr>
        <w:t>loach</w:t>
      </w:r>
      <w:r w:rsidRPr="002030DE">
        <w:rPr>
          <w:color w:val="000000" w:themeColor="text1"/>
          <w:spacing w:val="-64"/>
        </w:rPr>
        <w:t xml:space="preserve"> </w:t>
      </w:r>
      <w:r w:rsidRPr="002030DE">
        <w:rPr>
          <w:color w:val="000000" w:themeColor="text1"/>
        </w:rPr>
        <w:t>(</w:t>
      </w:r>
      <w:proofErr w:type="spellStart"/>
      <w:r w:rsidRPr="002030DE">
        <w:rPr>
          <w:i/>
          <w:color w:val="000000" w:themeColor="text1"/>
        </w:rPr>
        <w:t>Misgurnus</w:t>
      </w:r>
      <w:proofErr w:type="spellEnd"/>
      <w:r w:rsidRPr="002030DE">
        <w:rPr>
          <w:i/>
          <w:color w:val="000000" w:themeColor="text1"/>
        </w:rPr>
        <w:t xml:space="preserve"> </w:t>
      </w:r>
      <w:proofErr w:type="spellStart"/>
      <w:r w:rsidRPr="002030DE">
        <w:rPr>
          <w:i/>
          <w:color w:val="000000" w:themeColor="text1"/>
        </w:rPr>
        <w:t>anguillicaudatus</w:t>
      </w:r>
      <w:proofErr w:type="spellEnd"/>
      <w:r w:rsidRPr="002030DE">
        <w:rPr>
          <w:color w:val="000000" w:themeColor="text1"/>
        </w:rPr>
        <w:t>) larvae when co‐fed on live and microparticle</w:t>
      </w:r>
      <w:r w:rsidRPr="002030DE">
        <w:rPr>
          <w:color w:val="000000" w:themeColor="text1"/>
          <w:spacing w:val="1"/>
        </w:rPr>
        <w:t xml:space="preserve"> </w:t>
      </w:r>
      <w:r w:rsidRPr="002030DE">
        <w:rPr>
          <w:color w:val="000000" w:themeColor="text1"/>
        </w:rPr>
        <w:t xml:space="preserve">diets. </w:t>
      </w:r>
      <w:r w:rsidRPr="002030DE">
        <w:rPr>
          <w:i/>
          <w:color w:val="000000" w:themeColor="text1"/>
        </w:rPr>
        <w:t>Aquaculture</w:t>
      </w:r>
      <w:r w:rsidRPr="002030DE">
        <w:rPr>
          <w:i/>
          <w:color w:val="000000" w:themeColor="text1"/>
          <w:spacing w:val="-3"/>
        </w:rPr>
        <w:t xml:space="preserve"> </w:t>
      </w:r>
      <w:r w:rsidRPr="002030DE">
        <w:rPr>
          <w:i/>
          <w:color w:val="000000" w:themeColor="text1"/>
        </w:rPr>
        <w:t>Research</w:t>
      </w:r>
      <w:r w:rsidRPr="002030DE">
        <w:rPr>
          <w:color w:val="000000" w:themeColor="text1"/>
        </w:rPr>
        <w:t>,</w:t>
      </w:r>
      <w:r w:rsidRPr="002030DE">
        <w:rPr>
          <w:color w:val="000000" w:themeColor="text1"/>
          <w:spacing w:val="-2"/>
        </w:rPr>
        <w:t xml:space="preserve"> </w:t>
      </w:r>
      <w:r w:rsidRPr="002030DE">
        <w:rPr>
          <w:color w:val="000000" w:themeColor="text1"/>
        </w:rPr>
        <w:t>40(4):</w:t>
      </w:r>
      <w:r w:rsidRPr="002030DE">
        <w:rPr>
          <w:color w:val="000000" w:themeColor="text1"/>
          <w:spacing w:val="-2"/>
        </w:rPr>
        <w:t xml:space="preserve"> </w:t>
      </w:r>
      <w:r w:rsidRPr="002030DE">
        <w:rPr>
          <w:color w:val="000000" w:themeColor="text1"/>
        </w:rPr>
        <w:t>385-394.</w:t>
      </w:r>
    </w:p>
    <w:p w14:paraId="4BEAC6DE"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Watanabe, T., Kitajima, C. and Fujita, S., 1983. Nutritional values of live organisms used in Japan for mass propagation of fish: a review.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34</w:t>
      </w:r>
      <w:r w:rsidRPr="002030DE">
        <w:rPr>
          <w:color w:val="000000" w:themeColor="text1"/>
          <w:shd w:val="clear" w:color="auto" w:fill="FFFFFF"/>
        </w:rPr>
        <w:t>(1-2): 115-143.</w:t>
      </w:r>
    </w:p>
    <w:p w14:paraId="341A8C6D" w14:textId="77777777" w:rsidR="004738D0" w:rsidRPr="009A1A84" w:rsidRDefault="004738D0" w:rsidP="003C5A1D">
      <w:pPr>
        <w:pStyle w:val="ListParagraph"/>
        <w:spacing w:before="60"/>
        <w:ind w:left="567" w:hanging="720"/>
        <w:jc w:val="both"/>
        <w:rPr>
          <w:color w:val="000000" w:themeColor="text1"/>
          <w:shd w:val="clear" w:color="auto" w:fill="FFFFFF"/>
        </w:rPr>
      </w:pPr>
    </w:p>
    <w:sectPr w:rsidR="004738D0" w:rsidRPr="009A1A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320D" w14:textId="77777777" w:rsidR="00D45590" w:rsidRDefault="00D45590" w:rsidP="00B624B9">
      <w:pPr>
        <w:spacing w:after="0" w:line="240" w:lineRule="auto"/>
      </w:pPr>
      <w:r>
        <w:separator/>
      </w:r>
    </w:p>
  </w:endnote>
  <w:endnote w:type="continuationSeparator" w:id="0">
    <w:p w14:paraId="3E3536E3" w14:textId="77777777" w:rsidR="00D45590" w:rsidRDefault="00D45590" w:rsidP="00B6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FFJAH+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630B" w14:textId="77777777" w:rsidR="00B624B9" w:rsidRDefault="00B6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DE44" w14:textId="77777777" w:rsidR="00B624B9" w:rsidRDefault="00B6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76BC" w14:textId="77777777" w:rsidR="00B624B9" w:rsidRDefault="00B6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CC825" w14:textId="77777777" w:rsidR="00D45590" w:rsidRDefault="00D45590" w:rsidP="00B624B9">
      <w:pPr>
        <w:spacing w:after="0" w:line="240" w:lineRule="auto"/>
      </w:pPr>
      <w:r>
        <w:separator/>
      </w:r>
    </w:p>
  </w:footnote>
  <w:footnote w:type="continuationSeparator" w:id="0">
    <w:p w14:paraId="6FF21DEF" w14:textId="77777777" w:rsidR="00D45590" w:rsidRDefault="00D45590" w:rsidP="00B6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4729" w14:textId="33E8C305" w:rsidR="00B624B9" w:rsidRDefault="00B624B9">
    <w:pPr>
      <w:pStyle w:val="Header"/>
    </w:pPr>
    <w:r>
      <w:rPr>
        <w:noProof/>
      </w:rPr>
      <w:pict w14:anchorId="38230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35D6" w14:textId="2C264A9C" w:rsidR="00B624B9" w:rsidRDefault="00B624B9">
    <w:pPr>
      <w:pStyle w:val="Header"/>
    </w:pPr>
    <w:r>
      <w:rPr>
        <w:noProof/>
      </w:rPr>
      <w:pict w14:anchorId="086F2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E332" w14:textId="156619F8" w:rsidR="00B624B9" w:rsidRDefault="00B624B9">
    <w:pPr>
      <w:pStyle w:val="Header"/>
    </w:pPr>
    <w:r>
      <w:rPr>
        <w:noProof/>
      </w:rPr>
      <w:pict w14:anchorId="44F56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308FD"/>
    <w:multiLevelType w:val="hybridMultilevel"/>
    <w:tmpl w:val="E28837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815B21"/>
    <w:multiLevelType w:val="hybridMultilevel"/>
    <w:tmpl w:val="927AF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E269A0"/>
    <w:multiLevelType w:val="multilevel"/>
    <w:tmpl w:val="DD827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DFD"/>
    <w:rsid w:val="00002C66"/>
    <w:rsid w:val="000101E5"/>
    <w:rsid w:val="000118F2"/>
    <w:rsid w:val="00011C16"/>
    <w:rsid w:val="000124FA"/>
    <w:rsid w:val="0001770F"/>
    <w:rsid w:val="00027596"/>
    <w:rsid w:val="0003540C"/>
    <w:rsid w:val="00046778"/>
    <w:rsid w:val="000469F5"/>
    <w:rsid w:val="00051B7E"/>
    <w:rsid w:val="0005704E"/>
    <w:rsid w:val="000576A6"/>
    <w:rsid w:val="0006243F"/>
    <w:rsid w:val="00062B9F"/>
    <w:rsid w:val="00072451"/>
    <w:rsid w:val="00072FC6"/>
    <w:rsid w:val="00074235"/>
    <w:rsid w:val="00081BAE"/>
    <w:rsid w:val="000866AC"/>
    <w:rsid w:val="0009661C"/>
    <w:rsid w:val="000967EF"/>
    <w:rsid w:val="000B7029"/>
    <w:rsid w:val="000C3E35"/>
    <w:rsid w:val="000C6AD4"/>
    <w:rsid w:val="000D0AF6"/>
    <w:rsid w:val="00107257"/>
    <w:rsid w:val="00111304"/>
    <w:rsid w:val="0011465E"/>
    <w:rsid w:val="00114903"/>
    <w:rsid w:val="00125655"/>
    <w:rsid w:val="00136738"/>
    <w:rsid w:val="00136EF2"/>
    <w:rsid w:val="00142F09"/>
    <w:rsid w:val="00147A41"/>
    <w:rsid w:val="001524D6"/>
    <w:rsid w:val="001534B1"/>
    <w:rsid w:val="00153532"/>
    <w:rsid w:val="00162240"/>
    <w:rsid w:val="001759F0"/>
    <w:rsid w:val="00176DBC"/>
    <w:rsid w:val="00177815"/>
    <w:rsid w:val="0018093F"/>
    <w:rsid w:val="001837E3"/>
    <w:rsid w:val="00186001"/>
    <w:rsid w:val="00194DA1"/>
    <w:rsid w:val="00196ABA"/>
    <w:rsid w:val="001A533E"/>
    <w:rsid w:val="001B6562"/>
    <w:rsid w:val="001C14D9"/>
    <w:rsid w:val="001C463C"/>
    <w:rsid w:val="001D1126"/>
    <w:rsid w:val="001E0307"/>
    <w:rsid w:val="001E5FB3"/>
    <w:rsid w:val="001F6AEC"/>
    <w:rsid w:val="00201E0D"/>
    <w:rsid w:val="002030DE"/>
    <w:rsid w:val="00210A85"/>
    <w:rsid w:val="00232F1C"/>
    <w:rsid w:val="00242A26"/>
    <w:rsid w:val="00260163"/>
    <w:rsid w:val="00263C51"/>
    <w:rsid w:val="00266DB1"/>
    <w:rsid w:val="00267168"/>
    <w:rsid w:val="00271354"/>
    <w:rsid w:val="00274A9B"/>
    <w:rsid w:val="00286045"/>
    <w:rsid w:val="00291FC4"/>
    <w:rsid w:val="00295E3E"/>
    <w:rsid w:val="002A50C5"/>
    <w:rsid w:val="002B59FD"/>
    <w:rsid w:val="002B5EC3"/>
    <w:rsid w:val="002C4271"/>
    <w:rsid w:val="002C6E61"/>
    <w:rsid w:val="002D5D10"/>
    <w:rsid w:val="002D6C2C"/>
    <w:rsid w:val="002E100D"/>
    <w:rsid w:val="002E270D"/>
    <w:rsid w:val="002F225D"/>
    <w:rsid w:val="002F4CF5"/>
    <w:rsid w:val="00301FC0"/>
    <w:rsid w:val="00321D9F"/>
    <w:rsid w:val="00327B05"/>
    <w:rsid w:val="00336278"/>
    <w:rsid w:val="0034325C"/>
    <w:rsid w:val="003437F2"/>
    <w:rsid w:val="00354433"/>
    <w:rsid w:val="003555FB"/>
    <w:rsid w:val="00357D74"/>
    <w:rsid w:val="00367D4D"/>
    <w:rsid w:val="003700FB"/>
    <w:rsid w:val="00374C7B"/>
    <w:rsid w:val="00375922"/>
    <w:rsid w:val="0039564B"/>
    <w:rsid w:val="00396FC5"/>
    <w:rsid w:val="00397530"/>
    <w:rsid w:val="003A419D"/>
    <w:rsid w:val="003A7853"/>
    <w:rsid w:val="003B2A4B"/>
    <w:rsid w:val="003C00D3"/>
    <w:rsid w:val="003C352C"/>
    <w:rsid w:val="003C5A1D"/>
    <w:rsid w:val="003C6C16"/>
    <w:rsid w:val="003D128D"/>
    <w:rsid w:val="003D2A48"/>
    <w:rsid w:val="003D7075"/>
    <w:rsid w:val="003E3054"/>
    <w:rsid w:val="003F0BE7"/>
    <w:rsid w:val="003F7D21"/>
    <w:rsid w:val="00400D76"/>
    <w:rsid w:val="00402F7B"/>
    <w:rsid w:val="00405E01"/>
    <w:rsid w:val="004077E2"/>
    <w:rsid w:val="004152C2"/>
    <w:rsid w:val="00430BDF"/>
    <w:rsid w:val="00431BD0"/>
    <w:rsid w:val="004359B3"/>
    <w:rsid w:val="00435C50"/>
    <w:rsid w:val="00437C03"/>
    <w:rsid w:val="00446FE9"/>
    <w:rsid w:val="00451282"/>
    <w:rsid w:val="00452F74"/>
    <w:rsid w:val="0046381F"/>
    <w:rsid w:val="004738D0"/>
    <w:rsid w:val="004762EA"/>
    <w:rsid w:val="00481DD1"/>
    <w:rsid w:val="004825E5"/>
    <w:rsid w:val="004970A1"/>
    <w:rsid w:val="004A4D49"/>
    <w:rsid w:val="004B33C5"/>
    <w:rsid w:val="004C6F17"/>
    <w:rsid w:val="004E07FB"/>
    <w:rsid w:val="004E4817"/>
    <w:rsid w:val="005006E8"/>
    <w:rsid w:val="0050349E"/>
    <w:rsid w:val="005057C7"/>
    <w:rsid w:val="00507633"/>
    <w:rsid w:val="00530159"/>
    <w:rsid w:val="0053193B"/>
    <w:rsid w:val="005418D6"/>
    <w:rsid w:val="00552262"/>
    <w:rsid w:val="0055257B"/>
    <w:rsid w:val="005631E3"/>
    <w:rsid w:val="0056444E"/>
    <w:rsid w:val="0057323F"/>
    <w:rsid w:val="005914E1"/>
    <w:rsid w:val="00597AC0"/>
    <w:rsid w:val="005A165D"/>
    <w:rsid w:val="005A3FCB"/>
    <w:rsid w:val="005B6792"/>
    <w:rsid w:val="005C32A5"/>
    <w:rsid w:val="005E0112"/>
    <w:rsid w:val="00610027"/>
    <w:rsid w:val="00637A63"/>
    <w:rsid w:val="00642522"/>
    <w:rsid w:val="006435F0"/>
    <w:rsid w:val="00650E4E"/>
    <w:rsid w:val="0066429A"/>
    <w:rsid w:val="00673B36"/>
    <w:rsid w:val="00680FA5"/>
    <w:rsid w:val="00685C23"/>
    <w:rsid w:val="006945F0"/>
    <w:rsid w:val="006A5A12"/>
    <w:rsid w:val="006A61AB"/>
    <w:rsid w:val="006B2F5F"/>
    <w:rsid w:val="006D71FC"/>
    <w:rsid w:val="006E45CB"/>
    <w:rsid w:val="006E543E"/>
    <w:rsid w:val="006F0011"/>
    <w:rsid w:val="006F3B28"/>
    <w:rsid w:val="006F40A0"/>
    <w:rsid w:val="00700573"/>
    <w:rsid w:val="007028A4"/>
    <w:rsid w:val="00705752"/>
    <w:rsid w:val="00707138"/>
    <w:rsid w:val="0071542F"/>
    <w:rsid w:val="00716766"/>
    <w:rsid w:val="007637DB"/>
    <w:rsid w:val="007677CD"/>
    <w:rsid w:val="00771A62"/>
    <w:rsid w:val="00772F79"/>
    <w:rsid w:val="00773C86"/>
    <w:rsid w:val="00780F5C"/>
    <w:rsid w:val="0078318D"/>
    <w:rsid w:val="00792EB7"/>
    <w:rsid w:val="0079358E"/>
    <w:rsid w:val="007960E5"/>
    <w:rsid w:val="007A2734"/>
    <w:rsid w:val="007A3AD0"/>
    <w:rsid w:val="007A4889"/>
    <w:rsid w:val="007A5F3F"/>
    <w:rsid w:val="007B00D9"/>
    <w:rsid w:val="007B7548"/>
    <w:rsid w:val="007C18A5"/>
    <w:rsid w:val="007C659C"/>
    <w:rsid w:val="007E2FFB"/>
    <w:rsid w:val="007E5792"/>
    <w:rsid w:val="007F1493"/>
    <w:rsid w:val="007F4949"/>
    <w:rsid w:val="00824EDB"/>
    <w:rsid w:val="008372FD"/>
    <w:rsid w:val="00844A5E"/>
    <w:rsid w:val="00850E28"/>
    <w:rsid w:val="0085339A"/>
    <w:rsid w:val="008544DB"/>
    <w:rsid w:val="00854D84"/>
    <w:rsid w:val="00856182"/>
    <w:rsid w:val="00865BA5"/>
    <w:rsid w:val="00877959"/>
    <w:rsid w:val="008932E0"/>
    <w:rsid w:val="00893782"/>
    <w:rsid w:val="00894995"/>
    <w:rsid w:val="008A3281"/>
    <w:rsid w:val="008A6DCC"/>
    <w:rsid w:val="008B24E0"/>
    <w:rsid w:val="008B3905"/>
    <w:rsid w:val="008B56BA"/>
    <w:rsid w:val="008C19A0"/>
    <w:rsid w:val="008C1D0E"/>
    <w:rsid w:val="008C3460"/>
    <w:rsid w:val="008D0E2E"/>
    <w:rsid w:val="008D561C"/>
    <w:rsid w:val="0090044D"/>
    <w:rsid w:val="00912BFF"/>
    <w:rsid w:val="00916CA8"/>
    <w:rsid w:val="009332D1"/>
    <w:rsid w:val="00936F36"/>
    <w:rsid w:val="009416BB"/>
    <w:rsid w:val="00945E24"/>
    <w:rsid w:val="0095147A"/>
    <w:rsid w:val="009524F4"/>
    <w:rsid w:val="00953AA9"/>
    <w:rsid w:val="00957C4A"/>
    <w:rsid w:val="009642ED"/>
    <w:rsid w:val="00972074"/>
    <w:rsid w:val="00973FF4"/>
    <w:rsid w:val="009764E6"/>
    <w:rsid w:val="00983D14"/>
    <w:rsid w:val="00995D54"/>
    <w:rsid w:val="00995D62"/>
    <w:rsid w:val="00996F23"/>
    <w:rsid w:val="009A1A84"/>
    <w:rsid w:val="009B0030"/>
    <w:rsid w:val="009B02B0"/>
    <w:rsid w:val="009B65EE"/>
    <w:rsid w:val="009C42B8"/>
    <w:rsid w:val="009C5E2D"/>
    <w:rsid w:val="009C7AA1"/>
    <w:rsid w:val="009D0B30"/>
    <w:rsid w:val="009D4AAD"/>
    <w:rsid w:val="009E1E7E"/>
    <w:rsid w:val="009F0571"/>
    <w:rsid w:val="009F13A0"/>
    <w:rsid w:val="009F47BA"/>
    <w:rsid w:val="00A06963"/>
    <w:rsid w:val="00A07005"/>
    <w:rsid w:val="00A10A0D"/>
    <w:rsid w:val="00A175F1"/>
    <w:rsid w:val="00A272B6"/>
    <w:rsid w:val="00A304C2"/>
    <w:rsid w:val="00A370CB"/>
    <w:rsid w:val="00A42210"/>
    <w:rsid w:val="00A42AA4"/>
    <w:rsid w:val="00A4343B"/>
    <w:rsid w:val="00A5309A"/>
    <w:rsid w:val="00A549C2"/>
    <w:rsid w:val="00A8032F"/>
    <w:rsid w:val="00A81E10"/>
    <w:rsid w:val="00A85B93"/>
    <w:rsid w:val="00A865B5"/>
    <w:rsid w:val="00A91AEC"/>
    <w:rsid w:val="00A976D3"/>
    <w:rsid w:val="00AA5103"/>
    <w:rsid w:val="00AA60A7"/>
    <w:rsid w:val="00AB2C15"/>
    <w:rsid w:val="00AB5B8A"/>
    <w:rsid w:val="00AC0988"/>
    <w:rsid w:val="00AC123E"/>
    <w:rsid w:val="00AC3731"/>
    <w:rsid w:val="00AC474C"/>
    <w:rsid w:val="00AD041B"/>
    <w:rsid w:val="00AE01DD"/>
    <w:rsid w:val="00AE56F1"/>
    <w:rsid w:val="00B10825"/>
    <w:rsid w:val="00B21C99"/>
    <w:rsid w:val="00B252F3"/>
    <w:rsid w:val="00B458A1"/>
    <w:rsid w:val="00B54CC6"/>
    <w:rsid w:val="00B5510A"/>
    <w:rsid w:val="00B57EA5"/>
    <w:rsid w:val="00B6035D"/>
    <w:rsid w:val="00B624B9"/>
    <w:rsid w:val="00B67186"/>
    <w:rsid w:val="00B7156D"/>
    <w:rsid w:val="00B71AF0"/>
    <w:rsid w:val="00B74879"/>
    <w:rsid w:val="00B947D1"/>
    <w:rsid w:val="00B957EA"/>
    <w:rsid w:val="00B967DB"/>
    <w:rsid w:val="00B96E14"/>
    <w:rsid w:val="00BA6932"/>
    <w:rsid w:val="00BA7E11"/>
    <w:rsid w:val="00BB11F5"/>
    <w:rsid w:val="00BB4D96"/>
    <w:rsid w:val="00BC0179"/>
    <w:rsid w:val="00BC02BC"/>
    <w:rsid w:val="00BC47C7"/>
    <w:rsid w:val="00BC6CF8"/>
    <w:rsid w:val="00BC7530"/>
    <w:rsid w:val="00BD1FCD"/>
    <w:rsid w:val="00BD6A18"/>
    <w:rsid w:val="00BE25FD"/>
    <w:rsid w:val="00C04010"/>
    <w:rsid w:val="00C124CF"/>
    <w:rsid w:val="00C17091"/>
    <w:rsid w:val="00C17AA4"/>
    <w:rsid w:val="00C20111"/>
    <w:rsid w:val="00C26025"/>
    <w:rsid w:val="00C319E2"/>
    <w:rsid w:val="00C31D48"/>
    <w:rsid w:val="00C4662D"/>
    <w:rsid w:val="00C46C02"/>
    <w:rsid w:val="00C626EE"/>
    <w:rsid w:val="00C64FE6"/>
    <w:rsid w:val="00C73D1C"/>
    <w:rsid w:val="00C76774"/>
    <w:rsid w:val="00C81DFD"/>
    <w:rsid w:val="00C97853"/>
    <w:rsid w:val="00CA51BD"/>
    <w:rsid w:val="00CB09D3"/>
    <w:rsid w:val="00CB1CC7"/>
    <w:rsid w:val="00CD1C47"/>
    <w:rsid w:val="00CD4577"/>
    <w:rsid w:val="00CD56E3"/>
    <w:rsid w:val="00CD5994"/>
    <w:rsid w:val="00CE2999"/>
    <w:rsid w:val="00CE519B"/>
    <w:rsid w:val="00CF00DC"/>
    <w:rsid w:val="00CF387D"/>
    <w:rsid w:val="00CF59B6"/>
    <w:rsid w:val="00CF71F1"/>
    <w:rsid w:val="00D129A2"/>
    <w:rsid w:val="00D12DE3"/>
    <w:rsid w:val="00D17853"/>
    <w:rsid w:val="00D21BC7"/>
    <w:rsid w:val="00D22CAC"/>
    <w:rsid w:val="00D25213"/>
    <w:rsid w:val="00D26B7F"/>
    <w:rsid w:val="00D30149"/>
    <w:rsid w:val="00D3163E"/>
    <w:rsid w:val="00D37106"/>
    <w:rsid w:val="00D42115"/>
    <w:rsid w:val="00D44E35"/>
    <w:rsid w:val="00D45590"/>
    <w:rsid w:val="00D52AF0"/>
    <w:rsid w:val="00D567A0"/>
    <w:rsid w:val="00D62F35"/>
    <w:rsid w:val="00D7490B"/>
    <w:rsid w:val="00D7520E"/>
    <w:rsid w:val="00D8101A"/>
    <w:rsid w:val="00D942DE"/>
    <w:rsid w:val="00D9784A"/>
    <w:rsid w:val="00DA649B"/>
    <w:rsid w:val="00DB24A1"/>
    <w:rsid w:val="00DB3936"/>
    <w:rsid w:val="00DB6CD9"/>
    <w:rsid w:val="00DC0884"/>
    <w:rsid w:val="00DC2BED"/>
    <w:rsid w:val="00DC70D1"/>
    <w:rsid w:val="00DC73FF"/>
    <w:rsid w:val="00DC7D64"/>
    <w:rsid w:val="00DD4E65"/>
    <w:rsid w:val="00DD70FD"/>
    <w:rsid w:val="00DE2DEC"/>
    <w:rsid w:val="00DE4909"/>
    <w:rsid w:val="00DE6132"/>
    <w:rsid w:val="00E13EDC"/>
    <w:rsid w:val="00E21D1C"/>
    <w:rsid w:val="00E24065"/>
    <w:rsid w:val="00E2413D"/>
    <w:rsid w:val="00E24F4C"/>
    <w:rsid w:val="00E25B44"/>
    <w:rsid w:val="00E41753"/>
    <w:rsid w:val="00E43E9E"/>
    <w:rsid w:val="00E44765"/>
    <w:rsid w:val="00E53100"/>
    <w:rsid w:val="00E53991"/>
    <w:rsid w:val="00E62E4A"/>
    <w:rsid w:val="00E63D75"/>
    <w:rsid w:val="00E6424A"/>
    <w:rsid w:val="00E72F0D"/>
    <w:rsid w:val="00E754FF"/>
    <w:rsid w:val="00E81C1D"/>
    <w:rsid w:val="00E83337"/>
    <w:rsid w:val="00E85635"/>
    <w:rsid w:val="00E9492A"/>
    <w:rsid w:val="00EA0B13"/>
    <w:rsid w:val="00EA3CFC"/>
    <w:rsid w:val="00EA61C5"/>
    <w:rsid w:val="00EA7643"/>
    <w:rsid w:val="00EB31BD"/>
    <w:rsid w:val="00EB572F"/>
    <w:rsid w:val="00EC0521"/>
    <w:rsid w:val="00EC15FE"/>
    <w:rsid w:val="00ED1A3A"/>
    <w:rsid w:val="00ED4EEC"/>
    <w:rsid w:val="00EF44F4"/>
    <w:rsid w:val="00EF6FCC"/>
    <w:rsid w:val="00F07DC5"/>
    <w:rsid w:val="00F170DA"/>
    <w:rsid w:val="00F34DA5"/>
    <w:rsid w:val="00F50E3D"/>
    <w:rsid w:val="00F52210"/>
    <w:rsid w:val="00F54C27"/>
    <w:rsid w:val="00F57E8A"/>
    <w:rsid w:val="00F6395D"/>
    <w:rsid w:val="00F6592E"/>
    <w:rsid w:val="00F70605"/>
    <w:rsid w:val="00F7661E"/>
    <w:rsid w:val="00F91BB3"/>
    <w:rsid w:val="00F92686"/>
    <w:rsid w:val="00FB1788"/>
    <w:rsid w:val="00FC0516"/>
    <w:rsid w:val="00FC0AC2"/>
    <w:rsid w:val="00FC0F06"/>
    <w:rsid w:val="00FC380F"/>
    <w:rsid w:val="00FC5244"/>
    <w:rsid w:val="00FC5E50"/>
    <w:rsid w:val="00FD3970"/>
    <w:rsid w:val="00FD4DE2"/>
    <w:rsid w:val="00FD7095"/>
    <w:rsid w:val="00FE155B"/>
    <w:rsid w:val="00FE74A2"/>
    <w:rsid w:val="00FF0A33"/>
    <w:rsid w:val="00FF4EA7"/>
    <w:rsid w:val="00FF795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C6B077"/>
  <w15:chartTrackingRefBased/>
  <w15:docId w15:val="{3A2E68F6-B724-41CE-8130-48933FAC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244"/>
    <w:pPr>
      <w:spacing w:line="256" w:lineRule="auto"/>
    </w:pPr>
    <w:rPr>
      <w:kern w:val="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244"/>
    <w:rPr>
      <w:color w:val="0563C1" w:themeColor="hyperlink"/>
      <w:u w:val="single"/>
    </w:rPr>
  </w:style>
  <w:style w:type="paragraph" w:styleId="NormalWeb">
    <w:name w:val="Normal (Web)"/>
    <w:basedOn w:val="Normal"/>
    <w:uiPriority w:val="99"/>
    <w:semiHidden/>
    <w:unhideWhenUsed/>
    <w:rsid w:val="00FC5244"/>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SubtitleChar">
    <w:name w:val="Subtitle Char"/>
    <w:aliases w:val="CIFE Char"/>
    <w:basedOn w:val="DefaultParagraphFont"/>
    <w:link w:val="Subtitle"/>
    <w:uiPriority w:val="11"/>
    <w:locked/>
    <w:rsid w:val="00FC5244"/>
    <w:rPr>
      <w:rFonts w:ascii="Arial" w:hAnsi="Arial" w:cs="Arial"/>
      <w:b/>
      <w:sz w:val="24"/>
      <w:szCs w:val="24"/>
    </w:rPr>
  </w:style>
  <w:style w:type="paragraph" w:styleId="Subtitle">
    <w:name w:val="Subtitle"/>
    <w:aliases w:val="CIFE"/>
    <w:basedOn w:val="Normal"/>
    <w:next w:val="Normal"/>
    <w:link w:val="SubtitleChar"/>
    <w:uiPriority w:val="11"/>
    <w:qFormat/>
    <w:rsid w:val="00FC5244"/>
    <w:pPr>
      <w:spacing w:before="240" w:after="0" w:line="276" w:lineRule="auto"/>
      <w:jc w:val="both"/>
    </w:pPr>
    <w:rPr>
      <w:rFonts w:ascii="Arial" w:hAnsi="Arial" w:cs="Arial"/>
      <w:b/>
      <w:kern w:val="2"/>
      <w:sz w:val="24"/>
      <w:szCs w:val="24"/>
      <w:lang w:bidi="gu-IN"/>
    </w:rPr>
  </w:style>
  <w:style w:type="character" w:customStyle="1" w:styleId="SubtitleChar1">
    <w:name w:val="Subtitle Char1"/>
    <w:basedOn w:val="DefaultParagraphFont"/>
    <w:uiPriority w:val="11"/>
    <w:rsid w:val="00FC5244"/>
    <w:rPr>
      <w:rFonts w:eastAsiaTheme="minorEastAsia"/>
      <w:color w:val="5A5A5A" w:themeColor="text1" w:themeTint="A5"/>
      <w:spacing w:val="15"/>
      <w:kern w:val="0"/>
      <w:lang w:bidi="ar-SA"/>
      <w14:ligatures w14:val="none"/>
    </w:rPr>
  </w:style>
  <w:style w:type="paragraph" w:styleId="NoSpacing">
    <w:name w:val="No Spacing"/>
    <w:aliases w:val="CIFE Para"/>
    <w:basedOn w:val="Normal"/>
    <w:uiPriority w:val="1"/>
    <w:qFormat/>
    <w:rsid w:val="00FC5244"/>
    <w:pPr>
      <w:spacing w:before="240" w:after="0" w:line="360" w:lineRule="auto"/>
      <w:ind w:firstLine="1418"/>
      <w:jc w:val="both"/>
    </w:pPr>
    <w:rPr>
      <w:rFonts w:ascii="Arial" w:hAnsi="Arial" w:cs="Arial"/>
      <w:sz w:val="24"/>
      <w:szCs w:val="24"/>
    </w:rPr>
  </w:style>
  <w:style w:type="paragraph" w:styleId="ListParagraph">
    <w:name w:val="List Paragraph"/>
    <w:basedOn w:val="Normal"/>
    <w:uiPriority w:val="34"/>
    <w:qFormat/>
    <w:rsid w:val="00FC5244"/>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FC5244"/>
    <w:pPr>
      <w:autoSpaceDE w:val="0"/>
      <w:autoSpaceDN w:val="0"/>
      <w:adjustRightInd w:val="0"/>
      <w:spacing w:after="0" w:line="240" w:lineRule="auto"/>
    </w:pPr>
    <w:rPr>
      <w:rFonts w:ascii="BFFJAH+TimesNewRoman" w:hAnsi="BFFJAH+TimesNewRoman" w:cs="BFFJAH+TimesNewRoman"/>
      <w:color w:val="000000"/>
      <w:kern w:val="0"/>
      <w:sz w:val="24"/>
      <w:szCs w:val="24"/>
      <w:lang w:val="en-US" w:bidi="ar-SA"/>
    </w:rPr>
  </w:style>
  <w:style w:type="paragraph" w:styleId="BodyText">
    <w:name w:val="Body Text"/>
    <w:basedOn w:val="Normal"/>
    <w:link w:val="BodyTextChar"/>
    <w:uiPriority w:val="1"/>
    <w:unhideWhenUsed/>
    <w:qFormat/>
    <w:rsid w:val="00BA7E11"/>
    <w:pPr>
      <w:spacing w:after="120" w:line="276" w:lineRule="auto"/>
    </w:pPr>
  </w:style>
  <w:style w:type="character" w:customStyle="1" w:styleId="BodyTextChar">
    <w:name w:val="Body Text Char"/>
    <w:basedOn w:val="DefaultParagraphFont"/>
    <w:link w:val="BodyText"/>
    <w:uiPriority w:val="1"/>
    <w:rsid w:val="00BA7E11"/>
    <w:rPr>
      <w:kern w:val="0"/>
      <w:lang w:bidi="ar-SA"/>
    </w:rPr>
  </w:style>
  <w:style w:type="character" w:styleId="UnresolvedMention">
    <w:name w:val="Unresolved Mention"/>
    <w:basedOn w:val="DefaultParagraphFont"/>
    <w:uiPriority w:val="99"/>
    <w:semiHidden/>
    <w:unhideWhenUsed/>
    <w:rsid w:val="00ED4EEC"/>
    <w:rPr>
      <w:color w:val="605E5C"/>
      <w:shd w:val="clear" w:color="auto" w:fill="E1DFDD"/>
    </w:rPr>
  </w:style>
  <w:style w:type="paragraph" w:styleId="Header">
    <w:name w:val="header"/>
    <w:basedOn w:val="Normal"/>
    <w:link w:val="HeaderChar"/>
    <w:uiPriority w:val="99"/>
    <w:unhideWhenUsed/>
    <w:rsid w:val="00B6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4B9"/>
    <w:rPr>
      <w:kern w:val="0"/>
      <w:lang w:bidi="ar-SA"/>
    </w:rPr>
  </w:style>
  <w:style w:type="paragraph" w:styleId="Footer">
    <w:name w:val="footer"/>
    <w:basedOn w:val="Normal"/>
    <w:link w:val="FooterChar"/>
    <w:uiPriority w:val="99"/>
    <w:unhideWhenUsed/>
    <w:rsid w:val="00B6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4B9"/>
    <w:rPr>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4585">
      <w:bodyDiv w:val="1"/>
      <w:marLeft w:val="0"/>
      <w:marRight w:val="0"/>
      <w:marTop w:val="0"/>
      <w:marBottom w:val="0"/>
      <w:divBdr>
        <w:top w:val="none" w:sz="0" w:space="0" w:color="auto"/>
        <w:left w:val="none" w:sz="0" w:space="0" w:color="auto"/>
        <w:bottom w:val="none" w:sz="0" w:space="0" w:color="auto"/>
        <w:right w:val="none" w:sz="0" w:space="0" w:color="auto"/>
      </w:divBdr>
      <w:divsChild>
        <w:div w:id="1544099977">
          <w:marLeft w:val="0"/>
          <w:marRight w:val="0"/>
          <w:marTop w:val="0"/>
          <w:marBottom w:val="0"/>
          <w:divBdr>
            <w:top w:val="none" w:sz="0" w:space="0" w:color="auto"/>
            <w:left w:val="none" w:sz="0" w:space="0" w:color="auto"/>
            <w:bottom w:val="none" w:sz="0" w:space="0" w:color="auto"/>
            <w:right w:val="none" w:sz="0" w:space="0" w:color="auto"/>
          </w:divBdr>
        </w:div>
      </w:divsChild>
    </w:div>
    <w:div w:id="433864376">
      <w:bodyDiv w:val="1"/>
      <w:marLeft w:val="0"/>
      <w:marRight w:val="0"/>
      <w:marTop w:val="0"/>
      <w:marBottom w:val="0"/>
      <w:divBdr>
        <w:top w:val="none" w:sz="0" w:space="0" w:color="auto"/>
        <w:left w:val="none" w:sz="0" w:space="0" w:color="auto"/>
        <w:bottom w:val="none" w:sz="0" w:space="0" w:color="auto"/>
        <w:right w:val="none" w:sz="0" w:space="0" w:color="auto"/>
      </w:divBdr>
      <w:divsChild>
        <w:div w:id="1628387272">
          <w:marLeft w:val="0"/>
          <w:marRight w:val="0"/>
          <w:marTop w:val="0"/>
          <w:marBottom w:val="0"/>
          <w:divBdr>
            <w:top w:val="none" w:sz="0" w:space="0" w:color="auto"/>
            <w:left w:val="none" w:sz="0" w:space="0" w:color="auto"/>
            <w:bottom w:val="none" w:sz="0" w:space="0" w:color="auto"/>
            <w:right w:val="none" w:sz="0" w:space="0" w:color="auto"/>
          </w:divBdr>
        </w:div>
      </w:divsChild>
    </w:div>
    <w:div w:id="532228319">
      <w:bodyDiv w:val="1"/>
      <w:marLeft w:val="0"/>
      <w:marRight w:val="0"/>
      <w:marTop w:val="0"/>
      <w:marBottom w:val="0"/>
      <w:divBdr>
        <w:top w:val="none" w:sz="0" w:space="0" w:color="auto"/>
        <w:left w:val="none" w:sz="0" w:space="0" w:color="auto"/>
        <w:bottom w:val="none" w:sz="0" w:space="0" w:color="auto"/>
        <w:right w:val="none" w:sz="0" w:space="0" w:color="auto"/>
      </w:divBdr>
      <w:divsChild>
        <w:div w:id="1002006009">
          <w:marLeft w:val="0"/>
          <w:marRight w:val="0"/>
          <w:marTop w:val="0"/>
          <w:marBottom w:val="0"/>
          <w:divBdr>
            <w:top w:val="none" w:sz="0" w:space="0" w:color="auto"/>
            <w:left w:val="none" w:sz="0" w:space="0" w:color="auto"/>
            <w:bottom w:val="none" w:sz="0" w:space="0" w:color="auto"/>
            <w:right w:val="none" w:sz="0" w:space="0" w:color="auto"/>
          </w:divBdr>
        </w:div>
      </w:divsChild>
    </w:div>
    <w:div w:id="532424378">
      <w:bodyDiv w:val="1"/>
      <w:marLeft w:val="0"/>
      <w:marRight w:val="0"/>
      <w:marTop w:val="0"/>
      <w:marBottom w:val="0"/>
      <w:divBdr>
        <w:top w:val="none" w:sz="0" w:space="0" w:color="auto"/>
        <w:left w:val="none" w:sz="0" w:space="0" w:color="auto"/>
        <w:bottom w:val="none" w:sz="0" w:space="0" w:color="auto"/>
        <w:right w:val="none" w:sz="0" w:space="0" w:color="auto"/>
      </w:divBdr>
    </w:div>
    <w:div w:id="742293108">
      <w:bodyDiv w:val="1"/>
      <w:marLeft w:val="0"/>
      <w:marRight w:val="0"/>
      <w:marTop w:val="0"/>
      <w:marBottom w:val="0"/>
      <w:divBdr>
        <w:top w:val="none" w:sz="0" w:space="0" w:color="auto"/>
        <w:left w:val="none" w:sz="0" w:space="0" w:color="auto"/>
        <w:bottom w:val="none" w:sz="0" w:space="0" w:color="auto"/>
        <w:right w:val="none" w:sz="0" w:space="0" w:color="auto"/>
      </w:divBdr>
      <w:divsChild>
        <w:div w:id="642467407">
          <w:marLeft w:val="0"/>
          <w:marRight w:val="0"/>
          <w:marTop w:val="0"/>
          <w:marBottom w:val="0"/>
          <w:divBdr>
            <w:top w:val="none" w:sz="0" w:space="0" w:color="auto"/>
            <w:left w:val="none" w:sz="0" w:space="0" w:color="auto"/>
            <w:bottom w:val="none" w:sz="0" w:space="0" w:color="auto"/>
            <w:right w:val="none" w:sz="0" w:space="0" w:color="auto"/>
          </w:divBdr>
        </w:div>
      </w:divsChild>
    </w:div>
    <w:div w:id="810367622">
      <w:bodyDiv w:val="1"/>
      <w:marLeft w:val="0"/>
      <w:marRight w:val="0"/>
      <w:marTop w:val="0"/>
      <w:marBottom w:val="0"/>
      <w:divBdr>
        <w:top w:val="none" w:sz="0" w:space="0" w:color="auto"/>
        <w:left w:val="none" w:sz="0" w:space="0" w:color="auto"/>
        <w:bottom w:val="none" w:sz="0" w:space="0" w:color="auto"/>
        <w:right w:val="none" w:sz="0" w:space="0" w:color="auto"/>
      </w:divBdr>
    </w:div>
    <w:div w:id="1587768941">
      <w:bodyDiv w:val="1"/>
      <w:marLeft w:val="0"/>
      <w:marRight w:val="0"/>
      <w:marTop w:val="0"/>
      <w:marBottom w:val="0"/>
      <w:divBdr>
        <w:top w:val="none" w:sz="0" w:space="0" w:color="auto"/>
        <w:left w:val="none" w:sz="0" w:space="0" w:color="auto"/>
        <w:bottom w:val="none" w:sz="0" w:space="0" w:color="auto"/>
        <w:right w:val="none" w:sz="0" w:space="0" w:color="auto"/>
      </w:divBdr>
    </w:div>
    <w:div w:id="1795172217">
      <w:bodyDiv w:val="1"/>
      <w:marLeft w:val="0"/>
      <w:marRight w:val="0"/>
      <w:marTop w:val="0"/>
      <w:marBottom w:val="0"/>
      <w:divBdr>
        <w:top w:val="none" w:sz="0" w:space="0" w:color="auto"/>
        <w:left w:val="none" w:sz="0" w:space="0" w:color="auto"/>
        <w:bottom w:val="none" w:sz="0" w:space="0" w:color="auto"/>
        <w:right w:val="none" w:sz="0" w:space="0" w:color="auto"/>
      </w:divBdr>
    </w:div>
    <w:div w:id="1839153882">
      <w:bodyDiv w:val="1"/>
      <w:marLeft w:val="0"/>
      <w:marRight w:val="0"/>
      <w:marTop w:val="0"/>
      <w:marBottom w:val="0"/>
      <w:divBdr>
        <w:top w:val="none" w:sz="0" w:space="0" w:color="auto"/>
        <w:left w:val="none" w:sz="0" w:space="0" w:color="auto"/>
        <w:bottom w:val="none" w:sz="0" w:space="0" w:color="auto"/>
        <w:right w:val="none" w:sz="0" w:space="0" w:color="auto"/>
      </w:divBdr>
    </w:div>
    <w:div w:id="21092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15</Pages>
  <Words>5679</Words>
  <Characters>32375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Halpati</dc:creator>
  <cp:keywords/>
  <dc:description/>
  <cp:lastModifiedBy>SDI 1084</cp:lastModifiedBy>
  <cp:revision>447</cp:revision>
  <dcterms:created xsi:type="dcterms:W3CDTF">2024-05-22T06:42:00Z</dcterms:created>
  <dcterms:modified xsi:type="dcterms:W3CDTF">2026-02-18T13:08:00Z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dbe5a946-4572-4d63-a758-1589889a4e79</vt:lpwstr>
  </property>
</Properties>
</file>